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4BBE" w14:textId="0BF7ABAA" w:rsidR="00644CD5" w:rsidRDefault="0043757B" w:rsidP="00BE6452">
      <w:r>
        <w:rPr>
          <w:noProof/>
        </w:rPr>
        <w:drawing>
          <wp:anchor distT="0" distB="0" distL="114300" distR="114300" simplePos="0" relativeHeight="251663360" behindDoc="0" locked="0" layoutInCell="1" allowOverlap="1" wp14:anchorId="0553449A" wp14:editId="255C78C3">
            <wp:simplePos x="0" y="0"/>
            <wp:positionH relativeFrom="margin">
              <wp:posOffset>4490085</wp:posOffset>
            </wp:positionH>
            <wp:positionV relativeFrom="paragraph">
              <wp:posOffset>-1267753</wp:posOffset>
            </wp:positionV>
            <wp:extent cx="1989455" cy="1238104"/>
            <wp:effectExtent l="0" t="0" r="0" b="635"/>
            <wp:wrapNone/>
            <wp:docPr id="263886228" name="Imagen 263886228"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86228" name="Imagen 263886228" descr="Texto&#10;&#10;Descripción generada automáticamente con confianza media"/>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989455" cy="1238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72A7">
        <w:rPr>
          <w:noProof/>
          <w:color w:val="EEECE1" w:themeColor="background2"/>
          <w:lang w:val="es-SV" w:eastAsia="es-SV"/>
        </w:rPr>
        <w:drawing>
          <wp:anchor distT="0" distB="0" distL="114300" distR="114300" simplePos="0" relativeHeight="251662336" behindDoc="0" locked="0" layoutInCell="1" allowOverlap="1" wp14:anchorId="1FC02EAC" wp14:editId="3B664974">
            <wp:simplePos x="0" y="0"/>
            <wp:positionH relativeFrom="margin">
              <wp:posOffset>117524</wp:posOffset>
            </wp:positionH>
            <wp:positionV relativeFrom="paragraph">
              <wp:posOffset>-1271399</wp:posOffset>
            </wp:positionV>
            <wp:extent cx="1990005" cy="1126490"/>
            <wp:effectExtent l="0" t="0" r="0" b="0"/>
            <wp:wrapNone/>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noChangeArrowheads="1"/>
                    </pic:cNvPicPr>
                  </pic:nvPicPr>
                  <pic:blipFill>
                    <a:blip r:embed="rId10" cstate="print">
                      <a:lum bright="70000" contrast="-70000"/>
                      <a:extLst>
                        <a:ext uri="{28A0092B-C50C-407E-A947-70E740481C1C}">
                          <a14:useLocalDpi xmlns:a14="http://schemas.microsoft.com/office/drawing/2010/main" val="0"/>
                        </a:ext>
                      </a:extLst>
                    </a:blip>
                    <a:srcRect/>
                    <a:stretch>
                      <a:fillRect/>
                    </a:stretch>
                  </pic:blipFill>
                  <pic:spPr bwMode="auto">
                    <a:xfrm>
                      <a:off x="0" y="0"/>
                      <a:ext cx="1990005" cy="1126490"/>
                    </a:xfrm>
                    <a:prstGeom prst="rect">
                      <a:avLst/>
                    </a:prstGeom>
                    <a:solidFill>
                      <a:schemeClr val="bg1">
                        <a:alpha val="0"/>
                      </a:schemeClr>
                    </a:solidFill>
                    <a:ln>
                      <a:noFill/>
                    </a:ln>
                  </pic:spPr>
                </pic:pic>
              </a:graphicData>
            </a:graphic>
            <wp14:sizeRelH relativeFrom="margin">
              <wp14:pctWidth>0</wp14:pctWidth>
            </wp14:sizeRelH>
            <wp14:sizeRelV relativeFrom="margin">
              <wp14:pctHeight>0</wp14:pctHeight>
            </wp14:sizeRelV>
          </wp:anchor>
        </w:drawing>
      </w:r>
      <w:bookmarkStart w:id="1" w:name="_Hlk150805926"/>
      <w:bookmarkEnd w:id="1"/>
      <w:r>
        <w:rPr>
          <w:noProof/>
          <w:color w:val="EEECE1" w:themeColor="background2"/>
          <w:lang w:val="es-SV" w:eastAsia="es-SV"/>
        </w:rPr>
        <mc:AlternateContent>
          <mc:Choice Requires="wps">
            <w:drawing>
              <wp:anchor distT="0" distB="0" distL="114300" distR="114300" simplePos="0" relativeHeight="251659264" behindDoc="1" locked="0" layoutInCell="1" allowOverlap="1" wp14:anchorId="16B6D9C0" wp14:editId="0980161F">
                <wp:simplePos x="0" y="0"/>
                <wp:positionH relativeFrom="page">
                  <wp:posOffset>-70337</wp:posOffset>
                </wp:positionH>
                <wp:positionV relativeFrom="page">
                  <wp:posOffset>0</wp:posOffset>
                </wp:positionV>
                <wp:extent cx="8070996" cy="10058400"/>
                <wp:effectExtent l="0" t="0" r="6350" b="0"/>
                <wp:wrapNone/>
                <wp:docPr id="161223460" name="Rectángulo 1"/>
                <wp:cNvGraphicFramePr/>
                <a:graphic xmlns:a="http://schemas.openxmlformats.org/drawingml/2006/main">
                  <a:graphicData uri="http://schemas.microsoft.com/office/word/2010/wordprocessingShape">
                    <wps:wsp>
                      <wps:cNvSpPr/>
                      <wps:spPr>
                        <a:xfrm>
                          <a:off x="0" y="0"/>
                          <a:ext cx="8070996" cy="10058400"/>
                        </a:xfrm>
                        <a:prstGeom prst="rect">
                          <a:avLst/>
                        </a:prstGeom>
                        <a:solidFill>
                          <a:srgbClr val="1C1E4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7ADD14" w14:textId="36FEEFAB" w:rsidR="00D012E1" w:rsidRDefault="00D012E1" w:rsidP="00D012E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6D9C0" id="Rectángulo 1" o:spid="_x0000_s1026" style="position:absolute;left:0;text-align:left;margin-left:-5.55pt;margin-top:0;width:635.5pt;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" fillcolor="#1c1e4d" stroked="f" strokeweight="1pt">
                <v:textbox>
                  <w:txbxContent>
                    <w:p w14:paraId="497ADD14" w14:textId="36FEEFAB" w:rsidR="00D012E1" w:rsidRDefault="00D012E1" w:rsidP="00D012E1">
                      <w:pPr>
                        <w:jc w:val="center"/>
                      </w:pPr>
                      <w:r>
                        <w:t xml:space="preserve">                                                                                                                                                                                                                                                                                                                                                                                                                                                                                                                                                                                                                                                                                                                                                                                                                                                                                                                                                                                                                                                                                                                                                                                                                                                                                                                                                                                                                                                                                                                                                                                                                                                                                                                                                                                                                                                                                                                                                                                                                                                                                                                                                                                                                                                                                                                                                                                                                                                                                                                                                                                                                                                                                                                                                                                                                                                                                                                                                                                                                                                                                                                                                                                                                                                                                                                                                                                                                                                                                                                                                                                                                                                                                                                                                                                                                                                                                                                                                                                                                                                                                                                                                                                                                                                                                                                                                                                                                                                                                                                                                                                                                                                                                                                                                                                                                                                                                                                                                                                                                                                                                                                                                                                                                                                                                                                                                                                                                                                                                                                           </w:t>
                      </w:r>
                    </w:p>
                  </w:txbxContent>
                </v:textbox>
                <w10:wrap anchorx="page" anchory="page"/>
              </v:rect>
            </w:pict>
          </mc:Fallback>
        </mc:AlternateContent>
      </w:r>
    </w:p>
    <w:p w14:paraId="4313CC7E" w14:textId="77777777" w:rsidR="00644CD5" w:rsidRDefault="00644CD5" w:rsidP="00BE6452"/>
    <w:p w14:paraId="27E21038" w14:textId="2A4BA6AA" w:rsidR="00644CD5" w:rsidRDefault="0043757B" w:rsidP="0043757B">
      <w:pPr>
        <w:tabs>
          <w:tab w:val="left" w:pos="2902"/>
        </w:tabs>
      </w:pPr>
      <w:r>
        <w:tab/>
      </w:r>
    </w:p>
    <w:p w14:paraId="3A0F8F24" w14:textId="378156F3" w:rsidR="00644CD5" w:rsidRDefault="0043757B" w:rsidP="0043757B">
      <w:pPr>
        <w:tabs>
          <w:tab w:val="left" w:pos="1817"/>
          <w:tab w:val="center" w:pos="5127"/>
        </w:tabs>
      </w:pPr>
      <w:r>
        <w:tab/>
      </w:r>
      <w:r>
        <w:tab/>
      </w:r>
    </w:p>
    <w:p w14:paraId="241C9E02" w14:textId="77777777" w:rsidR="0043757B" w:rsidRPr="00BE6452" w:rsidRDefault="0043757B" w:rsidP="0043757B">
      <w:pPr>
        <w:jc w:val="center"/>
        <w:rPr>
          <w:rFonts w:ascii="Bembo" w:hAnsi="Bembo"/>
          <w:color w:val="FFFFFF" w:themeColor="background1"/>
          <w:sz w:val="32"/>
          <w:szCs w:val="32"/>
        </w:rPr>
      </w:pPr>
      <w:r w:rsidRPr="00BE6452">
        <w:rPr>
          <w:rFonts w:ascii="Bembo" w:hAnsi="Bembo"/>
          <w:color w:val="FFFFFF" w:themeColor="background1"/>
          <w:sz w:val="32"/>
          <w:szCs w:val="32"/>
        </w:rPr>
        <w:t>HOSPITAL NACIONAL DR. JORGE MAZZINI V.</w:t>
      </w:r>
    </w:p>
    <w:p w14:paraId="78E67D47" w14:textId="77777777" w:rsidR="0043757B" w:rsidRPr="00BE6452" w:rsidRDefault="0043757B" w:rsidP="0043757B">
      <w:pPr>
        <w:jc w:val="center"/>
        <w:rPr>
          <w:rFonts w:ascii="Bembo" w:hAnsi="Bembo"/>
          <w:color w:val="FFFFFF" w:themeColor="background1"/>
          <w:sz w:val="32"/>
          <w:szCs w:val="32"/>
        </w:rPr>
      </w:pPr>
      <w:r w:rsidRPr="00BE6452">
        <w:rPr>
          <w:rFonts w:ascii="Bembo" w:hAnsi="Bembo"/>
          <w:color w:val="FFFFFF" w:themeColor="background1"/>
          <w:sz w:val="32"/>
          <w:szCs w:val="32"/>
        </w:rPr>
        <w:t>SONSONATE</w:t>
      </w:r>
    </w:p>
    <w:p w14:paraId="4983F6B3" w14:textId="77777777" w:rsidR="0043757B" w:rsidRDefault="00BE6452" w:rsidP="00BE6452">
      <w:r>
        <w:t xml:space="preserve">                                            </w:t>
      </w:r>
      <w:r w:rsidR="00644CD5">
        <w:t xml:space="preserve">                  </w:t>
      </w:r>
    </w:p>
    <w:p w14:paraId="0ADB3E04" w14:textId="77777777" w:rsidR="0043757B" w:rsidRDefault="0043757B" w:rsidP="00BE6452"/>
    <w:p w14:paraId="0B931905" w14:textId="77777777" w:rsidR="0043757B" w:rsidRDefault="0043757B" w:rsidP="00BE6452"/>
    <w:p w14:paraId="5FA97121" w14:textId="77777777" w:rsidR="0043757B" w:rsidRDefault="0043757B" w:rsidP="00BE6452"/>
    <w:p w14:paraId="188F6AF1" w14:textId="77777777" w:rsidR="0043757B" w:rsidRDefault="0043757B" w:rsidP="00BE6452"/>
    <w:p w14:paraId="0E6C04E2" w14:textId="0BDD131C" w:rsidR="0049637A" w:rsidRDefault="00644CD5" w:rsidP="00BE6452">
      <w:r>
        <w:t xml:space="preserve">                                                </w:t>
      </w:r>
      <w:r w:rsidR="00BE6452">
        <w:t xml:space="preserve">    </w:t>
      </w:r>
    </w:p>
    <w:p w14:paraId="63D40998" w14:textId="77777777" w:rsidR="00BE6452" w:rsidRDefault="00BE6452" w:rsidP="00BE6452"/>
    <w:p w14:paraId="2E37C447" w14:textId="7D689AFB" w:rsidR="00BE6452" w:rsidRDefault="0043757B" w:rsidP="0043757B">
      <w:pPr>
        <w:tabs>
          <w:tab w:val="left" w:pos="3367"/>
        </w:tabs>
      </w:pPr>
      <w:r>
        <w:tab/>
      </w:r>
    </w:p>
    <w:p w14:paraId="59C7E97F" w14:textId="77777777" w:rsidR="00BE6452" w:rsidRDefault="00BE6452" w:rsidP="00BE6452"/>
    <w:p w14:paraId="7F1221F3" w14:textId="77777777" w:rsidR="00BE6452" w:rsidRPr="00BE6452" w:rsidRDefault="00BE6452" w:rsidP="00BE6452">
      <w:pPr>
        <w:jc w:val="center"/>
        <w:rPr>
          <w:rFonts w:ascii="Bembo" w:hAnsi="Bembo"/>
          <w:color w:val="FFFFFF" w:themeColor="background1"/>
          <w:sz w:val="32"/>
          <w:szCs w:val="32"/>
        </w:rPr>
      </w:pPr>
    </w:p>
    <w:p w14:paraId="7A3F1BBC" w14:textId="77777777" w:rsidR="00BE6452" w:rsidRPr="00BE6452" w:rsidRDefault="00BE6452" w:rsidP="00BE6452">
      <w:pPr>
        <w:jc w:val="center"/>
        <w:rPr>
          <w:rFonts w:ascii="Bembo" w:hAnsi="Bembo"/>
          <w:color w:val="FFFFFF" w:themeColor="background1"/>
          <w:sz w:val="40"/>
          <w:szCs w:val="40"/>
        </w:rPr>
      </w:pPr>
      <w:r w:rsidRPr="00BE6452">
        <w:rPr>
          <w:rFonts w:ascii="Bembo" w:hAnsi="Bembo"/>
          <w:color w:val="FFFFFF" w:themeColor="background1"/>
          <w:sz w:val="40"/>
          <w:szCs w:val="40"/>
        </w:rPr>
        <w:t>PLAN OPERATIVO ANUAL HOSPITALARIO</w:t>
      </w:r>
    </w:p>
    <w:p w14:paraId="46C13500" w14:textId="1FEDA0D0" w:rsidR="00BE6452" w:rsidRPr="00BE6452" w:rsidRDefault="00BE6452" w:rsidP="00BE6452">
      <w:pPr>
        <w:jc w:val="center"/>
        <w:rPr>
          <w:rFonts w:ascii="Bembo" w:hAnsi="Bembo"/>
          <w:color w:val="FFFFFF" w:themeColor="background1"/>
          <w:sz w:val="40"/>
          <w:szCs w:val="40"/>
        </w:rPr>
      </w:pPr>
      <w:r w:rsidRPr="00BE6452">
        <w:rPr>
          <w:rFonts w:ascii="Bembo" w:hAnsi="Bembo"/>
          <w:color w:val="FFFFFF" w:themeColor="background1"/>
          <w:sz w:val="40"/>
          <w:szCs w:val="40"/>
        </w:rPr>
        <w:t>2024</w:t>
      </w:r>
    </w:p>
    <w:p w14:paraId="1AA6A87F" w14:textId="77777777" w:rsidR="00BE6452" w:rsidRDefault="00BE6452" w:rsidP="00BE6452">
      <w:pPr>
        <w:jc w:val="center"/>
        <w:rPr>
          <w:rFonts w:ascii="Bembo" w:hAnsi="Bembo"/>
          <w:sz w:val="32"/>
          <w:szCs w:val="32"/>
        </w:rPr>
      </w:pPr>
    </w:p>
    <w:p w14:paraId="0D14E454" w14:textId="77777777" w:rsidR="00BE6452" w:rsidRDefault="00BE6452" w:rsidP="00BE6452">
      <w:pPr>
        <w:jc w:val="center"/>
        <w:rPr>
          <w:rFonts w:ascii="Bembo" w:hAnsi="Bembo"/>
          <w:sz w:val="32"/>
          <w:szCs w:val="32"/>
        </w:rPr>
      </w:pPr>
    </w:p>
    <w:p w14:paraId="040FD2A3" w14:textId="77777777" w:rsidR="00BE6452" w:rsidRDefault="00BE6452" w:rsidP="00BE6452">
      <w:pPr>
        <w:jc w:val="center"/>
        <w:rPr>
          <w:rFonts w:ascii="Bembo" w:hAnsi="Bembo"/>
          <w:sz w:val="32"/>
          <w:szCs w:val="32"/>
        </w:rPr>
      </w:pPr>
    </w:p>
    <w:p w14:paraId="05AEE76D" w14:textId="77777777" w:rsidR="00BE6452" w:rsidRDefault="00BE6452" w:rsidP="00BE6452">
      <w:pPr>
        <w:jc w:val="center"/>
        <w:rPr>
          <w:rFonts w:ascii="Bembo" w:hAnsi="Bembo"/>
          <w:sz w:val="32"/>
          <w:szCs w:val="32"/>
        </w:rPr>
      </w:pPr>
    </w:p>
    <w:p w14:paraId="0483AC64" w14:textId="77777777" w:rsidR="00BE6452" w:rsidRDefault="00BE6452" w:rsidP="00BE6452">
      <w:pPr>
        <w:jc w:val="center"/>
        <w:rPr>
          <w:rFonts w:ascii="Bembo" w:hAnsi="Bembo"/>
          <w:sz w:val="32"/>
          <w:szCs w:val="32"/>
        </w:rPr>
      </w:pPr>
    </w:p>
    <w:p w14:paraId="24FCD63C" w14:textId="77777777" w:rsidR="00BE6452" w:rsidRDefault="00BE6452" w:rsidP="00BE6452">
      <w:pPr>
        <w:jc w:val="center"/>
        <w:rPr>
          <w:rFonts w:ascii="Bembo" w:hAnsi="Bembo"/>
          <w:sz w:val="32"/>
          <w:szCs w:val="32"/>
        </w:rPr>
      </w:pPr>
    </w:p>
    <w:p w14:paraId="0C0DBC15" w14:textId="77777777" w:rsidR="00BE6452" w:rsidRDefault="00BE6452" w:rsidP="00BE6452">
      <w:pPr>
        <w:jc w:val="center"/>
        <w:rPr>
          <w:rFonts w:ascii="Bembo" w:hAnsi="Bembo"/>
          <w:sz w:val="32"/>
          <w:szCs w:val="32"/>
        </w:rPr>
      </w:pPr>
    </w:p>
    <w:p w14:paraId="2AF33395" w14:textId="36DB1155" w:rsidR="009253A2" w:rsidRDefault="007E4A94" w:rsidP="00BE6452">
      <w:pPr>
        <w:jc w:val="center"/>
        <w:rPr>
          <w:rFonts w:ascii="Bembo" w:hAnsi="Bembo"/>
          <w:color w:val="FFFFFF" w:themeColor="background1"/>
          <w:sz w:val="32"/>
          <w:szCs w:val="32"/>
        </w:rPr>
      </w:pPr>
      <w:r w:rsidRPr="007E4A94">
        <w:rPr>
          <w:rFonts w:ascii="Bembo" w:hAnsi="Bembo"/>
          <w:color w:val="FFFFFF" w:themeColor="background1"/>
          <w:sz w:val="32"/>
          <w:szCs w:val="32"/>
        </w:rPr>
        <w:t>Octubre 2023</w:t>
      </w:r>
    </w:p>
    <w:p w14:paraId="0D34C97E" w14:textId="77777777" w:rsidR="009253A2" w:rsidRDefault="009253A2">
      <w:pPr>
        <w:widowControl/>
        <w:autoSpaceDE/>
        <w:autoSpaceDN/>
        <w:spacing w:after="160" w:line="252" w:lineRule="auto"/>
        <w:rPr>
          <w:rFonts w:ascii="Bembo" w:hAnsi="Bembo"/>
          <w:color w:val="FFFFFF" w:themeColor="background1"/>
          <w:sz w:val="32"/>
          <w:szCs w:val="32"/>
        </w:rPr>
      </w:pPr>
      <w:r>
        <w:rPr>
          <w:rFonts w:ascii="Bembo" w:hAnsi="Bembo"/>
          <w:color w:val="FFFFFF" w:themeColor="background1"/>
          <w:sz w:val="32"/>
          <w:szCs w:val="32"/>
        </w:rPr>
        <w:br w:type="page"/>
      </w:r>
    </w:p>
    <w:p w14:paraId="5F888044" w14:textId="32F06436" w:rsidR="00E217F8" w:rsidRDefault="00BE6452">
      <w:pPr>
        <w:pStyle w:val="TDC1"/>
        <w:tabs>
          <w:tab w:val="left" w:pos="440"/>
          <w:tab w:val="right" w:leader="dot" w:pos="10245"/>
        </w:tabs>
        <w:rPr>
          <w:rFonts w:asciiTheme="minorHAnsi" w:eastAsiaTheme="minorEastAsia" w:hAnsiTheme="minorHAnsi" w:cstheme="minorBidi"/>
          <w:b w:val="0"/>
          <w:bCs w:val="0"/>
          <w:caps w:val="0"/>
          <w:noProof/>
          <w:kern w:val="2"/>
          <w:sz w:val="22"/>
          <w:szCs w:val="22"/>
          <w:lang w:val="es-SV" w:eastAsia="es-SV"/>
          <w14:ligatures w14:val="standardContextual"/>
        </w:rPr>
      </w:pPr>
      <w:r w:rsidRPr="00BE6452">
        <w:rPr>
          <w:rFonts w:ascii="Bembo" w:hAnsi="Bembo"/>
        </w:rPr>
        <w:lastRenderedPageBreak/>
        <w:fldChar w:fldCharType="begin"/>
      </w:r>
      <w:r w:rsidRPr="00BE6452">
        <w:rPr>
          <w:rFonts w:ascii="Bembo" w:hAnsi="Bembo"/>
        </w:rPr>
        <w:instrText xml:space="preserve"> TOC \o "1-2" \h \z \u </w:instrText>
      </w:r>
      <w:r w:rsidRPr="00BE6452">
        <w:rPr>
          <w:rFonts w:ascii="Bembo" w:hAnsi="Bembo"/>
        </w:rPr>
        <w:fldChar w:fldCharType="separate"/>
      </w:r>
      <w:hyperlink w:anchor="_Toc150855208" w:history="1">
        <w:r w:rsidR="00E217F8" w:rsidRPr="002B10EF">
          <w:rPr>
            <w:rStyle w:val="Hipervnculo"/>
            <w:noProof/>
          </w:rPr>
          <w:t>a)</w:t>
        </w:r>
        <w:r w:rsidR="00E217F8">
          <w:rPr>
            <w:rFonts w:asciiTheme="minorHAnsi" w:eastAsiaTheme="minorEastAsia" w:hAnsiTheme="minorHAnsi" w:cstheme="minorBidi"/>
            <w:b w:val="0"/>
            <w:bCs w:val="0"/>
            <w:caps w:val="0"/>
            <w:noProof/>
            <w:kern w:val="2"/>
            <w:sz w:val="22"/>
            <w:szCs w:val="22"/>
            <w:lang w:val="es-SV" w:eastAsia="es-SV"/>
            <w14:ligatures w14:val="standardContextual"/>
          </w:rPr>
          <w:tab/>
        </w:r>
        <w:r w:rsidR="00E217F8" w:rsidRPr="002B10EF">
          <w:rPr>
            <w:rStyle w:val="Hipervnculo"/>
            <w:noProof/>
          </w:rPr>
          <w:t>DATOS GENERALES DEL HOSPITAL</w:t>
        </w:r>
        <w:r w:rsidR="00E217F8">
          <w:rPr>
            <w:noProof/>
            <w:webHidden/>
          </w:rPr>
          <w:tab/>
        </w:r>
        <w:r w:rsidR="00E217F8">
          <w:rPr>
            <w:noProof/>
            <w:webHidden/>
          </w:rPr>
          <w:fldChar w:fldCharType="begin"/>
        </w:r>
        <w:r w:rsidR="00E217F8">
          <w:rPr>
            <w:noProof/>
            <w:webHidden/>
          </w:rPr>
          <w:instrText xml:space="preserve"> PAGEREF _Toc150855208 \h </w:instrText>
        </w:r>
        <w:r w:rsidR="00E217F8">
          <w:rPr>
            <w:noProof/>
            <w:webHidden/>
          </w:rPr>
          <w:fldChar w:fldCharType="separate"/>
        </w:r>
        <w:r w:rsidR="002B6F49">
          <w:rPr>
            <w:b w:val="0"/>
            <w:bCs w:val="0"/>
            <w:noProof/>
            <w:webHidden/>
          </w:rPr>
          <w:t>¡Error! Marcador no definido.</w:t>
        </w:r>
        <w:r w:rsidR="00E217F8">
          <w:rPr>
            <w:noProof/>
            <w:webHidden/>
          </w:rPr>
          <w:fldChar w:fldCharType="end"/>
        </w:r>
      </w:hyperlink>
    </w:p>
    <w:p w14:paraId="12AD9962" w14:textId="05D9673D" w:rsidR="00E217F8" w:rsidRDefault="00000000">
      <w:pPr>
        <w:pStyle w:val="TDC1"/>
        <w:tabs>
          <w:tab w:val="left" w:pos="440"/>
          <w:tab w:val="right" w:leader="dot" w:pos="10245"/>
        </w:tabs>
        <w:rPr>
          <w:rFonts w:asciiTheme="minorHAnsi" w:eastAsiaTheme="minorEastAsia" w:hAnsiTheme="minorHAnsi" w:cstheme="minorBidi"/>
          <w:b w:val="0"/>
          <w:bCs w:val="0"/>
          <w:caps w:val="0"/>
          <w:noProof/>
          <w:kern w:val="2"/>
          <w:sz w:val="22"/>
          <w:szCs w:val="22"/>
          <w:lang w:val="es-SV" w:eastAsia="es-SV"/>
          <w14:ligatures w14:val="standardContextual"/>
        </w:rPr>
      </w:pPr>
      <w:hyperlink w:anchor="_Toc150855209" w:history="1">
        <w:r w:rsidR="00E217F8" w:rsidRPr="002B10EF">
          <w:rPr>
            <w:rStyle w:val="Hipervnculo"/>
            <w:noProof/>
          </w:rPr>
          <w:t>b)</w:t>
        </w:r>
        <w:r w:rsidR="00E217F8">
          <w:rPr>
            <w:rFonts w:asciiTheme="minorHAnsi" w:eastAsiaTheme="minorEastAsia" w:hAnsiTheme="minorHAnsi" w:cstheme="minorBidi"/>
            <w:b w:val="0"/>
            <w:bCs w:val="0"/>
            <w:caps w:val="0"/>
            <w:noProof/>
            <w:kern w:val="2"/>
            <w:sz w:val="22"/>
            <w:szCs w:val="22"/>
            <w:lang w:val="es-SV" w:eastAsia="es-SV"/>
            <w14:ligatures w14:val="standardContextual"/>
          </w:rPr>
          <w:tab/>
        </w:r>
        <w:r w:rsidR="00E217F8" w:rsidRPr="002B10EF">
          <w:rPr>
            <w:rStyle w:val="Hipervnculo"/>
            <w:noProof/>
          </w:rPr>
          <w:t>DENOMINACIÓN, NATURALEZA Y FUNCIONES SEGÚN EL MANUAL DE ORGANIZACIÓN Y   FUNCIONAMIENTO DEL HOSPITAL</w:t>
        </w:r>
        <w:r w:rsidR="00E217F8">
          <w:rPr>
            <w:noProof/>
            <w:webHidden/>
          </w:rPr>
          <w:tab/>
        </w:r>
        <w:r w:rsidR="00E217F8">
          <w:rPr>
            <w:noProof/>
            <w:webHidden/>
          </w:rPr>
          <w:fldChar w:fldCharType="begin"/>
        </w:r>
        <w:r w:rsidR="00E217F8">
          <w:rPr>
            <w:noProof/>
            <w:webHidden/>
          </w:rPr>
          <w:instrText xml:space="preserve"> PAGEREF _Toc150855209 \h </w:instrText>
        </w:r>
        <w:r w:rsidR="00E217F8">
          <w:rPr>
            <w:noProof/>
            <w:webHidden/>
          </w:rPr>
        </w:r>
        <w:r w:rsidR="00E217F8">
          <w:rPr>
            <w:noProof/>
            <w:webHidden/>
          </w:rPr>
          <w:fldChar w:fldCharType="separate"/>
        </w:r>
        <w:r w:rsidR="002B6F49">
          <w:rPr>
            <w:noProof/>
            <w:webHidden/>
          </w:rPr>
          <w:t>4</w:t>
        </w:r>
        <w:r w:rsidR="00E217F8">
          <w:rPr>
            <w:noProof/>
            <w:webHidden/>
          </w:rPr>
          <w:fldChar w:fldCharType="end"/>
        </w:r>
      </w:hyperlink>
    </w:p>
    <w:p w14:paraId="28E1EE90" w14:textId="1F2616A2" w:rsidR="00E217F8" w:rsidRDefault="00000000">
      <w:pPr>
        <w:pStyle w:val="TDC1"/>
        <w:tabs>
          <w:tab w:val="left" w:pos="440"/>
          <w:tab w:val="right" w:leader="dot" w:pos="10245"/>
        </w:tabs>
        <w:rPr>
          <w:rFonts w:asciiTheme="minorHAnsi" w:eastAsiaTheme="minorEastAsia" w:hAnsiTheme="minorHAnsi" w:cstheme="minorBidi"/>
          <w:b w:val="0"/>
          <w:bCs w:val="0"/>
          <w:caps w:val="0"/>
          <w:noProof/>
          <w:kern w:val="2"/>
          <w:sz w:val="22"/>
          <w:szCs w:val="22"/>
          <w:lang w:val="es-SV" w:eastAsia="es-SV"/>
          <w14:ligatures w14:val="standardContextual"/>
        </w:rPr>
      </w:pPr>
      <w:hyperlink w:anchor="_Toc150855210" w:history="1">
        <w:r w:rsidR="00E217F8" w:rsidRPr="002B10EF">
          <w:rPr>
            <w:rStyle w:val="Hipervnculo"/>
            <w:noProof/>
          </w:rPr>
          <w:t>c)</w:t>
        </w:r>
        <w:r w:rsidR="00E217F8">
          <w:rPr>
            <w:rFonts w:asciiTheme="minorHAnsi" w:eastAsiaTheme="minorEastAsia" w:hAnsiTheme="minorHAnsi" w:cstheme="minorBidi"/>
            <w:b w:val="0"/>
            <w:bCs w:val="0"/>
            <w:caps w:val="0"/>
            <w:noProof/>
            <w:kern w:val="2"/>
            <w:sz w:val="22"/>
            <w:szCs w:val="22"/>
            <w:lang w:val="es-SV" w:eastAsia="es-SV"/>
            <w14:ligatures w14:val="standardContextual"/>
          </w:rPr>
          <w:tab/>
        </w:r>
        <w:r w:rsidR="00E217F8" w:rsidRPr="002B10EF">
          <w:rPr>
            <w:rStyle w:val="Hipervnculo"/>
            <w:noProof/>
          </w:rPr>
          <w:t>INTRODUCCION</w:t>
        </w:r>
        <w:r w:rsidR="00E217F8">
          <w:rPr>
            <w:noProof/>
            <w:webHidden/>
          </w:rPr>
          <w:tab/>
        </w:r>
        <w:r w:rsidR="00E217F8">
          <w:rPr>
            <w:noProof/>
            <w:webHidden/>
          </w:rPr>
          <w:fldChar w:fldCharType="begin"/>
        </w:r>
        <w:r w:rsidR="00E217F8">
          <w:rPr>
            <w:noProof/>
            <w:webHidden/>
          </w:rPr>
          <w:instrText xml:space="preserve"> PAGEREF _Toc150855210 \h </w:instrText>
        </w:r>
        <w:r w:rsidR="00E217F8">
          <w:rPr>
            <w:noProof/>
            <w:webHidden/>
          </w:rPr>
        </w:r>
        <w:r w:rsidR="00E217F8">
          <w:rPr>
            <w:noProof/>
            <w:webHidden/>
          </w:rPr>
          <w:fldChar w:fldCharType="separate"/>
        </w:r>
        <w:r w:rsidR="002B6F49">
          <w:rPr>
            <w:noProof/>
            <w:webHidden/>
          </w:rPr>
          <w:t>5</w:t>
        </w:r>
        <w:r w:rsidR="00E217F8">
          <w:rPr>
            <w:noProof/>
            <w:webHidden/>
          </w:rPr>
          <w:fldChar w:fldCharType="end"/>
        </w:r>
      </w:hyperlink>
    </w:p>
    <w:p w14:paraId="7E89D95C" w14:textId="75C8E088" w:rsidR="00E217F8" w:rsidRDefault="00000000">
      <w:pPr>
        <w:pStyle w:val="TDC1"/>
        <w:tabs>
          <w:tab w:val="left" w:pos="440"/>
          <w:tab w:val="right" w:leader="dot" w:pos="10245"/>
        </w:tabs>
        <w:rPr>
          <w:rFonts w:asciiTheme="minorHAnsi" w:eastAsiaTheme="minorEastAsia" w:hAnsiTheme="minorHAnsi" w:cstheme="minorBidi"/>
          <w:b w:val="0"/>
          <w:bCs w:val="0"/>
          <w:caps w:val="0"/>
          <w:noProof/>
          <w:kern w:val="2"/>
          <w:sz w:val="22"/>
          <w:szCs w:val="22"/>
          <w:lang w:val="es-SV" w:eastAsia="es-SV"/>
          <w14:ligatures w14:val="standardContextual"/>
        </w:rPr>
      </w:pPr>
      <w:hyperlink w:anchor="_Toc150855211" w:history="1">
        <w:r w:rsidR="00E217F8" w:rsidRPr="002B10EF">
          <w:rPr>
            <w:rStyle w:val="Hipervnculo"/>
            <w:noProof/>
            <w:lang w:val="es-SV"/>
          </w:rPr>
          <w:t>d)</w:t>
        </w:r>
        <w:r w:rsidR="00E217F8">
          <w:rPr>
            <w:rFonts w:asciiTheme="minorHAnsi" w:eastAsiaTheme="minorEastAsia" w:hAnsiTheme="minorHAnsi" w:cstheme="minorBidi"/>
            <w:b w:val="0"/>
            <w:bCs w:val="0"/>
            <w:caps w:val="0"/>
            <w:noProof/>
            <w:kern w:val="2"/>
            <w:sz w:val="22"/>
            <w:szCs w:val="22"/>
            <w:lang w:val="es-SV" w:eastAsia="es-SV"/>
            <w14:ligatures w14:val="standardContextual"/>
          </w:rPr>
          <w:tab/>
        </w:r>
        <w:r w:rsidR="00E217F8" w:rsidRPr="002B10EF">
          <w:rPr>
            <w:rStyle w:val="Hipervnculo"/>
            <w:noProof/>
            <w:lang w:val="es-SV"/>
          </w:rPr>
          <w:t>DIAGNOSTICO SITUACIONAL DEL HOSPITAL Y SU ENTORNO.</w:t>
        </w:r>
        <w:r w:rsidR="00E217F8">
          <w:rPr>
            <w:noProof/>
            <w:webHidden/>
          </w:rPr>
          <w:tab/>
        </w:r>
        <w:r w:rsidR="00E217F8">
          <w:rPr>
            <w:noProof/>
            <w:webHidden/>
          </w:rPr>
          <w:fldChar w:fldCharType="begin"/>
        </w:r>
        <w:r w:rsidR="00E217F8">
          <w:rPr>
            <w:noProof/>
            <w:webHidden/>
          </w:rPr>
          <w:instrText xml:space="preserve"> PAGEREF _Toc150855211 \h </w:instrText>
        </w:r>
        <w:r w:rsidR="00E217F8">
          <w:rPr>
            <w:noProof/>
            <w:webHidden/>
          </w:rPr>
        </w:r>
        <w:r w:rsidR="00E217F8">
          <w:rPr>
            <w:noProof/>
            <w:webHidden/>
          </w:rPr>
          <w:fldChar w:fldCharType="separate"/>
        </w:r>
        <w:r w:rsidR="002B6F49">
          <w:rPr>
            <w:noProof/>
            <w:webHidden/>
          </w:rPr>
          <w:t>8</w:t>
        </w:r>
        <w:r w:rsidR="00E217F8">
          <w:rPr>
            <w:noProof/>
            <w:webHidden/>
          </w:rPr>
          <w:fldChar w:fldCharType="end"/>
        </w:r>
      </w:hyperlink>
    </w:p>
    <w:p w14:paraId="09649077" w14:textId="5094A882"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12"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ANALISIS DE LA DEMANDA</w:t>
        </w:r>
        <w:r w:rsidR="00E217F8">
          <w:rPr>
            <w:noProof/>
            <w:webHidden/>
          </w:rPr>
          <w:tab/>
        </w:r>
        <w:r w:rsidR="00E217F8">
          <w:rPr>
            <w:noProof/>
            <w:webHidden/>
          </w:rPr>
          <w:fldChar w:fldCharType="begin"/>
        </w:r>
        <w:r w:rsidR="00E217F8">
          <w:rPr>
            <w:noProof/>
            <w:webHidden/>
          </w:rPr>
          <w:instrText xml:space="preserve"> PAGEREF _Toc150855212 \h </w:instrText>
        </w:r>
        <w:r w:rsidR="00E217F8">
          <w:rPr>
            <w:noProof/>
            <w:webHidden/>
          </w:rPr>
        </w:r>
        <w:r w:rsidR="00E217F8">
          <w:rPr>
            <w:noProof/>
            <w:webHidden/>
          </w:rPr>
          <w:fldChar w:fldCharType="separate"/>
        </w:r>
        <w:r w:rsidR="002B6F49">
          <w:rPr>
            <w:noProof/>
            <w:webHidden/>
          </w:rPr>
          <w:t>8</w:t>
        </w:r>
        <w:r w:rsidR="00E217F8">
          <w:rPr>
            <w:noProof/>
            <w:webHidden/>
          </w:rPr>
          <w:fldChar w:fldCharType="end"/>
        </w:r>
      </w:hyperlink>
    </w:p>
    <w:p w14:paraId="7206EA63" w14:textId="1F3A8634"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13"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SITUACION DE SALUD</w:t>
        </w:r>
        <w:r w:rsidR="00E217F8">
          <w:rPr>
            <w:noProof/>
            <w:webHidden/>
          </w:rPr>
          <w:tab/>
        </w:r>
        <w:r w:rsidR="00E217F8">
          <w:rPr>
            <w:noProof/>
            <w:webHidden/>
          </w:rPr>
          <w:fldChar w:fldCharType="begin"/>
        </w:r>
        <w:r w:rsidR="00E217F8">
          <w:rPr>
            <w:noProof/>
            <w:webHidden/>
          </w:rPr>
          <w:instrText xml:space="preserve"> PAGEREF _Toc150855213 \h </w:instrText>
        </w:r>
        <w:r w:rsidR="00E217F8">
          <w:rPr>
            <w:noProof/>
            <w:webHidden/>
          </w:rPr>
        </w:r>
        <w:r w:rsidR="00E217F8">
          <w:rPr>
            <w:noProof/>
            <w:webHidden/>
          </w:rPr>
          <w:fldChar w:fldCharType="separate"/>
        </w:r>
        <w:r w:rsidR="002B6F49">
          <w:rPr>
            <w:noProof/>
            <w:webHidden/>
          </w:rPr>
          <w:t>11</w:t>
        </w:r>
        <w:r w:rsidR="00E217F8">
          <w:rPr>
            <w:noProof/>
            <w:webHidden/>
          </w:rPr>
          <w:fldChar w:fldCharType="end"/>
        </w:r>
      </w:hyperlink>
    </w:p>
    <w:p w14:paraId="0E5ACAE9" w14:textId="32BCC5D1"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14"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ANALISIS DE MORBILIDAD Y MORTALIDAD AÑO 2023.</w:t>
        </w:r>
        <w:r w:rsidR="00E217F8">
          <w:rPr>
            <w:noProof/>
            <w:webHidden/>
          </w:rPr>
          <w:tab/>
        </w:r>
        <w:r w:rsidR="00E217F8">
          <w:rPr>
            <w:noProof/>
            <w:webHidden/>
          </w:rPr>
          <w:fldChar w:fldCharType="begin"/>
        </w:r>
        <w:r w:rsidR="00E217F8">
          <w:rPr>
            <w:noProof/>
            <w:webHidden/>
          </w:rPr>
          <w:instrText xml:space="preserve"> PAGEREF _Toc150855214 \h </w:instrText>
        </w:r>
        <w:r w:rsidR="00E217F8">
          <w:rPr>
            <w:noProof/>
            <w:webHidden/>
          </w:rPr>
        </w:r>
        <w:r w:rsidR="00E217F8">
          <w:rPr>
            <w:noProof/>
            <w:webHidden/>
          </w:rPr>
          <w:fldChar w:fldCharType="separate"/>
        </w:r>
        <w:r w:rsidR="002B6F49">
          <w:rPr>
            <w:noProof/>
            <w:webHidden/>
          </w:rPr>
          <w:t>12</w:t>
        </w:r>
        <w:r w:rsidR="00E217F8">
          <w:rPr>
            <w:noProof/>
            <w:webHidden/>
          </w:rPr>
          <w:fldChar w:fldCharType="end"/>
        </w:r>
      </w:hyperlink>
    </w:p>
    <w:p w14:paraId="4C26F255" w14:textId="37A1387B"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15"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ANALISIS DEL COMPORTAMIENTO DE ENT EN LOS ULTIMOS 5 AÑOS, (consulta 1ra. Vez)</w:t>
        </w:r>
        <w:r w:rsidR="00E217F8">
          <w:rPr>
            <w:noProof/>
            <w:webHidden/>
          </w:rPr>
          <w:tab/>
        </w:r>
        <w:r w:rsidR="00E217F8">
          <w:rPr>
            <w:noProof/>
            <w:webHidden/>
          </w:rPr>
          <w:fldChar w:fldCharType="begin"/>
        </w:r>
        <w:r w:rsidR="00E217F8">
          <w:rPr>
            <w:noProof/>
            <w:webHidden/>
          </w:rPr>
          <w:instrText xml:space="preserve"> PAGEREF _Toc150855215 \h </w:instrText>
        </w:r>
        <w:r w:rsidR="00E217F8">
          <w:rPr>
            <w:noProof/>
            <w:webHidden/>
          </w:rPr>
        </w:r>
        <w:r w:rsidR="00E217F8">
          <w:rPr>
            <w:noProof/>
            <w:webHidden/>
          </w:rPr>
          <w:fldChar w:fldCharType="separate"/>
        </w:r>
        <w:r w:rsidR="002B6F49">
          <w:rPr>
            <w:noProof/>
            <w:webHidden/>
          </w:rPr>
          <w:t>17</w:t>
        </w:r>
        <w:r w:rsidR="00E217F8">
          <w:rPr>
            <w:noProof/>
            <w:webHidden/>
          </w:rPr>
          <w:fldChar w:fldCharType="end"/>
        </w:r>
      </w:hyperlink>
    </w:p>
    <w:p w14:paraId="0D2B8EBC" w14:textId="1249B253"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16"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ANÁLISIS DEL CUMPLIMIENTO DE METAS DEL POAH 2023</w:t>
        </w:r>
        <w:r w:rsidR="00E217F8">
          <w:rPr>
            <w:noProof/>
            <w:webHidden/>
          </w:rPr>
          <w:tab/>
        </w:r>
        <w:r w:rsidR="00E217F8">
          <w:rPr>
            <w:noProof/>
            <w:webHidden/>
          </w:rPr>
          <w:fldChar w:fldCharType="begin"/>
        </w:r>
        <w:r w:rsidR="00E217F8">
          <w:rPr>
            <w:noProof/>
            <w:webHidden/>
          </w:rPr>
          <w:instrText xml:space="preserve"> PAGEREF _Toc150855216 \h </w:instrText>
        </w:r>
        <w:r w:rsidR="00E217F8">
          <w:rPr>
            <w:noProof/>
            <w:webHidden/>
          </w:rPr>
        </w:r>
        <w:r w:rsidR="00E217F8">
          <w:rPr>
            <w:noProof/>
            <w:webHidden/>
          </w:rPr>
          <w:fldChar w:fldCharType="separate"/>
        </w:r>
        <w:r w:rsidR="002B6F49">
          <w:rPr>
            <w:noProof/>
            <w:webHidden/>
          </w:rPr>
          <w:t>22</w:t>
        </w:r>
        <w:r w:rsidR="00E217F8">
          <w:rPr>
            <w:noProof/>
            <w:webHidden/>
          </w:rPr>
          <w:fldChar w:fldCharType="end"/>
        </w:r>
      </w:hyperlink>
    </w:p>
    <w:p w14:paraId="5B0F6C55" w14:textId="43B08947"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17"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DEFINICION DE LA OFERTA DE SALUD</w:t>
        </w:r>
        <w:r w:rsidR="00E217F8">
          <w:rPr>
            <w:noProof/>
            <w:webHidden/>
          </w:rPr>
          <w:tab/>
        </w:r>
        <w:r w:rsidR="00E217F8">
          <w:rPr>
            <w:noProof/>
            <w:webHidden/>
          </w:rPr>
          <w:fldChar w:fldCharType="begin"/>
        </w:r>
        <w:r w:rsidR="00E217F8">
          <w:rPr>
            <w:noProof/>
            <w:webHidden/>
          </w:rPr>
          <w:instrText xml:space="preserve"> PAGEREF _Toc150855217 \h </w:instrText>
        </w:r>
        <w:r w:rsidR="00E217F8">
          <w:rPr>
            <w:noProof/>
            <w:webHidden/>
          </w:rPr>
        </w:r>
        <w:r w:rsidR="00E217F8">
          <w:rPr>
            <w:noProof/>
            <w:webHidden/>
          </w:rPr>
          <w:fldChar w:fldCharType="separate"/>
        </w:r>
        <w:r w:rsidR="002B6F49">
          <w:rPr>
            <w:noProof/>
            <w:webHidden/>
          </w:rPr>
          <w:t>29</w:t>
        </w:r>
        <w:r w:rsidR="00E217F8">
          <w:rPr>
            <w:noProof/>
            <w:webHidden/>
          </w:rPr>
          <w:fldChar w:fldCharType="end"/>
        </w:r>
      </w:hyperlink>
    </w:p>
    <w:p w14:paraId="79BBCEE5" w14:textId="20161CDF"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18"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OFERTA DE SERVICIOS</w:t>
        </w:r>
        <w:r w:rsidR="00E217F8">
          <w:rPr>
            <w:noProof/>
            <w:webHidden/>
          </w:rPr>
          <w:tab/>
        </w:r>
        <w:r w:rsidR="00E217F8">
          <w:rPr>
            <w:noProof/>
            <w:webHidden/>
          </w:rPr>
          <w:fldChar w:fldCharType="begin"/>
        </w:r>
        <w:r w:rsidR="00E217F8">
          <w:rPr>
            <w:noProof/>
            <w:webHidden/>
          </w:rPr>
          <w:instrText xml:space="preserve"> PAGEREF _Toc150855218 \h </w:instrText>
        </w:r>
        <w:r w:rsidR="00E217F8">
          <w:rPr>
            <w:noProof/>
            <w:webHidden/>
          </w:rPr>
        </w:r>
        <w:r w:rsidR="00E217F8">
          <w:rPr>
            <w:noProof/>
            <w:webHidden/>
          </w:rPr>
          <w:fldChar w:fldCharType="separate"/>
        </w:r>
        <w:r w:rsidR="002B6F49">
          <w:rPr>
            <w:noProof/>
            <w:webHidden/>
          </w:rPr>
          <w:t>30</w:t>
        </w:r>
        <w:r w:rsidR="00E217F8">
          <w:rPr>
            <w:noProof/>
            <w:webHidden/>
          </w:rPr>
          <w:fldChar w:fldCharType="end"/>
        </w:r>
      </w:hyperlink>
    </w:p>
    <w:p w14:paraId="34FD151D" w14:textId="3EB5088B"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19"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CAPACIDAD INSTALADA PROYECTADA PARA EL AÑO 2024</w:t>
        </w:r>
        <w:r w:rsidR="00E217F8">
          <w:rPr>
            <w:noProof/>
            <w:webHidden/>
          </w:rPr>
          <w:tab/>
        </w:r>
        <w:r w:rsidR="00E217F8">
          <w:rPr>
            <w:noProof/>
            <w:webHidden/>
          </w:rPr>
          <w:fldChar w:fldCharType="begin"/>
        </w:r>
        <w:r w:rsidR="00E217F8">
          <w:rPr>
            <w:noProof/>
            <w:webHidden/>
          </w:rPr>
          <w:instrText xml:space="preserve"> PAGEREF _Toc150855219 \h </w:instrText>
        </w:r>
        <w:r w:rsidR="00E217F8">
          <w:rPr>
            <w:noProof/>
            <w:webHidden/>
          </w:rPr>
        </w:r>
        <w:r w:rsidR="00E217F8">
          <w:rPr>
            <w:noProof/>
            <w:webHidden/>
          </w:rPr>
          <w:fldChar w:fldCharType="separate"/>
        </w:r>
        <w:r w:rsidR="002B6F49">
          <w:rPr>
            <w:noProof/>
            <w:webHidden/>
          </w:rPr>
          <w:t>32</w:t>
        </w:r>
        <w:r w:rsidR="00E217F8">
          <w:rPr>
            <w:noProof/>
            <w:webHidden/>
          </w:rPr>
          <w:fldChar w:fldCharType="end"/>
        </w:r>
      </w:hyperlink>
    </w:p>
    <w:p w14:paraId="6C1FBEFE" w14:textId="5112B477"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20"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PROGRAMACION DE METAS DE CONSULTA EXTERNA.</w:t>
        </w:r>
        <w:r w:rsidR="00E217F8">
          <w:rPr>
            <w:noProof/>
            <w:webHidden/>
          </w:rPr>
          <w:tab/>
        </w:r>
        <w:r w:rsidR="00E217F8">
          <w:rPr>
            <w:noProof/>
            <w:webHidden/>
          </w:rPr>
          <w:fldChar w:fldCharType="begin"/>
        </w:r>
        <w:r w:rsidR="00E217F8">
          <w:rPr>
            <w:noProof/>
            <w:webHidden/>
          </w:rPr>
          <w:instrText xml:space="preserve"> PAGEREF _Toc150855220 \h </w:instrText>
        </w:r>
        <w:r w:rsidR="00E217F8">
          <w:rPr>
            <w:noProof/>
            <w:webHidden/>
          </w:rPr>
        </w:r>
        <w:r w:rsidR="00E217F8">
          <w:rPr>
            <w:noProof/>
            <w:webHidden/>
          </w:rPr>
          <w:fldChar w:fldCharType="separate"/>
        </w:r>
        <w:r w:rsidR="002B6F49">
          <w:rPr>
            <w:noProof/>
            <w:webHidden/>
          </w:rPr>
          <w:t>37</w:t>
        </w:r>
        <w:r w:rsidR="00E217F8">
          <w:rPr>
            <w:noProof/>
            <w:webHidden/>
          </w:rPr>
          <w:fldChar w:fldCharType="end"/>
        </w:r>
      </w:hyperlink>
    </w:p>
    <w:p w14:paraId="18EEFEBA" w14:textId="475A98D9"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21"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PROGRAMACION DE METAS DE CONSULTA DE EMERGENCIA (ANEXO_6C3_metas_emergencia)</w:t>
        </w:r>
        <w:r w:rsidR="00E217F8">
          <w:rPr>
            <w:noProof/>
            <w:webHidden/>
          </w:rPr>
          <w:tab/>
        </w:r>
        <w:r w:rsidR="00E217F8">
          <w:rPr>
            <w:noProof/>
            <w:webHidden/>
          </w:rPr>
          <w:fldChar w:fldCharType="begin"/>
        </w:r>
        <w:r w:rsidR="00E217F8">
          <w:rPr>
            <w:noProof/>
            <w:webHidden/>
          </w:rPr>
          <w:instrText xml:space="preserve"> PAGEREF _Toc150855221 \h </w:instrText>
        </w:r>
        <w:r w:rsidR="00E217F8">
          <w:rPr>
            <w:noProof/>
            <w:webHidden/>
          </w:rPr>
        </w:r>
        <w:r w:rsidR="00E217F8">
          <w:rPr>
            <w:noProof/>
            <w:webHidden/>
          </w:rPr>
          <w:fldChar w:fldCharType="separate"/>
        </w:r>
        <w:r w:rsidR="002B6F49">
          <w:rPr>
            <w:noProof/>
            <w:webHidden/>
          </w:rPr>
          <w:t>43</w:t>
        </w:r>
        <w:r w:rsidR="00E217F8">
          <w:rPr>
            <w:noProof/>
            <w:webHidden/>
          </w:rPr>
          <w:fldChar w:fldCharType="end"/>
        </w:r>
      </w:hyperlink>
    </w:p>
    <w:p w14:paraId="23AEE124" w14:textId="056827C0"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22"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CALCULO DE METAS DE CIRUGIA MAYOR ELECTIVA (ANEXO_6D3_metas_cirugia_electiv)</w:t>
        </w:r>
        <w:r w:rsidR="00E217F8">
          <w:rPr>
            <w:noProof/>
            <w:webHidden/>
          </w:rPr>
          <w:tab/>
        </w:r>
        <w:r w:rsidR="00E217F8">
          <w:rPr>
            <w:noProof/>
            <w:webHidden/>
          </w:rPr>
          <w:fldChar w:fldCharType="begin"/>
        </w:r>
        <w:r w:rsidR="00E217F8">
          <w:rPr>
            <w:noProof/>
            <w:webHidden/>
          </w:rPr>
          <w:instrText xml:space="preserve"> PAGEREF _Toc150855222 \h </w:instrText>
        </w:r>
        <w:r w:rsidR="00E217F8">
          <w:rPr>
            <w:noProof/>
            <w:webHidden/>
          </w:rPr>
        </w:r>
        <w:r w:rsidR="00E217F8">
          <w:rPr>
            <w:noProof/>
            <w:webHidden/>
          </w:rPr>
          <w:fldChar w:fldCharType="separate"/>
        </w:r>
        <w:r w:rsidR="002B6F49">
          <w:rPr>
            <w:noProof/>
            <w:webHidden/>
          </w:rPr>
          <w:t>45</w:t>
        </w:r>
        <w:r w:rsidR="00E217F8">
          <w:rPr>
            <w:noProof/>
            <w:webHidden/>
          </w:rPr>
          <w:fldChar w:fldCharType="end"/>
        </w:r>
      </w:hyperlink>
    </w:p>
    <w:p w14:paraId="06FFE511" w14:textId="5B63B120"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23"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PROGRAMACION DE METAS DE CIRUGIA MAYOR DE EMERGENCIA.</w:t>
        </w:r>
        <w:r w:rsidR="00E217F8">
          <w:rPr>
            <w:noProof/>
            <w:webHidden/>
          </w:rPr>
          <w:tab/>
        </w:r>
        <w:r w:rsidR="00E217F8">
          <w:rPr>
            <w:noProof/>
            <w:webHidden/>
          </w:rPr>
          <w:fldChar w:fldCharType="begin"/>
        </w:r>
        <w:r w:rsidR="00E217F8">
          <w:rPr>
            <w:noProof/>
            <w:webHidden/>
          </w:rPr>
          <w:instrText xml:space="preserve"> PAGEREF _Toc150855223 \h </w:instrText>
        </w:r>
        <w:r w:rsidR="00E217F8">
          <w:rPr>
            <w:noProof/>
            <w:webHidden/>
          </w:rPr>
        </w:r>
        <w:r w:rsidR="00E217F8">
          <w:rPr>
            <w:noProof/>
            <w:webHidden/>
          </w:rPr>
          <w:fldChar w:fldCharType="separate"/>
        </w:r>
        <w:r w:rsidR="002B6F49">
          <w:rPr>
            <w:noProof/>
            <w:webHidden/>
          </w:rPr>
          <w:t>47</w:t>
        </w:r>
        <w:r w:rsidR="00E217F8">
          <w:rPr>
            <w:noProof/>
            <w:webHidden/>
          </w:rPr>
          <w:fldChar w:fldCharType="end"/>
        </w:r>
      </w:hyperlink>
    </w:p>
    <w:p w14:paraId="22037F7D" w14:textId="7868D75E"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24"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PROGRAMACION DE ATENCION DE PARTOS HOSPITALARIOS</w:t>
        </w:r>
        <w:r w:rsidR="00E217F8">
          <w:rPr>
            <w:noProof/>
            <w:webHidden/>
          </w:rPr>
          <w:tab/>
        </w:r>
        <w:r w:rsidR="00E217F8">
          <w:rPr>
            <w:noProof/>
            <w:webHidden/>
          </w:rPr>
          <w:fldChar w:fldCharType="begin"/>
        </w:r>
        <w:r w:rsidR="00E217F8">
          <w:rPr>
            <w:noProof/>
            <w:webHidden/>
          </w:rPr>
          <w:instrText xml:space="preserve"> PAGEREF _Toc150855224 \h </w:instrText>
        </w:r>
        <w:r w:rsidR="00E217F8">
          <w:rPr>
            <w:noProof/>
            <w:webHidden/>
          </w:rPr>
        </w:r>
        <w:r w:rsidR="00E217F8">
          <w:rPr>
            <w:noProof/>
            <w:webHidden/>
          </w:rPr>
          <w:fldChar w:fldCharType="separate"/>
        </w:r>
        <w:r w:rsidR="002B6F49">
          <w:rPr>
            <w:noProof/>
            <w:webHidden/>
          </w:rPr>
          <w:t>47</w:t>
        </w:r>
        <w:r w:rsidR="00E217F8">
          <w:rPr>
            <w:noProof/>
            <w:webHidden/>
          </w:rPr>
          <w:fldChar w:fldCharType="end"/>
        </w:r>
      </w:hyperlink>
    </w:p>
    <w:p w14:paraId="7B3EAEBB" w14:textId="4F9245DC"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25"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PROGRAMACION DE METAS DE SERVICIOS DE APOYO DIAGNOSTICO, TRATAMIENTO Y REHABILITACION</w:t>
        </w:r>
        <w:r w:rsidR="00E217F8">
          <w:rPr>
            <w:noProof/>
            <w:webHidden/>
          </w:rPr>
          <w:tab/>
        </w:r>
        <w:r w:rsidR="00E217F8">
          <w:rPr>
            <w:noProof/>
            <w:webHidden/>
          </w:rPr>
          <w:fldChar w:fldCharType="begin"/>
        </w:r>
        <w:r w:rsidR="00E217F8">
          <w:rPr>
            <w:noProof/>
            <w:webHidden/>
          </w:rPr>
          <w:instrText xml:space="preserve"> PAGEREF _Toc150855225 \h </w:instrText>
        </w:r>
        <w:r w:rsidR="00E217F8">
          <w:rPr>
            <w:noProof/>
            <w:webHidden/>
          </w:rPr>
        </w:r>
        <w:r w:rsidR="00E217F8">
          <w:rPr>
            <w:noProof/>
            <w:webHidden/>
          </w:rPr>
          <w:fldChar w:fldCharType="separate"/>
        </w:r>
        <w:r w:rsidR="002B6F49">
          <w:rPr>
            <w:noProof/>
            <w:webHidden/>
          </w:rPr>
          <w:t>48</w:t>
        </w:r>
        <w:r w:rsidR="00E217F8">
          <w:rPr>
            <w:noProof/>
            <w:webHidden/>
          </w:rPr>
          <w:fldChar w:fldCharType="end"/>
        </w:r>
      </w:hyperlink>
    </w:p>
    <w:p w14:paraId="2EC23159" w14:textId="3BF129BE"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26"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PROGRAMACION DE METAS DE LABORATORIO CLINICO Y BANCO DE SANGRE</w:t>
        </w:r>
        <w:r w:rsidR="00E217F8">
          <w:rPr>
            <w:noProof/>
            <w:webHidden/>
          </w:rPr>
          <w:tab/>
        </w:r>
        <w:r w:rsidR="00E217F8">
          <w:rPr>
            <w:noProof/>
            <w:webHidden/>
          </w:rPr>
          <w:fldChar w:fldCharType="begin"/>
        </w:r>
        <w:r w:rsidR="00E217F8">
          <w:rPr>
            <w:noProof/>
            <w:webHidden/>
          </w:rPr>
          <w:instrText xml:space="preserve"> PAGEREF _Toc150855226 \h </w:instrText>
        </w:r>
        <w:r w:rsidR="00E217F8">
          <w:rPr>
            <w:noProof/>
            <w:webHidden/>
          </w:rPr>
        </w:r>
        <w:r w:rsidR="00E217F8">
          <w:rPr>
            <w:noProof/>
            <w:webHidden/>
          </w:rPr>
          <w:fldChar w:fldCharType="separate"/>
        </w:r>
        <w:r w:rsidR="002B6F49">
          <w:rPr>
            <w:noProof/>
            <w:webHidden/>
          </w:rPr>
          <w:t>49</w:t>
        </w:r>
        <w:r w:rsidR="00E217F8">
          <w:rPr>
            <w:noProof/>
            <w:webHidden/>
          </w:rPr>
          <w:fldChar w:fldCharType="end"/>
        </w:r>
      </w:hyperlink>
    </w:p>
    <w:p w14:paraId="6AEBEF15" w14:textId="4C8DDB62"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27"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PROGRAMACION DE SERVICIOS GENERALES, ALIMENTACION Y DIETA, LAVANDERIA</w:t>
        </w:r>
        <w:r w:rsidR="00E217F8">
          <w:rPr>
            <w:noProof/>
            <w:webHidden/>
          </w:rPr>
          <w:tab/>
        </w:r>
        <w:r w:rsidR="00E217F8">
          <w:rPr>
            <w:noProof/>
            <w:webHidden/>
          </w:rPr>
          <w:fldChar w:fldCharType="begin"/>
        </w:r>
        <w:r w:rsidR="00E217F8">
          <w:rPr>
            <w:noProof/>
            <w:webHidden/>
          </w:rPr>
          <w:instrText xml:space="preserve"> PAGEREF _Toc150855227 \h </w:instrText>
        </w:r>
        <w:r w:rsidR="00E217F8">
          <w:rPr>
            <w:noProof/>
            <w:webHidden/>
          </w:rPr>
        </w:r>
        <w:r w:rsidR="00E217F8">
          <w:rPr>
            <w:noProof/>
            <w:webHidden/>
          </w:rPr>
          <w:fldChar w:fldCharType="separate"/>
        </w:r>
        <w:r w:rsidR="002B6F49">
          <w:rPr>
            <w:noProof/>
            <w:webHidden/>
          </w:rPr>
          <w:t>50</w:t>
        </w:r>
        <w:r w:rsidR="00E217F8">
          <w:rPr>
            <w:noProof/>
            <w:webHidden/>
          </w:rPr>
          <w:fldChar w:fldCharType="end"/>
        </w:r>
      </w:hyperlink>
    </w:p>
    <w:p w14:paraId="783FEAF7" w14:textId="4365312A"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28"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PROGRAMACION DE METAS DE ACTIVIDADES HOSPITALARIAS</w:t>
        </w:r>
        <w:r w:rsidR="00E217F8">
          <w:rPr>
            <w:noProof/>
            <w:webHidden/>
          </w:rPr>
          <w:tab/>
        </w:r>
        <w:r w:rsidR="00E217F8">
          <w:rPr>
            <w:noProof/>
            <w:webHidden/>
          </w:rPr>
          <w:fldChar w:fldCharType="begin"/>
        </w:r>
        <w:r w:rsidR="00E217F8">
          <w:rPr>
            <w:noProof/>
            <w:webHidden/>
          </w:rPr>
          <w:instrText xml:space="preserve"> PAGEREF _Toc150855228 \h </w:instrText>
        </w:r>
        <w:r w:rsidR="00E217F8">
          <w:rPr>
            <w:noProof/>
            <w:webHidden/>
          </w:rPr>
        </w:r>
        <w:r w:rsidR="00E217F8">
          <w:rPr>
            <w:noProof/>
            <w:webHidden/>
          </w:rPr>
          <w:fldChar w:fldCharType="separate"/>
        </w:r>
        <w:r w:rsidR="002B6F49">
          <w:rPr>
            <w:noProof/>
            <w:webHidden/>
          </w:rPr>
          <w:t>52</w:t>
        </w:r>
        <w:r w:rsidR="00E217F8">
          <w:rPr>
            <w:noProof/>
            <w:webHidden/>
          </w:rPr>
          <w:fldChar w:fldCharType="end"/>
        </w:r>
      </w:hyperlink>
    </w:p>
    <w:p w14:paraId="47260D20" w14:textId="78D2A75A"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29"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ESTRUCTURA DEL TALENTO HUMANO</w:t>
        </w:r>
        <w:r w:rsidR="00E217F8">
          <w:rPr>
            <w:noProof/>
            <w:webHidden/>
          </w:rPr>
          <w:tab/>
        </w:r>
        <w:r w:rsidR="00E217F8">
          <w:rPr>
            <w:noProof/>
            <w:webHidden/>
          </w:rPr>
          <w:fldChar w:fldCharType="begin"/>
        </w:r>
        <w:r w:rsidR="00E217F8">
          <w:rPr>
            <w:noProof/>
            <w:webHidden/>
          </w:rPr>
          <w:instrText xml:space="preserve"> PAGEREF _Toc150855229 \h </w:instrText>
        </w:r>
        <w:r w:rsidR="00E217F8">
          <w:rPr>
            <w:noProof/>
            <w:webHidden/>
          </w:rPr>
        </w:r>
        <w:r w:rsidR="00E217F8">
          <w:rPr>
            <w:noProof/>
            <w:webHidden/>
          </w:rPr>
          <w:fldChar w:fldCharType="separate"/>
        </w:r>
        <w:r w:rsidR="002B6F49">
          <w:rPr>
            <w:noProof/>
            <w:webHidden/>
          </w:rPr>
          <w:t>53</w:t>
        </w:r>
        <w:r w:rsidR="00E217F8">
          <w:rPr>
            <w:noProof/>
            <w:webHidden/>
          </w:rPr>
          <w:fldChar w:fldCharType="end"/>
        </w:r>
      </w:hyperlink>
    </w:p>
    <w:p w14:paraId="19D26729" w14:textId="5D2E7C94"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30" w:history="1">
        <w:r w:rsidR="00E217F8" w:rsidRPr="002B10EF">
          <w:rPr>
            <w:rStyle w:val="Hipervnculo"/>
            <w:rFonts w:ascii="Wingdings" w:hAnsi="Wingdings"/>
            <w:noProof/>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rPr>
          <w:t>MEDICAMENTOS E INSUMOS MEDICOS</w:t>
        </w:r>
        <w:r w:rsidR="00E217F8">
          <w:rPr>
            <w:noProof/>
            <w:webHidden/>
          </w:rPr>
          <w:tab/>
        </w:r>
        <w:r w:rsidR="00E217F8">
          <w:rPr>
            <w:noProof/>
            <w:webHidden/>
          </w:rPr>
          <w:fldChar w:fldCharType="begin"/>
        </w:r>
        <w:r w:rsidR="00E217F8">
          <w:rPr>
            <w:noProof/>
            <w:webHidden/>
          </w:rPr>
          <w:instrText xml:space="preserve"> PAGEREF _Toc150855230 \h </w:instrText>
        </w:r>
        <w:r w:rsidR="00E217F8">
          <w:rPr>
            <w:noProof/>
            <w:webHidden/>
          </w:rPr>
        </w:r>
        <w:r w:rsidR="00E217F8">
          <w:rPr>
            <w:noProof/>
            <w:webHidden/>
          </w:rPr>
          <w:fldChar w:fldCharType="separate"/>
        </w:r>
        <w:r w:rsidR="002B6F49">
          <w:rPr>
            <w:noProof/>
            <w:webHidden/>
          </w:rPr>
          <w:t>54</w:t>
        </w:r>
        <w:r w:rsidR="00E217F8">
          <w:rPr>
            <w:noProof/>
            <w:webHidden/>
          </w:rPr>
          <w:fldChar w:fldCharType="end"/>
        </w:r>
      </w:hyperlink>
    </w:p>
    <w:p w14:paraId="37CC3DE7" w14:textId="29351002" w:rsidR="00E217F8" w:rsidRDefault="00000000">
      <w:pPr>
        <w:pStyle w:val="TDC2"/>
        <w:rPr>
          <w:rFonts w:asciiTheme="minorHAnsi" w:eastAsiaTheme="minorEastAsia" w:hAnsiTheme="minorHAnsi" w:cstheme="minorBidi"/>
          <w:smallCaps w:val="0"/>
          <w:noProof/>
          <w:kern w:val="2"/>
          <w:sz w:val="22"/>
          <w:szCs w:val="22"/>
          <w:lang w:val="es-SV" w:eastAsia="es-SV"/>
          <w14:ligatures w14:val="standardContextual"/>
        </w:rPr>
      </w:pPr>
      <w:hyperlink w:anchor="_Toc150855231" w:history="1">
        <w:r w:rsidR="00E217F8" w:rsidRPr="002B10EF">
          <w:rPr>
            <w:rStyle w:val="Hipervnculo"/>
            <w:rFonts w:ascii="Wingdings" w:hAnsi="Wingdings"/>
            <w:noProof/>
            <w:lang w:eastAsia="es-SV"/>
          </w:rPr>
          <w:t></w:t>
        </w:r>
        <w:r w:rsidR="00E217F8">
          <w:rPr>
            <w:rFonts w:asciiTheme="minorHAnsi" w:eastAsiaTheme="minorEastAsia" w:hAnsiTheme="minorHAnsi" w:cstheme="minorBidi"/>
            <w:smallCaps w:val="0"/>
            <w:noProof/>
            <w:kern w:val="2"/>
            <w:sz w:val="22"/>
            <w:szCs w:val="22"/>
            <w:lang w:val="es-SV" w:eastAsia="es-SV"/>
            <w14:ligatures w14:val="standardContextual"/>
          </w:rPr>
          <w:tab/>
        </w:r>
        <w:r w:rsidR="00E217F8" w:rsidRPr="002B10EF">
          <w:rPr>
            <w:rStyle w:val="Hipervnculo"/>
            <w:noProof/>
            <w:lang w:eastAsia="es-SV"/>
          </w:rPr>
          <w:t>ANALISIS FODA</w:t>
        </w:r>
        <w:r w:rsidR="00E217F8">
          <w:rPr>
            <w:noProof/>
            <w:webHidden/>
          </w:rPr>
          <w:tab/>
        </w:r>
        <w:r w:rsidR="00E217F8">
          <w:rPr>
            <w:noProof/>
            <w:webHidden/>
          </w:rPr>
          <w:fldChar w:fldCharType="begin"/>
        </w:r>
        <w:r w:rsidR="00E217F8">
          <w:rPr>
            <w:noProof/>
            <w:webHidden/>
          </w:rPr>
          <w:instrText xml:space="preserve"> PAGEREF _Toc150855231 \h </w:instrText>
        </w:r>
        <w:r w:rsidR="00E217F8">
          <w:rPr>
            <w:noProof/>
            <w:webHidden/>
          </w:rPr>
        </w:r>
        <w:r w:rsidR="00E217F8">
          <w:rPr>
            <w:noProof/>
            <w:webHidden/>
          </w:rPr>
          <w:fldChar w:fldCharType="separate"/>
        </w:r>
        <w:r w:rsidR="002B6F49">
          <w:rPr>
            <w:noProof/>
            <w:webHidden/>
          </w:rPr>
          <w:t>56</w:t>
        </w:r>
        <w:r w:rsidR="00E217F8">
          <w:rPr>
            <w:noProof/>
            <w:webHidden/>
          </w:rPr>
          <w:fldChar w:fldCharType="end"/>
        </w:r>
      </w:hyperlink>
    </w:p>
    <w:p w14:paraId="316F8EA0" w14:textId="5740EA4A" w:rsidR="00E217F8" w:rsidRDefault="00000000">
      <w:pPr>
        <w:pStyle w:val="TDC1"/>
        <w:tabs>
          <w:tab w:val="left" w:pos="440"/>
          <w:tab w:val="right" w:leader="dot" w:pos="10245"/>
        </w:tabs>
        <w:rPr>
          <w:rFonts w:asciiTheme="minorHAnsi" w:eastAsiaTheme="minorEastAsia" w:hAnsiTheme="minorHAnsi" w:cstheme="minorBidi"/>
          <w:b w:val="0"/>
          <w:bCs w:val="0"/>
          <w:caps w:val="0"/>
          <w:noProof/>
          <w:kern w:val="2"/>
          <w:sz w:val="22"/>
          <w:szCs w:val="22"/>
          <w:lang w:val="es-SV" w:eastAsia="es-SV"/>
          <w14:ligatures w14:val="standardContextual"/>
        </w:rPr>
      </w:pPr>
      <w:hyperlink w:anchor="_Toc150855232" w:history="1">
        <w:r w:rsidR="00E217F8" w:rsidRPr="002B10EF">
          <w:rPr>
            <w:rStyle w:val="Hipervnculo"/>
            <w:noProof/>
            <w:lang w:eastAsia="es-SV"/>
          </w:rPr>
          <w:t>e)</w:t>
        </w:r>
        <w:r w:rsidR="00E217F8">
          <w:rPr>
            <w:rFonts w:asciiTheme="minorHAnsi" w:eastAsiaTheme="minorEastAsia" w:hAnsiTheme="minorHAnsi" w:cstheme="minorBidi"/>
            <w:b w:val="0"/>
            <w:bCs w:val="0"/>
            <w:caps w:val="0"/>
            <w:noProof/>
            <w:kern w:val="2"/>
            <w:sz w:val="22"/>
            <w:szCs w:val="22"/>
            <w:lang w:val="es-SV" w:eastAsia="es-SV"/>
            <w14:ligatures w14:val="standardContextual"/>
          </w:rPr>
          <w:tab/>
        </w:r>
        <w:r w:rsidR="00E217F8" w:rsidRPr="002B10EF">
          <w:rPr>
            <w:rStyle w:val="Hipervnculo"/>
            <w:noProof/>
            <w:lang w:eastAsia="es-SV"/>
          </w:rPr>
          <w:t>PRIORIZACION DE PROBLEMAS</w:t>
        </w:r>
        <w:r w:rsidR="00E217F8">
          <w:rPr>
            <w:noProof/>
            <w:webHidden/>
          </w:rPr>
          <w:tab/>
        </w:r>
        <w:r w:rsidR="00E217F8">
          <w:rPr>
            <w:noProof/>
            <w:webHidden/>
          </w:rPr>
          <w:fldChar w:fldCharType="begin"/>
        </w:r>
        <w:r w:rsidR="00E217F8">
          <w:rPr>
            <w:noProof/>
            <w:webHidden/>
          </w:rPr>
          <w:instrText xml:space="preserve"> PAGEREF _Toc150855232 \h </w:instrText>
        </w:r>
        <w:r w:rsidR="00E217F8">
          <w:rPr>
            <w:noProof/>
            <w:webHidden/>
          </w:rPr>
        </w:r>
        <w:r w:rsidR="00E217F8">
          <w:rPr>
            <w:noProof/>
            <w:webHidden/>
          </w:rPr>
          <w:fldChar w:fldCharType="separate"/>
        </w:r>
        <w:r w:rsidR="002B6F49">
          <w:rPr>
            <w:noProof/>
            <w:webHidden/>
          </w:rPr>
          <w:t>58</w:t>
        </w:r>
        <w:r w:rsidR="00E217F8">
          <w:rPr>
            <w:noProof/>
            <w:webHidden/>
          </w:rPr>
          <w:fldChar w:fldCharType="end"/>
        </w:r>
      </w:hyperlink>
    </w:p>
    <w:p w14:paraId="1FBF6373" w14:textId="0836D239" w:rsidR="00E217F8" w:rsidRDefault="00000000">
      <w:pPr>
        <w:pStyle w:val="TDC1"/>
        <w:tabs>
          <w:tab w:val="left" w:pos="440"/>
          <w:tab w:val="right" w:leader="dot" w:pos="10245"/>
        </w:tabs>
        <w:rPr>
          <w:rFonts w:asciiTheme="minorHAnsi" w:eastAsiaTheme="minorEastAsia" w:hAnsiTheme="minorHAnsi" w:cstheme="minorBidi"/>
          <w:b w:val="0"/>
          <w:bCs w:val="0"/>
          <w:caps w:val="0"/>
          <w:noProof/>
          <w:kern w:val="2"/>
          <w:sz w:val="22"/>
          <w:szCs w:val="22"/>
          <w:lang w:val="es-SV" w:eastAsia="es-SV"/>
          <w14:ligatures w14:val="standardContextual"/>
        </w:rPr>
      </w:pPr>
      <w:hyperlink w:anchor="_Toc150855233" w:history="1">
        <w:r w:rsidR="00E217F8" w:rsidRPr="002B10EF">
          <w:rPr>
            <w:rStyle w:val="Hipervnculo"/>
            <w:noProof/>
            <w:lang w:eastAsia="es-SV"/>
          </w:rPr>
          <w:t>f)</w:t>
        </w:r>
        <w:r w:rsidR="00E217F8">
          <w:rPr>
            <w:rFonts w:asciiTheme="minorHAnsi" w:eastAsiaTheme="minorEastAsia" w:hAnsiTheme="minorHAnsi" w:cstheme="minorBidi"/>
            <w:b w:val="0"/>
            <w:bCs w:val="0"/>
            <w:caps w:val="0"/>
            <w:noProof/>
            <w:kern w:val="2"/>
            <w:sz w:val="22"/>
            <w:szCs w:val="22"/>
            <w:lang w:val="es-SV" w:eastAsia="es-SV"/>
            <w14:ligatures w14:val="standardContextual"/>
          </w:rPr>
          <w:tab/>
        </w:r>
        <w:r w:rsidR="00E217F8" w:rsidRPr="002B10EF">
          <w:rPr>
            <w:rStyle w:val="Hipervnculo"/>
            <w:noProof/>
            <w:lang w:eastAsia="es-SV"/>
          </w:rPr>
          <w:t>PROGRAMACIÓN DE ACTIVIDADES DE GESTIÓN.</w:t>
        </w:r>
        <w:r w:rsidR="00E217F8">
          <w:rPr>
            <w:noProof/>
            <w:webHidden/>
          </w:rPr>
          <w:tab/>
        </w:r>
        <w:r w:rsidR="00E217F8">
          <w:rPr>
            <w:noProof/>
            <w:webHidden/>
          </w:rPr>
          <w:fldChar w:fldCharType="begin"/>
        </w:r>
        <w:r w:rsidR="00E217F8">
          <w:rPr>
            <w:noProof/>
            <w:webHidden/>
          </w:rPr>
          <w:instrText xml:space="preserve"> PAGEREF _Toc150855233 \h </w:instrText>
        </w:r>
        <w:r w:rsidR="00E217F8">
          <w:rPr>
            <w:noProof/>
            <w:webHidden/>
          </w:rPr>
        </w:r>
        <w:r w:rsidR="00E217F8">
          <w:rPr>
            <w:noProof/>
            <w:webHidden/>
          </w:rPr>
          <w:fldChar w:fldCharType="separate"/>
        </w:r>
        <w:r w:rsidR="002B6F49">
          <w:rPr>
            <w:noProof/>
            <w:webHidden/>
          </w:rPr>
          <w:t>59</w:t>
        </w:r>
        <w:r w:rsidR="00E217F8">
          <w:rPr>
            <w:noProof/>
            <w:webHidden/>
          </w:rPr>
          <w:fldChar w:fldCharType="end"/>
        </w:r>
      </w:hyperlink>
    </w:p>
    <w:p w14:paraId="0C56E5A8" w14:textId="343F374C" w:rsidR="00E217F8" w:rsidRDefault="00000000">
      <w:pPr>
        <w:pStyle w:val="TDC1"/>
        <w:tabs>
          <w:tab w:val="left" w:pos="440"/>
          <w:tab w:val="right" w:leader="dot" w:pos="10245"/>
        </w:tabs>
        <w:rPr>
          <w:rFonts w:asciiTheme="minorHAnsi" w:eastAsiaTheme="minorEastAsia" w:hAnsiTheme="minorHAnsi" w:cstheme="minorBidi"/>
          <w:b w:val="0"/>
          <w:bCs w:val="0"/>
          <w:caps w:val="0"/>
          <w:noProof/>
          <w:kern w:val="2"/>
          <w:sz w:val="22"/>
          <w:szCs w:val="22"/>
          <w:lang w:val="es-SV" w:eastAsia="es-SV"/>
          <w14:ligatures w14:val="standardContextual"/>
        </w:rPr>
      </w:pPr>
      <w:hyperlink w:anchor="_Toc150855234" w:history="1">
        <w:r w:rsidR="00E217F8" w:rsidRPr="002B10EF">
          <w:rPr>
            <w:rStyle w:val="Hipervnculo"/>
            <w:noProof/>
          </w:rPr>
          <w:t>g)</w:t>
        </w:r>
        <w:r w:rsidR="00E217F8">
          <w:rPr>
            <w:rFonts w:asciiTheme="minorHAnsi" w:eastAsiaTheme="minorEastAsia" w:hAnsiTheme="minorHAnsi" w:cstheme="minorBidi"/>
            <w:b w:val="0"/>
            <w:bCs w:val="0"/>
            <w:caps w:val="0"/>
            <w:noProof/>
            <w:kern w:val="2"/>
            <w:sz w:val="22"/>
            <w:szCs w:val="22"/>
            <w:lang w:val="es-SV" w:eastAsia="es-SV"/>
            <w14:ligatures w14:val="standardContextual"/>
          </w:rPr>
          <w:tab/>
        </w:r>
        <w:r w:rsidR="00E217F8" w:rsidRPr="002B10EF">
          <w:rPr>
            <w:rStyle w:val="Hipervnculo"/>
            <w:noProof/>
          </w:rPr>
          <w:t>MATRIZ DE VALORACION DE RIESGOS</w:t>
        </w:r>
        <w:r w:rsidR="00E217F8">
          <w:rPr>
            <w:noProof/>
            <w:webHidden/>
          </w:rPr>
          <w:tab/>
        </w:r>
        <w:r w:rsidR="00E217F8">
          <w:rPr>
            <w:noProof/>
            <w:webHidden/>
          </w:rPr>
          <w:fldChar w:fldCharType="begin"/>
        </w:r>
        <w:r w:rsidR="00E217F8">
          <w:rPr>
            <w:noProof/>
            <w:webHidden/>
          </w:rPr>
          <w:instrText xml:space="preserve"> PAGEREF _Toc150855234 \h </w:instrText>
        </w:r>
        <w:r w:rsidR="00E217F8">
          <w:rPr>
            <w:noProof/>
            <w:webHidden/>
          </w:rPr>
        </w:r>
        <w:r w:rsidR="00E217F8">
          <w:rPr>
            <w:noProof/>
            <w:webHidden/>
          </w:rPr>
          <w:fldChar w:fldCharType="separate"/>
        </w:r>
        <w:r w:rsidR="002B6F49">
          <w:rPr>
            <w:noProof/>
            <w:webHidden/>
          </w:rPr>
          <w:t>63</w:t>
        </w:r>
        <w:r w:rsidR="00E217F8">
          <w:rPr>
            <w:noProof/>
            <w:webHidden/>
          </w:rPr>
          <w:fldChar w:fldCharType="end"/>
        </w:r>
      </w:hyperlink>
    </w:p>
    <w:p w14:paraId="7CB51E51" w14:textId="4529319B" w:rsidR="00E217F8" w:rsidRDefault="00000000">
      <w:pPr>
        <w:pStyle w:val="TDC1"/>
        <w:tabs>
          <w:tab w:val="left" w:pos="440"/>
          <w:tab w:val="right" w:leader="dot" w:pos="10245"/>
        </w:tabs>
        <w:rPr>
          <w:rFonts w:asciiTheme="minorHAnsi" w:eastAsiaTheme="minorEastAsia" w:hAnsiTheme="minorHAnsi" w:cstheme="minorBidi"/>
          <w:b w:val="0"/>
          <w:bCs w:val="0"/>
          <w:caps w:val="0"/>
          <w:noProof/>
          <w:kern w:val="2"/>
          <w:sz w:val="22"/>
          <w:szCs w:val="22"/>
          <w:lang w:val="es-SV" w:eastAsia="es-SV"/>
          <w14:ligatures w14:val="standardContextual"/>
        </w:rPr>
      </w:pPr>
      <w:hyperlink w:anchor="_Toc150855235" w:history="1">
        <w:r w:rsidR="00E217F8" w:rsidRPr="002B10EF">
          <w:rPr>
            <w:rStyle w:val="Hipervnculo"/>
            <w:noProof/>
          </w:rPr>
          <w:t>h)</w:t>
        </w:r>
        <w:r w:rsidR="00E217F8">
          <w:rPr>
            <w:rFonts w:asciiTheme="minorHAnsi" w:eastAsiaTheme="minorEastAsia" w:hAnsiTheme="minorHAnsi" w:cstheme="minorBidi"/>
            <w:b w:val="0"/>
            <w:bCs w:val="0"/>
            <w:caps w:val="0"/>
            <w:noProof/>
            <w:kern w:val="2"/>
            <w:sz w:val="22"/>
            <w:szCs w:val="22"/>
            <w:lang w:val="es-SV" w:eastAsia="es-SV"/>
            <w14:ligatures w14:val="standardContextual"/>
          </w:rPr>
          <w:tab/>
        </w:r>
        <w:r w:rsidR="00E217F8" w:rsidRPr="002B10EF">
          <w:rPr>
            <w:rStyle w:val="Hipervnculo"/>
            <w:noProof/>
          </w:rPr>
          <w:t>PROGRAMACIÓN DE ACTIVIDADES ASISTENCIALES.</w:t>
        </w:r>
        <w:r w:rsidR="00E217F8">
          <w:rPr>
            <w:noProof/>
            <w:webHidden/>
          </w:rPr>
          <w:tab/>
        </w:r>
        <w:r w:rsidR="00E217F8">
          <w:rPr>
            <w:noProof/>
            <w:webHidden/>
          </w:rPr>
          <w:fldChar w:fldCharType="begin"/>
        </w:r>
        <w:r w:rsidR="00E217F8">
          <w:rPr>
            <w:noProof/>
            <w:webHidden/>
          </w:rPr>
          <w:instrText xml:space="preserve"> PAGEREF _Toc150855235 \h </w:instrText>
        </w:r>
        <w:r w:rsidR="00E217F8">
          <w:rPr>
            <w:noProof/>
            <w:webHidden/>
          </w:rPr>
        </w:r>
        <w:r w:rsidR="00E217F8">
          <w:rPr>
            <w:noProof/>
            <w:webHidden/>
          </w:rPr>
          <w:fldChar w:fldCharType="separate"/>
        </w:r>
        <w:r w:rsidR="002B6F49">
          <w:rPr>
            <w:noProof/>
            <w:webHidden/>
          </w:rPr>
          <w:t>63</w:t>
        </w:r>
        <w:r w:rsidR="00E217F8">
          <w:rPr>
            <w:noProof/>
            <w:webHidden/>
          </w:rPr>
          <w:fldChar w:fldCharType="end"/>
        </w:r>
      </w:hyperlink>
    </w:p>
    <w:p w14:paraId="4B5903C9" w14:textId="1828BACA" w:rsidR="00E217F8" w:rsidRDefault="00000000">
      <w:pPr>
        <w:pStyle w:val="TDC1"/>
        <w:tabs>
          <w:tab w:val="left" w:pos="440"/>
          <w:tab w:val="right" w:leader="dot" w:pos="10245"/>
        </w:tabs>
        <w:rPr>
          <w:rFonts w:asciiTheme="minorHAnsi" w:eastAsiaTheme="minorEastAsia" w:hAnsiTheme="minorHAnsi" w:cstheme="minorBidi"/>
          <w:b w:val="0"/>
          <w:bCs w:val="0"/>
          <w:caps w:val="0"/>
          <w:noProof/>
          <w:kern w:val="2"/>
          <w:sz w:val="22"/>
          <w:szCs w:val="22"/>
          <w:lang w:val="es-SV" w:eastAsia="es-SV"/>
          <w14:ligatures w14:val="standardContextual"/>
        </w:rPr>
      </w:pPr>
      <w:hyperlink w:anchor="_Toc150855236" w:history="1">
        <w:r w:rsidR="00E217F8" w:rsidRPr="002B10EF">
          <w:rPr>
            <w:rStyle w:val="Hipervnculo"/>
            <w:rFonts w:eastAsia="Times New Roman"/>
            <w:noProof/>
            <w:lang w:eastAsia="es-SV"/>
          </w:rPr>
          <w:t>i)</w:t>
        </w:r>
        <w:r w:rsidR="00E217F8">
          <w:rPr>
            <w:rFonts w:asciiTheme="minorHAnsi" w:eastAsiaTheme="minorEastAsia" w:hAnsiTheme="minorHAnsi" w:cstheme="minorBidi"/>
            <w:b w:val="0"/>
            <w:bCs w:val="0"/>
            <w:caps w:val="0"/>
            <w:noProof/>
            <w:kern w:val="2"/>
            <w:sz w:val="22"/>
            <w:szCs w:val="22"/>
            <w:lang w:val="es-SV" w:eastAsia="es-SV"/>
            <w14:ligatures w14:val="standardContextual"/>
          </w:rPr>
          <w:tab/>
        </w:r>
        <w:r w:rsidR="00E217F8" w:rsidRPr="002B10EF">
          <w:rPr>
            <w:rStyle w:val="Hipervnculo"/>
            <w:rFonts w:eastAsia="Times New Roman"/>
            <w:noProof/>
            <w:lang w:eastAsia="es-SV"/>
          </w:rPr>
          <w:t>MEDIDAS A ADOPTAR.</w:t>
        </w:r>
        <w:r w:rsidR="00E217F8">
          <w:rPr>
            <w:noProof/>
            <w:webHidden/>
          </w:rPr>
          <w:tab/>
        </w:r>
        <w:r w:rsidR="00E217F8">
          <w:rPr>
            <w:noProof/>
            <w:webHidden/>
          </w:rPr>
          <w:fldChar w:fldCharType="begin"/>
        </w:r>
        <w:r w:rsidR="00E217F8">
          <w:rPr>
            <w:noProof/>
            <w:webHidden/>
          </w:rPr>
          <w:instrText xml:space="preserve"> PAGEREF _Toc150855236 \h </w:instrText>
        </w:r>
        <w:r w:rsidR="00E217F8">
          <w:rPr>
            <w:noProof/>
            <w:webHidden/>
          </w:rPr>
        </w:r>
        <w:r w:rsidR="00E217F8">
          <w:rPr>
            <w:noProof/>
            <w:webHidden/>
          </w:rPr>
          <w:fldChar w:fldCharType="separate"/>
        </w:r>
        <w:r w:rsidR="002B6F49">
          <w:rPr>
            <w:noProof/>
            <w:webHidden/>
          </w:rPr>
          <w:t>69</w:t>
        </w:r>
        <w:r w:rsidR="00E217F8">
          <w:rPr>
            <w:noProof/>
            <w:webHidden/>
          </w:rPr>
          <w:fldChar w:fldCharType="end"/>
        </w:r>
      </w:hyperlink>
    </w:p>
    <w:p w14:paraId="45FF5178" w14:textId="30F30153" w:rsidR="00BE6452" w:rsidRDefault="00BE6452" w:rsidP="00BE6452">
      <w:pPr>
        <w:rPr>
          <w:rFonts w:ascii="Bembo" w:hAnsi="Bembo"/>
        </w:rPr>
      </w:pPr>
      <w:r w:rsidRPr="00BE6452">
        <w:rPr>
          <w:rFonts w:ascii="Bembo" w:hAnsi="Bembo"/>
        </w:rPr>
        <w:fldChar w:fldCharType="end"/>
      </w:r>
    </w:p>
    <w:p w14:paraId="2ED4D418" w14:textId="77777777" w:rsidR="00BE6452" w:rsidRDefault="00BE6452">
      <w:pPr>
        <w:widowControl/>
        <w:autoSpaceDE/>
        <w:autoSpaceDN/>
        <w:spacing w:after="160" w:line="252" w:lineRule="auto"/>
        <w:rPr>
          <w:rFonts w:ascii="Bembo" w:hAnsi="Bembo"/>
        </w:rPr>
      </w:pPr>
      <w:r>
        <w:rPr>
          <w:rFonts w:ascii="Bembo" w:hAnsi="Bembo"/>
        </w:rPr>
        <w:br w:type="page"/>
      </w:r>
    </w:p>
    <w:p w14:paraId="632F750A" w14:textId="113D95C1" w:rsidR="008E0F26" w:rsidRPr="008E0F26" w:rsidRDefault="008E0F26" w:rsidP="008E0F26">
      <w:pPr>
        <w:pStyle w:val="Prrafodelista"/>
        <w:widowControl/>
        <w:numPr>
          <w:ilvl w:val="0"/>
          <w:numId w:val="43"/>
        </w:numPr>
        <w:autoSpaceDE/>
        <w:autoSpaceDN/>
        <w:spacing w:after="160" w:line="252" w:lineRule="auto"/>
        <w:rPr>
          <w:rFonts w:ascii="Times New Roman" w:hAnsi="Times New Roman"/>
          <w:b/>
          <w:bCs/>
          <w:sz w:val="24"/>
          <w:szCs w:val="24"/>
        </w:rPr>
      </w:pPr>
      <w:r w:rsidRPr="008E0F26">
        <w:rPr>
          <w:rFonts w:ascii="Times New Roman" w:hAnsi="Times New Roman"/>
          <w:b/>
          <w:bCs/>
          <w:sz w:val="24"/>
          <w:szCs w:val="24"/>
        </w:rPr>
        <w:lastRenderedPageBreak/>
        <w:t>DATOS GENERALES DEL HOSPITAL</w:t>
      </w:r>
    </w:p>
    <w:p w14:paraId="529BCE00" w14:textId="77777777" w:rsidR="008E0F26" w:rsidRDefault="008E0F26" w:rsidP="008E0F26">
      <w:pPr>
        <w:widowControl/>
        <w:autoSpaceDE/>
        <w:autoSpaceDN/>
        <w:spacing w:after="160" w:line="252" w:lineRule="auto"/>
        <w:ind w:left="360"/>
        <w:rPr>
          <w:rFonts w:ascii="Times New Roman" w:hAnsi="Times New Roman"/>
          <w:b/>
          <w:bCs/>
        </w:rPr>
      </w:pPr>
    </w:p>
    <w:p w14:paraId="09D30354" w14:textId="49FCDD9D" w:rsidR="008E0F26" w:rsidRDefault="008E0F26" w:rsidP="008E0F26">
      <w:pPr>
        <w:widowControl/>
        <w:tabs>
          <w:tab w:val="left" w:pos="5670"/>
        </w:tabs>
        <w:autoSpaceDE/>
        <w:autoSpaceDN/>
        <w:spacing w:line="240" w:lineRule="auto"/>
        <w:ind w:left="357"/>
        <w:rPr>
          <w:rFonts w:ascii="Arial" w:hAnsi="Arial" w:cs="Arial"/>
        </w:rPr>
      </w:pPr>
      <w:r w:rsidRPr="008E0F26">
        <w:rPr>
          <w:rFonts w:ascii="Arial" w:hAnsi="Arial" w:cs="Arial"/>
          <w:b/>
          <w:bCs/>
        </w:rPr>
        <w:t>NOMBRE DEL HOSPITAL</w:t>
      </w:r>
      <w:r>
        <w:rPr>
          <w:rFonts w:ascii="Arial" w:hAnsi="Arial" w:cs="Arial"/>
          <w:b/>
          <w:bCs/>
        </w:rPr>
        <w:tab/>
      </w:r>
      <w:r>
        <w:rPr>
          <w:rFonts w:ascii="Arial" w:hAnsi="Arial" w:cs="Arial"/>
        </w:rPr>
        <w:t>HOSPITAL NACIONAL DR. JORGE MAZZINI V.</w:t>
      </w:r>
    </w:p>
    <w:p w14:paraId="137B23AD" w14:textId="49E51723" w:rsidR="008E0F26" w:rsidRDefault="008E0F26" w:rsidP="008E0F26">
      <w:pPr>
        <w:widowControl/>
        <w:tabs>
          <w:tab w:val="left" w:pos="5670"/>
        </w:tabs>
        <w:autoSpaceDE/>
        <w:autoSpaceDN/>
        <w:spacing w:line="240" w:lineRule="auto"/>
        <w:ind w:left="357"/>
        <w:rPr>
          <w:rFonts w:ascii="Arial" w:hAnsi="Arial" w:cs="Arial"/>
        </w:rPr>
      </w:pPr>
      <w:r>
        <w:rPr>
          <w:rFonts w:ascii="Arial" w:hAnsi="Arial" w:cs="Arial"/>
          <w:b/>
          <w:bCs/>
        </w:rPr>
        <w:tab/>
      </w:r>
      <w:r>
        <w:rPr>
          <w:rFonts w:ascii="Arial" w:hAnsi="Arial" w:cs="Arial"/>
          <w:b/>
          <w:bCs/>
        </w:rPr>
        <w:tab/>
      </w:r>
      <w:r>
        <w:rPr>
          <w:rFonts w:ascii="Arial" w:hAnsi="Arial" w:cs="Arial"/>
        </w:rPr>
        <w:t>SONSONATE.</w:t>
      </w:r>
    </w:p>
    <w:p w14:paraId="4A69117A" w14:textId="77777777" w:rsidR="003A14F7" w:rsidRDefault="003A14F7" w:rsidP="008E0F26">
      <w:pPr>
        <w:widowControl/>
        <w:tabs>
          <w:tab w:val="left" w:pos="5670"/>
        </w:tabs>
        <w:autoSpaceDE/>
        <w:autoSpaceDN/>
        <w:spacing w:line="240" w:lineRule="auto"/>
        <w:ind w:left="357"/>
        <w:rPr>
          <w:rFonts w:ascii="Arial" w:hAnsi="Arial" w:cs="Arial"/>
        </w:rPr>
      </w:pPr>
    </w:p>
    <w:p w14:paraId="71C69723" w14:textId="77777777" w:rsidR="00F418AE" w:rsidRDefault="00F418AE" w:rsidP="008E0F26">
      <w:pPr>
        <w:widowControl/>
        <w:tabs>
          <w:tab w:val="left" w:pos="5670"/>
        </w:tabs>
        <w:autoSpaceDE/>
        <w:autoSpaceDN/>
        <w:spacing w:line="240" w:lineRule="auto"/>
        <w:ind w:left="357"/>
        <w:rPr>
          <w:rFonts w:ascii="Arial" w:hAnsi="Arial" w:cs="Arial"/>
        </w:rPr>
      </w:pPr>
    </w:p>
    <w:p w14:paraId="6F5E48EC" w14:textId="77777777" w:rsidR="008E0F26" w:rsidRDefault="008E0F26" w:rsidP="008E0F26">
      <w:pPr>
        <w:widowControl/>
        <w:tabs>
          <w:tab w:val="left" w:pos="5670"/>
        </w:tabs>
        <w:autoSpaceDE/>
        <w:autoSpaceDN/>
        <w:spacing w:line="240" w:lineRule="auto"/>
        <w:ind w:left="357"/>
        <w:rPr>
          <w:rFonts w:ascii="Arial" w:hAnsi="Arial" w:cs="Arial"/>
        </w:rPr>
      </w:pPr>
    </w:p>
    <w:p w14:paraId="69134FBB" w14:textId="39D97E9A" w:rsidR="008E0F26" w:rsidRDefault="008E0F26" w:rsidP="008E0F26">
      <w:pPr>
        <w:widowControl/>
        <w:tabs>
          <w:tab w:val="left" w:pos="5670"/>
        </w:tabs>
        <w:autoSpaceDE/>
        <w:autoSpaceDN/>
        <w:spacing w:line="240" w:lineRule="auto"/>
        <w:ind w:left="357"/>
        <w:rPr>
          <w:rFonts w:ascii="Arial" w:hAnsi="Arial" w:cs="Arial"/>
        </w:rPr>
      </w:pPr>
      <w:r>
        <w:rPr>
          <w:rFonts w:ascii="Arial" w:hAnsi="Arial" w:cs="Arial"/>
          <w:b/>
          <w:bCs/>
        </w:rPr>
        <w:t>DIRECCIÓN:</w:t>
      </w:r>
      <w:r>
        <w:rPr>
          <w:rFonts w:ascii="Arial" w:hAnsi="Arial" w:cs="Arial"/>
        </w:rPr>
        <w:tab/>
        <w:t>Final Calle Alberto Masferrer Poniente #3-1.</w:t>
      </w:r>
    </w:p>
    <w:p w14:paraId="48E5BD95" w14:textId="64E84502" w:rsidR="008E0F26" w:rsidRDefault="008E0F26" w:rsidP="008E0F26">
      <w:pPr>
        <w:widowControl/>
        <w:tabs>
          <w:tab w:val="left" w:pos="5670"/>
        </w:tabs>
        <w:autoSpaceDE/>
        <w:autoSpaceDN/>
        <w:spacing w:line="240" w:lineRule="auto"/>
        <w:ind w:left="357"/>
        <w:rPr>
          <w:rFonts w:ascii="Arial" w:hAnsi="Arial" w:cs="Arial"/>
        </w:rPr>
      </w:pPr>
      <w:r>
        <w:rPr>
          <w:rFonts w:ascii="Arial" w:hAnsi="Arial" w:cs="Arial"/>
        </w:rPr>
        <w:tab/>
        <w:t>Sonsonate.</w:t>
      </w:r>
    </w:p>
    <w:p w14:paraId="41AD673D" w14:textId="77777777" w:rsidR="003A14F7" w:rsidRDefault="003A14F7" w:rsidP="008E0F26">
      <w:pPr>
        <w:widowControl/>
        <w:tabs>
          <w:tab w:val="left" w:pos="5670"/>
        </w:tabs>
        <w:autoSpaceDE/>
        <w:autoSpaceDN/>
        <w:spacing w:line="240" w:lineRule="auto"/>
        <w:ind w:left="357"/>
        <w:rPr>
          <w:rFonts w:ascii="Arial" w:hAnsi="Arial" w:cs="Arial"/>
        </w:rPr>
      </w:pPr>
    </w:p>
    <w:p w14:paraId="41CDD9B9" w14:textId="77777777" w:rsidR="00F418AE" w:rsidRDefault="00F418AE" w:rsidP="008E0F26">
      <w:pPr>
        <w:widowControl/>
        <w:tabs>
          <w:tab w:val="left" w:pos="5670"/>
        </w:tabs>
        <w:autoSpaceDE/>
        <w:autoSpaceDN/>
        <w:spacing w:line="240" w:lineRule="auto"/>
        <w:ind w:left="357"/>
        <w:rPr>
          <w:rFonts w:ascii="Arial" w:hAnsi="Arial" w:cs="Arial"/>
        </w:rPr>
      </w:pPr>
    </w:p>
    <w:p w14:paraId="175493E1" w14:textId="77777777" w:rsidR="008E0F26" w:rsidRDefault="008E0F26" w:rsidP="008E0F26">
      <w:pPr>
        <w:widowControl/>
        <w:tabs>
          <w:tab w:val="left" w:pos="5670"/>
        </w:tabs>
        <w:autoSpaceDE/>
        <w:autoSpaceDN/>
        <w:spacing w:line="240" w:lineRule="auto"/>
        <w:ind w:left="357"/>
        <w:rPr>
          <w:rFonts w:ascii="Arial" w:hAnsi="Arial" w:cs="Arial"/>
        </w:rPr>
      </w:pPr>
    </w:p>
    <w:p w14:paraId="4F1B4A22" w14:textId="0950FE88" w:rsidR="008E0F26" w:rsidRDefault="008E0F26" w:rsidP="008E0F26">
      <w:pPr>
        <w:widowControl/>
        <w:tabs>
          <w:tab w:val="left" w:pos="5670"/>
        </w:tabs>
        <w:autoSpaceDE/>
        <w:autoSpaceDN/>
        <w:spacing w:line="240" w:lineRule="auto"/>
        <w:ind w:left="357"/>
        <w:rPr>
          <w:rFonts w:ascii="Arial" w:hAnsi="Arial" w:cs="Arial"/>
        </w:rPr>
      </w:pPr>
      <w:r>
        <w:rPr>
          <w:rFonts w:ascii="Arial" w:hAnsi="Arial" w:cs="Arial"/>
          <w:b/>
          <w:bCs/>
        </w:rPr>
        <w:t>TELÉFONOS:</w:t>
      </w:r>
      <w:r>
        <w:rPr>
          <w:rFonts w:ascii="Arial" w:hAnsi="Arial" w:cs="Arial"/>
          <w:b/>
          <w:bCs/>
        </w:rPr>
        <w:tab/>
      </w:r>
      <w:r>
        <w:rPr>
          <w:rFonts w:ascii="Arial" w:hAnsi="Arial" w:cs="Arial"/>
        </w:rPr>
        <w:t>2891-6508, 2891-6509, 2891-6510, 2891-6511</w:t>
      </w:r>
    </w:p>
    <w:p w14:paraId="253F730D" w14:textId="77777777" w:rsidR="003A14F7" w:rsidRDefault="003A14F7" w:rsidP="008E0F26">
      <w:pPr>
        <w:widowControl/>
        <w:tabs>
          <w:tab w:val="left" w:pos="5670"/>
        </w:tabs>
        <w:autoSpaceDE/>
        <w:autoSpaceDN/>
        <w:spacing w:line="240" w:lineRule="auto"/>
        <w:ind w:left="357"/>
        <w:rPr>
          <w:rFonts w:ascii="Arial" w:hAnsi="Arial" w:cs="Arial"/>
        </w:rPr>
      </w:pPr>
    </w:p>
    <w:p w14:paraId="06AC65FB" w14:textId="77777777" w:rsidR="00F418AE" w:rsidRDefault="00F418AE" w:rsidP="008E0F26">
      <w:pPr>
        <w:widowControl/>
        <w:tabs>
          <w:tab w:val="left" w:pos="5670"/>
        </w:tabs>
        <w:autoSpaceDE/>
        <w:autoSpaceDN/>
        <w:spacing w:line="240" w:lineRule="auto"/>
        <w:ind w:left="357"/>
        <w:rPr>
          <w:rFonts w:ascii="Arial" w:hAnsi="Arial" w:cs="Arial"/>
        </w:rPr>
      </w:pPr>
    </w:p>
    <w:p w14:paraId="7D680059" w14:textId="77777777" w:rsidR="008E0F26" w:rsidRDefault="008E0F26" w:rsidP="008E0F26">
      <w:pPr>
        <w:widowControl/>
        <w:tabs>
          <w:tab w:val="left" w:pos="5670"/>
        </w:tabs>
        <w:autoSpaceDE/>
        <w:autoSpaceDN/>
        <w:spacing w:line="240" w:lineRule="auto"/>
        <w:ind w:left="357"/>
        <w:rPr>
          <w:rFonts w:ascii="Arial" w:hAnsi="Arial" w:cs="Arial"/>
        </w:rPr>
      </w:pPr>
    </w:p>
    <w:p w14:paraId="1A021B53" w14:textId="3E6B4FFA" w:rsidR="008E0F26" w:rsidRDefault="008E0F26" w:rsidP="008E0F26">
      <w:pPr>
        <w:widowControl/>
        <w:tabs>
          <w:tab w:val="left" w:pos="5670"/>
        </w:tabs>
        <w:autoSpaceDE/>
        <w:autoSpaceDN/>
        <w:spacing w:line="240" w:lineRule="auto"/>
        <w:ind w:left="357"/>
        <w:rPr>
          <w:rFonts w:ascii="Arial" w:hAnsi="Arial" w:cs="Arial"/>
        </w:rPr>
      </w:pPr>
      <w:r>
        <w:rPr>
          <w:rFonts w:ascii="Arial" w:hAnsi="Arial" w:cs="Arial"/>
          <w:b/>
          <w:bCs/>
        </w:rPr>
        <w:t>FAX:</w:t>
      </w:r>
      <w:r>
        <w:rPr>
          <w:rFonts w:ascii="Arial" w:hAnsi="Arial" w:cs="Arial"/>
          <w:b/>
          <w:bCs/>
        </w:rPr>
        <w:tab/>
      </w:r>
      <w:r>
        <w:rPr>
          <w:rFonts w:ascii="Arial" w:hAnsi="Arial" w:cs="Arial"/>
        </w:rPr>
        <w:t>2924-2204</w:t>
      </w:r>
    </w:p>
    <w:p w14:paraId="05660E48" w14:textId="77777777" w:rsidR="003A14F7" w:rsidRDefault="003A14F7" w:rsidP="008E0F26">
      <w:pPr>
        <w:widowControl/>
        <w:tabs>
          <w:tab w:val="left" w:pos="5670"/>
        </w:tabs>
        <w:autoSpaceDE/>
        <w:autoSpaceDN/>
        <w:spacing w:line="240" w:lineRule="auto"/>
        <w:ind w:left="357"/>
        <w:rPr>
          <w:rFonts w:ascii="Arial" w:hAnsi="Arial" w:cs="Arial"/>
        </w:rPr>
      </w:pPr>
    </w:p>
    <w:p w14:paraId="507941C0" w14:textId="77777777" w:rsidR="00F418AE" w:rsidRDefault="00F418AE" w:rsidP="008E0F26">
      <w:pPr>
        <w:widowControl/>
        <w:tabs>
          <w:tab w:val="left" w:pos="5670"/>
        </w:tabs>
        <w:autoSpaceDE/>
        <w:autoSpaceDN/>
        <w:spacing w:line="240" w:lineRule="auto"/>
        <w:ind w:left="357"/>
        <w:rPr>
          <w:rFonts w:ascii="Arial" w:hAnsi="Arial" w:cs="Arial"/>
        </w:rPr>
      </w:pPr>
    </w:p>
    <w:p w14:paraId="3E249FA1" w14:textId="77777777" w:rsidR="00F418AE" w:rsidRDefault="00F418AE" w:rsidP="008E0F26">
      <w:pPr>
        <w:widowControl/>
        <w:tabs>
          <w:tab w:val="left" w:pos="5670"/>
        </w:tabs>
        <w:autoSpaceDE/>
        <w:autoSpaceDN/>
        <w:spacing w:line="240" w:lineRule="auto"/>
        <w:ind w:left="357"/>
        <w:rPr>
          <w:rFonts w:ascii="Arial" w:hAnsi="Arial" w:cs="Arial"/>
        </w:rPr>
      </w:pPr>
    </w:p>
    <w:p w14:paraId="66473989" w14:textId="3606C389" w:rsidR="00F418AE" w:rsidRDefault="00F418AE" w:rsidP="008E0F26">
      <w:pPr>
        <w:widowControl/>
        <w:tabs>
          <w:tab w:val="left" w:pos="5670"/>
        </w:tabs>
        <w:autoSpaceDE/>
        <w:autoSpaceDN/>
        <w:spacing w:line="240" w:lineRule="auto"/>
        <w:ind w:left="357"/>
        <w:rPr>
          <w:rFonts w:ascii="Arial" w:hAnsi="Arial" w:cs="Arial"/>
        </w:rPr>
      </w:pPr>
      <w:r>
        <w:rPr>
          <w:rFonts w:ascii="Arial" w:hAnsi="Arial" w:cs="Arial"/>
          <w:b/>
          <w:bCs/>
        </w:rPr>
        <w:t>E-MAIL:</w:t>
      </w:r>
      <w:r>
        <w:rPr>
          <w:rFonts w:ascii="Arial" w:hAnsi="Arial" w:cs="Arial"/>
          <w:b/>
          <w:bCs/>
        </w:rPr>
        <w:tab/>
      </w:r>
      <w:hyperlink r:id="rId11" w:history="1">
        <w:r w:rsidRPr="00200AC7">
          <w:rPr>
            <w:rStyle w:val="Hipervnculo"/>
            <w:rFonts w:ascii="Arial" w:hAnsi="Arial" w:cs="Arial"/>
          </w:rPr>
          <w:t>nidia.blanco@salud.gob.sv</w:t>
        </w:r>
      </w:hyperlink>
    </w:p>
    <w:p w14:paraId="770E7B62" w14:textId="77777777" w:rsidR="003A14F7" w:rsidRDefault="003A14F7" w:rsidP="008E0F26">
      <w:pPr>
        <w:widowControl/>
        <w:tabs>
          <w:tab w:val="left" w:pos="5670"/>
        </w:tabs>
        <w:autoSpaceDE/>
        <w:autoSpaceDN/>
        <w:spacing w:line="240" w:lineRule="auto"/>
        <w:ind w:left="357"/>
        <w:rPr>
          <w:rFonts w:ascii="Arial" w:hAnsi="Arial" w:cs="Arial"/>
        </w:rPr>
      </w:pPr>
    </w:p>
    <w:p w14:paraId="5BD08A39" w14:textId="77777777" w:rsidR="00F418AE" w:rsidRDefault="00F418AE" w:rsidP="008E0F26">
      <w:pPr>
        <w:widowControl/>
        <w:tabs>
          <w:tab w:val="left" w:pos="5670"/>
        </w:tabs>
        <w:autoSpaceDE/>
        <w:autoSpaceDN/>
        <w:spacing w:line="240" w:lineRule="auto"/>
        <w:ind w:left="357"/>
        <w:rPr>
          <w:rFonts w:ascii="Arial" w:hAnsi="Arial" w:cs="Arial"/>
        </w:rPr>
      </w:pPr>
    </w:p>
    <w:p w14:paraId="335F5A9F" w14:textId="77777777" w:rsidR="00F418AE" w:rsidRDefault="00F418AE" w:rsidP="008E0F26">
      <w:pPr>
        <w:widowControl/>
        <w:tabs>
          <w:tab w:val="left" w:pos="5670"/>
        </w:tabs>
        <w:autoSpaceDE/>
        <w:autoSpaceDN/>
        <w:spacing w:line="240" w:lineRule="auto"/>
        <w:ind w:left="357"/>
        <w:rPr>
          <w:rFonts w:ascii="Arial" w:hAnsi="Arial" w:cs="Arial"/>
        </w:rPr>
      </w:pPr>
    </w:p>
    <w:p w14:paraId="3F544A97" w14:textId="661A78F8" w:rsidR="00F418AE" w:rsidRDefault="00F418AE" w:rsidP="008E0F26">
      <w:pPr>
        <w:widowControl/>
        <w:tabs>
          <w:tab w:val="left" w:pos="5670"/>
        </w:tabs>
        <w:autoSpaceDE/>
        <w:autoSpaceDN/>
        <w:spacing w:line="240" w:lineRule="auto"/>
        <w:ind w:left="357"/>
        <w:rPr>
          <w:rFonts w:ascii="Arial" w:hAnsi="Arial" w:cs="Arial"/>
        </w:rPr>
      </w:pPr>
      <w:r w:rsidRPr="00F418AE">
        <w:rPr>
          <w:rFonts w:ascii="Arial" w:hAnsi="Arial" w:cs="Arial"/>
          <w:b/>
          <w:bCs/>
        </w:rPr>
        <w:t>NOMBRE DEL DIRECTOR O DIRECTORA:</w:t>
      </w:r>
      <w:r>
        <w:rPr>
          <w:rFonts w:ascii="Arial" w:hAnsi="Arial" w:cs="Arial"/>
          <w:b/>
          <w:bCs/>
        </w:rPr>
        <w:tab/>
      </w:r>
      <w:r w:rsidRPr="00F418AE">
        <w:rPr>
          <w:rFonts w:ascii="Arial" w:hAnsi="Arial" w:cs="Arial"/>
        </w:rPr>
        <w:t>Dra. Nidia Elizabeth</w:t>
      </w:r>
      <w:r>
        <w:rPr>
          <w:rFonts w:ascii="Arial" w:hAnsi="Arial" w:cs="Arial"/>
        </w:rPr>
        <w:t xml:space="preserve"> Blanco de </w:t>
      </w:r>
      <w:r w:rsidR="003A14F7">
        <w:rPr>
          <w:rFonts w:ascii="Arial" w:hAnsi="Arial" w:cs="Arial"/>
        </w:rPr>
        <w:t>Sigüenza</w:t>
      </w:r>
    </w:p>
    <w:p w14:paraId="22129263" w14:textId="77777777" w:rsidR="00F418AE" w:rsidRDefault="00F418AE" w:rsidP="008E0F26">
      <w:pPr>
        <w:widowControl/>
        <w:tabs>
          <w:tab w:val="left" w:pos="5670"/>
        </w:tabs>
        <w:autoSpaceDE/>
        <w:autoSpaceDN/>
        <w:spacing w:line="240" w:lineRule="auto"/>
        <w:ind w:left="357"/>
        <w:rPr>
          <w:rFonts w:ascii="Arial" w:hAnsi="Arial" w:cs="Arial"/>
        </w:rPr>
      </w:pPr>
    </w:p>
    <w:p w14:paraId="362CAEEA" w14:textId="77777777" w:rsidR="00F418AE" w:rsidRDefault="00F418AE" w:rsidP="008E0F26">
      <w:pPr>
        <w:widowControl/>
        <w:tabs>
          <w:tab w:val="left" w:pos="5670"/>
        </w:tabs>
        <w:autoSpaceDE/>
        <w:autoSpaceDN/>
        <w:spacing w:line="240" w:lineRule="auto"/>
        <w:ind w:left="357"/>
        <w:rPr>
          <w:rFonts w:ascii="Arial" w:hAnsi="Arial" w:cs="Arial"/>
        </w:rPr>
      </w:pPr>
    </w:p>
    <w:p w14:paraId="33936FC4" w14:textId="77777777" w:rsidR="003A14F7" w:rsidRDefault="003A14F7" w:rsidP="008E0F26">
      <w:pPr>
        <w:widowControl/>
        <w:tabs>
          <w:tab w:val="left" w:pos="5670"/>
        </w:tabs>
        <w:autoSpaceDE/>
        <w:autoSpaceDN/>
        <w:spacing w:line="240" w:lineRule="auto"/>
        <w:ind w:left="357"/>
        <w:rPr>
          <w:rFonts w:ascii="Arial" w:hAnsi="Arial" w:cs="Arial"/>
        </w:rPr>
      </w:pPr>
    </w:p>
    <w:p w14:paraId="6C1901D3" w14:textId="3F44FA6F" w:rsidR="00F418AE" w:rsidRDefault="00F418AE" w:rsidP="008E0F26">
      <w:pPr>
        <w:widowControl/>
        <w:tabs>
          <w:tab w:val="left" w:pos="5670"/>
        </w:tabs>
        <w:autoSpaceDE/>
        <w:autoSpaceDN/>
        <w:spacing w:line="240" w:lineRule="auto"/>
        <w:ind w:left="357"/>
        <w:rPr>
          <w:rFonts w:ascii="Arial" w:hAnsi="Arial" w:cs="Arial"/>
        </w:rPr>
      </w:pPr>
      <w:r>
        <w:rPr>
          <w:rFonts w:ascii="Arial" w:hAnsi="Arial" w:cs="Arial"/>
          <w:b/>
          <w:bCs/>
        </w:rPr>
        <w:t>FECHA DE APROBACIÓN DEL POAH:</w:t>
      </w:r>
      <w:r>
        <w:rPr>
          <w:rFonts w:ascii="Arial" w:hAnsi="Arial" w:cs="Arial"/>
          <w:b/>
          <w:bCs/>
        </w:rPr>
        <w:tab/>
      </w:r>
      <w:proofErr w:type="gramStart"/>
      <w:r>
        <w:rPr>
          <w:rFonts w:ascii="Arial" w:hAnsi="Arial" w:cs="Arial"/>
        </w:rPr>
        <w:t>Noviembre</w:t>
      </w:r>
      <w:proofErr w:type="gramEnd"/>
      <w:r>
        <w:rPr>
          <w:rFonts w:ascii="Arial" w:hAnsi="Arial" w:cs="Arial"/>
        </w:rPr>
        <w:t xml:space="preserve"> 2023</w:t>
      </w:r>
    </w:p>
    <w:p w14:paraId="6BE06C6A" w14:textId="77777777" w:rsidR="003A14F7" w:rsidRDefault="003A14F7" w:rsidP="008E0F26">
      <w:pPr>
        <w:widowControl/>
        <w:tabs>
          <w:tab w:val="left" w:pos="5670"/>
        </w:tabs>
        <w:autoSpaceDE/>
        <w:autoSpaceDN/>
        <w:spacing w:line="240" w:lineRule="auto"/>
        <w:ind w:left="357"/>
        <w:rPr>
          <w:rFonts w:ascii="Arial" w:hAnsi="Arial" w:cs="Arial"/>
        </w:rPr>
      </w:pPr>
    </w:p>
    <w:p w14:paraId="7017F91B" w14:textId="77777777" w:rsidR="00F418AE" w:rsidRPr="00F418AE" w:rsidRDefault="00F418AE" w:rsidP="008E0F26">
      <w:pPr>
        <w:widowControl/>
        <w:tabs>
          <w:tab w:val="left" w:pos="5670"/>
        </w:tabs>
        <w:autoSpaceDE/>
        <w:autoSpaceDN/>
        <w:spacing w:line="240" w:lineRule="auto"/>
        <w:ind w:left="357"/>
        <w:rPr>
          <w:rFonts w:ascii="Arial" w:hAnsi="Arial" w:cs="Arial"/>
        </w:rPr>
      </w:pPr>
    </w:p>
    <w:p w14:paraId="094631CE" w14:textId="4A9B95E7" w:rsidR="008E0F26" w:rsidRPr="008E0F26" w:rsidRDefault="008E0F26" w:rsidP="008E0F26">
      <w:pPr>
        <w:widowControl/>
        <w:tabs>
          <w:tab w:val="left" w:pos="5670"/>
        </w:tabs>
        <w:autoSpaceDE/>
        <w:autoSpaceDN/>
        <w:spacing w:after="160" w:line="252" w:lineRule="auto"/>
        <w:ind w:left="357"/>
        <w:rPr>
          <w:rFonts w:ascii="Arial" w:hAnsi="Arial" w:cs="Arial"/>
        </w:rPr>
      </w:pPr>
      <w:r>
        <w:rPr>
          <w:rFonts w:ascii="Arial" w:hAnsi="Arial" w:cs="Arial"/>
          <w:b/>
          <w:bCs/>
        </w:rPr>
        <w:tab/>
      </w:r>
      <w:r>
        <w:rPr>
          <w:rFonts w:ascii="Arial" w:hAnsi="Arial" w:cs="Arial"/>
          <w:b/>
          <w:bCs/>
        </w:rPr>
        <w:tab/>
      </w:r>
    </w:p>
    <w:p w14:paraId="6DC904A6" w14:textId="77777777" w:rsidR="008E0F26" w:rsidRDefault="008E0F26" w:rsidP="008E0F26">
      <w:pPr>
        <w:pStyle w:val="Prrafodelista"/>
        <w:widowControl/>
        <w:autoSpaceDE/>
        <w:autoSpaceDN/>
        <w:spacing w:after="160" w:line="252" w:lineRule="auto"/>
        <w:rPr>
          <w:rFonts w:ascii="Times New Roman" w:hAnsi="Times New Roman"/>
          <w:b/>
          <w:bCs/>
        </w:rPr>
      </w:pPr>
    </w:p>
    <w:p w14:paraId="29394709" w14:textId="77777777" w:rsidR="008E0F26" w:rsidRDefault="008E0F26" w:rsidP="008E0F26">
      <w:pPr>
        <w:pStyle w:val="Prrafodelista"/>
        <w:widowControl/>
        <w:autoSpaceDE/>
        <w:autoSpaceDN/>
        <w:spacing w:after="160" w:line="252" w:lineRule="auto"/>
        <w:rPr>
          <w:rFonts w:ascii="Times New Roman" w:hAnsi="Times New Roman"/>
          <w:b/>
          <w:bCs/>
        </w:rPr>
      </w:pPr>
    </w:p>
    <w:p w14:paraId="25D9E747" w14:textId="77777777" w:rsidR="008E0F26" w:rsidRDefault="008E0F26" w:rsidP="008E0F26">
      <w:pPr>
        <w:pStyle w:val="Prrafodelista"/>
        <w:widowControl/>
        <w:autoSpaceDE/>
        <w:autoSpaceDN/>
        <w:spacing w:after="160" w:line="252" w:lineRule="auto"/>
        <w:rPr>
          <w:rFonts w:ascii="Times New Roman" w:hAnsi="Times New Roman"/>
          <w:b/>
          <w:bCs/>
        </w:rPr>
      </w:pPr>
    </w:p>
    <w:p w14:paraId="5A3141D5" w14:textId="39F93B9B" w:rsidR="008E0F26" w:rsidRPr="00E60F3A" w:rsidRDefault="00E60F3A" w:rsidP="00E60F3A">
      <w:pPr>
        <w:widowControl/>
        <w:autoSpaceDE/>
        <w:autoSpaceDN/>
        <w:spacing w:after="160" w:line="252" w:lineRule="auto"/>
        <w:rPr>
          <w:rFonts w:ascii="Times New Roman" w:hAnsi="Times New Roman"/>
          <w:b/>
          <w:bCs/>
        </w:rPr>
      </w:pPr>
      <w:r>
        <w:rPr>
          <w:noProof/>
        </w:rPr>
        <w:drawing>
          <wp:inline distT="0" distB="0" distL="0" distR="0" wp14:anchorId="297080D4" wp14:editId="0DBE692A">
            <wp:extent cx="5964865" cy="1828140"/>
            <wp:effectExtent l="0" t="0" r="0" b="1270"/>
            <wp:docPr id="9467064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06448" name=""/>
                    <pic:cNvPicPr/>
                  </pic:nvPicPr>
                  <pic:blipFill>
                    <a:blip r:embed="rId12"/>
                    <a:stretch>
                      <a:fillRect/>
                    </a:stretch>
                  </pic:blipFill>
                  <pic:spPr>
                    <a:xfrm>
                      <a:off x="0" y="0"/>
                      <a:ext cx="5974161" cy="1830989"/>
                    </a:xfrm>
                    <a:prstGeom prst="rect">
                      <a:avLst/>
                    </a:prstGeom>
                  </pic:spPr>
                </pic:pic>
              </a:graphicData>
            </a:graphic>
          </wp:inline>
        </w:drawing>
      </w:r>
    </w:p>
    <w:p w14:paraId="4D9BA05E" w14:textId="77777777" w:rsidR="008E0F26" w:rsidRPr="008E0F26" w:rsidRDefault="008E0F26" w:rsidP="008E0F26">
      <w:pPr>
        <w:pStyle w:val="Prrafodelista"/>
        <w:widowControl/>
        <w:autoSpaceDE/>
        <w:autoSpaceDN/>
        <w:spacing w:after="160" w:line="252" w:lineRule="auto"/>
        <w:rPr>
          <w:rFonts w:ascii="Times New Roman" w:hAnsi="Times New Roman"/>
          <w:b/>
          <w:bCs/>
        </w:rPr>
      </w:pPr>
    </w:p>
    <w:p w14:paraId="4A7EC875" w14:textId="77777777" w:rsidR="008E0F26" w:rsidRDefault="008E0F26">
      <w:pPr>
        <w:widowControl/>
        <w:autoSpaceDE/>
        <w:autoSpaceDN/>
        <w:spacing w:after="160" w:line="252" w:lineRule="auto"/>
        <w:rPr>
          <w:rFonts w:ascii="Bembo" w:hAnsi="Bembo"/>
        </w:rPr>
      </w:pPr>
    </w:p>
    <w:p w14:paraId="00662104" w14:textId="77777777" w:rsidR="008E0F26" w:rsidRDefault="008E0F26">
      <w:pPr>
        <w:widowControl/>
        <w:autoSpaceDE/>
        <w:autoSpaceDN/>
        <w:spacing w:after="160" w:line="252" w:lineRule="auto"/>
        <w:rPr>
          <w:rFonts w:ascii="Bembo" w:hAnsi="Bembo"/>
        </w:rPr>
      </w:pPr>
    </w:p>
    <w:p w14:paraId="6EF968D6" w14:textId="77777777" w:rsidR="008E0F26" w:rsidRDefault="008E0F26">
      <w:pPr>
        <w:widowControl/>
        <w:autoSpaceDE/>
        <w:autoSpaceDN/>
        <w:spacing w:after="160" w:line="252" w:lineRule="auto"/>
        <w:rPr>
          <w:rFonts w:ascii="Bembo" w:hAnsi="Bembo"/>
        </w:rPr>
      </w:pPr>
    </w:p>
    <w:p w14:paraId="7ABA23CF" w14:textId="71E49DFB" w:rsidR="00644CD5" w:rsidRDefault="00644CD5" w:rsidP="005D2571">
      <w:pPr>
        <w:pStyle w:val="Ttulo1"/>
        <w:numPr>
          <w:ilvl w:val="0"/>
          <w:numId w:val="43"/>
        </w:numPr>
        <w:ind w:left="357" w:hanging="357"/>
      </w:pPr>
      <w:bookmarkStart w:id="2" w:name="_Toc150855209"/>
      <w:r w:rsidRPr="00644CD5">
        <w:lastRenderedPageBreak/>
        <w:t>DENOMINACIÓN, NATURALEZA Y FUNCIONES SEGÚN EL MANUAL DE ORGANIZACIÓN Y   FUNCIONAMIENTO DEL HOSPITAL</w:t>
      </w:r>
      <w:bookmarkEnd w:id="2"/>
    </w:p>
    <w:tbl>
      <w:tblPr>
        <w:tblStyle w:val="Tablaconcuadrcula3-nfasis5"/>
        <w:tblpPr w:leftFromText="141" w:rightFromText="141" w:vertAnchor="text" w:horzAnchor="margin" w:tblpY="281"/>
        <w:tblW w:w="10348" w:type="dxa"/>
        <w:tblLook w:val="04A0" w:firstRow="1" w:lastRow="0" w:firstColumn="1" w:lastColumn="0" w:noHBand="0" w:noVBand="1"/>
      </w:tblPr>
      <w:tblGrid>
        <w:gridCol w:w="1392"/>
        <w:gridCol w:w="422"/>
        <w:gridCol w:w="8534"/>
      </w:tblGrid>
      <w:tr w:rsidR="00644CD5" w:rsidRPr="00644CD5" w14:paraId="30275065" w14:textId="77777777" w:rsidTr="00020C1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418" w:type="dxa"/>
            <w:tcBorders>
              <w:top w:val="single" w:sz="4" w:space="0" w:color="4F81BD" w:themeColor="accent1"/>
              <w:right w:val="single" w:sz="4" w:space="0" w:color="4F81BD" w:themeColor="accent1"/>
            </w:tcBorders>
            <w:vAlign w:val="center"/>
            <w:hideMark/>
          </w:tcPr>
          <w:p w14:paraId="4A1652A1" w14:textId="77777777" w:rsidR="00644CD5" w:rsidRPr="00A67E33" w:rsidRDefault="00644CD5" w:rsidP="00020C15">
            <w:pPr>
              <w:spacing w:line="240" w:lineRule="auto"/>
              <w:jc w:val="left"/>
              <w:rPr>
                <w:rFonts w:cs="Calibri Light"/>
                <w:b w:val="0"/>
                <w:bCs w:val="0"/>
                <w:i w:val="0"/>
                <w:iCs w:val="0"/>
                <w:color w:val="244061" w:themeColor="accent1" w:themeShade="80"/>
              </w:rPr>
            </w:pPr>
            <w:bookmarkStart w:id="3" w:name="_Hlk150792955"/>
            <w:r w:rsidRPr="00A67E33">
              <w:rPr>
                <w:rFonts w:cs="Calibri Light"/>
                <w:b w:val="0"/>
                <w:bCs w:val="0"/>
                <w:i w:val="0"/>
                <w:iCs w:val="0"/>
                <w:color w:val="244061" w:themeColor="accent1" w:themeShade="80"/>
              </w:rPr>
              <w:t>MISIÓN</w:t>
            </w:r>
          </w:p>
        </w:tc>
        <w:tc>
          <w:tcPr>
            <w:tcW w:w="8930" w:type="dxa"/>
            <w:gridSpan w:val="2"/>
            <w:tcBorders>
              <w:top w:val="single" w:sz="4" w:space="0" w:color="4F81BD" w:themeColor="accent1"/>
              <w:left w:val="single" w:sz="4" w:space="0" w:color="4F81BD" w:themeColor="accent1"/>
              <w:right w:val="single" w:sz="4" w:space="0" w:color="4F81BD" w:themeColor="accent1"/>
            </w:tcBorders>
            <w:hideMark/>
          </w:tcPr>
          <w:p w14:paraId="556CCE38" w14:textId="77777777" w:rsidR="00644CD5" w:rsidRPr="00644CD5" w:rsidRDefault="00644CD5" w:rsidP="007D6856">
            <w:pPr>
              <w:spacing w:line="240" w:lineRule="auto"/>
              <w:ind w:right="-170"/>
              <w:cnfStyle w:val="100000000000" w:firstRow="1" w:lastRow="0" w:firstColumn="0" w:lastColumn="0" w:oddVBand="0" w:evenVBand="0" w:oddHBand="0" w:evenHBand="0" w:firstRowFirstColumn="0" w:firstRowLastColumn="0" w:lastRowFirstColumn="0" w:lastRowLastColumn="0"/>
              <w:rPr>
                <w:rFonts w:cs="Calibri Light"/>
                <w:b w:val="0"/>
                <w:bCs w:val="0"/>
                <w:color w:val="000000" w:themeColor="text1"/>
              </w:rPr>
            </w:pPr>
            <w:r w:rsidRPr="00644CD5">
              <w:rPr>
                <w:rFonts w:cs="Calibri Light"/>
                <w:b w:val="0"/>
                <w:bCs w:val="0"/>
                <w:color w:val="000000" w:themeColor="text1"/>
              </w:rPr>
              <w:t>Apoyar y proveer servicios permanentes e integrales de salud a través de programas preventivos, curativos y de hospitalización con la corresponsabilidad de los actores locales y así garantizar a los usuarios de nuestra institución una atención humanizada, oportuna, solidaria, con equidad y calidad.</w:t>
            </w:r>
          </w:p>
          <w:p w14:paraId="4A300B1E" w14:textId="77777777" w:rsidR="00644CD5" w:rsidRPr="00644CD5" w:rsidRDefault="00644CD5" w:rsidP="007D6856">
            <w:pPr>
              <w:spacing w:line="240" w:lineRule="auto"/>
              <w:cnfStyle w:val="100000000000" w:firstRow="1" w:lastRow="0" w:firstColumn="0" w:lastColumn="0" w:oddVBand="0" w:evenVBand="0" w:oddHBand="0" w:evenHBand="0" w:firstRowFirstColumn="0" w:firstRowLastColumn="0" w:lastRowFirstColumn="0" w:lastRowLastColumn="0"/>
              <w:rPr>
                <w:rFonts w:cs="Calibri Light"/>
                <w:color w:val="000000" w:themeColor="text1"/>
              </w:rPr>
            </w:pPr>
          </w:p>
        </w:tc>
      </w:tr>
      <w:tr w:rsidR="00644CD5" w:rsidRPr="00644CD5" w14:paraId="495068B5" w14:textId="77777777" w:rsidTr="00020C1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4F81BD" w:themeColor="accent1"/>
            </w:tcBorders>
            <w:vAlign w:val="center"/>
            <w:hideMark/>
          </w:tcPr>
          <w:p w14:paraId="6F440C01" w14:textId="77777777" w:rsidR="00644CD5" w:rsidRPr="00A67E33" w:rsidRDefault="00644CD5" w:rsidP="00020C15">
            <w:pPr>
              <w:spacing w:line="240" w:lineRule="auto"/>
              <w:jc w:val="left"/>
              <w:rPr>
                <w:rFonts w:eastAsia="Times New Roman" w:cs="Calibri Light"/>
                <w:bCs/>
                <w:i w:val="0"/>
                <w:iCs w:val="0"/>
                <w:color w:val="244061" w:themeColor="accent1" w:themeShade="80"/>
                <w:lang w:eastAsia="es-ES"/>
              </w:rPr>
            </w:pPr>
            <w:r w:rsidRPr="00A67E33">
              <w:rPr>
                <w:rFonts w:eastAsia="Times New Roman" w:cs="Calibri Light"/>
                <w:bCs/>
                <w:i w:val="0"/>
                <w:iCs w:val="0"/>
                <w:color w:val="244061" w:themeColor="accent1" w:themeShade="80"/>
                <w:lang w:eastAsia="es-ES"/>
              </w:rPr>
              <w:t>VISIÓN</w:t>
            </w:r>
          </w:p>
        </w:tc>
        <w:tc>
          <w:tcPr>
            <w:tcW w:w="8930" w:type="dxa"/>
            <w:gridSpan w:val="2"/>
            <w:hideMark/>
          </w:tcPr>
          <w:p w14:paraId="208D6FFC"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Ser una institución hospitalaria departamental de segundo nivel que establezca la Atención Primaria en Salud como uno de los ejes fundamentales para atender a toda la población sin distinción, aplicando tecnología de vanguardia y brindando una atención humanizada por parte de todo el personal logrando de esta manera una total satisfacción en los usuarios.</w:t>
            </w:r>
          </w:p>
          <w:p w14:paraId="6D0DE67E"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p>
        </w:tc>
      </w:tr>
      <w:tr w:rsidR="00644CD5" w:rsidRPr="00644CD5" w14:paraId="47F4557D" w14:textId="77777777" w:rsidTr="00020C15">
        <w:trPr>
          <w:trHeight w:val="2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4F81BD" w:themeColor="accent1"/>
              <w:bottom w:val="single" w:sz="4" w:space="0" w:color="4F81BD" w:themeColor="accent1"/>
            </w:tcBorders>
            <w:vAlign w:val="center"/>
            <w:hideMark/>
          </w:tcPr>
          <w:p w14:paraId="2CCDC830" w14:textId="77777777" w:rsidR="00644CD5" w:rsidRPr="00A67E33" w:rsidRDefault="00644CD5" w:rsidP="00020C15">
            <w:pPr>
              <w:spacing w:line="240" w:lineRule="auto"/>
              <w:jc w:val="left"/>
              <w:rPr>
                <w:rFonts w:eastAsia="Times New Roman" w:cs="Calibri Light"/>
                <w:bCs/>
                <w:i w:val="0"/>
                <w:iCs w:val="0"/>
                <w:color w:val="244061" w:themeColor="accent1" w:themeShade="80"/>
                <w:lang w:eastAsia="es-ES"/>
              </w:rPr>
            </w:pPr>
            <w:r w:rsidRPr="00A67E33">
              <w:rPr>
                <w:rFonts w:eastAsia="Times New Roman" w:cs="Calibri Light"/>
                <w:bCs/>
                <w:i w:val="0"/>
                <w:iCs w:val="0"/>
                <w:color w:val="244061" w:themeColor="accent1" w:themeShade="80"/>
                <w:lang w:eastAsia="es-ES"/>
              </w:rPr>
              <w:t>OBJETIVO GENERAL</w:t>
            </w:r>
          </w:p>
        </w:tc>
        <w:tc>
          <w:tcPr>
            <w:tcW w:w="8930" w:type="dxa"/>
            <w:gridSpan w:val="2"/>
            <w:noWrap/>
            <w:hideMark/>
          </w:tcPr>
          <w:p w14:paraId="6D85AA82"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Brindar atención medica como hospital departamental de segundo nivel en forma humanizada, oportuna, con calidad y calidez en las cuatro áreas básicas de la medicina y subespecialidades a su vez fortaleciendo el desarrollo infantil temprano y las atenciones obstétricas, a través de una coordinación efectiva del trabajo en red, utilizando como herramienta de ayuda la intersectorialidad.</w:t>
            </w:r>
          </w:p>
          <w:p w14:paraId="3BEB2B99"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p>
        </w:tc>
      </w:tr>
      <w:tr w:rsidR="00644CD5" w:rsidRPr="00644CD5" w14:paraId="7D933FA0" w14:textId="77777777" w:rsidTr="00B727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4F81BD" w:themeColor="accent1"/>
            </w:tcBorders>
            <w:vAlign w:val="center"/>
            <w:hideMark/>
          </w:tcPr>
          <w:p w14:paraId="03806C23" w14:textId="77777777" w:rsidR="00644CD5" w:rsidRPr="00A67E33" w:rsidRDefault="00644CD5" w:rsidP="007D6856">
            <w:pPr>
              <w:spacing w:line="240" w:lineRule="auto"/>
              <w:jc w:val="left"/>
              <w:rPr>
                <w:rFonts w:eastAsia="Times New Roman" w:cs="Calibri Light"/>
                <w:bCs/>
                <w:i w:val="0"/>
                <w:iCs w:val="0"/>
                <w:color w:val="244061" w:themeColor="accent1" w:themeShade="80"/>
                <w:lang w:eastAsia="es-ES"/>
              </w:rPr>
            </w:pPr>
            <w:r w:rsidRPr="00A67E33">
              <w:rPr>
                <w:rFonts w:eastAsia="Times New Roman" w:cs="Calibri Light"/>
                <w:bCs/>
                <w:i w:val="0"/>
                <w:iCs w:val="0"/>
                <w:color w:val="244061" w:themeColor="accent1" w:themeShade="80"/>
                <w:lang w:eastAsia="es-ES"/>
              </w:rPr>
              <w:t>OBJETIVOS ESPECIFICOS</w:t>
            </w:r>
          </w:p>
        </w:tc>
        <w:tc>
          <w:tcPr>
            <w:tcW w:w="391" w:type="dxa"/>
            <w:noWrap/>
            <w:hideMark/>
          </w:tcPr>
          <w:p w14:paraId="70C13861"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1</w:t>
            </w:r>
          </w:p>
        </w:tc>
        <w:tc>
          <w:tcPr>
            <w:tcW w:w="8539" w:type="dxa"/>
            <w:hideMark/>
          </w:tcPr>
          <w:p w14:paraId="3F9CCDE2"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 xml:space="preserve">Brindar atención curativa de emergencia en las cuatro </w:t>
            </w:r>
            <w:r w:rsidRPr="00644CD5">
              <w:rPr>
                <w:rFonts w:eastAsia="Times New Roman" w:cs="Calibri Light"/>
                <w:b/>
                <w:bCs/>
                <w:color w:val="000000" w:themeColor="text1"/>
                <w:lang w:eastAsia="es-ES"/>
              </w:rPr>
              <w:t>áreas básicas</w:t>
            </w:r>
            <w:r w:rsidRPr="00644CD5">
              <w:rPr>
                <w:rFonts w:eastAsia="Times New Roman" w:cs="Calibri Light"/>
                <w:color w:val="000000" w:themeColor="text1"/>
                <w:lang w:eastAsia="es-ES"/>
              </w:rPr>
              <w:t>: Cirugía, Medicina Interna, Gineco-Obstetricia y Pediatría.</w:t>
            </w:r>
          </w:p>
        </w:tc>
      </w:tr>
      <w:tr w:rsidR="00644CD5" w:rsidRPr="00644CD5" w14:paraId="7C81F28E" w14:textId="77777777" w:rsidTr="00B727A1">
        <w:trPr>
          <w:trHeight w:val="20"/>
        </w:trPr>
        <w:tc>
          <w:tcPr>
            <w:cnfStyle w:val="001000000000" w:firstRow="0" w:lastRow="0" w:firstColumn="1" w:lastColumn="0" w:oddVBand="0" w:evenVBand="0" w:oddHBand="0" w:evenHBand="0" w:firstRowFirstColumn="0" w:firstRowLastColumn="0" w:lastRowFirstColumn="0" w:lastRowLastColumn="0"/>
            <w:tcW w:w="1418" w:type="dxa"/>
            <w:vMerge/>
            <w:hideMark/>
          </w:tcPr>
          <w:p w14:paraId="14FCC5E1" w14:textId="77777777" w:rsidR="00644CD5" w:rsidRPr="00A67E33" w:rsidRDefault="00644CD5" w:rsidP="007D6856">
            <w:pPr>
              <w:spacing w:line="240" w:lineRule="auto"/>
              <w:rPr>
                <w:rFonts w:eastAsia="Times New Roman" w:cs="Calibri Light"/>
                <w:bCs/>
                <w:color w:val="244061" w:themeColor="accent1" w:themeShade="80"/>
                <w:lang w:eastAsia="es-ES"/>
              </w:rPr>
            </w:pPr>
          </w:p>
        </w:tc>
        <w:tc>
          <w:tcPr>
            <w:tcW w:w="391" w:type="dxa"/>
            <w:noWrap/>
            <w:hideMark/>
          </w:tcPr>
          <w:p w14:paraId="403FF9D1"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2</w:t>
            </w:r>
          </w:p>
        </w:tc>
        <w:tc>
          <w:tcPr>
            <w:tcW w:w="8539" w:type="dxa"/>
            <w:hideMark/>
          </w:tcPr>
          <w:p w14:paraId="715F9FCA"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Proveer servicios de hospitalización en las cuatro áreas básicas de atención y subespecialidades. (Neonatología, Cirugía Pediátrica y Ortopedia)</w:t>
            </w:r>
          </w:p>
        </w:tc>
      </w:tr>
      <w:tr w:rsidR="00644CD5" w:rsidRPr="00644CD5" w14:paraId="5A8D0EC4" w14:textId="77777777" w:rsidTr="00B727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8" w:type="dxa"/>
            <w:vMerge/>
            <w:hideMark/>
          </w:tcPr>
          <w:p w14:paraId="20431A43" w14:textId="77777777" w:rsidR="00644CD5" w:rsidRPr="00A67E33" w:rsidRDefault="00644CD5" w:rsidP="007D6856">
            <w:pPr>
              <w:spacing w:line="240" w:lineRule="auto"/>
              <w:rPr>
                <w:rFonts w:eastAsia="Times New Roman" w:cs="Calibri Light"/>
                <w:bCs/>
                <w:color w:val="244061" w:themeColor="accent1" w:themeShade="80"/>
                <w:lang w:eastAsia="es-ES"/>
              </w:rPr>
            </w:pPr>
          </w:p>
        </w:tc>
        <w:tc>
          <w:tcPr>
            <w:tcW w:w="391" w:type="dxa"/>
            <w:noWrap/>
            <w:hideMark/>
          </w:tcPr>
          <w:p w14:paraId="49534CBD"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3</w:t>
            </w:r>
          </w:p>
        </w:tc>
        <w:tc>
          <w:tcPr>
            <w:tcW w:w="8539" w:type="dxa"/>
            <w:hideMark/>
          </w:tcPr>
          <w:p w14:paraId="1BB3C4AE"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 xml:space="preserve">Brindar atención de consulta externa especializadas en las cuatro </w:t>
            </w:r>
            <w:r w:rsidRPr="00644CD5">
              <w:rPr>
                <w:rFonts w:eastAsia="Times New Roman" w:cs="Calibri Light"/>
                <w:b/>
                <w:bCs/>
                <w:color w:val="000000" w:themeColor="text1"/>
                <w:lang w:eastAsia="es-ES"/>
              </w:rPr>
              <w:t>áreas básicas</w:t>
            </w:r>
            <w:r w:rsidRPr="00644CD5">
              <w:rPr>
                <w:rFonts w:eastAsia="Times New Roman" w:cs="Calibri Light"/>
                <w:color w:val="000000" w:themeColor="text1"/>
                <w:lang w:eastAsia="es-ES"/>
              </w:rPr>
              <w:t xml:space="preserve">: Medicina, Cirugía. Pediatría Y Gineco-Obstetricia. </w:t>
            </w:r>
            <w:r w:rsidRPr="00644CD5">
              <w:rPr>
                <w:rFonts w:eastAsia="Times New Roman" w:cs="Calibri Light"/>
                <w:b/>
                <w:bCs/>
                <w:color w:val="000000" w:themeColor="text1"/>
                <w:lang w:eastAsia="es-ES"/>
              </w:rPr>
              <w:t>Subespecialidades</w:t>
            </w:r>
            <w:r w:rsidRPr="00644CD5">
              <w:rPr>
                <w:rFonts w:eastAsia="Times New Roman" w:cs="Calibri Light"/>
                <w:color w:val="000000" w:themeColor="text1"/>
                <w:lang w:eastAsia="es-ES"/>
              </w:rPr>
              <w:t xml:space="preserve">: Neonatología, Cirugía Pediátrica, Ortopedia, Oftalmología, Otorrinolaringología, Psiquiatría, Neumología, Optometría, Cuidados Paliativos, entre otros y </w:t>
            </w:r>
            <w:r w:rsidRPr="00644CD5">
              <w:rPr>
                <w:rFonts w:eastAsia="Times New Roman" w:cs="Calibri Light"/>
                <w:b/>
                <w:bCs/>
                <w:color w:val="000000" w:themeColor="text1"/>
                <w:lang w:eastAsia="es-ES"/>
              </w:rPr>
              <w:t>Otras atenciones de consulta externa</w:t>
            </w:r>
            <w:r w:rsidRPr="00644CD5">
              <w:rPr>
                <w:rFonts w:eastAsia="Times New Roman" w:cs="Calibri Light"/>
                <w:color w:val="000000" w:themeColor="text1"/>
                <w:lang w:eastAsia="es-ES"/>
              </w:rPr>
              <w:t>: Nutrición, Colposcopia, Bienestar Magisterial y Psicología.</w:t>
            </w:r>
          </w:p>
        </w:tc>
      </w:tr>
      <w:tr w:rsidR="00644CD5" w:rsidRPr="00644CD5" w14:paraId="64AE1F38" w14:textId="77777777" w:rsidTr="00B727A1">
        <w:trPr>
          <w:trHeight w:val="20"/>
        </w:trPr>
        <w:tc>
          <w:tcPr>
            <w:cnfStyle w:val="001000000000" w:firstRow="0" w:lastRow="0" w:firstColumn="1" w:lastColumn="0" w:oddVBand="0" w:evenVBand="0" w:oddHBand="0" w:evenHBand="0" w:firstRowFirstColumn="0" w:firstRowLastColumn="0" w:lastRowFirstColumn="0" w:lastRowLastColumn="0"/>
            <w:tcW w:w="1418" w:type="dxa"/>
            <w:vMerge/>
          </w:tcPr>
          <w:p w14:paraId="707C60F3" w14:textId="77777777" w:rsidR="00644CD5" w:rsidRPr="00A67E33" w:rsidRDefault="00644CD5" w:rsidP="007D6856">
            <w:pPr>
              <w:spacing w:line="240" w:lineRule="auto"/>
              <w:rPr>
                <w:rFonts w:eastAsia="Times New Roman" w:cs="Calibri Light"/>
                <w:bCs/>
                <w:color w:val="244061" w:themeColor="accent1" w:themeShade="80"/>
                <w:lang w:eastAsia="es-ES"/>
              </w:rPr>
            </w:pPr>
          </w:p>
        </w:tc>
        <w:tc>
          <w:tcPr>
            <w:tcW w:w="391" w:type="dxa"/>
            <w:noWrap/>
          </w:tcPr>
          <w:p w14:paraId="6EA02BC2"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4</w:t>
            </w:r>
          </w:p>
        </w:tc>
        <w:tc>
          <w:tcPr>
            <w:tcW w:w="8539" w:type="dxa"/>
          </w:tcPr>
          <w:p w14:paraId="11BB9775"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Fortalecer el desarrollo infantil temprano y las atenciones obstétricas garantizando el cumplimiento de la Ley nacer con Cariño.</w:t>
            </w:r>
          </w:p>
        </w:tc>
      </w:tr>
      <w:tr w:rsidR="00644CD5" w:rsidRPr="00644CD5" w14:paraId="1BB09935" w14:textId="77777777" w:rsidTr="00B727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8" w:type="dxa"/>
            <w:vMerge/>
            <w:hideMark/>
          </w:tcPr>
          <w:p w14:paraId="06F09EA2" w14:textId="77777777" w:rsidR="00644CD5" w:rsidRPr="00A67E33" w:rsidRDefault="00644CD5" w:rsidP="007D6856">
            <w:pPr>
              <w:spacing w:line="240" w:lineRule="auto"/>
              <w:rPr>
                <w:rFonts w:eastAsia="Times New Roman" w:cs="Calibri Light"/>
                <w:bCs/>
                <w:color w:val="244061" w:themeColor="accent1" w:themeShade="80"/>
                <w:lang w:eastAsia="es-ES"/>
              </w:rPr>
            </w:pPr>
          </w:p>
        </w:tc>
        <w:tc>
          <w:tcPr>
            <w:tcW w:w="391" w:type="dxa"/>
            <w:noWrap/>
            <w:hideMark/>
          </w:tcPr>
          <w:p w14:paraId="580266EB"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5</w:t>
            </w:r>
          </w:p>
        </w:tc>
        <w:tc>
          <w:tcPr>
            <w:tcW w:w="8539" w:type="dxa"/>
            <w:hideMark/>
          </w:tcPr>
          <w:p w14:paraId="6F333CCE"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Brindar servicios de apoyo y diagnóstico médico las 24/7 en áreas como: Laboratorio, Terapia Respiratoria, Rayos x, Farmacia.</w:t>
            </w:r>
          </w:p>
        </w:tc>
      </w:tr>
      <w:tr w:rsidR="00644CD5" w:rsidRPr="00644CD5" w14:paraId="00650E3F" w14:textId="77777777" w:rsidTr="00B727A1">
        <w:trPr>
          <w:trHeight w:val="20"/>
        </w:trPr>
        <w:tc>
          <w:tcPr>
            <w:cnfStyle w:val="001000000000" w:firstRow="0" w:lastRow="0" w:firstColumn="1" w:lastColumn="0" w:oddVBand="0" w:evenVBand="0" w:oddHBand="0" w:evenHBand="0" w:firstRowFirstColumn="0" w:firstRowLastColumn="0" w:lastRowFirstColumn="0" w:lastRowLastColumn="0"/>
            <w:tcW w:w="1418" w:type="dxa"/>
            <w:vMerge/>
            <w:hideMark/>
          </w:tcPr>
          <w:p w14:paraId="60F24F28" w14:textId="77777777" w:rsidR="00644CD5" w:rsidRPr="00A67E33" w:rsidRDefault="00644CD5" w:rsidP="007D6856">
            <w:pPr>
              <w:spacing w:line="240" w:lineRule="auto"/>
              <w:rPr>
                <w:rFonts w:eastAsia="Times New Roman" w:cs="Calibri Light"/>
                <w:bCs/>
                <w:color w:val="244061" w:themeColor="accent1" w:themeShade="80"/>
                <w:lang w:eastAsia="es-ES"/>
              </w:rPr>
            </w:pPr>
          </w:p>
        </w:tc>
        <w:tc>
          <w:tcPr>
            <w:tcW w:w="391" w:type="dxa"/>
            <w:noWrap/>
            <w:hideMark/>
          </w:tcPr>
          <w:p w14:paraId="4AD3A79E"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6</w:t>
            </w:r>
          </w:p>
        </w:tc>
        <w:tc>
          <w:tcPr>
            <w:tcW w:w="8539" w:type="dxa"/>
            <w:hideMark/>
          </w:tcPr>
          <w:p w14:paraId="34D23C6E"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Establecer comunicación efectiva con el primer y tercer nivel de atención para realizar y recibir referencias oportunas. A través del funcionamiento de las Redes Integrales e Integradas en Salud.</w:t>
            </w:r>
          </w:p>
        </w:tc>
      </w:tr>
      <w:tr w:rsidR="00644CD5" w:rsidRPr="00644CD5" w14:paraId="6AB2005D" w14:textId="77777777" w:rsidTr="00B727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8" w:type="dxa"/>
            <w:vMerge/>
            <w:hideMark/>
          </w:tcPr>
          <w:p w14:paraId="3FE048E6" w14:textId="77777777" w:rsidR="00644CD5" w:rsidRPr="00A67E33" w:rsidRDefault="00644CD5" w:rsidP="007D6856">
            <w:pPr>
              <w:spacing w:line="240" w:lineRule="auto"/>
              <w:rPr>
                <w:rFonts w:eastAsia="Times New Roman" w:cs="Calibri Light"/>
                <w:bCs/>
                <w:color w:val="244061" w:themeColor="accent1" w:themeShade="80"/>
                <w:lang w:eastAsia="es-ES"/>
              </w:rPr>
            </w:pPr>
          </w:p>
        </w:tc>
        <w:tc>
          <w:tcPr>
            <w:tcW w:w="391" w:type="dxa"/>
            <w:tcBorders>
              <w:bottom w:val="single" w:sz="4" w:space="0" w:color="4F81BD" w:themeColor="accent1"/>
            </w:tcBorders>
            <w:noWrap/>
            <w:hideMark/>
          </w:tcPr>
          <w:p w14:paraId="1A597A5F"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7</w:t>
            </w:r>
          </w:p>
        </w:tc>
        <w:tc>
          <w:tcPr>
            <w:tcW w:w="8539" w:type="dxa"/>
            <w:tcBorders>
              <w:bottom w:val="single" w:sz="4" w:space="0" w:color="4F81BD" w:themeColor="accent1"/>
            </w:tcBorders>
            <w:hideMark/>
          </w:tcPr>
          <w:p w14:paraId="75B85611"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Proveer servicios de asesoría en trabajo social, trámites de citas y referencias a otros centros de atención y además solventar situaciones en la Oficina por el derecho a la Salud.</w:t>
            </w:r>
          </w:p>
          <w:p w14:paraId="3BCAB5EC"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p>
        </w:tc>
      </w:tr>
      <w:tr w:rsidR="00644CD5" w:rsidRPr="00644CD5" w14:paraId="2BDAE216" w14:textId="77777777" w:rsidTr="00B727A1">
        <w:trPr>
          <w:trHeight w:val="20"/>
        </w:trPr>
        <w:tc>
          <w:tcPr>
            <w:cnfStyle w:val="001000000000" w:firstRow="0" w:lastRow="0" w:firstColumn="1" w:lastColumn="0" w:oddVBand="0" w:evenVBand="0" w:oddHBand="0" w:evenHBand="0" w:firstRowFirstColumn="0" w:firstRowLastColumn="0" w:lastRowFirstColumn="0" w:lastRowLastColumn="0"/>
            <w:tcW w:w="1418" w:type="dxa"/>
            <w:vMerge/>
            <w:tcBorders>
              <w:bottom w:val="single" w:sz="4" w:space="0" w:color="4F81BD" w:themeColor="accent1"/>
            </w:tcBorders>
          </w:tcPr>
          <w:p w14:paraId="49C4E3A0" w14:textId="77777777" w:rsidR="00644CD5" w:rsidRPr="00A67E33" w:rsidRDefault="00644CD5" w:rsidP="007D6856">
            <w:pPr>
              <w:spacing w:line="240" w:lineRule="auto"/>
              <w:rPr>
                <w:rFonts w:eastAsia="Times New Roman" w:cs="Calibri Light"/>
                <w:bCs/>
                <w:color w:val="244061" w:themeColor="accent1" w:themeShade="80"/>
                <w:lang w:eastAsia="es-ES"/>
              </w:rPr>
            </w:pPr>
          </w:p>
        </w:tc>
        <w:tc>
          <w:tcPr>
            <w:tcW w:w="391" w:type="dxa"/>
            <w:tcBorders>
              <w:bottom w:val="single" w:sz="4" w:space="0" w:color="4F81BD" w:themeColor="accent1"/>
            </w:tcBorders>
            <w:noWrap/>
          </w:tcPr>
          <w:p w14:paraId="215D43EC"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8</w:t>
            </w:r>
          </w:p>
        </w:tc>
        <w:tc>
          <w:tcPr>
            <w:tcW w:w="8539" w:type="dxa"/>
            <w:tcBorders>
              <w:bottom w:val="single" w:sz="4" w:space="0" w:color="4F81BD" w:themeColor="accent1"/>
            </w:tcBorders>
          </w:tcPr>
          <w:p w14:paraId="12038390"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Garantizar el cumplimiento al programa de referencia/retorno, para brindar atención oportuna</w:t>
            </w:r>
          </w:p>
        </w:tc>
      </w:tr>
      <w:tr w:rsidR="00644CD5" w:rsidRPr="00644CD5" w14:paraId="4F8C7BD9" w14:textId="77777777" w:rsidTr="00B727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4F81BD" w:themeColor="accent1"/>
              <w:bottom w:val="single" w:sz="4" w:space="0" w:color="365F91" w:themeColor="accent1" w:themeShade="BF"/>
              <w:right w:val="single" w:sz="4" w:space="0" w:color="4F81BD" w:themeColor="accent1"/>
            </w:tcBorders>
            <w:vAlign w:val="center"/>
            <w:hideMark/>
          </w:tcPr>
          <w:p w14:paraId="0720375E" w14:textId="77777777" w:rsidR="00644CD5" w:rsidRPr="00A67E33" w:rsidRDefault="00644CD5" w:rsidP="007D6856">
            <w:pPr>
              <w:spacing w:line="240" w:lineRule="auto"/>
              <w:ind w:left="-57"/>
              <w:jc w:val="left"/>
              <w:rPr>
                <w:rFonts w:eastAsia="Times New Roman" w:cs="Calibri Light"/>
                <w:bCs/>
                <w:i w:val="0"/>
                <w:iCs w:val="0"/>
                <w:color w:val="244061" w:themeColor="accent1" w:themeShade="80"/>
                <w:lang w:eastAsia="es-ES"/>
              </w:rPr>
            </w:pPr>
            <w:r w:rsidRPr="00A67E33">
              <w:rPr>
                <w:rFonts w:eastAsia="Times New Roman" w:cs="Calibri Light"/>
                <w:bCs/>
                <w:i w:val="0"/>
                <w:iCs w:val="0"/>
                <w:color w:val="244061" w:themeColor="accent1" w:themeShade="80"/>
                <w:lang w:eastAsia="es-ES"/>
              </w:rPr>
              <w:t>FUNCIONES PRINCIPALES</w:t>
            </w:r>
          </w:p>
        </w:tc>
        <w:tc>
          <w:tcPr>
            <w:tcW w:w="422" w:type="dxa"/>
            <w:tcBorders>
              <w:left w:val="single" w:sz="4" w:space="0" w:color="4F81BD" w:themeColor="accent1"/>
            </w:tcBorders>
            <w:noWrap/>
            <w:hideMark/>
          </w:tcPr>
          <w:p w14:paraId="79F8CEA9"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1</w:t>
            </w:r>
          </w:p>
        </w:tc>
        <w:tc>
          <w:tcPr>
            <w:tcW w:w="8508" w:type="dxa"/>
            <w:hideMark/>
          </w:tcPr>
          <w:p w14:paraId="591D2E77"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Proveer servicios de salud permanente e integral de tipo ambulatorio, e internamiento en las especialidades médicas según su nivel de complejidad.</w:t>
            </w:r>
          </w:p>
        </w:tc>
      </w:tr>
      <w:tr w:rsidR="00644CD5" w:rsidRPr="00644CD5" w14:paraId="48DCD091" w14:textId="77777777" w:rsidTr="00B727A1">
        <w:trPr>
          <w:trHeight w:val="20"/>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4F81BD" w:themeColor="accent1"/>
              <w:bottom w:val="single" w:sz="4" w:space="0" w:color="365F91" w:themeColor="accent1" w:themeShade="BF"/>
              <w:right w:val="single" w:sz="4" w:space="0" w:color="4F81BD" w:themeColor="accent1"/>
            </w:tcBorders>
            <w:hideMark/>
          </w:tcPr>
          <w:p w14:paraId="5B780DE5" w14:textId="77777777" w:rsidR="00644CD5" w:rsidRPr="00644CD5" w:rsidRDefault="00644CD5" w:rsidP="007D6856">
            <w:pPr>
              <w:spacing w:line="240" w:lineRule="auto"/>
              <w:rPr>
                <w:rFonts w:eastAsia="Times New Roman" w:cs="Calibri Light"/>
                <w:bCs/>
                <w:color w:val="000000" w:themeColor="text1"/>
                <w:lang w:eastAsia="es-ES"/>
              </w:rPr>
            </w:pPr>
          </w:p>
        </w:tc>
        <w:tc>
          <w:tcPr>
            <w:tcW w:w="422" w:type="dxa"/>
            <w:tcBorders>
              <w:left w:val="single" w:sz="4" w:space="0" w:color="4F81BD" w:themeColor="accent1"/>
            </w:tcBorders>
            <w:noWrap/>
            <w:hideMark/>
          </w:tcPr>
          <w:p w14:paraId="27B9F0C5"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2</w:t>
            </w:r>
          </w:p>
        </w:tc>
        <w:tc>
          <w:tcPr>
            <w:tcW w:w="8508" w:type="dxa"/>
            <w:hideMark/>
          </w:tcPr>
          <w:p w14:paraId="23568298"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Proveer servicios de salud en forma eficiente, equitativa, con calidad, contando con la participación de la población y diferentes sectores sociales.</w:t>
            </w:r>
          </w:p>
        </w:tc>
      </w:tr>
      <w:tr w:rsidR="00644CD5" w:rsidRPr="00644CD5" w14:paraId="2A306749" w14:textId="77777777" w:rsidTr="00B727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4F81BD" w:themeColor="accent1"/>
              <w:bottom w:val="single" w:sz="4" w:space="0" w:color="365F91" w:themeColor="accent1" w:themeShade="BF"/>
              <w:right w:val="single" w:sz="4" w:space="0" w:color="4F81BD" w:themeColor="accent1"/>
            </w:tcBorders>
            <w:hideMark/>
          </w:tcPr>
          <w:p w14:paraId="5A3A323A" w14:textId="77777777" w:rsidR="00644CD5" w:rsidRPr="00644CD5" w:rsidRDefault="00644CD5" w:rsidP="007D6856">
            <w:pPr>
              <w:spacing w:line="240" w:lineRule="auto"/>
              <w:rPr>
                <w:rFonts w:eastAsia="Times New Roman" w:cs="Calibri Light"/>
                <w:bCs/>
                <w:color w:val="000000" w:themeColor="text1"/>
                <w:lang w:eastAsia="es-ES"/>
              </w:rPr>
            </w:pPr>
          </w:p>
        </w:tc>
        <w:tc>
          <w:tcPr>
            <w:tcW w:w="391" w:type="dxa"/>
            <w:tcBorders>
              <w:left w:val="single" w:sz="4" w:space="0" w:color="4F81BD" w:themeColor="accent1"/>
            </w:tcBorders>
            <w:noWrap/>
            <w:hideMark/>
          </w:tcPr>
          <w:p w14:paraId="05A5B5F6"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3</w:t>
            </w:r>
          </w:p>
        </w:tc>
        <w:tc>
          <w:tcPr>
            <w:tcW w:w="8539" w:type="dxa"/>
            <w:hideMark/>
          </w:tcPr>
          <w:p w14:paraId="41425E82"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Proponer y apoyar técnicamente la formulación, evaluación y supervisión de normas, guías y protocolos de atención médica.</w:t>
            </w:r>
          </w:p>
        </w:tc>
      </w:tr>
      <w:tr w:rsidR="00644CD5" w:rsidRPr="00644CD5" w14:paraId="402E852A" w14:textId="77777777" w:rsidTr="00B727A1">
        <w:trPr>
          <w:trHeight w:val="20"/>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4F81BD" w:themeColor="accent1"/>
              <w:bottom w:val="single" w:sz="4" w:space="0" w:color="365F91" w:themeColor="accent1" w:themeShade="BF"/>
              <w:right w:val="single" w:sz="4" w:space="0" w:color="4F81BD" w:themeColor="accent1"/>
            </w:tcBorders>
            <w:hideMark/>
          </w:tcPr>
          <w:p w14:paraId="1DF72EFE" w14:textId="77777777" w:rsidR="00644CD5" w:rsidRPr="00644CD5" w:rsidRDefault="00644CD5" w:rsidP="007D6856">
            <w:pPr>
              <w:spacing w:line="240" w:lineRule="auto"/>
              <w:rPr>
                <w:rFonts w:eastAsia="Times New Roman" w:cs="Calibri Light"/>
                <w:bCs/>
                <w:color w:val="000000" w:themeColor="text1"/>
                <w:lang w:eastAsia="es-ES"/>
              </w:rPr>
            </w:pPr>
          </w:p>
        </w:tc>
        <w:tc>
          <w:tcPr>
            <w:tcW w:w="391" w:type="dxa"/>
            <w:tcBorders>
              <w:left w:val="single" w:sz="4" w:space="0" w:color="4F81BD" w:themeColor="accent1"/>
            </w:tcBorders>
            <w:noWrap/>
            <w:hideMark/>
          </w:tcPr>
          <w:p w14:paraId="2ED28716"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4</w:t>
            </w:r>
          </w:p>
        </w:tc>
        <w:tc>
          <w:tcPr>
            <w:tcW w:w="8539" w:type="dxa"/>
            <w:hideMark/>
          </w:tcPr>
          <w:p w14:paraId="5D953566"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Desarrollar la provisión y gestión de los servicios de salud en función de los compromisos, acuerdos, convenios y contratos.</w:t>
            </w:r>
          </w:p>
        </w:tc>
      </w:tr>
      <w:tr w:rsidR="00644CD5" w:rsidRPr="00644CD5" w14:paraId="167A877E" w14:textId="77777777" w:rsidTr="00B727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4F81BD" w:themeColor="accent1"/>
              <w:bottom w:val="single" w:sz="4" w:space="0" w:color="365F91" w:themeColor="accent1" w:themeShade="BF"/>
              <w:right w:val="single" w:sz="4" w:space="0" w:color="4F81BD" w:themeColor="accent1"/>
            </w:tcBorders>
            <w:hideMark/>
          </w:tcPr>
          <w:p w14:paraId="53B76071" w14:textId="77777777" w:rsidR="00644CD5" w:rsidRPr="00644CD5" w:rsidRDefault="00644CD5" w:rsidP="007D6856">
            <w:pPr>
              <w:spacing w:line="240" w:lineRule="auto"/>
              <w:rPr>
                <w:rFonts w:eastAsia="Times New Roman" w:cs="Calibri Light"/>
                <w:bCs/>
                <w:color w:val="000000" w:themeColor="text1"/>
                <w:lang w:eastAsia="es-ES"/>
              </w:rPr>
            </w:pPr>
          </w:p>
        </w:tc>
        <w:tc>
          <w:tcPr>
            <w:tcW w:w="391" w:type="dxa"/>
            <w:tcBorders>
              <w:left w:val="single" w:sz="4" w:space="0" w:color="4F81BD" w:themeColor="accent1"/>
            </w:tcBorders>
            <w:noWrap/>
            <w:hideMark/>
          </w:tcPr>
          <w:p w14:paraId="3CFBB421"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5</w:t>
            </w:r>
          </w:p>
        </w:tc>
        <w:tc>
          <w:tcPr>
            <w:tcW w:w="8539" w:type="dxa"/>
            <w:hideMark/>
          </w:tcPr>
          <w:p w14:paraId="1F3A311A"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Desarrollar coordinadamente con los establecimientos del primer nivel de atención que forman parte de la RIIS, los procesos de planificación organización, ejecución y control de las acciones de salud.</w:t>
            </w:r>
          </w:p>
        </w:tc>
      </w:tr>
      <w:tr w:rsidR="00644CD5" w:rsidRPr="00644CD5" w14:paraId="263F3DA1" w14:textId="77777777" w:rsidTr="00B727A1">
        <w:trPr>
          <w:trHeight w:val="20"/>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4F81BD" w:themeColor="accent1"/>
              <w:bottom w:val="single" w:sz="4" w:space="0" w:color="365F91" w:themeColor="accent1" w:themeShade="BF"/>
              <w:right w:val="single" w:sz="4" w:space="0" w:color="4F81BD" w:themeColor="accent1"/>
            </w:tcBorders>
            <w:hideMark/>
          </w:tcPr>
          <w:p w14:paraId="75ACA677" w14:textId="77777777" w:rsidR="00644CD5" w:rsidRPr="00644CD5" w:rsidRDefault="00644CD5" w:rsidP="007D6856">
            <w:pPr>
              <w:spacing w:line="240" w:lineRule="auto"/>
              <w:rPr>
                <w:rFonts w:eastAsia="Times New Roman" w:cs="Calibri Light"/>
                <w:bCs/>
                <w:color w:val="000000" w:themeColor="text1"/>
                <w:lang w:eastAsia="es-ES"/>
              </w:rPr>
            </w:pPr>
          </w:p>
        </w:tc>
        <w:tc>
          <w:tcPr>
            <w:tcW w:w="391" w:type="dxa"/>
            <w:tcBorders>
              <w:left w:val="single" w:sz="4" w:space="0" w:color="4F81BD" w:themeColor="accent1"/>
            </w:tcBorders>
            <w:noWrap/>
            <w:hideMark/>
          </w:tcPr>
          <w:p w14:paraId="7B7B1E2F"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6</w:t>
            </w:r>
          </w:p>
        </w:tc>
        <w:tc>
          <w:tcPr>
            <w:tcW w:w="8539" w:type="dxa"/>
            <w:hideMark/>
          </w:tcPr>
          <w:p w14:paraId="3D41F420"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 xml:space="preserve">Establecer e implementar planes de desarrollo de los recursos humanos, </w:t>
            </w:r>
          </w:p>
        </w:tc>
      </w:tr>
      <w:tr w:rsidR="00644CD5" w:rsidRPr="00644CD5" w14:paraId="4BA93D8C" w14:textId="77777777" w:rsidTr="00B727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4F81BD" w:themeColor="accent1"/>
              <w:bottom w:val="single" w:sz="4" w:space="0" w:color="365F91" w:themeColor="accent1" w:themeShade="BF"/>
              <w:right w:val="single" w:sz="4" w:space="0" w:color="4F81BD" w:themeColor="accent1"/>
            </w:tcBorders>
            <w:hideMark/>
          </w:tcPr>
          <w:p w14:paraId="632C0055" w14:textId="77777777" w:rsidR="00644CD5" w:rsidRPr="00644CD5" w:rsidRDefault="00644CD5" w:rsidP="007D6856">
            <w:pPr>
              <w:spacing w:line="240" w:lineRule="auto"/>
              <w:rPr>
                <w:rFonts w:eastAsia="Times New Roman" w:cs="Calibri Light"/>
                <w:bCs/>
                <w:color w:val="000000" w:themeColor="text1"/>
                <w:lang w:eastAsia="es-ES"/>
              </w:rPr>
            </w:pPr>
          </w:p>
        </w:tc>
        <w:tc>
          <w:tcPr>
            <w:tcW w:w="391" w:type="dxa"/>
            <w:tcBorders>
              <w:left w:val="single" w:sz="4" w:space="0" w:color="4F81BD" w:themeColor="accent1"/>
            </w:tcBorders>
            <w:noWrap/>
            <w:hideMark/>
          </w:tcPr>
          <w:p w14:paraId="2A15BB96"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7</w:t>
            </w:r>
          </w:p>
        </w:tc>
        <w:tc>
          <w:tcPr>
            <w:tcW w:w="8539" w:type="dxa"/>
            <w:hideMark/>
          </w:tcPr>
          <w:p w14:paraId="1ECA22E4" w14:textId="77777777" w:rsidR="00644CD5" w:rsidRPr="00644CD5" w:rsidRDefault="00644CD5" w:rsidP="007D6856">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Coordinar con los diferentes hospitales nacionales y Unidades de Salud el sistema de referencia y retorno, apoyo e intercambio de recursos, capacitaciones y soporte técnico.</w:t>
            </w:r>
          </w:p>
        </w:tc>
      </w:tr>
      <w:tr w:rsidR="00644CD5" w:rsidRPr="00644CD5" w14:paraId="4BDD8C35" w14:textId="77777777" w:rsidTr="00B727A1">
        <w:trPr>
          <w:trHeight w:val="20"/>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4" w:space="0" w:color="4F81BD" w:themeColor="accent1"/>
              <w:bottom w:val="single" w:sz="4" w:space="0" w:color="365F91" w:themeColor="accent1" w:themeShade="BF"/>
              <w:right w:val="single" w:sz="4" w:space="0" w:color="4F81BD" w:themeColor="accent1"/>
            </w:tcBorders>
            <w:hideMark/>
          </w:tcPr>
          <w:p w14:paraId="36AB10F5" w14:textId="77777777" w:rsidR="00644CD5" w:rsidRPr="00644CD5" w:rsidRDefault="00644CD5" w:rsidP="007D6856">
            <w:pPr>
              <w:spacing w:line="240" w:lineRule="auto"/>
              <w:rPr>
                <w:rFonts w:eastAsia="Times New Roman" w:cs="Calibri Light"/>
                <w:bCs/>
                <w:color w:val="000000" w:themeColor="text1"/>
                <w:lang w:eastAsia="es-ES"/>
              </w:rPr>
            </w:pPr>
          </w:p>
        </w:tc>
        <w:tc>
          <w:tcPr>
            <w:tcW w:w="391" w:type="dxa"/>
            <w:tcBorders>
              <w:left w:val="single" w:sz="4" w:space="0" w:color="4F81BD" w:themeColor="accent1"/>
              <w:bottom w:val="single" w:sz="4" w:space="0" w:color="4F81BD" w:themeColor="accent1"/>
            </w:tcBorders>
            <w:noWrap/>
            <w:hideMark/>
          </w:tcPr>
          <w:p w14:paraId="5BB64C76"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8</w:t>
            </w:r>
          </w:p>
        </w:tc>
        <w:tc>
          <w:tcPr>
            <w:tcW w:w="8539" w:type="dxa"/>
            <w:hideMark/>
          </w:tcPr>
          <w:p w14:paraId="7BA03350" w14:textId="77777777" w:rsidR="00644CD5" w:rsidRPr="00644CD5" w:rsidRDefault="00644CD5" w:rsidP="007D6856">
            <w:pPr>
              <w:spacing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themeColor="text1"/>
                <w:lang w:eastAsia="es-ES"/>
              </w:rPr>
            </w:pPr>
            <w:r w:rsidRPr="00644CD5">
              <w:rPr>
                <w:rFonts w:eastAsia="Times New Roman" w:cs="Calibri Light"/>
                <w:color w:val="000000" w:themeColor="text1"/>
                <w:lang w:eastAsia="es-ES"/>
              </w:rPr>
              <w:t>Ejercer una gestión administrativa y financiera eficiente y transparente.</w:t>
            </w:r>
          </w:p>
        </w:tc>
      </w:tr>
      <w:bookmarkEnd w:id="3"/>
    </w:tbl>
    <w:p w14:paraId="69081F66" w14:textId="4D06D96E" w:rsidR="00644CD5" w:rsidRDefault="00644CD5" w:rsidP="00644CD5"/>
    <w:p w14:paraId="1AD028C8" w14:textId="77777777" w:rsidR="00644CD5" w:rsidRDefault="00644CD5">
      <w:pPr>
        <w:widowControl/>
        <w:autoSpaceDE/>
        <w:autoSpaceDN/>
        <w:spacing w:after="160" w:line="252" w:lineRule="auto"/>
      </w:pPr>
      <w:r>
        <w:br w:type="page"/>
      </w:r>
    </w:p>
    <w:p w14:paraId="020D2310" w14:textId="2742237D" w:rsidR="00644CD5" w:rsidRDefault="007D6856" w:rsidP="005D2571">
      <w:pPr>
        <w:pStyle w:val="Ttulo1"/>
        <w:numPr>
          <w:ilvl w:val="0"/>
          <w:numId w:val="43"/>
        </w:numPr>
        <w:ind w:left="357" w:hanging="357"/>
      </w:pPr>
      <w:bookmarkStart w:id="4" w:name="_Toc150855210"/>
      <w:r w:rsidRPr="007D6856">
        <w:lastRenderedPageBreak/>
        <w:t>INTRODUCCION</w:t>
      </w:r>
      <w:bookmarkEnd w:id="4"/>
    </w:p>
    <w:p w14:paraId="4415EE60" w14:textId="77777777" w:rsidR="007D6856" w:rsidRPr="007D6856" w:rsidRDefault="007D6856" w:rsidP="00647B5A">
      <w:pPr>
        <w:spacing w:line="360" w:lineRule="auto"/>
        <w:rPr>
          <w:lang w:val="es-SV"/>
        </w:rPr>
      </w:pPr>
      <w:r w:rsidRPr="007D6856">
        <w:rPr>
          <w:lang w:val="es-SV"/>
        </w:rPr>
        <w:t xml:space="preserve">El Hospital Nacional Dr. Jorge Mazzini V. de Sonsonate, categorizado como hospital departamental de segundo nivel, en concordancia con la Constitución de la República, Código de Salud y diferentes Leyes y Reglamentos como: Ley del Sistema Nacional Integrado de Salud, Ley del Sistema Básico de Salud, Ley Crecer Juntos para la protección integral de la primera infancia, niñez y adolescencia, Ley Nacer con Cariño, Ley de desarrollo y Protección Social, Política Nacional de Apoyo al Desarrollo Infantil Temprano “Crecer Juntos”, Reglamento general de hospitales del Ministerio de Salud, Ley del Medio Ambiente, entre otras, brinda atención a los 16 municipios del departamento de su área geográfica de influencia (AGI) además de los municipios vecinos de Ahuachapán y la Libertad. </w:t>
      </w:r>
    </w:p>
    <w:p w14:paraId="1866B33E" w14:textId="77777777" w:rsidR="007D6856" w:rsidRPr="007D6856" w:rsidRDefault="007D6856" w:rsidP="00647B5A">
      <w:pPr>
        <w:spacing w:line="360" w:lineRule="auto"/>
        <w:rPr>
          <w:lang w:val="es-SV"/>
        </w:rPr>
      </w:pPr>
      <w:r w:rsidRPr="007D6856">
        <w:rPr>
          <w:lang w:val="es-SV"/>
        </w:rPr>
        <w:t>de acuerdo con el Marco estratégico en salud – Objetivos de Desarrollo Sostenible (ODS 2030), de aquí a 2030, debe contribuir a reducir la tasa mundial de mortalidad materna a menos de 70 por cada 100,000 nacidos vivos y en la región de las Américas a 30 por 100,000 nacidos vivos; poner fin a las muertes evitables de recién nacidos y de niños menores de 5 años</w:t>
      </w:r>
    </w:p>
    <w:p w14:paraId="36F71E40" w14:textId="77777777" w:rsidR="007D6856" w:rsidRPr="007D6856" w:rsidRDefault="007D6856" w:rsidP="00647B5A">
      <w:pPr>
        <w:spacing w:line="360" w:lineRule="auto"/>
        <w:rPr>
          <w:lang w:val="es-SV"/>
        </w:rPr>
      </w:pPr>
    </w:p>
    <w:p w14:paraId="41505717" w14:textId="77777777" w:rsidR="007D6856" w:rsidRPr="007D6856" w:rsidRDefault="007D6856" w:rsidP="00647B5A">
      <w:pPr>
        <w:spacing w:line="360" w:lineRule="auto"/>
        <w:rPr>
          <w:lang w:val="es-SV"/>
        </w:rPr>
      </w:pPr>
      <w:r w:rsidRPr="007D6856">
        <w:rPr>
          <w:lang w:val="es-SV"/>
        </w:rPr>
        <w:t xml:space="preserve">El hospital promueve atención a primera infancia, niñez y adolescencia y se centra en los derechos de la madre y el niño a través del alojamiento conjunto, estancia materna y  estancia neonatal, contribuyendo a la reducción de la morbilidad y mortalidad materna y neonatal, y favoreciendo el desarrollo físico, cognoscitivo, afectivo y social de las niñas y niños e involucra la participación activa de la familia basados en el actual modelo de gestión del Sistema Nacional de Salud que impulsa el gobierno de el Salvador.   </w:t>
      </w:r>
    </w:p>
    <w:p w14:paraId="4229DF07" w14:textId="77777777" w:rsidR="007D6856" w:rsidRPr="007D6856" w:rsidRDefault="007D6856" w:rsidP="00647B5A">
      <w:pPr>
        <w:spacing w:line="360" w:lineRule="auto"/>
        <w:rPr>
          <w:lang w:val="es-SV"/>
        </w:rPr>
      </w:pPr>
    </w:p>
    <w:p w14:paraId="5B5DE8EE" w14:textId="77777777" w:rsidR="007D6856" w:rsidRPr="007D6856" w:rsidRDefault="007D6856" w:rsidP="00647B5A">
      <w:pPr>
        <w:spacing w:line="360" w:lineRule="auto"/>
        <w:rPr>
          <w:lang w:val="es-SV"/>
        </w:rPr>
      </w:pPr>
      <w:r w:rsidRPr="007D6856">
        <w:rPr>
          <w:lang w:val="es-SV"/>
        </w:rPr>
        <w:t>Por consiguiente, para 2024 se vuelve pertinente mejorar la gestión de las políticas y las líneas estratégicas del Plan Cuscatlán, El Plan Estratégico Institucional 2021-2025 de MINSAL y el seguimiento de la implementación de la Ley Nacer con Cariño, por medio de una adaptación innovadora en la respuesta a las demandas y necesidades de salud con la sobrecarga de las epidemias actuales y futuras que permitan retomar su contenido programático con las nuevas políticas, y mejorar las brechas históricas, aún no resueltas, en materia de salud pública y políticas de calidad de los servicios de salud a nivel nacional.</w:t>
      </w:r>
    </w:p>
    <w:p w14:paraId="3CBDE70D" w14:textId="77777777" w:rsidR="007D6856" w:rsidRPr="007D6856" w:rsidRDefault="007D6856" w:rsidP="00647B5A">
      <w:pPr>
        <w:spacing w:line="360" w:lineRule="auto"/>
        <w:rPr>
          <w:lang w:val="es-SV"/>
        </w:rPr>
      </w:pPr>
      <w:r w:rsidRPr="007D6856">
        <w:rPr>
          <w:lang w:val="es-SV"/>
        </w:rPr>
        <w:t>El hospital de Sonsonate también está comprometido con la seguridad del paciente, que es una de las prioridades del sector salud a contribuir con el cuidado de la salud y q involucra: identificación del paciente, comunicación afectiva seguridad en el proceso de medicación y los procedimientos, así como la reducción del riesgo de IAAS, generando confianza para la comunidad.</w:t>
      </w:r>
    </w:p>
    <w:p w14:paraId="5C55A979" w14:textId="77777777" w:rsidR="007D6856" w:rsidRPr="007D6856" w:rsidRDefault="007D6856" w:rsidP="00647B5A">
      <w:pPr>
        <w:spacing w:line="360" w:lineRule="auto"/>
        <w:rPr>
          <w:lang w:val="es-SV"/>
        </w:rPr>
      </w:pPr>
    </w:p>
    <w:p w14:paraId="5D53794C" w14:textId="77777777" w:rsidR="007D6856" w:rsidRPr="007D6856" w:rsidRDefault="007D6856" w:rsidP="00647B5A">
      <w:pPr>
        <w:spacing w:line="360" w:lineRule="auto"/>
        <w:rPr>
          <w:lang w:val="es-SV"/>
        </w:rPr>
      </w:pPr>
      <w:r w:rsidRPr="007D6856">
        <w:rPr>
          <w:lang w:val="es-SV"/>
        </w:rPr>
        <w:t xml:space="preserve">En ese mismo sentido, hemos venido trabajando en los últimos años a través de la renovación de la infraestructura hospitalaria, la tecnología, el equipamiento y la provisión de insumos y medicamentos, para lograr un Hospital seguro, moderno, eficiente, cálido y cercano a la gente. </w:t>
      </w:r>
    </w:p>
    <w:p w14:paraId="6661397D" w14:textId="77777777" w:rsidR="007D6856" w:rsidRPr="007D6856" w:rsidRDefault="007D6856" w:rsidP="00647B5A">
      <w:pPr>
        <w:spacing w:line="360" w:lineRule="auto"/>
        <w:rPr>
          <w:lang w:val="es-SV"/>
        </w:rPr>
      </w:pPr>
      <w:r w:rsidRPr="007D6856">
        <w:rPr>
          <w:lang w:val="es-SV"/>
        </w:rPr>
        <w:t>Pese a las limitaciones de recursos e infraestructura, que en ocasiones no permite dar respuesta a la satisfacción de necesidades de salud de la población que lo demanda. Se realizan esfuerzos coordinando y refiriendo a hospitales de 3er. Nivel si excede de nuestra capacidad resolutiva.</w:t>
      </w:r>
    </w:p>
    <w:p w14:paraId="30B92E42" w14:textId="77777777" w:rsidR="00647B5A" w:rsidRDefault="007D6856" w:rsidP="00647B5A">
      <w:pPr>
        <w:spacing w:line="360" w:lineRule="auto"/>
        <w:rPr>
          <w:lang w:val="es-SV"/>
        </w:rPr>
      </w:pPr>
      <w:r w:rsidRPr="007D6856">
        <w:rPr>
          <w:lang w:val="es-SV"/>
        </w:rPr>
        <w:t xml:space="preserve">En el documento de Programación Operativa Anual, se proyectan metas a alcanzar, las cuales se espera cumplir en un 100%, utilizando como medios de verificación monitoreos de la producción realizada vs. la producción programada y verificar porcentajes de cumplimiento, analizando las causas que impidieron el cumplimiento de la meta. </w:t>
      </w:r>
    </w:p>
    <w:p w14:paraId="0FE9D846" w14:textId="4C59EBD5" w:rsidR="007D6856" w:rsidRPr="007D6856" w:rsidRDefault="00647B5A" w:rsidP="00647B5A">
      <w:pPr>
        <w:spacing w:line="360" w:lineRule="auto"/>
        <w:rPr>
          <w:lang w:val="es-SV"/>
        </w:rPr>
      </w:pPr>
      <w:r>
        <w:rPr>
          <w:lang w:val="es-SV"/>
        </w:rPr>
        <w:lastRenderedPageBreak/>
        <w:t>L</w:t>
      </w:r>
      <w:r w:rsidR="007D6856" w:rsidRPr="007D6856">
        <w:rPr>
          <w:lang w:val="es-SV"/>
        </w:rPr>
        <w:t>a ejecución de la Programación Operativa Anual Hospitalaria 2024 pretende alcanzar algunas prioridades como:</w:t>
      </w:r>
    </w:p>
    <w:p w14:paraId="2FAED3DE" w14:textId="0471CEDB" w:rsidR="007D6856" w:rsidRPr="007D6856" w:rsidRDefault="007D6856" w:rsidP="00647B5A">
      <w:pPr>
        <w:pStyle w:val="Prrafodelista"/>
        <w:numPr>
          <w:ilvl w:val="0"/>
          <w:numId w:val="4"/>
        </w:numPr>
        <w:spacing w:line="360" w:lineRule="auto"/>
        <w:rPr>
          <w:lang w:val="es-SV"/>
        </w:rPr>
      </w:pPr>
      <w:r w:rsidRPr="007D6856">
        <w:rPr>
          <w:lang w:val="es-SV"/>
        </w:rPr>
        <w:t>Brindar Atención a primera infancia, niñez y adolescencia, salud materna</w:t>
      </w:r>
    </w:p>
    <w:p w14:paraId="6102B680" w14:textId="1D1962FB" w:rsidR="007D6856" w:rsidRPr="007D6856" w:rsidRDefault="007D6856" w:rsidP="00647B5A">
      <w:pPr>
        <w:pStyle w:val="Prrafodelista"/>
        <w:numPr>
          <w:ilvl w:val="0"/>
          <w:numId w:val="4"/>
        </w:numPr>
        <w:spacing w:line="360" w:lineRule="auto"/>
        <w:rPr>
          <w:lang w:val="es-SV"/>
        </w:rPr>
      </w:pPr>
      <w:r w:rsidRPr="007D6856">
        <w:rPr>
          <w:lang w:val="es-SV"/>
        </w:rPr>
        <w:t xml:space="preserve">Asistencia y el bienestar de las mujeres embarazadas y la atención de los recién nacido en las mejores condiciones </w:t>
      </w:r>
    </w:p>
    <w:p w14:paraId="402037F3" w14:textId="71F6EC3B" w:rsidR="007D6856" w:rsidRPr="007D6856" w:rsidRDefault="007D6856" w:rsidP="00647B5A">
      <w:pPr>
        <w:pStyle w:val="Prrafodelista"/>
        <w:numPr>
          <w:ilvl w:val="0"/>
          <w:numId w:val="4"/>
        </w:numPr>
        <w:spacing w:line="360" w:lineRule="auto"/>
        <w:rPr>
          <w:lang w:val="es-SV"/>
        </w:rPr>
      </w:pPr>
      <w:r w:rsidRPr="007D6856">
        <w:rPr>
          <w:lang w:val="es-SV"/>
        </w:rPr>
        <w:t>Apoyar al desarrollo durante la primera infancia en niños (as) de 0 a 7 años</w:t>
      </w:r>
    </w:p>
    <w:p w14:paraId="2F0F2AE3" w14:textId="28D1845A" w:rsidR="007D6856" w:rsidRPr="007D6856" w:rsidRDefault="007D6856" w:rsidP="00647B5A">
      <w:pPr>
        <w:pStyle w:val="Prrafodelista"/>
        <w:numPr>
          <w:ilvl w:val="0"/>
          <w:numId w:val="4"/>
        </w:numPr>
        <w:spacing w:line="360" w:lineRule="auto"/>
        <w:rPr>
          <w:lang w:val="es-SV"/>
        </w:rPr>
      </w:pPr>
      <w:r w:rsidRPr="007D6856">
        <w:rPr>
          <w:lang w:val="es-SV"/>
        </w:rPr>
        <w:t>Proporcionar Seguridad del paciente a través de acciones como: identificación, comunicación efectiva, procesos de medicación, procedimientos, reducción de IAAS, reducción de caídas, entre otros.</w:t>
      </w:r>
    </w:p>
    <w:p w14:paraId="73ED167C" w14:textId="08CF4059" w:rsidR="007D6856" w:rsidRPr="007D6856" w:rsidRDefault="007D6856" w:rsidP="00647B5A">
      <w:pPr>
        <w:pStyle w:val="Prrafodelista"/>
        <w:numPr>
          <w:ilvl w:val="0"/>
          <w:numId w:val="4"/>
        </w:numPr>
        <w:spacing w:line="360" w:lineRule="auto"/>
        <w:rPr>
          <w:lang w:val="es-SV"/>
        </w:rPr>
      </w:pPr>
      <w:r w:rsidRPr="007D6856">
        <w:rPr>
          <w:lang w:val="es-SV"/>
        </w:rPr>
        <w:t xml:space="preserve">Contribuir a la Disminución ET y ENT a través de la oferta de servicios de salud nutricional, consejerías, charlas, entre otros. </w:t>
      </w:r>
    </w:p>
    <w:p w14:paraId="698492F2" w14:textId="11E44D08" w:rsidR="007D6856" w:rsidRPr="007D6856" w:rsidRDefault="007D6856" w:rsidP="00647B5A">
      <w:pPr>
        <w:pStyle w:val="Prrafodelista"/>
        <w:numPr>
          <w:ilvl w:val="0"/>
          <w:numId w:val="4"/>
        </w:numPr>
        <w:spacing w:line="360" w:lineRule="auto"/>
        <w:rPr>
          <w:lang w:val="es-SV"/>
        </w:rPr>
      </w:pPr>
      <w:r w:rsidRPr="007D6856">
        <w:rPr>
          <w:lang w:val="es-SV"/>
        </w:rPr>
        <w:t xml:space="preserve">Prestación de servicios a través de Redes integradas e integrales en salud (RIIS) Apoyando acciones colectivas para el fortalecimiento del Sistema de Salud </w:t>
      </w:r>
    </w:p>
    <w:p w14:paraId="1E065084" w14:textId="7E6BF64E" w:rsidR="007D6856" w:rsidRPr="007D6856" w:rsidRDefault="007D6856" w:rsidP="00647B5A">
      <w:pPr>
        <w:pStyle w:val="Prrafodelista"/>
        <w:numPr>
          <w:ilvl w:val="0"/>
          <w:numId w:val="4"/>
        </w:numPr>
        <w:spacing w:line="360" w:lineRule="auto"/>
        <w:rPr>
          <w:lang w:val="es-SV"/>
        </w:rPr>
      </w:pPr>
      <w:r w:rsidRPr="007D6856">
        <w:rPr>
          <w:lang w:val="es-SV"/>
        </w:rPr>
        <w:t>Incorporar en su totalidad la Transformación digital en todas las áreas hospitalarias de servicios finales y servicios intermedios y de apoyo diagnóstico.</w:t>
      </w:r>
    </w:p>
    <w:p w14:paraId="734BA26E" w14:textId="0ED51CB4" w:rsidR="007D6856" w:rsidRPr="007D6856" w:rsidRDefault="007D6856" w:rsidP="00647B5A">
      <w:pPr>
        <w:pStyle w:val="Prrafodelista"/>
        <w:numPr>
          <w:ilvl w:val="0"/>
          <w:numId w:val="4"/>
        </w:numPr>
        <w:spacing w:line="360" w:lineRule="auto"/>
        <w:rPr>
          <w:lang w:val="es-SV"/>
        </w:rPr>
      </w:pPr>
      <w:r w:rsidRPr="007D6856">
        <w:rPr>
          <w:lang w:val="es-SV"/>
        </w:rPr>
        <w:t>Brindar trato Humanizado, promover atención humanizada centrada en los derechos de la y madre y el niño, seguimiento y apoyo a actividades del programa de cuidados paliativos.</w:t>
      </w:r>
    </w:p>
    <w:p w14:paraId="37A344EE" w14:textId="20BADD5D" w:rsidR="007D6856" w:rsidRPr="007D6856" w:rsidRDefault="007D6856" w:rsidP="00647B5A">
      <w:pPr>
        <w:pStyle w:val="Prrafodelista"/>
        <w:numPr>
          <w:ilvl w:val="0"/>
          <w:numId w:val="4"/>
        </w:numPr>
        <w:spacing w:line="360" w:lineRule="auto"/>
        <w:rPr>
          <w:lang w:val="es-SV"/>
        </w:rPr>
      </w:pPr>
      <w:r w:rsidRPr="007D6856">
        <w:rPr>
          <w:lang w:val="es-SV"/>
        </w:rPr>
        <w:t>Mejorar la comunicación médico-paciente. y acelerando procesos de atención, citas médicas en Consulta Externa, tiempos de espera para procedimientos quirúrgicos electivos.</w:t>
      </w:r>
    </w:p>
    <w:p w14:paraId="0D9838C1" w14:textId="3BCB0690" w:rsidR="007D6856" w:rsidRPr="007D6856" w:rsidRDefault="007D6856" w:rsidP="00647B5A">
      <w:pPr>
        <w:pStyle w:val="Prrafodelista"/>
        <w:numPr>
          <w:ilvl w:val="0"/>
          <w:numId w:val="4"/>
        </w:numPr>
        <w:spacing w:line="360" w:lineRule="auto"/>
        <w:rPr>
          <w:lang w:val="es-SV"/>
        </w:rPr>
      </w:pPr>
      <w:r w:rsidRPr="007D6856">
        <w:rPr>
          <w:lang w:val="es-SV"/>
        </w:rPr>
        <w:t>Mejoramiento continuo de la calidad de la gestión pública.</w:t>
      </w:r>
    </w:p>
    <w:p w14:paraId="23C5F2DF" w14:textId="76C78A9E" w:rsidR="007D6856" w:rsidRPr="007D6856" w:rsidRDefault="007D6856" w:rsidP="00647B5A">
      <w:pPr>
        <w:pStyle w:val="Prrafodelista"/>
        <w:numPr>
          <w:ilvl w:val="0"/>
          <w:numId w:val="4"/>
        </w:numPr>
        <w:spacing w:line="360" w:lineRule="auto"/>
        <w:rPr>
          <w:lang w:val="es-SV"/>
        </w:rPr>
      </w:pPr>
      <w:r w:rsidRPr="007D6856">
        <w:rPr>
          <w:lang w:val="es-SV"/>
        </w:rPr>
        <w:t>Conformar equipos de trabajo para dar respuesta ante situaciones de Riesgos, emergencias, desastres y pandemias</w:t>
      </w:r>
    </w:p>
    <w:p w14:paraId="7C0315AC" w14:textId="601DB41A" w:rsidR="007D6856" w:rsidRPr="007D6856" w:rsidRDefault="007D6856" w:rsidP="00647B5A">
      <w:pPr>
        <w:pStyle w:val="Prrafodelista"/>
        <w:numPr>
          <w:ilvl w:val="0"/>
          <w:numId w:val="4"/>
        </w:numPr>
        <w:spacing w:line="360" w:lineRule="auto"/>
        <w:rPr>
          <w:lang w:val="es-SV"/>
        </w:rPr>
      </w:pPr>
      <w:r w:rsidRPr="007D6856">
        <w:rPr>
          <w:lang w:val="es-SV"/>
        </w:rPr>
        <w:t>Mejorar la cobertura y el acceso a los servicios que se ofertan</w:t>
      </w:r>
    </w:p>
    <w:p w14:paraId="1D635E53" w14:textId="6E932814" w:rsidR="007D6856" w:rsidRPr="007D6856" w:rsidRDefault="007D6856" w:rsidP="00647B5A">
      <w:pPr>
        <w:pStyle w:val="Prrafodelista"/>
        <w:numPr>
          <w:ilvl w:val="0"/>
          <w:numId w:val="4"/>
        </w:numPr>
        <w:spacing w:line="360" w:lineRule="auto"/>
        <w:rPr>
          <w:lang w:val="es-SV"/>
        </w:rPr>
      </w:pPr>
      <w:r w:rsidRPr="007D6856">
        <w:rPr>
          <w:lang w:val="es-SV"/>
        </w:rPr>
        <w:t>Optimizar el sistema de Referencia y Retorno.</w:t>
      </w:r>
    </w:p>
    <w:p w14:paraId="08264CEE" w14:textId="1E7570EB" w:rsidR="007D6856" w:rsidRPr="007D6856" w:rsidRDefault="007D6856" w:rsidP="00647B5A">
      <w:pPr>
        <w:pStyle w:val="Prrafodelista"/>
        <w:numPr>
          <w:ilvl w:val="0"/>
          <w:numId w:val="4"/>
        </w:numPr>
        <w:spacing w:line="360" w:lineRule="auto"/>
        <w:rPr>
          <w:lang w:val="es-SV"/>
        </w:rPr>
      </w:pPr>
      <w:r w:rsidRPr="007D6856">
        <w:rPr>
          <w:lang w:val="es-SV"/>
        </w:rPr>
        <w:t>Prescripción de medicamentos de acuerdo con el cuadro básico de medicamentos y a los protocolos de atención.</w:t>
      </w:r>
    </w:p>
    <w:p w14:paraId="4061F178" w14:textId="1A799F58" w:rsidR="007D6856" w:rsidRPr="007D6856" w:rsidRDefault="007D6856" w:rsidP="00647B5A">
      <w:pPr>
        <w:pStyle w:val="Prrafodelista"/>
        <w:numPr>
          <w:ilvl w:val="0"/>
          <w:numId w:val="4"/>
        </w:numPr>
        <w:spacing w:line="360" w:lineRule="auto"/>
        <w:rPr>
          <w:lang w:val="es-SV"/>
        </w:rPr>
      </w:pPr>
      <w:r w:rsidRPr="007D6856">
        <w:rPr>
          <w:lang w:val="es-SV"/>
        </w:rPr>
        <w:t>Obtener demanda satisfecha de las personas que consultan en este centro asistencial.</w:t>
      </w:r>
    </w:p>
    <w:p w14:paraId="08796C7A" w14:textId="46E2C0BF" w:rsidR="007D6856" w:rsidRPr="007D6856" w:rsidRDefault="007D6856" w:rsidP="00647B5A">
      <w:pPr>
        <w:pStyle w:val="Prrafodelista"/>
        <w:numPr>
          <w:ilvl w:val="0"/>
          <w:numId w:val="4"/>
        </w:numPr>
        <w:spacing w:line="360" w:lineRule="auto"/>
        <w:rPr>
          <w:lang w:val="es-SV"/>
        </w:rPr>
      </w:pPr>
      <w:r w:rsidRPr="007D6856">
        <w:rPr>
          <w:lang w:val="es-SV"/>
        </w:rPr>
        <w:t>Tener un Instrumento de medición, que permita hacer las valoraciones y ajustes respectivos durante la ejecución.</w:t>
      </w:r>
    </w:p>
    <w:p w14:paraId="35433CAB" w14:textId="040927B2" w:rsidR="007D6856" w:rsidRPr="007D6856" w:rsidRDefault="007D6856" w:rsidP="00647B5A">
      <w:pPr>
        <w:pStyle w:val="Prrafodelista"/>
        <w:numPr>
          <w:ilvl w:val="0"/>
          <w:numId w:val="4"/>
        </w:numPr>
        <w:spacing w:line="360" w:lineRule="auto"/>
        <w:rPr>
          <w:lang w:val="es-SV"/>
        </w:rPr>
      </w:pPr>
      <w:r w:rsidRPr="007D6856">
        <w:rPr>
          <w:lang w:val="es-SV"/>
        </w:rPr>
        <w:t>Continuar con el proyecto de construcción de la torre materna</w:t>
      </w:r>
    </w:p>
    <w:p w14:paraId="07F36A75" w14:textId="1F297378" w:rsidR="007D6856" w:rsidRDefault="007D6856" w:rsidP="00E4102C">
      <w:pPr>
        <w:spacing w:line="360" w:lineRule="auto"/>
        <w:rPr>
          <w:lang w:val="es-SV"/>
        </w:rPr>
      </w:pPr>
      <w:r w:rsidRPr="007D6856">
        <w:rPr>
          <w:lang w:val="es-SV"/>
        </w:rPr>
        <w:t>Por ende, el siguiente documento muestra la guía que se seguirá y como se desarrollara el plan estratégico y los procesos de atención para superar las debilidades que se plantearan a</w:t>
      </w:r>
      <w:r>
        <w:rPr>
          <w:lang w:val="es-SV"/>
        </w:rPr>
        <w:t xml:space="preserve"> </w:t>
      </w:r>
      <w:r w:rsidRPr="007D6856">
        <w:rPr>
          <w:lang w:val="es-SV"/>
        </w:rPr>
        <w:t>tr</w:t>
      </w:r>
      <w:r>
        <w:rPr>
          <w:lang w:val="es-SV"/>
        </w:rPr>
        <w:t>a</w:t>
      </w:r>
      <w:r w:rsidRPr="007D6856">
        <w:rPr>
          <w:lang w:val="es-SV"/>
        </w:rPr>
        <w:t>vés de los diferentes objetivos</w:t>
      </w:r>
      <w:r>
        <w:rPr>
          <w:lang w:val="es-SV"/>
        </w:rPr>
        <w:t>.</w:t>
      </w:r>
      <w:r>
        <w:rPr>
          <w:lang w:val="es-SV"/>
        </w:rPr>
        <w:br w:type="page"/>
      </w:r>
    </w:p>
    <w:p w14:paraId="529E1F62" w14:textId="77777777" w:rsidR="007D6856" w:rsidRDefault="007D6856" w:rsidP="007D6856">
      <w:pPr>
        <w:jc w:val="center"/>
        <w:rPr>
          <w:rFonts w:ascii="Bembo Std" w:hAnsi="Bembo Std"/>
          <w:sz w:val="40"/>
          <w:szCs w:val="44"/>
          <w:lang w:val="es-SV"/>
        </w:rPr>
      </w:pPr>
    </w:p>
    <w:p w14:paraId="45DCE3F7" w14:textId="77777777" w:rsidR="007D6856" w:rsidRDefault="007D6856" w:rsidP="007D6856">
      <w:pPr>
        <w:jc w:val="center"/>
        <w:rPr>
          <w:rFonts w:ascii="Bembo Std" w:hAnsi="Bembo Std"/>
          <w:sz w:val="40"/>
          <w:szCs w:val="44"/>
          <w:lang w:val="es-SV"/>
        </w:rPr>
      </w:pPr>
    </w:p>
    <w:p w14:paraId="2E18F674" w14:textId="77777777" w:rsidR="007D6856" w:rsidRDefault="007D6856" w:rsidP="007D6856">
      <w:pPr>
        <w:jc w:val="center"/>
        <w:rPr>
          <w:rFonts w:ascii="Bembo Std" w:hAnsi="Bembo Std"/>
          <w:sz w:val="40"/>
          <w:szCs w:val="44"/>
          <w:lang w:val="es-SV"/>
        </w:rPr>
      </w:pPr>
    </w:p>
    <w:p w14:paraId="19D992DC" w14:textId="77777777" w:rsidR="007D6856" w:rsidRDefault="007D6856" w:rsidP="007D6856">
      <w:pPr>
        <w:jc w:val="center"/>
        <w:rPr>
          <w:rFonts w:ascii="Bembo Std" w:hAnsi="Bembo Std"/>
          <w:sz w:val="40"/>
          <w:szCs w:val="44"/>
          <w:lang w:val="es-SV"/>
        </w:rPr>
      </w:pPr>
    </w:p>
    <w:p w14:paraId="1F47FDFC" w14:textId="77777777" w:rsidR="007D6856" w:rsidRDefault="007D6856" w:rsidP="007D6856">
      <w:pPr>
        <w:jc w:val="center"/>
        <w:rPr>
          <w:rFonts w:ascii="Bembo Std" w:hAnsi="Bembo Std"/>
          <w:sz w:val="40"/>
          <w:szCs w:val="44"/>
          <w:lang w:val="es-SV"/>
        </w:rPr>
      </w:pPr>
    </w:p>
    <w:p w14:paraId="73F9853A" w14:textId="77777777" w:rsidR="007D6856" w:rsidRDefault="007D6856" w:rsidP="007D6856">
      <w:pPr>
        <w:jc w:val="center"/>
        <w:rPr>
          <w:rFonts w:ascii="Bembo Std" w:hAnsi="Bembo Std"/>
          <w:sz w:val="40"/>
          <w:szCs w:val="44"/>
          <w:lang w:val="es-SV"/>
        </w:rPr>
      </w:pPr>
    </w:p>
    <w:p w14:paraId="2895E8FE" w14:textId="77777777" w:rsidR="007D6856" w:rsidRDefault="007D6856" w:rsidP="007D6856">
      <w:pPr>
        <w:jc w:val="center"/>
        <w:rPr>
          <w:rFonts w:ascii="Bembo Std" w:hAnsi="Bembo Std"/>
          <w:sz w:val="40"/>
          <w:szCs w:val="44"/>
          <w:lang w:val="es-SV"/>
        </w:rPr>
      </w:pPr>
    </w:p>
    <w:p w14:paraId="2AF44EFB" w14:textId="77777777" w:rsidR="007D6856" w:rsidRDefault="007D6856" w:rsidP="007D6856">
      <w:pPr>
        <w:jc w:val="center"/>
        <w:rPr>
          <w:rFonts w:ascii="Bembo Std" w:hAnsi="Bembo Std"/>
          <w:sz w:val="40"/>
          <w:szCs w:val="44"/>
          <w:lang w:val="es-SV"/>
        </w:rPr>
      </w:pPr>
    </w:p>
    <w:p w14:paraId="3EFF0432" w14:textId="77777777" w:rsidR="007D6856" w:rsidRDefault="007D6856" w:rsidP="007D6856">
      <w:pPr>
        <w:jc w:val="center"/>
        <w:rPr>
          <w:rFonts w:ascii="Bembo Std" w:hAnsi="Bembo Std"/>
          <w:sz w:val="40"/>
          <w:szCs w:val="44"/>
          <w:lang w:val="es-SV"/>
        </w:rPr>
      </w:pPr>
    </w:p>
    <w:p w14:paraId="2C986C17" w14:textId="77777777" w:rsidR="007D6856" w:rsidRPr="00647B5A" w:rsidRDefault="007D6856" w:rsidP="007D6856">
      <w:pPr>
        <w:jc w:val="center"/>
        <w:rPr>
          <w:rFonts w:ascii="Bembo Std" w:hAnsi="Bembo Std"/>
          <w:color w:val="1F497D" w:themeColor="text2"/>
          <w:sz w:val="40"/>
          <w:szCs w:val="44"/>
          <w:lang w:val="es-SV"/>
        </w:rPr>
      </w:pPr>
    </w:p>
    <w:p w14:paraId="38F107D7" w14:textId="0422C809" w:rsidR="007D6856" w:rsidRPr="00647B5A" w:rsidRDefault="007D6856" w:rsidP="007D6856">
      <w:pPr>
        <w:jc w:val="center"/>
        <w:rPr>
          <w:rFonts w:ascii="Bembo Std" w:hAnsi="Bembo Std"/>
          <w:color w:val="1F497D" w:themeColor="text2"/>
          <w:sz w:val="40"/>
          <w:szCs w:val="44"/>
          <w:lang w:val="es-SV"/>
        </w:rPr>
      </w:pPr>
      <w:r w:rsidRPr="00647B5A">
        <w:rPr>
          <w:rFonts w:ascii="Bembo Std" w:hAnsi="Bembo Std"/>
          <w:color w:val="1F497D" w:themeColor="text2"/>
          <w:sz w:val="40"/>
          <w:szCs w:val="44"/>
          <w:lang w:val="es-SV"/>
        </w:rPr>
        <w:t>SISTEMATIZACION DEL DIAGNOSTICO SITUACIONAL</w:t>
      </w:r>
    </w:p>
    <w:p w14:paraId="4560B126" w14:textId="77777777" w:rsidR="007D6856" w:rsidRDefault="007D6856">
      <w:pPr>
        <w:widowControl/>
        <w:autoSpaceDE/>
        <w:autoSpaceDN/>
        <w:spacing w:after="160" w:line="252" w:lineRule="auto"/>
        <w:rPr>
          <w:rFonts w:ascii="Bembo Std" w:hAnsi="Bembo Std"/>
          <w:sz w:val="40"/>
          <w:szCs w:val="44"/>
          <w:lang w:val="es-SV"/>
        </w:rPr>
      </w:pPr>
      <w:r>
        <w:rPr>
          <w:rFonts w:ascii="Bembo Std" w:hAnsi="Bembo Std"/>
          <w:sz w:val="40"/>
          <w:szCs w:val="44"/>
          <w:lang w:val="es-SV"/>
        </w:rPr>
        <w:br w:type="page"/>
      </w:r>
    </w:p>
    <w:p w14:paraId="7A82B9E7" w14:textId="7F7420A5" w:rsidR="007D6856" w:rsidRDefault="007D6856" w:rsidP="005D2571">
      <w:pPr>
        <w:pStyle w:val="Ttulo1"/>
        <w:numPr>
          <w:ilvl w:val="0"/>
          <w:numId w:val="43"/>
        </w:numPr>
        <w:ind w:left="357" w:hanging="357"/>
        <w:rPr>
          <w:lang w:val="es-SV"/>
        </w:rPr>
      </w:pPr>
      <w:bookmarkStart w:id="5" w:name="_Toc150855211"/>
      <w:r w:rsidRPr="007D6856">
        <w:rPr>
          <w:lang w:val="es-SV"/>
        </w:rPr>
        <w:lastRenderedPageBreak/>
        <w:t>DIAGNOSTICO SITUACIONAL DEL HOSPITAL Y SU ENTORNO.</w:t>
      </w:r>
      <w:bookmarkEnd w:id="5"/>
    </w:p>
    <w:p w14:paraId="4EF63892" w14:textId="5A23C817" w:rsidR="007D6856" w:rsidRDefault="007D6856" w:rsidP="007D6856">
      <w:pPr>
        <w:pStyle w:val="Ttulo2"/>
        <w:rPr>
          <w:rStyle w:val="Referenciaintensa"/>
          <w:b w:val="0"/>
          <w:szCs w:val="22"/>
          <w:u w:val="none"/>
        </w:rPr>
      </w:pPr>
      <w:bookmarkStart w:id="6" w:name="_Toc147819769"/>
      <w:bookmarkStart w:id="7" w:name="_Toc150779660"/>
      <w:bookmarkStart w:id="8" w:name="_Toc150855212"/>
      <w:r w:rsidRPr="007D6856">
        <w:rPr>
          <w:rStyle w:val="Referenciaintensa"/>
          <w:b w:val="0"/>
          <w:szCs w:val="22"/>
          <w:u w:val="none"/>
        </w:rPr>
        <w:t>ANALISIS DE LA DEMANDA</w:t>
      </w:r>
      <w:bookmarkEnd w:id="6"/>
      <w:bookmarkEnd w:id="7"/>
      <w:bookmarkEnd w:id="8"/>
    </w:p>
    <w:p w14:paraId="7B7EBDAC" w14:textId="3BC40349" w:rsidR="007D6856" w:rsidRDefault="007D6856" w:rsidP="003B42E2">
      <w:pPr>
        <w:pStyle w:val="Ttulo3"/>
      </w:pPr>
      <w:r w:rsidRPr="007D6856">
        <w:t>CARACTERÍSTICAS DE LA POBLACIÓN.</w:t>
      </w:r>
    </w:p>
    <w:p w14:paraId="77845448" w14:textId="77777777" w:rsidR="007D6856" w:rsidRDefault="007D6856" w:rsidP="00647B5A">
      <w:pPr>
        <w:spacing w:line="360" w:lineRule="auto"/>
      </w:pPr>
      <w:r>
        <w:t xml:space="preserve">El departamento de Sonsonate posee una superficie total de 1225.77 kilómetros cuadrados, 220 msnm, cuenta en su integración con 16 municipios que conforman su división político-administrativa. </w:t>
      </w:r>
    </w:p>
    <w:p w14:paraId="2AA24D50" w14:textId="77777777" w:rsidR="007D6856" w:rsidRDefault="007D6856" w:rsidP="00647B5A">
      <w:pPr>
        <w:spacing w:line="360" w:lineRule="auto"/>
      </w:pPr>
      <w:r>
        <w:t xml:space="preserve">El municipio más grande de todos ellos es Sonsonate, y es precisamente en esa ciudad donde también se ubica la cabecera departamental de Sonsonate, es decir el centro del departamento. El municipio más pequeño es </w:t>
      </w:r>
      <w:proofErr w:type="spellStart"/>
      <w:r>
        <w:t>Sonzacate</w:t>
      </w:r>
      <w:proofErr w:type="spellEnd"/>
      <w:r>
        <w:t>.</w:t>
      </w:r>
    </w:p>
    <w:p w14:paraId="2F7CB2FB" w14:textId="77777777" w:rsidR="007D6856" w:rsidRDefault="007D6856" w:rsidP="00647B5A">
      <w:pPr>
        <w:spacing w:line="360" w:lineRule="auto"/>
      </w:pPr>
      <w:r>
        <w:t>Sonsonate ocupa el noveno puesto en cuanto a los departamentos con mayor superficie, Así mismo, tiene el sexto puesto en cuanto a los de mayor población en EL Salvador, a este departamento se le adjudica una densidad poblacional de aproximadamente 423 habitantes por km2.</w:t>
      </w:r>
    </w:p>
    <w:p w14:paraId="5DEB1482" w14:textId="77777777" w:rsidR="007D6856" w:rsidRDefault="007D6856" w:rsidP="00647B5A">
      <w:pPr>
        <w:spacing w:line="360" w:lineRule="auto"/>
      </w:pPr>
      <w:r>
        <w:t>El Departamento de Sonsonate es considerado una región agrícola, se caracteriza por la producción de maíz, café, caña de azúcar, cocos y otras frutas cítricas.  A nivel nacional se distingue por su riqueza cultural, religiosa, histórica y turística.</w:t>
      </w:r>
    </w:p>
    <w:p w14:paraId="2B228D08" w14:textId="1E7EAA74" w:rsidR="007D6856" w:rsidRDefault="007D6856" w:rsidP="00647B5A">
      <w:pPr>
        <w:spacing w:line="360" w:lineRule="auto"/>
      </w:pPr>
      <w:r>
        <w:t>Descripción del departamento con sus municipios:</w:t>
      </w:r>
    </w:p>
    <w:p w14:paraId="4826D062" w14:textId="77777777" w:rsidR="007D6856" w:rsidRDefault="007D6856" w:rsidP="007D6856"/>
    <w:p w14:paraId="0B43D5C8" w14:textId="273547E1" w:rsidR="007D6856" w:rsidRDefault="007D6856" w:rsidP="007D6856">
      <w:pPr>
        <w:jc w:val="center"/>
      </w:pPr>
      <w:r>
        <w:rPr>
          <w:noProof/>
        </w:rPr>
        <w:drawing>
          <wp:inline distT="0" distB="0" distL="0" distR="0" wp14:anchorId="0465935F" wp14:editId="47D3611A">
            <wp:extent cx="4572000" cy="3838575"/>
            <wp:effectExtent l="0" t="0" r="0" b="9525"/>
            <wp:docPr id="4" name="Imagen 3" descr="Mapa de Sonsonate , Departmento de Sonsonat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a de Sonsonate , Departmento de Sonsonate El Salvad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79" cy="3849304"/>
                    </a:xfrm>
                    <a:prstGeom prst="rect">
                      <a:avLst/>
                    </a:prstGeom>
                    <a:noFill/>
                    <a:ln>
                      <a:noFill/>
                    </a:ln>
                  </pic:spPr>
                </pic:pic>
              </a:graphicData>
            </a:graphic>
          </wp:inline>
        </w:drawing>
      </w:r>
    </w:p>
    <w:p w14:paraId="42133D1C" w14:textId="77777777" w:rsidR="007D6856" w:rsidRDefault="007D6856">
      <w:pPr>
        <w:widowControl/>
        <w:autoSpaceDE/>
        <w:autoSpaceDN/>
        <w:spacing w:after="160" w:line="252" w:lineRule="auto"/>
      </w:pPr>
      <w:r>
        <w:br w:type="page"/>
      </w:r>
    </w:p>
    <w:p w14:paraId="7BA9CAF2" w14:textId="570FB0B2" w:rsidR="007D6856" w:rsidRDefault="007D6856" w:rsidP="003B42E2">
      <w:pPr>
        <w:pStyle w:val="Ttulo3"/>
      </w:pPr>
      <w:r w:rsidRPr="007D6856">
        <w:lastRenderedPageBreak/>
        <w:t>ESTRUCTURA POBLACIONAL PROYECTADA PARA 2024 DEL ÁREA GEOGRÁFICA DE RESPONSABILIDAD PROGRAMÁTICA DE LA RED DE SERVICIOS A LA CUAL CORRESPONDE.</w:t>
      </w:r>
      <w:r w:rsidR="006B79D7">
        <w:t xml:space="preserve">  </w:t>
      </w:r>
    </w:p>
    <w:p w14:paraId="16E32190" w14:textId="77777777" w:rsidR="006B79D7" w:rsidRDefault="006B79D7" w:rsidP="00647B5A">
      <w:pPr>
        <w:spacing w:line="360" w:lineRule="auto"/>
      </w:pPr>
    </w:p>
    <w:p w14:paraId="7BDFDBD3" w14:textId="0FFA783B" w:rsidR="007D6856" w:rsidRDefault="007D6856" w:rsidP="00647B5A">
      <w:pPr>
        <w:spacing w:line="360" w:lineRule="auto"/>
      </w:pPr>
      <w:r>
        <w:t xml:space="preserve">La población que demanda servicios de salud se ha estimado con base a la información de la Dirección General de Estadística y Censos del Ministerio de Economía (DYGESTIC). </w:t>
      </w:r>
    </w:p>
    <w:p w14:paraId="56011DF8" w14:textId="77777777" w:rsidR="007D6856" w:rsidRDefault="007D6856" w:rsidP="00647B5A">
      <w:pPr>
        <w:spacing w:line="360" w:lineRule="auto"/>
      </w:pPr>
      <w:r>
        <w:t xml:space="preserve">Para el año 2024, la población total proyectada en el departamento de Sonsonate es: </w:t>
      </w:r>
      <w:r w:rsidRPr="007D6856">
        <w:rPr>
          <w:b/>
          <w:bCs/>
        </w:rPr>
        <w:t>509,210</w:t>
      </w:r>
      <w:r>
        <w:t xml:space="preserve"> habitantes.</w:t>
      </w:r>
    </w:p>
    <w:p w14:paraId="03E797BA" w14:textId="77777777" w:rsidR="007D6856" w:rsidRDefault="007D6856" w:rsidP="00647B5A">
      <w:pPr>
        <w:spacing w:line="360" w:lineRule="auto"/>
      </w:pPr>
      <w:r>
        <w:t xml:space="preserve">Población Masculina: </w:t>
      </w:r>
      <w:r w:rsidRPr="007D6856">
        <w:rPr>
          <w:b/>
          <w:bCs/>
        </w:rPr>
        <w:t>240,766</w:t>
      </w:r>
      <w:r>
        <w:t xml:space="preserve"> habitantes, 47 %</w:t>
      </w:r>
    </w:p>
    <w:p w14:paraId="66B46BDF" w14:textId="77777777" w:rsidR="007D6856" w:rsidRDefault="007D6856" w:rsidP="00647B5A">
      <w:pPr>
        <w:spacing w:line="360" w:lineRule="auto"/>
      </w:pPr>
      <w:r>
        <w:t xml:space="preserve">Población Femenina: </w:t>
      </w:r>
      <w:r w:rsidRPr="007D6856">
        <w:rPr>
          <w:b/>
          <w:bCs/>
        </w:rPr>
        <w:t>268,444</w:t>
      </w:r>
      <w:r>
        <w:t xml:space="preserve"> habitantes, 53%. </w:t>
      </w:r>
    </w:p>
    <w:p w14:paraId="21FE5F2C" w14:textId="329B37C8" w:rsidR="007D6856" w:rsidRDefault="007D6856" w:rsidP="00647B5A">
      <w:pPr>
        <w:spacing w:line="360" w:lineRule="auto"/>
      </w:pPr>
      <w:r>
        <w:t>Los porcentajes según grupos etarios (rangos de edad y sexo) por quinquenio, se describen en la tabla siguiente.</w:t>
      </w:r>
    </w:p>
    <w:p w14:paraId="3551DA09" w14:textId="77777777" w:rsidR="007D6856" w:rsidRDefault="007D6856" w:rsidP="00647B5A">
      <w:pPr>
        <w:spacing w:line="360" w:lineRule="auto"/>
      </w:pPr>
    </w:p>
    <w:p w14:paraId="0B4C9F35" w14:textId="5120CC5F" w:rsidR="007D6856" w:rsidRPr="0016563A" w:rsidRDefault="007D6856" w:rsidP="007D6856">
      <w:pPr>
        <w:pStyle w:val="Descripcin"/>
        <w:keepNext/>
        <w:rPr>
          <w:szCs w:val="16"/>
        </w:rPr>
      </w:pPr>
      <w:r w:rsidRPr="0016563A">
        <w:rPr>
          <w:szCs w:val="16"/>
        </w:rPr>
        <w:t xml:space="preserve">Tabla </w:t>
      </w:r>
      <w:r w:rsidR="00020C15">
        <w:rPr>
          <w:szCs w:val="16"/>
        </w:rPr>
        <w:fldChar w:fldCharType="begin"/>
      </w:r>
      <w:r w:rsidR="00020C15">
        <w:rPr>
          <w:szCs w:val="16"/>
        </w:rPr>
        <w:instrText xml:space="preserve"> SEQ Tabla \* ARABIC </w:instrText>
      </w:r>
      <w:r w:rsidR="00020C15">
        <w:rPr>
          <w:szCs w:val="16"/>
        </w:rPr>
        <w:fldChar w:fldCharType="separate"/>
      </w:r>
      <w:r w:rsidR="002B6F49">
        <w:rPr>
          <w:noProof/>
          <w:szCs w:val="16"/>
        </w:rPr>
        <w:t>1</w:t>
      </w:r>
      <w:r w:rsidR="00020C15">
        <w:rPr>
          <w:szCs w:val="16"/>
        </w:rPr>
        <w:fldChar w:fldCharType="end"/>
      </w:r>
      <w:r w:rsidRPr="0016563A">
        <w:rPr>
          <w:szCs w:val="16"/>
        </w:rPr>
        <w:t xml:space="preserve">. </w:t>
      </w:r>
      <w:r w:rsidRPr="00647B5A">
        <w:rPr>
          <w:sz w:val="20"/>
          <w:szCs w:val="20"/>
        </w:rPr>
        <w:t>TABLA DE POBLACION POR EDADES Y POR SEXO</w:t>
      </w:r>
      <w:r w:rsidRPr="0016563A">
        <w:rPr>
          <w:szCs w:val="16"/>
        </w:rPr>
        <w:t>.</w:t>
      </w:r>
    </w:p>
    <w:tbl>
      <w:tblPr>
        <w:tblStyle w:val="Tablaconcuadrcula4-nfasis5"/>
        <w:tblW w:w="10123" w:type="dxa"/>
        <w:tblLook w:val="04A0" w:firstRow="1" w:lastRow="0" w:firstColumn="1" w:lastColumn="0" w:noHBand="0" w:noVBand="1"/>
      </w:tblPr>
      <w:tblGrid>
        <w:gridCol w:w="2885"/>
        <w:gridCol w:w="1652"/>
        <w:gridCol w:w="1395"/>
        <w:gridCol w:w="1395"/>
        <w:gridCol w:w="1395"/>
        <w:gridCol w:w="1401"/>
      </w:tblGrid>
      <w:tr w:rsidR="007D6856" w:rsidRPr="007D6856" w14:paraId="11CC7E70" w14:textId="77777777" w:rsidTr="007D68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85" w:type="dxa"/>
            <w:vMerge w:val="restart"/>
            <w:vAlign w:val="center"/>
            <w:hideMark/>
          </w:tcPr>
          <w:p w14:paraId="114A2768" w14:textId="77777777" w:rsidR="007D6856" w:rsidRPr="007D6856" w:rsidRDefault="007D6856" w:rsidP="007D6856">
            <w:pPr>
              <w:widowControl/>
              <w:autoSpaceDE/>
              <w:autoSpaceDN/>
              <w:rPr>
                <w:rFonts w:eastAsia="Times New Roman" w:cs="Calibri"/>
                <w:color w:val="000000"/>
                <w:szCs w:val="20"/>
                <w:lang w:val="es-SV" w:eastAsia="es-SV"/>
              </w:rPr>
            </w:pPr>
            <w:bookmarkStart w:id="9" w:name="_Hlk150793864"/>
            <w:r w:rsidRPr="007D6856">
              <w:rPr>
                <w:rFonts w:eastAsia="Times New Roman" w:cs="Calibri"/>
                <w:color w:val="000000"/>
                <w:szCs w:val="20"/>
                <w:lang w:val="es-SV" w:eastAsia="es-SV"/>
              </w:rPr>
              <w:t>Grupos etarios</w:t>
            </w:r>
          </w:p>
        </w:tc>
        <w:tc>
          <w:tcPr>
            <w:tcW w:w="7238" w:type="dxa"/>
            <w:gridSpan w:val="5"/>
            <w:vAlign w:val="center"/>
            <w:hideMark/>
          </w:tcPr>
          <w:p w14:paraId="64D6717C" w14:textId="77777777" w:rsidR="007D6856" w:rsidRPr="007D6856" w:rsidRDefault="007D6856" w:rsidP="007D6856">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Cs w:val="20"/>
                <w:lang w:val="es-SV" w:eastAsia="es-SV"/>
              </w:rPr>
            </w:pPr>
            <w:r w:rsidRPr="007D6856">
              <w:rPr>
                <w:rFonts w:eastAsia="Times New Roman" w:cs="Calibri"/>
                <w:color w:val="auto"/>
                <w:szCs w:val="20"/>
                <w:lang w:val="es-SV" w:eastAsia="es-SV"/>
              </w:rPr>
              <w:t>2024</w:t>
            </w:r>
          </w:p>
        </w:tc>
      </w:tr>
      <w:tr w:rsidR="007D6856" w:rsidRPr="007D6856" w14:paraId="352732C8" w14:textId="77777777" w:rsidTr="007D68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85" w:type="dxa"/>
            <w:vMerge/>
            <w:vAlign w:val="center"/>
            <w:hideMark/>
          </w:tcPr>
          <w:p w14:paraId="6D1B40BD" w14:textId="77777777" w:rsidR="007D6856" w:rsidRPr="007D6856" w:rsidRDefault="007D6856" w:rsidP="007D6856">
            <w:pPr>
              <w:widowControl/>
              <w:autoSpaceDE/>
              <w:autoSpaceDN/>
              <w:rPr>
                <w:rFonts w:eastAsia="Times New Roman" w:cs="Calibri"/>
                <w:color w:val="000000"/>
                <w:szCs w:val="20"/>
                <w:lang w:val="es-SV" w:eastAsia="es-SV"/>
              </w:rPr>
            </w:pPr>
          </w:p>
        </w:tc>
        <w:tc>
          <w:tcPr>
            <w:tcW w:w="1652" w:type="dxa"/>
            <w:vAlign w:val="center"/>
            <w:hideMark/>
          </w:tcPr>
          <w:p w14:paraId="498F7963"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masculino</w:t>
            </w:r>
          </w:p>
        </w:tc>
        <w:tc>
          <w:tcPr>
            <w:tcW w:w="1395" w:type="dxa"/>
            <w:vAlign w:val="center"/>
            <w:hideMark/>
          </w:tcPr>
          <w:p w14:paraId="2030A601" w14:textId="7DA6F194"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p>
        </w:tc>
        <w:tc>
          <w:tcPr>
            <w:tcW w:w="1395" w:type="dxa"/>
            <w:vAlign w:val="center"/>
            <w:hideMark/>
          </w:tcPr>
          <w:p w14:paraId="055D4271"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femenino</w:t>
            </w:r>
          </w:p>
        </w:tc>
        <w:tc>
          <w:tcPr>
            <w:tcW w:w="1395" w:type="dxa"/>
            <w:vAlign w:val="center"/>
            <w:hideMark/>
          </w:tcPr>
          <w:p w14:paraId="65CAA6DD" w14:textId="088EC430"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p>
        </w:tc>
        <w:tc>
          <w:tcPr>
            <w:tcW w:w="1401" w:type="dxa"/>
            <w:vAlign w:val="center"/>
            <w:hideMark/>
          </w:tcPr>
          <w:p w14:paraId="2A7066DF"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Total</w:t>
            </w:r>
          </w:p>
        </w:tc>
      </w:tr>
      <w:tr w:rsidR="007D6856" w:rsidRPr="007D6856" w14:paraId="318BE3F1" w14:textId="77777777" w:rsidTr="007D6856">
        <w:trPr>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3BD3FE38"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0 a 4 años</w:t>
            </w:r>
          </w:p>
        </w:tc>
        <w:tc>
          <w:tcPr>
            <w:tcW w:w="1652" w:type="dxa"/>
            <w:noWrap/>
            <w:vAlign w:val="center"/>
            <w:hideMark/>
          </w:tcPr>
          <w:p w14:paraId="4ECC82D5"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21,213</w:t>
            </w:r>
          </w:p>
        </w:tc>
        <w:tc>
          <w:tcPr>
            <w:tcW w:w="1395" w:type="dxa"/>
            <w:noWrap/>
            <w:vAlign w:val="center"/>
            <w:hideMark/>
          </w:tcPr>
          <w:p w14:paraId="16C41314"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9%</w:t>
            </w:r>
          </w:p>
        </w:tc>
        <w:tc>
          <w:tcPr>
            <w:tcW w:w="1395" w:type="dxa"/>
            <w:noWrap/>
            <w:vAlign w:val="center"/>
            <w:hideMark/>
          </w:tcPr>
          <w:p w14:paraId="7B1C96BE"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20,260</w:t>
            </w:r>
          </w:p>
        </w:tc>
        <w:tc>
          <w:tcPr>
            <w:tcW w:w="1395" w:type="dxa"/>
            <w:noWrap/>
            <w:vAlign w:val="center"/>
            <w:hideMark/>
          </w:tcPr>
          <w:p w14:paraId="12CFE4DF"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8%</w:t>
            </w:r>
          </w:p>
        </w:tc>
        <w:tc>
          <w:tcPr>
            <w:tcW w:w="1401" w:type="dxa"/>
            <w:noWrap/>
            <w:vAlign w:val="center"/>
            <w:hideMark/>
          </w:tcPr>
          <w:p w14:paraId="4C8BFD94"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41,473</w:t>
            </w:r>
          </w:p>
        </w:tc>
      </w:tr>
      <w:tr w:rsidR="007D6856" w:rsidRPr="007D6856" w14:paraId="2CD1971E" w14:textId="77777777" w:rsidTr="007D68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5EB471D6"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5 a 9 años</w:t>
            </w:r>
          </w:p>
        </w:tc>
        <w:tc>
          <w:tcPr>
            <w:tcW w:w="1652" w:type="dxa"/>
            <w:noWrap/>
            <w:vAlign w:val="center"/>
            <w:hideMark/>
          </w:tcPr>
          <w:p w14:paraId="4B7FFE0D"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23,030</w:t>
            </w:r>
          </w:p>
        </w:tc>
        <w:tc>
          <w:tcPr>
            <w:tcW w:w="1395" w:type="dxa"/>
            <w:noWrap/>
            <w:vAlign w:val="center"/>
            <w:hideMark/>
          </w:tcPr>
          <w:p w14:paraId="0842145D"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10%</w:t>
            </w:r>
          </w:p>
        </w:tc>
        <w:tc>
          <w:tcPr>
            <w:tcW w:w="1395" w:type="dxa"/>
            <w:noWrap/>
            <w:vAlign w:val="center"/>
            <w:hideMark/>
          </w:tcPr>
          <w:p w14:paraId="6A13ECE1"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21,954</w:t>
            </w:r>
          </w:p>
        </w:tc>
        <w:tc>
          <w:tcPr>
            <w:tcW w:w="1395" w:type="dxa"/>
            <w:noWrap/>
            <w:vAlign w:val="center"/>
            <w:hideMark/>
          </w:tcPr>
          <w:p w14:paraId="19735D51"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8%</w:t>
            </w:r>
          </w:p>
        </w:tc>
        <w:tc>
          <w:tcPr>
            <w:tcW w:w="1401" w:type="dxa"/>
            <w:noWrap/>
            <w:vAlign w:val="center"/>
            <w:hideMark/>
          </w:tcPr>
          <w:p w14:paraId="79CF9D47"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44,984</w:t>
            </w:r>
          </w:p>
        </w:tc>
      </w:tr>
      <w:tr w:rsidR="007D6856" w:rsidRPr="007D6856" w14:paraId="7C7B40AB" w14:textId="77777777" w:rsidTr="007D6856">
        <w:trPr>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7F9F2A25"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10 a 14 años</w:t>
            </w:r>
          </w:p>
        </w:tc>
        <w:tc>
          <w:tcPr>
            <w:tcW w:w="1652" w:type="dxa"/>
            <w:noWrap/>
            <w:vAlign w:val="center"/>
            <w:hideMark/>
          </w:tcPr>
          <w:p w14:paraId="1820BBE3"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22,934</w:t>
            </w:r>
          </w:p>
        </w:tc>
        <w:tc>
          <w:tcPr>
            <w:tcW w:w="1395" w:type="dxa"/>
            <w:noWrap/>
            <w:vAlign w:val="center"/>
            <w:hideMark/>
          </w:tcPr>
          <w:p w14:paraId="3AD4C36A"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10%</w:t>
            </w:r>
          </w:p>
        </w:tc>
        <w:tc>
          <w:tcPr>
            <w:tcW w:w="1395" w:type="dxa"/>
            <w:noWrap/>
            <w:vAlign w:val="center"/>
            <w:hideMark/>
          </w:tcPr>
          <w:p w14:paraId="0F598C15"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21,827</w:t>
            </w:r>
          </w:p>
        </w:tc>
        <w:tc>
          <w:tcPr>
            <w:tcW w:w="1395" w:type="dxa"/>
            <w:noWrap/>
            <w:vAlign w:val="center"/>
            <w:hideMark/>
          </w:tcPr>
          <w:p w14:paraId="795FBB8C"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8%</w:t>
            </w:r>
          </w:p>
        </w:tc>
        <w:tc>
          <w:tcPr>
            <w:tcW w:w="1401" w:type="dxa"/>
            <w:noWrap/>
            <w:vAlign w:val="center"/>
            <w:hideMark/>
          </w:tcPr>
          <w:p w14:paraId="68AAD35B"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44,761</w:t>
            </w:r>
          </w:p>
        </w:tc>
      </w:tr>
      <w:tr w:rsidR="007D6856" w:rsidRPr="007D6856" w14:paraId="016E01A3" w14:textId="77777777" w:rsidTr="007D68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1F6CCE91"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15 a 19 años</w:t>
            </w:r>
          </w:p>
        </w:tc>
        <w:tc>
          <w:tcPr>
            <w:tcW w:w="1652" w:type="dxa"/>
            <w:noWrap/>
            <w:vAlign w:val="center"/>
            <w:hideMark/>
          </w:tcPr>
          <w:p w14:paraId="2C3D60A0"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22,952</w:t>
            </w:r>
          </w:p>
        </w:tc>
        <w:tc>
          <w:tcPr>
            <w:tcW w:w="1395" w:type="dxa"/>
            <w:noWrap/>
            <w:vAlign w:val="center"/>
            <w:hideMark/>
          </w:tcPr>
          <w:p w14:paraId="49B0ACB2"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10%</w:t>
            </w:r>
          </w:p>
        </w:tc>
        <w:tc>
          <w:tcPr>
            <w:tcW w:w="1395" w:type="dxa"/>
            <w:noWrap/>
            <w:vAlign w:val="center"/>
            <w:hideMark/>
          </w:tcPr>
          <w:p w14:paraId="19DE08F3"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21,998</w:t>
            </w:r>
          </w:p>
        </w:tc>
        <w:tc>
          <w:tcPr>
            <w:tcW w:w="1395" w:type="dxa"/>
            <w:noWrap/>
            <w:vAlign w:val="center"/>
            <w:hideMark/>
          </w:tcPr>
          <w:p w14:paraId="760A1569"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8%</w:t>
            </w:r>
          </w:p>
        </w:tc>
        <w:tc>
          <w:tcPr>
            <w:tcW w:w="1401" w:type="dxa"/>
            <w:noWrap/>
            <w:vAlign w:val="center"/>
            <w:hideMark/>
          </w:tcPr>
          <w:p w14:paraId="7BE453C1"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44,950</w:t>
            </w:r>
          </w:p>
        </w:tc>
      </w:tr>
      <w:tr w:rsidR="007D6856" w:rsidRPr="007D6856" w14:paraId="335D7AF6" w14:textId="77777777" w:rsidTr="007D6856">
        <w:trPr>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74417AB1"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20 a 24 años</w:t>
            </w:r>
          </w:p>
        </w:tc>
        <w:tc>
          <w:tcPr>
            <w:tcW w:w="1652" w:type="dxa"/>
            <w:noWrap/>
            <w:vAlign w:val="center"/>
            <w:hideMark/>
          </w:tcPr>
          <w:p w14:paraId="0F0CC626"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23,390</w:t>
            </w:r>
          </w:p>
        </w:tc>
        <w:tc>
          <w:tcPr>
            <w:tcW w:w="1395" w:type="dxa"/>
            <w:noWrap/>
            <w:vAlign w:val="center"/>
            <w:hideMark/>
          </w:tcPr>
          <w:p w14:paraId="781A69C1"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10%</w:t>
            </w:r>
          </w:p>
        </w:tc>
        <w:tc>
          <w:tcPr>
            <w:tcW w:w="1395" w:type="dxa"/>
            <w:noWrap/>
            <w:vAlign w:val="center"/>
            <w:hideMark/>
          </w:tcPr>
          <w:p w14:paraId="28581C08"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23,452</w:t>
            </w:r>
          </w:p>
        </w:tc>
        <w:tc>
          <w:tcPr>
            <w:tcW w:w="1395" w:type="dxa"/>
            <w:noWrap/>
            <w:vAlign w:val="center"/>
            <w:hideMark/>
          </w:tcPr>
          <w:p w14:paraId="57382FC1"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9%</w:t>
            </w:r>
          </w:p>
        </w:tc>
        <w:tc>
          <w:tcPr>
            <w:tcW w:w="1401" w:type="dxa"/>
            <w:noWrap/>
            <w:vAlign w:val="center"/>
            <w:hideMark/>
          </w:tcPr>
          <w:p w14:paraId="218CD894"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46,842</w:t>
            </w:r>
          </w:p>
        </w:tc>
      </w:tr>
      <w:tr w:rsidR="007D6856" w:rsidRPr="007D6856" w14:paraId="5DB098E3" w14:textId="77777777" w:rsidTr="007D68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2442F700"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25 a 29 años</w:t>
            </w:r>
          </w:p>
        </w:tc>
        <w:tc>
          <w:tcPr>
            <w:tcW w:w="1652" w:type="dxa"/>
            <w:noWrap/>
            <w:vAlign w:val="center"/>
            <w:hideMark/>
          </w:tcPr>
          <w:p w14:paraId="380A875A"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24,262</w:t>
            </w:r>
          </w:p>
        </w:tc>
        <w:tc>
          <w:tcPr>
            <w:tcW w:w="1395" w:type="dxa"/>
            <w:noWrap/>
            <w:vAlign w:val="center"/>
            <w:hideMark/>
          </w:tcPr>
          <w:p w14:paraId="06F7650F"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10%</w:t>
            </w:r>
          </w:p>
        </w:tc>
        <w:tc>
          <w:tcPr>
            <w:tcW w:w="1395" w:type="dxa"/>
            <w:noWrap/>
            <w:vAlign w:val="center"/>
            <w:hideMark/>
          </w:tcPr>
          <w:p w14:paraId="5BECB05D"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25,732</w:t>
            </w:r>
          </w:p>
        </w:tc>
        <w:tc>
          <w:tcPr>
            <w:tcW w:w="1395" w:type="dxa"/>
            <w:noWrap/>
            <w:vAlign w:val="center"/>
            <w:hideMark/>
          </w:tcPr>
          <w:p w14:paraId="2236B74E"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10%</w:t>
            </w:r>
          </w:p>
        </w:tc>
        <w:tc>
          <w:tcPr>
            <w:tcW w:w="1401" w:type="dxa"/>
            <w:noWrap/>
            <w:vAlign w:val="center"/>
            <w:hideMark/>
          </w:tcPr>
          <w:p w14:paraId="2822E4CF"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49,994</w:t>
            </w:r>
          </w:p>
        </w:tc>
      </w:tr>
      <w:tr w:rsidR="007D6856" w:rsidRPr="007D6856" w14:paraId="5B504C11" w14:textId="77777777" w:rsidTr="007D6856">
        <w:trPr>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5AE62570"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30 a 34 años</w:t>
            </w:r>
          </w:p>
        </w:tc>
        <w:tc>
          <w:tcPr>
            <w:tcW w:w="1652" w:type="dxa"/>
            <w:noWrap/>
            <w:vAlign w:val="center"/>
            <w:hideMark/>
          </w:tcPr>
          <w:p w14:paraId="4A3725E2"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20,399</w:t>
            </w:r>
          </w:p>
        </w:tc>
        <w:tc>
          <w:tcPr>
            <w:tcW w:w="1395" w:type="dxa"/>
            <w:noWrap/>
            <w:vAlign w:val="center"/>
            <w:hideMark/>
          </w:tcPr>
          <w:p w14:paraId="40B53408"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8%</w:t>
            </w:r>
          </w:p>
        </w:tc>
        <w:tc>
          <w:tcPr>
            <w:tcW w:w="1395" w:type="dxa"/>
            <w:noWrap/>
            <w:vAlign w:val="center"/>
            <w:hideMark/>
          </w:tcPr>
          <w:p w14:paraId="0299E416"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23,231</w:t>
            </w:r>
          </w:p>
        </w:tc>
        <w:tc>
          <w:tcPr>
            <w:tcW w:w="1395" w:type="dxa"/>
            <w:noWrap/>
            <w:vAlign w:val="center"/>
            <w:hideMark/>
          </w:tcPr>
          <w:p w14:paraId="64CFD6EA"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9%</w:t>
            </w:r>
          </w:p>
        </w:tc>
        <w:tc>
          <w:tcPr>
            <w:tcW w:w="1401" w:type="dxa"/>
            <w:noWrap/>
            <w:vAlign w:val="center"/>
            <w:hideMark/>
          </w:tcPr>
          <w:p w14:paraId="1474AE52"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43,630</w:t>
            </w:r>
          </w:p>
        </w:tc>
      </w:tr>
      <w:tr w:rsidR="007D6856" w:rsidRPr="007D6856" w14:paraId="072AA730" w14:textId="77777777" w:rsidTr="007D68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3282FE92"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35 a 39 años</w:t>
            </w:r>
          </w:p>
        </w:tc>
        <w:tc>
          <w:tcPr>
            <w:tcW w:w="1652" w:type="dxa"/>
            <w:noWrap/>
            <w:vAlign w:val="center"/>
            <w:hideMark/>
          </w:tcPr>
          <w:p w14:paraId="666CEB12"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15,402</w:t>
            </w:r>
          </w:p>
        </w:tc>
        <w:tc>
          <w:tcPr>
            <w:tcW w:w="1395" w:type="dxa"/>
            <w:noWrap/>
            <w:vAlign w:val="center"/>
            <w:hideMark/>
          </w:tcPr>
          <w:p w14:paraId="7B830F0A"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6%</w:t>
            </w:r>
          </w:p>
        </w:tc>
        <w:tc>
          <w:tcPr>
            <w:tcW w:w="1395" w:type="dxa"/>
            <w:noWrap/>
            <w:vAlign w:val="center"/>
            <w:hideMark/>
          </w:tcPr>
          <w:p w14:paraId="6DE4FC59"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19,518</w:t>
            </w:r>
          </w:p>
        </w:tc>
        <w:tc>
          <w:tcPr>
            <w:tcW w:w="1395" w:type="dxa"/>
            <w:noWrap/>
            <w:vAlign w:val="center"/>
            <w:hideMark/>
          </w:tcPr>
          <w:p w14:paraId="04B1DD25"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7%</w:t>
            </w:r>
          </w:p>
        </w:tc>
        <w:tc>
          <w:tcPr>
            <w:tcW w:w="1401" w:type="dxa"/>
            <w:noWrap/>
            <w:vAlign w:val="center"/>
            <w:hideMark/>
          </w:tcPr>
          <w:p w14:paraId="367D7CD4"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34,920</w:t>
            </w:r>
          </w:p>
        </w:tc>
      </w:tr>
      <w:tr w:rsidR="007D6856" w:rsidRPr="007D6856" w14:paraId="3DA9AD24" w14:textId="77777777" w:rsidTr="007D6856">
        <w:trPr>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0A5C8B92"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40 a 44 años</w:t>
            </w:r>
          </w:p>
        </w:tc>
        <w:tc>
          <w:tcPr>
            <w:tcW w:w="1652" w:type="dxa"/>
            <w:noWrap/>
            <w:vAlign w:val="center"/>
            <w:hideMark/>
          </w:tcPr>
          <w:p w14:paraId="1B631D2F"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12,425</w:t>
            </w:r>
          </w:p>
        </w:tc>
        <w:tc>
          <w:tcPr>
            <w:tcW w:w="1395" w:type="dxa"/>
            <w:noWrap/>
            <w:vAlign w:val="center"/>
            <w:hideMark/>
          </w:tcPr>
          <w:p w14:paraId="44634FF1"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5%</w:t>
            </w:r>
          </w:p>
        </w:tc>
        <w:tc>
          <w:tcPr>
            <w:tcW w:w="1395" w:type="dxa"/>
            <w:noWrap/>
            <w:vAlign w:val="center"/>
            <w:hideMark/>
          </w:tcPr>
          <w:p w14:paraId="30FEAF69"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17,054</w:t>
            </w:r>
          </w:p>
        </w:tc>
        <w:tc>
          <w:tcPr>
            <w:tcW w:w="1395" w:type="dxa"/>
            <w:noWrap/>
            <w:vAlign w:val="center"/>
            <w:hideMark/>
          </w:tcPr>
          <w:p w14:paraId="359C2756"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6%</w:t>
            </w:r>
          </w:p>
        </w:tc>
        <w:tc>
          <w:tcPr>
            <w:tcW w:w="1401" w:type="dxa"/>
            <w:noWrap/>
            <w:vAlign w:val="center"/>
            <w:hideMark/>
          </w:tcPr>
          <w:p w14:paraId="429DE010"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29,479</w:t>
            </w:r>
          </w:p>
        </w:tc>
      </w:tr>
      <w:tr w:rsidR="007D6856" w:rsidRPr="007D6856" w14:paraId="1AA46544" w14:textId="77777777" w:rsidTr="007D68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31640410"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45 a 49 años</w:t>
            </w:r>
          </w:p>
        </w:tc>
        <w:tc>
          <w:tcPr>
            <w:tcW w:w="1652" w:type="dxa"/>
            <w:noWrap/>
            <w:vAlign w:val="center"/>
            <w:hideMark/>
          </w:tcPr>
          <w:p w14:paraId="64FCA650"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10,912</w:t>
            </w:r>
          </w:p>
        </w:tc>
        <w:tc>
          <w:tcPr>
            <w:tcW w:w="1395" w:type="dxa"/>
            <w:noWrap/>
            <w:vAlign w:val="center"/>
            <w:hideMark/>
          </w:tcPr>
          <w:p w14:paraId="4B85365C"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5%</w:t>
            </w:r>
          </w:p>
        </w:tc>
        <w:tc>
          <w:tcPr>
            <w:tcW w:w="1395" w:type="dxa"/>
            <w:noWrap/>
            <w:vAlign w:val="center"/>
            <w:hideMark/>
          </w:tcPr>
          <w:p w14:paraId="50834575"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15,278</w:t>
            </w:r>
          </w:p>
        </w:tc>
        <w:tc>
          <w:tcPr>
            <w:tcW w:w="1395" w:type="dxa"/>
            <w:noWrap/>
            <w:vAlign w:val="center"/>
            <w:hideMark/>
          </w:tcPr>
          <w:p w14:paraId="570C71C5"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6%</w:t>
            </w:r>
          </w:p>
        </w:tc>
        <w:tc>
          <w:tcPr>
            <w:tcW w:w="1401" w:type="dxa"/>
            <w:noWrap/>
            <w:vAlign w:val="center"/>
            <w:hideMark/>
          </w:tcPr>
          <w:p w14:paraId="13756B5C"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26,190</w:t>
            </w:r>
          </w:p>
        </w:tc>
      </w:tr>
      <w:tr w:rsidR="007D6856" w:rsidRPr="007D6856" w14:paraId="34BB70F1" w14:textId="77777777" w:rsidTr="007D6856">
        <w:trPr>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2FCDA810"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50 a 54 años</w:t>
            </w:r>
          </w:p>
        </w:tc>
        <w:tc>
          <w:tcPr>
            <w:tcW w:w="1652" w:type="dxa"/>
            <w:noWrap/>
            <w:vAlign w:val="center"/>
            <w:hideMark/>
          </w:tcPr>
          <w:p w14:paraId="7FB536CA"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10,009</w:t>
            </w:r>
          </w:p>
        </w:tc>
        <w:tc>
          <w:tcPr>
            <w:tcW w:w="1395" w:type="dxa"/>
            <w:noWrap/>
            <w:vAlign w:val="center"/>
            <w:hideMark/>
          </w:tcPr>
          <w:p w14:paraId="6603E070"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4%</w:t>
            </w:r>
          </w:p>
        </w:tc>
        <w:tc>
          <w:tcPr>
            <w:tcW w:w="1395" w:type="dxa"/>
            <w:noWrap/>
            <w:vAlign w:val="center"/>
            <w:hideMark/>
          </w:tcPr>
          <w:p w14:paraId="3DC608AC"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13,738</w:t>
            </w:r>
          </w:p>
        </w:tc>
        <w:tc>
          <w:tcPr>
            <w:tcW w:w="1395" w:type="dxa"/>
            <w:noWrap/>
            <w:vAlign w:val="center"/>
            <w:hideMark/>
          </w:tcPr>
          <w:p w14:paraId="71477C1B"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5%</w:t>
            </w:r>
          </w:p>
        </w:tc>
        <w:tc>
          <w:tcPr>
            <w:tcW w:w="1401" w:type="dxa"/>
            <w:noWrap/>
            <w:vAlign w:val="center"/>
            <w:hideMark/>
          </w:tcPr>
          <w:p w14:paraId="5E711EE7"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23,747</w:t>
            </w:r>
          </w:p>
        </w:tc>
      </w:tr>
      <w:tr w:rsidR="007D6856" w:rsidRPr="007D6856" w14:paraId="01F06861" w14:textId="77777777" w:rsidTr="007D68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15E88C0B"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55 a 59 años</w:t>
            </w:r>
          </w:p>
        </w:tc>
        <w:tc>
          <w:tcPr>
            <w:tcW w:w="1652" w:type="dxa"/>
            <w:noWrap/>
            <w:vAlign w:val="center"/>
            <w:hideMark/>
          </w:tcPr>
          <w:p w14:paraId="15514835"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8,762</w:t>
            </w:r>
          </w:p>
        </w:tc>
        <w:tc>
          <w:tcPr>
            <w:tcW w:w="1395" w:type="dxa"/>
            <w:noWrap/>
            <w:vAlign w:val="center"/>
            <w:hideMark/>
          </w:tcPr>
          <w:p w14:paraId="6A4BD44C"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4%</w:t>
            </w:r>
          </w:p>
        </w:tc>
        <w:tc>
          <w:tcPr>
            <w:tcW w:w="1395" w:type="dxa"/>
            <w:noWrap/>
            <w:vAlign w:val="center"/>
            <w:hideMark/>
          </w:tcPr>
          <w:p w14:paraId="7A1C468A"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11,786</w:t>
            </w:r>
          </w:p>
        </w:tc>
        <w:tc>
          <w:tcPr>
            <w:tcW w:w="1395" w:type="dxa"/>
            <w:noWrap/>
            <w:vAlign w:val="center"/>
            <w:hideMark/>
          </w:tcPr>
          <w:p w14:paraId="29CB21A8"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4%</w:t>
            </w:r>
          </w:p>
        </w:tc>
        <w:tc>
          <w:tcPr>
            <w:tcW w:w="1401" w:type="dxa"/>
            <w:noWrap/>
            <w:vAlign w:val="center"/>
            <w:hideMark/>
          </w:tcPr>
          <w:p w14:paraId="70D6F7E1"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20,548</w:t>
            </w:r>
          </w:p>
        </w:tc>
      </w:tr>
      <w:tr w:rsidR="007D6856" w:rsidRPr="007D6856" w14:paraId="5FAC59FA" w14:textId="77777777" w:rsidTr="007D6856">
        <w:trPr>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7EE10B9B"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60 a 64 años</w:t>
            </w:r>
          </w:p>
        </w:tc>
        <w:tc>
          <w:tcPr>
            <w:tcW w:w="1652" w:type="dxa"/>
            <w:noWrap/>
            <w:vAlign w:val="center"/>
            <w:hideMark/>
          </w:tcPr>
          <w:p w14:paraId="1A872642"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7,099</w:t>
            </w:r>
          </w:p>
        </w:tc>
        <w:tc>
          <w:tcPr>
            <w:tcW w:w="1395" w:type="dxa"/>
            <w:noWrap/>
            <w:vAlign w:val="center"/>
            <w:hideMark/>
          </w:tcPr>
          <w:p w14:paraId="4DD38093"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3%</w:t>
            </w:r>
          </w:p>
        </w:tc>
        <w:tc>
          <w:tcPr>
            <w:tcW w:w="1395" w:type="dxa"/>
            <w:noWrap/>
            <w:vAlign w:val="center"/>
            <w:hideMark/>
          </w:tcPr>
          <w:p w14:paraId="45F875FF"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9,384</w:t>
            </w:r>
          </w:p>
        </w:tc>
        <w:tc>
          <w:tcPr>
            <w:tcW w:w="1395" w:type="dxa"/>
            <w:noWrap/>
            <w:vAlign w:val="center"/>
            <w:hideMark/>
          </w:tcPr>
          <w:p w14:paraId="67D3955F"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3%</w:t>
            </w:r>
          </w:p>
        </w:tc>
        <w:tc>
          <w:tcPr>
            <w:tcW w:w="1401" w:type="dxa"/>
            <w:noWrap/>
            <w:vAlign w:val="center"/>
            <w:hideMark/>
          </w:tcPr>
          <w:p w14:paraId="3B164045"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16,483</w:t>
            </w:r>
          </w:p>
        </w:tc>
      </w:tr>
      <w:tr w:rsidR="007D6856" w:rsidRPr="007D6856" w14:paraId="53D14457" w14:textId="77777777" w:rsidTr="007D68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7204AD86"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65 a 69 años</w:t>
            </w:r>
          </w:p>
        </w:tc>
        <w:tc>
          <w:tcPr>
            <w:tcW w:w="1652" w:type="dxa"/>
            <w:noWrap/>
            <w:vAlign w:val="center"/>
            <w:hideMark/>
          </w:tcPr>
          <w:p w14:paraId="3881E87D"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5,758</w:t>
            </w:r>
          </w:p>
        </w:tc>
        <w:tc>
          <w:tcPr>
            <w:tcW w:w="1395" w:type="dxa"/>
            <w:noWrap/>
            <w:vAlign w:val="center"/>
            <w:hideMark/>
          </w:tcPr>
          <w:p w14:paraId="6AC0D228"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w:t>
            </w:r>
          </w:p>
        </w:tc>
        <w:tc>
          <w:tcPr>
            <w:tcW w:w="1395" w:type="dxa"/>
            <w:noWrap/>
            <w:vAlign w:val="center"/>
            <w:hideMark/>
          </w:tcPr>
          <w:p w14:paraId="024B4511"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7,524</w:t>
            </w:r>
          </w:p>
        </w:tc>
        <w:tc>
          <w:tcPr>
            <w:tcW w:w="1395" w:type="dxa"/>
            <w:noWrap/>
            <w:vAlign w:val="center"/>
            <w:hideMark/>
          </w:tcPr>
          <w:p w14:paraId="1CA54C4F"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3%</w:t>
            </w:r>
          </w:p>
        </w:tc>
        <w:tc>
          <w:tcPr>
            <w:tcW w:w="1401" w:type="dxa"/>
            <w:noWrap/>
            <w:vAlign w:val="center"/>
            <w:hideMark/>
          </w:tcPr>
          <w:p w14:paraId="0C6D2FD9"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13,282</w:t>
            </w:r>
          </w:p>
        </w:tc>
      </w:tr>
      <w:tr w:rsidR="007D6856" w:rsidRPr="007D6856" w14:paraId="5A26EA09" w14:textId="77777777" w:rsidTr="007D6856">
        <w:trPr>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1E379367"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70 a 74 años</w:t>
            </w:r>
          </w:p>
        </w:tc>
        <w:tc>
          <w:tcPr>
            <w:tcW w:w="1652" w:type="dxa"/>
            <w:noWrap/>
            <w:vAlign w:val="center"/>
            <w:hideMark/>
          </w:tcPr>
          <w:p w14:paraId="551E8912"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4,467</w:t>
            </w:r>
          </w:p>
        </w:tc>
        <w:tc>
          <w:tcPr>
            <w:tcW w:w="1395" w:type="dxa"/>
            <w:noWrap/>
            <w:vAlign w:val="center"/>
            <w:hideMark/>
          </w:tcPr>
          <w:p w14:paraId="0F7D494A"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w:t>
            </w:r>
          </w:p>
        </w:tc>
        <w:tc>
          <w:tcPr>
            <w:tcW w:w="1395" w:type="dxa"/>
            <w:noWrap/>
            <w:vAlign w:val="center"/>
            <w:hideMark/>
          </w:tcPr>
          <w:p w14:paraId="547155E0"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5,747</w:t>
            </w:r>
          </w:p>
        </w:tc>
        <w:tc>
          <w:tcPr>
            <w:tcW w:w="1395" w:type="dxa"/>
            <w:noWrap/>
            <w:vAlign w:val="center"/>
            <w:hideMark/>
          </w:tcPr>
          <w:p w14:paraId="1AF862D8"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w:t>
            </w:r>
          </w:p>
        </w:tc>
        <w:tc>
          <w:tcPr>
            <w:tcW w:w="1401" w:type="dxa"/>
            <w:noWrap/>
            <w:vAlign w:val="center"/>
            <w:hideMark/>
          </w:tcPr>
          <w:p w14:paraId="45F4C499"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10,214</w:t>
            </w:r>
          </w:p>
        </w:tc>
      </w:tr>
      <w:tr w:rsidR="007D6856" w:rsidRPr="007D6856" w14:paraId="42846B1B" w14:textId="77777777" w:rsidTr="007D68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21ED4DE9"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75 a 79 años</w:t>
            </w:r>
          </w:p>
        </w:tc>
        <w:tc>
          <w:tcPr>
            <w:tcW w:w="1652" w:type="dxa"/>
            <w:noWrap/>
            <w:vAlign w:val="center"/>
            <w:hideMark/>
          </w:tcPr>
          <w:p w14:paraId="27D2BA0A"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3,337</w:t>
            </w:r>
          </w:p>
        </w:tc>
        <w:tc>
          <w:tcPr>
            <w:tcW w:w="1395" w:type="dxa"/>
            <w:noWrap/>
            <w:vAlign w:val="center"/>
            <w:hideMark/>
          </w:tcPr>
          <w:p w14:paraId="5A37D5AB"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w:t>
            </w:r>
          </w:p>
        </w:tc>
        <w:tc>
          <w:tcPr>
            <w:tcW w:w="1395" w:type="dxa"/>
            <w:noWrap/>
            <w:vAlign w:val="center"/>
            <w:hideMark/>
          </w:tcPr>
          <w:p w14:paraId="2B0CD844"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4,246</w:t>
            </w:r>
          </w:p>
        </w:tc>
        <w:tc>
          <w:tcPr>
            <w:tcW w:w="1395" w:type="dxa"/>
            <w:noWrap/>
            <w:vAlign w:val="center"/>
            <w:hideMark/>
          </w:tcPr>
          <w:p w14:paraId="26D165B2"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w:t>
            </w:r>
          </w:p>
        </w:tc>
        <w:tc>
          <w:tcPr>
            <w:tcW w:w="1401" w:type="dxa"/>
            <w:noWrap/>
            <w:vAlign w:val="center"/>
            <w:hideMark/>
          </w:tcPr>
          <w:p w14:paraId="4A3731F5"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7,583</w:t>
            </w:r>
          </w:p>
        </w:tc>
      </w:tr>
      <w:tr w:rsidR="007D6856" w:rsidRPr="007D6856" w14:paraId="1ED9C641" w14:textId="77777777" w:rsidTr="007D6856">
        <w:trPr>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6D0DC23F"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80 y mas</w:t>
            </w:r>
          </w:p>
        </w:tc>
        <w:tc>
          <w:tcPr>
            <w:tcW w:w="1652" w:type="dxa"/>
            <w:noWrap/>
            <w:vAlign w:val="center"/>
            <w:hideMark/>
          </w:tcPr>
          <w:p w14:paraId="43E1EA1D"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4,415</w:t>
            </w:r>
          </w:p>
        </w:tc>
        <w:tc>
          <w:tcPr>
            <w:tcW w:w="1395" w:type="dxa"/>
            <w:noWrap/>
            <w:vAlign w:val="center"/>
            <w:hideMark/>
          </w:tcPr>
          <w:p w14:paraId="4CDF44DC"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w:t>
            </w:r>
          </w:p>
        </w:tc>
        <w:tc>
          <w:tcPr>
            <w:tcW w:w="1395" w:type="dxa"/>
            <w:noWrap/>
            <w:vAlign w:val="center"/>
            <w:hideMark/>
          </w:tcPr>
          <w:p w14:paraId="2C617C19"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5,715</w:t>
            </w:r>
          </w:p>
        </w:tc>
        <w:tc>
          <w:tcPr>
            <w:tcW w:w="1395" w:type="dxa"/>
            <w:noWrap/>
            <w:vAlign w:val="center"/>
            <w:hideMark/>
          </w:tcPr>
          <w:p w14:paraId="32E28C32"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2%</w:t>
            </w:r>
          </w:p>
        </w:tc>
        <w:tc>
          <w:tcPr>
            <w:tcW w:w="1401" w:type="dxa"/>
            <w:noWrap/>
            <w:vAlign w:val="center"/>
            <w:hideMark/>
          </w:tcPr>
          <w:p w14:paraId="38292E16" w14:textId="77777777" w:rsidR="007D6856" w:rsidRPr="007D6856" w:rsidRDefault="007D6856" w:rsidP="007D6856">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val="es-SV" w:eastAsia="es-SV"/>
              </w:rPr>
            </w:pPr>
            <w:r w:rsidRPr="007D6856">
              <w:rPr>
                <w:rFonts w:eastAsia="Times New Roman" w:cs="Calibri"/>
                <w:color w:val="000000"/>
                <w:szCs w:val="20"/>
                <w:lang w:val="es-SV" w:eastAsia="es-SV"/>
              </w:rPr>
              <w:t>10,130</w:t>
            </w:r>
          </w:p>
        </w:tc>
      </w:tr>
      <w:tr w:rsidR="007D6856" w:rsidRPr="007D6856" w14:paraId="3283671A" w14:textId="77777777" w:rsidTr="007D68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85" w:type="dxa"/>
            <w:vAlign w:val="center"/>
            <w:hideMark/>
          </w:tcPr>
          <w:p w14:paraId="2397714C" w14:textId="77777777" w:rsidR="007D6856" w:rsidRPr="007D6856" w:rsidRDefault="007D6856" w:rsidP="007D6856">
            <w:pPr>
              <w:widowControl/>
              <w:autoSpaceDE/>
              <w:autoSpaceDN/>
              <w:rPr>
                <w:rFonts w:eastAsia="Times New Roman" w:cs="Calibri"/>
                <w:color w:val="000000"/>
                <w:szCs w:val="20"/>
                <w:lang w:val="es-SV" w:eastAsia="es-SV"/>
              </w:rPr>
            </w:pPr>
            <w:r w:rsidRPr="007D6856">
              <w:rPr>
                <w:rFonts w:eastAsia="Times New Roman" w:cs="Calibri"/>
                <w:color w:val="000000"/>
                <w:szCs w:val="20"/>
                <w:lang w:val="es-SV" w:eastAsia="es-SV"/>
              </w:rPr>
              <w:t>Totales</w:t>
            </w:r>
          </w:p>
        </w:tc>
        <w:tc>
          <w:tcPr>
            <w:tcW w:w="1652" w:type="dxa"/>
            <w:noWrap/>
            <w:vAlign w:val="center"/>
            <w:hideMark/>
          </w:tcPr>
          <w:p w14:paraId="03E2479B"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20"/>
                <w:lang w:val="es-SV" w:eastAsia="es-SV"/>
              </w:rPr>
            </w:pPr>
            <w:r w:rsidRPr="007D6856">
              <w:rPr>
                <w:rFonts w:eastAsia="Times New Roman" w:cs="Calibri"/>
                <w:b/>
                <w:bCs/>
                <w:color w:val="000000"/>
                <w:szCs w:val="20"/>
                <w:lang w:val="es-SV" w:eastAsia="es-SV"/>
              </w:rPr>
              <w:t>240,766</w:t>
            </w:r>
          </w:p>
        </w:tc>
        <w:tc>
          <w:tcPr>
            <w:tcW w:w="1395" w:type="dxa"/>
            <w:noWrap/>
            <w:vAlign w:val="center"/>
            <w:hideMark/>
          </w:tcPr>
          <w:p w14:paraId="1AE1B45E"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20"/>
                <w:lang w:val="es-SV" w:eastAsia="es-SV"/>
              </w:rPr>
            </w:pPr>
            <w:r w:rsidRPr="007D6856">
              <w:rPr>
                <w:rFonts w:eastAsia="Times New Roman" w:cs="Calibri"/>
                <w:b/>
                <w:bCs/>
                <w:color w:val="000000"/>
                <w:szCs w:val="20"/>
                <w:lang w:val="es-SV" w:eastAsia="es-SV"/>
              </w:rPr>
              <w:t>100%</w:t>
            </w:r>
          </w:p>
        </w:tc>
        <w:tc>
          <w:tcPr>
            <w:tcW w:w="1395" w:type="dxa"/>
            <w:noWrap/>
            <w:vAlign w:val="center"/>
            <w:hideMark/>
          </w:tcPr>
          <w:p w14:paraId="5FD13052"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20"/>
                <w:lang w:val="es-SV" w:eastAsia="es-SV"/>
              </w:rPr>
            </w:pPr>
            <w:r w:rsidRPr="007D6856">
              <w:rPr>
                <w:rFonts w:eastAsia="Times New Roman" w:cs="Calibri"/>
                <w:b/>
                <w:bCs/>
                <w:color w:val="000000"/>
                <w:szCs w:val="20"/>
                <w:lang w:val="es-SV" w:eastAsia="es-SV"/>
              </w:rPr>
              <w:t>268,444</w:t>
            </w:r>
          </w:p>
        </w:tc>
        <w:tc>
          <w:tcPr>
            <w:tcW w:w="1395" w:type="dxa"/>
            <w:noWrap/>
            <w:vAlign w:val="center"/>
            <w:hideMark/>
          </w:tcPr>
          <w:p w14:paraId="7737A023"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20"/>
                <w:lang w:val="es-SV" w:eastAsia="es-SV"/>
              </w:rPr>
            </w:pPr>
            <w:r w:rsidRPr="007D6856">
              <w:rPr>
                <w:rFonts w:eastAsia="Times New Roman" w:cs="Calibri"/>
                <w:b/>
                <w:bCs/>
                <w:color w:val="000000"/>
                <w:szCs w:val="20"/>
                <w:lang w:val="es-SV" w:eastAsia="es-SV"/>
              </w:rPr>
              <w:t>100%</w:t>
            </w:r>
          </w:p>
        </w:tc>
        <w:tc>
          <w:tcPr>
            <w:tcW w:w="1401" w:type="dxa"/>
            <w:noWrap/>
            <w:vAlign w:val="center"/>
            <w:hideMark/>
          </w:tcPr>
          <w:p w14:paraId="2C076390" w14:textId="77777777" w:rsidR="007D6856" w:rsidRPr="007D6856" w:rsidRDefault="007D6856" w:rsidP="007D6856">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20"/>
                <w:lang w:val="es-SV" w:eastAsia="es-SV"/>
              </w:rPr>
            </w:pPr>
            <w:r w:rsidRPr="007D6856">
              <w:rPr>
                <w:rFonts w:eastAsia="Times New Roman" w:cs="Calibri"/>
                <w:b/>
                <w:bCs/>
                <w:color w:val="000000"/>
                <w:szCs w:val="20"/>
                <w:lang w:val="es-SV" w:eastAsia="es-SV"/>
              </w:rPr>
              <w:t>509,210</w:t>
            </w:r>
          </w:p>
        </w:tc>
      </w:tr>
      <w:bookmarkEnd w:id="9"/>
    </w:tbl>
    <w:p w14:paraId="5DDD469D" w14:textId="77777777" w:rsidR="007D6856" w:rsidRDefault="007D6856" w:rsidP="007D6856"/>
    <w:p w14:paraId="0DDC68D4" w14:textId="77777777" w:rsidR="00647B5A" w:rsidRDefault="00647B5A" w:rsidP="007D6856"/>
    <w:p w14:paraId="44F5EA14" w14:textId="77777777" w:rsidR="00647B5A" w:rsidRDefault="00647B5A" w:rsidP="007D6856"/>
    <w:p w14:paraId="11A61A95" w14:textId="77777777" w:rsidR="00647B5A" w:rsidRDefault="00647B5A" w:rsidP="007D6856"/>
    <w:p w14:paraId="0AC67508" w14:textId="77777777" w:rsidR="00647B5A" w:rsidRDefault="00647B5A" w:rsidP="007D6856"/>
    <w:p w14:paraId="426B2433" w14:textId="77777777" w:rsidR="00647B5A" w:rsidRDefault="00647B5A" w:rsidP="007D6856"/>
    <w:p w14:paraId="172ABAE0" w14:textId="77777777" w:rsidR="00647B5A" w:rsidRDefault="00647B5A" w:rsidP="007D6856"/>
    <w:p w14:paraId="5DDD993E" w14:textId="77777777" w:rsidR="00647B5A" w:rsidRPr="007D6856" w:rsidRDefault="00647B5A" w:rsidP="007D6856"/>
    <w:p w14:paraId="7DB1407E" w14:textId="41AEEB97" w:rsidR="007D6856" w:rsidRDefault="007D6856" w:rsidP="003B42E2">
      <w:pPr>
        <w:pStyle w:val="Ttulo3"/>
      </w:pPr>
      <w:r w:rsidRPr="007D6856">
        <w:lastRenderedPageBreak/>
        <w:t>ANÁLISIS DEL EFECTO DEL CRECIMIENTO O DISMINUCIÓN POBLACION PROGRAMATICA DE LOS ÚLTIMOS CINCO AÑOS</w:t>
      </w:r>
    </w:p>
    <w:p w14:paraId="65AF1386" w14:textId="77777777" w:rsidR="00E4102C" w:rsidRPr="00E4102C" w:rsidRDefault="00E4102C" w:rsidP="00E4102C">
      <w:pPr>
        <w:rPr>
          <w:lang w:eastAsia="es-SV"/>
        </w:rPr>
      </w:pPr>
    </w:p>
    <w:p w14:paraId="68256553" w14:textId="77777777" w:rsidR="007D6856" w:rsidRDefault="007D6856" w:rsidP="00647B5A">
      <w:pPr>
        <w:spacing w:line="360" w:lineRule="auto"/>
      </w:pPr>
      <w:r>
        <w:t>Es importante mencionar que el hospital nacional Dr. Jorge Mazzini V. de Sonsonate, es único en el departamento de Sonsonate y que además atiende población de la zona sur de Ahuachapán y algunos municipios del departamento de la Libertad.</w:t>
      </w:r>
    </w:p>
    <w:p w14:paraId="7DAD1104" w14:textId="77777777" w:rsidR="007D6856" w:rsidRDefault="007D6856" w:rsidP="00647B5A">
      <w:pPr>
        <w:spacing w:line="360" w:lineRule="auto"/>
      </w:pPr>
      <w:r>
        <w:t>De acuerdo con el análisis del crecimiento o disminución poblacional en los últimos 5 años, desde el año 2019 al año 2023, del departamento de Sonsonate, ha tenido una tendencia histórica demográfica de crecimiento poblacional del 1%, según la Dirección General de Estadísticas y censos del Ministerio de Economía (DYGESTIC).</w:t>
      </w:r>
    </w:p>
    <w:p w14:paraId="7372CDEC" w14:textId="77777777" w:rsidR="007D6856" w:rsidRDefault="007D6856" w:rsidP="00647B5A">
      <w:pPr>
        <w:spacing w:line="360" w:lineRule="auto"/>
      </w:pPr>
      <w:r>
        <w:t>El hospital de Sonsonate es un hospital departamental de segundo nivel y uno de los hospitales que más atención de partos atiende, según fuente de datos SIMMOW/Estadísticas Vitales/, del hospital nacional Dr. Jorge Mazzini V., de enero a diciembre del año 2022 se alcanzó un total de Recién Nacidos de: 5,524.</w:t>
      </w:r>
    </w:p>
    <w:p w14:paraId="32DEF605" w14:textId="1652C029" w:rsidR="007D6856" w:rsidRDefault="007D6856" w:rsidP="00647B5A">
      <w:pPr>
        <w:spacing w:line="360" w:lineRule="auto"/>
      </w:pPr>
      <w:r>
        <w:t>A la fecha (enero a agosto 2023), periodo sujeto a análisis, se lleva un total acumulado de 3,348 RN, Lo que equivalente a un promedio diario de 14 recién nacidos, si la tendencia continua al final del año se proyecta un dato aproximado de 5,022 RN. Solo los que nacidos en la institución.</w:t>
      </w:r>
    </w:p>
    <w:p w14:paraId="5B01C8A7" w14:textId="77777777" w:rsidR="00927C1D" w:rsidRDefault="00927C1D" w:rsidP="00647B5A">
      <w:pPr>
        <w:spacing w:line="360" w:lineRule="auto"/>
      </w:pPr>
    </w:p>
    <w:p w14:paraId="15159E49" w14:textId="4ED69B31" w:rsidR="00927C1D" w:rsidRDefault="00927C1D" w:rsidP="003B42E2">
      <w:pPr>
        <w:pStyle w:val="Ttulo3"/>
      </w:pPr>
      <w:r>
        <w:t xml:space="preserve">PROPORCION POBLACIONAL QUE CUENTA CON EL BENEFICIO DE ASEGURAMIENTO PUBLICO EN SALUD (ISSS, </w:t>
      </w:r>
      <w:r w:rsidR="00E4102C">
        <w:t>COSAM, ISBM</w:t>
      </w:r>
      <w:r>
        <w:t>)</w:t>
      </w:r>
    </w:p>
    <w:p w14:paraId="6A5BFD8F" w14:textId="77777777" w:rsidR="007D6856" w:rsidRDefault="007D6856" w:rsidP="007D6856"/>
    <w:tbl>
      <w:tblPr>
        <w:tblStyle w:val="Tabladelista4-nfasis5"/>
        <w:tblW w:w="5000" w:type="pct"/>
        <w:tblLook w:val="04A0" w:firstRow="1" w:lastRow="0" w:firstColumn="1" w:lastColumn="0" w:noHBand="0" w:noVBand="1"/>
      </w:tblPr>
      <w:tblGrid>
        <w:gridCol w:w="2167"/>
        <w:gridCol w:w="1576"/>
        <w:gridCol w:w="1504"/>
        <w:gridCol w:w="1576"/>
        <w:gridCol w:w="1570"/>
        <w:gridCol w:w="1852"/>
      </w:tblGrid>
      <w:tr w:rsidR="007D6856" w:rsidRPr="007D6856" w14:paraId="338014B1" w14:textId="77777777" w:rsidTr="007D6856">
        <w:trPr>
          <w:cnfStyle w:val="100000000000" w:firstRow="1" w:lastRow="0" w:firstColumn="0" w:lastColumn="0" w:oddVBand="0" w:evenVBand="0" w:oddHBand="0"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5000" w:type="pct"/>
            <w:gridSpan w:val="6"/>
            <w:noWrap/>
            <w:vAlign w:val="center"/>
            <w:hideMark/>
          </w:tcPr>
          <w:p w14:paraId="712D15E0" w14:textId="77777777" w:rsidR="007D6856" w:rsidRPr="007D6856" w:rsidRDefault="007D6856" w:rsidP="007D6856">
            <w:pPr>
              <w:widowControl/>
              <w:autoSpaceDE/>
              <w:autoSpaceDN/>
              <w:jc w:val="center"/>
              <w:rPr>
                <w:rFonts w:eastAsia="Times New Roman" w:cs="Calibri"/>
                <w:color w:val="000000"/>
                <w:szCs w:val="20"/>
                <w:lang w:eastAsia="es-SV"/>
              </w:rPr>
            </w:pPr>
            <w:r w:rsidRPr="007D6856">
              <w:rPr>
                <w:rFonts w:eastAsia="Times New Roman" w:cs="Calibri"/>
                <w:color w:val="000000"/>
                <w:szCs w:val="20"/>
                <w:lang w:eastAsia="es-SV"/>
              </w:rPr>
              <w:t>MINISTERIO DE SALUD</w:t>
            </w:r>
          </w:p>
          <w:p w14:paraId="69AD2C0E" w14:textId="77777777" w:rsidR="007D6856" w:rsidRPr="007D6856" w:rsidRDefault="007D6856" w:rsidP="007D6856">
            <w:pPr>
              <w:widowControl/>
              <w:autoSpaceDE/>
              <w:autoSpaceDN/>
              <w:jc w:val="center"/>
              <w:rPr>
                <w:rFonts w:eastAsia="Times New Roman" w:cs="Calibri"/>
                <w:color w:val="000000"/>
                <w:szCs w:val="20"/>
                <w:lang w:eastAsia="es-SV"/>
              </w:rPr>
            </w:pPr>
          </w:p>
        </w:tc>
      </w:tr>
      <w:tr w:rsidR="007D6856" w:rsidRPr="007D6856" w14:paraId="736D3B3C" w14:textId="77777777" w:rsidTr="007D6856">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5000" w:type="pct"/>
            <w:gridSpan w:val="6"/>
            <w:hideMark/>
          </w:tcPr>
          <w:p w14:paraId="53A68A97" w14:textId="77777777" w:rsidR="007D6856" w:rsidRPr="007D6856" w:rsidRDefault="007D6856" w:rsidP="00B727A1">
            <w:pPr>
              <w:widowControl/>
              <w:autoSpaceDE/>
              <w:autoSpaceDN/>
              <w:jc w:val="center"/>
              <w:rPr>
                <w:rFonts w:eastAsia="Times New Roman" w:cs="Calibri Light"/>
                <w:b w:val="0"/>
                <w:bCs w:val="0"/>
                <w:color w:val="000000"/>
                <w:szCs w:val="20"/>
                <w:lang w:eastAsia="es-SV"/>
              </w:rPr>
            </w:pPr>
          </w:p>
          <w:p w14:paraId="371F96DA" w14:textId="77777777" w:rsidR="007D6856" w:rsidRPr="007D6856" w:rsidRDefault="007D6856" w:rsidP="00B727A1">
            <w:pPr>
              <w:widowControl/>
              <w:autoSpaceDE/>
              <w:autoSpaceDN/>
              <w:jc w:val="center"/>
              <w:rPr>
                <w:rFonts w:eastAsia="Times New Roman" w:cs="Calibri Light"/>
                <w:color w:val="000000"/>
                <w:szCs w:val="20"/>
                <w:lang w:eastAsia="es-SV"/>
              </w:rPr>
            </w:pPr>
            <w:r w:rsidRPr="007D6856">
              <w:rPr>
                <w:rFonts w:eastAsia="Times New Roman" w:cs="Calibri Light"/>
                <w:color w:val="000000"/>
                <w:szCs w:val="20"/>
                <w:lang w:eastAsia="es-SV"/>
              </w:rPr>
              <w:t>PROPORCIONES DE POBLACIÓN A CUBRIR POR INSTITUCIONES PÚBLICAS DE SALUD</w:t>
            </w:r>
          </w:p>
          <w:p w14:paraId="51EAF46C" w14:textId="77777777" w:rsidR="007D6856" w:rsidRPr="007D6856" w:rsidRDefault="007D6856" w:rsidP="00B727A1">
            <w:pPr>
              <w:widowControl/>
              <w:autoSpaceDE/>
              <w:autoSpaceDN/>
              <w:jc w:val="center"/>
              <w:rPr>
                <w:rFonts w:eastAsia="Times New Roman" w:cs="Calibri Light"/>
                <w:color w:val="000000"/>
                <w:szCs w:val="20"/>
                <w:lang w:eastAsia="es-SV"/>
              </w:rPr>
            </w:pPr>
            <w:r w:rsidRPr="007D6856">
              <w:rPr>
                <w:rFonts w:eastAsia="Times New Roman" w:cs="Calibri Light"/>
                <w:color w:val="000000"/>
                <w:szCs w:val="20"/>
                <w:lang w:eastAsia="es-SV"/>
              </w:rPr>
              <w:t>DEL SISTEMA NACIONAL DE SALUD</w:t>
            </w:r>
          </w:p>
          <w:p w14:paraId="3DAFBB29" w14:textId="77777777" w:rsidR="007D6856" w:rsidRPr="007D6856" w:rsidRDefault="007D6856" w:rsidP="00B727A1">
            <w:pPr>
              <w:widowControl/>
              <w:autoSpaceDE/>
              <w:autoSpaceDN/>
              <w:jc w:val="center"/>
              <w:rPr>
                <w:rFonts w:eastAsia="Times New Roman" w:cs="Calibri Light"/>
                <w:color w:val="000000"/>
                <w:szCs w:val="20"/>
                <w:lang w:eastAsia="es-SV"/>
              </w:rPr>
            </w:pPr>
          </w:p>
          <w:p w14:paraId="19ABEB43" w14:textId="77777777" w:rsidR="007D6856" w:rsidRPr="007D6856" w:rsidRDefault="007D6856" w:rsidP="00B727A1">
            <w:pPr>
              <w:widowControl/>
              <w:autoSpaceDE/>
              <w:autoSpaceDN/>
              <w:jc w:val="center"/>
              <w:rPr>
                <w:rFonts w:eastAsia="Times New Roman" w:cs="Calibri Light"/>
                <w:color w:val="000000"/>
                <w:szCs w:val="20"/>
                <w:lang w:eastAsia="es-SV"/>
              </w:rPr>
            </w:pPr>
          </w:p>
        </w:tc>
      </w:tr>
      <w:tr w:rsidR="007D6856" w:rsidRPr="007D6856" w14:paraId="6B72083B" w14:textId="77777777" w:rsidTr="007D6856">
        <w:trPr>
          <w:trHeight w:val="832"/>
        </w:trPr>
        <w:tc>
          <w:tcPr>
            <w:cnfStyle w:val="001000000000" w:firstRow="0" w:lastRow="0" w:firstColumn="1" w:lastColumn="0" w:oddVBand="0" w:evenVBand="0" w:oddHBand="0" w:evenHBand="0" w:firstRowFirstColumn="0" w:firstRowLastColumn="0" w:lastRowFirstColumn="0" w:lastRowLastColumn="0"/>
            <w:tcW w:w="1058" w:type="pct"/>
            <w:vAlign w:val="center"/>
            <w:hideMark/>
          </w:tcPr>
          <w:p w14:paraId="40865B17" w14:textId="77777777" w:rsidR="007D6856" w:rsidRPr="007D6856" w:rsidRDefault="007D6856" w:rsidP="007D6856">
            <w:pPr>
              <w:widowControl/>
              <w:autoSpaceDE/>
              <w:autoSpaceDN/>
              <w:rPr>
                <w:rFonts w:eastAsia="Times New Roman" w:cs="Calibri"/>
                <w:b w:val="0"/>
                <w:bCs w:val="0"/>
                <w:color w:val="000000"/>
                <w:szCs w:val="20"/>
                <w:lang w:eastAsia="es-SV"/>
              </w:rPr>
            </w:pPr>
            <w:r w:rsidRPr="007D6856">
              <w:rPr>
                <w:rFonts w:eastAsia="Times New Roman" w:cs="Calibri"/>
                <w:color w:val="000000"/>
                <w:szCs w:val="20"/>
                <w:lang w:eastAsia="es-SV"/>
              </w:rPr>
              <w:t>DEPARTAMENTO</w:t>
            </w:r>
          </w:p>
        </w:tc>
        <w:tc>
          <w:tcPr>
            <w:tcW w:w="769" w:type="pct"/>
            <w:vAlign w:val="center"/>
            <w:hideMark/>
          </w:tcPr>
          <w:p w14:paraId="7D616994" w14:textId="77777777" w:rsidR="007D6856" w:rsidRPr="007D6856" w:rsidRDefault="007D6856" w:rsidP="007D685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20"/>
                <w:lang w:eastAsia="es-SV"/>
              </w:rPr>
            </w:pPr>
            <w:r w:rsidRPr="007D6856">
              <w:rPr>
                <w:rFonts w:eastAsia="Times New Roman" w:cstheme="minorHAnsi"/>
                <w:b/>
                <w:bCs/>
                <w:color w:val="000000"/>
                <w:szCs w:val="20"/>
                <w:lang w:eastAsia="es-SV"/>
              </w:rPr>
              <w:t>%</w:t>
            </w:r>
          </w:p>
          <w:p w14:paraId="1D1C4602" w14:textId="77777777" w:rsidR="007D6856" w:rsidRPr="007D6856" w:rsidRDefault="007D6856" w:rsidP="007D685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20"/>
                <w:lang w:eastAsia="es-SV"/>
              </w:rPr>
            </w:pPr>
            <w:r w:rsidRPr="007D6856">
              <w:rPr>
                <w:rFonts w:eastAsia="Times New Roman" w:cstheme="minorHAnsi"/>
                <w:b/>
                <w:bCs/>
                <w:color w:val="000000"/>
                <w:szCs w:val="20"/>
                <w:lang w:eastAsia="es-SV"/>
              </w:rPr>
              <w:t>Cobertura ISSS respecto a población total</w:t>
            </w:r>
          </w:p>
        </w:tc>
        <w:tc>
          <w:tcPr>
            <w:tcW w:w="734" w:type="pct"/>
            <w:vAlign w:val="center"/>
          </w:tcPr>
          <w:p w14:paraId="60B67C4A" w14:textId="77777777" w:rsidR="007D6856" w:rsidRPr="007D6856" w:rsidRDefault="007D6856" w:rsidP="007D685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20"/>
                <w:lang w:eastAsia="es-SV"/>
              </w:rPr>
            </w:pPr>
            <w:r w:rsidRPr="007D6856">
              <w:rPr>
                <w:rFonts w:eastAsia="Times New Roman" w:cstheme="minorHAnsi"/>
                <w:b/>
                <w:bCs/>
                <w:color w:val="000000"/>
                <w:szCs w:val="20"/>
                <w:lang w:eastAsia="es-SV"/>
              </w:rPr>
              <w:t>%</w:t>
            </w:r>
          </w:p>
          <w:p w14:paraId="53CAFA40" w14:textId="77777777" w:rsidR="007D6856" w:rsidRPr="007D6856" w:rsidRDefault="007D6856" w:rsidP="007D685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20"/>
                <w:lang w:eastAsia="es-SV"/>
              </w:rPr>
            </w:pPr>
            <w:r w:rsidRPr="007D6856">
              <w:rPr>
                <w:rFonts w:eastAsia="Times New Roman" w:cstheme="minorHAnsi"/>
                <w:b/>
                <w:bCs/>
                <w:color w:val="000000"/>
                <w:szCs w:val="20"/>
                <w:lang w:eastAsia="es-SV"/>
              </w:rPr>
              <w:t>Cobertura COSAM respecto a población total</w:t>
            </w:r>
          </w:p>
        </w:tc>
        <w:tc>
          <w:tcPr>
            <w:tcW w:w="769" w:type="pct"/>
            <w:vAlign w:val="center"/>
            <w:hideMark/>
          </w:tcPr>
          <w:p w14:paraId="2CEF3B26" w14:textId="77777777" w:rsidR="007D6856" w:rsidRPr="007D6856" w:rsidRDefault="007D6856" w:rsidP="007D685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20"/>
                <w:lang w:eastAsia="es-SV"/>
              </w:rPr>
            </w:pPr>
            <w:r w:rsidRPr="007D6856">
              <w:rPr>
                <w:rFonts w:eastAsia="Times New Roman" w:cstheme="minorHAnsi"/>
                <w:b/>
                <w:bCs/>
                <w:color w:val="000000"/>
                <w:szCs w:val="20"/>
                <w:lang w:eastAsia="es-SV"/>
              </w:rPr>
              <w:t>%</w:t>
            </w:r>
          </w:p>
          <w:p w14:paraId="70BCE8BC" w14:textId="77777777" w:rsidR="007D6856" w:rsidRPr="007D6856" w:rsidRDefault="007D6856" w:rsidP="007D685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20"/>
                <w:lang w:eastAsia="es-SV"/>
              </w:rPr>
            </w:pPr>
            <w:r w:rsidRPr="007D6856">
              <w:rPr>
                <w:rFonts w:eastAsia="Times New Roman" w:cstheme="minorHAnsi"/>
                <w:b/>
                <w:bCs/>
                <w:color w:val="000000"/>
                <w:szCs w:val="20"/>
                <w:lang w:eastAsia="es-SV"/>
              </w:rPr>
              <w:t>Cobertura ISBM respecto a población total</w:t>
            </w:r>
          </w:p>
        </w:tc>
        <w:tc>
          <w:tcPr>
            <w:tcW w:w="766" w:type="pct"/>
            <w:vAlign w:val="center"/>
            <w:hideMark/>
          </w:tcPr>
          <w:p w14:paraId="1A395C86" w14:textId="77777777" w:rsidR="007D6856" w:rsidRPr="007D6856" w:rsidRDefault="007D6856" w:rsidP="007D685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20"/>
                <w:lang w:eastAsia="es-SV"/>
              </w:rPr>
            </w:pPr>
            <w:r w:rsidRPr="007D6856">
              <w:rPr>
                <w:rFonts w:eastAsia="Times New Roman" w:cstheme="minorHAnsi"/>
                <w:b/>
                <w:bCs/>
                <w:color w:val="000000"/>
                <w:szCs w:val="20"/>
                <w:lang w:eastAsia="es-SV"/>
              </w:rPr>
              <w:t>Total, Población cubierta por la Seguridad Social</w:t>
            </w:r>
          </w:p>
        </w:tc>
        <w:tc>
          <w:tcPr>
            <w:tcW w:w="904" w:type="pct"/>
            <w:vAlign w:val="center"/>
            <w:hideMark/>
          </w:tcPr>
          <w:p w14:paraId="259F4DA2" w14:textId="77777777" w:rsidR="007D6856" w:rsidRPr="007D6856" w:rsidRDefault="007D6856" w:rsidP="007D685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20"/>
                <w:lang w:eastAsia="es-SV"/>
              </w:rPr>
            </w:pPr>
            <w:r w:rsidRPr="007D6856">
              <w:rPr>
                <w:rFonts w:eastAsia="Times New Roman" w:cstheme="minorHAnsi"/>
                <w:b/>
                <w:bCs/>
                <w:color w:val="000000"/>
                <w:szCs w:val="20"/>
                <w:lang w:eastAsia="es-SV"/>
              </w:rPr>
              <w:t>Total, Población a cubrir por MINSAL</w:t>
            </w:r>
          </w:p>
        </w:tc>
      </w:tr>
      <w:tr w:rsidR="007D6856" w:rsidRPr="007D6856" w14:paraId="08DBC7C1" w14:textId="77777777" w:rsidTr="007D6856">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058" w:type="pct"/>
            <w:noWrap/>
            <w:vAlign w:val="center"/>
            <w:hideMark/>
          </w:tcPr>
          <w:p w14:paraId="10B2AB1C" w14:textId="77777777" w:rsidR="007D6856" w:rsidRPr="007D6856" w:rsidRDefault="007D6856" w:rsidP="007D6856">
            <w:pPr>
              <w:widowControl/>
              <w:autoSpaceDE/>
              <w:autoSpaceDN/>
              <w:rPr>
                <w:rFonts w:eastAsia="Times New Roman" w:cs="Calibri"/>
                <w:b w:val="0"/>
                <w:bCs w:val="0"/>
                <w:color w:val="000000"/>
                <w:szCs w:val="20"/>
                <w:lang w:eastAsia="es-SV"/>
              </w:rPr>
            </w:pPr>
            <w:r w:rsidRPr="007D6856">
              <w:rPr>
                <w:rFonts w:eastAsia="Times New Roman" w:cs="Calibri"/>
                <w:color w:val="000000"/>
                <w:szCs w:val="20"/>
                <w:lang w:eastAsia="es-SV"/>
              </w:rPr>
              <w:t>Sonsonate</w:t>
            </w:r>
          </w:p>
        </w:tc>
        <w:tc>
          <w:tcPr>
            <w:tcW w:w="769" w:type="pct"/>
            <w:noWrap/>
            <w:vAlign w:val="center"/>
            <w:hideMark/>
          </w:tcPr>
          <w:p w14:paraId="315B0566" w14:textId="77777777" w:rsidR="007D6856" w:rsidRPr="007D6856" w:rsidRDefault="007D6856" w:rsidP="007D685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s-SV"/>
              </w:rPr>
            </w:pPr>
            <w:r w:rsidRPr="007D6856">
              <w:rPr>
                <w:rFonts w:eastAsia="Times New Roman" w:cs="Calibri"/>
                <w:color w:val="000000"/>
                <w:szCs w:val="20"/>
                <w:lang w:eastAsia="es-SV"/>
              </w:rPr>
              <w:t>23.6%</w:t>
            </w:r>
          </w:p>
        </w:tc>
        <w:tc>
          <w:tcPr>
            <w:tcW w:w="734" w:type="pct"/>
            <w:vAlign w:val="center"/>
          </w:tcPr>
          <w:p w14:paraId="0BEAE4B0" w14:textId="77777777" w:rsidR="007D6856" w:rsidRPr="007D6856" w:rsidRDefault="007D6856" w:rsidP="007D685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s-SV"/>
              </w:rPr>
            </w:pPr>
            <w:r w:rsidRPr="007D6856">
              <w:rPr>
                <w:rFonts w:eastAsia="Times New Roman" w:cs="Calibri"/>
                <w:color w:val="000000"/>
                <w:szCs w:val="20"/>
                <w:lang w:eastAsia="es-SV"/>
              </w:rPr>
              <w:t>0.6%</w:t>
            </w:r>
          </w:p>
        </w:tc>
        <w:tc>
          <w:tcPr>
            <w:tcW w:w="769" w:type="pct"/>
            <w:noWrap/>
            <w:vAlign w:val="center"/>
            <w:hideMark/>
          </w:tcPr>
          <w:p w14:paraId="4D53E41E" w14:textId="77777777" w:rsidR="007D6856" w:rsidRPr="007D6856" w:rsidRDefault="007D6856" w:rsidP="007D685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s-SV"/>
              </w:rPr>
            </w:pPr>
            <w:r w:rsidRPr="007D6856">
              <w:rPr>
                <w:rFonts w:eastAsia="Times New Roman" w:cs="Calibri"/>
                <w:color w:val="000000"/>
                <w:szCs w:val="20"/>
                <w:lang w:eastAsia="es-SV"/>
              </w:rPr>
              <w:t>1.1%</w:t>
            </w:r>
          </w:p>
        </w:tc>
        <w:tc>
          <w:tcPr>
            <w:tcW w:w="766" w:type="pct"/>
            <w:noWrap/>
            <w:vAlign w:val="center"/>
            <w:hideMark/>
          </w:tcPr>
          <w:p w14:paraId="266324DF" w14:textId="77777777" w:rsidR="007D6856" w:rsidRPr="007D6856" w:rsidRDefault="007D6856" w:rsidP="007D685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s-SV"/>
              </w:rPr>
            </w:pPr>
            <w:r w:rsidRPr="007D6856">
              <w:rPr>
                <w:rFonts w:eastAsia="Times New Roman" w:cs="Calibri"/>
                <w:color w:val="000000"/>
                <w:szCs w:val="20"/>
                <w:lang w:eastAsia="es-SV"/>
              </w:rPr>
              <w:t>25.3%</w:t>
            </w:r>
          </w:p>
        </w:tc>
        <w:tc>
          <w:tcPr>
            <w:tcW w:w="904" w:type="pct"/>
            <w:noWrap/>
            <w:vAlign w:val="center"/>
            <w:hideMark/>
          </w:tcPr>
          <w:p w14:paraId="448A4DE9" w14:textId="77777777" w:rsidR="007D6856" w:rsidRPr="007D6856" w:rsidRDefault="007D6856" w:rsidP="007D685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s-SV"/>
              </w:rPr>
            </w:pPr>
            <w:r w:rsidRPr="007D6856">
              <w:rPr>
                <w:rFonts w:eastAsia="Times New Roman" w:cs="Calibri"/>
                <w:color w:val="000000"/>
                <w:szCs w:val="20"/>
                <w:lang w:eastAsia="es-SV"/>
              </w:rPr>
              <w:t>74.7%</w:t>
            </w:r>
          </w:p>
        </w:tc>
      </w:tr>
    </w:tbl>
    <w:p w14:paraId="4127CDA2" w14:textId="0B1EE8A3" w:rsidR="007D6856" w:rsidRPr="0016563A" w:rsidRDefault="007D6856" w:rsidP="007D6856">
      <w:pPr>
        <w:rPr>
          <w:sz w:val="16"/>
          <w:szCs w:val="18"/>
        </w:rPr>
      </w:pPr>
      <w:r w:rsidRPr="0016563A">
        <w:rPr>
          <w:sz w:val="16"/>
          <w:szCs w:val="18"/>
        </w:rPr>
        <w:t>Fuente de Información SIBASI SONSONATE.</w:t>
      </w:r>
    </w:p>
    <w:p w14:paraId="1FC36678" w14:textId="50631BFC" w:rsidR="009253A2" w:rsidRDefault="009253A2">
      <w:pPr>
        <w:widowControl/>
        <w:autoSpaceDE/>
        <w:autoSpaceDN/>
        <w:spacing w:after="160" w:line="252" w:lineRule="auto"/>
        <w:rPr>
          <w:sz w:val="18"/>
          <w:szCs w:val="20"/>
        </w:rPr>
      </w:pPr>
      <w:r>
        <w:rPr>
          <w:sz w:val="18"/>
          <w:szCs w:val="20"/>
        </w:rPr>
        <w:br w:type="page"/>
      </w:r>
    </w:p>
    <w:p w14:paraId="534F2606" w14:textId="1BEA4DFE" w:rsidR="007D6856" w:rsidRDefault="007D6856" w:rsidP="007D6856">
      <w:pPr>
        <w:pStyle w:val="Ttulo2"/>
      </w:pPr>
      <w:bookmarkStart w:id="10" w:name="_Toc150855213"/>
      <w:r w:rsidRPr="007D6856">
        <w:lastRenderedPageBreak/>
        <w:t>SITUACION DE SALUD</w:t>
      </w:r>
      <w:bookmarkEnd w:id="10"/>
    </w:p>
    <w:p w14:paraId="5942DC59" w14:textId="77777777" w:rsidR="007D6856" w:rsidRDefault="007D6856" w:rsidP="003B42E2">
      <w:pPr>
        <w:pStyle w:val="Ttulo3"/>
        <w:rPr>
          <w:rStyle w:val="Referenciaintensa"/>
          <w:b w:val="0"/>
          <w:bCs w:val="0"/>
          <w:u w:val="none"/>
        </w:rPr>
      </w:pPr>
      <w:r w:rsidRPr="007D6856">
        <w:rPr>
          <w:rStyle w:val="Referenciaintensa"/>
          <w:b w:val="0"/>
          <w:bCs w:val="0"/>
          <w:u w:val="none"/>
        </w:rPr>
        <w:t>COMPORTAMIENTO DE LA DEMANDA DE PARTOS NORMALES Y POR CESAREA EN LOS ULTIMOS 5 AÑOS.</w:t>
      </w:r>
    </w:p>
    <w:p w14:paraId="564F84F1" w14:textId="77777777" w:rsidR="00E4102C" w:rsidRPr="00E4102C" w:rsidRDefault="00E4102C" w:rsidP="00E4102C">
      <w:pPr>
        <w:rPr>
          <w:lang w:eastAsia="es-S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0"/>
        <w:gridCol w:w="1832"/>
        <w:gridCol w:w="2455"/>
        <w:gridCol w:w="2102"/>
        <w:gridCol w:w="1006"/>
      </w:tblGrid>
      <w:tr w:rsidR="007D6856" w:rsidRPr="0016563A" w14:paraId="1134E210" w14:textId="77777777" w:rsidTr="007D6856">
        <w:trPr>
          <w:trHeight w:val="20"/>
          <w:jc w:val="center"/>
        </w:trPr>
        <w:tc>
          <w:tcPr>
            <w:tcW w:w="5000" w:type="pct"/>
            <w:gridSpan w:val="5"/>
            <w:shd w:val="clear" w:color="auto" w:fill="auto"/>
            <w:noWrap/>
            <w:vAlign w:val="center"/>
            <w:hideMark/>
          </w:tcPr>
          <w:p w14:paraId="264070D2" w14:textId="77777777" w:rsidR="007D6856" w:rsidRPr="0016563A" w:rsidRDefault="007D6856" w:rsidP="00B727A1">
            <w:pPr>
              <w:widowControl/>
              <w:autoSpaceDE/>
              <w:autoSpaceDN/>
              <w:jc w:val="center"/>
              <w:rPr>
                <w:rFonts w:eastAsia="Times New Roman" w:cs="Calibri"/>
                <w:b/>
                <w:bCs/>
                <w:color w:val="000000"/>
                <w:szCs w:val="20"/>
                <w:lang w:val="es-SV" w:eastAsia="es-SV"/>
              </w:rPr>
            </w:pPr>
            <w:r w:rsidRPr="0016563A">
              <w:rPr>
                <w:rFonts w:eastAsia="Times New Roman" w:cs="Calibri"/>
                <w:b/>
                <w:bCs/>
                <w:color w:val="000000"/>
                <w:szCs w:val="20"/>
                <w:lang w:val="es-SV" w:eastAsia="es-SV"/>
              </w:rPr>
              <w:t>PARTOS ATENDIDOS EN LOS ULTIMOS CINCO AÑOS (2019-2023)</w:t>
            </w:r>
          </w:p>
        </w:tc>
      </w:tr>
      <w:tr w:rsidR="007D6856" w:rsidRPr="0016563A" w14:paraId="01754D9A" w14:textId="77777777" w:rsidTr="007D6856">
        <w:trPr>
          <w:trHeight w:val="20"/>
          <w:jc w:val="center"/>
        </w:trPr>
        <w:tc>
          <w:tcPr>
            <w:tcW w:w="1391" w:type="pct"/>
            <w:shd w:val="clear" w:color="000000" w:fill="F2F2F2"/>
            <w:noWrap/>
            <w:vAlign w:val="center"/>
            <w:hideMark/>
          </w:tcPr>
          <w:p w14:paraId="34D13503" w14:textId="77777777" w:rsidR="007D6856" w:rsidRPr="0016563A" w:rsidRDefault="007D6856" w:rsidP="00B727A1">
            <w:pPr>
              <w:widowControl/>
              <w:autoSpaceDE/>
              <w:autoSpaceDN/>
              <w:jc w:val="center"/>
              <w:rPr>
                <w:rFonts w:eastAsia="Times New Roman" w:cs="Calibri Light"/>
                <w:b/>
                <w:bCs/>
                <w:color w:val="000000"/>
                <w:szCs w:val="20"/>
                <w:lang w:val="es-SV" w:eastAsia="es-SV"/>
              </w:rPr>
            </w:pPr>
            <w:r w:rsidRPr="0016563A">
              <w:rPr>
                <w:rFonts w:eastAsia="Times New Roman" w:cs="Calibri Light"/>
                <w:b/>
                <w:bCs/>
                <w:color w:val="000000"/>
                <w:szCs w:val="20"/>
                <w:lang w:val="es-SV" w:eastAsia="es-SV"/>
              </w:rPr>
              <w:t>Años</w:t>
            </w:r>
          </w:p>
        </w:tc>
        <w:tc>
          <w:tcPr>
            <w:tcW w:w="2092" w:type="pct"/>
            <w:gridSpan w:val="2"/>
            <w:shd w:val="clear" w:color="000000" w:fill="F2F2F2"/>
            <w:vAlign w:val="center"/>
            <w:hideMark/>
          </w:tcPr>
          <w:p w14:paraId="58EB8C94" w14:textId="77777777" w:rsidR="007D6856" w:rsidRPr="0016563A" w:rsidRDefault="007D6856" w:rsidP="00B727A1">
            <w:pPr>
              <w:widowControl/>
              <w:autoSpaceDE/>
              <w:autoSpaceDN/>
              <w:jc w:val="center"/>
              <w:rPr>
                <w:rFonts w:eastAsia="Times New Roman" w:cs="Calibri Light"/>
                <w:b/>
                <w:bCs/>
                <w:color w:val="000000"/>
                <w:szCs w:val="20"/>
                <w:lang w:val="es-SV" w:eastAsia="es-SV"/>
              </w:rPr>
            </w:pPr>
            <w:r w:rsidRPr="0016563A">
              <w:rPr>
                <w:rFonts w:eastAsia="Times New Roman" w:cs="Calibri Light"/>
                <w:b/>
                <w:bCs/>
                <w:color w:val="000000"/>
                <w:szCs w:val="20"/>
                <w:lang w:val="es-SV" w:eastAsia="es-SV"/>
              </w:rPr>
              <w:t xml:space="preserve">Tipo de parto </w:t>
            </w:r>
          </w:p>
        </w:tc>
        <w:tc>
          <w:tcPr>
            <w:tcW w:w="1026" w:type="pct"/>
            <w:shd w:val="clear" w:color="000000" w:fill="F2F2F2"/>
            <w:vAlign w:val="center"/>
            <w:hideMark/>
          </w:tcPr>
          <w:p w14:paraId="5F7CF776" w14:textId="77777777" w:rsidR="007D6856" w:rsidRPr="0016563A" w:rsidRDefault="007D6856" w:rsidP="00B727A1">
            <w:pPr>
              <w:widowControl/>
              <w:autoSpaceDE/>
              <w:autoSpaceDN/>
              <w:jc w:val="center"/>
              <w:rPr>
                <w:rFonts w:eastAsia="Times New Roman" w:cs="Calibri Light"/>
                <w:b/>
                <w:bCs/>
                <w:color w:val="000000"/>
                <w:szCs w:val="20"/>
                <w:lang w:val="es-SV" w:eastAsia="es-SV"/>
              </w:rPr>
            </w:pPr>
            <w:r w:rsidRPr="0016563A">
              <w:rPr>
                <w:rFonts w:eastAsia="Times New Roman" w:cs="Calibri Light"/>
                <w:b/>
                <w:bCs/>
                <w:color w:val="000000"/>
                <w:szCs w:val="20"/>
                <w:lang w:val="es-SV" w:eastAsia="es-SV"/>
              </w:rPr>
              <w:t>No. Partos</w:t>
            </w:r>
          </w:p>
        </w:tc>
        <w:tc>
          <w:tcPr>
            <w:tcW w:w="491" w:type="pct"/>
            <w:shd w:val="clear" w:color="000000" w:fill="F2F2F2"/>
            <w:noWrap/>
            <w:vAlign w:val="center"/>
            <w:hideMark/>
          </w:tcPr>
          <w:p w14:paraId="582E40B5" w14:textId="77777777" w:rsidR="007D6856" w:rsidRPr="0016563A" w:rsidRDefault="007D6856" w:rsidP="00B727A1">
            <w:pPr>
              <w:widowControl/>
              <w:autoSpaceDE/>
              <w:autoSpaceDN/>
              <w:jc w:val="center"/>
              <w:rPr>
                <w:rFonts w:eastAsia="Times New Roman" w:cs="Calibri Light"/>
                <w:b/>
                <w:bCs/>
                <w:color w:val="000000"/>
                <w:szCs w:val="20"/>
                <w:lang w:val="es-SV" w:eastAsia="es-SV"/>
              </w:rPr>
            </w:pPr>
            <w:r w:rsidRPr="0016563A">
              <w:rPr>
                <w:rFonts w:eastAsia="Times New Roman" w:cs="Calibri Light"/>
                <w:b/>
                <w:bCs/>
                <w:color w:val="000000"/>
                <w:szCs w:val="20"/>
                <w:lang w:val="es-SV" w:eastAsia="es-SV"/>
              </w:rPr>
              <w:t>Total</w:t>
            </w:r>
          </w:p>
        </w:tc>
      </w:tr>
      <w:tr w:rsidR="007D6856" w:rsidRPr="0016563A" w14:paraId="595C2729" w14:textId="77777777" w:rsidTr="007D6856">
        <w:trPr>
          <w:trHeight w:val="20"/>
          <w:jc w:val="center"/>
        </w:trPr>
        <w:tc>
          <w:tcPr>
            <w:tcW w:w="1391" w:type="pct"/>
            <w:vMerge w:val="restart"/>
            <w:shd w:val="clear" w:color="000000" w:fill="F2F2F2"/>
            <w:noWrap/>
            <w:vAlign w:val="center"/>
            <w:hideMark/>
          </w:tcPr>
          <w:p w14:paraId="0C2ECB5D" w14:textId="77777777" w:rsidR="007D6856" w:rsidRPr="0016563A" w:rsidRDefault="007D6856" w:rsidP="00B727A1">
            <w:pPr>
              <w:widowControl/>
              <w:autoSpaceDE/>
              <w:autoSpaceDN/>
              <w:jc w:val="center"/>
              <w:rPr>
                <w:rFonts w:eastAsia="Times New Roman" w:cs="Calibri Light"/>
                <w:b/>
                <w:bCs/>
                <w:color w:val="000000"/>
                <w:szCs w:val="20"/>
                <w:lang w:val="es-SV" w:eastAsia="es-SV"/>
              </w:rPr>
            </w:pPr>
            <w:r w:rsidRPr="0016563A">
              <w:rPr>
                <w:rFonts w:eastAsia="Times New Roman" w:cs="Calibri Light"/>
                <w:b/>
                <w:bCs/>
                <w:color w:val="000000"/>
                <w:szCs w:val="20"/>
                <w:lang w:val="es-SV" w:eastAsia="es-SV"/>
              </w:rPr>
              <w:t>2019</w:t>
            </w:r>
          </w:p>
        </w:tc>
        <w:tc>
          <w:tcPr>
            <w:tcW w:w="894" w:type="pct"/>
            <w:shd w:val="clear" w:color="000000" w:fill="F2F2F2"/>
            <w:noWrap/>
            <w:vAlign w:val="center"/>
            <w:hideMark/>
          </w:tcPr>
          <w:p w14:paraId="7A3C6E06"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Vaginales</w:t>
            </w:r>
          </w:p>
        </w:tc>
        <w:tc>
          <w:tcPr>
            <w:tcW w:w="1198" w:type="pct"/>
            <w:shd w:val="clear" w:color="000000" w:fill="F2F2F2"/>
            <w:noWrap/>
            <w:vAlign w:val="center"/>
            <w:hideMark/>
          </w:tcPr>
          <w:p w14:paraId="7B55CD35"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 </w:t>
            </w:r>
          </w:p>
        </w:tc>
        <w:tc>
          <w:tcPr>
            <w:tcW w:w="1026" w:type="pct"/>
            <w:shd w:val="clear" w:color="000000" w:fill="F2F2F2"/>
            <w:noWrap/>
            <w:vAlign w:val="center"/>
            <w:hideMark/>
          </w:tcPr>
          <w:p w14:paraId="25AE5794"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4,516</w:t>
            </w:r>
          </w:p>
        </w:tc>
        <w:tc>
          <w:tcPr>
            <w:tcW w:w="491" w:type="pct"/>
            <w:vMerge w:val="restart"/>
            <w:shd w:val="clear" w:color="000000" w:fill="F2F2F2"/>
            <w:noWrap/>
            <w:vAlign w:val="center"/>
            <w:hideMark/>
          </w:tcPr>
          <w:p w14:paraId="2C627CD8"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6,202</w:t>
            </w:r>
          </w:p>
        </w:tc>
      </w:tr>
      <w:tr w:rsidR="007D6856" w:rsidRPr="0016563A" w14:paraId="47D8E7E0" w14:textId="77777777" w:rsidTr="007D6856">
        <w:trPr>
          <w:trHeight w:val="20"/>
          <w:jc w:val="center"/>
        </w:trPr>
        <w:tc>
          <w:tcPr>
            <w:tcW w:w="1391" w:type="pct"/>
            <w:vMerge/>
            <w:vAlign w:val="center"/>
            <w:hideMark/>
          </w:tcPr>
          <w:p w14:paraId="3F572EAE" w14:textId="77777777" w:rsidR="007D6856" w:rsidRPr="0016563A" w:rsidRDefault="007D6856" w:rsidP="00B727A1">
            <w:pPr>
              <w:widowControl/>
              <w:autoSpaceDE/>
              <w:autoSpaceDN/>
              <w:rPr>
                <w:rFonts w:eastAsia="Times New Roman" w:cs="Calibri Light"/>
                <w:b/>
                <w:bCs/>
                <w:color w:val="000000"/>
                <w:szCs w:val="20"/>
                <w:lang w:val="es-SV" w:eastAsia="es-SV"/>
              </w:rPr>
            </w:pPr>
          </w:p>
        </w:tc>
        <w:tc>
          <w:tcPr>
            <w:tcW w:w="894" w:type="pct"/>
            <w:shd w:val="clear" w:color="auto" w:fill="auto"/>
            <w:noWrap/>
            <w:vAlign w:val="center"/>
            <w:hideMark/>
          </w:tcPr>
          <w:p w14:paraId="0EA69A70"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Cesáreas</w:t>
            </w:r>
          </w:p>
        </w:tc>
        <w:tc>
          <w:tcPr>
            <w:tcW w:w="1198" w:type="pct"/>
            <w:shd w:val="clear" w:color="auto" w:fill="auto"/>
            <w:noWrap/>
            <w:vAlign w:val="center"/>
            <w:hideMark/>
          </w:tcPr>
          <w:p w14:paraId="287F6A45"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1a.vez</w:t>
            </w:r>
          </w:p>
        </w:tc>
        <w:tc>
          <w:tcPr>
            <w:tcW w:w="1026" w:type="pct"/>
            <w:shd w:val="clear" w:color="auto" w:fill="auto"/>
            <w:noWrap/>
            <w:vAlign w:val="center"/>
            <w:hideMark/>
          </w:tcPr>
          <w:p w14:paraId="3B1C99A8"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921</w:t>
            </w:r>
          </w:p>
        </w:tc>
        <w:tc>
          <w:tcPr>
            <w:tcW w:w="491" w:type="pct"/>
            <w:vMerge/>
            <w:vAlign w:val="center"/>
            <w:hideMark/>
          </w:tcPr>
          <w:p w14:paraId="533F8B89" w14:textId="77777777" w:rsidR="007D6856" w:rsidRPr="0016563A" w:rsidRDefault="007D6856" w:rsidP="00B727A1">
            <w:pPr>
              <w:widowControl/>
              <w:autoSpaceDE/>
              <w:autoSpaceDN/>
              <w:rPr>
                <w:rFonts w:eastAsia="Times New Roman" w:cs="Calibri Light"/>
                <w:color w:val="000000"/>
                <w:szCs w:val="20"/>
                <w:lang w:val="es-SV" w:eastAsia="es-SV"/>
              </w:rPr>
            </w:pPr>
          </w:p>
        </w:tc>
      </w:tr>
      <w:tr w:rsidR="007D6856" w:rsidRPr="0016563A" w14:paraId="0A688677" w14:textId="77777777" w:rsidTr="007D6856">
        <w:trPr>
          <w:trHeight w:val="20"/>
          <w:jc w:val="center"/>
        </w:trPr>
        <w:tc>
          <w:tcPr>
            <w:tcW w:w="1391" w:type="pct"/>
            <w:vMerge/>
            <w:vAlign w:val="center"/>
            <w:hideMark/>
          </w:tcPr>
          <w:p w14:paraId="674465CC" w14:textId="77777777" w:rsidR="007D6856" w:rsidRPr="0016563A" w:rsidRDefault="007D6856" w:rsidP="00B727A1">
            <w:pPr>
              <w:widowControl/>
              <w:autoSpaceDE/>
              <w:autoSpaceDN/>
              <w:rPr>
                <w:rFonts w:eastAsia="Times New Roman" w:cs="Calibri Light"/>
                <w:b/>
                <w:bCs/>
                <w:color w:val="000000"/>
                <w:szCs w:val="20"/>
                <w:lang w:val="es-SV" w:eastAsia="es-SV"/>
              </w:rPr>
            </w:pPr>
          </w:p>
        </w:tc>
        <w:tc>
          <w:tcPr>
            <w:tcW w:w="894" w:type="pct"/>
            <w:shd w:val="clear" w:color="auto" w:fill="auto"/>
            <w:noWrap/>
            <w:vAlign w:val="center"/>
            <w:hideMark/>
          </w:tcPr>
          <w:p w14:paraId="460232C1"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 </w:t>
            </w:r>
          </w:p>
        </w:tc>
        <w:tc>
          <w:tcPr>
            <w:tcW w:w="1198" w:type="pct"/>
            <w:shd w:val="clear" w:color="000000" w:fill="F2F2F2"/>
            <w:noWrap/>
            <w:vAlign w:val="center"/>
            <w:hideMark/>
          </w:tcPr>
          <w:p w14:paraId="5D61E250"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Subsecuente</w:t>
            </w:r>
          </w:p>
        </w:tc>
        <w:tc>
          <w:tcPr>
            <w:tcW w:w="1026" w:type="pct"/>
            <w:shd w:val="clear" w:color="000000" w:fill="F2F2F2"/>
            <w:noWrap/>
            <w:vAlign w:val="center"/>
            <w:hideMark/>
          </w:tcPr>
          <w:p w14:paraId="0F340CDA"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765</w:t>
            </w:r>
          </w:p>
        </w:tc>
        <w:tc>
          <w:tcPr>
            <w:tcW w:w="491" w:type="pct"/>
            <w:vMerge/>
            <w:vAlign w:val="center"/>
            <w:hideMark/>
          </w:tcPr>
          <w:p w14:paraId="5ADDCF5A" w14:textId="77777777" w:rsidR="007D6856" w:rsidRPr="0016563A" w:rsidRDefault="007D6856" w:rsidP="00B727A1">
            <w:pPr>
              <w:widowControl/>
              <w:autoSpaceDE/>
              <w:autoSpaceDN/>
              <w:rPr>
                <w:rFonts w:eastAsia="Times New Roman" w:cs="Calibri Light"/>
                <w:color w:val="000000"/>
                <w:szCs w:val="20"/>
                <w:lang w:val="es-SV" w:eastAsia="es-SV"/>
              </w:rPr>
            </w:pPr>
          </w:p>
        </w:tc>
      </w:tr>
      <w:tr w:rsidR="007D6856" w:rsidRPr="0016563A" w14:paraId="09A7C01D" w14:textId="77777777" w:rsidTr="007D6856">
        <w:trPr>
          <w:trHeight w:val="20"/>
          <w:jc w:val="center"/>
        </w:trPr>
        <w:tc>
          <w:tcPr>
            <w:tcW w:w="1391" w:type="pct"/>
            <w:vMerge w:val="restart"/>
            <w:shd w:val="clear" w:color="000000" w:fill="F2F2F2"/>
            <w:noWrap/>
            <w:vAlign w:val="center"/>
            <w:hideMark/>
          </w:tcPr>
          <w:p w14:paraId="66FB43BE" w14:textId="77777777" w:rsidR="007D6856" w:rsidRPr="0016563A" w:rsidRDefault="007D6856" w:rsidP="00B727A1">
            <w:pPr>
              <w:widowControl/>
              <w:autoSpaceDE/>
              <w:autoSpaceDN/>
              <w:jc w:val="center"/>
              <w:rPr>
                <w:rFonts w:eastAsia="Times New Roman" w:cs="Calibri Light"/>
                <w:b/>
                <w:bCs/>
                <w:color w:val="000000"/>
                <w:szCs w:val="20"/>
                <w:lang w:val="es-SV" w:eastAsia="es-SV"/>
              </w:rPr>
            </w:pPr>
            <w:r w:rsidRPr="0016563A">
              <w:rPr>
                <w:rFonts w:eastAsia="Times New Roman" w:cs="Calibri Light"/>
                <w:b/>
                <w:bCs/>
                <w:color w:val="000000"/>
                <w:szCs w:val="20"/>
                <w:lang w:val="es-SV" w:eastAsia="es-SV"/>
              </w:rPr>
              <w:t>2020</w:t>
            </w:r>
          </w:p>
        </w:tc>
        <w:tc>
          <w:tcPr>
            <w:tcW w:w="894" w:type="pct"/>
            <w:shd w:val="clear" w:color="000000" w:fill="F2F2F2"/>
            <w:noWrap/>
            <w:vAlign w:val="center"/>
            <w:hideMark/>
          </w:tcPr>
          <w:p w14:paraId="5062B8EC"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Vaginales</w:t>
            </w:r>
          </w:p>
        </w:tc>
        <w:tc>
          <w:tcPr>
            <w:tcW w:w="1198" w:type="pct"/>
            <w:shd w:val="clear" w:color="000000" w:fill="F2F2F2"/>
            <w:noWrap/>
            <w:vAlign w:val="center"/>
            <w:hideMark/>
          </w:tcPr>
          <w:p w14:paraId="765D1AF6"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 </w:t>
            </w:r>
          </w:p>
        </w:tc>
        <w:tc>
          <w:tcPr>
            <w:tcW w:w="1026" w:type="pct"/>
            <w:shd w:val="clear" w:color="000000" w:fill="F2F2F2"/>
            <w:noWrap/>
            <w:vAlign w:val="center"/>
            <w:hideMark/>
          </w:tcPr>
          <w:p w14:paraId="6CE0386A"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5,155</w:t>
            </w:r>
          </w:p>
        </w:tc>
        <w:tc>
          <w:tcPr>
            <w:tcW w:w="491" w:type="pct"/>
            <w:vMerge w:val="restart"/>
            <w:shd w:val="clear" w:color="000000" w:fill="F2F2F2"/>
            <w:noWrap/>
            <w:vAlign w:val="center"/>
            <w:hideMark/>
          </w:tcPr>
          <w:p w14:paraId="70E12DD2"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7,109</w:t>
            </w:r>
          </w:p>
        </w:tc>
      </w:tr>
      <w:tr w:rsidR="007D6856" w:rsidRPr="0016563A" w14:paraId="737AFC9F" w14:textId="77777777" w:rsidTr="007D6856">
        <w:trPr>
          <w:trHeight w:val="20"/>
          <w:jc w:val="center"/>
        </w:trPr>
        <w:tc>
          <w:tcPr>
            <w:tcW w:w="1391" w:type="pct"/>
            <w:vMerge/>
            <w:vAlign w:val="center"/>
            <w:hideMark/>
          </w:tcPr>
          <w:p w14:paraId="0381BE87" w14:textId="77777777" w:rsidR="007D6856" w:rsidRPr="0016563A" w:rsidRDefault="007D6856" w:rsidP="00B727A1">
            <w:pPr>
              <w:widowControl/>
              <w:autoSpaceDE/>
              <w:autoSpaceDN/>
              <w:rPr>
                <w:rFonts w:eastAsia="Times New Roman" w:cs="Calibri Light"/>
                <w:b/>
                <w:bCs/>
                <w:color w:val="000000"/>
                <w:szCs w:val="20"/>
                <w:lang w:val="es-SV" w:eastAsia="es-SV"/>
              </w:rPr>
            </w:pPr>
          </w:p>
        </w:tc>
        <w:tc>
          <w:tcPr>
            <w:tcW w:w="894" w:type="pct"/>
            <w:shd w:val="clear" w:color="auto" w:fill="auto"/>
            <w:noWrap/>
            <w:vAlign w:val="center"/>
            <w:hideMark/>
          </w:tcPr>
          <w:p w14:paraId="2376F80B"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Cesáreas</w:t>
            </w:r>
          </w:p>
        </w:tc>
        <w:tc>
          <w:tcPr>
            <w:tcW w:w="1198" w:type="pct"/>
            <w:shd w:val="clear" w:color="auto" w:fill="auto"/>
            <w:noWrap/>
            <w:vAlign w:val="center"/>
            <w:hideMark/>
          </w:tcPr>
          <w:p w14:paraId="26167DE9"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1a.vez</w:t>
            </w:r>
          </w:p>
        </w:tc>
        <w:tc>
          <w:tcPr>
            <w:tcW w:w="1026" w:type="pct"/>
            <w:shd w:val="clear" w:color="auto" w:fill="auto"/>
            <w:noWrap/>
            <w:vAlign w:val="center"/>
            <w:hideMark/>
          </w:tcPr>
          <w:p w14:paraId="47E92B29"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1,146</w:t>
            </w:r>
          </w:p>
        </w:tc>
        <w:tc>
          <w:tcPr>
            <w:tcW w:w="491" w:type="pct"/>
            <w:vMerge/>
            <w:vAlign w:val="center"/>
            <w:hideMark/>
          </w:tcPr>
          <w:p w14:paraId="5729A3BA" w14:textId="77777777" w:rsidR="007D6856" w:rsidRPr="0016563A" w:rsidRDefault="007D6856" w:rsidP="00B727A1">
            <w:pPr>
              <w:widowControl/>
              <w:autoSpaceDE/>
              <w:autoSpaceDN/>
              <w:rPr>
                <w:rFonts w:eastAsia="Times New Roman" w:cs="Calibri Light"/>
                <w:color w:val="000000"/>
                <w:szCs w:val="20"/>
                <w:lang w:val="es-SV" w:eastAsia="es-SV"/>
              </w:rPr>
            </w:pPr>
          </w:p>
        </w:tc>
      </w:tr>
      <w:tr w:rsidR="007D6856" w:rsidRPr="0016563A" w14:paraId="4D8E030B" w14:textId="77777777" w:rsidTr="007D6856">
        <w:trPr>
          <w:trHeight w:val="20"/>
          <w:jc w:val="center"/>
        </w:trPr>
        <w:tc>
          <w:tcPr>
            <w:tcW w:w="1391" w:type="pct"/>
            <w:vMerge/>
            <w:vAlign w:val="center"/>
            <w:hideMark/>
          </w:tcPr>
          <w:p w14:paraId="503A48BC" w14:textId="77777777" w:rsidR="007D6856" w:rsidRPr="0016563A" w:rsidRDefault="007D6856" w:rsidP="00B727A1">
            <w:pPr>
              <w:widowControl/>
              <w:autoSpaceDE/>
              <w:autoSpaceDN/>
              <w:rPr>
                <w:rFonts w:eastAsia="Times New Roman" w:cs="Calibri Light"/>
                <w:b/>
                <w:bCs/>
                <w:color w:val="000000"/>
                <w:szCs w:val="20"/>
                <w:lang w:val="es-SV" w:eastAsia="es-SV"/>
              </w:rPr>
            </w:pPr>
          </w:p>
        </w:tc>
        <w:tc>
          <w:tcPr>
            <w:tcW w:w="894" w:type="pct"/>
            <w:shd w:val="clear" w:color="auto" w:fill="auto"/>
            <w:noWrap/>
            <w:vAlign w:val="center"/>
            <w:hideMark/>
          </w:tcPr>
          <w:p w14:paraId="67054091"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 </w:t>
            </w:r>
          </w:p>
        </w:tc>
        <w:tc>
          <w:tcPr>
            <w:tcW w:w="1198" w:type="pct"/>
            <w:shd w:val="clear" w:color="000000" w:fill="F2F2F2"/>
            <w:noWrap/>
            <w:vAlign w:val="center"/>
            <w:hideMark/>
          </w:tcPr>
          <w:p w14:paraId="4F8AE692"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Subsecuente</w:t>
            </w:r>
          </w:p>
        </w:tc>
        <w:tc>
          <w:tcPr>
            <w:tcW w:w="1026" w:type="pct"/>
            <w:shd w:val="clear" w:color="000000" w:fill="F2F2F2"/>
            <w:noWrap/>
            <w:vAlign w:val="center"/>
            <w:hideMark/>
          </w:tcPr>
          <w:p w14:paraId="1EBC5E76"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808</w:t>
            </w:r>
          </w:p>
        </w:tc>
        <w:tc>
          <w:tcPr>
            <w:tcW w:w="491" w:type="pct"/>
            <w:vMerge/>
            <w:vAlign w:val="center"/>
            <w:hideMark/>
          </w:tcPr>
          <w:p w14:paraId="3B808C2A" w14:textId="77777777" w:rsidR="007D6856" w:rsidRPr="0016563A" w:rsidRDefault="007D6856" w:rsidP="00B727A1">
            <w:pPr>
              <w:widowControl/>
              <w:autoSpaceDE/>
              <w:autoSpaceDN/>
              <w:rPr>
                <w:rFonts w:eastAsia="Times New Roman" w:cs="Calibri Light"/>
                <w:color w:val="000000"/>
                <w:szCs w:val="20"/>
                <w:lang w:val="es-SV" w:eastAsia="es-SV"/>
              </w:rPr>
            </w:pPr>
          </w:p>
        </w:tc>
      </w:tr>
      <w:tr w:rsidR="007D6856" w:rsidRPr="0016563A" w14:paraId="1DADF7B5" w14:textId="77777777" w:rsidTr="007D6856">
        <w:trPr>
          <w:trHeight w:val="20"/>
          <w:jc w:val="center"/>
        </w:trPr>
        <w:tc>
          <w:tcPr>
            <w:tcW w:w="1391" w:type="pct"/>
            <w:vMerge w:val="restart"/>
            <w:shd w:val="clear" w:color="auto" w:fill="auto"/>
            <w:vAlign w:val="center"/>
            <w:hideMark/>
          </w:tcPr>
          <w:p w14:paraId="5C17AA64" w14:textId="77777777" w:rsidR="007D6856" w:rsidRPr="0016563A" w:rsidRDefault="007D6856" w:rsidP="00B727A1">
            <w:pPr>
              <w:widowControl/>
              <w:autoSpaceDE/>
              <w:autoSpaceDN/>
              <w:jc w:val="center"/>
              <w:rPr>
                <w:rFonts w:eastAsia="Times New Roman" w:cs="Calibri Light"/>
                <w:b/>
                <w:bCs/>
                <w:color w:val="000000"/>
                <w:szCs w:val="20"/>
                <w:lang w:val="es-SV" w:eastAsia="es-SV"/>
              </w:rPr>
            </w:pPr>
            <w:r w:rsidRPr="0016563A">
              <w:rPr>
                <w:rFonts w:eastAsia="Times New Roman" w:cs="Calibri Light"/>
                <w:b/>
                <w:bCs/>
                <w:color w:val="000000"/>
                <w:szCs w:val="20"/>
                <w:lang w:val="es-SV" w:eastAsia="es-SV"/>
              </w:rPr>
              <w:t>2021</w:t>
            </w:r>
          </w:p>
        </w:tc>
        <w:tc>
          <w:tcPr>
            <w:tcW w:w="894" w:type="pct"/>
            <w:shd w:val="clear" w:color="000000" w:fill="F2F2F2"/>
            <w:noWrap/>
            <w:vAlign w:val="center"/>
            <w:hideMark/>
          </w:tcPr>
          <w:p w14:paraId="12F09FAA"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Vaginales</w:t>
            </w:r>
          </w:p>
        </w:tc>
        <w:tc>
          <w:tcPr>
            <w:tcW w:w="1198" w:type="pct"/>
            <w:shd w:val="clear" w:color="000000" w:fill="F2F2F2"/>
            <w:noWrap/>
            <w:vAlign w:val="center"/>
            <w:hideMark/>
          </w:tcPr>
          <w:p w14:paraId="3429EE5D"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 </w:t>
            </w:r>
          </w:p>
        </w:tc>
        <w:tc>
          <w:tcPr>
            <w:tcW w:w="1026" w:type="pct"/>
            <w:shd w:val="clear" w:color="auto" w:fill="auto"/>
            <w:noWrap/>
            <w:vAlign w:val="center"/>
            <w:hideMark/>
          </w:tcPr>
          <w:p w14:paraId="47AA22B4"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3,940</w:t>
            </w:r>
          </w:p>
        </w:tc>
        <w:tc>
          <w:tcPr>
            <w:tcW w:w="491" w:type="pct"/>
            <w:vMerge w:val="restart"/>
            <w:shd w:val="clear" w:color="000000" w:fill="F2F2F2"/>
            <w:noWrap/>
            <w:vAlign w:val="center"/>
            <w:hideMark/>
          </w:tcPr>
          <w:p w14:paraId="650220B7"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5,752</w:t>
            </w:r>
          </w:p>
        </w:tc>
      </w:tr>
      <w:tr w:rsidR="007D6856" w:rsidRPr="0016563A" w14:paraId="685C2A08" w14:textId="77777777" w:rsidTr="007D6856">
        <w:trPr>
          <w:trHeight w:val="20"/>
          <w:jc w:val="center"/>
        </w:trPr>
        <w:tc>
          <w:tcPr>
            <w:tcW w:w="1391" w:type="pct"/>
            <w:vMerge/>
            <w:vAlign w:val="center"/>
            <w:hideMark/>
          </w:tcPr>
          <w:p w14:paraId="36048B75" w14:textId="77777777" w:rsidR="007D6856" w:rsidRPr="0016563A" w:rsidRDefault="007D6856" w:rsidP="00B727A1">
            <w:pPr>
              <w:widowControl/>
              <w:autoSpaceDE/>
              <w:autoSpaceDN/>
              <w:rPr>
                <w:rFonts w:eastAsia="Times New Roman" w:cs="Calibri Light"/>
                <w:b/>
                <w:bCs/>
                <w:color w:val="000000"/>
                <w:szCs w:val="20"/>
                <w:lang w:val="es-SV" w:eastAsia="es-SV"/>
              </w:rPr>
            </w:pPr>
          </w:p>
        </w:tc>
        <w:tc>
          <w:tcPr>
            <w:tcW w:w="894" w:type="pct"/>
            <w:shd w:val="clear" w:color="auto" w:fill="auto"/>
            <w:noWrap/>
            <w:vAlign w:val="center"/>
            <w:hideMark/>
          </w:tcPr>
          <w:p w14:paraId="6766E3E3"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Cesáreas</w:t>
            </w:r>
          </w:p>
        </w:tc>
        <w:tc>
          <w:tcPr>
            <w:tcW w:w="1198" w:type="pct"/>
            <w:shd w:val="clear" w:color="auto" w:fill="auto"/>
            <w:noWrap/>
            <w:vAlign w:val="center"/>
            <w:hideMark/>
          </w:tcPr>
          <w:p w14:paraId="71417A3E"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1a.vez</w:t>
            </w:r>
          </w:p>
        </w:tc>
        <w:tc>
          <w:tcPr>
            <w:tcW w:w="1026" w:type="pct"/>
            <w:shd w:val="clear" w:color="000000" w:fill="F2F2F2"/>
            <w:noWrap/>
            <w:vAlign w:val="center"/>
            <w:hideMark/>
          </w:tcPr>
          <w:p w14:paraId="77FB833F"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1,162</w:t>
            </w:r>
          </w:p>
        </w:tc>
        <w:tc>
          <w:tcPr>
            <w:tcW w:w="491" w:type="pct"/>
            <w:vMerge/>
            <w:vAlign w:val="center"/>
            <w:hideMark/>
          </w:tcPr>
          <w:p w14:paraId="06E7094B" w14:textId="77777777" w:rsidR="007D6856" w:rsidRPr="0016563A" w:rsidRDefault="007D6856" w:rsidP="00B727A1">
            <w:pPr>
              <w:widowControl/>
              <w:autoSpaceDE/>
              <w:autoSpaceDN/>
              <w:rPr>
                <w:rFonts w:eastAsia="Times New Roman" w:cs="Calibri Light"/>
                <w:color w:val="000000"/>
                <w:szCs w:val="20"/>
                <w:lang w:val="es-SV" w:eastAsia="es-SV"/>
              </w:rPr>
            </w:pPr>
          </w:p>
        </w:tc>
      </w:tr>
      <w:tr w:rsidR="007D6856" w:rsidRPr="0016563A" w14:paraId="1CF27F38" w14:textId="77777777" w:rsidTr="007D6856">
        <w:trPr>
          <w:trHeight w:val="20"/>
          <w:jc w:val="center"/>
        </w:trPr>
        <w:tc>
          <w:tcPr>
            <w:tcW w:w="1391" w:type="pct"/>
            <w:vMerge/>
            <w:vAlign w:val="center"/>
            <w:hideMark/>
          </w:tcPr>
          <w:p w14:paraId="32C5600E" w14:textId="77777777" w:rsidR="007D6856" w:rsidRPr="0016563A" w:rsidRDefault="007D6856" w:rsidP="00B727A1">
            <w:pPr>
              <w:widowControl/>
              <w:autoSpaceDE/>
              <w:autoSpaceDN/>
              <w:rPr>
                <w:rFonts w:eastAsia="Times New Roman" w:cs="Calibri Light"/>
                <w:b/>
                <w:bCs/>
                <w:color w:val="000000"/>
                <w:szCs w:val="20"/>
                <w:lang w:val="es-SV" w:eastAsia="es-SV"/>
              </w:rPr>
            </w:pPr>
          </w:p>
        </w:tc>
        <w:tc>
          <w:tcPr>
            <w:tcW w:w="894" w:type="pct"/>
            <w:shd w:val="clear" w:color="auto" w:fill="auto"/>
            <w:noWrap/>
            <w:vAlign w:val="center"/>
            <w:hideMark/>
          </w:tcPr>
          <w:p w14:paraId="5902C92F"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 </w:t>
            </w:r>
          </w:p>
        </w:tc>
        <w:tc>
          <w:tcPr>
            <w:tcW w:w="1198" w:type="pct"/>
            <w:shd w:val="clear" w:color="000000" w:fill="F2F2F2"/>
            <w:noWrap/>
            <w:vAlign w:val="center"/>
            <w:hideMark/>
          </w:tcPr>
          <w:p w14:paraId="5AECF095"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Subsecuente</w:t>
            </w:r>
          </w:p>
        </w:tc>
        <w:tc>
          <w:tcPr>
            <w:tcW w:w="1026" w:type="pct"/>
            <w:shd w:val="clear" w:color="auto" w:fill="auto"/>
            <w:noWrap/>
            <w:vAlign w:val="center"/>
            <w:hideMark/>
          </w:tcPr>
          <w:p w14:paraId="4ED65C2B"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650</w:t>
            </w:r>
          </w:p>
        </w:tc>
        <w:tc>
          <w:tcPr>
            <w:tcW w:w="491" w:type="pct"/>
            <w:vMerge/>
            <w:vAlign w:val="center"/>
            <w:hideMark/>
          </w:tcPr>
          <w:p w14:paraId="109AC7DF" w14:textId="77777777" w:rsidR="007D6856" w:rsidRPr="0016563A" w:rsidRDefault="007D6856" w:rsidP="00B727A1">
            <w:pPr>
              <w:widowControl/>
              <w:autoSpaceDE/>
              <w:autoSpaceDN/>
              <w:rPr>
                <w:rFonts w:eastAsia="Times New Roman" w:cs="Calibri Light"/>
                <w:color w:val="000000"/>
                <w:szCs w:val="20"/>
                <w:lang w:val="es-SV" w:eastAsia="es-SV"/>
              </w:rPr>
            </w:pPr>
          </w:p>
        </w:tc>
      </w:tr>
      <w:tr w:rsidR="007D6856" w:rsidRPr="0016563A" w14:paraId="4CA7923F" w14:textId="77777777" w:rsidTr="007D6856">
        <w:trPr>
          <w:trHeight w:val="20"/>
          <w:jc w:val="center"/>
        </w:trPr>
        <w:tc>
          <w:tcPr>
            <w:tcW w:w="1391" w:type="pct"/>
            <w:vMerge w:val="restart"/>
            <w:shd w:val="clear" w:color="auto" w:fill="auto"/>
            <w:vAlign w:val="center"/>
            <w:hideMark/>
          </w:tcPr>
          <w:p w14:paraId="1E074C94" w14:textId="77777777" w:rsidR="007D6856" w:rsidRPr="0016563A" w:rsidRDefault="007D6856" w:rsidP="00B727A1">
            <w:pPr>
              <w:widowControl/>
              <w:autoSpaceDE/>
              <w:autoSpaceDN/>
              <w:jc w:val="center"/>
              <w:rPr>
                <w:rFonts w:eastAsia="Times New Roman" w:cs="Calibri Light"/>
                <w:b/>
                <w:bCs/>
                <w:color w:val="000000"/>
                <w:szCs w:val="20"/>
                <w:lang w:val="es-SV" w:eastAsia="es-SV"/>
              </w:rPr>
            </w:pPr>
            <w:r w:rsidRPr="0016563A">
              <w:rPr>
                <w:rFonts w:eastAsia="Times New Roman" w:cs="Calibri Light"/>
                <w:b/>
                <w:bCs/>
                <w:color w:val="000000"/>
                <w:szCs w:val="20"/>
                <w:lang w:val="es-SV" w:eastAsia="es-SV"/>
              </w:rPr>
              <w:t>2022</w:t>
            </w:r>
          </w:p>
        </w:tc>
        <w:tc>
          <w:tcPr>
            <w:tcW w:w="894" w:type="pct"/>
            <w:shd w:val="clear" w:color="000000" w:fill="F2F2F2"/>
            <w:noWrap/>
            <w:vAlign w:val="center"/>
            <w:hideMark/>
          </w:tcPr>
          <w:p w14:paraId="19119D50"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Vaginales</w:t>
            </w:r>
          </w:p>
        </w:tc>
        <w:tc>
          <w:tcPr>
            <w:tcW w:w="1198" w:type="pct"/>
            <w:shd w:val="clear" w:color="000000" w:fill="F2F2F2"/>
            <w:noWrap/>
            <w:vAlign w:val="center"/>
            <w:hideMark/>
          </w:tcPr>
          <w:p w14:paraId="53CCCDD8"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 </w:t>
            </w:r>
          </w:p>
        </w:tc>
        <w:tc>
          <w:tcPr>
            <w:tcW w:w="1026" w:type="pct"/>
            <w:shd w:val="clear" w:color="auto" w:fill="auto"/>
            <w:noWrap/>
            <w:vAlign w:val="center"/>
            <w:hideMark/>
          </w:tcPr>
          <w:p w14:paraId="7301B1C1"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4,012</w:t>
            </w:r>
          </w:p>
        </w:tc>
        <w:tc>
          <w:tcPr>
            <w:tcW w:w="491" w:type="pct"/>
            <w:vMerge w:val="restart"/>
            <w:shd w:val="clear" w:color="000000" w:fill="F2F2F2"/>
            <w:noWrap/>
            <w:vAlign w:val="center"/>
            <w:hideMark/>
          </w:tcPr>
          <w:p w14:paraId="230D3499"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5,509</w:t>
            </w:r>
          </w:p>
        </w:tc>
      </w:tr>
      <w:tr w:rsidR="007D6856" w:rsidRPr="0016563A" w14:paraId="775A51E4" w14:textId="77777777" w:rsidTr="007D6856">
        <w:trPr>
          <w:trHeight w:val="20"/>
          <w:jc w:val="center"/>
        </w:trPr>
        <w:tc>
          <w:tcPr>
            <w:tcW w:w="1391" w:type="pct"/>
            <w:vMerge/>
            <w:vAlign w:val="center"/>
            <w:hideMark/>
          </w:tcPr>
          <w:p w14:paraId="53A24B5C" w14:textId="77777777" w:rsidR="007D6856" w:rsidRPr="0016563A" w:rsidRDefault="007D6856" w:rsidP="00B727A1">
            <w:pPr>
              <w:widowControl/>
              <w:autoSpaceDE/>
              <w:autoSpaceDN/>
              <w:rPr>
                <w:rFonts w:eastAsia="Times New Roman" w:cs="Calibri Light"/>
                <w:b/>
                <w:bCs/>
                <w:color w:val="000000"/>
                <w:szCs w:val="20"/>
                <w:lang w:val="es-SV" w:eastAsia="es-SV"/>
              </w:rPr>
            </w:pPr>
          </w:p>
        </w:tc>
        <w:tc>
          <w:tcPr>
            <w:tcW w:w="894" w:type="pct"/>
            <w:shd w:val="clear" w:color="auto" w:fill="auto"/>
            <w:noWrap/>
            <w:vAlign w:val="center"/>
            <w:hideMark/>
          </w:tcPr>
          <w:p w14:paraId="1431E569"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Cesáreas</w:t>
            </w:r>
          </w:p>
        </w:tc>
        <w:tc>
          <w:tcPr>
            <w:tcW w:w="1198" w:type="pct"/>
            <w:shd w:val="clear" w:color="auto" w:fill="auto"/>
            <w:noWrap/>
            <w:vAlign w:val="center"/>
            <w:hideMark/>
          </w:tcPr>
          <w:p w14:paraId="593AB094"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1a.vez</w:t>
            </w:r>
          </w:p>
        </w:tc>
        <w:tc>
          <w:tcPr>
            <w:tcW w:w="1026" w:type="pct"/>
            <w:shd w:val="clear" w:color="000000" w:fill="F2F2F2"/>
            <w:noWrap/>
            <w:vAlign w:val="center"/>
            <w:hideMark/>
          </w:tcPr>
          <w:p w14:paraId="3B9509E3"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892</w:t>
            </w:r>
          </w:p>
        </w:tc>
        <w:tc>
          <w:tcPr>
            <w:tcW w:w="491" w:type="pct"/>
            <w:vMerge/>
            <w:vAlign w:val="center"/>
            <w:hideMark/>
          </w:tcPr>
          <w:p w14:paraId="5FA9276C" w14:textId="77777777" w:rsidR="007D6856" w:rsidRPr="0016563A" w:rsidRDefault="007D6856" w:rsidP="00B727A1">
            <w:pPr>
              <w:widowControl/>
              <w:autoSpaceDE/>
              <w:autoSpaceDN/>
              <w:rPr>
                <w:rFonts w:eastAsia="Times New Roman" w:cs="Calibri Light"/>
                <w:color w:val="000000"/>
                <w:szCs w:val="20"/>
                <w:lang w:val="es-SV" w:eastAsia="es-SV"/>
              </w:rPr>
            </w:pPr>
          </w:p>
        </w:tc>
      </w:tr>
      <w:tr w:rsidR="007D6856" w:rsidRPr="0016563A" w14:paraId="2A134B94" w14:textId="77777777" w:rsidTr="007D6856">
        <w:trPr>
          <w:trHeight w:val="20"/>
          <w:jc w:val="center"/>
        </w:trPr>
        <w:tc>
          <w:tcPr>
            <w:tcW w:w="1391" w:type="pct"/>
            <w:vMerge/>
            <w:vAlign w:val="center"/>
            <w:hideMark/>
          </w:tcPr>
          <w:p w14:paraId="5F049B1A" w14:textId="77777777" w:rsidR="007D6856" w:rsidRPr="0016563A" w:rsidRDefault="007D6856" w:rsidP="00B727A1">
            <w:pPr>
              <w:widowControl/>
              <w:autoSpaceDE/>
              <w:autoSpaceDN/>
              <w:rPr>
                <w:rFonts w:eastAsia="Times New Roman" w:cs="Calibri Light"/>
                <w:b/>
                <w:bCs/>
                <w:color w:val="000000"/>
                <w:szCs w:val="20"/>
                <w:lang w:val="es-SV" w:eastAsia="es-SV"/>
              </w:rPr>
            </w:pPr>
          </w:p>
        </w:tc>
        <w:tc>
          <w:tcPr>
            <w:tcW w:w="894" w:type="pct"/>
            <w:shd w:val="clear" w:color="auto" w:fill="auto"/>
            <w:noWrap/>
            <w:vAlign w:val="center"/>
            <w:hideMark/>
          </w:tcPr>
          <w:p w14:paraId="4EBF1746"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 </w:t>
            </w:r>
          </w:p>
        </w:tc>
        <w:tc>
          <w:tcPr>
            <w:tcW w:w="1198" w:type="pct"/>
            <w:shd w:val="clear" w:color="000000" w:fill="F2F2F2"/>
            <w:noWrap/>
            <w:vAlign w:val="center"/>
            <w:hideMark/>
          </w:tcPr>
          <w:p w14:paraId="13ECC8AD"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Subsecuente</w:t>
            </w:r>
          </w:p>
        </w:tc>
        <w:tc>
          <w:tcPr>
            <w:tcW w:w="1026" w:type="pct"/>
            <w:shd w:val="clear" w:color="auto" w:fill="auto"/>
            <w:noWrap/>
            <w:vAlign w:val="center"/>
            <w:hideMark/>
          </w:tcPr>
          <w:p w14:paraId="7DDB4C11"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605</w:t>
            </w:r>
          </w:p>
        </w:tc>
        <w:tc>
          <w:tcPr>
            <w:tcW w:w="491" w:type="pct"/>
            <w:vMerge/>
            <w:vAlign w:val="center"/>
            <w:hideMark/>
          </w:tcPr>
          <w:p w14:paraId="6102235B" w14:textId="77777777" w:rsidR="007D6856" w:rsidRPr="0016563A" w:rsidRDefault="007D6856" w:rsidP="00B727A1">
            <w:pPr>
              <w:widowControl/>
              <w:autoSpaceDE/>
              <w:autoSpaceDN/>
              <w:rPr>
                <w:rFonts w:eastAsia="Times New Roman" w:cs="Calibri Light"/>
                <w:color w:val="000000"/>
                <w:szCs w:val="20"/>
                <w:lang w:val="es-SV" w:eastAsia="es-SV"/>
              </w:rPr>
            </w:pPr>
          </w:p>
        </w:tc>
      </w:tr>
      <w:tr w:rsidR="007D6856" w:rsidRPr="0016563A" w14:paraId="0DF92A85" w14:textId="77777777" w:rsidTr="007D6856">
        <w:trPr>
          <w:trHeight w:val="20"/>
          <w:jc w:val="center"/>
        </w:trPr>
        <w:tc>
          <w:tcPr>
            <w:tcW w:w="1391" w:type="pct"/>
            <w:vMerge w:val="restart"/>
            <w:shd w:val="clear" w:color="auto" w:fill="auto"/>
            <w:vAlign w:val="center"/>
            <w:hideMark/>
          </w:tcPr>
          <w:p w14:paraId="4147275C" w14:textId="14C9D6B3" w:rsidR="007D6856" w:rsidRPr="0016563A" w:rsidRDefault="007D6856" w:rsidP="00B727A1">
            <w:pPr>
              <w:widowControl/>
              <w:autoSpaceDE/>
              <w:autoSpaceDN/>
              <w:jc w:val="center"/>
              <w:rPr>
                <w:rFonts w:eastAsia="Times New Roman" w:cs="Calibri Light"/>
                <w:b/>
                <w:bCs/>
                <w:color w:val="000000"/>
                <w:szCs w:val="20"/>
                <w:lang w:val="es-SV" w:eastAsia="es-SV"/>
              </w:rPr>
            </w:pPr>
            <w:r w:rsidRPr="0016563A">
              <w:rPr>
                <w:rFonts w:eastAsia="Times New Roman" w:cs="Calibri Light"/>
                <w:b/>
                <w:bCs/>
                <w:color w:val="000000"/>
                <w:szCs w:val="20"/>
                <w:lang w:val="es-SV" w:eastAsia="es-SV"/>
              </w:rPr>
              <w:t xml:space="preserve">2023    </w:t>
            </w:r>
            <w:r w:rsidR="00927C1D">
              <w:rPr>
                <w:rFonts w:eastAsia="Times New Roman" w:cs="Calibri Light"/>
                <w:b/>
                <w:bCs/>
                <w:color w:val="000000"/>
                <w:szCs w:val="20"/>
                <w:lang w:val="es-SV" w:eastAsia="es-SV"/>
              </w:rPr>
              <w:t xml:space="preserve">  </w:t>
            </w:r>
            <w:r w:rsidRPr="0016563A">
              <w:rPr>
                <w:rFonts w:eastAsia="Times New Roman" w:cs="Calibri Light"/>
                <w:b/>
                <w:bCs/>
                <w:color w:val="000000"/>
                <w:szCs w:val="20"/>
                <w:lang w:val="es-SV" w:eastAsia="es-SV"/>
              </w:rPr>
              <w:t xml:space="preserve">                              </w:t>
            </w:r>
            <w:proofErr w:type="gramStart"/>
            <w:r w:rsidRPr="0016563A">
              <w:rPr>
                <w:rFonts w:eastAsia="Times New Roman" w:cs="Calibri Light"/>
                <w:b/>
                <w:bCs/>
                <w:color w:val="000000"/>
                <w:szCs w:val="20"/>
                <w:lang w:val="es-SV" w:eastAsia="es-SV"/>
              </w:rPr>
              <w:t xml:space="preserve">   (</w:t>
            </w:r>
            <w:proofErr w:type="gramEnd"/>
            <w:r w:rsidRPr="0016563A">
              <w:rPr>
                <w:rFonts w:eastAsia="Times New Roman" w:cs="Calibri Light"/>
                <w:b/>
                <w:bCs/>
                <w:color w:val="000000"/>
                <w:szCs w:val="20"/>
                <w:lang w:val="es-SV" w:eastAsia="es-SV"/>
              </w:rPr>
              <w:t>*datos enero a agosto 2023*)</w:t>
            </w:r>
          </w:p>
        </w:tc>
        <w:tc>
          <w:tcPr>
            <w:tcW w:w="894" w:type="pct"/>
            <w:shd w:val="clear" w:color="000000" w:fill="F2F2F2"/>
            <w:noWrap/>
            <w:vAlign w:val="center"/>
            <w:hideMark/>
          </w:tcPr>
          <w:p w14:paraId="61BDCFE8"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Vaginales</w:t>
            </w:r>
          </w:p>
        </w:tc>
        <w:tc>
          <w:tcPr>
            <w:tcW w:w="1198" w:type="pct"/>
            <w:shd w:val="clear" w:color="000000" w:fill="F2F2F2"/>
            <w:noWrap/>
            <w:vAlign w:val="center"/>
            <w:hideMark/>
          </w:tcPr>
          <w:p w14:paraId="49DDEF2B"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 </w:t>
            </w:r>
          </w:p>
        </w:tc>
        <w:tc>
          <w:tcPr>
            <w:tcW w:w="1026" w:type="pct"/>
            <w:shd w:val="clear" w:color="auto" w:fill="auto"/>
            <w:noWrap/>
            <w:vAlign w:val="center"/>
            <w:hideMark/>
          </w:tcPr>
          <w:p w14:paraId="622D1012"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 2,227</w:t>
            </w:r>
          </w:p>
        </w:tc>
        <w:tc>
          <w:tcPr>
            <w:tcW w:w="491" w:type="pct"/>
            <w:vMerge w:val="restart"/>
            <w:shd w:val="clear" w:color="000000" w:fill="F2F2F2"/>
            <w:noWrap/>
            <w:vAlign w:val="center"/>
            <w:hideMark/>
          </w:tcPr>
          <w:p w14:paraId="75CE7F5E"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3,348</w:t>
            </w:r>
          </w:p>
        </w:tc>
      </w:tr>
      <w:tr w:rsidR="007D6856" w:rsidRPr="0016563A" w14:paraId="21DE6670" w14:textId="77777777" w:rsidTr="007D6856">
        <w:trPr>
          <w:trHeight w:val="20"/>
          <w:jc w:val="center"/>
        </w:trPr>
        <w:tc>
          <w:tcPr>
            <w:tcW w:w="1391" w:type="pct"/>
            <w:vMerge/>
            <w:vAlign w:val="center"/>
            <w:hideMark/>
          </w:tcPr>
          <w:p w14:paraId="2AE0DD0D" w14:textId="77777777" w:rsidR="007D6856" w:rsidRPr="0016563A" w:rsidRDefault="007D6856" w:rsidP="00B727A1">
            <w:pPr>
              <w:widowControl/>
              <w:autoSpaceDE/>
              <w:autoSpaceDN/>
              <w:rPr>
                <w:rFonts w:eastAsia="Times New Roman" w:cs="Calibri Light"/>
                <w:b/>
                <w:bCs/>
                <w:color w:val="000000"/>
                <w:szCs w:val="20"/>
                <w:lang w:val="es-SV" w:eastAsia="es-SV"/>
              </w:rPr>
            </w:pPr>
          </w:p>
        </w:tc>
        <w:tc>
          <w:tcPr>
            <w:tcW w:w="894" w:type="pct"/>
            <w:shd w:val="clear" w:color="auto" w:fill="auto"/>
            <w:noWrap/>
            <w:vAlign w:val="center"/>
            <w:hideMark/>
          </w:tcPr>
          <w:p w14:paraId="0F8D000F"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Cesáreas</w:t>
            </w:r>
          </w:p>
        </w:tc>
        <w:tc>
          <w:tcPr>
            <w:tcW w:w="1198" w:type="pct"/>
            <w:shd w:val="clear" w:color="auto" w:fill="auto"/>
            <w:noWrap/>
            <w:vAlign w:val="center"/>
            <w:hideMark/>
          </w:tcPr>
          <w:p w14:paraId="2F480C1A"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1a.vez</w:t>
            </w:r>
          </w:p>
        </w:tc>
        <w:tc>
          <w:tcPr>
            <w:tcW w:w="1026" w:type="pct"/>
            <w:shd w:val="clear" w:color="000000" w:fill="F2F2F2"/>
            <w:noWrap/>
            <w:vAlign w:val="center"/>
            <w:hideMark/>
          </w:tcPr>
          <w:p w14:paraId="7A051450"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740 </w:t>
            </w:r>
          </w:p>
        </w:tc>
        <w:tc>
          <w:tcPr>
            <w:tcW w:w="491" w:type="pct"/>
            <w:vMerge/>
            <w:vAlign w:val="center"/>
            <w:hideMark/>
          </w:tcPr>
          <w:p w14:paraId="2FE93D38" w14:textId="77777777" w:rsidR="007D6856" w:rsidRPr="0016563A" w:rsidRDefault="007D6856" w:rsidP="00B727A1">
            <w:pPr>
              <w:widowControl/>
              <w:autoSpaceDE/>
              <w:autoSpaceDN/>
              <w:rPr>
                <w:rFonts w:eastAsia="Times New Roman" w:cs="Calibri Light"/>
                <w:color w:val="000000"/>
                <w:szCs w:val="20"/>
                <w:lang w:val="es-SV" w:eastAsia="es-SV"/>
              </w:rPr>
            </w:pPr>
          </w:p>
        </w:tc>
      </w:tr>
      <w:tr w:rsidR="007D6856" w:rsidRPr="0016563A" w14:paraId="72491A7E" w14:textId="77777777" w:rsidTr="007D6856">
        <w:trPr>
          <w:trHeight w:val="20"/>
          <w:jc w:val="center"/>
        </w:trPr>
        <w:tc>
          <w:tcPr>
            <w:tcW w:w="1391" w:type="pct"/>
            <w:vMerge/>
            <w:vAlign w:val="center"/>
            <w:hideMark/>
          </w:tcPr>
          <w:p w14:paraId="6C0C8909" w14:textId="77777777" w:rsidR="007D6856" w:rsidRPr="0016563A" w:rsidRDefault="007D6856" w:rsidP="00B727A1">
            <w:pPr>
              <w:widowControl/>
              <w:autoSpaceDE/>
              <w:autoSpaceDN/>
              <w:rPr>
                <w:rFonts w:eastAsia="Times New Roman" w:cs="Calibri Light"/>
                <w:b/>
                <w:bCs/>
                <w:color w:val="000000"/>
                <w:szCs w:val="20"/>
                <w:lang w:val="es-SV" w:eastAsia="es-SV"/>
              </w:rPr>
            </w:pPr>
          </w:p>
        </w:tc>
        <w:tc>
          <w:tcPr>
            <w:tcW w:w="894" w:type="pct"/>
            <w:shd w:val="clear" w:color="auto" w:fill="auto"/>
            <w:noWrap/>
            <w:vAlign w:val="center"/>
            <w:hideMark/>
          </w:tcPr>
          <w:p w14:paraId="37F220DF"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 </w:t>
            </w:r>
          </w:p>
        </w:tc>
        <w:tc>
          <w:tcPr>
            <w:tcW w:w="1198" w:type="pct"/>
            <w:shd w:val="clear" w:color="000000" w:fill="F2F2F2"/>
            <w:noWrap/>
            <w:vAlign w:val="center"/>
            <w:hideMark/>
          </w:tcPr>
          <w:p w14:paraId="5EE3D590" w14:textId="77777777" w:rsidR="007D6856" w:rsidRPr="0016563A" w:rsidRDefault="007D6856" w:rsidP="00B727A1">
            <w:pPr>
              <w:widowControl/>
              <w:autoSpaceDE/>
              <w:autoSpaceDN/>
              <w:rPr>
                <w:rFonts w:eastAsia="Times New Roman" w:cs="Calibri Light"/>
                <w:color w:val="000000"/>
                <w:szCs w:val="20"/>
                <w:lang w:val="es-SV" w:eastAsia="es-SV"/>
              </w:rPr>
            </w:pPr>
            <w:r w:rsidRPr="0016563A">
              <w:rPr>
                <w:rFonts w:eastAsia="Times New Roman" w:cs="Calibri Light"/>
                <w:color w:val="000000"/>
                <w:szCs w:val="20"/>
                <w:lang w:val="es-SV" w:eastAsia="es-SV"/>
              </w:rPr>
              <w:t>Subsecuente</w:t>
            </w:r>
          </w:p>
        </w:tc>
        <w:tc>
          <w:tcPr>
            <w:tcW w:w="1026" w:type="pct"/>
            <w:shd w:val="clear" w:color="auto" w:fill="auto"/>
            <w:noWrap/>
            <w:vAlign w:val="center"/>
            <w:hideMark/>
          </w:tcPr>
          <w:p w14:paraId="6584EB3F" w14:textId="77777777" w:rsidR="007D6856" w:rsidRPr="0016563A" w:rsidRDefault="007D6856" w:rsidP="00B727A1">
            <w:pPr>
              <w:widowControl/>
              <w:autoSpaceDE/>
              <w:autoSpaceDN/>
              <w:jc w:val="center"/>
              <w:rPr>
                <w:rFonts w:eastAsia="Times New Roman" w:cs="Calibri Light"/>
                <w:color w:val="000000"/>
                <w:szCs w:val="20"/>
                <w:lang w:val="es-SV" w:eastAsia="es-SV"/>
              </w:rPr>
            </w:pPr>
            <w:r w:rsidRPr="0016563A">
              <w:rPr>
                <w:rFonts w:eastAsia="Times New Roman" w:cs="Calibri Light"/>
                <w:color w:val="000000"/>
                <w:szCs w:val="20"/>
                <w:lang w:val="es-SV" w:eastAsia="es-SV"/>
              </w:rPr>
              <w:t>381</w:t>
            </w:r>
          </w:p>
        </w:tc>
        <w:tc>
          <w:tcPr>
            <w:tcW w:w="491" w:type="pct"/>
            <w:vMerge/>
            <w:vAlign w:val="center"/>
            <w:hideMark/>
          </w:tcPr>
          <w:p w14:paraId="3741CC58" w14:textId="77777777" w:rsidR="007D6856" w:rsidRPr="0016563A" w:rsidRDefault="007D6856" w:rsidP="00B727A1">
            <w:pPr>
              <w:widowControl/>
              <w:autoSpaceDE/>
              <w:autoSpaceDN/>
              <w:rPr>
                <w:rFonts w:eastAsia="Times New Roman" w:cs="Calibri Light"/>
                <w:color w:val="000000"/>
                <w:szCs w:val="20"/>
                <w:lang w:val="es-SV" w:eastAsia="es-SV"/>
              </w:rPr>
            </w:pPr>
          </w:p>
        </w:tc>
      </w:tr>
    </w:tbl>
    <w:p w14:paraId="38DA57ED" w14:textId="4F72BB9D" w:rsidR="007D6856" w:rsidRPr="00E4102C" w:rsidRDefault="0016563A" w:rsidP="007D6856">
      <w:pPr>
        <w:rPr>
          <w:sz w:val="16"/>
          <w:szCs w:val="18"/>
        </w:rPr>
      </w:pPr>
      <w:r w:rsidRPr="00E4102C">
        <w:rPr>
          <w:sz w:val="14"/>
          <w:szCs w:val="16"/>
        </w:rPr>
        <w:t>FUENTE DE DATOS: BASE DE INDICADORES HOSPITALARIOS MENSUALES</w:t>
      </w:r>
    </w:p>
    <w:p w14:paraId="77367CA4" w14:textId="77777777" w:rsidR="0016563A" w:rsidRPr="007D6856" w:rsidRDefault="0016563A" w:rsidP="007D6856"/>
    <w:p w14:paraId="424A2090" w14:textId="77777777" w:rsidR="0016563A" w:rsidRDefault="0016563A" w:rsidP="00647B5A">
      <w:pPr>
        <w:spacing w:line="360" w:lineRule="auto"/>
      </w:pPr>
      <w:r>
        <w:t>Según análisis de los últimos 5 años, El año en el que se tuvo alza significativa en la atención de partos vaginales y cesáreas fue 2020, con un total 7,109 partos, detallados así: 5,255 vaginales y 1,954 cesáreas totales (1146 de primera vez y 808 subsecuentes) debido a la emergencia del COVID-19, las pacientes obstétricas del departamento de la libertad y la zona sur de Ahuachapán fueron derivadas al hospital de Sonsonate.</w:t>
      </w:r>
    </w:p>
    <w:p w14:paraId="30D00FE0" w14:textId="77777777" w:rsidR="0016563A" w:rsidRDefault="0016563A" w:rsidP="00647B5A">
      <w:pPr>
        <w:spacing w:line="360" w:lineRule="auto"/>
      </w:pPr>
      <w:r>
        <w:t>En el año 2021 la atención de partos disminuyo en 19% (1,357 partos menos) en relación con el año 2020, En el año 2022 continuo la tendencia a la baja (1,600 partos menos) o sea 21% menos, siempre tomando como referencia el año 2020.</w:t>
      </w:r>
    </w:p>
    <w:p w14:paraId="1F4C2F07" w14:textId="2A85A666" w:rsidR="0016563A" w:rsidRDefault="0016563A" w:rsidP="00647B5A">
      <w:pPr>
        <w:spacing w:line="360" w:lineRule="auto"/>
      </w:pPr>
      <w:r>
        <w:t>Durante el año 2023, en el periodo comprendido de enero a agosto el total de partos realizados es: 3,348 (2,227 vaginales y 1,121 cesáreas) se proyecta que al finalizar el año podría alcanzar un aproximado de 5,022 partos, el dato más bajo de los últimos cinco años. Según tendencia descrita en la tabla.</w:t>
      </w:r>
    </w:p>
    <w:p w14:paraId="04C96E3A" w14:textId="6AF5D54B" w:rsidR="009253A2" w:rsidRDefault="009253A2" w:rsidP="00647B5A">
      <w:pPr>
        <w:widowControl/>
        <w:autoSpaceDE/>
        <w:autoSpaceDN/>
        <w:spacing w:after="160" w:line="360" w:lineRule="auto"/>
      </w:pPr>
      <w:r>
        <w:br w:type="page"/>
      </w:r>
    </w:p>
    <w:p w14:paraId="5F1295D4" w14:textId="2C4FDEA5" w:rsidR="0016563A" w:rsidRDefault="0016563A" w:rsidP="003A6B04">
      <w:pPr>
        <w:pStyle w:val="Ttulo2"/>
      </w:pPr>
      <w:bookmarkStart w:id="11" w:name="_Hlk150855064"/>
      <w:bookmarkStart w:id="12" w:name="_Toc150855214"/>
      <w:r w:rsidRPr="003A6B04">
        <w:lastRenderedPageBreak/>
        <w:t>ANALISIS DE MORBILIDAD Y MORTALIDAD AÑO 2023</w:t>
      </w:r>
      <w:bookmarkEnd w:id="11"/>
      <w:r w:rsidRPr="003A6B04">
        <w:t>.</w:t>
      </w:r>
      <w:bookmarkEnd w:id="12"/>
    </w:p>
    <w:p w14:paraId="744F8821" w14:textId="2D6F6736" w:rsidR="0016563A" w:rsidRDefault="0016563A" w:rsidP="003B42E2">
      <w:pPr>
        <w:pStyle w:val="Ttulo3"/>
      </w:pPr>
      <w:r w:rsidRPr="003A6B04">
        <w:t>PRIMERAS 10 CAUSAS DE MORBILIDAD DEL EGRESO HOSPITALARIO.</w:t>
      </w:r>
    </w:p>
    <w:p w14:paraId="6C448816" w14:textId="77777777" w:rsidR="00B01C48" w:rsidRPr="00B01C48" w:rsidRDefault="00B01C48" w:rsidP="00B01C48">
      <w:pPr>
        <w:jc w:val="center"/>
        <w:rPr>
          <w:sz w:val="18"/>
          <w:szCs w:val="18"/>
        </w:rPr>
      </w:pPr>
      <w:r w:rsidRPr="00B01C48">
        <w:rPr>
          <w:sz w:val="18"/>
          <w:szCs w:val="18"/>
        </w:rPr>
        <w:t xml:space="preserve">Causas de EGRESOS por </w:t>
      </w:r>
      <w:r w:rsidRPr="00B01C48">
        <w:rPr>
          <w:b/>
          <w:sz w:val="18"/>
          <w:szCs w:val="18"/>
          <w:u w:val="single"/>
        </w:rPr>
        <w:t xml:space="preserve">causas específicas del CIE-10, </w:t>
      </w:r>
    </w:p>
    <w:p w14:paraId="1C2596AD" w14:textId="77777777" w:rsidR="00B01C48" w:rsidRPr="00B01C48" w:rsidRDefault="00B01C48" w:rsidP="00B01C48">
      <w:pPr>
        <w:jc w:val="center"/>
        <w:rPr>
          <w:sz w:val="18"/>
          <w:szCs w:val="18"/>
        </w:rPr>
      </w:pPr>
      <w:r w:rsidRPr="00B01C48">
        <w:rPr>
          <w:sz w:val="18"/>
          <w:szCs w:val="18"/>
        </w:rPr>
        <w:t xml:space="preserve">Hospital Nacional Dr. Jorge Mazzini V. Sonsonate </w:t>
      </w:r>
    </w:p>
    <w:p w14:paraId="0C45C934" w14:textId="74719BDE" w:rsidR="00B01C48" w:rsidRDefault="00B01C48" w:rsidP="00B01C48">
      <w:pPr>
        <w:jc w:val="center"/>
        <w:rPr>
          <w:sz w:val="18"/>
          <w:szCs w:val="18"/>
        </w:rPr>
      </w:pPr>
      <w:r w:rsidRPr="00B01C48">
        <w:rPr>
          <w:sz w:val="18"/>
          <w:szCs w:val="18"/>
        </w:rPr>
        <w:t>(Datos preliminares hasta agosto 2023).</w:t>
      </w:r>
    </w:p>
    <w:p w14:paraId="0C985A89" w14:textId="77777777" w:rsidR="00934E07" w:rsidRPr="00B01C48" w:rsidRDefault="00934E07" w:rsidP="00B01C48">
      <w:pPr>
        <w:jc w:val="center"/>
        <w:rPr>
          <w:sz w:val="18"/>
          <w:szCs w:val="18"/>
        </w:rPr>
      </w:pPr>
    </w:p>
    <w:tbl>
      <w:tblPr>
        <w:tblW w:w="10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5"/>
        <w:gridCol w:w="422"/>
        <w:gridCol w:w="492"/>
        <w:gridCol w:w="564"/>
        <w:gridCol w:w="446"/>
        <w:gridCol w:w="514"/>
        <w:gridCol w:w="422"/>
        <w:gridCol w:w="492"/>
        <w:gridCol w:w="564"/>
        <w:gridCol w:w="446"/>
        <w:gridCol w:w="514"/>
        <w:gridCol w:w="422"/>
        <w:gridCol w:w="563"/>
        <w:gridCol w:w="564"/>
        <w:gridCol w:w="446"/>
        <w:gridCol w:w="514"/>
        <w:gridCol w:w="563"/>
      </w:tblGrid>
      <w:tr w:rsidR="003A6B04" w:rsidRPr="0016563A" w14:paraId="2C22BE7E" w14:textId="77777777" w:rsidTr="00E4102C">
        <w:trPr>
          <w:trHeight w:val="416"/>
          <w:jc w:val="center"/>
        </w:trPr>
        <w:tc>
          <w:tcPr>
            <w:tcW w:w="0" w:type="auto"/>
            <w:vMerge w:val="restart"/>
            <w:shd w:val="clear" w:color="000000" w:fill="D9E1F2"/>
            <w:vAlign w:val="center"/>
            <w:hideMark/>
          </w:tcPr>
          <w:p w14:paraId="7717405B" w14:textId="77777777" w:rsidR="0016563A" w:rsidRPr="00E4102C" w:rsidRDefault="0016563A"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Grupo de causas</w:t>
            </w:r>
          </w:p>
        </w:tc>
        <w:tc>
          <w:tcPr>
            <w:tcW w:w="0" w:type="auto"/>
            <w:gridSpan w:val="5"/>
            <w:vMerge w:val="restart"/>
            <w:shd w:val="clear" w:color="000000" w:fill="D9E1F2"/>
            <w:vAlign w:val="center"/>
            <w:hideMark/>
          </w:tcPr>
          <w:p w14:paraId="520CC836" w14:textId="77777777" w:rsidR="0016563A" w:rsidRPr="00E4102C" w:rsidRDefault="0016563A"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Masculino</w:t>
            </w:r>
          </w:p>
        </w:tc>
        <w:tc>
          <w:tcPr>
            <w:tcW w:w="0" w:type="auto"/>
            <w:gridSpan w:val="5"/>
            <w:vMerge w:val="restart"/>
            <w:shd w:val="clear" w:color="000000" w:fill="D9E1F2"/>
            <w:vAlign w:val="center"/>
            <w:hideMark/>
          </w:tcPr>
          <w:p w14:paraId="4F69A1D9" w14:textId="77777777" w:rsidR="0016563A" w:rsidRPr="00E4102C" w:rsidRDefault="0016563A"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Femenino</w:t>
            </w:r>
          </w:p>
        </w:tc>
        <w:tc>
          <w:tcPr>
            <w:tcW w:w="0" w:type="auto"/>
            <w:gridSpan w:val="6"/>
            <w:vMerge w:val="restart"/>
            <w:shd w:val="clear" w:color="000000" w:fill="D9E1F2"/>
            <w:vAlign w:val="center"/>
            <w:hideMark/>
          </w:tcPr>
          <w:p w14:paraId="2272E0B2" w14:textId="77777777" w:rsidR="0016563A" w:rsidRPr="00E4102C" w:rsidRDefault="0016563A"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Total</w:t>
            </w:r>
          </w:p>
        </w:tc>
      </w:tr>
      <w:tr w:rsidR="003A6B04" w:rsidRPr="0016563A" w14:paraId="42508664" w14:textId="77777777" w:rsidTr="00E4102C">
        <w:trPr>
          <w:trHeight w:val="416"/>
          <w:jc w:val="center"/>
        </w:trPr>
        <w:tc>
          <w:tcPr>
            <w:tcW w:w="0" w:type="auto"/>
            <w:vMerge/>
            <w:vAlign w:val="center"/>
            <w:hideMark/>
          </w:tcPr>
          <w:p w14:paraId="4BF2B998" w14:textId="77777777" w:rsidR="0016563A" w:rsidRPr="00E4102C" w:rsidRDefault="0016563A" w:rsidP="0016563A">
            <w:pPr>
              <w:widowControl/>
              <w:autoSpaceDE/>
              <w:autoSpaceDN/>
              <w:jc w:val="center"/>
              <w:rPr>
                <w:rFonts w:eastAsia="Times New Roman" w:cs="Calibri Light"/>
                <w:b/>
                <w:bCs/>
                <w:sz w:val="8"/>
                <w:szCs w:val="8"/>
                <w:lang w:val="es-SV" w:eastAsia="es-SV"/>
              </w:rPr>
            </w:pPr>
          </w:p>
        </w:tc>
        <w:tc>
          <w:tcPr>
            <w:tcW w:w="0" w:type="auto"/>
            <w:gridSpan w:val="5"/>
            <w:vMerge/>
            <w:vAlign w:val="center"/>
            <w:hideMark/>
          </w:tcPr>
          <w:p w14:paraId="39C6E38C" w14:textId="77777777" w:rsidR="0016563A" w:rsidRPr="00E4102C" w:rsidRDefault="0016563A" w:rsidP="0016563A">
            <w:pPr>
              <w:widowControl/>
              <w:autoSpaceDE/>
              <w:autoSpaceDN/>
              <w:jc w:val="center"/>
              <w:rPr>
                <w:rFonts w:eastAsia="Times New Roman" w:cs="Calibri Light"/>
                <w:b/>
                <w:bCs/>
                <w:sz w:val="8"/>
                <w:szCs w:val="8"/>
                <w:lang w:val="es-SV" w:eastAsia="es-SV"/>
              </w:rPr>
            </w:pPr>
          </w:p>
        </w:tc>
        <w:tc>
          <w:tcPr>
            <w:tcW w:w="0" w:type="auto"/>
            <w:gridSpan w:val="5"/>
            <w:vMerge/>
            <w:vAlign w:val="center"/>
            <w:hideMark/>
          </w:tcPr>
          <w:p w14:paraId="1E1437D8" w14:textId="77777777" w:rsidR="0016563A" w:rsidRPr="00E4102C" w:rsidRDefault="0016563A" w:rsidP="0016563A">
            <w:pPr>
              <w:widowControl/>
              <w:autoSpaceDE/>
              <w:autoSpaceDN/>
              <w:jc w:val="center"/>
              <w:rPr>
                <w:rFonts w:eastAsia="Times New Roman" w:cs="Calibri Light"/>
                <w:b/>
                <w:bCs/>
                <w:sz w:val="8"/>
                <w:szCs w:val="8"/>
                <w:lang w:val="es-SV" w:eastAsia="es-SV"/>
              </w:rPr>
            </w:pPr>
          </w:p>
        </w:tc>
        <w:tc>
          <w:tcPr>
            <w:tcW w:w="0" w:type="auto"/>
            <w:gridSpan w:val="6"/>
            <w:vMerge/>
            <w:vAlign w:val="center"/>
            <w:hideMark/>
          </w:tcPr>
          <w:p w14:paraId="08AF25F9" w14:textId="77777777" w:rsidR="0016563A" w:rsidRPr="00E4102C" w:rsidRDefault="0016563A" w:rsidP="0016563A">
            <w:pPr>
              <w:widowControl/>
              <w:autoSpaceDE/>
              <w:autoSpaceDN/>
              <w:jc w:val="center"/>
              <w:rPr>
                <w:rFonts w:eastAsia="Times New Roman" w:cs="Calibri Light"/>
                <w:b/>
                <w:bCs/>
                <w:sz w:val="8"/>
                <w:szCs w:val="8"/>
                <w:lang w:val="es-SV" w:eastAsia="es-SV"/>
              </w:rPr>
            </w:pPr>
          </w:p>
        </w:tc>
      </w:tr>
      <w:tr w:rsidR="00E4102C" w:rsidRPr="0016563A" w14:paraId="1A72DAFD" w14:textId="77777777" w:rsidTr="00E4102C">
        <w:trPr>
          <w:trHeight w:val="17"/>
          <w:jc w:val="center"/>
        </w:trPr>
        <w:tc>
          <w:tcPr>
            <w:tcW w:w="0" w:type="auto"/>
            <w:vMerge/>
            <w:vAlign w:val="center"/>
            <w:hideMark/>
          </w:tcPr>
          <w:p w14:paraId="2640885D" w14:textId="77777777" w:rsidR="003A6B04" w:rsidRPr="00E4102C" w:rsidRDefault="003A6B04" w:rsidP="0016563A">
            <w:pPr>
              <w:widowControl/>
              <w:autoSpaceDE/>
              <w:autoSpaceDN/>
              <w:jc w:val="center"/>
              <w:rPr>
                <w:rFonts w:eastAsia="Times New Roman" w:cs="Calibri Light"/>
                <w:b/>
                <w:bCs/>
                <w:sz w:val="8"/>
                <w:szCs w:val="8"/>
                <w:lang w:val="es-SV" w:eastAsia="es-SV"/>
              </w:rPr>
            </w:pPr>
          </w:p>
        </w:tc>
        <w:tc>
          <w:tcPr>
            <w:tcW w:w="0" w:type="auto"/>
            <w:shd w:val="clear" w:color="000000" w:fill="D9E1F2"/>
            <w:vAlign w:val="center"/>
            <w:hideMark/>
          </w:tcPr>
          <w:p w14:paraId="14BC300E"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Muertes</w:t>
            </w:r>
          </w:p>
        </w:tc>
        <w:tc>
          <w:tcPr>
            <w:tcW w:w="0" w:type="auto"/>
            <w:shd w:val="clear" w:color="000000" w:fill="D9E1F2"/>
            <w:vAlign w:val="center"/>
            <w:hideMark/>
          </w:tcPr>
          <w:p w14:paraId="128C3B84"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Egresos</w:t>
            </w:r>
          </w:p>
        </w:tc>
        <w:tc>
          <w:tcPr>
            <w:tcW w:w="0" w:type="auto"/>
            <w:shd w:val="clear" w:color="000000" w:fill="D9E1F2"/>
            <w:vAlign w:val="center"/>
            <w:hideMark/>
          </w:tcPr>
          <w:p w14:paraId="6B3589D5"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Tasa</w:t>
            </w:r>
          </w:p>
          <w:p w14:paraId="28D3F3CC" w14:textId="7FF58E69" w:rsidR="003A6B04" w:rsidRPr="00E4102C" w:rsidRDefault="003A6B04" w:rsidP="0016563A">
            <w:pPr>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Egreso</w:t>
            </w:r>
          </w:p>
        </w:tc>
        <w:tc>
          <w:tcPr>
            <w:tcW w:w="0" w:type="auto"/>
            <w:shd w:val="clear" w:color="000000" w:fill="D9E1F2"/>
            <w:vAlign w:val="center"/>
            <w:hideMark/>
          </w:tcPr>
          <w:p w14:paraId="11465224"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Tasa</w:t>
            </w:r>
          </w:p>
          <w:p w14:paraId="663C9F77" w14:textId="51C9E52D" w:rsidR="003A6B04" w:rsidRPr="00E4102C" w:rsidRDefault="003A6B04" w:rsidP="0016563A">
            <w:pPr>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Letalidad</w:t>
            </w:r>
          </w:p>
        </w:tc>
        <w:tc>
          <w:tcPr>
            <w:tcW w:w="0" w:type="auto"/>
            <w:shd w:val="clear" w:color="000000" w:fill="D9E1F2"/>
            <w:vAlign w:val="center"/>
            <w:hideMark/>
          </w:tcPr>
          <w:p w14:paraId="776F0C1D"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Tasa</w:t>
            </w:r>
          </w:p>
          <w:p w14:paraId="3EBE8793" w14:textId="7A30A320" w:rsidR="003A6B04" w:rsidRPr="00E4102C" w:rsidRDefault="003A6B04" w:rsidP="0016563A">
            <w:pPr>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Mortalidad</w:t>
            </w:r>
          </w:p>
        </w:tc>
        <w:tc>
          <w:tcPr>
            <w:tcW w:w="0" w:type="auto"/>
            <w:shd w:val="clear" w:color="000000" w:fill="D9E1F2"/>
            <w:vAlign w:val="center"/>
            <w:hideMark/>
          </w:tcPr>
          <w:p w14:paraId="2E63E919"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Muertes</w:t>
            </w:r>
          </w:p>
        </w:tc>
        <w:tc>
          <w:tcPr>
            <w:tcW w:w="0" w:type="auto"/>
            <w:shd w:val="clear" w:color="000000" w:fill="D9E1F2"/>
            <w:vAlign w:val="center"/>
            <w:hideMark/>
          </w:tcPr>
          <w:p w14:paraId="49F21DA0"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Egresos</w:t>
            </w:r>
          </w:p>
        </w:tc>
        <w:tc>
          <w:tcPr>
            <w:tcW w:w="0" w:type="auto"/>
            <w:shd w:val="clear" w:color="000000" w:fill="D9E1F2"/>
            <w:vAlign w:val="center"/>
            <w:hideMark/>
          </w:tcPr>
          <w:p w14:paraId="3767F110"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Tasa</w:t>
            </w:r>
          </w:p>
          <w:p w14:paraId="68677025" w14:textId="2997D472" w:rsidR="003A6B04" w:rsidRPr="00E4102C" w:rsidRDefault="003A6B04" w:rsidP="0016563A">
            <w:pPr>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Egreso</w:t>
            </w:r>
          </w:p>
        </w:tc>
        <w:tc>
          <w:tcPr>
            <w:tcW w:w="0" w:type="auto"/>
            <w:shd w:val="clear" w:color="000000" w:fill="D9E1F2"/>
            <w:vAlign w:val="center"/>
            <w:hideMark/>
          </w:tcPr>
          <w:p w14:paraId="6FFBBC6C"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Tasa</w:t>
            </w:r>
          </w:p>
          <w:p w14:paraId="6346204B" w14:textId="27787BAA" w:rsidR="003A6B04" w:rsidRPr="00E4102C" w:rsidRDefault="003A6B04" w:rsidP="0016563A">
            <w:pPr>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Letalidad</w:t>
            </w:r>
          </w:p>
        </w:tc>
        <w:tc>
          <w:tcPr>
            <w:tcW w:w="0" w:type="auto"/>
            <w:shd w:val="clear" w:color="000000" w:fill="D9E1F2"/>
            <w:vAlign w:val="center"/>
            <w:hideMark/>
          </w:tcPr>
          <w:p w14:paraId="421CF11A"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Tasa</w:t>
            </w:r>
          </w:p>
          <w:p w14:paraId="1451C9D2" w14:textId="6B5A4B62" w:rsidR="003A6B04" w:rsidRPr="00E4102C" w:rsidRDefault="003A6B04" w:rsidP="0016563A">
            <w:pPr>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Mortalidad</w:t>
            </w:r>
          </w:p>
        </w:tc>
        <w:tc>
          <w:tcPr>
            <w:tcW w:w="0" w:type="auto"/>
            <w:shd w:val="clear" w:color="000000" w:fill="D9E1F2"/>
            <w:vAlign w:val="center"/>
            <w:hideMark/>
          </w:tcPr>
          <w:p w14:paraId="20B83856"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Muertes</w:t>
            </w:r>
          </w:p>
        </w:tc>
        <w:tc>
          <w:tcPr>
            <w:tcW w:w="0" w:type="auto"/>
            <w:shd w:val="clear" w:color="000000" w:fill="D9E1F2"/>
            <w:vAlign w:val="center"/>
            <w:hideMark/>
          </w:tcPr>
          <w:p w14:paraId="5655F3D0"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Egresos</w:t>
            </w:r>
          </w:p>
        </w:tc>
        <w:tc>
          <w:tcPr>
            <w:tcW w:w="0" w:type="auto"/>
            <w:shd w:val="clear" w:color="000000" w:fill="D9E1F2"/>
            <w:vAlign w:val="center"/>
            <w:hideMark/>
          </w:tcPr>
          <w:p w14:paraId="49E52EB8"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Tasa</w:t>
            </w:r>
          </w:p>
          <w:p w14:paraId="3A7751B9" w14:textId="783E2FA4" w:rsidR="003A6B04" w:rsidRPr="00E4102C" w:rsidRDefault="003A6B04" w:rsidP="0016563A">
            <w:pPr>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Egreso</w:t>
            </w:r>
          </w:p>
        </w:tc>
        <w:tc>
          <w:tcPr>
            <w:tcW w:w="0" w:type="auto"/>
            <w:shd w:val="clear" w:color="000000" w:fill="D9E1F2"/>
            <w:vAlign w:val="center"/>
            <w:hideMark/>
          </w:tcPr>
          <w:p w14:paraId="3956F667"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Tasa</w:t>
            </w:r>
          </w:p>
          <w:p w14:paraId="0E86F3E9" w14:textId="58378D1B" w:rsidR="003A6B04" w:rsidRPr="00E4102C" w:rsidRDefault="003A6B04" w:rsidP="0016563A">
            <w:pPr>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Letalidad</w:t>
            </w:r>
          </w:p>
        </w:tc>
        <w:tc>
          <w:tcPr>
            <w:tcW w:w="0" w:type="auto"/>
            <w:shd w:val="clear" w:color="000000" w:fill="D9E1F2"/>
            <w:vAlign w:val="center"/>
            <w:hideMark/>
          </w:tcPr>
          <w:p w14:paraId="55648510"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Tasa</w:t>
            </w:r>
          </w:p>
          <w:p w14:paraId="6A47F2FB" w14:textId="0C518843" w:rsidR="003A6B04" w:rsidRPr="00E4102C" w:rsidRDefault="003A6B04" w:rsidP="0016563A">
            <w:pPr>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Mortalidad</w:t>
            </w:r>
          </w:p>
        </w:tc>
        <w:tc>
          <w:tcPr>
            <w:tcW w:w="0" w:type="auto"/>
            <w:shd w:val="clear" w:color="000000" w:fill="D9E1F2"/>
            <w:vAlign w:val="center"/>
            <w:hideMark/>
          </w:tcPr>
          <w:p w14:paraId="59CE1C18" w14:textId="77777777" w:rsidR="003A6B04" w:rsidRPr="00E4102C" w:rsidRDefault="003A6B04" w:rsidP="0016563A">
            <w:pPr>
              <w:widowControl/>
              <w:autoSpaceDE/>
              <w:autoSpaceDN/>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Días</w:t>
            </w:r>
          </w:p>
          <w:p w14:paraId="65417002" w14:textId="5318A8F9" w:rsidR="003A6B04" w:rsidRPr="00E4102C" w:rsidRDefault="003A6B04" w:rsidP="0016563A">
            <w:pPr>
              <w:jc w:val="center"/>
              <w:rPr>
                <w:rFonts w:eastAsia="Times New Roman" w:cs="Calibri Light"/>
                <w:b/>
                <w:bCs/>
                <w:sz w:val="8"/>
                <w:szCs w:val="8"/>
                <w:lang w:val="es-SV" w:eastAsia="es-SV"/>
              </w:rPr>
            </w:pPr>
            <w:r w:rsidRPr="00E4102C">
              <w:rPr>
                <w:rFonts w:eastAsia="Times New Roman" w:cs="Calibri Light"/>
                <w:b/>
                <w:bCs/>
                <w:sz w:val="8"/>
                <w:szCs w:val="8"/>
                <w:lang w:val="es-SV" w:eastAsia="es-SV"/>
              </w:rPr>
              <w:t>Estancia</w:t>
            </w:r>
          </w:p>
        </w:tc>
      </w:tr>
      <w:tr w:rsidR="00E4102C" w:rsidRPr="0016563A" w14:paraId="0F14BFE7" w14:textId="77777777" w:rsidTr="00E4102C">
        <w:trPr>
          <w:trHeight w:val="17"/>
          <w:jc w:val="center"/>
        </w:trPr>
        <w:tc>
          <w:tcPr>
            <w:tcW w:w="0" w:type="auto"/>
            <w:shd w:val="clear" w:color="000000" w:fill="FFFFFF"/>
            <w:vAlign w:val="center"/>
            <w:hideMark/>
          </w:tcPr>
          <w:p w14:paraId="40D85082" w14:textId="77777777" w:rsidR="0016563A" w:rsidRPr="00927C1D" w:rsidRDefault="00000000" w:rsidP="0016563A">
            <w:pPr>
              <w:widowControl/>
              <w:autoSpaceDE/>
              <w:autoSpaceDN/>
              <w:jc w:val="left"/>
              <w:rPr>
                <w:rFonts w:eastAsia="Times New Roman" w:cs="Calibri Light"/>
                <w:sz w:val="13"/>
                <w:szCs w:val="13"/>
                <w:lang w:val="es-SV" w:eastAsia="es-SV"/>
              </w:rPr>
            </w:pPr>
            <w:hyperlink r:id="rId14" w:history="1">
              <w:r w:rsidR="0016563A" w:rsidRPr="00927C1D">
                <w:rPr>
                  <w:rFonts w:eastAsia="Times New Roman" w:cs="Calibri Light"/>
                  <w:sz w:val="13"/>
                  <w:szCs w:val="13"/>
                  <w:lang w:val="es-SV" w:eastAsia="es-SV"/>
                </w:rPr>
                <w:t>Parto único espontáneo, sin otra especificación (O80.9) </w:t>
              </w:r>
            </w:hyperlink>
          </w:p>
        </w:tc>
        <w:tc>
          <w:tcPr>
            <w:tcW w:w="0" w:type="auto"/>
            <w:shd w:val="clear" w:color="000000" w:fill="FFFFFF"/>
            <w:vAlign w:val="center"/>
            <w:hideMark/>
          </w:tcPr>
          <w:p w14:paraId="459569DC"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100B0693"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1207ED3A"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552489E9"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 </w:t>
            </w:r>
          </w:p>
        </w:tc>
        <w:tc>
          <w:tcPr>
            <w:tcW w:w="0" w:type="auto"/>
            <w:shd w:val="clear" w:color="000000" w:fill="FFFFFF"/>
            <w:vAlign w:val="center"/>
            <w:hideMark/>
          </w:tcPr>
          <w:p w14:paraId="75CB8031"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1B01BBC2"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2C8CC0F1"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2,177 </w:t>
            </w:r>
          </w:p>
        </w:tc>
        <w:tc>
          <w:tcPr>
            <w:tcW w:w="0" w:type="auto"/>
            <w:shd w:val="clear" w:color="000000" w:fill="FFFFFF"/>
            <w:vAlign w:val="center"/>
            <w:hideMark/>
          </w:tcPr>
          <w:p w14:paraId="2ED2B19F"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64.43 </w:t>
            </w:r>
          </w:p>
        </w:tc>
        <w:tc>
          <w:tcPr>
            <w:tcW w:w="0" w:type="auto"/>
            <w:shd w:val="clear" w:color="000000" w:fill="FFFFFF"/>
            <w:vAlign w:val="center"/>
            <w:hideMark/>
          </w:tcPr>
          <w:p w14:paraId="63F4F2F5"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471984CF"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3908D0F1"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22447BEE"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2,177 </w:t>
            </w:r>
          </w:p>
        </w:tc>
        <w:tc>
          <w:tcPr>
            <w:tcW w:w="0" w:type="auto"/>
            <w:shd w:val="clear" w:color="000000" w:fill="FFFFFF"/>
            <w:vAlign w:val="center"/>
            <w:hideMark/>
          </w:tcPr>
          <w:p w14:paraId="38530CCA"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34.34 </w:t>
            </w:r>
          </w:p>
        </w:tc>
        <w:tc>
          <w:tcPr>
            <w:tcW w:w="0" w:type="auto"/>
            <w:shd w:val="clear" w:color="000000" w:fill="FFFFFF"/>
            <w:vAlign w:val="center"/>
            <w:hideMark/>
          </w:tcPr>
          <w:p w14:paraId="651E651E"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5A1A1187"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351F5BE2"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4,247 </w:t>
            </w:r>
          </w:p>
        </w:tc>
      </w:tr>
      <w:tr w:rsidR="00E4102C" w:rsidRPr="0016563A" w14:paraId="7E49FA40" w14:textId="77777777" w:rsidTr="00E4102C">
        <w:trPr>
          <w:trHeight w:val="17"/>
          <w:jc w:val="center"/>
        </w:trPr>
        <w:tc>
          <w:tcPr>
            <w:tcW w:w="0" w:type="auto"/>
            <w:shd w:val="clear" w:color="000000" w:fill="FFFFFF"/>
            <w:vAlign w:val="center"/>
            <w:hideMark/>
          </w:tcPr>
          <w:p w14:paraId="2A12A962" w14:textId="77777777" w:rsidR="0016563A" w:rsidRPr="00927C1D" w:rsidRDefault="00000000" w:rsidP="0016563A">
            <w:pPr>
              <w:widowControl/>
              <w:autoSpaceDE/>
              <w:autoSpaceDN/>
              <w:jc w:val="left"/>
              <w:rPr>
                <w:rFonts w:eastAsia="Times New Roman" w:cs="Calibri Light"/>
                <w:sz w:val="13"/>
                <w:szCs w:val="13"/>
                <w:lang w:val="es-SV" w:eastAsia="es-SV"/>
              </w:rPr>
            </w:pPr>
            <w:hyperlink r:id="rId15" w:history="1">
              <w:r w:rsidR="0016563A" w:rsidRPr="00927C1D">
                <w:rPr>
                  <w:rFonts w:eastAsia="Times New Roman" w:cs="Calibri Light"/>
                  <w:sz w:val="13"/>
                  <w:szCs w:val="13"/>
                  <w:lang w:val="es-SV" w:eastAsia="es-SV"/>
                </w:rPr>
                <w:t>Diarrea y gastroenteritis de presunto origen infeccioso (A09) </w:t>
              </w:r>
            </w:hyperlink>
          </w:p>
        </w:tc>
        <w:tc>
          <w:tcPr>
            <w:tcW w:w="0" w:type="auto"/>
            <w:shd w:val="clear" w:color="000000" w:fill="FFFFFF"/>
            <w:vAlign w:val="center"/>
            <w:hideMark/>
          </w:tcPr>
          <w:p w14:paraId="28F8CB60"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5 </w:t>
            </w:r>
          </w:p>
        </w:tc>
        <w:tc>
          <w:tcPr>
            <w:tcW w:w="0" w:type="auto"/>
            <w:shd w:val="clear" w:color="000000" w:fill="FFFFFF"/>
            <w:vAlign w:val="center"/>
            <w:hideMark/>
          </w:tcPr>
          <w:p w14:paraId="6B9EF33F"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432 </w:t>
            </w:r>
          </w:p>
        </w:tc>
        <w:tc>
          <w:tcPr>
            <w:tcW w:w="0" w:type="auto"/>
            <w:shd w:val="clear" w:color="000000" w:fill="FFFFFF"/>
            <w:vAlign w:val="center"/>
            <w:hideMark/>
          </w:tcPr>
          <w:p w14:paraId="4BE69BC4"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14.60 </w:t>
            </w:r>
          </w:p>
        </w:tc>
        <w:tc>
          <w:tcPr>
            <w:tcW w:w="0" w:type="auto"/>
            <w:shd w:val="clear" w:color="000000" w:fill="FFFFFF"/>
            <w:vAlign w:val="center"/>
            <w:hideMark/>
          </w:tcPr>
          <w:p w14:paraId="68F28CFC"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1.16 </w:t>
            </w:r>
          </w:p>
        </w:tc>
        <w:tc>
          <w:tcPr>
            <w:tcW w:w="0" w:type="auto"/>
            <w:shd w:val="clear" w:color="000000" w:fill="FFFFFF"/>
            <w:vAlign w:val="center"/>
            <w:hideMark/>
          </w:tcPr>
          <w:p w14:paraId="3C179722"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0.17 </w:t>
            </w:r>
          </w:p>
        </w:tc>
        <w:tc>
          <w:tcPr>
            <w:tcW w:w="0" w:type="auto"/>
            <w:shd w:val="clear" w:color="000000" w:fill="FFFFFF"/>
            <w:vAlign w:val="center"/>
            <w:hideMark/>
          </w:tcPr>
          <w:p w14:paraId="700DC94B"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2 </w:t>
            </w:r>
          </w:p>
        </w:tc>
        <w:tc>
          <w:tcPr>
            <w:tcW w:w="0" w:type="auto"/>
            <w:shd w:val="clear" w:color="000000" w:fill="FFFFFF"/>
            <w:vAlign w:val="center"/>
            <w:hideMark/>
          </w:tcPr>
          <w:p w14:paraId="5BF02932"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374 </w:t>
            </w:r>
          </w:p>
        </w:tc>
        <w:tc>
          <w:tcPr>
            <w:tcW w:w="0" w:type="auto"/>
            <w:shd w:val="clear" w:color="000000" w:fill="FFFFFF"/>
            <w:vAlign w:val="center"/>
            <w:hideMark/>
          </w:tcPr>
          <w:p w14:paraId="2769532F"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11.07 </w:t>
            </w:r>
          </w:p>
        </w:tc>
        <w:tc>
          <w:tcPr>
            <w:tcW w:w="0" w:type="auto"/>
            <w:shd w:val="clear" w:color="000000" w:fill="FFFFFF"/>
            <w:vAlign w:val="center"/>
            <w:hideMark/>
          </w:tcPr>
          <w:p w14:paraId="0EA8FAC2"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0.53 </w:t>
            </w:r>
          </w:p>
        </w:tc>
        <w:tc>
          <w:tcPr>
            <w:tcW w:w="0" w:type="auto"/>
            <w:shd w:val="clear" w:color="000000" w:fill="FFFFFF"/>
            <w:vAlign w:val="center"/>
            <w:hideMark/>
          </w:tcPr>
          <w:p w14:paraId="03A89F4D"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0.06 </w:t>
            </w:r>
          </w:p>
        </w:tc>
        <w:tc>
          <w:tcPr>
            <w:tcW w:w="0" w:type="auto"/>
            <w:shd w:val="clear" w:color="000000" w:fill="FFFFFF"/>
            <w:vAlign w:val="center"/>
            <w:hideMark/>
          </w:tcPr>
          <w:p w14:paraId="76F3F0A3"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7 </w:t>
            </w:r>
          </w:p>
        </w:tc>
        <w:tc>
          <w:tcPr>
            <w:tcW w:w="0" w:type="auto"/>
            <w:shd w:val="clear" w:color="000000" w:fill="FFFFFF"/>
            <w:vAlign w:val="center"/>
            <w:hideMark/>
          </w:tcPr>
          <w:p w14:paraId="076388BE"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806 </w:t>
            </w:r>
          </w:p>
        </w:tc>
        <w:tc>
          <w:tcPr>
            <w:tcW w:w="0" w:type="auto"/>
            <w:shd w:val="clear" w:color="000000" w:fill="FFFFFF"/>
            <w:vAlign w:val="center"/>
            <w:hideMark/>
          </w:tcPr>
          <w:p w14:paraId="10818751"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12.72 </w:t>
            </w:r>
          </w:p>
        </w:tc>
        <w:tc>
          <w:tcPr>
            <w:tcW w:w="0" w:type="auto"/>
            <w:shd w:val="clear" w:color="000000" w:fill="FFFFFF"/>
            <w:vAlign w:val="center"/>
            <w:hideMark/>
          </w:tcPr>
          <w:p w14:paraId="5430DAEF"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0.87 </w:t>
            </w:r>
          </w:p>
        </w:tc>
        <w:tc>
          <w:tcPr>
            <w:tcW w:w="0" w:type="auto"/>
            <w:shd w:val="clear" w:color="000000" w:fill="FFFFFF"/>
            <w:vAlign w:val="center"/>
            <w:hideMark/>
          </w:tcPr>
          <w:p w14:paraId="714BD89D"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0.11 </w:t>
            </w:r>
          </w:p>
        </w:tc>
        <w:tc>
          <w:tcPr>
            <w:tcW w:w="0" w:type="auto"/>
            <w:shd w:val="clear" w:color="000000" w:fill="FFFFFF"/>
            <w:vAlign w:val="center"/>
            <w:hideMark/>
          </w:tcPr>
          <w:p w14:paraId="05C1FE6B"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1,966 </w:t>
            </w:r>
          </w:p>
        </w:tc>
      </w:tr>
      <w:tr w:rsidR="00E4102C" w:rsidRPr="0016563A" w14:paraId="157F25EE" w14:textId="77777777" w:rsidTr="00E4102C">
        <w:trPr>
          <w:trHeight w:val="17"/>
          <w:jc w:val="center"/>
        </w:trPr>
        <w:tc>
          <w:tcPr>
            <w:tcW w:w="0" w:type="auto"/>
            <w:shd w:val="clear" w:color="000000" w:fill="FFFFFF"/>
            <w:vAlign w:val="center"/>
            <w:hideMark/>
          </w:tcPr>
          <w:p w14:paraId="77126FF8" w14:textId="77777777" w:rsidR="0016563A" w:rsidRPr="00927C1D" w:rsidRDefault="00000000" w:rsidP="0016563A">
            <w:pPr>
              <w:widowControl/>
              <w:autoSpaceDE/>
              <w:autoSpaceDN/>
              <w:jc w:val="left"/>
              <w:rPr>
                <w:rFonts w:eastAsia="Times New Roman" w:cs="Calibri Light"/>
                <w:sz w:val="13"/>
                <w:szCs w:val="13"/>
                <w:lang w:val="es-SV" w:eastAsia="es-SV"/>
              </w:rPr>
            </w:pPr>
            <w:hyperlink r:id="rId16" w:history="1">
              <w:r w:rsidR="0016563A" w:rsidRPr="00927C1D">
                <w:rPr>
                  <w:rFonts w:eastAsia="Times New Roman" w:cs="Calibri Light"/>
                  <w:sz w:val="13"/>
                  <w:szCs w:val="13"/>
                  <w:lang w:val="es-SV" w:eastAsia="es-SV"/>
                </w:rPr>
                <w:t>Neumonía, no especificada (J18.9) </w:t>
              </w:r>
            </w:hyperlink>
          </w:p>
        </w:tc>
        <w:tc>
          <w:tcPr>
            <w:tcW w:w="0" w:type="auto"/>
            <w:shd w:val="clear" w:color="000000" w:fill="FFFFFF"/>
            <w:vAlign w:val="center"/>
            <w:hideMark/>
          </w:tcPr>
          <w:p w14:paraId="195E6DB7"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29 </w:t>
            </w:r>
          </w:p>
        </w:tc>
        <w:tc>
          <w:tcPr>
            <w:tcW w:w="0" w:type="auto"/>
            <w:shd w:val="clear" w:color="000000" w:fill="FFFFFF"/>
            <w:vAlign w:val="center"/>
            <w:hideMark/>
          </w:tcPr>
          <w:p w14:paraId="56A3B941"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354 </w:t>
            </w:r>
          </w:p>
        </w:tc>
        <w:tc>
          <w:tcPr>
            <w:tcW w:w="0" w:type="auto"/>
            <w:shd w:val="clear" w:color="000000" w:fill="FFFFFF"/>
            <w:vAlign w:val="center"/>
            <w:hideMark/>
          </w:tcPr>
          <w:p w14:paraId="6206E028"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11.96 </w:t>
            </w:r>
          </w:p>
        </w:tc>
        <w:tc>
          <w:tcPr>
            <w:tcW w:w="0" w:type="auto"/>
            <w:shd w:val="clear" w:color="000000" w:fill="FFFFFF"/>
            <w:vAlign w:val="center"/>
            <w:hideMark/>
          </w:tcPr>
          <w:p w14:paraId="3CD24DCD"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8.19 </w:t>
            </w:r>
          </w:p>
        </w:tc>
        <w:tc>
          <w:tcPr>
            <w:tcW w:w="0" w:type="auto"/>
            <w:shd w:val="clear" w:color="000000" w:fill="FFFFFF"/>
            <w:vAlign w:val="center"/>
            <w:hideMark/>
          </w:tcPr>
          <w:p w14:paraId="6AFF8132"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0.98 </w:t>
            </w:r>
          </w:p>
        </w:tc>
        <w:tc>
          <w:tcPr>
            <w:tcW w:w="0" w:type="auto"/>
            <w:shd w:val="clear" w:color="000000" w:fill="FFFFFF"/>
            <w:vAlign w:val="center"/>
            <w:hideMark/>
          </w:tcPr>
          <w:p w14:paraId="670C3F31"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20 </w:t>
            </w:r>
          </w:p>
        </w:tc>
        <w:tc>
          <w:tcPr>
            <w:tcW w:w="0" w:type="auto"/>
            <w:shd w:val="clear" w:color="000000" w:fill="FFFFFF"/>
            <w:vAlign w:val="center"/>
            <w:hideMark/>
          </w:tcPr>
          <w:p w14:paraId="5BE12785"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284 </w:t>
            </w:r>
          </w:p>
        </w:tc>
        <w:tc>
          <w:tcPr>
            <w:tcW w:w="0" w:type="auto"/>
            <w:shd w:val="clear" w:color="000000" w:fill="FFFFFF"/>
            <w:vAlign w:val="center"/>
            <w:hideMark/>
          </w:tcPr>
          <w:p w14:paraId="67B608A8"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8.40 </w:t>
            </w:r>
          </w:p>
        </w:tc>
        <w:tc>
          <w:tcPr>
            <w:tcW w:w="0" w:type="auto"/>
            <w:shd w:val="clear" w:color="000000" w:fill="FFFFFF"/>
            <w:vAlign w:val="center"/>
            <w:hideMark/>
          </w:tcPr>
          <w:p w14:paraId="4D771216"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7.04 </w:t>
            </w:r>
          </w:p>
        </w:tc>
        <w:tc>
          <w:tcPr>
            <w:tcW w:w="0" w:type="auto"/>
            <w:shd w:val="clear" w:color="000000" w:fill="FFFFFF"/>
            <w:vAlign w:val="center"/>
            <w:hideMark/>
          </w:tcPr>
          <w:p w14:paraId="6BFDB5E6"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0.59 </w:t>
            </w:r>
          </w:p>
        </w:tc>
        <w:tc>
          <w:tcPr>
            <w:tcW w:w="0" w:type="auto"/>
            <w:shd w:val="clear" w:color="000000" w:fill="FFFFFF"/>
            <w:vAlign w:val="center"/>
            <w:hideMark/>
          </w:tcPr>
          <w:p w14:paraId="7F382592"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49 </w:t>
            </w:r>
          </w:p>
        </w:tc>
        <w:tc>
          <w:tcPr>
            <w:tcW w:w="0" w:type="auto"/>
            <w:shd w:val="clear" w:color="000000" w:fill="FFFFFF"/>
            <w:vAlign w:val="center"/>
            <w:hideMark/>
          </w:tcPr>
          <w:p w14:paraId="28065D55"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638 </w:t>
            </w:r>
          </w:p>
        </w:tc>
        <w:tc>
          <w:tcPr>
            <w:tcW w:w="0" w:type="auto"/>
            <w:shd w:val="clear" w:color="000000" w:fill="FFFFFF"/>
            <w:vAlign w:val="center"/>
            <w:hideMark/>
          </w:tcPr>
          <w:p w14:paraId="17375322"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10.06 </w:t>
            </w:r>
          </w:p>
        </w:tc>
        <w:tc>
          <w:tcPr>
            <w:tcW w:w="0" w:type="auto"/>
            <w:shd w:val="clear" w:color="000000" w:fill="FFFFFF"/>
            <w:vAlign w:val="center"/>
            <w:hideMark/>
          </w:tcPr>
          <w:p w14:paraId="407CFD3E"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7.68 </w:t>
            </w:r>
          </w:p>
        </w:tc>
        <w:tc>
          <w:tcPr>
            <w:tcW w:w="0" w:type="auto"/>
            <w:shd w:val="clear" w:color="000000" w:fill="FFFFFF"/>
            <w:vAlign w:val="center"/>
            <w:hideMark/>
          </w:tcPr>
          <w:p w14:paraId="160C0EB7"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0.77 </w:t>
            </w:r>
          </w:p>
        </w:tc>
        <w:tc>
          <w:tcPr>
            <w:tcW w:w="0" w:type="auto"/>
            <w:shd w:val="clear" w:color="000000" w:fill="FFFFFF"/>
            <w:vAlign w:val="center"/>
            <w:hideMark/>
          </w:tcPr>
          <w:p w14:paraId="679D3821"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3,053 </w:t>
            </w:r>
          </w:p>
        </w:tc>
      </w:tr>
      <w:tr w:rsidR="00E4102C" w:rsidRPr="0016563A" w14:paraId="2DE377BF" w14:textId="77777777" w:rsidTr="00E4102C">
        <w:trPr>
          <w:trHeight w:val="17"/>
          <w:jc w:val="center"/>
        </w:trPr>
        <w:tc>
          <w:tcPr>
            <w:tcW w:w="0" w:type="auto"/>
            <w:shd w:val="clear" w:color="000000" w:fill="FFFFFF"/>
            <w:vAlign w:val="center"/>
            <w:hideMark/>
          </w:tcPr>
          <w:p w14:paraId="49DECA11" w14:textId="77777777" w:rsidR="0016563A" w:rsidRPr="00927C1D" w:rsidRDefault="00000000" w:rsidP="0016563A">
            <w:pPr>
              <w:widowControl/>
              <w:autoSpaceDE/>
              <w:autoSpaceDN/>
              <w:jc w:val="left"/>
              <w:rPr>
                <w:rFonts w:eastAsia="Times New Roman" w:cs="Calibri Light"/>
                <w:sz w:val="13"/>
                <w:szCs w:val="13"/>
                <w:lang w:val="es-SV" w:eastAsia="es-SV"/>
              </w:rPr>
            </w:pPr>
            <w:hyperlink r:id="rId17" w:history="1">
              <w:r w:rsidR="0016563A" w:rsidRPr="00927C1D">
                <w:rPr>
                  <w:rFonts w:eastAsia="Times New Roman" w:cs="Calibri Light"/>
                  <w:sz w:val="13"/>
                  <w:szCs w:val="13"/>
                  <w:lang w:val="es-SV" w:eastAsia="es-SV"/>
                </w:rPr>
                <w:t>Otras apendicitis agudas, y las no especificadas (K35.8) </w:t>
              </w:r>
            </w:hyperlink>
          </w:p>
        </w:tc>
        <w:tc>
          <w:tcPr>
            <w:tcW w:w="0" w:type="auto"/>
            <w:shd w:val="clear" w:color="000000" w:fill="FFFFFF"/>
            <w:vAlign w:val="center"/>
            <w:hideMark/>
          </w:tcPr>
          <w:p w14:paraId="02FAC745"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69BB546A"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215 </w:t>
            </w:r>
          </w:p>
        </w:tc>
        <w:tc>
          <w:tcPr>
            <w:tcW w:w="0" w:type="auto"/>
            <w:shd w:val="clear" w:color="000000" w:fill="FFFFFF"/>
            <w:vAlign w:val="center"/>
            <w:hideMark/>
          </w:tcPr>
          <w:p w14:paraId="52A2691C"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7.26 </w:t>
            </w:r>
          </w:p>
        </w:tc>
        <w:tc>
          <w:tcPr>
            <w:tcW w:w="0" w:type="auto"/>
            <w:shd w:val="clear" w:color="000000" w:fill="FFFFFF"/>
            <w:vAlign w:val="center"/>
            <w:hideMark/>
          </w:tcPr>
          <w:p w14:paraId="3BA738A7"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19354493"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2B947014"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1 </w:t>
            </w:r>
          </w:p>
        </w:tc>
        <w:tc>
          <w:tcPr>
            <w:tcW w:w="0" w:type="auto"/>
            <w:shd w:val="clear" w:color="000000" w:fill="FFFFFF"/>
            <w:vAlign w:val="center"/>
            <w:hideMark/>
          </w:tcPr>
          <w:p w14:paraId="789C7D56"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247 </w:t>
            </w:r>
          </w:p>
        </w:tc>
        <w:tc>
          <w:tcPr>
            <w:tcW w:w="0" w:type="auto"/>
            <w:shd w:val="clear" w:color="000000" w:fill="FFFFFF"/>
            <w:vAlign w:val="center"/>
            <w:hideMark/>
          </w:tcPr>
          <w:p w14:paraId="268156C9"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7.31 </w:t>
            </w:r>
          </w:p>
        </w:tc>
        <w:tc>
          <w:tcPr>
            <w:tcW w:w="0" w:type="auto"/>
            <w:shd w:val="clear" w:color="000000" w:fill="FFFFFF"/>
            <w:vAlign w:val="center"/>
            <w:hideMark/>
          </w:tcPr>
          <w:p w14:paraId="4AEB3150"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0.40 </w:t>
            </w:r>
          </w:p>
        </w:tc>
        <w:tc>
          <w:tcPr>
            <w:tcW w:w="0" w:type="auto"/>
            <w:shd w:val="clear" w:color="000000" w:fill="FFFFFF"/>
            <w:vAlign w:val="center"/>
            <w:hideMark/>
          </w:tcPr>
          <w:p w14:paraId="3BCFB12A"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0.03 </w:t>
            </w:r>
          </w:p>
        </w:tc>
        <w:tc>
          <w:tcPr>
            <w:tcW w:w="0" w:type="auto"/>
            <w:shd w:val="clear" w:color="000000" w:fill="FFFFFF"/>
            <w:vAlign w:val="center"/>
            <w:hideMark/>
          </w:tcPr>
          <w:p w14:paraId="29CC6FB3"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1 </w:t>
            </w:r>
          </w:p>
        </w:tc>
        <w:tc>
          <w:tcPr>
            <w:tcW w:w="0" w:type="auto"/>
            <w:shd w:val="clear" w:color="000000" w:fill="FFFFFF"/>
            <w:vAlign w:val="center"/>
            <w:hideMark/>
          </w:tcPr>
          <w:p w14:paraId="22E5FEE5"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462 </w:t>
            </w:r>
          </w:p>
        </w:tc>
        <w:tc>
          <w:tcPr>
            <w:tcW w:w="0" w:type="auto"/>
            <w:shd w:val="clear" w:color="000000" w:fill="FFFFFF"/>
            <w:vAlign w:val="center"/>
            <w:hideMark/>
          </w:tcPr>
          <w:p w14:paraId="6C705B00"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7.29 </w:t>
            </w:r>
          </w:p>
        </w:tc>
        <w:tc>
          <w:tcPr>
            <w:tcW w:w="0" w:type="auto"/>
            <w:shd w:val="clear" w:color="000000" w:fill="FFFFFF"/>
            <w:vAlign w:val="center"/>
            <w:hideMark/>
          </w:tcPr>
          <w:p w14:paraId="2D5FF79A"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0.22 </w:t>
            </w:r>
          </w:p>
        </w:tc>
        <w:tc>
          <w:tcPr>
            <w:tcW w:w="0" w:type="auto"/>
            <w:shd w:val="clear" w:color="000000" w:fill="FFFFFF"/>
            <w:vAlign w:val="center"/>
            <w:hideMark/>
          </w:tcPr>
          <w:p w14:paraId="55AA984D"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0.02 </w:t>
            </w:r>
          </w:p>
        </w:tc>
        <w:tc>
          <w:tcPr>
            <w:tcW w:w="0" w:type="auto"/>
            <w:shd w:val="clear" w:color="000000" w:fill="FFFFFF"/>
            <w:vAlign w:val="center"/>
            <w:hideMark/>
          </w:tcPr>
          <w:p w14:paraId="0CA19526"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1,248 </w:t>
            </w:r>
          </w:p>
        </w:tc>
      </w:tr>
      <w:tr w:rsidR="00E4102C" w:rsidRPr="0016563A" w14:paraId="76372118" w14:textId="77777777" w:rsidTr="00E4102C">
        <w:trPr>
          <w:trHeight w:val="17"/>
          <w:jc w:val="center"/>
        </w:trPr>
        <w:tc>
          <w:tcPr>
            <w:tcW w:w="0" w:type="auto"/>
            <w:shd w:val="clear" w:color="000000" w:fill="FFFFFF"/>
            <w:vAlign w:val="center"/>
            <w:hideMark/>
          </w:tcPr>
          <w:p w14:paraId="0A75A2EC" w14:textId="77777777" w:rsidR="0016563A" w:rsidRPr="00927C1D" w:rsidRDefault="00000000" w:rsidP="0016563A">
            <w:pPr>
              <w:widowControl/>
              <w:autoSpaceDE/>
              <w:autoSpaceDN/>
              <w:jc w:val="left"/>
              <w:rPr>
                <w:rFonts w:eastAsia="Times New Roman" w:cs="Calibri Light"/>
                <w:sz w:val="13"/>
                <w:szCs w:val="13"/>
                <w:lang w:val="es-SV" w:eastAsia="es-SV"/>
              </w:rPr>
            </w:pPr>
            <w:hyperlink r:id="rId18" w:history="1">
              <w:r w:rsidR="0016563A" w:rsidRPr="00927C1D">
                <w:rPr>
                  <w:rFonts w:eastAsia="Times New Roman" w:cs="Calibri Light"/>
                  <w:sz w:val="13"/>
                  <w:szCs w:val="13"/>
                  <w:lang w:val="es-SV" w:eastAsia="es-SV"/>
                </w:rPr>
                <w:t>Atención materna por cicatriz uterina debida a cirugía previa (O34.2) </w:t>
              </w:r>
            </w:hyperlink>
          </w:p>
        </w:tc>
        <w:tc>
          <w:tcPr>
            <w:tcW w:w="0" w:type="auto"/>
            <w:shd w:val="clear" w:color="000000" w:fill="FFFFFF"/>
            <w:vAlign w:val="center"/>
            <w:hideMark/>
          </w:tcPr>
          <w:p w14:paraId="5DF7E49D"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0A0A53AC"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4938B1E5"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1F0D71D0"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 </w:t>
            </w:r>
          </w:p>
        </w:tc>
        <w:tc>
          <w:tcPr>
            <w:tcW w:w="0" w:type="auto"/>
            <w:shd w:val="clear" w:color="000000" w:fill="FFFFFF"/>
            <w:vAlign w:val="center"/>
            <w:hideMark/>
          </w:tcPr>
          <w:p w14:paraId="61D4074F"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1E295E3C"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3410D2EE"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370 </w:t>
            </w:r>
          </w:p>
        </w:tc>
        <w:tc>
          <w:tcPr>
            <w:tcW w:w="0" w:type="auto"/>
            <w:shd w:val="clear" w:color="000000" w:fill="FFFFFF"/>
            <w:vAlign w:val="center"/>
            <w:hideMark/>
          </w:tcPr>
          <w:p w14:paraId="0478B19B"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10.95 </w:t>
            </w:r>
          </w:p>
        </w:tc>
        <w:tc>
          <w:tcPr>
            <w:tcW w:w="0" w:type="auto"/>
            <w:shd w:val="clear" w:color="000000" w:fill="FFFFFF"/>
            <w:vAlign w:val="center"/>
            <w:hideMark/>
          </w:tcPr>
          <w:p w14:paraId="2542432E"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7A17F434"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04006D73"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1F738050"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370 </w:t>
            </w:r>
          </w:p>
        </w:tc>
        <w:tc>
          <w:tcPr>
            <w:tcW w:w="0" w:type="auto"/>
            <w:shd w:val="clear" w:color="000000" w:fill="FFFFFF"/>
            <w:vAlign w:val="center"/>
            <w:hideMark/>
          </w:tcPr>
          <w:p w14:paraId="2D0E44FF"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5.84 </w:t>
            </w:r>
          </w:p>
        </w:tc>
        <w:tc>
          <w:tcPr>
            <w:tcW w:w="0" w:type="auto"/>
            <w:shd w:val="clear" w:color="000000" w:fill="FFFFFF"/>
            <w:vAlign w:val="center"/>
            <w:hideMark/>
          </w:tcPr>
          <w:p w14:paraId="1779AC80"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31DB7761"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4B7F85A6"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917 </w:t>
            </w:r>
          </w:p>
        </w:tc>
      </w:tr>
      <w:tr w:rsidR="00E4102C" w:rsidRPr="0016563A" w14:paraId="5D887862" w14:textId="77777777" w:rsidTr="00E4102C">
        <w:trPr>
          <w:trHeight w:val="17"/>
          <w:jc w:val="center"/>
        </w:trPr>
        <w:tc>
          <w:tcPr>
            <w:tcW w:w="0" w:type="auto"/>
            <w:shd w:val="clear" w:color="000000" w:fill="FFFFFF"/>
            <w:vAlign w:val="center"/>
            <w:hideMark/>
          </w:tcPr>
          <w:p w14:paraId="3BFD9639" w14:textId="77777777" w:rsidR="0016563A" w:rsidRPr="00927C1D" w:rsidRDefault="00000000" w:rsidP="0016563A">
            <w:pPr>
              <w:widowControl/>
              <w:autoSpaceDE/>
              <w:autoSpaceDN/>
              <w:jc w:val="left"/>
              <w:rPr>
                <w:rFonts w:eastAsia="Times New Roman" w:cs="Calibri Light"/>
                <w:sz w:val="13"/>
                <w:szCs w:val="13"/>
                <w:lang w:val="es-SV" w:eastAsia="es-SV"/>
              </w:rPr>
            </w:pPr>
            <w:hyperlink r:id="rId19" w:history="1">
              <w:r w:rsidR="0016563A" w:rsidRPr="00927C1D">
                <w:rPr>
                  <w:rFonts w:eastAsia="Times New Roman" w:cs="Calibri Light"/>
                  <w:sz w:val="13"/>
                  <w:szCs w:val="13"/>
                  <w:lang w:val="es-SV" w:eastAsia="es-SV"/>
                </w:rPr>
                <w:t>Trabajo de parto y parto complicados por sufrimiento fetal, sin otra especificación (O68.9) </w:t>
              </w:r>
            </w:hyperlink>
          </w:p>
        </w:tc>
        <w:tc>
          <w:tcPr>
            <w:tcW w:w="0" w:type="auto"/>
            <w:shd w:val="clear" w:color="000000" w:fill="FFFFFF"/>
            <w:vAlign w:val="center"/>
            <w:hideMark/>
          </w:tcPr>
          <w:p w14:paraId="0A78CFF8"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57CF069A"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3C3D33E9"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12FD560D"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 </w:t>
            </w:r>
          </w:p>
        </w:tc>
        <w:tc>
          <w:tcPr>
            <w:tcW w:w="0" w:type="auto"/>
            <w:shd w:val="clear" w:color="000000" w:fill="FFFFFF"/>
            <w:vAlign w:val="center"/>
            <w:hideMark/>
          </w:tcPr>
          <w:p w14:paraId="1BDAF37C"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39BBAFD1"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7054C19C"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311 </w:t>
            </w:r>
          </w:p>
        </w:tc>
        <w:tc>
          <w:tcPr>
            <w:tcW w:w="0" w:type="auto"/>
            <w:shd w:val="clear" w:color="000000" w:fill="FFFFFF"/>
            <w:vAlign w:val="center"/>
            <w:hideMark/>
          </w:tcPr>
          <w:p w14:paraId="7E9471F5"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9.20 </w:t>
            </w:r>
          </w:p>
        </w:tc>
        <w:tc>
          <w:tcPr>
            <w:tcW w:w="0" w:type="auto"/>
            <w:shd w:val="clear" w:color="000000" w:fill="FFFFFF"/>
            <w:vAlign w:val="center"/>
            <w:hideMark/>
          </w:tcPr>
          <w:p w14:paraId="1FE4C09D"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25BDFD36"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04A7C09C"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3294D8CB"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311 </w:t>
            </w:r>
          </w:p>
        </w:tc>
        <w:tc>
          <w:tcPr>
            <w:tcW w:w="0" w:type="auto"/>
            <w:shd w:val="clear" w:color="000000" w:fill="FFFFFF"/>
            <w:vAlign w:val="center"/>
            <w:hideMark/>
          </w:tcPr>
          <w:p w14:paraId="134DBF76"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4.91 </w:t>
            </w:r>
          </w:p>
        </w:tc>
        <w:tc>
          <w:tcPr>
            <w:tcW w:w="0" w:type="auto"/>
            <w:shd w:val="clear" w:color="000000" w:fill="FFFFFF"/>
            <w:vAlign w:val="center"/>
            <w:hideMark/>
          </w:tcPr>
          <w:p w14:paraId="28B6D1EF"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08A07CEB"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0FE4F49A"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920 </w:t>
            </w:r>
          </w:p>
        </w:tc>
      </w:tr>
      <w:tr w:rsidR="00E4102C" w:rsidRPr="0016563A" w14:paraId="775CB56B" w14:textId="77777777" w:rsidTr="00E4102C">
        <w:trPr>
          <w:trHeight w:val="17"/>
          <w:jc w:val="center"/>
        </w:trPr>
        <w:tc>
          <w:tcPr>
            <w:tcW w:w="0" w:type="auto"/>
            <w:shd w:val="clear" w:color="000000" w:fill="FFFFFF"/>
            <w:vAlign w:val="center"/>
            <w:hideMark/>
          </w:tcPr>
          <w:p w14:paraId="577F2988" w14:textId="77777777" w:rsidR="0016563A" w:rsidRPr="00927C1D" w:rsidRDefault="00000000" w:rsidP="0016563A">
            <w:pPr>
              <w:widowControl/>
              <w:autoSpaceDE/>
              <w:autoSpaceDN/>
              <w:jc w:val="left"/>
              <w:rPr>
                <w:rFonts w:eastAsia="Times New Roman" w:cs="Calibri Light"/>
                <w:sz w:val="13"/>
                <w:szCs w:val="13"/>
                <w:lang w:val="es-SV" w:eastAsia="es-SV"/>
              </w:rPr>
            </w:pPr>
            <w:hyperlink r:id="rId20" w:history="1">
              <w:r w:rsidR="0016563A" w:rsidRPr="00927C1D">
                <w:rPr>
                  <w:rFonts w:eastAsia="Times New Roman" w:cs="Calibri Light"/>
                  <w:sz w:val="13"/>
                  <w:szCs w:val="13"/>
                  <w:lang w:val="es-SV" w:eastAsia="es-SV"/>
                </w:rPr>
                <w:t>Bronquiolitis aguda, no especificada (J21.9) </w:t>
              </w:r>
            </w:hyperlink>
          </w:p>
        </w:tc>
        <w:tc>
          <w:tcPr>
            <w:tcW w:w="0" w:type="auto"/>
            <w:shd w:val="clear" w:color="000000" w:fill="FFFFFF"/>
            <w:vAlign w:val="center"/>
            <w:hideMark/>
          </w:tcPr>
          <w:p w14:paraId="44692FC1"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1259E7CB"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183 </w:t>
            </w:r>
          </w:p>
        </w:tc>
        <w:tc>
          <w:tcPr>
            <w:tcW w:w="0" w:type="auto"/>
            <w:shd w:val="clear" w:color="000000" w:fill="FFFFFF"/>
            <w:vAlign w:val="center"/>
            <w:hideMark/>
          </w:tcPr>
          <w:p w14:paraId="1E1E00B5"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6.18 </w:t>
            </w:r>
          </w:p>
        </w:tc>
        <w:tc>
          <w:tcPr>
            <w:tcW w:w="0" w:type="auto"/>
            <w:shd w:val="clear" w:color="000000" w:fill="FFFFFF"/>
            <w:vAlign w:val="center"/>
            <w:hideMark/>
          </w:tcPr>
          <w:p w14:paraId="000DEECF"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318F2084"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5ADF2CF6"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3ECCCC02"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121 </w:t>
            </w:r>
          </w:p>
        </w:tc>
        <w:tc>
          <w:tcPr>
            <w:tcW w:w="0" w:type="auto"/>
            <w:shd w:val="clear" w:color="000000" w:fill="FFFFFF"/>
            <w:vAlign w:val="center"/>
            <w:hideMark/>
          </w:tcPr>
          <w:p w14:paraId="51BB3F1E"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3.58 </w:t>
            </w:r>
          </w:p>
        </w:tc>
        <w:tc>
          <w:tcPr>
            <w:tcW w:w="0" w:type="auto"/>
            <w:shd w:val="clear" w:color="000000" w:fill="FFFFFF"/>
            <w:vAlign w:val="center"/>
            <w:hideMark/>
          </w:tcPr>
          <w:p w14:paraId="17714C4D"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7088D6C0"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4CA3671B"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33B74B41"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304 </w:t>
            </w:r>
          </w:p>
        </w:tc>
        <w:tc>
          <w:tcPr>
            <w:tcW w:w="0" w:type="auto"/>
            <w:shd w:val="clear" w:color="000000" w:fill="FFFFFF"/>
            <w:vAlign w:val="center"/>
            <w:hideMark/>
          </w:tcPr>
          <w:p w14:paraId="19CECB4A"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4.80 </w:t>
            </w:r>
          </w:p>
        </w:tc>
        <w:tc>
          <w:tcPr>
            <w:tcW w:w="0" w:type="auto"/>
            <w:shd w:val="clear" w:color="000000" w:fill="FFFFFF"/>
            <w:vAlign w:val="center"/>
            <w:hideMark/>
          </w:tcPr>
          <w:p w14:paraId="2D59A515"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631EF03E"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34F35DA8"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869 </w:t>
            </w:r>
          </w:p>
        </w:tc>
      </w:tr>
      <w:tr w:rsidR="00E4102C" w:rsidRPr="0016563A" w14:paraId="5E238C2B" w14:textId="77777777" w:rsidTr="00E4102C">
        <w:trPr>
          <w:trHeight w:val="17"/>
          <w:jc w:val="center"/>
        </w:trPr>
        <w:tc>
          <w:tcPr>
            <w:tcW w:w="0" w:type="auto"/>
            <w:shd w:val="clear" w:color="000000" w:fill="FFFFFF"/>
            <w:vAlign w:val="center"/>
            <w:hideMark/>
          </w:tcPr>
          <w:p w14:paraId="3AA8BD56" w14:textId="77777777" w:rsidR="0016563A" w:rsidRPr="00927C1D" w:rsidRDefault="00000000" w:rsidP="0016563A">
            <w:pPr>
              <w:widowControl/>
              <w:autoSpaceDE/>
              <w:autoSpaceDN/>
              <w:jc w:val="left"/>
              <w:rPr>
                <w:rFonts w:eastAsia="Times New Roman" w:cs="Calibri Light"/>
                <w:sz w:val="13"/>
                <w:szCs w:val="13"/>
                <w:lang w:val="es-SV" w:eastAsia="es-SV"/>
              </w:rPr>
            </w:pPr>
            <w:hyperlink r:id="rId21" w:history="1">
              <w:r w:rsidR="0016563A" w:rsidRPr="00927C1D">
                <w:rPr>
                  <w:rFonts w:eastAsia="Times New Roman" w:cs="Calibri Light"/>
                  <w:sz w:val="13"/>
                  <w:szCs w:val="13"/>
                  <w:lang w:val="es-SV" w:eastAsia="es-SV"/>
                </w:rPr>
                <w:t>Cálculo de la vesícula biliar sin colecistitis (K80.2) </w:t>
              </w:r>
            </w:hyperlink>
          </w:p>
        </w:tc>
        <w:tc>
          <w:tcPr>
            <w:tcW w:w="0" w:type="auto"/>
            <w:shd w:val="clear" w:color="000000" w:fill="FFFFFF"/>
            <w:vAlign w:val="center"/>
            <w:hideMark/>
          </w:tcPr>
          <w:p w14:paraId="767462A2"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69F8CB3F"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36 </w:t>
            </w:r>
          </w:p>
        </w:tc>
        <w:tc>
          <w:tcPr>
            <w:tcW w:w="0" w:type="auto"/>
            <w:shd w:val="clear" w:color="000000" w:fill="FFFFFF"/>
            <w:vAlign w:val="center"/>
            <w:hideMark/>
          </w:tcPr>
          <w:p w14:paraId="089A2D65"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1.22 </w:t>
            </w:r>
          </w:p>
        </w:tc>
        <w:tc>
          <w:tcPr>
            <w:tcW w:w="0" w:type="auto"/>
            <w:shd w:val="clear" w:color="000000" w:fill="FFFFFF"/>
            <w:vAlign w:val="center"/>
            <w:hideMark/>
          </w:tcPr>
          <w:p w14:paraId="1DCC38AF"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3EA765DE"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36FBDCC0"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77508930"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241 </w:t>
            </w:r>
          </w:p>
        </w:tc>
        <w:tc>
          <w:tcPr>
            <w:tcW w:w="0" w:type="auto"/>
            <w:shd w:val="clear" w:color="000000" w:fill="FFFFFF"/>
            <w:vAlign w:val="center"/>
            <w:hideMark/>
          </w:tcPr>
          <w:p w14:paraId="67ABF5AA"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7.13 </w:t>
            </w:r>
          </w:p>
        </w:tc>
        <w:tc>
          <w:tcPr>
            <w:tcW w:w="0" w:type="auto"/>
            <w:shd w:val="clear" w:color="000000" w:fill="FFFFFF"/>
            <w:vAlign w:val="center"/>
            <w:hideMark/>
          </w:tcPr>
          <w:p w14:paraId="4AFC6515"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4FBEA6CD"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6011EDF2"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2AE25733"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277 </w:t>
            </w:r>
          </w:p>
        </w:tc>
        <w:tc>
          <w:tcPr>
            <w:tcW w:w="0" w:type="auto"/>
            <w:shd w:val="clear" w:color="000000" w:fill="FFFFFF"/>
            <w:vAlign w:val="center"/>
            <w:hideMark/>
          </w:tcPr>
          <w:p w14:paraId="483803C9"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4.37 </w:t>
            </w:r>
          </w:p>
        </w:tc>
        <w:tc>
          <w:tcPr>
            <w:tcW w:w="0" w:type="auto"/>
            <w:shd w:val="clear" w:color="000000" w:fill="FFFFFF"/>
            <w:vAlign w:val="center"/>
            <w:hideMark/>
          </w:tcPr>
          <w:p w14:paraId="27F62211"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2885BD2B"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2DB6F00A"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754 </w:t>
            </w:r>
          </w:p>
        </w:tc>
      </w:tr>
      <w:tr w:rsidR="00E4102C" w:rsidRPr="0016563A" w14:paraId="576DC9A7" w14:textId="77777777" w:rsidTr="00E4102C">
        <w:trPr>
          <w:trHeight w:val="17"/>
          <w:jc w:val="center"/>
        </w:trPr>
        <w:tc>
          <w:tcPr>
            <w:tcW w:w="0" w:type="auto"/>
            <w:shd w:val="clear" w:color="000000" w:fill="FFFFFF"/>
            <w:vAlign w:val="center"/>
            <w:hideMark/>
          </w:tcPr>
          <w:p w14:paraId="14C533FA" w14:textId="77777777" w:rsidR="0016563A" w:rsidRPr="00927C1D" w:rsidRDefault="00000000" w:rsidP="0016563A">
            <w:pPr>
              <w:widowControl/>
              <w:autoSpaceDE/>
              <w:autoSpaceDN/>
              <w:jc w:val="left"/>
              <w:rPr>
                <w:rFonts w:eastAsia="Times New Roman" w:cs="Calibri Light"/>
                <w:sz w:val="13"/>
                <w:szCs w:val="13"/>
                <w:lang w:val="es-SV" w:eastAsia="es-SV"/>
              </w:rPr>
            </w:pPr>
            <w:hyperlink r:id="rId22" w:history="1">
              <w:r w:rsidR="0016563A" w:rsidRPr="00927C1D">
                <w:rPr>
                  <w:rFonts w:eastAsia="Times New Roman" w:cs="Calibri Light"/>
                  <w:sz w:val="13"/>
                  <w:szCs w:val="13"/>
                  <w:lang w:val="es-SV" w:eastAsia="es-SV"/>
                </w:rPr>
                <w:t>Ictericia neonatal, no especificada (P59.9) </w:t>
              </w:r>
            </w:hyperlink>
          </w:p>
        </w:tc>
        <w:tc>
          <w:tcPr>
            <w:tcW w:w="0" w:type="auto"/>
            <w:shd w:val="clear" w:color="000000" w:fill="FFFFFF"/>
            <w:vAlign w:val="center"/>
            <w:hideMark/>
          </w:tcPr>
          <w:p w14:paraId="6C67B5F0"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61BBBA43"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97 </w:t>
            </w:r>
          </w:p>
        </w:tc>
        <w:tc>
          <w:tcPr>
            <w:tcW w:w="0" w:type="auto"/>
            <w:shd w:val="clear" w:color="000000" w:fill="FFFFFF"/>
            <w:vAlign w:val="center"/>
            <w:hideMark/>
          </w:tcPr>
          <w:p w14:paraId="79E582C3"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3.28 </w:t>
            </w:r>
          </w:p>
        </w:tc>
        <w:tc>
          <w:tcPr>
            <w:tcW w:w="0" w:type="auto"/>
            <w:shd w:val="clear" w:color="000000" w:fill="FFFFFF"/>
            <w:vAlign w:val="center"/>
            <w:hideMark/>
          </w:tcPr>
          <w:p w14:paraId="74D67EA7"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63C5CAC5"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3600DC61"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5A1355E5"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118 </w:t>
            </w:r>
          </w:p>
        </w:tc>
        <w:tc>
          <w:tcPr>
            <w:tcW w:w="0" w:type="auto"/>
            <w:shd w:val="clear" w:color="000000" w:fill="FFFFFF"/>
            <w:vAlign w:val="center"/>
            <w:hideMark/>
          </w:tcPr>
          <w:p w14:paraId="32D3182C"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3.49 </w:t>
            </w:r>
          </w:p>
        </w:tc>
        <w:tc>
          <w:tcPr>
            <w:tcW w:w="0" w:type="auto"/>
            <w:shd w:val="clear" w:color="000000" w:fill="FFFFFF"/>
            <w:vAlign w:val="center"/>
            <w:hideMark/>
          </w:tcPr>
          <w:p w14:paraId="67530BA0"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77F1E970"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1695789B"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7F40A327"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215 </w:t>
            </w:r>
          </w:p>
        </w:tc>
        <w:tc>
          <w:tcPr>
            <w:tcW w:w="0" w:type="auto"/>
            <w:shd w:val="clear" w:color="000000" w:fill="FFFFFF"/>
            <w:vAlign w:val="center"/>
            <w:hideMark/>
          </w:tcPr>
          <w:p w14:paraId="6DC00EFE"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3.39 </w:t>
            </w:r>
          </w:p>
        </w:tc>
        <w:tc>
          <w:tcPr>
            <w:tcW w:w="0" w:type="auto"/>
            <w:shd w:val="clear" w:color="000000" w:fill="FFFFFF"/>
            <w:vAlign w:val="center"/>
            <w:hideMark/>
          </w:tcPr>
          <w:p w14:paraId="7C0C21FA"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78806FD3"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724EE32A"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408 </w:t>
            </w:r>
          </w:p>
        </w:tc>
      </w:tr>
      <w:tr w:rsidR="00E4102C" w:rsidRPr="0016563A" w14:paraId="4650BB15" w14:textId="77777777" w:rsidTr="00E4102C">
        <w:trPr>
          <w:trHeight w:val="17"/>
          <w:jc w:val="center"/>
        </w:trPr>
        <w:tc>
          <w:tcPr>
            <w:tcW w:w="0" w:type="auto"/>
            <w:shd w:val="clear" w:color="000000" w:fill="FFFFFF"/>
            <w:vAlign w:val="center"/>
            <w:hideMark/>
          </w:tcPr>
          <w:p w14:paraId="29DDEE33" w14:textId="77777777" w:rsidR="0016563A" w:rsidRPr="00927C1D" w:rsidRDefault="00000000" w:rsidP="0016563A">
            <w:pPr>
              <w:widowControl/>
              <w:autoSpaceDE/>
              <w:autoSpaceDN/>
              <w:jc w:val="left"/>
              <w:rPr>
                <w:rFonts w:eastAsia="Times New Roman" w:cs="Calibri Light"/>
                <w:sz w:val="13"/>
                <w:szCs w:val="13"/>
                <w:lang w:val="es-SV" w:eastAsia="es-SV"/>
              </w:rPr>
            </w:pPr>
            <w:hyperlink r:id="rId23" w:history="1">
              <w:r w:rsidR="0016563A" w:rsidRPr="00927C1D">
                <w:rPr>
                  <w:rFonts w:eastAsia="Times New Roman" w:cs="Calibri Light"/>
                  <w:sz w:val="13"/>
                  <w:szCs w:val="13"/>
                  <w:lang w:val="es-SV" w:eastAsia="es-SV"/>
                </w:rPr>
                <w:t>Náusea y vómito (R11) </w:t>
              </w:r>
            </w:hyperlink>
          </w:p>
        </w:tc>
        <w:tc>
          <w:tcPr>
            <w:tcW w:w="0" w:type="auto"/>
            <w:shd w:val="clear" w:color="000000" w:fill="FFFFFF"/>
            <w:vAlign w:val="center"/>
            <w:hideMark/>
          </w:tcPr>
          <w:p w14:paraId="4207EEE6"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4564B543"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97 </w:t>
            </w:r>
          </w:p>
        </w:tc>
        <w:tc>
          <w:tcPr>
            <w:tcW w:w="0" w:type="auto"/>
            <w:shd w:val="clear" w:color="000000" w:fill="FFFFFF"/>
            <w:vAlign w:val="center"/>
            <w:hideMark/>
          </w:tcPr>
          <w:p w14:paraId="438A9EA9"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3.28 </w:t>
            </w:r>
          </w:p>
        </w:tc>
        <w:tc>
          <w:tcPr>
            <w:tcW w:w="0" w:type="auto"/>
            <w:shd w:val="clear" w:color="000000" w:fill="FFFFFF"/>
            <w:vAlign w:val="center"/>
            <w:hideMark/>
          </w:tcPr>
          <w:p w14:paraId="37F592A3"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63073780"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26E923DC"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59117A26"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84 </w:t>
            </w:r>
          </w:p>
        </w:tc>
        <w:tc>
          <w:tcPr>
            <w:tcW w:w="0" w:type="auto"/>
            <w:shd w:val="clear" w:color="000000" w:fill="FFFFFF"/>
            <w:vAlign w:val="center"/>
            <w:hideMark/>
          </w:tcPr>
          <w:p w14:paraId="0E87EBBC"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2.49 </w:t>
            </w:r>
          </w:p>
        </w:tc>
        <w:tc>
          <w:tcPr>
            <w:tcW w:w="0" w:type="auto"/>
            <w:shd w:val="clear" w:color="000000" w:fill="FFFFFF"/>
            <w:vAlign w:val="center"/>
            <w:hideMark/>
          </w:tcPr>
          <w:p w14:paraId="0F6B3C4E"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1FF527DF"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1B075DF2"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0 </w:t>
            </w:r>
          </w:p>
        </w:tc>
        <w:tc>
          <w:tcPr>
            <w:tcW w:w="0" w:type="auto"/>
            <w:shd w:val="clear" w:color="000000" w:fill="FFFFFF"/>
            <w:vAlign w:val="center"/>
            <w:hideMark/>
          </w:tcPr>
          <w:p w14:paraId="04ABCEC8"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181 </w:t>
            </w:r>
          </w:p>
        </w:tc>
        <w:tc>
          <w:tcPr>
            <w:tcW w:w="0" w:type="auto"/>
            <w:shd w:val="clear" w:color="000000" w:fill="FFFFFF"/>
            <w:vAlign w:val="center"/>
            <w:hideMark/>
          </w:tcPr>
          <w:p w14:paraId="4E28752B"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2.86 </w:t>
            </w:r>
          </w:p>
        </w:tc>
        <w:tc>
          <w:tcPr>
            <w:tcW w:w="0" w:type="auto"/>
            <w:shd w:val="clear" w:color="000000" w:fill="FFFFFF"/>
            <w:vAlign w:val="center"/>
            <w:hideMark/>
          </w:tcPr>
          <w:p w14:paraId="0123DA67"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577E447C"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22162330"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351 </w:t>
            </w:r>
          </w:p>
        </w:tc>
      </w:tr>
      <w:tr w:rsidR="00E4102C" w:rsidRPr="0016563A" w14:paraId="013984CF" w14:textId="77777777" w:rsidTr="00E4102C">
        <w:trPr>
          <w:trHeight w:val="17"/>
          <w:jc w:val="center"/>
        </w:trPr>
        <w:tc>
          <w:tcPr>
            <w:tcW w:w="0" w:type="auto"/>
            <w:shd w:val="clear" w:color="000000" w:fill="FFFFFF"/>
            <w:vAlign w:val="center"/>
            <w:hideMark/>
          </w:tcPr>
          <w:p w14:paraId="2225FBE2" w14:textId="77777777" w:rsidR="0016563A" w:rsidRPr="00927C1D" w:rsidRDefault="00000000" w:rsidP="0016563A">
            <w:pPr>
              <w:widowControl/>
              <w:autoSpaceDE/>
              <w:autoSpaceDN/>
              <w:jc w:val="left"/>
              <w:rPr>
                <w:rFonts w:eastAsia="Times New Roman" w:cs="Calibri Light"/>
                <w:sz w:val="13"/>
                <w:szCs w:val="13"/>
                <w:lang w:val="es-SV" w:eastAsia="es-SV"/>
              </w:rPr>
            </w:pPr>
            <w:hyperlink r:id="rId24" w:history="1">
              <w:r w:rsidR="0016563A" w:rsidRPr="00927C1D">
                <w:rPr>
                  <w:rFonts w:eastAsia="Times New Roman" w:cs="Calibri Light"/>
                  <w:sz w:val="13"/>
                  <w:szCs w:val="13"/>
                  <w:lang w:val="es-SV" w:eastAsia="es-SV"/>
                </w:rPr>
                <w:t>Demás causas </w:t>
              </w:r>
            </w:hyperlink>
          </w:p>
        </w:tc>
        <w:tc>
          <w:tcPr>
            <w:tcW w:w="0" w:type="auto"/>
            <w:shd w:val="clear" w:color="000000" w:fill="FFFFFF"/>
            <w:vAlign w:val="center"/>
            <w:hideMark/>
          </w:tcPr>
          <w:p w14:paraId="263CCC1E"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206 </w:t>
            </w:r>
          </w:p>
        </w:tc>
        <w:tc>
          <w:tcPr>
            <w:tcW w:w="0" w:type="auto"/>
            <w:shd w:val="clear" w:color="000000" w:fill="FFFFFF"/>
            <w:vAlign w:val="center"/>
            <w:hideMark/>
          </w:tcPr>
          <w:p w14:paraId="056F6B86"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3,786 </w:t>
            </w:r>
          </w:p>
        </w:tc>
        <w:tc>
          <w:tcPr>
            <w:tcW w:w="0" w:type="auto"/>
            <w:shd w:val="clear" w:color="000000" w:fill="FFFFFF"/>
            <w:vAlign w:val="center"/>
            <w:hideMark/>
          </w:tcPr>
          <w:p w14:paraId="1E7CB83E"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31B4DDB8"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02AAA25B"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6.96 </w:t>
            </w:r>
          </w:p>
        </w:tc>
        <w:tc>
          <w:tcPr>
            <w:tcW w:w="0" w:type="auto"/>
            <w:shd w:val="clear" w:color="000000" w:fill="FFFFFF"/>
            <w:vAlign w:val="center"/>
            <w:hideMark/>
          </w:tcPr>
          <w:p w14:paraId="67232D9C"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144 </w:t>
            </w:r>
          </w:p>
        </w:tc>
        <w:tc>
          <w:tcPr>
            <w:tcW w:w="0" w:type="auto"/>
            <w:shd w:val="clear" w:color="000000" w:fill="FFFFFF"/>
            <w:vAlign w:val="center"/>
            <w:hideMark/>
          </w:tcPr>
          <w:p w14:paraId="4B99AE7D"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5,556 </w:t>
            </w:r>
          </w:p>
        </w:tc>
        <w:tc>
          <w:tcPr>
            <w:tcW w:w="0" w:type="auto"/>
            <w:shd w:val="clear" w:color="000000" w:fill="FFFFFF"/>
            <w:vAlign w:val="center"/>
            <w:hideMark/>
          </w:tcPr>
          <w:p w14:paraId="61C7C2B5"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478576AA"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66263A96"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4.26 </w:t>
            </w:r>
          </w:p>
        </w:tc>
        <w:tc>
          <w:tcPr>
            <w:tcW w:w="0" w:type="auto"/>
            <w:shd w:val="clear" w:color="000000" w:fill="FFFFFF"/>
            <w:vAlign w:val="center"/>
            <w:hideMark/>
          </w:tcPr>
          <w:p w14:paraId="63A27CBC"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350 </w:t>
            </w:r>
          </w:p>
        </w:tc>
        <w:tc>
          <w:tcPr>
            <w:tcW w:w="0" w:type="auto"/>
            <w:shd w:val="clear" w:color="000000" w:fill="FFFFFF"/>
            <w:vAlign w:val="center"/>
            <w:hideMark/>
          </w:tcPr>
          <w:p w14:paraId="6B9815E1"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9,342 </w:t>
            </w:r>
          </w:p>
        </w:tc>
        <w:tc>
          <w:tcPr>
            <w:tcW w:w="0" w:type="auto"/>
            <w:shd w:val="clear" w:color="000000" w:fill="FFFFFF"/>
            <w:vAlign w:val="center"/>
            <w:hideMark/>
          </w:tcPr>
          <w:p w14:paraId="448C53EC"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567C4FE3"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0.00 </w:t>
            </w:r>
          </w:p>
        </w:tc>
        <w:tc>
          <w:tcPr>
            <w:tcW w:w="0" w:type="auto"/>
            <w:shd w:val="clear" w:color="000000" w:fill="FFFFFF"/>
            <w:vAlign w:val="center"/>
            <w:hideMark/>
          </w:tcPr>
          <w:p w14:paraId="7A11986B"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5.52 </w:t>
            </w:r>
          </w:p>
        </w:tc>
        <w:tc>
          <w:tcPr>
            <w:tcW w:w="0" w:type="auto"/>
            <w:shd w:val="clear" w:color="000000" w:fill="FFFFFF"/>
            <w:vAlign w:val="center"/>
            <w:hideMark/>
          </w:tcPr>
          <w:p w14:paraId="101142BA" w14:textId="77777777" w:rsidR="0016563A" w:rsidRPr="00927C1D" w:rsidRDefault="0016563A" w:rsidP="0016563A">
            <w:pPr>
              <w:widowControl/>
              <w:autoSpaceDE/>
              <w:autoSpaceDN/>
              <w:jc w:val="right"/>
              <w:rPr>
                <w:rFonts w:eastAsia="Times New Roman" w:cs="Calibri Light"/>
                <w:sz w:val="13"/>
                <w:szCs w:val="13"/>
                <w:lang w:val="es-SV" w:eastAsia="es-SV"/>
              </w:rPr>
            </w:pPr>
            <w:r w:rsidRPr="00927C1D">
              <w:rPr>
                <w:rFonts w:eastAsia="Times New Roman" w:cs="Calibri Light"/>
                <w:sz w:val="13"/>
                <w:szCs w:val="13"/>
                <w:lang w:val="es-SV" w:eastAsia="es-SV"/>
              </w:rPr>
              <w:t>34,627 </w:t>
            </w:r>
          </w:p>
        </w:tc>
      </w:tr>
      <w:tr w:rsidR="00E4102C" w:rsidRPr="0016563A" w14:paraId="452856EF" w14:textId="77777777" w:rsidTr="00E4102C">
        <w:trPr>
          <w:trHeight w:val="17"/>
          <w:jc w:val="center"/>
        </w:trPr>
        <w:tc>
          <w:tcPr>
            <w:tcW w:w="0" w:type="auto"/>
            <w:shd w:val="clear" w:color="000000" w:fill="FFFFFF"/>
            <w:vAlign w:val="center"/>
            <w:hideMark/>
          </w:tcPr>
          <w:p w14:paraId="16A8A543" w14:textId="77777777" w:rsidR="0016563A" w:rsidRPr="00927C1D" w:rsidRDefault="00000000" w:rsidP="0016563A">
            <w:pPr>
              <w:widowControl/>
              <w:autoSpaceDE/>
              <w:autoSpaceDN/>
              <w:jc w:val="left"/>
              <w:rPr>
                <w:rFonts w:eastAsia="Times New Roman" w:cs="Calibri Light"/>
                <w:b/>
                <w:bCs/>
                <w:sz w:val="14"/>
                <w:szCs w:val="16"/>
                <w:lang w:val="es-SV" w:eastAsia="es-SV"/>
              </w:rPr>
            </w:pPr>
            <w:hyperlink r:id="rId25" w:history="1">
              <w:r w:rsidR="0016563A" w:rsidRPr="00927C1D">
                <w:rPr>
                  <w:rFonts w:eastAsia="Times New Roman" w:cs="Calibri Light"/>
                  <w:b/>
                  <w:bCs/>
                  <w:sz w:val="14"/>
                  <w:szCs w:val="16"/>
                  <w:lang w:val="es-SV" w:eastAsia="es-SV"/>
                </w:rPr>
                <w:t>Totales </w:t>
              </w:r>
            </w:hyperlink>
          </w:p>
        </w:tc>
        <w:tc>
          <w:tcPr>
            <w:tcW w:w="0" w:type="auto"/>
            <w:shd w:val="clear" w:color="000000" w:fill="FFFFFF"/>
            <w:vAlign w:val="center"/>
            <w:hideMark/>
          </w:tcPr>
          <w:p w14:paraId="5ED8A753"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240 </w:t>
            </w:r>
          </w:p>
        </w:tc>
        <w:tc>
          <w:tcPr>
            <w:tcW w:w="0" w:type="auto"/>
            <w:shd w:val="clear" w:color="000000" w:fill="FFFFFF"/>
            <w:vAlign w:val="center"/>
            <w:hideMark/>
          </w:tcPr>
          <w:p w14:paraId="3897F208"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5,200 </w:t>
            </w:r>
          </w:p>
        </w:tc>
        <w:tc>
          <w:tcPr>
            <w:tcW w:w="0" w:type="auto"/>
            <w:shd w:val="clear" w:color="000000" w:fill="FFFFFF"/>
            <w:vAlign w:val="center"/>
            <w:hideMark/>
          </w:tcPr>
          <w:p w14:paraId="382CFB04"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175.69 </w:t>
            </w:r>
          </w:p>
        </w:tc>
        <w:tc>
          <w:tcPr>
            <w:tcW w:w="0" w:type="auto"/>
            <w:shd w:val="clear" w:color="000000" w:fill="FFFFFF"/>
            <w:vAlign w:val="center"/>
            <w:hideMark/>
          </w:tcPr>
          <w:p w14:paraId="30A6A7B0"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0.00 </w:t>
            </w:r>
          </w:p>
        </w:tc>
        <w:tc>
          <w:tcPr>
            <w:tcW w:w="0" w:type="auto"/>
            <w:shd w:val="clear" w:color="000000" w:fill="FFFFFF"/>
            <w:vAlign w:val="center"/>
            <w:hideMark/>
          </w:tcPr>
          <w:p w14:paraId="047BDF9C"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8.11 </w:t>
            </w:r>
          </w:p>
        </w:tc>
        <w:tc>
          <w:tcPr>
            <w:tcW w:w="0" w:type="auto"/>
            <w:shd w:val="clear" w:color="000000" w:fill="FFFFFF"/>
            <w:vAlign w:val="center"/>
            <w:hideMark/>
          </w:tcPr>
          <w:p w14:paraId="1F3E20E4"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167 </w:t>
            </w:r>
          </w:p>
        </w:tc>
        <w:tc>
          <w:tcPr>
            <w:tcW w:w="0" w:type="auto"/>
            <w:shd w:val="clear" w:color="000000" w:fill="FFFFFF"/>
            <w:vAlign w:val="center"/>
            <w:hideMark/>
          </w:tcPr>
          <w:p w14:paraId="2D808DAA"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9,883 </w:t>
            </w:r>
          </w:p>
        </w:tc>
        <w:tc>
          <w:tcPr>
            <w:tcW w:w="0" w:type="auto"/>
            <w:shd w:val="clear" w:color="000000" w:fill="FFFFFF"/>
            <w:vAlign w:val="center"/>
            <w:hideMark/>
          </w:tcPr>
          <w:p w14:paraId="37C78D7F"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292.48 </w:t>
            </w:r>
          </w:p>
        </w:tc>
        <w:tc>
          <w:tcPr>
            <w:tcW w:w="0" w:type="auto"/>
            <w:shd w:val="clear" w:color="000000" w:fill="FFFFFF"/>
            <w:vAlign w:val="center"/>
            <w:hideMark/>
          </w:tcPr>
          <w:p w14:paraId="7D8C19B3"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0.00 </w:t>
            </w:r>
          </w:p>
        </w:tc>
        <w:tc>
          <w:tcPr>
            <w:tcW w:w="0" w:type="auto"/>
            <w:shd w:val="clear" w:color="000000" w:fill="FFFFFF"/>
            <w:vAlign w:val="center"/>
            <w:hideMark/>
          </w:tcPr>
          <w:p w14:paraId="02C2DCB2"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4.94 </w:t>
            </w:r>
          </w:p>
        </w:tc>
        <w:tc>
          <w:tcPr>
            <w:tcW w:w="0" w:type="auto"/>
            <w:shd w:val="clear" w:color="000000" w:fill="FFFFFF"/>
            <w:vAlign w:val="center"/>
            <w:hideMark/>
          </w:tcPr>
          <w:p w14:paraId="0899451A"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407 </w:t>
            </w:r>
          </w:p>
        </w:tc>
        <w:tc>
          <w:tcPr>
            <w:tcW w:w="0" w:type="auto"/>
            <w:shd w:val="clear" w:color="000000" w:fill="FFFFFF"/>
            <w:vAlign w:val="center"/>
            <w:hideMark/>
          </w:tcPr>
          <w:p w14:paraId="7AFC9EE8"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15,083 </w:t>
            </w:r>
          </w:p>
        </w:tc>
        <w:tc>
          <w:tcPr>
            <w:tcW w:w="0" w:type="auto"/>
            <w:shd w:val="clear" w:color="000000" w:fill="FFFFFF"/>
            <w:vAlign w:val="center"/>
            <w:hideMark/>
          </w:tcPr>
          <w:p w14:paraId="48691E69"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237.94 </w:t>
            </w:r>
          </w:p>
        </w:tc>
        <w:tc>
          <w:tcPr>
            <w:tcW w:w="0" w:type="auto"/>
            <w:shd w:val="clear" w:color="000000" w:fill="FFFFFF"/>
            <w:vAlign w:val="center"/>
            <w:hideMark/>
          </w:tcPr>
          <w:p w14:paraId="03C081AF"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0.00 </w:t>
            </w:r>
          </w:p>
        </w:tc>
        <w:tc>
          <w:tcPr>
            <w:tcW w:w="0" w:type="auto"/>
            <w:shd w:val="clear" w:color="000000" w:fill="FFFFFF"/>
            <w:vAlign w:val="center"/>
            <w:hideMark/>
          </w:tcPr>
          <w:p w14:paraId="0B3BBA65"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6.42 </w:t>
            </w:r>
          </w:p>
        </w:tc>
        <w:tc>
          <w:tcPr>
            <w:tcW w:w="0" w:type="auto"/>
            <w:shd w:val="clear" w:color="000000" w:fill="FFFFFF"/>
            <w:vAlign w:val="center"/>
            <w:hideMark/>
          </w:tcPr>
          <w:p w14:paraId="0D6A616D" w14:textId="77777777" w:rsidR="0016563A" w:rsidRPr="00927C1D" w:rsidRDefault="0016563A" w:rsidP="0016563A">
            <w:pPr>
              <w:widowControl/>
              <w:autoSpaceDE/>
              <w:autoSpaceDN/>
              <w:jc w:val="right"/>
              <w:rPr>
                <w:rFonts w:eastAsia="Times New Roman" w:cs="Calibri Light"/>
                <w:b/>
                <w:bCs/>
                <w:sz w:val="14"/>
                <w:szCs w:val="16"/>
                <w:lang w:val="es-SV" w:eastAsia="es-SV"/>
              </w:rPr>
            </w:pPr>
            <w:r w:rsidRPr="00927C1D">
              <w:rPr>
                <w:rFonts w:eastAsia="Times New Roman" w:cs="Calibri Light"/>
                <w:b/>
                <w:bCs/>
                <w:sz w:val="14"/>
                <w:szCs w:val="16"/>
                <w:lang w:val="es-SV" w:eastAsia="es-SV"/>
              </w:rPr>
              <w:t>49,360 </w:t>
            </w:r>
          </w:p>
        </w:tc>
      </w:tr>
    </w:tbl>
    <w:p w14:paraId="6E1D252E" w14:textId="7D88BFDB" w:rsidR="0016563A" w:rsidRDefault="0016563A" w:rsidP="0016563A">
      <w:pPr>
        <w:rPr>
          <w:sz w:val="16"/>
          <w:szCs w:val="18"/>
        </w:rPr>
      </w:pPr>
      <w:r w:rsidRPr="0016563A">
        <w:rPr>
          <w:sz w:val="16"/>
          <w:szCs w:val="18"/>
        </w:rPr>
        <w:t>Fuente: SIMMOW</w:t>
      </w:r>
    </w:p>
    <w:p w14:paraId="4BC311C5" w14:textId="77777777" w:rsidR="00B01C48" w:rsidRDefault="00B01C48" w:rsidP="0016563A">
      <w:pPr>
        <w:rPr>
          <w:sz w:val="16"/>
          <w:szCs w:val="18"/>
        </w:rPr>
      </w:pPr>
    </w:p>
    <w:p w14:paraId="00793F6E" w14:textId="77777777" w:rsidR="00B01C48" w:rsidRPr="00B01C48" w:rsidRDefault="00B01C48" w:rsidP="00647B5A">
      <w:pPr>
        <w:spacing w:line="360" w:lineRule="auto"/>
      </w:pPr>
      <w:r w:rsidRPr="00B01C48">
        <w:t>En la tabla anterior se describen las primeras 10 causas de egreso por causas específicas, según el CIE-10, como primera causa se ubican los partos únicos espontáneos, sin otra complicación, durante el periodo de enero a agosto 2023, se alcanzó un total de 2,177 egresos, 371 menos que en el mismo periodo del año 2022, se refleja tendencia a la baja, actualmente el promedio de partos diarios es de 14.</w:t>
      </w:r>
    </w:p>
    <w:p w14:paraId="4682FC3F" w14:textId="04BF86E1" w:rsidR="00B01C48" w:rsidRPr="00B01C48" w:rsidRDefault="00B01C48" w:rsidP="00647B5A">
      <w:pPr>
        <w:spacing w:line="360" w:lineRule="auto"/>
      </w:pPr>
      <w:r w:rsidRPr="00B01C48">
        <w:t>En segundo lugar, se encuentra las causas por Diarrea y gastroenteritis de presunto origen infeccioso (A09</w:t>
      </w:r>
      <w:proofErr w:type="gramStart"/>
      <w:r w:rsidRPr="00B01C48">
        <w:t>),  con</w:t>
      </w:r>
      <w:proofErr w:type="gramEnd"/>
      <w:r w:rsidRPr="00B01C48">
        <w:t xml:space="preserve"> un total de 806 causas, según boletín epidemiológico a la semana 38, el promedio semanal de casos para el año 2023 es de 41.62. durante este periodo se registra un 36% + con relación al año 2022 y el alza fue específicamente en niños. El servicio de Pediatría es de los más afectados por esta causa especifica.</w:t>
      </w:r>
    </w:p>
    <w:p w14:paraId="516A5885" w14:textId="04B1B784" w:rsidR="003A6B04" w:rsidRDefault="00B01C48" w:rsidP="00647B5A">
      <w:pPr>
        <w:spacing w:line="360" w:lineRule="auto"/>
      </w:pPr>
      <w:r w:rsidRPr="00B01C48">
        <w:t xml:space="preserve">En tercer </w:t>
      </w:r>
      <w:r w:rsidR="00927C1D" w:rsidRPr="00B01C48">
        <w:t>lugar, se</w:t>
      </w:r>
      <w:r w:rsidRPr="00B01C48">
        <w:t xml:space="preserve"> encuentran Neumonía, no especificada (J18.9) con un total de 638 casos registrados hasta el mes de agosto del corriente año. El año recién pasado las Neumonías se encontraban en quinto lugar con un total de 233 egresos por esta causa. El total de egresos durante este periodo (enero a agosto 2023) fue de 15,083.  Distribución por sexo: 5,200 masculinos 9,883 femeninos.</w:t>
      </w:r>
    </w:p>
    <w:p w14:paraId="73FD2757" w14:textId="352DDB85" w:rsidR="009253A2" w:rsidRDefault="009253A2" w:rsidP="00647B5A">
      <w:pPr>
        <w:widowControl/>
        <w:autoSpaceDE/>
        <w:autoSpaceDN/>
        <w:spacing w:after="160" w:line="360" w:lineRule="auto"/>
      </w:pPr>
      <w:r>
        <w:br w:type="page"/>
      </w:r>
    </w:p>
    <w:p w14:paraId="5BE749B5" w14:textId="17FBBFB4" w:rsidR="00B01C48" w:rsidRDefault="00B01C48" w:rsidP="003B42E2">
      <w:pPr>
        <w:pStyle w:val="Ttulo3"/>
      </w:pPr>
      <w:r w:rsidRPr="003A6B04">
        <w:lastRenderedPageBreak/>
        <w:t>PRIMERAS 10 CAUSAS DE MORBILIDAD EN LA CONSULTA EXTERNA.</w:t>
      </w:r>
    </w:p>
    <w:p w14:paraId="28538FE7" w14:textId="77777777" w:rsidR="00B01C48" w:rsidRPr="00B01C48" w:rsidRDefault="00B01C48" w:rsidP="00B01C48">
      <w:pPr>
        <w:jc w:val="center"/>
      </w:pPr>
      <w:r w:rsidRPr="00B01C48">
        <w:t xml:space="preserve">Causas de consultas externas de acuerdo con </w:t>
      </w:r>
      <w:r w:rsidRPr="00B01C48">
        <w:rPr>
          <w:b/>
          <w:bCs/>
          <w:u w:val="single"/>
        </w:rPr>
        <w:t>causas específicas del CIE-10,</w:t>
      </w:r>
    </w:p>
    <w:p w14:paraId="28C446B8" w14:textId="23518CC3" w:rsidR="00B01C48" w:rsidRPr="00B01C48" w:rsidRDefault="00B01C48" w:rsidP="00B01C48">
      <w:pPr>
        <w:jc w:val="center"/>
      </w:pPr>
      <w:r w:rsidRPr="00B01C48">
        <w:t>Hospital Nacional Dr. Jorge Mazzini V. Sonsonate</w:t>
      </w:r>
    </w:p>
    <w:p w14:paraId="47504813" w14:textId="0CD9C45C" w:rsidR="00B01C48" w:rsidRDefault="00B01C48" w:rsidP="00B01C48">
      <w:pPr>
        <w:jc w:val="center"/>
      </w:pPr>
      <w:r w:rsidRPr="00B01C48">
        <w:t>(Datos preliminares hasta agosto 2023).</w:t>
      </w:r>
    </w:p>
    <w:p w14:paraId="3D45D552" w14:textId="77777777" w:rsidR="003A6B04" w:rsidRPr="00B01C48" w:rsidRDefault="003A6B04" w:rsidP="00B01C4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1"/>
        <w:gridCol w:w="977"/>
        <w:gridCol w:w="625"/>
        <w:gridCol w:w="945"/>
        <w:gridCol w:w="625"/>
        <w:gridCol w:w="1342"/>
        <w:gridCol w:w="945"/>
        <w:gridCol w:w="625"/>
      </w:tblGrid>
      <w:tr w:rsidR="003A6B04" w:rsidRPr="00B01C48" w14:paraId="70ACEB63" w14:textId="77777777" w:rsidTr="003A6B04">
        <w:trPr>
          <w:trHeight w:val="927"/>
          <w:jc w:val="center"/>
        </w:trPr>
        <w:tc>
          <w:tcPr>
            <w:tcW w:w="0" w:type="auto"/>
            <w:shd w:val="clear" w:color="000000" w:fill="D9E1F2"/>
            <w:vAlign w:val="center"/>
            <w:hideMark/>
          </w:tcPr>
          <w:p w14:paraId="3F725675" w14:textId="77777777" w:rsidR="00B01C48" w:rsidRPr="00B01C48" w:rsidRDefault="00B01C48" w:rsidP="00B727A1">
            <w:pPr>
              <w:widowControl/>
              <w:autoSpaceDE/>
              <w:autoSpaceDN/>
              <w:rPr>
                <w:rFonts w:eastAsia="Times New Roman" w:cs="Calibri"/>
                <w:b/>
                <w:bCs/>
                <w:szCs w:val="20"/>
                <w:lang w:val="es-SV" w:eastAsia="es-SV"/>
              </w:rPr>
            </w:pPr>
            <w:r w:rsidRPr="00B01C48">
              <w:rPr>
                <w:rFonts w:eastAsia="Times New Roman" w:cs="Calibri"/>
                <w:b/>
                <w:bCs/>
                <w:szCs w:val="20"/>
                <w:lang w:val="es-SV" w:eastAsia="es-SV"/>
              </w:rPr>
              <w:t>Grupo de Causas</w:t>
            </w:r>
          </w:p>
        </w:tc>
        <w:tc>
          <w:tcPr>
            <w:tcW w:w="0" w:type="auto"/>
            <w:shd w:val="clear" w:color="000000" w:fill="D9E1F2"/>
            <w:vAlign w:val="center"/>
            <w:hideMark/>
          </w:tcPr>
          <w:p w14:paraId="78DAA7EF" w14:textId="77777777" w:rsidR="00B01C48" w:rsidRPr="00B01C48" w:rsidRDefault="00B01C48" w:rsidP="00B727A1">
            <w:pPr>
              <w:widowControl/>
              <w:autoSpaceDE/>
              <w:autoSpaceDN/>
              <w:jc w:val="center"/>
              <w:rPr>
                <w:rFonts w:eastAsia="Times New Roman" w:cs="Calibri"/>
                <w:b/>
                <w:bCs/>
                <w:szCs w:val="20"/>
                <w:lang w:val="es-SV" w:eastAsia="es-SV"/>
              </w:rPr>
            </w:pPr>
            <w:r w:rsidRPr="00B01C48">
              <w:rPr>
                <w:rFonts w:eastAsia="Times New Roman" w:cs="Calibri"/>
                <w:b/>
                <w:bCs/>
                <w:szCs w:val="20"/>
                <w:lang w:val="es-SV" w:eastAsia="es-SV"/>
              </w:rPr>
              <w:t>Consultas</w:t>
            </w:r>
          </w:p>
          <w:p w14:paraId="206B95DB" w14:textId="5E0461CA" w:rsidR="00B01C48" w:rsidRPr="00B01C48" w:rsidRDefault="00B01C48" w:rsidP="00B01C48">
            <w:pPr>
              <w:widowControl/>
              <w:autoSpaceDE/>
              <w:autoSpaceDN/>
              <w:jc w:val="center"/>
              <w:rPr>
                <w:rFonts w:eastAsia="Times New Roman" w:cs="Calibri"/>
                <w:b/>
                <w:bCs/>
                <w:szCs w:val="20"/>
                <w:lang w:val="es-SV" w:eastAsia="es-SV"/>
              </w:rPr>
            </w:pPr>
            <w:r w:rsidRPr="00B01C48">
              <w:rPr>
                <w:rFonts w:eastAsia="Times New Roman" w:cs="Calibri"/>
                <w:b/>
                <w:bCs/>
                <w:szCs w:val="20"/>
                <w:lang w:val="es-SV" w:eastAsia="es-SV"/>
              </w:rPr>
              <w:t>masculina</w:t>
            </w:r>
          </w:p>
        </w:tc>
        <w:tc>
          <w:tcPr>
            <w:tcW w:w="0" w:type="auto"/>
            <w:shd w:val="clear" w:color="000000" w:fill="D9E1F2"/>
            <w:vAlign w:val="center"/>
            <w:hideMark/>
          </w:tcPr>
          <w:p w14:paraId="5A60B3BF" w14:textId="77777777" w:rsidR="00B01C48" w:rsidRPr="00B01C48" w:rsidRDefault="00B01C48" w:rsidP="00B727A1">
            <w:pPr>
              <w:widowControl/>
              <w:autoSpaceDE/>
              <w:autoSpaceDN/>
              <w:jc w:val="center"/>
              <w:rPr>
                <w:rFonts w:eastAsia="Times New Roman" w:cs="Calibri"/>
                <w:b/>
                <w:bCs/>
                <w:szCs w:val="20"/>
                <w:lang w:val="es-SV" w:eastAsia="es-SV"/>
              </w:rPr>
            </w:pPr>
            <w:r w:rsidRPr="00B01C48">
              <w:rPr>
                <w:rFonts w:eastAsia="Times New Roman" w:cs="Calibri"/>
                <w:b/>
                <w:bCs/>
                <w:szCs w:val="20"/>
                <w:lang w:val="es-SV" w:eastAsia="es-SV"/>
              </w:rPr>
              <w:t>Tasa</w:t>
            </w:r>
          </w:p>
        </w:tc>
        <w:tc>
          <w:tcPr>
            <w:tcW w:w="0" w:type="auto"/>
            <w:shd w:val="clear" w:color="000000" w:fill="D9E1F2"/>
            <w:vAlign w:val="center"/>
            <w:hideMark/>
          </w:tcPr>
          <w:p w14:paraId="0A863057" w14:textId="77777777" w:rsidR="00B01C48" w:rsidRPr="00B01C48" w:rsidRDefault="00B01C48" w:rsidP="00B727A1">
            <w:pPr>
              <w:widowControl/>
              <w:autoSpaceDE/>
              <w:autoSpaceDN/>
              <w:jc w:val="center"/>
              <w:rPr>
                <w:rFonts w:eastAsia="Times New Roman" w:cs="Calibri"/>
                <w:b/>
                <w:bCs/>
                <w:szCs w:val="20"/>
                <w:lang w:val="es-SV" w:eastAsia="es-SV"/>
              </w:rPr>
            </w:pPr>
            <w:r w:rsidRPr="00B01C48">
              <w:rPr>
                <w:rFonts w:eastAsia="Times New Roman" w:cs="Calibri"/>
                <w:b/>
                <w:bCs/>
                <w:szCs w:val="20"/>
                <w:lang w:val="es-SV" w:eastAsia="es-SV"/>
              </w:rPr>
              <w:t>Consultas</w:t>
            </w:r>
          </w:p>
          <w:p w14:paraId="4ADC8146" w14:textId="517A0DEC" w:rsidR="00B01C48" w:rsidRPr="00B01C48" w:rsidRDefault="00B01C48" w:rsidP="00B01C48">
            <w:pPr>
              <w:widowControl/>
              <w:autoSpaceDE/>
              <w:autoSpaceDN/>
              <w:jc w:val="center"/>
              <w:rPr>
                <w:rFonts w:eastAsia="Times New Roman" w:cs="Calibri"/>
                <w:b/>
                <w:bCs/>
                <w:szCs w:val="20"/>
                <w:lang w:val="es-SV" w:eastAsia="es-SV"/>
              </w:rPr>
            </w:pPr>
            <w:r w:rsidRPr="00B01C48">
              <w:rPr>
                <w:rFonts w:eastAsia="Times New Roman" w:cs="Calibri"/>
                <w:b/>
                <w:bCs/>
                <w:szCs w:val="20"/>
                <w:lang w:val="es-SV" w:eastAsia="es-SV"/>
              </w:rPr>
              <w:t>femenina</w:t>
            </w:r>
          </w:p>
        </w:tc>
        <w:tc>
          <w:tcPr>
            <w:tcW w:w="0" w:type="auto"/>
            <w:shd w:val="clear" w:color="000000" w:fill="D9E1F2"/>
            <w:vAlign w:val="center"/>
            <w:hideMark/>
          </w:tcPr>
          <w:p w14:paraId="085840EF" w14:textId="77777777" w:rsidR="00B01C48" w:rsidRPr="00B01C48" w:rsidRDefault="00B01C48" w:rsidP="00B727A1">
            <w:pPr>
              <w:widowControl/>
              <w:autoSpaceDE/>
              <w:autoSpaceDN/>
              <w:jc w:val="center"/>
              <w:rPr>
                <w:rFonts w:eastAsia="Times New Roman" w:cs="Calibri"/>
                <w:b/>
                <w:bCs/>
                <w:szCs w:val="20"/>
                <w:lang w:val="es-SV" w:eastAsia="es-SV"/>
              </w:rPr>
            </w:pPr>
            <w:r w:rsidRPr="00B01C48">
              <w:rPr>
                <w:rFonts w:eastAsia="Times New Roman" w:cs="Calibri"/>
                <w:b/>
                <w:bCs/>
                <w:szCs w:val="20"/>
                <w:lang w:val="es-SV" w:eastAsia="es-SV"/>
              </w:rPr>
              <w:t>Tasa</w:t>
            </w:r>
          </w:p>
        </w:tc>
        <w:tc>
          <w:tcPr>
            <w:tcW w:w="0" w:type="auto"/>
            <w:shd w:val="clear" w:color="000000" w:fill="D9E1F2"/>
            <w:vAlign w:val="center"/>
            <w:hideMark/>
          </w:tcPr>
          <w:p w14:paraId="1B7F64B2" w14:textId="77777777" w:rsidR="00B01C48" w:rsidRPr="00B01C48" w:rsidRDefault="00B01C48" w:rsidP="00B727A1">
            <w:pPr>
              <w:widowControl/>
              <w:autoSpaceDE/>
              <w:autoSpaceDN/>
              <w:jc w:val="center"/>
              <w:rPr>
                <w:rFonts w:eastAsia="Times New Roman" w:cs="Calibri"/>
                <w:b/>
                <w:bCs/>
                <w:szCs w:val="20"/>
                <w:lang w:val="es-SV" w:eastAsia="es-SV"/>
              </w:rPr>
            </w:pPr>
            <w:r w:rsidRPr="00B01C48">
              <w:rPr>
                <w:rFonts w:eastAsia="Times New Roman" w:cs="Calibri"/>
                <w:b/>
                <w:bCs/>
                <w:szCs w:val="20"/>
                <w:lang w:val="es-SV" w:eastAsia="es-SV"/>
              </w:rPr>
              <w:t>Consultas</w:t>
            </w:r>
          </w:p>
          <w:p w14:paraId="0146D45D" w14:textId="77777777" w:rsidR="00B01C48" w:rsidRPr="00B01C48" w:rsidRDefault="00B01C48" w:rsidP="00B727A1">
            <w:pPr>
              <w:widowControl/>
              <w:autoSpaceDE/>
              <w:autoSpaceDN/>
              <w:jc w:val="center"/>
              <w:rPr>
                <w:rFonts w:eastAsia="Times New Roman" w:cs="Calibri"/>
                <w:b/>
                <w:bCs/>
                <w:szCs w:val="20"/>
                <w:lang w:val="es-SV" w:eastAsia="es-SV"/>
              </w:rPr>
            </w:pPr>
            <w:r w:rsidRPr="00B01C48">
              <w:rPr>
                <w:rFonts w:eastAsia="Times New Roman" w:cs="Calibri"/>
                <w:b/>
                <w:bCs/>
                <w:szCs w:val="20"/>
                <w:lang w:val="es-SV" w:eastAsia="es-SV"/>
              </w:rPr>
              <w:t>Intersexual</w:t>
            </w:r>
          </w:p>
          <w:p w14:paraId="3CBFD6E2" w14:textId="154DA325" w:rsidR="00B01C48" w:rsidRPr="00B01C48" w:rsidRDefault="00B01C48" w:rsidP="00B727A1">
            <w:pPr>
              <w:jc w:val="center"/>
              <w:rPr>
                <w:rFonts w:eastAsia="Times New Roman" w:cs="Calibri"/>
                <w:b/>
                <w:bCs/>
                <w:szCs w:val="20"/>
                <w:lang w:val="es-SV" w:eastAsia="es-SV"/>
              </w:rPr>
            </w:pPr>
            <w:r w:rsidRPr="00B01C48">
              <w:rPr>
                <w:rFonts w:eastAsia="Times New Roman" w:cs="Calibri"/>
                <w:b/>
                <w:bCs/>
                <w:szCs w:val="20"/>
                <w:lang w:val="es-SV" w:eastAsia="es-SV"/>
              </w:rPr>
              <w:t>A partir del 2013</w:t>
            </w:r>
          </w:p>
        </w:tc>
        <w:tc>
          <w:tcPr>
            <w:tcW w:w="0" w:type="auto"/>
            <w:shd w:val="clear" w:color="000000" w:fill="D9E1F2"/>
            <w:vAlign w:val="center"/>
            <w:hideMark/>
          </w:tcPr>
          <w:p w14:paraId="3A9DBF6D" w14:textId="77777777" w:rsidR="00B01C48" w:rsidRPr="00B01C48" w:rsidRDefault="00B01C48" w:rsidP="00B727A1">
            <w:pPr>
              <w:widowControl/>
              <w:autoSpaceDE/>
              <w:autoSpaceDN/>
              <w:jc w:val="center"/>
              <w:rPr>
                <w:rFonts w:eastAsia="Times New Roman" w:cs="Calibri"/>
                <w:b/>
                <w:bCs/>
                <w:szCs w:val="20"/>
                <w:lang w:val="es-SV" w:eastAsia="es-SV"/>
              </w:rPr>
            </w:pPr>
            <w:r w:rsidRPr="00B01C48">
              <w:rPr>
                <w:rFonts w:eastAsia="Times New Roman" w:cs="Calibri"/>
                <w:b/>
                <w:bCs/>
                <w:szCs w:val="20"/>
                <w:lang w:val="es-SV" w:eastAsia="es-SV"/>
              </w:rPr>
              <w:t>Total</w:t>
            </w:r>
          </w:p>
          <w:p w14:paraId="26A36F93" w14:textId="6DBC2C5D" w:rsidR="00B01C48" w:rsidRPr="00B01C48" w:rsidRDefault="00B01C48" w:rsidP="00B01C48">
            <w:pPr>
              <w:widowControl/>
              <w:autoSpaceDE/>
              <w:autoSpaceDN/>
              <w:jc w:val="center"/>
              <w:rPr>
                <w:rFonts w:eastAsia="Times New Roman" w:cs="Calibri"/>
                <w:b/>
                <w:bCs/>
                <w:szCs w:val="20"/>
                <w:lang w:val="es-SV" w:eastAsia="es-SV"/>
              </w:rPr>
            </w:pPr>
            <w:r w:rsidRPr="00B01C48">
              <w:rPr>
                <w:rFonts w:eastAsia="Times New Roman" w:cs="Calibri"/>
                <w:b/>
                <w:bCs/>
                <w:szCs w:val="20"/>
                <w:lang w:val="es-SV" w:eastAsia="es-SV"/>
              </w:rPr>
              <w:t>Consultas</w:t>
            </w:r>
          </w:p>
        </w:tc>
        <w:tc>
          <w:tcPr>
            <w:tcW w:w="0" w:type="auto"/>
            <w:shd w:val="clear" w:color="000000" w:fill="D9E1F2"/>
            <w:vAlign w:val="center"/>
            <w:hideMark/>
          </w:tcPr>
          <w:p w14:paraId="66FC1B37" w14:textId="77777777" w:rsidR="00B01C48" w:rsidRPr="00B01C48" w:rsidRDefault="00B01C48" w:rsidP="00B727A1">
            <w:pPr>
              <w:widowControl/>
              <w:autoSpaceDE/>
              <w:autoSpaceDN/>
              <w:jc w:val="center"/>
              <w:rPr>
                <w:rFonts w:eastAsia="Times New Roman" w:cs="Calibri"/>
                <w:b/>
                <w:bCs/>
                <w:szCs w:val="20"/>
                <w:lang w:val="es-SV" w:eastAsia="es-SV"/>
              </w:rPr>
            </w:pPr>
            <w:r w:rsidRPr="00B01C48">
              <w:rPr>
                <w:rFonts w:eastAsia="Times New Roman" w:cs="Calibri"/>
                <w:b/>
                <w:bCs/>
                <w:szCs w:val="20"/>
                <w:lang w:val="es-SV" w:eastAsia="es-SV"/>
              </w:rPr>
              <w:t>Tasa</w:t>
            </w:r>
          </w:p>
        </w:tc>
      </w:tr>
      <w:tr w:rsidR="00B01C48" w:rsidRPr="00B01C48" w14:paraId="70C83A0C" w14:textId="77777777" w:rsidTr="003A6B04">
        <w:trPr>
          <w:trHeight w:val="19"/>
          <w:jc w:val="center"/>
        </w:trPr>
        <w:tc>
          <w:tcPr>
            <w:tcW w:w="0" w:type="auto"/>
            <w:shd w:val="clear" w:color="000000" w:fill="FFFFFF"/>
            <w:vAlign w:val="center"/>
            <w:hideMark/>
          </w:tcPr>
          <w:p w14:paraId="5A256B0C" w14:textId="77777777" w:rsidR="00B01C48" w:rsidRPr="00927C1D" w:rsidRDefault="00000000" w:rsidP="00B727A1">
            <w:pPr>
              <w:widowControl/>
              <w:autoSpaceDE/>
              <w:autoSpaceDN/>
              <w:rPr>
                <w:rFonts w:eastAsia="Times New Roman" w:cs="Calibri Light"/>
                <w:sz w:val="16"/>
                <w:szCs w:val="18"/>
                <w:lang w:val="es-SV" w:eastAsia="es-SV"/>
              </w:rPr>
            </w:pPr>
            <w:hyperlink r:id="rId26" w:history="1">
              <w:r w:rsidR="00B01C48" w:rsidRPr="00927C1D">
                <w:rPr>
                  <w:rFonts w:eastAsia="Times New Roman" w:cs="Calibri Light"/>
                  <w:sz w:val="16"/>
                  <w:szCs w:val="18"/>
                  <w:lang w:val="es-SV" w:eastAsia="es-SV"/>
                </w:rPr>
                <w:t>Enfermedad por virus de la inmunodeficiencia humana [VIH] sin otra especificación (B24) </w:t>
              </w:r>
            </w:hyperlink>
          </w:p>
        </w:tc>
        <w:tc>
          <w:tcPr>
            <w:tcW w:w="0" w:type="auto"/>
            <w:shd w:val="clear" w:color="000000" w:fill="FFFFFF"/>
            <w:vAlign w:val="center"/>
            <w:hideMark/>
          </w:tcPr>
          <w:p w14:paraId="688882CC"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1,544 </w:t>
            </w:r>
          </w:p>
        </w:tc>
        <w:tc>
          <w:tcPr>
            <w:tcW w:w="0" w:type="auto"/>
            <w:shd w:val="clear" w:color="000000" w:fill="FFFFFF"/>
            <w:vAlign w:val="center"/>
            <w:hideMark/>
          </w:tcPr>
          <w:p w14:paraId="580ECB56"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52.17 </w:t>
            </w:r>
          </w:p>
        </w:tc>
        <w:tc>
          <w:tcPr>
            <w:tcW w:w="0" w:type="auto"/>
            <w:shd w:val="clear" w:color="000000" w:fill="FFFFFF"/>
            <w:vAlign w:val="center"/>
            <w:hideMark/>
          </w:tcPr>
          <w:p w14:paraId="4A9B8C6A"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1,157 </w:t>
            </w:r>
          </w:p>
        </w:tc>
        <w:tc>
          <w:tcPr>
            <w:tcW w:w="0" w:type="auto"/>
            <w:shd w:val="clear" w:color="000000" w:fill="FFFFFF"/>
            <w:vAlign w:val="center"/>
            <w:hideMark/>
          </w:tcPr>
          <w:p w14:paraId="4C66A71B"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34.24 </w:t>
            </w:r>
          </w:p>
        </w:tc>
        <w:tc>
          <w:tcPr>
            <w:tcW w:w="0" w:type="auto"/>
            <w:shd w:val="clear" w:color="000000" w:fill="FFFFFF"/>
            <w:vAlign w:val="center"/>
            <w:hideMark/>
          </w:tcPr>
          <w:p w14:paraId="1925A688"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0 </w:t>
            </w:r>
          </w:p>
        </w:tc>
        <w:tc>
          <w:tcPr>
            <w:tcW w:w="0" w:type="auto"/>
            <w:shd w:val="clear" w:color="000000" w:fill="FFFFFF"/>
            <w:vAlign w:val="center"/>
            <w:hideMark/>
          </w:tcPr>
          <w:p w14:paraId="54725C36"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2,701 </w:t>
            </w:r>
          </w:p>
        </w:tc>
        <w:tc>
          <w:tcPr>
            <w:tcW w:w="0" w:type="auto"/>
            <w:shd w:val="clear" w:color="000000" w:fill="FFFFFF"/>
            <w:vAlign w:val="center"/>
            <w:hideMark/>
          </w:tcPr>
          <w:p w14:paraId="42487549"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42.61 </w:t>
            </w:r>
          </w:p>
        </w:tc>
      </w:tr>
      <w:tr w:rsidR="00B01C48" w:rsidRPr="00B01C48" w14:paraId="64451345" w14:textId="77777777" w:rsidTr="003A6B04">
        <w:trPr>
          <w:trHeight w:val="19"/>
          <w:jc w:val="center"/>
        </w:trPr>
        <w:tc>
          <w:tcPr>
            <w:tcW w:w="0" w:type="auto"/>
            <w:shd w:val="clear" w:color="000000" w:fill="FFFFFF"/>
            <w:vAlign w:val="center"/>
            <w:hideMark/>
          </w:tcPr>
          <w:p w14:paraId="4C67D7F8" w14:textId="77777777" w:rsidR="00B01C48" w:rsidRPr="00927C1D" w:rsidRDefault="00000000" w:rsidP="00B727A1">
            <w:pPr>
              <w:widowControl/>
              <w:autoSpaceDE/>
              <w:autoSpaceDN/>
              <w:rPr>
                <w:rFonts w:eastAsia="Times New Roman" w:cs="Calibri Light"/>
                <w:sz w:val="16"/>
                <w:szCs w:val="18"/>
                <w:lang w:val="es-SV" w:eastAsia="es-SV"/>
              </w:rPr>
            </w:pPr>
            <w:hyperlink r:id="rId27" w:history="1">
              <w:r w:rsidR="00B01C48" w:rsidRPr="00927C1D">
                <w:rPr>
                  <w:rFonts w:eastAsia="Times New Roman" w:cs="Calibri Light"/>
                  <w:sz w:val="16"/>
                  <w:szCs w:val="18"/>
                  <w:lang w:val="es-SV" w:eastAsia="es-SV"/>
                </w:rPr>
                <w:t>Hipertensión esencial (primaria) (I10) </w:t>
              </w:r>
            </w:hyperlink>
          </w:p>
        </w:tc>
        <w:tc>
          <w:tcPr>
            <w:tcW w:w="0" w:type="auto"/>
            <w:shd w:val="clear" w:color="000000" w:fill="FFFFFF"/>
            <w:vAlign w:val="center"/>
            <w:hideMark/>
          </w:tcPr>
          <w:p w14:paraId="46D51771"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558 </w:t>
            </w:r>
          </w:p>
        </w:tc>
        <w:tc>
          <w:tcPr>
            <w:tcW w:w="0" w:type="auto"/>
            <w:shd w:val="clear" w:color="000000" w:fill="FFFFFF"/>
            <w:vAlign w:val="center"/>
            <w:hideMark/>
          </w:tcPr>
          <w:p w14:paraId="77F1156D"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18.85 </w:t>
            </w:r>
          </w:p>
        </w:tc>
        <w:tc>
          <w:tcPr>
            <w:tcW w:w="0" w:type="auto"/>
            <w:shd w:val="clear" w:color="000000" w:fill="FFFFFF"/>
            <w:vAlign w:val="center"/>
            <w:hideMark/>
          </w:tcPr>
          <w:p w14:paraId="76CFEC75"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2,049 </w:t>
            </w:r>
          </w:p>
        </w:tc>
        <w:tc>
          <w:tcPr>
            <w:tcW w:w="0" w:type="auto"/>
            <w:shd w:val="clear" w:color="000000" w:fill="FFFFFF"/>
            <w:vAlign w:val="center"/>
            <w:hideMark/>
          </w:tcPr>
          <w:p w14:paraId="21AF3A12"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60.64 </w:t>
            </w:r>
          </w:p>
        </w:tc>
        <w:tc>
          <w:tcPr>
            <w:tcW w:w="0" w:type="auto"/>
            <w:shd w:val="clear" w:color="000000" w:fill="FFFFFF"/>
            <w:vAlign w:val="center"/>
            <w:hideMark/>
          </w:tcPr>
          <w:p w14:paraId="5A5377DD"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0 </w:t>
            </w:r>
          </w:p>
        </w:tc>
        <w:tc>
          <w:tcPr>
            <w:tcW w:w="0" w:type="auto"/>
            <w:shd w:val="clear" w:color="000000" w:fill="FFFFFF"/>
            <w:vAlign w:val="center"/>
            <w:hideMark/>
          </w:tcPr>
          <w:p w14:paraId="4F2A4362"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2,607 </w:t>
            </w:r>
          </w:p>
        </w:tc>
        <w:tc>
          <w:tcPr>
            <w:tcW w:w="0" w:type="auto"/>
            <w:shd w:val="clear" w:color="000000" w:fill="FFFFFF"/>
            <w:vAlign w:val="center"/>
            <w:hideMark/>
          </w:tcPr>
          <w:p w14:paraId="2367E83C"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41.13 </w:t>
            </w:r>
          </w:p>
        </w:tc>
      </w:tr>
      <w:tr w:rsidR="00B01C48" w:rsidRPr="00B01C48" w14:paraId="733DC4F8" w14:textId="77777777" w:rsidTr="003A6B04">
        <w:trPr>
          <w:trHeight w:val="19"/>
          <w:jc w:val="center"/>
        </w:trPr>
        <w:tc>
          <w:tcPr>
            <w:tcW w:w="0" w:type="auto"/>
            <w:shd w:val="clear" w:color="000000" w:fill="FFFFFF"/>
            <w:vAlign w:val="center"/>
            <w:hideMark/>
          </w:tcPr>
          <w:p w14:paraId="4901373A" w14:textId="77777777" w:rsidR="00B01C48" w:rsidRPr="00927C1D" w:rsidRDefault="00000000" w:rsidP="00B727A1">
            <w:pPr>
              <w:widowControl/>
              <w:autoSpaceDE/>
              <w:autoSpaceDN/>
              <w:rPr>
                <w:rFonts w:eastAsia="Times New Roman" w:cs="Calibri Light"/>
                <w:sz w:val="16"/>
                <w:szCs w:val="18"/>
                <w:lang w:val="es-SV" w:eastAsia="es-SV"/>
              </w:rPr>
            </w:pPr>
            <w:hyperlink r:id="rId28" w:history="1">
              <w:r w:rsidR="00B01C48" w:rsidRPr="00927C1D">
                <w:rPr>
                  <w:rFonts w:eastAsia="Times New Roman" w:cs="Calibri Light"/>
                  <w:sz w:val="16"/>
                  <w:szCs w:val="18"/>
                  <w:lang w:val="es-SV" w:eastAsia="es-SV"/>
                </w:rPr>
                <w:t>Consulta para repetición de receta (Z76.0) </w:t>
              </w:r>
            </w:hyperlink>
          </w:p>
        </w:tc>
        <w:tc>
          <w:tcPr>
            <w:tcW w:w="0" w:type="auto"/>
            <w:shd w:val="clear" w:color="000000" w:fill="FFFFFF"/>
            <w:vAlign w:val="center"/>
            <w:hideMark/>
          </w:tcPr>
          <w:p w14:paraId="4EB07AE5"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368 </w:t>
            </w:r>
          </w:p>
        </w:tc>
        <w:tc>
          <w:tcPr>
            <w:tcW w:w="0" w:type="auto"/>
            <w:shd w:val="clear" w:color="000000" w:fill="FFFFFF"/>
            <w:vAlign w:val="center"/>
            <w:hideMark/>
          </w:tcPr>
          <w:p w14:paraId="63678053"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12.43 </w:t>
            </w:r>
          </w:p>
        </w:tc>
        <w:tc>
          <w:tcPr>
            <w:tcW w:w="0" w:type="auto"/>
            <w:shd w:val="clear" w:color="000000" w:fill="FFFFFF"/>
            <w:vAlign w:val="center"/>
            <w:hideMark/>
          </w:tcPr>
          <w:p w14:paraId="14B2E7E4"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960 </w:t>
            </w:r>
          </w:p>
        </w:tc>
        <w:tc>
          <w:tcPr>
            <w:tcW w:w="0" w:type="auto"/>
            <w:shd w:val="clear" w:color="000000" w:fill="FFFFFF"/>
            <w:vAlign w:val="center"/>
            <w:hideMark/>
          </w:tcPr>
          <w:p w14:paraId="2E76D358"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28.41 </w:t>
            </w:r>
          </w:p>
        </w:tc>
        <w:tc>
          <w:tcPr>
            <w:tcW w:w="0" w:type="auto"/>
            <w:shd w:val="clear" w:color="000000" w:fill="FFFFFF"/>
            <w:vAlign w:val="center"/>
            <w:hideMark/>
          </w:tcPr>
          <w:p w14:paraId="1F96B5AE"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0 </w:t>
            </w:r>
          </w:p>
        </w:tc>
        <w:tc>
          <w:tcPr>
            <w:tcW w:w="0" w:type="auto"/>
            <w:shd w:val="clear" w:color="000000" w:fill="FFFFFF"/>
            <w:vAlign w:val="center"/>
            <w:hideMark/>
          </w:tcPr>
          <w:p w14:paraId="73C49E76"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1,328 </w:t>
            </w:r>
          </w:p>
        </w:tc>
        <w:tc>
          <w:tcPr>
            <w:tcW w:w="0" w:type="auto"/>
            <w:shd w:val="clear" w:color="000000" w:fill="FFFFFF"/>
            <w:vAlign w:val="center"/>
            <w:hideMark/>
          </w:tcPr>
          <w:p w14:paraId="5900154B"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20.95 </w:t>
            </w:r>
          </w:p>
        </w:tc>
      </w:tr>
      <w:tr w:rsidR="00B01C48" w:rsidRPr="00B01C48" w14:paraId="25D2C2C7" w14:textId="77777777" w:rsidTr="003A6B04">
        <w:trPr>
          <w:trHeight w:val="19"/>
          <w:jc w:val="center"/>
        </w:trPr>
        <w:tc>
          <w:tcPr>
            <w:tcW w:w="0" w:type="auto"/>
            <w:shd w:val="clear" w:color="000000" w:fill="FFFFFF"/>
            <w:vAlign w:val="center"/>
            <w:hideMark/>
          </w:tcPr>
          <w:p w14:paraId="23BA5F6C" w14:textId="77777777" w:rsidR="00B01C48" w:rsidRPr="00927C1D" w:rsidRDefault="00000000" w:rsidP="00B727A1">
            <w:pPr>
              <w:widowControl/>
              <w:autoSpaceDE/>
              <w:autoSpaceDN/>
              <w:rPr>
                <w:rFonts w:eastAsia="Times New Roman" w:cs="Calibri Light"/>
                <w:sz w:val="16"/>
                <w:szCs w:val="18"/>
                <w:lang w:val="es-SV" w:eastAsia="es-SV"/>
              </w:rPr>
            </w:pPr>
            <w:hyperlink r:id="rId29" w:history="1">
              <w:r w:rsidR="00B01C48" w:rsidRPr="00927C1D">
                <w:rPr>
                  <w:rFonts w:eastAsia="Times New Roman" w:cs="Calibri Light"/>
                  <w:sz w:val="16"/>
                  <w:szCs w:val="18"/>
                  <w:lang w:val="es-SV" w:eastAsia="es-SV"/>
                </w:rPr>
                <w:t>Epilepsia, tipo no especificado (G40.9) </w:t>
              </w:r>
            </w:hyperlink>
          </w:p>
        </w:tc>
        <w:tc>
          <w:tcPr>
            <w:tcW w:w="0" w:type="auto"/>
            <w:shd w:val="clear" w:color="000000" w:fill="FFFFFF"/>
            <w:vAlign w:val="center"/>
            <w:hideMark/>
          </w:tcPr>
          <w:p w14:paraId="3FEB797E"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486 </w:t>
            </w:r>
          </w:p>
        </w:tc>
        <w:tc>
          <w:tcPr>
            <w:tcW w:w="0" w:type="auto"/>
            <w:shd w:val="clear" w:color="000000" w:fill="FFFFFF"/>
            <w:vAlign w:val="center"/>
            <w:hideMark/>
          </w:tcPr>
          <w:p w14:paraId="47A0A6A6"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16.42 </w:t>
            </w:r>
          </w:p>
        </w:tc>
        <w:tc>
          <w:tcPr>
            <w:tcW w:w="0" w:type="auto"/>
            <w:shd w:val="clear" w:color="000000" w:fill="FFFFFF"/>
            <w:vAlign w:val="center"/>
            <w:hideMark/>
          </w:tcPr>
          <w:p w14:paraId="7925F9E7"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459 </w:t>
            </w:r>
          </w:p>
        </w:tc>
        <w:tc>
          <w:tcPr>
            <w:tcW w:w="0" w:type="auto"/>
            <w:shd w:val="clear" w:color="000000" w:fill="FFFFFF"/>
            <w:vAlign w:val="center"/>
            <w:hideMark/>
          </w:tcPr>
          <w:p w14:paraId="40F11DAF"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13.58 </w:t>
            </w:r>
          </w:p>
        </w:tc>
        <w:tc>
          <w:tcPr>
            <w:tcW w:w="0" w:type="auto"/>
            <w:shd w:val="clear" w:color="000000" w:fill="FFFFFF"/>
            <w:vAlign w:val="center"/>
            <w:hideMark/>
          </w:tcPr>
          <w:p w14:paraId="7D0CABB2"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0 </w:t>
            </w:r>
          </w:p>
        </w:tc>
        <w:tc>
          <w:tcPr>
            <w:tcW w:w="0" w:type="auto"/>
            <w:shd w:val="clear" w:color="000000" w:fill="FFFFFF"/>
            <w:vAlign w:val="center"/>
            <w:hideMark/>
          </w:tcPr>
          <w:p w14:paraId="6A23C5CC"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945 </w:t>
            </w:r>
          </w:p>
        </w:tc>
        <w:tc>
          <w:tcPr>
            <w:tcW w:w="0" w:type="auto"/>
            <w:shd w:val="clear" w:color="000000" w:fill="FFFFFF"/>
            <w:vAlign w:val="center"/>
            <w:hideMark/>
          </w:tcPr>
          <w:p w14:paraId="7967FFF1"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14.91 </w:t>
            </w:r>
          </w:p>
        </w:tc>
      </w:tr>
      <w:tr w:rsidR="00B01C48" w:rsidRPr="00B01C48" w14:paraId="136C6759" w14:textId="77777777" w:rsidTr="003A6B04">
        <w:trPr>
          <w:trHeight w:val="19"/>
          <w:jc w:val="center"/>
        </w:trPr>
        <w:tc>
          <w:tcPr>
            <w:tcW w:w="0" w:type="auto"/>
            <w:shd w:val="clear" w:color="000000" w:fill="FFFFFF"/>
            <w:vAlign w:val="center"/>
            <w:hideMark/>
          </w:tcPr>
          <w:p w14:paraId="21871A72" w14:textId="77777777" w:rsidR="00B01C48" w:rsidRPr="00927C1D" w:rsidRDefault="00000000" w:rsidP="00B727A1">
            <w:pPr>
              <w:widowControl/>
              <w:autoSpaceDE/>
              <w:autoSpaceDN/>
              <w:rPr>
                <w:rFonts w:eastAsia="Times New Roman" w:cs="Calibri Light"/>
                <w:sz w:val="16"/>
                <w:szCs w:val="18"/>
                <w:lang w:val="es-SV" w:eastAsia="es-SV"/>
              </w:rPr>
            </w:pPr>
            <w:hyperlink r:id="rId30" w:history="1">
              <w:r w:rsidR="00B01C48" w:rsidRPr="00927C1D">
                <w:rPr>
                  <w:rFonts w:eastAsia="Times New Roman" w:cs="Calibri Light"/>
                  <w:sz w:val="16"/>
                  <w:szCs w:val="18"/>
                  <w:lang w:val="es-SV" w:eastAsia="es-SV"/>
                </w:rPr>
                <w:t>Diabetes mellitus no insulinodependiente, sin mención de complicación (E11.9) </w:t>
              </w:r>
            </w:hyperlink>
          </w:p>
        </w:tc>
        <w:tc>
          <w:tcPr>
            <w:tcW w:w="0" w:type="auto"/>
            <w:shd w:val="clear" w:color="000000" w:fill="FFFFFF"/>
            <w:vAlign w:val="center"/>
            <w:hideMark/>
          </w:tcPr>
          <w:p w14:paraId="570E4C32"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152 </w:t>
            </w:r>
          </w:p>
        </w:tc>
        <w:tc>
          <w:tcPr>
            <w:tcW w:w="0" w:type="auto"/>
            <w:shd w:val="clear" w:color="000000" w:fill="FFFFFF"/>
            <w:vAlign w:val="center"/>
            <w:hideMark/>
          </w:tcPr>
          <w:p w14:paraId="5A8E10A0"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5.14 </w:t>
            </w:r>
          </w:p>
        </w:tc>
        <w:tc>
          <w:tcPr>
            <w:tcW w:w="0" w:type="auto"/>
            <w:shd w:val="clear" w:color="000000" w:fill="FFFFFF"/>
            <w:vAlign w:val="center"/>
            <w:hideMark/>
          </w:tcPr>
          <w:p w14:paraId="1720AAA3"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707 </w:t>
            </w:r>
          </w:p>
        </w:tc>
        <w:tc>
          <w:tcPr>
            <w:tcW w:w="0" w:type="auto"/>
            <w:shd w:val="clear" w:color="000000" w:fill="FFFFFF"/>
            <w:vAlign w:val="center"/>
            <w:hideMark/>
          </w:tcPr>
          <w:p w14:paraId="5B3EE0E4"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20.92 </w:t>
            </w:r>
          </w:p>
        </w:tc>
        <w:tc>
          <w:tcPr>
            <w:tcW w:w="0" w:type="auto"/>
            <w:shd w:val="clear" w:color="000000" w:fill="FFFFFF"/>
            <w:vAlign w:val="center"/>
            <w:hideMark/>
          </w:tcPr>
          <w:p w14:paraId="16467514"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0 </w:t>
            </w:r>
          </w:p>
        </w:tc>
        <w:tc>
          <w:tcPr>
            <w:tcW w:w="0" w:type="auto"/>
            <w:shd w:val="clear" w:color="000000" w:fill="FFFFFF"/>
            <w:vAlign w:val="center"/>
            <w:hideMark/>
          </w:tcPr>
          <w:p w14:paraId="28064979"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859 </w:t>
            </w:r>
          </w:p>
        </w:tc>
        <w:tc>
          <w:tcPr>
            <w:tcW w:w="0" w:type="auto"/>
            <w:shd w:val="clear" w:color="000000" w:fill="FFFFFF"/>
            <w:vAlign w:val="center"/>
            <w:hideMark/>
          </w:tcPr>
          <w:p w14:paraId="143D6C32"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13.55 </w:t>
            </w:r>
          </w:p>
        </w:tc>
      </w:tr>
      <w:tr w:rsidR="00B01C48" w:rsidRPr="00B01C48" w14:paraId="3C1625D2" w14:textId="77777777" w:rsidTr="003A6B04">
        <w:trPr>
          <w:trHeight w:val="19"/>
          <w:jc w:val="center"/>
        </w:trPr>
        <w:tc>
          <w:tcPr>
            <w:tcW w:w="0" w:type="auto"/>
            <w:shd w:val="clear" w:color="000000" w:fill="FFFFFF"/>
            <w:vAlign w:val="center"/>
            <w:hideMark/>
          </w:tcPr>
          <w:p w14:paraId="40C5891D" w14:textId="77777777" w:rsidR="00B01C48" w:rsidRPr="00927C1D" w:rsidRDefault="00000000" w:rsidP="00B727A1">
            <w:pPr>
              <w:widowControl/>
              <w:autoSpaceDE/>
              <w:autoSpaceDN/>
              <w:rPr>
                <w:rFonts w:eastAsia="Times New Roman" w:cs="Calibri Light"/>
                <w:sz w:val="16"/>
                <w:szCs w:val="18"/>
                <w:lang w:val="es-SV" w:eastAsia="es-SV"/>
              </w:rPr>
            </w:pPr>
            <w:hyperlink r:id="rId31" w:history="1">
              <w:r w:rsidR="00B01C48" w:rsidRPr="00927C1D">
                <w:rPr>
                  <w:rFonts w:eastAsia="Times New Roman" w:cs="Calibri Light"/>
                  <w:sz w:val="16"/>
                  <w:szCs w:val="18"/>
                  <w:lang w:val="es-SV" w:eastAsia="es-SV"/>
                </w:rPr>
                <w:t>Trastorno de la refracción, no especificado (H52.7) </w:t>
              </w:r>
            </w:hyperlink>
          </w:p>
        </w:tc>
        <w:tc>
          <w:tcPr>
            <w:tcW w:w="0" w:type="auto"/>
            <w:shd w:val="clear" w:color="000000" w:fill="FFFFFF"/>
            <w:vAlign w:val="center"/>
            <w:hideMark/>
          </w:tcPr>
          <w:p w14:paraId="7529F7D2"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315 </w:t>
            </w:r>
          </w:p>
        </w:tc>
        <w:tc>
          <w:tcPr>
            <w:tcW w:w="0" w:type="auto"/>
            <w:shd w:val="clear" w:color="000000" w:fill="FFFFFF"/>
            <w:vAlign w:val="center"/>
            <w:hideMark/>
          </w:tcPr>
          <w:p w14:paraId="66152EC5"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10.64 </w:t>
            </w:r>
          </w:p>
        </w:tc>
        <w:tc>
          <w:tcPr>
            <w:tcW w:w="0" w:type="auto"/>
            <w:shd w:val="clear" w:color="000000" w:fill="FFFFFF"/>
            <w:vAlign w:val="center"/>
            <w:hideMark/>
          </w:tcPr>
          <w:p w14:paraId="55B02298"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516 </w:t>
            </w:r>
          </w:p>
        </w:tc>
        <w:tc>
          <w:tcPr>
            <w:tcW w:w="0" w:type="auto"/>
            <w:shd w:val="clear" w:color="000000" w:fill="FFFFFF"/>
            <w:vAlign w:val="center"/>
            <w:hideMark/>
          </w:tcPr>
          <w:p w14:paraId="612BF1B1"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15.27 </w:t>
            </w:r>
          </w:p>
        </w:tc>
        <w:tc>
          <w:tcPr>
            <w:tcW w:w="0" w:type="auto"/>
            <w:shd w:val="clear" w:color="000000" w:fill="FFFFFF"/>
            <w:vAlign w:val="center"/>
            <w:hideMark/>
          </w:tcPr>
          <w:p w14:paraId="6DE3F049"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0 </w:t>
            </w:r>
          </w:p>
        </w:tc>
        <w:tc>
          <w:tcPr>
            <w:tcW w:w="0" w:type="auto"/>
            <w:shd w:val="clear" w:color="000000" w:fill="FFFFFF"/>
            <w:vAlign w:val="center"/>
            <w:hideMark/>
          </w:tcPr>
          <w:p w14:paraId="5C860A51"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831 </w:t>
            </w:r>
          </w:p>
        </w:tc>
        <w:tc>
          <w:tcPr>
            <w:tcW w:w="0" w:type="auto"/>
            <w:shd w:val="clear" w:color="000000" w:fill="FFFFFF"/>
            <w:vAlign w:val="center"/>
            <w:hideMark/>
          </w:tcPr>
          <w:p w14:paraId="1D46B18D"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13.11 </w:t>
            </w:r>
          </w:p>
        </w:tc>
      </w:tr>
      <w:tr w:rsidR="00B01C48" w:rsidRPr="00B01C48" w14:paraId="7118FF39" w14:textId="77777777" w:rsidTr="003A6B04">
        <w:trPr>
          <w:trHeight w:val="19"/>
          <w:jc w:val="center"/>
        </w:trPr>
        <w:tc>
          <w:tcPr>
            <w:tcW w:w="0" w:type="auto"/>
            <w:shd w:val="clear" w:color="000000" w:fill="FFFFFF"/>
            <w:vAlign w:val="center"/>
            <w:hideMark/>
          </w:tcPr>
          <w:p w14:paraId="38B5BA96" w14:textId="77777777" w:rsidR="00B01C48" w:rsidRPr="00927C1D" w:rsidRDefault="00000000" w:rsidP="00B727A1">
            <w:pPr>
              <w:widowControl/>
              <w:autoSpaceDE/>
              <w:autoSpaceDN/>
              <w:rPr>
                <w:rFonts w:eastAsia="Times New Roman" w:cs="Calibri Light"/>
                <w:sz w:val="16"/>
                <w:szCs w:val="18"/>
                <w:lang w:val="es-SV" w:eastAsia="es-SV"/>
              </w:rPr>
            </w:pPr>
            <w:hyperlink r:id="rId32" w:history="1">
              <w:r w:rsidR="00B01C48" w:rsidRPr="00927C1D">
                <w:rPr>
                  <w:rFonts w:eastAsia="Times New Roman" w:cs="Calibri Light"/>
                  <w:sz w:val="16"/>
                  <w:szCs w:val="18"/>
                  <w:lang w:val="es-SV" w:eastAsia="es-SV"/>
                </w:rPr>
                <w:t>Diabetes mellitus especificada, sin mención de complicación (E13.9) </w:t>
              </w:r>
            </w:hyperlink>
          </w:p>
        </w:tc>
        <w:tc>
          <w:tcPr>
            <w:tcW w:w="0" w:type="auto"/>
            <w:shd w:val="clear" w:color="000000" w:fill="FFFFFF"/>
            <w:vAlign w:val="center"/>
            <w:hideMark/>
          </w:tcPr>
          <w:p w14:paraId="2EC3E968"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160 </w:t>
            </w:r>
          </w:p>
        </w:tc>
        <w:tc>
          <w:tcPr>
            <w:tcW w:w="0" w:type="auto"/>
            <w:shd w:val="clear" w:color="000000" w:fill="FFFFFF"/>
            <w:vAlign w:val="center"/>
            <w:hideMark/>
          </w:tcPr>
          <w:p w14:paraId="2CDDF740"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5.41 </w:t>
            </w:r>
          </w:p>
        </w:tc>
        <w:tc>
          <w:tcPr>
            <w:tcW w:w="0" w:type="auto"/>
            <w:shd w:val="clear" w:color="000000" w:fill="FFFFFF"/>
            <w:vAlign w:val="center"/>
            <w:hideMark/>
          </w:tcPr>
          <w:p w14:paraId="5A631C21"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570 </w:t>
            </w:r>
          </w:p>
        </w:tc>
        <w:tc>
          <w:tcPr>
            <w:tcW w:w="0" w:type="auto"/>
            <w:shd w:val="clear" w:color="000000" w:fill="FFFFFF"/>
            <w:vAlign w:val="center"/>
            <w:hideMark/>
          </w:tcPr>
          <w:p w14:paraId="273AFB93"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16.87 </w:t>
            </w:r>
          </w:p>
        </w:tc>
        <w:tc>
          <w:tcPr>
            <w:tcW w:w="0" w:type="auto"/>
            <w:shd w:val="clear" w:color="000000" w:fill="FFFFFF"/>
            <w:vAlign w:val="center"/>
            <w:hideMark/>
          </w:tcPr>
          <w:p w14:paraId="1CD20B39"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0 </w:t>
            </w:r>
          </w:p>
        </w:tc>
        <w:tc>
          <w:tcPr>
            <w:tcW w:w="0" w:type="auto"/>
            <w:shd w:val="clear" w:color="000000" w:fill="FFFFFF"/>
            <w:vAlign w:val="center"/>
            <w:hideMark/>
          </w:tcPr>
          <w:p w14:paraId="410554DC"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730 </w:t>
            </w:r>
          </w:p>
        </w:tc>
        <w:tc>
          <w:tcPr>
            <w:tcW w:w="0" w:type="auto"/>
            <w:shd w:val="clear" w:color="000000" w:fill="FFFFFF"/>
            <w:vAlign w:val="center"/>
            <w:hideMark/>
          </w:tcPr>
          <w:p w14:paraId="04955CE2"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11.52 </w:t>
            </w:r>
          </w:p>
        </w:tc>
      </w:tr>
      <w:tr w:rsidR="00B01C48" w:rsidRPr="00B01C48" w14:paraId="5B219866" w14:textId="77777777" w:rsidTr="003A6B04">
        <w:trPr>
          <w:trHeight w:val="19"/>
          <w:jc w:val="center"/>
        </w:trPr>
        <w:tc>
          <w:tcPr>
            <w:tcW w:w="0" w:type="auto"/>
            <w:shd w:val="clear" w:color="000000" w:fill="FFFFFF"/>
            <w:vAlign w:val="center"/>
            <w:hideMark/>
          </w:tcPr>
          <w:p w14:paraId="67042597" w14:textId="77777777" w:rsidR="00B01C48" w:rsidRPr="00927C1D" w:rsidRDefault="00000000" w:rsidP="00B727A1">
            <w:pPr>
              <w:widowControl/>
              <w:autoSpaceDE/>
              <w:autoSpaceDN/>
              <w:rPr>
                <w:rFonts w:eastAsia="Times New Roman" w:cs="Calibri Light"/>
                <w:sz w:val="16"/>
                <w:szCs w:val="18"/>
                <w:lang w:val="es-SV" w:eastAsia="es-SV"/>
              </w:rPr>
            </w:pPr>
            <w:hyperlink r:id="rId33" w:history="1">
              <w:r w:rsidR="00B01C48" w:rsidRPr="00927C1D">
                <w:rPr>
                  <w:rFonts w:eastAsia="Times New Roman" w:cs="Calibri Light"/>
                  <w:sz w:val="16"/>
                  <w:szCs w:val="18"/>
                  <w:lang w:val="es-SV" w:eastAsia="es-SV"/>
                </w:rPr>
                <w:t>Cálculo de la vesícula biliar sin colecistitis (K80.2) </w:t>
              </w:r>
            </w:hyperlink>
          </w:p>
        </w:tc>
        <w:tc>
          <w:tcPr>
            <w:tcW w:w="0" w:type="auto"/>
            <w:shd w:val="clear" w:color="000000" w:fill="FFFFFF"/>
            <w:vAlign w:val="center"/>
            <w:hideMark/>
          </w:tcPr>
          <w:p w14:paraId="252303AC"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77 </w:t>
            </w:r>
          </w:p>
        </w:tc>
        <w:tc>
          <w:tcPr>
            <w:tcW w:w="0" w:type="auto"/>
            <w:shd w:val="clear" w:color="000000" w:fill="FFFFFF"/>
            <w:vAlign w:val="center"/>
            <w:hideMark/>
          </w:tcPr>
          <w:p w14:paraId="4B50B3F4"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2.60 </w:t>
            </w:r>
          </w:p>
        </w:tc>
        <w:tc>
          <w:tcPr>
            <w:tcW w:w="0" w:type="auto"/>
            <w:shd w:val="clear" w:color="000000" w:fill="FFFFFF"/>
            <w:vAlign w:val="center"/>
            <w:hideMark/>
          </w:tcPr>
          <w:p w14:paraId="721462A4"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590 </w:t>
            </w:r>
          </w:p>
        </w:tc>
        <w:tc>
          <w:tcPr>
            <w:tcW w:w="0" w:type="auto"/>
            <w:shd w:val="clear" w:color="000000" w:fill="FFFFFF"/>
            <w:vAlign w:val="center"/>
            <w:hideMark/>
          </w:tcPr>
          <w:p w14:paraId="131926F7"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17.46 </w:t>
            </w:r>
          </w:p>
        </w:tc>
        <w:tc>
          <w:tcPr>
            <w:tcW w:w="0" w:type="auto"/>
            <w:shd w:val="clear" w:color="000000" w:fill="FFFFFF"/>
            <w:vAlign w:val="center"/>
            <w:hideMark/>
          </w:tcPr>
          <w:p w14:paraId="46F88F19"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0 </w:t>
            </w:r>
          </w:p>
        </w:tc>
        <w:tc>
          <w:tcPr>
            <w:tcW w:w="0" w:type="auto"/>
            <w:shd w:val="clear" w:color="000000" w:fill="FFFFFF"/>
            <w:vAlign w:val="center"/>
            <w:hideMark/>
          </w:tcPr>
          <w:p w14:paraId="489682DB"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667 </w:t>
            </w:r>
          </w:p>
        </w:tc>
        <w:tc>
          <w:tcPr>
            <w:tcW w:w="0" w:type="auto"/>
            <w:shd w:val="clear" w:color="000000" w:fill="FFFFFF"/>
            <w:vAlign w:val="center"/>
            <w:hideMark/>
          </w:tcPr>
          <w:p w14:paraId="5126DE0E"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10.52 </w:t>
            </w:r>
          </w:p>
        </w:tc>
      </w:tr>
      <w:tr w:rsidR="00B01C48" w:rsidRPr="00B01C48" w14:paraId="2E3F2112" w14:textId="77777777" w:rsidTr="003A6B04">
        <w:trPr>
          <w:trHeight w:val="19"/>
          <w:jc w:val="center"/>
        </w:trPr>
        <w:tc>
          <w:tcPr>
            <w:tcW w:w="0" w:type="auto"/>
            <w:shd w:val="clear" w:color="000000" w:fill="FFFFFF"/>
            <w:vAlign w:val="center"/>
            <w:hideMark/>
          </w:tcPr>
          <w:p w14:paraId="32E06EAD" w14:textId="77777777" w:rsidR="00B01C48" w:rsidRPr="00927C1D" w:rsidRDefault="00000000" w:rsidP="00B727A1">
            <w:pPr>
              <w:widowControl/>
              <w:autoSpaceDE/>
              <w:autoSpaceDN/>
              <w:rPr>
                <w:rFonts w:eastAsia="Times New Roman" w:cs="Calibri Light"/>
                <w:sz w:val="16"/>
                <w:szCs w:val="18"/>
                <w:lang w:val="es-SV" w:eastAsia="es-SV"/>
              </w:rPr>
            </w:pPr>
            <w:hyperlink r:id="rId34" w:history="1">
              <w:r w:rsidR="00B01C48" w:rsidRPr="00927C1D">
                <w:rPr>
                  <w:rFonts w:eastAsia="Times New Roman" w:cs="Calibri Light"/>
                  <w:sz w:val="16"/>
                  <w:szCs w:val="18"/>
                  <w:lang w:val="es-SV" w:eastAsia="es-SV"/>
                </w:rPr>
                <w:t>Supervisión de otros embarazos de alto riesgo (Z35.8) </w:t>
              </w:r>
            </w:hyperlink>
          </w:p>
        </w:tc>
        <w:tc>
          <w:tcPr>
            <w:tcW w:w="0" w:type="auto"/>
            <w:shd w:val="clear" w:color="000000" w:fill="FFFFFF"/>
            <w:vAlign w:val="center"/>
            <w:hideMark/>
          </w:tcPr>
          <w:p w14:paraId="6702B2B8"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0 </w:t>
            </w:r>
          </w:p>
        </w:tc>
        <w:tc>
          <w:tcPr>
            <w:tcW w:w="0" w:type="auto"/>
            <w:shd w:val="clear" w:color="000000" w:fill="FFFFFF"/>
            <w:vAlign w:val="center"/>
            <w:hideMark/>
          </w:tcPr>
          <w:p w14:paraId="6D8F2ECF"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0.00 </w:t>
            </w:r>
          </w:p>
        </w:tc>
        <w:tc>
          <w:tcPr>
            <w:tcW w:w="0" w:type="auto"/>
            <w:shd w:val="clear" w:color="000000" w:fill="FFFFFF"/>
            <w:vAlign w:val="center"/>
            <w:hideMark/>
          </w:tcPr>
          <w:p w14:paraId="29039F9B"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663 </w:t>
            </w:r>
          </w:p>
        </w:tc>
        <w:tc>
          <w:tcPr>
            <w:tcW w:w="0" w:type="auto"/>
            <w:shd w:val="clear" w:color="000000" w:fill="FFFFFF"/>
            <w:vAlign w:val="center"/>
            <w:hideMark/>
          </w:tcPr>
          <w:p w14:paraId="0B0EC013"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19.62 </w:t>
            </w:r>
          </w:p>
        </w:tc>
        <w:tc>
          <w:tcPr>
            <w:tcW w:w="0" w:type="auto"/>
            <w:shd w:val="clear" w:color="000000" w:fill="FFFFFF"/>
            <w:vAlign w:val="center"/>
            <w:hideMark/>
          </w:tcPr>
          <w:p w14:paraId="4FEB464F"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0 </w:t>
            </w:r>
          </w:p>
        </w:tc>
        <w:tc>
          <w:tcPr>
            <w:tcW w:w="0" w:type="auto"/>
            <w:shd w:val="clear" w:color="000000" w:fill="FFFFFF"/>
            <w:vAlign w:val="center"/>
            <w:hideMark/>
          </w:tcPr>
          <w:p w14:paraId="0FF52164"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663 </w:t>
            </w:r>
          </w:p>
        </w:tc>
        <w:tc>
          <w:tcPr>
            <w:tcW w:w="0" w:type="auto"/>
            <w:shd w:val="clear" w:color="000000" w:fill="FFFFFF"/>
            <w:vAlign w:val="center"/>
            <w:hideMark/>
          </w:tcPr>
          <w:p w14:paraId="4A0EA0E4"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10.46 </w:t>
            </w:r>
          </w:p>
        </w:tc>
      </w:tr>
      <w:tr w:rsidR="00B01C48" w:rsidRPr="00B01C48" w14:paraId="34B40DC2" w14:textId="77777777" w:rsidTr="003A6B04">
        <w:trPr>
          <w:trHeight w:val="19"/>
          <w:jc w:val="center"/>
        </w:trPr>
        <w:tc>
          <w:tcPr>
            <w:tcW w:w="0" w:type="auto"/>
            <w:shd w:val="clear" w:color="000000" w:fill="FFFFFF"/>
            <w:vAlign w:val="center"/>
            <w:hideMark/>
          </w:tcPr>
          <w:p w14:paraId="46E48C00" w14:textId="77777777" w:rsidR="00B01C48" w:rsidRPr="00927C1D" w:rsidRDefault="00000000" w:rsidP="00B727A1">
            <w:pPr>
              <w:widowControl/>
              <w:autoSpaceDE/>
              <w:autoSpaceDN/>
              <w:rPr>
                <w:rFonts w:eastAsia="Times New Roman" w:cs="Calibri Light"/>
                <w:sz w:val="16"/>
                <w:szCs w:val="18"/>
                <w:lang w:val="es-SV" w:eastAsia="es-SV"/>
              </w:rPr>
            </w:pPr>
            <w:hyperlink r:id="rId35" w:history="1">
              <w:r w:rsidR="00B01C48" w:rsidRPr="00927C1D">
                <w:rPr>
                  <w:rFonts w:eastAsia="Times New Roman" w:cs="Calibri Light"/>
                  <w:sz w:val="16"/>
                  <w:szCs w:val="18"/>
                  <w:lang w:val="es-SV" w:eastAsia="es-SV"/>
                </w:rPr>
                <w:t>Asma, no especificada (J45.9) </w:t>
              </w:r>
            </w:hyperlink>
          </w:p>
        </w:tc>
        <w:tc>
          <w:tcPr>
            <w:tcW w:w="0" w:type="auto"/>
            <w:shd w:val="clear" w:color="000000" w:fill="FFFFFF"/>
            <w:vAlign w:val="center"/>
            <w:hideMark/>
          </w:tcPr>
          <w:p w14:paraId="48DBBB62"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269 </w:t>
            </w:r>
          </w:p>
        </w:tc>
        <w:tc>
          <w:tcPr>
            <w:tcW w:w="0" w:type="auto"/>
            <w:shd w:val="clear" w:color="000000" w:fill="FFFFFF"/>
            <w:vAlign w:val="center"/>
            <w:hideMark/>
          </w:tcPr>
          <w:p w14:paraId="30B08135"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9.09 </w:t>
            </w:r>
          </w:p>
        </w:tc>
        <w:tc>
          <w:tcPr>
            <w:tcW w:w="0" w:type="auto"/>
            <w:shd w:val="clear" w:color="000000" w:fill="FFFFFF"/>
            <w:vAlign w:val="center"/>
            <w:hideMark/>
          </w:tcPr>
          <w:p w14:paraId="7E59A997"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338 </w:t>
            </w:r>
          </w:p>
        </w:tc>
        <w:tc>
          <w:tcPr>
            <w:tcW w:w="0" w:type="auto"/>
            <w:shd w:val="clear" w:color="000000" w:fill="FFFFFF"/>
            <w:vAlign w:val="center"/>
            <w:hideMark/>
          </w:tcPr>
          <w:p w14:paraId="50CBEFCE"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10.00 </w:t>
            </w:r>
          </w:p>
        </w:tc>
        <w:tc>
          <w:tcPr>
            <w:tcW w:w="0" w:type="auto"/>
            <w:shd w:val="clear" w:color="000000" w:fill="FFFFFF"/>
            <w:vAlign w:val="center"/>
            <w:hideMark/>
          </w:tcPr>
          <w:p w14:paraId="3ABB85AE"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0 </w:t>
            </w:r>
          </w:p>
        </w:tc>
        <w:tc>
          <w:tcPr>
            <w:tcW w:w="0" w:type="auto"/>
            <w:shd w:val="clear" w:color="000000" w:fill="FFFFFF"/>
            <w:vAlign w:val="center"/>
            <w:hideMark/>
          </w:tcPr>
          <w:p w14:paraId="470447DE"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607 </w:t>
            </w:r>
          </w:p>
        </w:tc>
        <w:tc>
          <w:tcPr>
            <w:tcW w:w="0" w:type="auto"/>
            <w:shd w:val="clear" w:color="000000" w:fill="FFFFFF"/>
            <w:vAlign w:val="center"/>
            <w:hideMark/>
          </w:tcPr>
          <w:p w14:paraId="0A45D975"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9.58 </w:t>
            </w:r>
          </w:p>
        </w:tc>
      </w:tr>
      <w:tr w:rsidR="00B01C48" w:rsidRPr="00B01C48" w14:paraId="1E66CF1A" w14:textId="77777777" w:rsidTr="003A6B04">
        <w:trPr>
          <w:trHeight w:val="19"/>
          <w:jc w:val="center"/>
        </w:trPr>
        <w:tc>
          <w:tcPr>
            <w:tcW w:w="0" w:type="auto"/>
            <w:shd w:val="clear" w:color="000000" w:fill="FFFFFF"/>
            <w:vAlign w:val="center"/>
            <w:hideMark/>
          </w:tcPr>
          <w:p w14:paraId="7A80A46A" w14:textId="77777777" w:rsidR="00B01C48" w:rsidRPr="00927C1D" w:rsidRDefault="00000000" w:rsidP="00B727A1">
            <w:pPr>
              <w:widowControl/>
              <w:autoSpaceDE/>
              <w:autoSpaceDN/>
              <w:rPr>
                <w:rFonts w:eastAsia="Times New Roman" w:cs="Calibri Light"/>
                <w:sz w:val="16"/>
                <w:szCs w:val="18"/>
                <w:lang w:val="es-SV" w:eastAsia="es-SV"/>
              </w:rPr>
            </w:pPr>
            <w:hyperlink r:id="rId36" w:history="1">
              <w:r w:rsidR="00B01C48" w:rsidRPr="00927C1D">
                <w:rPr>
                  <w:rFonts w:eastAsia="Times New Roman" w:cs="Calibri Light"/>
                  <w:sz w:val="16"/>
                  <w:szCs w:val="18"/>
                  <w:lang w:val="es-SV" w:eastAsia="es-SV"/>
                </w:rPr>
                <w:t>Demás causas </w:t>
              </w:r>
            </w:hyperlink>
          </w:p>
        </w:tc>
        <w:tc>
          <w:tcPr>
            <w:tcW w:w="0" w:type="auto"/>
            <w:shd w:val="clear" w:color="000000" w:fill="FFFFFF"/>
            <w:vAlign w:val="center"/>
            <w:hideMark/>
          </w:tcPr>
          <w:p w14:paraId="343067A7"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6,917 </w:t>
            </w:r>
          </w:p>
        </w:tc>
        <w:tc>
          <w:tcPr>
            <w:tcW w:w="0" w:type="auto"/>
            <w:shd w:val="clear" w:color="000000" w:fill="FFFFFF"/>
            <w:vAlign w:val="center"/>
            <w:hideMark/>
          </w:tcPr>
          <w:p w14:paraId="40052FEF"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0.00 </w:t>
            </w:r>
          </w:p>
        </w:tc>
        <w:tc>
          <w:tcPr>
            <w:tcW w:w="0" w:type="auto"/>
            <w:shd w:val="clear" w:color="000000" w:fill="FFFFFF"/>
            <w:vAlign w:val="center"/>
            <w:hideMark/>
          </w:tcPr>
          <w:p w14:paraId="220CBB7E"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17,536 </w:t>
            </w:r>
          </w:p>
        </w:tc>
        <w:tc>
          <w:tcPr>
            <w:tcW w:w="0" w:type="auto"/>
            <w:shd w:val="clear" w:color="000000" w:fill="FFFFFF"/>
            <w:vAlign w:val="center"/>
            <w:hideMark/>
          </w:tcPr>
          <w:p w14:paraId="5D81982E"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0.00 </w:t>
            </w:r>
          </w:p>
        </w:tc>
        <w:tc>
          <w:tcPr>
            <w:tcW w:w="0" w:type="auto"/>
            <w:shd w:val="clear" w:color="000000" w:fill="FFFFFF"/>
            <w:vAlign w:val="center"/>
            <w:hideMark/>
          </w:tcPr>
          <w:p w14:paraId="4FB7FA85"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1 </w:t>
            </w:r>
          </w:p>
        </w:tc>
        <w:tc>
          <w:tcPr>
            <w:tcW w:w="0" w:type="auto"/>
            <w:shd w:val="clear" w:color="000000" w:fill="FFFFFF"/>
            <w:vAlign w:val="center"/>
            <w:hideMark/>
          </w:tcPr>
          <w:p w14:paraId="6012AA0A"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24,454 </w:t>
            </w:r>
          </w:p>
        </w:tc>
        <w:tc>
          <w:tcPr>
            <w:tcW w:w="0" w:type="auto"/>
            <w:shd w:val="clear" w:color="000000" w:fill="FFFFFF"/>
            <w:vAlign w:val="center"/>
            <w:hideMark/>
          </w:tcPr>
          <w:p w14:paraId="471226C9" w14:textId="77777777" w:rsidR="00B01C48" w:rsidRPr="00927C1D" w:rsidRDefault="00B01C48" w:rsidP="00B727A1">
            <w:pPr>
              <w:widowControl/>
              <w:autoSpaceDE/>
              <w:autoSpaceDN/>
              <w:jc w:val="right"/>
              <w:rPr>
                <w:rFonts w:eastAsia="Times New Roman" w:cs="Calibri Light"/>
                <w:sz w:val="16"/>
                <w:szCs w:val="18"/>
                <w:lang w:val="es-SV" w:eastAsia="es-SV"/>
              </w:rPr>
            </w:pPr>
            <w:r w:rsidRPr="00927C1D">
              <w:rPr>
                <w:rFonts w:eastAsia="Times New Roman" w:cs="Calibri Light"/>
                <w:sz w:val="16"/>
                <w:szCs w:val="18"/>
                <w:lang w:val="es-SV" w:eastAsia="es-SV"/>
              </w:rPr>
              <w:t>385.78 </w:t>
            </w:r>
          </w:p>
        </w:tc>
      </w:tr>
      <w:tr w:rsidR="00B01C48" w:rsidRPr="00B01C48" w14:paraId="2145EA78" w14:textId="77777777" w:rsidTr="003A6B04">
        <w:trPr>
          <w:trHeight w:val="19"/>
          <w:jc w:val="center"/>
        </w:trPr>
        <w:tc>
          <w:tcPr>
            <w:tcW w:w="0" w:type="auto"/>
            <w:shd w:val="clear" w:color="000000" w:fill="FFFFFF"/>
            <w:vAlign w:val="center"/>
            <w:hideMark/>
          </w:tcPr>
          <w:p w14:paraId="6923E95E" w14:textId="77777777" w:rsidR="00B01C48" w:rsidRPr="00927C1D" w:rsidRDefault="00000000" w:rsidP="00B727A1">
            <w:pPr>
              <w:widowControl/>
              <w:autoSpaceDE/>
              <w:autoSpaceDN/>
              <w:rPr>
                <w:rFonts w:eastAsia="Times New Roman" w:cs="Calibri Light"/>
                <w:b/>
                <w:bCs/>
                <w:sz w:val="16"/>
                <w:szCs w:val="18"/>
                <w:lang w:val="es-SV" w:eastAsia="es-SV"/>
              </w:rPr>
            </w:pPr>
            <w:hyperlink r:id="rId37" w:history="1">
              <w:r w:rsidR="00B01C48" w:rsidRPr="00927C1D">
                <w:rPr>
                  <w:rFonts w:eastAsia="Times New Roman" w:cs="Calibri Light"/>
                  <w:b/>
                  <w:bCs/>
                  <w:sz w:val="16"/>
                  <w:szCs w:val="18"/>
                  <w:lang w:val="es-SV" w:eastAsia="es-SV"/>
                </w:rPr>
                <w:t>Totales </w:t>
              </w:r>
            </w:hyperlink>
          </w:p>
        </w:tc>
        <w:tc>
          <w:tcPr>
            <w:tcW w:w="0" w:type="auto"/>
            <w:shd w:val="clear" w:color="000000" w:fill="FFFFFF"/>
            <w:vAlign w:val="center"/>
            <w:hideMark/>
          </w:tcPr>
          <w:p w14:paraId="21BC9B95" w14:textId="77777777" w:rsidR="00B01C48" w:rsidRPr="00927C1D" w:rsidRDefault="00B01C48" w:rsidP="00B727A1">
            <w:pPr>
              <w:widowControl/>
              <w:autoSpaceDE/>
              <w:autoSpaceDN/>
              <w:jc w:val="right"/>
              <w:rPr>
                <w:rFonts w:eastAsia="Times New Roman" w:cs="Calibri Light"/>
                <w:b/>
                <w:bCs/>
                <w:sz w:val="16"/>
                <w:szCs w:val="18"/>
                <w:lang w:val="es-SV" w:eastAsia="es-SV"/>
              </w:rPr>
            </w:pPr>
            <w:r w:rsidRPr="00927C1D">
              <w:rPr>
                <w:rFonts w:eastAsia="Times New Roman" w:cs="Calibri Light"/>
                <w:b/>
                <w:bCs/>
                <w:sz w:val="16"/>
                <w:szCs w:val="18"/>
                <w:lang w:val="es-SV" w:eastAsia="es-SV"/>
              </w:rPr>
              <w:t>10,846 </w:t>
            </w:r>
          </w:p>
        </w:tc>
        <w:tc>
          <w:tcPr>
            <w:tcW w:w="0" w:type="auto"/>
            <w:shd w:val="clear" w:color="000000" w:fill="FFFFFF"/>
            <w:vAlign w:val="center"/>
            <w:hideMark/>
          </w:tcPr>
          <w:p w14:paraId="5BA97433" w14:textId="77777777" w:rsidR="00B01C48" w:rsidRPr="00927C1D" w:rsidRDefault="00B01C48" w:rsidP="00B727A1">
            <w:pPr>
              <w:widowControl/>
              <w:autoSpaceDE/>
              <w:autoSpaceDN/>
              <w:jc w:val="right"/>
              <w:rPr>
                <w:rFonts w:eastAsia="Times New Roman" w:cs="Calibri Light"/>
                <w:b/>
                <w:bCs/>
                <w:sz w:val="16"/>
                <w:szCs w:val="18"/>
                <w:lang w:val="es-SV" w:eastAsia="es-SV"/>
              </w:rPr>
            </w:pPr>
            <w:r w:rsidRPr="00927C1D">
              <w:rPr>
                <w:rFonts w:eastAsia="Times New Roman" w:cs="Calibri Light"/>
                <w:b/>
                <w:bCs/>
                <w:sz w:val="16"/>
                <w:szCs w:val="18"/>
                <w:lang w:val="es-SV" w:eastAsia="es-SV"/>
              </w:rPr>
              <w:t>366.44 </w:t>
            </w:r>
          </w:p>
        </w:tc>
        <w:tc>
          <w:tcPr>
            <w:tcW w:w="0" w:type="auto"/>
            <w:shd w:val="clear" w:color="000000" w:fill="FFFFFF"/>
            <w:vAlign w:val="center"/>
            <w:hideMark/>
          </w:tcPr>
          <w:p w14:paraId="0EDBB6E6" w14:textId="77777777" w:rsidR="00B01C48" w:rsidRPr="00927C1D" w:rsidRDefault="00B01C48" w:rsidP="00B727A1">
            <w:pPr>
              <w:widowControl/>
              <w:autoSpaceDE/>
              <w:autoSpaceDN/>
              <w:jc w:val="right"/>
              <w:rPr>
                <w:rFonts w:eastAsia="Times New Roman" w:cs="Calibri Light"/>
                <w:b/>
                <w:bCs/>
                <w:sz w:val="16"/>
                <w:szCs w:val="18"/>
                <w:lang w:val="es-SV" w:eastAsia="es-SV"/>
              </w:rPr>
            </w:pPr>
            <w:r w:rsidRPr="00927C1D">
              <w:rPr>
                <w:rFonts w:eastAsia="Times New Roman" w:cs="Calibri Light"/>
                <w:b/>
                <w:bCs/>
                <w:sz w:val="16"/>
                <w:szCs w:val="18"/>
                <w:lang w:val="es-SV" w:eastAsia="es-SV"/>
              </w:rPr>
              <w:t>25,545 </w:t>
            </w:r>
          </w:p>
        </w:tc>
        <w:tc>
          <w:tcPr>
            <w:tcW w:w="0" w:type="auto"/>
            <w:shd w:val="clear" w:color="000000" w:fill="FFFFFF"/>
            <w:vAlign w:val="center"/>
            <w:hideMark/>
          </w:tcPr>
          <w:p w14:paraId="1E045E63" w14:textId="77777777" w:rsidR="00B01C48" w:rsidRPr="00927C1D" w:rsidRDefault="00B01C48" w:rsidP="00B727A1">
            <w:pPr>
              <w:widowControl/>
              <w:autoSpaceDE/>
              <w:autoSpaceDN/>
              <w:jc w:val="right"/>
              <w:rPr>
                <w:rFonts w:eastAsia="Times New Roman" w:cs="Calibri Light"/>
                <w:b/>
                <w:bCs/>
                <w:sz w:val="16"/>
                <w:szCs w:val="18"/>
                <w:lang w:val="es-SV" w:eastAsia="es-SV"/>
              </w:rPr>
            </w:pPr>
            <w:r w:rsidRPr="00927C1D">
              <w:rPr>
                <w:rFonts w:eastAsia="Times New Roman" w:cs="Calibri Light"/>
                <w:b/>
                <w:bCs/>
                <w:sz w:val="16"/>
                <w:szCs w:val="18"/>
                <w:lang w:val="es-SV" w:eastAsia="es-SV"/>
              </w:rPr>
              <w:t>755.98 </w:t>
            </w:r>
          </w:p>
        </w:tc>
        <w:tc>
          <w:tcPr>
            <w:tcW w:w="0" w:type="auto"/>
            <w:shd w:val="clear" w:color="000000" w:fill="FFFFFF"/>
            <w:vAlign w:val="center"/>
            <w:hideMark/>
          </w:tcPr>
          <w:p w14:paraId="28A5C4B9" w14:textId="77777777" w:rsidR="00B01C48" w:rsidRPr="00927C1D" w:rsidRDefault="00B01C48" w:rsidP="00B727A1">
            <w:pPr>
              <w:widowControl/>
              <w:autoSpaceDE/>
              <w:autoSpaceDN/>
              <w:jc w:val="right"/>
              <w:rPr>
                <w:rFonts w:eastAsia="Times New Roman" w:cs="Calibri Light"/>
                <w:b/>
                <w:bCs/>
                <w:sz w:val="16"/>
                <w:szCs w:val="18"/>
                <w:lang w:val="es-SV" w:eastAsia="es-SV"/>
              </w:rPr>
            </w:pPr>
            <w:r w:rsidRPr="00927C1D">
              <w:rPr>
                <w:rFonts w:eastAsia="Times New Roman" w:cs="Calibri Light"/>
                <w:b/>
                <w:bCs/>
                <w:sz w:val="16"/>
                <w:szCs w:val="18"/>
                <w:lang w:val="es-SV" w:eastAsia="es-SV"/>
              </w:rPr>
              <w:t>1 </w:t>
            </w:r>
          </w:p>
        </w:tc>
        <w:tc>
          <w:tcPr>
            <w:tcW w:w="0" w:type="auto"/>
            <w:shd w:val="clear" w:color="000000" w:fill="FFFFFF"/>
            <w:vAlign w:val="center"/>
            <w:hideMark/>
          </w:tcPr>
          <w:p w14:paraId="7A78AEFE" w14:textId="77777777" w:rsidR="00B01C48" w:rsidRPr="00927C1D" w:rsidRDefault="00B01C48" w:rsidP="00B727A1">
            <w:pPr>
              <w:widowControl/>
              <w:autoSpaceDE/>
              <w:autoSpaceDN/>
              <w:jc w:val="right"/>
              <w:rPr>
                <w:rFonts w:eastAsia="Times New Roman" w:cs="Calibri Light"/>
                <w:b/>
                <w:bCs/>
                <w:sz w:val="16"/>
                <w:szCs w:val="18"/>
                <w:lang w:val="es-SV" w:eastAsia="es-SV"/>
              </w:rPr>
            </w:pPr>
            <w:r w:rsidRPr="00927C1D">
              <w:rPr>
                <w:rFonts w:eastAsia="Times New Roman" w:cs="Calibri Light"/>
                <w:b/>
                <w:bCs/>
                <w:sz w:val="16"/>
                <w:szCs w:val="18"/>
                <w:lang w:val="es-SV" w:eastAsia="es-SV"/>
              </w:rPr>
              <w:t>36,392 </w:t>
            </w:r>
          </w:p>
        </w:tc>
        <w:tc>
          <w:tcPr>
            <w:tcW w:w="0" w:type="auto"/>
            <w:shd w:val="clear" w:color="000000" w:fill="FFFFFF"/>
            <w:vAlign w:val="center"/>
            <w:hideMark/>
          </w:tcPr>
          <w:p w14:paraId="02DE328D" w14:textId="77777777" w:rsidR="00B01C48" w:rsidRPr="00927C1D" w:rsidRDefault="00B01C48" w:rsidP="00B727A1">
            <w:pPr>
              <w:widowControl/>
              <w:autoSpaceDE/>
              <w:autoSpaceDN/>
              <w:jc w:val="right"/>
              <w:rPr>
                <w:rFonts w:eastAsia="Times New Roman" w:cs="Calibri Light"/>
                <w:b/>
                <w:bCs/>
                <w:sz w:val="16"/>
                <w:szCs w:val="18"/>
                <w:lang w:val="es-SV" w:eastAsia="es-SV"/>
              </w:rPr>
            </w:pPr>
            <w:r w:rsidRPr="00927C1D">
              <w:rPr>
                <w:rFonts w:eastAsia="Times New Roman" w:cs="Calibri Light"/>
                <w:b/>
                <w:bCs/>
                <w:sz w:val="16"/>
                <w:szCs w:val="18"/>
                <w:lang w:val="es-SV" w:eastAsia="es-SV"/>
              </w:rPr>
              <w:t>574.11 </w:t>
            </w:r>
          </w:p>
        </w:tc>
      </w:tr>
    </w:tbl>
    <w:p w14:paraId="57BF538F" w14:textId="5F01AD2E" w:rsidR="00B01C48" w:rsidRPr="003A6B04" w:rsidRDefault="003A6B04" w:rsidP="00B01C48">
      <w:pPr>
        <w:rPr>
          <w:sz w:val="16"/>
          <w:szCs w:val="18"/>
        </w:rPr>
      </w:pPr>
      <w:r w:rsidRPr="003A6B04">
        <w:rPr>
          <w:sz w:val="16"/>
          <w:szCs w:val="18"/>
        </w:rPr>
        <w:t>Fuente: SIMMOW</w:t>
      </w:r>
    </w:p>
    <w:p w14:paraId="7339B349" w14:textId="77777777" w:rsidR="003A6B04" w:rsidRDefault="003A6B04" w:rsidP="00B01C48">
      <w:pPr>
        <w:rPr>
          <w:sz w:val="18"/>
          <w:szCs w:val="20"/>
        </w:rPr>
      </w:pPr>
    </w:p>
    <w:p w14:paraId="661E9F12" w14:textId="374BA45A" w:rsidR="00B01C48" w:rsidRPr="00B01C48" w:rsidRDefault="00B01C48" w:rsidP="00647B5A">
      <w:pPr>
        <w:spacing w:line="360" w:lineRule="auto"/>
      </w:pPr>
      <w:r w:rsidRPr="00B01C48">
        <w:t>La primera causa de atención en Consulta Externa, de acuerdo causas específicas, según el CIE10 es Enfermedad por virus de la inmunodeficiencia humana [VIH] sin otra especificación (B24), con un total de 2,701 consultas, el año recién pasado se reportaron 82 casos más. Esta causa aparecía en segundo lugar.</w:t>
      </w:r>
    </w:p>
    <w:p w14:paraId="3FC9713F" w14:textId="2AE51716" w:rsidR="00B01C48" w:rsidRPr="00B01C48" w:rsidRDefault="003A6B04" w:rsidP="00647B5A">
      <w:pPr>
        <w:spacing w:line="360" w:lineRule="auto"/>
      </w:pPr>
      <w:r>
        <w:t>L</w:t>
      </w:r>
      <w:r w:rsidR="00B01C48" w:rsidRPr="00B01C48">
        <w:t>a Hipertensión esencial (primaria) (I10</w:t>
      </w:r>
      <w:proofErr w:type="gramStart"/>
      <w:r w:rsidR="00B01C48" w:rsidRPr="00B01C48">
        <w:t>) ,</w:t>
      </w:r>
      <w:proofErr w:type="gramEnd"/>
      <w:r w:rsidR="00B01C48" w:rsidRPr="00B01C48">
        <w:t xml:space="preserve"> durante el periodo de enero a agosto 2023, aparece como segunda causa de consulta con total de 2,607 consultas. 296 menos que el año 2022. </w:t>
      </w:r>
    </w:p>
    <w:p w14:paraId="2E0A5375" w14:textId="3825C20B" w:rsidR="00B01C48" w:rsidRPr="00B01C48" w:rsidRDefault="00B01C48" w:rsidP="00647B5A">
      <w:pPr>
        <w:spacing w:line="360" w:lineRule="auto"/>
      </w:pPr>
      <w:r w:rsidRPr="00B01C48">
        <w:t>Y debido a que se tiene un alto número de pacientes con enfermedades crónicas, el número de consulta para repetición de receta (Z76.0) ascendió a 1,328</w:t>
      </w:r>
      <w:r w:rsidR="003A6B04">
        <w:t>.</w:t>
      </w:r>
    </w:p>
    <w:p w14:paraId="22291038" w14:textId="33AE7C68" w:rsidR="003A6B04" w:rsidRDefault="00B01C48" w:rsidP="00647B5A">
      <w:pPr>
        <w:spacing w:line="360" w:lineRule="auto"/>
      </w:pPr>
      <w:r w:rsidRPr="00B01C48">
        <w:t>El total de consultas externas, en el periodo de enero a agosto 2023, fue de 36,392, distribuidas según sexo: masculinas 10,846 y femeninas 25,545.</w:t>
      </w:r>
    </w:p>
    <w:p w14:paraId="47E7613F" w14:textId="77777777" w:rsidR="003A6B04" w:rsidRDefault="003A6B04" w:rsidP="00647B5A">
      <w:pPr>
        <w:widowControl/>
        <w:autoSpaceDE/>
        <w:autoSpaceDN/>
        <w:spacing w:after="160" w:line="360" w:lineRule="auto"/>
      </w:pPr>
      <w:r>
        <w:br w:type="page"/>
      </w:r>
    </w:p>
    <w:p w14:paraId="604C7C2D" w14:textId="33A63CBC" w:rsidR="003A6B04" w:rsidRDefault="003A6B04" w:rsidP="003B42E2">
      <w:pPr>
        <w:pStyle w:val="Ttulo3"/>
      </w:pPr>
      <w:r w:rsidRPr="003A6B04">
        <w:lastRenderedPageBreak/>
        <w:t>PRIMERAS 10 CAUSAS DE MORBILIDAD EN LA EMERGENCIA</w:t>
      </w:r>
      <w:r>
        <w:t>.</w:t>
      </w:r>
    </w:p>
    <w:p w14:paraId="34996DB7" w14:textId="27044CD9" w:rsidR="003A6B04" w:rsidRDefault="003A6B04" w:rsidP="003A6B04">
      <w:pPr>
        <w:jc w:val="center"/>
      </w:pPr>
      <w:r>
        <w:t xml:space="preserve">Causas de consultas de emergencias por </w:t>
      </w:r>
      <w:r w:rsidRPr="003A6B04">
        <w:rPr>
          <w:b/>
          <w:bCs/>
          <w:u w:val="single"/>
        </w:rPr>
        <w:t>causas específicas del CIE-10,</w:t>
      </w:r>
    </w:p>
    <w:p w14:paraId="7D12C385" w14:textId="6B04EAA2" w:rsidR="003A6B04" w:rsidRDefault="003A6B04" w:rsidP="003A6B04">
      <w:pPr>
        <w:jc w:val="center"/>
      </w:pPr>
      <w:r>
        <w:t>Hospital Nacional Dr. Jorge Mazzini V.  Sonsonate.</w:t>
      </w:r>
    </w:p>
    <w:p w14:paraId="742A36C6" w14:textId="53E3AE71" w:rsidR="003A6B04" w:rsidRDefault="003A6B04" w:rsidP="003A6B04">
      <w:pPr>
        <w:jc w:val="center"/>
      </w:pPr>
      <w:r>
        <w:t>(Datos preliminares hasta agosto 2023).</w:t>
      </w:r>
    </w:p>
    <w:p w14:paraId="63530DBB" w14:textId="77777777" w:rsidR="003A6B04" w:rsidRDefault="003A6B04" w:rsidP="003A6B04">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7"/>
        <w:gridCol w:w="1086"/>
        <w:gridCol w:w="840"/>
        <w:gridCol w:w="1065"/>
        <w:gridCol w:w="834"/>
        <w:gridCol w:w="1242"/>
        <w:gridCol w:w="1065"/>
        <w:gridCol w:w="816"/>
      </w:tblGrid>
      <w:tr w:rsidR="003A6B04" w:rsidRPr="003A6B04" w14:paraId="1C3184B8" w14:textId="77777777" w:rsidTr="003A6B04">
        <w:trPr>
          <w:trHeight w:val="927"/>
        </w:trPr>
        <w:tc>
          <w:tcPr>
            <w:tcW w:w="1609" w:type="pct"/>
            <w:shd w:val="clear" w:color="000000" w:fill="D9E1F2"/>
            <w:vAlign w:val="center"/>
            <w:hideMark/>
          </w:tcPr>
          <w:p w14:paraId="25F32DDF" w14:textId="77777777" w:rsidR="003A6B04" w:rsidRPr="003A6B04" w:rsidRDefault="003A6B04" w:rsidP="00B727A1">
            <w:pPr>
              <w:widowControl/>
              <w:autoSpaceDE/>
              <w:autoSpaceDN/>
              <w:rPr>
                <w:rFonts w:eastAsia="Times New Roman" w:cs="Calibri"/>
                <w:b/>
                <w:bCs/>
                <w:szCs w:val="20"/>
                <w:lang w:val="es-SV" w:eastAsia="es-SV"/>
              </w:rPr>
            </w:pPr>
            <w:r w:rsidRPr="003A6B04">
              <w:rPr>
                <w:rFonts w:eastAsia="Times New Roman" w:cs="Calibri"/>
                <w:b/>
                <w:bCs/>
                <w:szCs w:val="20"/>
                <w:lang w:val="es-SV" w:eastAsia="es-SV"/>
              </w:rPr>
              <w:t>Grupo de Causas</w:t>
            </w:r>
          </w:p>
        </w:tc>
        <w:tc>
          <w:tcPr>
            <w:tcW w:w="530" w:type="pct"/>
            <w:shd w:val="clear" w:color="000000" w:fill="D9E1F2"/>
            <w:vAlign w:val="center"/>
            <w:hideMark/>
          </w:tcPr>
          <w:p w14:paraId="3A7D2B97" w14:textId="77777777" w:rsidR="003A6B04" w:rsidRPr="003A6B04" w:rsidRDefault="003A6B04" w:rsidP="00B727A1">
            <w:pPr>
              <w:widowControl/>
              <w:autoSpaceDE/>
              <w:autoSpaceDN/>
              <w:jc w:val="center"/>
              <w:rPr>
                <w:rFonts w:eastAsia="Times New Roman" w:cs="Calibri"/>
                <w:b/>
                <w:bCs/>
                <w:szCs w:val="20"/>
                <w:lang w:val="es-SV" w:eastAsia="es-SV"/>
              </w:rPr>
            </w:pPr>
            <w:r w:rsidRPr="003A6B04">
              <w:rPr>
                <w:rFonts w:eastAsia="Times New Roman" w:cs="Calibri"/>
                <w:b/>
                <w:bCs/>
                <w:szCs w:val="20"/>
                <w:lang w:val="es-SV" w:eastAsia="es-SV"/>
              </w:rPr>
              <w:t>Consultas</w:t>
            </w:r>
          </w:p>
          <w:p w14:paraId="7D339D3F" w14:textId="6EFE0F21" w:rsidR="003A6B04" w:rsidRPr="003A6B04" w:rsidRDefault="003A6B04" w:rsidP="00B727A1">
            <w:pPr>
              <w:jc w:val="center"/>
              <w:rPr>
                <w:rFonts w:eastAsia="Times New Roman" w:cs="Calibri"/>
                <w:b/>
                <w:bCs/>
                <w:szCs w:val="20"/>
                <w:lang w:val="es-SV" w:eastAsia="es-SV"/>
              </w:rPr>
            </w:pPr>
            <w:r w:rsidRPr="003A6B04">
              <w:rPr>
                <w:rFonts w:eastAsia="Times New Roman" w:cs="Calibri"/>
                <w:b/>
                <w:bCs/>
                <w:szCs w:val="20"/>
                <w:lang w:val="es-SV" w:eastAsia="es-SV"/>
              </w:rPr>
              <w:t>masculina</w:t>
            </w:r>
          </w:p>
        </w:tc>
        <w:tc>
          <w:tcPr>
            <w:tcW w:w="410" w:type="pct"/>
            <w:shd w:val="clear" w:color="000000" w:fill="D9E1F2"/>
            <w:vAlign w:val="center"/>
            <w:hideMark/>
          </w:tcPr>
          <w:p w14:paraId="402486E7" w14:textId="77777777" w:rsidR="003A6B04" w:rsidRPr="003A6B04" w:rsidRDefault="003A6B04" w:rsidP="00B727A1">
            <w:pPr>
              <w:widowControl/>
              <w:autoSpaceDE/>
              <w:autoSpaceDN/>
              <w:jc w:val="center"/>
              <w:rPr>
                <w:rFonts w:eastAsia="Times New Roman" w:cs="Calibri"/>
                <w:b/>
                <w:bCs/>
                <w:szCs w:val="20"/>
                <w:lang w:val="es-SV" w:eastAsia="es-SV"/>
              </w:rPr>
            </w:pPr>
            <w:r w:rsidRPr="003A6B04">
              <w:rPr>
                <w:rFonts w:eastAsia="Times New Roman" w:cs="Calibri"/>
                <w:b/>
                <w:bCs/>
                <w:szCs w:val="20"/>
                <w:lang w:val="es-SV" w:eastAsia="es-SV"/>
              </w:rPr>
              <w:t>Tasa</w:t>
            </w:r>
          </w:p>
        </w:tc>
        <w:tc>
          <w:tcPr>
            <w:tcW w:w="520" w:type="pct"/>
            <w:shd w:val="clear" w:color="000000" w:fill="D9E1F2"/>
            <w:vAlign w:val="center"/>
            <w:hideMark/>
          </w:tcPr>
          <w:p w14:paraId="64ED9C09" w14:textId="77777777" w:rsidR="003A6B04" w:rsidRPr="003A6B04" w:rsidRDefault="003A6B04" w:rsidP="00B727A1">
            <w:pPr>
              <w:widowControl/>
              <w:autoSpaceDE/>
              <w:autoSpaceDN/>
              <w:jc w:val="center"/>
              <w:rPr>
                <w:rFonts w:eastAsia="Times New Roman" w:cs="Calibri"/>
                <w:b/>
                <w:bCs/>
                <w:szCs w:val="20"/>
                <w:lang w:val="es-SV" w:eastAsia="es-SV"/>
              </w:rPr>
            </w:pPr>
            <w:r w:rsidRPr="003A6B04">
              <w:rPr>
                <w:rFonts w:eastAsia="Times New Roman" w:cs="Calibri"/>
                <w:b/>
                <w:bCs/>
                <w:szCs w:val="20"/>
                <w:lang w:val="es-SV" w:eastAsia="es-SV"/>
              </w:rPr>
              <w:t>Consultas</w:t>
            </w:r>
          </w:p>
          <w:p w14:paraId="54582010" w14:textId="0A87FDFC" w:rsidR="003A6B04" w:rsidRPr="003A6B04" w:rsidRDefault="003A6B04" w:rsidP="00B727A1">
            <w:pPr>
              <w:jc w:val="center"/>
              <w:rPr>
                <w:rFonts w:eastAsia="Times New Roman" w:cs="Calibri"/>
                <w:b/>
                <w:bCs/>
                <w:szCs w:val="20"/>
                <w:lang w:val="es-SV" w:eastAsia="es-SV"/>
              </w:rPr>
            </w:pPr>
            <w:r w:rsidRPr="003A6B04">
              <w:rPr>
                <w:rFonts w:eastAsia="Times New Roman" w:cs="Calibri"/>
                <w:b/>
                <w:bCs/>
                <w:szCs w:val="20"/>
                <w:lang w:val="es-SV" w:eastAsia="es-SV"/>
              </w:rPr>
              <w:t>femenina</w:t>
            </w:r>
          </w:p>
        </w:tc>
        <w:tc>
          <w:tcPr>
            <w:tcW w:w="407" w:type="pct"/>
            <w:shd w:val="clear" w:color="000000" w:fill="D9E1F2"/>
            <w:vAlign w:val="center"/>
            <w:hideMark/>
          </w:tcPr>
          <w:p w14:paraId="53D2DEFA" w14:textId="77777777" w:rsidR="003A6B04" w:rsidRPr="003A6B04" w:rsidRDefault="003A6B04" w:rsidP="00B727A1">
            <w:pPr>
              <w:widowControl/>
              <w:autoSpaceDE/>
              <w:autoSpaceDN/>
              <w:jc w:val="center"/>
              <w:rPr>
                <w:rFonts w:eastAsia="Times New Roman" w:cs="Calibri"/>
                <w:b/>
                <w:bCs/>
                <w:szCs w:val="20"/>
                <w:lang w:val="es-SV" w:eastAsia="es-SV"/>
              </w:rPr>
            </w:pPr>
            <w:r w:rsidRPr="003A6B04">
              <w:rPr>
                <w:rFonts w:eastAsia="Times New Roman" w:cs="Calibri"/>
                <w:b/>
                <w:bCs/>
                <w:szCs w:val="20"/>
                <w:lang w:val="es-SV" w:eastAsia="es-SV"/>
              </w:rPr>
              <w:t>Tasa</w:t>
            </w:r>
          </w:p>
        </w:tc>
        <w:tc>
          <w:tcPr>
            <w:tcW w:w="606" w:type="pct"/>
            <w:shd w:val="clear" w:color="000000" w:fill="D9E1F2"/>
            <w:vAlign w:val="center"/>
            <w:hideMark/>
          </w:tcPr>
          <w:p w14:paraId="6F93B6D9" w14:textId="77777777" w:rsidR="003A6B04" w:rsidRPr="003A6B04" w:rsidRDefault="003A6B04" w:rsidP="00B727A1">
            <w:pPr>
              <w:widowControl/>
              <w:autoSpaceDE/>
              <w:autoSpaceDN/>
              <w:jc w:val="center"/>
              <w:rPr>
                <w:rFonts w:eastAsia="Times New Roman" w:cs="Calibri"/>
                <w:b/>
                <w:bCs/>
                <w:szCs w:val="20"/>
                <w:lang w:val="es-SV" w:eastAsia="es-SV"/>
              </w:rPr>
            </w:pPr>
            <w:r w:rsidRPr="003A6B04">
              <w:rPr>
                <w:rFonts w:eastAsia="Times New Roman" w:cs="Calibri"/>
                <w:b/>
                <w:bCs/>
                <w:szCs w:val="20"/>
                <w:lang w:val="es-SV" w:eastAsia="es-SV"/>
              </w:rPr>
              <w:t>Consultas</w:t>
            </w:r>
          </w:p>
          <w:p w14:paraId="10DA8DAF" w14:textId="77777777" w:rsidR="003A6B04" w:rsidRPr="003A6B04" w:rsidRDefault="003A6B04" w:rsidP="00B727A1">
            <w:pPr>
              <w:widowControl/>
              <w:autoSpaceDE/>
              <w:autoSpaceDN/>
              <w:jc w:val="center"/>
              <w:rPr>
                <w:rFonts w:eastAsia="Times New Roman" w:cs="Calibri"/>
                <w:b/>
                <w:bCs/>
                <w:szCs w:val="20"/>
                <w:lang w:val="es-SV" w:eastAsia="es-SV"/>
              </w:rPr>
            </w:pPr>
            <w:r w:rsidRPr="003A6B04">
              <w:rPr>
                <w:rFonts w:eastAsia="Times New Roman" w:cs="Calibri"/>
                <w:b/>
                <w:bCs/>
                <w:szCs w:val="20"/>
                <w:lang w:val="es-SV" w:eastAsia="es-SV"/>
              </w:rPr>
              <w:t>Intersexual</w:t>
            </w:r>
          </w:p>
          <w:p w14:paraId="5BC0FC81" w14:textId="2B7A26F3" w:rsidR="003A6B04" w:rsidRPr="003A6B04" w:rsidRDefault="003A6B04" w:rsidP="00B727A1">
            <w:pPr>
              <w:jc w:val="center"/>
              <w:rPr>
                <w:rFonts w:eastAsia="Times New Roman" w:cs="Calibri"/>
                <w:b/>
                <w:bCs/>
                <w:szCs w:val="20"/>
                <w:lang w:val="es-SV" w:eastAsia="es-SV"/>
              </w:rPr>
            </w:pPr>
            <w:r w:rsidRPr="003A6B04">
              <w:rPr>
                <w:rFonts w:eastAsia="Times New Roman" w:cs="Calibri"/>
                <w:b/>
                <w:bCs/>
                <w:szCs w:val="20"/>
                <w:lang w:val="es-SV" w:eastAsia="es-SV"/>
              </w:rPr>
              <w:t>A partir del 2013</w:t>
            </w:r>
          </w:p>
        </w:tc>
        <w:tc>
          <w:tcPr>
            <w:tcW w:w="520" w:type="pct"/>
            <w:shd w:val="clear" w:color="000000" w:fill="D9E1F2"/>
            <w:vAlign w:val="center"/>
            <w:hideMark/>
          </w:tcPr>
          <w:p w14:paraId="2EF736BB" w14:textId="77777777" w:rsidR="003A6B04" w:rsidRPr="003A6B04" w:rsidRDefault="003A6B04" w:rsidP="00B727A1">
            <w:pPr>
              <w:widowControl/>
              <w:autoSpaceDE/>
              <w:autoSpaceDN/>
              <w:jc w:val="center"/>
              <w:rPr>
                <w:rFonts w:eastAsia="Times New Roman" w:cs="Calibri"/>
                <w:b/>
                <w:bCs/>
                <w:szCs w:val="20"/>
                <w:lang w:val="es-SV" w:eastAsia="es-SV"/>
              </w:rPr>
            </w:pPr>
            <w:r w:rsidRPr="003A6B04">
              <w:rPr>
                <w:rFonts w:eastAsia="Times New Roman" w:cs="Calibri"/>
                <w:b/>
                <w:bCs/>
                <w:szCs w:val="20"/>
                <w:lang w:val="es-SV" w:eastAsia="es-SV"/>
              </w:rPr>
              <w:t>Total</w:t>
            </w:r>
          </w:p>
          <w:p w14:paraId="15A3B8FB" w14:textId="5CFB693E" w:rsidR="003A6B04" w:rsidRPr="003A6B04" w:rsidRDefault="003A6B04" w:rsidP="00B727A1">
            <w:pPr>
              <w:jc w:val="center"/>
              <w:rPr>
                <w:rFonts w:eastAsia="Times New Roman" w:cs="Calibri"/>
                <w:b/>
                <w:bCs/>
                <w:szCs w:val="20"/>
                <w:lang w:val="es-SV" w:eastAsia="es-SV"/>
              </w:rPr>
            </w:pPr>
            <w:r w:rsidRPr="003A6B04">
              <w:rPr>
                <w:rFonts w:eastAsia="Times New Roman" w:cs="Calibri"/>
                <w:b/>
                <w:bCs/>
                <w:szCs w:val="20"/>
                <w:lang w:val="es-SV" w:eastAsia="es-SV"/>
              </w:rPr>
              <w:t>Consultas</w:t>
            </w:r>
          </w:p>
        </w:tc>
        <w:tc>
          <w:tcPr>
            <w:tcW w:w="398" w:type="pct"/>
            <w:shd w:val="clear" w:color="000000" w:fill="D9E1F2"/>
            <w:vAlign w:val="center"/>
            <w:hideMark/>
          </w:tcPr>
          <w:p w14:paraId="44FC4009" w14:textId="77777777" w:rsidR="003A6B04" w:rsidRPr="003A6B04" w:rsidRDefault="003A6B04" w:rsidP="00B727A1">
            <w:pPr>
              <w:widowControl/>
              <w:autoSpaceDE/>
              <w:autoSpaceDN/>
              <w:jc w:val="center"/>
              <w:rPr>
                <w:rFonts w:eastAsia="Times New Roman" w:cs="Calibri"/>
                <w:b/>
                <w:bCs/>
                <w:szCs w:val="20"/>
                <w:lang w:val="es-SV" w:eastAsia="es-SV"/>
              </w:rPr>
            </w:pPr>
            <w:r w:rsidRPr="003A6B04">
              <w:rPr>
                <w:rFonts w:eastAsia="Times New Roman" w:cs="Calibri"/>
                <w:b/>
                <w:bCs/>
                <w:szCs w:val="20"/>
                <w:lang w:val="es-SV" w:eastAsia="es-SV"/>
              </w:rPr>
              <w:t>Tasa</w:t>
            </w:r>
          </w:p>
        </w:tc>
      </w:tr>
      <w:tr w:rsidR="003A6B04" w:rsidRPr="003A6B04" w14:paraId="2B6E1E94" w14:textId="77777777" w:rsidTr="003A6B04">
        <w:trPr>
          <w:trHeight w:val="20"/>
        </w:trPr>
        <w:tc>
          <w:tcPr>
            <w:tcW w:w="1609" w:type="pct"/>
            <w:shd w:val="clear" w:color="000000" w:fill="FFFFFF"/>
            <w:vAlign w:val="center"/>
            <w:hideMark/>
          </w:tcPr>
          <w:p w14:paraId="32BB4F5A" w14:textId="77777777" w:rsidR="003A6B04" w:rsidRPr="00927C1D" w:rsidRDefault="00000000" w:rsidP="00B727A1">
            <w:pPr>
              <w:widowControl/>
              <w:autoSpaceDE/>
              <w:autoSpaceDN/>
              <w:rPr>
                <w:rFonts w:eastAsia="Times New Roman" w:cs="Calibri Light"/>
                <w:sz w:val="16"/>
                <w:szCs w:val="16"/>
                <w:lang w:val="es-SV" w:eastAsia="es-SV"/>
              </w:rPr>
            </w:pPr>
            <w:hyperlink r:id="rId38" w:history="1">
              <w:r w:rsidR="003A6B04" w:rsidRPr="00927C1D">
                <w:rPr>
                  <w:rFonts w:eastAsia="Times New Roman" w:cs="Calibri Light"/>
                  <w:sz w:val="16"/>
                  <w:szCs w:val="16"/>
                  <w:lang w:val="es-SV" w:eastAsia="es-SV"/>
                </w:rPr>
                <w:t>Contracciones primarias inadecuadas (O62.0) </w:t>
              </w:r>
            </w:hyperlink>
          </w:p>
        </w:tc>
        <w:tc>
          <w:tcPr>
            <w:tcW w:w="530" w:type="pct"/>
            <w:shd w:val="clear" w:color="000000" w:fill="FFFFFF"/>
            <w:vAlign w:val="center"/>
            <w:hideMark/>
          </w:tcPr>
          <w:p w14:paraId="56DFFEAB"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0 </w:t>
            </w:r>
          </w:p>
        </w:tc>
        <w:tc>
          <w:tcPr>
            <w:tcW w:w="410" w:type="pct"/>
            <w:shd w:val="clear" w:color="000000" w:fill="FFFFFF"/>
            <w:vAlign w:val="center"/>
            <w:hideMark/>
          </w:tcPr>
          <w:p w14:paraId="6A39D131"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0.00 </w:t>
            </w:r>
          </w:p>
        </w:tc>
        <w:tc>
          <w:tcPr>
            <w:tcW w:w="520" w:type="pct"/>
            <w:shd w:val="clear" w:color="000000" w:fill="FFFFFF"/>
            <w:vAlign w:val="center"/>
            <w:hideMark/>
          </w:tcPr>
          <w:p w14:paraId="471B344B"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3,466 </w:t>
            </w:r>
          </w:p>
        </w:tc>
        <w:tc>
          <w:tcPr>
            <w:tcW w:w="407" w:type="pct"/>
            <w:shd w:val="clear" w:color="000000" w:fill="FFFFFF"/>
            <w:vAlign w:val="center"/>
            <w:hideMark/>
          </w:tcPr>
          <w:p w14:paraId="79B205DF"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102.57 </w:t>
            </w:r>
          </w:p>
        </w:tc>
        <w:tc>
          <w:tcPr>
            <w:tcW w:w="606" w:type="pct"/>
            <w:shd w:val="clear" w:color="000000" w:fill="FFFFFF"/>
            <w:vAlign w:val="center"/>
            <w:hideMark/>
          </w:tcPr>
          <w:p w14:paraId="3D983A0B"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0 </w:t>
            </w:r>
          </w:p>
        </w:tc>
        <w:tc>
          <w:tcPr>
            <w:tcW w:w="520" w:type="pct"/>
            <w:shd w:val="clear" w:color="000000" w:fill="FFFFFF"/>
            <w:vAlign w:val="center"/>
            <w:hideMark/>
          </w:tcPr>
          <w:p w14:paraId="13F77F8E"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3,466 </w:t>
            </w:r>
          </w:p>
        </w:tc>
        <w:tc>
          <w:tcPr>
            <w:tcW w:w="398" w:type="pct"/>
            <w:shd w:val="clear" w:color="000000" w:fill="FFFFFF"/>
            <w:vAlign w:val="center"/>
            <w:hideMark/>
          </w:tcPr>
          <w:p w14:paraId="18E52FF9"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54.68 </w:t>
            </w:r>
          </w:p>
        </w:tc>
      </w:tr>
      <w:tr w:rsidR="003A6B04" w:rsidRPr="003A6B04" w14:paraId="01626DAF" w14:textId="77777777" w:rsidTr="003A6B04">
        <w:trPr>
          <w:trHeight w:val="20"/>
        </w:trPr>
        <w:tc>
          <w:tcPr>
            <w:tcW w:w="1609" w:type="pct"/>
            <w:shd w:val="clear" w:color="000000" w:fill="FFFFFF"/>
            <w:vAlign w:val="center"/>
            <w:hideMark/>
          </w:tcPr>
          <w:p w14:paraId="3A97D34E" w14:textId="77777777" w:rsidR="003A6B04" w:rsidRPr="00927C1D" w:rsidRDefault="00000000" w:rsidP="00B727A1">
            <w:pPr>
              <w:widowControl/>
              <w:autoSpaceDE/>
              <w:autoSpaceDN/>
              <w:rPr>
                <w:rFonts w:eastAsia="Times New Roman" w:cs="Calibri Light"/>
                <w:sz w:val="16"/>
                <w:szCs w:val="16"/>
                <w:lang w:val="es-SV" w:eastAsia="es-SV"/>
              </w:rPr>
            </w:pPr>
            <w:hyperlink r:id="rId39" w:history="1">
              <w:r w:rsidR="003A6B04" w:rsidRPr="00927C1D">
                <w:rPr>
                  <w:rFonts w:eastAsia="Times New Roman" w:cs="Calibri Light"/>
                  <w:sz w:val="16"/>
                  <w:szCs w:val="16"/>
                  <w:lang w:val="es-SV" w:eastAsia="es-SV"/>
                </w:rPr>
                <w:t>Diarrea y gastroenteritis de presunto origen infeccioso (A09) </w:t>
              </w:r>
            </w:hyperlink>
          </w:p>
        </w:tc>
        <w:tc>
          <w:tcPr>
            <w:tcW w:w="530" w:type="pct"/>
            <w:shd w:val="clear" w:color="000000" w:fill="FFFFFF"/>
            <w:vAlign w:val="center"/>
            <w:hideMark/>
          </w:tcPr>
          <w:p w14:paraId="6D92325F"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1,443 </w:t>
            </w:r>
          </w:p>
        </w:tc>
        <w:tc>
          <w:tcPr>
            <w:tcW w:w="410" w:type="pct"/>
            <w:shd w:val="clear" w:color="000000" w:fill="FFFFFF"/>
            <w:vAlign w:val="center"/>
            <w:hideMark/>
          </w:tcPr>
          <w:p w14:paraId="1CA35AF4"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48.75 </w:t>
            </w:r>
          </w:p>
        </w:tc>
        <w:tc>
          <w:tcPr>
            <w:tcW w:w="520" w:type="pct"/>
            <w:shd w:val="clear" w:color="000000" w:fill="FFFFFF"/>
            <w:vAlign w:val="center"/>
            <w:hideMark/>
          </w:tcPr>
          <w:p w14:paraId="41E5009B"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1,635 </w:t>
            </w:r>
          </w:p>
        </w:tc>
        <w:tc>
          <w:tcPr>
            <w:tcW w:w="407" w:type="pct"/>
            <w:shd w:val="clear" w:color="000000" w:fill="FFFFFF"/>
            <w:vAlign w:val="center"/>
            <w:hideMark/>
          </w:tcPr>
          <w:p w14:paraId="09551C78"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48.39 </w:t>
            </w:r>
          </w:p>
        </w:tc>
        <w:tc>
          <w:tcPr>
            <w:tcW w:w="606" w:type="pct"/>
            <w:shd w:val="clear" w:color="000000" w:fill="FFFFFF"/>
            <w:vAlign w:val="center"/>
            <w:hideMark/>
          </w:tcPr>
          <w:p w14:paraId="2131D920"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0 </w:t>
            </w:r>
          </w:p>
        </w:tc>
        <w:tc>
          <w:tcPr>
            <w:tcW w:w="520" w:type="pct"/>
            <w:shd w:val="clear" w:color="000000" w:fill="FFFFFF"/>
            <w:vAlign w:val="center"/>
            <w:hideMark/>
          </w:tcPr>
          <w:p w14:paraId="10635694"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3,078 </w:t>
            </w:r>
          </w:p>
        </w:tc>
        <w:tc>
          <w:tcPr>
            <w:tcW w:w="398" w:type="pct"/>
            <w:shd w:val="clear" w:color="000000" w:fill="FFFFFF"/>
            <w:vAlign w:val="center"/>
            <w:hideMark/>
          </w:tcPr>
          <w:p w14:paraId="4DFD16D9"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48.56 </w:t>
            </w:r>
          </w:p>
        </w:tc>
      </w:tr>
      <w:tr w:rsidR="003A6B04" w:rsidRPr="003A6B04" w14:paraId="65DCDC35" w14:textId="77777777" w:rsidTr="003A6B04">
        <w:trPr>
          <w:trHeight w:val="20"/>
        </w:trPr>
        <w:tc>
          <w:tcPr>
            <w:tcW w:w="1609" w:type="pct"/>
            <w:shd w:val="clear" w:color="000000" w:fill="FFFFFF"/>
            <w:vAlign w:val="center"/>
            <w:hideMark/>
          </w:tcPr>
          <w:p w14:paraId="381686CD" w14:textId="77777777" w:rsidR="003A6B04" w:rsidRPr="00927C1D" w:rsidRDefault="00000000" w:rsidP="00B727A1">
            <w:pPr>
              <w:widowControl/>
              <w:autoSpaceDE/>
              <w:autoSpaceDN/>
              <w:rPr>
                <w:rFonts w:eastAsia="Times New Roman" w:cs="Calibri Light"/>
                <w:sz w:val="16"/>
                <w:szCs w:val="16"/>
                <w:lang w:val="es-SV" w:eastAsia="es-SV"/>
              </w:rPr>
            </w:pPr>
            <w:hyperlink r:id="rId40" w:history="1">
              <w:r w:rsidR="003A6B04" w:rsidRPr="00927C1D">
                <w:rPr>
                  <w:rFonts w:eastAsia="Times New Roman" w:cs="Calibri Light"/>
                  <w:sz w:val="16"/>
                  <w:szCs w:val="16"/>
                  <w:lang w:val="es-SV" w:eastAsia="es-SV"/>
                </w:rPr>
                <w:t>Abdomen agudo (R10.0) </w:t>
              </w:r>
            </w:hyperlink>
          </w:p>
        </w:tc>
        <w:tc>
          <w:tcPr>
            <w:tcW w:w="530" w:type="pct"/>
            <w:shd w:val="clear" w:color="000000" w:fill="FFFFFF"/>
            <w:vAlign w:val="center"/>
            <w:hideMark/>
          </w:tcPr>
          <w:p w14:paraId="533E311A"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697 </w:t>
            </w:r>
          </w:p>
        </w:tc>
        <w:tc>
          <w:tcPr>
            <w:tcW w:w="410" w:type="pct"/>
            <w:shd w:val="clear" w:color="000000" w:fill="FFFFFF"/>
            <w:vAlign w:val="center"/>
            <w:hideMark/>
          </w:tcPr>
          <w:p w14:paraId="13EE9474"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23.55 </w:t>
            </w:r>
          </w:p>
        </w:tc>
        <w:tc>
          <w:tcPr>
            <w:tcW w:w="520" w:type="pct"/>
            <w:shd w:val="clear" w:color="000000" w:fill="FFFFFF"/>
            <w:vAlign w:val="center"/>
            <w:hideMark/>
          </w:tcPr>
          <w:p w14:paraId="42C1F018"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1,159 </w:t>
            </w:r>
          </w:p>
        </w:tc>
        <w:tc>
          <w:tcPr>
            <w:tcW w:w="407" w:type="pct"/>
            <w:shd w:val="clear" w:color="000000" w:fill="FFFFFF"/>
            <w:vAlign w:val="center"/>
            <w:hideMark/>
          </w:tcPr>
          <w:p w14:paraId="2524AD46"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34.30 </w:t>
            </w:r>
          </w:p>
        </w:tc>
        <w:tc>
          <w:tcPr>
            <w:tcW w:w="606" w:type="pct"/>
            <w:shd w:val="clear" w:color="000000" w:fill="FFFFFF"/>
            <w:vAlign w:val="center"/>
            <w:hideMark/>
          </w:tcPr>
          <w:p w14:paraId="0B182722"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0 </w:t>
            </w:r>
          </w:p>
        </w:tc>
        <w:tc>
          <w:tcPr>
            <w:tcW w:w="520" w:type="pct"/>
            <w:shd w:val="clear" w:color="000000" w:fill="FFFFFF"/>
            <w:vAlign w:val="center"/>
            <w:hideMark/>
          </w:tcPr>
          <w:p w14:paraId="38A1E884"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1,856 </w:t>
            </w:r>
          </w:p>
        </w:tc>
        <w:tc>
          <w:tcPr>
            <w:tcW w:w="398" w:type="pct"/>
            <w:shd w:val="clear" w:color="000000" w:fill="FFFFFF"/>
            <w:vAlign w:val="center"/>
            <w:hideMark/>
          </w:tcPr>
          <w:p w14:paraId="3661ED64"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29.28 </w:t>
            </w:r>
          </w:p>
        </w:tc>
      </w:tr>
      <w:tr w:rsidR="003A6B04" w:rsidRPr="003A6B04" w14:paraId="62E0A765" w14:textId="77777777" w:rsidTr="003A6B04">
        <w:trPr>
          <w:trHeight w:val="20"/>
        </w:trPr>
        <w:tc>
          <w:tcPr>
            <w:tcW w:w="1609" w:type="pct"/>
            <w:shd w:val="clear" w:color="000000" w:fill="FFFFFF"/>
            <w:vAlign w:val="center"/>
            <w:hideMark/>
          </w:tcPr>
          <w:p w14:paraId="64F8D703" w14:textId="77777777" w:rsidR="003A6B04" w:rsidRPr="00927C1D" w:rsidRDefault="00000000" w:rsidP="00B727A1">
            <w:pPr>
              <w:widowControl/>
              <w:autoSpaceDE/>
              <w:autoSpaceDN/>
              <w:rPr>
                <w:rFonts w:eastAsia="Times New Roman" w:cs="Calibri Light"/>
                <w:sz w:val="16"/>
                <w:szCs w:val="16"/>
                <w:lang w:val="es-SV" w:eastAsia="es-SV"/>
              </w:rPr>
            </w:pPr>
            <w:hyperlink r:id="rId41" w:history="1">
              <w:r w:rsidR="003A6B04" w:rsidRPr="00927C1D">
                <w:rPr>
                  <w:rFonts w:eastAsia="Times New Roman" w:cs="Calibri Light"/>
                  <w:sz w:val="16"/>
                  <w:szCs w:val="16"/>
                  <w:lang w:val="es-SV" w:eastAsia="es-SV"/>
                </w:rPr>
                <w:t>Infección de vías urinarias, sitio no especificado (N39.0) </w:t>
              </w:r>
            </w:hyperlink>
          </w:p>
        </w:tc>
        <w:tc>
          <w:tcPr>
            <w:tcW w:w="530" w:type="pct"/>
            <w:shd w:val="clear" w:color="000000" w:fill="FFFFFF"/>
            <w:vAlign w:val="center"/>
            <w:hideMark/>
          </w:tcPr>
          <w:p w14:paraId="395D6E4C"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368 </w:t>
            </w:r>
          </w:p>
        </w:tc>
        <w:tc>
          <w:tcPr>
            <w:tcW w:w="410" w:type="pct"/>
            <w:shd w:val="clear" w:color="000000" w:fill="FFFFFF"/>
            <w:vAlign w:val="center"/>
            <w:hideMark/>
          </w:tcPr>
          <w:p w14:paraId="505D3C24"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12.43 </w:t>
            </w:r>
          </w:p>
        </w:tc>
        <w:tc>
          <w:tcPr>
            <w:tcW w:w="520" w:type="pct"/>
            <w:shd w:val="clear" w:color="000000" w:fill="FFFFFF"/>
            <w:vAlign w:val="center"/>
            <w:hideMark/>
          </w:tcPr>
          <w:p w14:paraId="23D90573"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1,367 </w:t>
            </w:r>
          </w:p>
        </w:tc>
        <w:tc>
          <w:tcPr>
            <w:tcW w:w="407" w:type="pct"/>
            <w:shd w:val="clear" w:color="000000" w:fill="FFFFFF"/>
            <w:vAlign w:val="center"/>
            <w:hideMark/>
          </w:tcPr>
          <w:p w14:paraId="57B2D47C"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40.46 </w:t>
            </w:r>
          </w:p>
        </w:tc>
        <w:tc>
          <w:tcPr>
            <w:tcW w:w="606" w:type="pct"/>
            <w:shd w:val="clear" w:color="000000" w:fill="FFFFFF"/>
            <w:vAlign w:val="center"/>
            <w:hideMark/>
          </w:tcPr>
          <w:p w14:paraId="028E6C5F"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0 </w:t>
            </w:r>
          </w:p>
        </w:tc>
        <w:tc>
          <w:tcPr>
            <w:tcW w:w="520" w:type="pct"/>
            <w:shd w:val="clear" w:color="000000" w:fill="FFFFFF"/>
            <w:vAlign w:val="center"/>
            <w:hideMark/>
          </w:tcPr>
          <w:p w14:paraId="2CE02B64"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1,735 </w:t>
            </w:r>
          </w:p>
        </w:tc>
        <w:tc>
          <w:tcPr>
            <w:tcW w:w="398" w:type="pct"/>
            <w:shd w:val="clear" w:color="000000" w:fill="FFFFFF"/>
            <w:vAlign w:val="center"/>
            <w:hideMark/>
          </w:tcPr>
          <w:p w14:paraId="2EED5B9F"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27.37 </w:t>
            </w:r>
          </w:p>
        </w:tc>
      </w:tr>
      <w:tr w:rsidR="003A6B04" w:rsidRPr="003A6B04" w14:paraId="19F8D155" w14:textId="77777777" w:rsidTr="003A6B04">
        <w:trPr>
          <w:trHeight w:val="20"/>
        </w:trPr>
        <w:tc>
          <w:tcPr>
            <w:tcW w:w="1609" w:type="pct"/>
            <w:shd w:val="clear" w:color="000000" w:fill="FFFFFF"/>
            <w:vAlign w:val="center"/>
            <w:hideMark/>
          </w:tcPr>
          <w:p w14:paraId="5F82B637" w14:textId="77777777" w:rsidR="003A6B04" w:rsidRPr="00927C1D" w:rsidRDefault="00000000" w:rsidP="00B727A1">
            <w:pPr>
              <w:widowControl/>
              <w:autoSpaceDE/>
              <w:autoSpaceDN/>
              <w:rPr>
                <w:rFonts w:eastAsia="Times New Roman" w:cs="Calibri Light"/>
                <w:sz w:val="16"/>
                <w:szCs w:val="16"/>
                <w:lang w:val="es-SV" w:eastAsia="es-SV"/>
              </w:rPr>
            </w:pPr>
            <w:hyperlink r:id="rId42" w:history="1">
              <w:r w:rsidR="003A6B04" w:rsidRPr="00927C1D">
                <w:rPr>
                  <w:rFonts w:eastAsia="Times New Roman" w:cs="Calibri Light"/>
                  <w:sz w:val="16"/>
                  <w:szCs w:val="16"/>
                  <w:lang w:val="es-SV" w:eastAsia="es-SV"/>
                </w:rPr>
                <w:t>Neumonía, no especificada (J18.9) </w:t>
              </w:r>
            </w:hyperlink>
          </w:p>
        </w:tc>
        <w:tc>
          <w:tcPr>
            <w:tcW w:w="530" w:type="pct"/>
            <w:shd w:val="clear" w:color="000000" w:fill="FFFFFF"/>
            <w:vAlign w:val="center"/>
            <w:hideMark/>
          </w:tcPr>
          <w:p w14:paraId="349544BB"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611 </w:t>
            </w:r>
          </w:p>
        </w:tc>
        <w:tc>
          <w:tcPr>
            <w:tcW w:w="410" w:type="pct"/>
            <w:shd w:val="clear" w:color="000000" w:fill="FFFFFF"/>
            <w:vAlign w:val="center"/>
            <w:hideMark/>
          </w:tcPr>
          <w:p w14:paraId="5D7A9139"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20.64 </w:t>
            </w:r>
          </w:p>
        </w:tc>
        <w:tc>
          <w:tcPr>
            <w:tcW w:w="520" w:type="pct"/>
            <w:shd w:val="clear" w:color="000000" w:fill="FFFFFF"/>
            <w:vAlign w:val="center"/>
            <w:hideMark/>
          </w:tcPr>
          <w:p w14:paraId="42222900"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497 </w:t>
            </w:r>
          </w:p>
        </w:tc>
        <w:tc>
          <w:tcPr>
            <w:tcW w:w="407" w:type="pct"/>
            <w:shd w:val="clear" w:color="000000" w:fill="FFFFFF"/>
            <w:vAlign w:val="center"/>
            <w:hideMark/>
          </w:tcPr>
          <w:p w14:paraId="338BB10E"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14.71 </w:t>
            </w:r>
          </w:p>
        </w:tc>
        <w:tc>
          <w:tcPr>
            <w:tcW w:w="606" w:type="pct"/>
            <w:shd w:val="clear" w:color="000000" w:fill="FFFFFF"/>
            <w:vAlign w:val="center"/>
            <w:hideMark/>
          </w:tcPr>
          <w:p w14:paraId="11142794"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0 </w:t>
            </w:r>
          </w:p>
        </w:tc>
        <w:tc>
          <w:tcPr>
            <w:tcW w:w="520" w:type="pct"/>
            <w:shd w:val="clear" w:color="000000" w:fill="FFFFFF"/>
            <w:vAlign w:val="center"/>
            <w:hideMark/>
          </w:tcPr>
          <w:p w14:paraId="4D3F02CD"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1,108 </w:t>
            </w:r>
          </w:p>
        </w:tc>
        <w:tc>
          <w:tcPr>
            <w:tcW w:w="398" w:type="pct"/>
            <w:shd w:val="clear" w:color="000000" w:fill="FFFFFF"/>
            <w:vAlign w:val="center"/>
            <w:hideMark/>
          </w:tcPr>
          <w:p w14:paraId="055B487F"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17.48 </w:t>
            </w:r>
          </w:p>
        </w:tc>
      </w:tr>
      <w:tr w:rsidR="003A6B04" w:rsidRPr="003A6B04" w14:paraId="63E26C5C" w14:textId="77777777" w:rsidTr="003A6B04">
        <w:trPr>
          <w:trHeight w:val="20"/>
        </w:trPr>
        <w:tc>
          <w:tcPr>
            <w:tcW w:w="1609" w:type="pct"/>
            <w:shd w:val="clear" w:color="000000" w:fill="FFFFFF"/>
            <w:vAlign w:val="center"/>
            <w:hideMark/>
          </w:tcPr>
          <w:p w14:paraId="79836F42" w14:textId="77777777" w:rsidR="003A6B04" w:rsidRPr="00927C1D" w:rsidRDefault="00000000" w:rsidP="00B727A1">
            <w:pPr>
              <w:widowControl/>
              <w:autoSpaceDE/>
              <w:autoSpaceDN/>
              <w:rPr>
                <w:rFonts w:eastAsia="Times New Roman" w:cs="Calibri Light"/>
                <w:sz w:val="16"/>
                <w:szCs w:val="16"/>
                <w:lang w:val="es-SV" w:eastAsia="es-SV"/>
              </w:rPr>
            </w:pPr>
            <w:hyperlink r:id="rId43" w:history="1">
              <w:r w:rsidR="003A6B04" w:rsidRPr="00927C1D">
                <w:rPr>
                  <w:rFonts w:eastAsia="Times New Roman" w:cs="Calibri Light"/>
                  <w:sz w:val="16"/>
                  <w:szCs w:val="16"/>
                  <w:lang w:val="es-SV" w:eastAsia="es-SV"/>
                </w:rPr>
                <w:t>Diabetes mellitus no insulinodependiente, sin mención de complicación (E11.9) </w:t>
              </w:r>
            </w:hyperlink>
          </w:p>
        </w:tc>
        <w:tc>
          <w:tcPr>
            <w:tcW w:w="530" w:type="pct"/>
            <w:shd w:val="clear" w:color="000000" w:fill="FFFFFF"/>
            <w:vAlign w:val="center"/>
            <w:hideMark/>
          </w:tcPr>
          <w:p w14:paraId="42503ED2"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262 </w:t>
            </w:r>
          </w:p>
        </w:tc>
        <w:tc>
          <w:tcPr>
            <w:tcW w:w="410" w:type="pct"/>
            <w:shd w:val="clear" w:color="000000" w:fill="FFFFFF"/>
            <w:vAlign w:val="center"/>
            <w:hideMark/>
          </w:tcPr>
          <w:p w14:paraId="1B86E445"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8.85 </w:t>
            </w:r>
          </w:p>
        </w:tc>
        <w:tc>
          <w:tcPr>
            <w:tcW w:w="520" w:type="pct"/>
            <w:shd w:val="clear" w:color="000000" w:fill="FFFFFF"/>
            <w:vAlign w:val="center"/>
            <w:hideMark/>
          </w:tcPr>
          <w:p w14:paraId="20EFE6B6"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648 </w:t>
            </w:r>
          </w:p>
        </w:tc>
        <w:tc>
          <w:tcPr>
            <w:tcW w:w="407" w:type="pct"/>
            <w:shd w:val="clear" w:color="000000" w:fill="FFFFFF"/>
            <w:vAlign w:val="center"/>
            <w:hideMark/>
          </w:tcPr>
          <w:p w14:paraId="2E729E13"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19.18 </w:t>
            </w:r>
          </w:p>
        </w:tc>
        <w:tc>
          <w:tcPr>
            <w:tcW w:w="606" w:type="pct"/>
            <w:shd w:val="clear" w:color="000000" w:fill="FFFFFF"/>
            <w:vAlign w:val="center"/>
            <w:hideMark/>
          </w:tcPr>
          <w:p w14:paraId="7E26FD17"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0 </w:t>
            </w:r>
          </w:p>
        </w:tc>
        <w:tc>
          <w:tcPr>
            <w:tcW w:w="520" w:type="pct"/>
            <w:shd w:val="clear" w:color="000000" w:fill="FFFFFF"/>
            <w:vAlign w:val="center"/>
            <w:hideMark/>
          </w:tcPr>
          <w:p w14:paraId="38C8526B"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910 </w:t>
            </w:r>
          </w:p>
        </w:tc>
        <w:tc>
          <w:tcPr>
            <w:tcW w:w="398" w:type="pct"/>
            <w:shd w:val="clear" w:color="000000" w:fill="FFFFFF"/>
            <w:vAlign w:val="center"/>
            <w:hideMark/>
          </w:tcPr>
          <w:p w14:paraId="780E9E78"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14.36 </w:t>
            </w:r>
          </w:p>
        </w:tc>
      </w:tr>
      <w:tr w:rsidR="003A6B04" w:rsidRPr="003A6B04" w14:paraId="52CDA778" w14:textId="77777777" w:rsidTr="003A6B04">
        <w:trPr>
          <w:trHeight w:val="20"/>
        </w:trPr>
        <w:tc>
          <w:tcPr>
            <w:tcW w:w="1609" w:type="pct"/>
            <w:shd w:val="clear" w:color="000000" w:fill="FFFFFF"/>
            <w:vAlign w:val="center"/>
            <w:hideMark/>
          </w:tcPr>
          <w:p w14:paraId="0063EE8D" w14:textId="77777777" w:rsidR="003A6B04" w:rsidRPr="00927C1D" w:rsidRDefault="00000000" w:rsidP="00B727A1">
            <w:pPr>
              <w:widowControl/>
              <w:autoSpaceDE/>
              <w:autoSpaceDN/>
              <w:rPr>
                <w:rFonts w:eastAsia="Times New Roman" w:cs="Calibri Light"/>
                <w:sz w:val="16"/>
                <w:szCs w:val="16"/>
                <w:lang w:val="es-SV" w:eastAsia="es-SV"/>
              </w:rPr>
            </w:pPr>
            <w:hyperlink r:id="rId44" w:history="1">
              <w:r w:rsidR="003A6B04" w:rsidRPr="00927C1D">
                <w:rPr>
                  <w:rFonts w:eastAsia="Times New Roman" w:cs="Calibri Light"/>
                  <w:sz w:val="16"/>
                  <w:szCs w:val="16"/>
                  <w:lang w:val="es-SV" w:eastAsia="es-SV"/>
                </w:rPr>
                <w:t>Otros trastornos del equilibrio de los electrólitos y de los líquidos, no clasificados en otra parte (E87.8) </w:t>
              </w:r>
            </w:hyperlink>
          </w:p>
        </w:tc>
        <w:tc>
          <w:tcPr>
            <w:tcW w:w="530" w:type="pct"/>
            <w:shd w:val="clear" w:color="000000" w:fill="FFFFFF"/>
            <w:vAlign w:val="center"/>
            <w:hideMark/>
          </w:tcPr>
          <w:p w14:paraId="14C344A2"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579 </w:t>
            </w:r>
          </w:p>
        </w:tc>
        <w:tc>
          <w:tcPr>
            <w:tcW w:w="410" w:type="pct"/>
            <w:shd w:val="clear" w:color="000000" w:fill="FFFFFF"/>
            <w:vAlign w:val="center"/>
            <w:hideMark/>
          </w:tcPr>
          <w:p w14:paraId="222CB12E"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19.56 </w:t>
            </w:r>
          </w:p>
        </w:tc>
        <w:tc>
          <w:tcPr>
            <w:tcW w:w="520" w:type="pct"/>
            <w:shd w:val="clear" w:color="000000" w:fill="FFFFFF"/>
            <w:vAlign w:val="center"/>
            <w:hideMark/>
          </w:tcPr>
          <w:p w14:paraId="2795E7A4"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268 </w:t>
            </w:r>
          </w:p>
        </w:tc>
        <w:tc>
          <w:tcPr>
            <w:tcW w:w="407" w:type="pct"/>
            <w:shd w:val="clear" w:color="000000" w:fill="FFFFFF"/>
            <w:vAlign w:val="center"/>
            <w:hideMark/>
          </w:tcPr>
          <w:p w14:paraId="3CE457E5"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7.93 </w:t>
            </w:r>
          </w:p>
        </w:tc>
        <w:tc>
          <w:tcPr>
            <w:tcW w:w="606" w:type="pct"/>
            <w:shd w:val="clear" w:color="000000" w:fill="FFFFFF"/>
            <w:vAlign w:val="center"/>
            <w:hideMark/>
          </w:tcPr>
          <w:p w14:paraId="1F0CB373"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0 </w:t>
            </w:r>
          </w:p>
        </w:tc>
        <w:tc>
          <w:tcPr>
            <w:tcW w:w="520" w:type="pct"/>
            <w:shd w:val="clear" w:color="000000" w:fill="FFFFFF"/>
            <w:vAlign w:val="center"/>
            <w:hideMark/>
          </w:tcPr>
          <w:p w14:paraId="454D12A7"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847 </w:t>
            </w:r>
          </w:p>
        </w:tc>
        <w:tc>
          <w:tcPr>
            <w:tcW w:w="398" w:type="pct"/>
            <w:shd w:val="clear" w:color="000000" w:fill="FFFFFF"/>
            <w:vAlign w:val="center"/>
            <w:hideMark/>
          </w:tcPr>
          <w:p w14:paraId="38D15C45"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13.36 </w:t>
            </w:r>
          </w:p>
        </w:tc>
      </w:tr>
      <w:tr w:rsidR="003A6B04" w:rsidRPr="003A6B04" w14:paraId="3C64DDA9" w14:textId="77777777" w:rsidTr="003A6B04">
        <w:trPr>
          <w:trHeight w:val="20"/>
        </w:trPr>
        <w:tc>
          <w:tcPr>
            <w:tcW w:w="1609" w:type="pct"/>
            <w:shd w:val="clear" w:color="000000" w:fill="FFFFFF"/>
            <w:vAlign w:val="center"/>
            <w:hideMark/>
          </w:tcPr>
          <w:p w14:paraId="369E8FB8" w14:textId="77777777" w:rsidR="003A6B04" w:rsidRPr="00927C1D" w:rsidRDefault="00000000" w:rsidP="00B727A1">
            <w:pPr>
              <w:widowControl/>
              <w:autoSpaceDE/>
              <w:autoSpaceDN/>
              <w:rPr>
                <w:rFonts w:eastAsia="Times New Roman" w:cs="Calibri Light"/>
                <w:sz w:val="16"/>
                <w:szCs w:val="16"/>
                <w:lang w:val="es-SV" w:eastAsia="es-SV"/>
              </w:rPr>
            </w:pPr>
            <w:hyperlink r:id="rId45" w:history="1">
              <w:r w:rsidR="003A6B04" w:rsidRPr="00927C1D">
                <w:rPr>
                  <w:rFonts w:eastAsia="Times New Roman" w:cs="Calibri Light"/>
                  <w:sz w:val="16"/>
                  <w:szCs w:val="16"/>
                  <w:lang w:val="es-SV" w:eastAsia="es-SV"/>
                </w:rPr>
                <w:t>Fiebre, no especificada (R50.9) </w:t>
              </w:r>
            </w:hyperlink>
          </w:p>
        </w:tc>
        <w:tc>
          <w:tcPr>
            <w:tcW w:w="530" w:type="pct"/>
            <w:shd w:val="clear" w:color="000000" w:fill="FFFFFF"/>
            <w:vAlign w:val="center"/>
            <w:hideMark/>
          </w:tcPr>
          <w:p w14:paraId="7BFC599C"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437 </w:t>
            </w:r>
          </w:p>
        </w:tc>
        <w:tc>
          <w:tcPr>
            <w:tcW w:w="410" w:type="pct"/>
            <w:shd w:val="clear" w:color="000000" w:fill="FFFFFF"/>
            <w:vAlign w:val="center"/>
            <w:hideMark/>
          </w:tcPr>
          <w:p w14:paraId="1B06B8B9"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14.76 </w:t>
            </w:r>
          </w:p>
        </w:tc>
        <w:tc>
          <w:tcPr>
            <w:tcW w:w="520" w:type="pct"/>
            <w:shd w:val="clear" w:color="000000" w:fill="FFFFFF"/>
            <w:vAlign w:val="center"/>
            <w:hideMark/>
          </w:tcPr>
          <w:p w14:paraId="6BE95F34"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408 </w:t>
            </w:r>
          </w:p>
        </w:tc>
        <w:tc>
          <w:tcPr>
            <w:tcW w:w="407" w:type="pct"/>
            <w:shd w:val="clear" w:color="000000" w:fill="FFFFFF"/>
            <w:vAlign w:val="center"/>
            <w:hideMark/>
          </w:tcPr>
          <w:p w14:paraId="72F65176"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12.07 </w:t>
            </w:r>
          </w:p>
        </w:tc>
        <w:tc>
          <w:tcPr>
            <w:tcW w:w="606" w:type="pct"/>
            <w:shd w:val="clear" w:color="000000" w:fill="FFFFFF"/>
            <w:vAlign w:val="center"/>
            <w:hideMark/>
          </w:tcPr>
          <w:p w14:paraId="6EA01A92"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0 </w:t>
            </w:r>
          </w:p>
        </w:tc>
        <w:tc>
          <w:tcPr>
            <w:tcW w:w="520" w:type="pct"/>
            <w:shd w:val="clear" w:color="000000" w:fill="FFFFFF"/>
            <w:vAlign w:val="center"/>
            <w:hideMark/>
          </w:tcPr>
          <w:p w14:paraId="0F2832E0"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845 </w:t>
            </w:r>
          </w:p>
        </w:tc>
        <w:tc>
          <w:tcPr>
            <w:tcW w:w="398" w:type="pct"/>
            <w:shd w:val="clear" w:color="000000" w:fill="FFFFFF"/>
            <w:vAlign w:val="center"/>
            <w:hideMark/>
          </w:tcPr>
          <w:p w14:paraId="14347B24"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13.33 </w:t>
            </w:r>
          </w:p>
        </w:tc>
      </w:tr>
      <w:tr w:rsidR="003A6B04" w:rsidRPr="003A6B04" w14:paraId="2FB2B569" w14:textId="77777777" w:rsidTr="003A6B04">
        <w:trPr>
          <w:trHeight w:val="20"/>
        </w:trPr>
        <w:tc>
          <w:tcPr>
            <w:tcW w:w="1609" w:type="pct"/>
            <w:shd w:val="clear" w:color="000000" w:fill="FFFFFF"/>
            <w:vAlign w:val="center"/>
            <w:hideMark/>
          </w:tcPr>
          <w:p w14:paraId="04985E1C" w14:textId="77777777" w:rsidR="003A6B04" w:rsidRPr="00927C1D" w:rsidRDefault="00000000" w:rsidP="00B727A1">
            <w:pPr>
              <w:widowControl/>
              <w:autoSpaceDE/>
              <w:autoSpaceDN/>
              <w:rPr>
                <w:rFonts w:eastAsia="Times New Roman" w:cs="Calibri Light"/>
                <w:sz w:val="16"/>
                <w:szCs w:val="16"/>
                <w:lang w:val="es-SV" w:eastAsia="es-SV"/>
              </w:rPr>
            </w:pPr>
            <w:hyperlink r:id="rId46" w:history="1">
              <w:r w:rsidR="003A6B04" w:rsidRPr="00927C1D">
                <w:rPr>
                  <w:rFonts w:eastAsia="Times New Roman" w:cs="Calibri Light"/>
                  <w:sz w:val="16"/>
                  <w:szCs w:val="16"/>
                  <w:lang w:val="es-SV" w:eastAsia="es-SV"/>
                </w:rPr>
                <w:t>Hipertensión esencial (primaria) (I10) </w:t>
              </w:r>
            </w:hyperlink>
          </w:p>
        </w:tc>
        <w:tc>
          <w:tcPr>
            <w:tcW w:w="530" w:type="pct"/>
            <w:shd w:val="clear" w:color="000000" w:fill="FFFFFF"/>
            <w:vAlign w:val="center"/>
            <w:hideMark/>
          </w:tcPr>
          <w:p w14:paraId="645F171C"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219 </w:t>
            </w:r>
          </w:p>
        </w:tc>
        <w:tc>
          <w:tcPr>
            <w:tcW w:w="410" w:type="pct"/>
            <w:shd w:val="clear" w:color="000000" w:fill="FFFFFF"/>
            <w:vAlign w:val="center"/>
            <w:hideMark/>
          </w:tcPr>
          <w:p w14:paraId="2F067D31"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7.40 </w:t>
            </w:r>
          </w:p>
        </w:tc>
        <w:tc>
          <w:tcPr>
            <w:tcW w:w="520" w:type="pct"/>
            <w:shd w:val="clear" w:color="000000" w:fill="FFFFFF"/>
            <w:vAlign w:val="center"/>
            <w:hideMark/>
          </w:tcPr>
          <w:p w14:paraId="26FD897C"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591 </w:t>
            </w:r>
          </w:p>
        </w:tc>
        <w:tc>
          <w:tcPr>
            <w:tcW w:w="407" w:type="pct"/>
            <w:shd w:val="clear" w:color="000000" w:fill="FFFFFF"/>
            <w:vAlign w:val="center"/>
            <w:hideMark/>
          </w:tcPr>
          <w:p w14:paraId="679014DD"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17.49 </w:t>
            </w:r>
          </w:p>
        </w:tc>
        <w:tc>
          <w:tcPr>
            <w:tcW w:w="606" w:type="pct"/>
            <w:shd w:val="clear" w:color="000000" w:fill="FFFFFF"/>
            <w:vAlign w:val="center"/>
            <w:hideMark/>
          </w:tcPr>
          <w:p w14:paraId="1D7D52AE"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0 </w:t>
            </w:r>
          </w:p>
        </w:tc>
        <w:tc>
          <w:tcPr>
            <w:tcW w:w="520" w:type="pct"/>
            <w:shd w:val="clear" w:color="000000" w:fill="FFFFFF"/>
            <w:vAlign w:val="center"/>
            <w:hideMark/>
          </w:tcPr>
          <w:p w14:paraId="6BD9A25E"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810 </w:t>
            </w:r>
          </w:p>
        </w:tc>
        <w:tc>
          <w:tcPr>
            <w:tcW w:w="398" w:type="pct"/>
            <w:shd w:val="clear" w:color="000000" w:fill="FFFFFF"/>
            <w:vAlign w:val="center"/>
            <w:hideMark/>
          </w:tcPr>
          <w:p w14:paraId="1736E317"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12.78 </w:t>
            </w:r>
          </w:p>
        </w:tc>
      </w:tr>
      <w:tr w:rsidR="003A6B04" w:rsidRPr="003A6B04" w14:paraId="3C0D1CC5" w14:textId="77777777" w:rsidTr="003A6B04">
        <w:trPr>
          <w:trHeight w:val="20"/>
        </w:trPr>
        <w:tc>
          <w:tcPr>
            <w:tcW w:w="1609" w:type="pct"/>
            <w:shd w:val="clear" w:color="000000" w:fill="FFFFFF"/>
            <w:vAlign w:val="center"/>
            <w:hideMark/>
          </w:tcPr>
          <w:p w14:paraId="75E63EA1" w14:textId="77777777" w:rsidR="003A6B04" w:rsidRPr="00927C1D" w:rsidRDefault="00000000" w:rsidP="00B727A1">
            <w:pPr>
              <w:widowControl/>
              <w:autoSpaceDE/>
              <w:autoSpaceDN/>
              <w:rPr>
                <w:rFonts w:eastAsia="Times New Roman" w:cs="Calibri Light"/>
                <w:sz w:val="16"/>
                <w:szCs w:val="16"/>
                <w:lang w:val="es-SV" w:eastAsia="es-SV"/>
              </w:rPr>
            </w:pPr>
            <w:hyperlink r:id="rId47" w:history="1">
              <w:r w:rsidR="003A6B04" w:rsidRPr="00927C1D">
                <w:rPr>
                  <w:rFonts w:eastAsia="Times New Roman" w:cs="Calibri Light"/>
                  <w:sz w:val="16"/>
                  <w:szCs w:val="16"/>
                  <w:lang w:val="es-SV" w:eastAsia="es-SV"/>
                </w:rPr>
                <w:t>Náusea y vómito (R11) </w:t>
              </w:r>
            </w:hyperlink>
          </w:p>
        </w:tc>
        <w:tc>
          <w:tcPr>
            <w:tcW w:w="530" w:type="pct"/>
            <w:shd w:val="clear" w:color="000000" w:fill="FFFFFF"/>
            <w:vAlign w:val="center"/>
            <w:hideMark/>
          </w:tcPr>
          <w:p w14:paraId="1CFD9D41"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427 </w:t>
            </w:r>
          </w:p>
        </w:tc>
        <w:tc>
          <w:tcPr>
            <w:tcW w:w="410" w:type="pct"/>
            <w:shd w:val="clear" w:color="000000" w:fill="FFFFFF"/>
            <w:vAlign w:val="center"/>
            <w:hideMark/>
          </w:tcPr>
          <w:p w14:paraId="48867658"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14.43 </w:t>
            </w:r>
          </w:p>
        </w:tc>
        <w:tc>
          <w:tcPr>
            <w:tcW w:w="520" w:type="pct"/>
            <w:shd w:val="clear" w:color="000000" w:fill="FFFFFF"/>
            <w:vAlign w:val="center"/>
            <w:hideMark/>
          </w:tcPr>
          <w:p w14:paraId="6976DC7E"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381 </w:t>
            </w:r>
          </w:p>
        </w:tc>
        <w:tc>
          <w:tcPr>
            <w:tcW w:w="407" w:type="pct"/>
            <w:shd w:val="clear" w:color="000000" w:fill="FFFFFF"/>
            <w:vAlign w:val="center"/>
            <w:hideMark/>
          </w:tcPr>
          <w:p w14:paraId="0FF5B567"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11.28 </w:t>
            </w:r>
          </w:p>
        </w:tc>
        <w:tc>
          <w:tcPr>
            <w:tcW w:w="606" w:type="pct"/>
            <w:shd w:val="clear" w:color="000000" w:fill="FFFFFF"/>
            <w:vAlign w:val="center"/>
            <w:hideMark/>
          </w:tcPr>
          <w:p w14:paraId="603CEBE9"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0 </w:t>
            </w:r>
          </w:p>
        </w:tc>
        <w:tc>
          <w:tcPr>
            <w:tcW w:w="520" w:type="pct"/>
            <w:shd w:val="clear" w:color="000000" w:fill="FFFFFF"/>
            <w:vAlign w:val="center"/>
            <w:hideMark/>
          </w:tcPr>
          <w:p w14:paraId="1C332C07"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808 </w:t>
            </w:r>
          </w:p>
        </w:tc>
        <w:tc>
          <w:tcPr>
            <w:tcW w:w="398" w:type="pct"/>
            <w:shd w:val="clear" w:color="000000" w:fill="FFFFFF"/>
            <w:vAlign w:val="center"/>
            <w:hideMark/>
          </w:tcPr>
          <w:p w14:paraId="722CCEF9"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12.75 </w:t>
            </w:r>
          </w:p>
        </w:tc>
      </w:tr>
      <w:tr w:rsidR="003A6B04" w:rsidRPr="003A6B04" w14:paraId="6A35B109" w14:textId="77777777" w:rsidTr="003A6B04">
        <w:trPr>
          <w:trHeight w:val="20"/>
        </w:trPr>
        <w:tc>
          <w:tcPr>
            <w:tcW w:w="1609" w:type="pct"/>
            <w:shd w:val="clear" w:color="000000" w:fill="FFFFFF"/>
            <w:vAlign w:val="center"/>
            <w:hideMark/>
          </w:tcPr>
          <w:p w14:paraId="5E158436" w14:textId="77777777" w:rsidR="003A6B04" w:rsidRPr="00927C1D" w:rsidRDefault="00000000" w:rsidP="00B727A1">
            <w:pPr>
              <w:widowControl/>
              <w:autoSpaceDE/>
              <w:autoSpaceDN/>
              <w:rPr>
                <w:rFonts w:eastAsia="Times New Roman" w:cs="Calibri Light"/>
                <w:sz w:val="16"/>
                <w:szCs w:val="16"/>
                <w:lang w:val="es-SV" w:eastAsia="es-SV"/>
              </w:rPr>
            </w:pPr>
            <w:hyperlink r:id="rId48" w:history="1">
              <w:r w:rsidR="003A6B04" w:rsidRPr="00927C1D">
                <w:rPr>
                  <w:rFonts w:eastAsia="Times New Roman" w:cs="Calibri Light"/>
                  <w:sz w:val="16"/>
                  <w:szCs w:val="16"/>
                  <w:lang w:val="es-SV" w:eastAsia="es-SV"/>
                </w:rPr>
                <w:t>Demás causas </w:t>
              </w:r>
            </w:hyperlink>
          </w:p>
        </w:tc>
        <w:tc>
          <w:tcPr>
            <w:tcW w:w="530" w:type="pct"/>
            <w:shd w:val="clear" w:color="000000" w:fill="FFFFFF"/>
            <w:vAlign w:val="center"/>
            <w:hideMark/>
          </w:tcPr>
          <w:p w14:paraId="7A7DF2DD"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15,612 </w:t>
            </w:r>
          </w:p>
        </w:tc>
        <w:tc>
          <w:tcPr>
            <w:tcW w:w="410" w:type="pct"/>
            <w:shd w:val="clear" w:color="000000" w:fill="FFFFFF"/>
            <w:vAlign w:val="center"/>
            <w:hideMark/>
          </w:tcPr>
          <w:p w14:paraId="4CDB1407"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0.00 </w:t>
            </w:r>
          </w:p>
        </w:tc>
        <w:tc>
          <w:tcPr>
            <w:tcW w:w="520" w:type="pct"/>
            <w:shd w:val="clear" w:color="000000" w:fill="FFFFFF"/>
            <w:vAlign w:val="center"/>
            <w:hideMark/>
          </w:tcPr>
          <w:p w14:paraId="0B9C213F"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19,585 </w:t>
            </w:r>
          </w:p>
        </w:tc>
        <w:tc>
          <w:tcPr>
            <w:tcW w:w="407" w:type="pct"/>
            <w:shd w:val="clear" w:color="000000" w:fill="FFFFFF"/>
            <w:vAlign w:val="center"/>
            <w:hideMark/>
          </w:tcPr>
          <w:p w14:paraId="7FB4130C"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0.00 </w:t>
            </w:r>
          </w:p>
        </w:tc>
        <w:tc>
          <w:tcPr>
            <w:tcW w:w="606" w:type="pct"/>
            <w:shd w:val="clear" w:color="000000" w:fill="FFFFFF"/>
            <w:vAlign w:val="center"/>
            <w:hideMark/>
          </w:tcPr>
          <w:p w14:paraId="3A4BB729"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0 </w:t>
            </w:r>
          </w:p>
        </w:tc>
        <w:tc>
          <w:tcPr>
            <w:tcW w:w="520" w:type="pct"/>
            <w:shd w:val="clear" w:color="000000" w:fill="FFFFFF"/>
            <w:vAlign w:val="center"/>
            <w:hideMark/>
          </w:tcPr>
          <w:p w14:paraId="05BE66DB"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35,197 </w:t>
            </w:r>
          </w:p>
        </w:tc>
        <w:tc>
          <w:tcPr>
            <w:tcW w:w="398" w:type="pct"/>
            <w:shd w:val="clear" w:color="000000" w:fill="FFFFFF"/>
            <w:vAlign w:val="center"/>
            <w:hideMark/>
          </w:tcPr>
          <w:p w14:paraId="747C938E" w14:textId="77777777" w:rsidR="003A6B04" w:rsidRPr="00927C1D" w:rsidRDefault="003A6B04" w:rsidP="003A6B04">
            <w:pPr>
              <w:widowControl/>
              <w:autoSpaceDE/>
              <w:autoSpaceDN/>
              <w:jc w:val="right"/>
              <w:rPr>
                <w:rFonts w:eastAsia="Times New Roman" w:cs="Calibri Light"/>
                <w:sz w:val="16"/>
                <w:szCs w:val="16"/>
                <w:lang w:val="es-SV" w:eastAsia="es-SV"/>
              </w:rPr>
            </w:pPr>
            <w:r w:rsidRPr="00927C1D">
              <w:rPr>
                <w:rFonts w:eastAsia="Times New Roman" w:cs="Calibri Light"/>
                <w:sz w:val="16"/>
                <w:szCs w:val="16"/>
                <w:lang w:val="es-SV" w:eastAsia="es-SV"/>
              </w:rPr>
              <w:t>555.26 </w:t>
            </w:r>
          </w:p>
        </w:tc>
      </w:tr>
      <w:tr w:rsidR="003A6B04" w:rsidRPr="003A6B04" w14:paraId="4A69795E" w14:textId="77777777" w:rsidTr="003A6B04">
        <w:trPr>
          <w:trHeight w:val="20"/>
        </w:trPr>
        <w:tc>
          <w:tcPr>
            <w:tcW w:w="1609" w:type="pct"/>
            <w:shd w:val="clear" w:color="000000" w:fill="FFFFFF"/>
            <w:vAlign w:val="center"/>
            <w:hideMark/>
          </w:tcPr>
          <w:p w14:paraId="28D58940" w14:textId="77777777" w:rsidR="003A6B04" w:rsidRPr="00927C1D" w:rsidRDefault="00000000" w:rsidP="00B727A1">
            <w:pPr>
              <w:widowControl/>
              <w:autoSpaceDE/>
              <w:autoSpaceDN/>
              <w:rPr>
                <w:rFonts w:eastAsia="Times New Roman" w:cs="Calibri"/>
                <w:b/>
                <w:bCs/>
                <w:sz w:val="16"/>
                <w:szCs w:val="16"/>
                <w:lang w:val="es-SV" w:eastAsia="es-SV"/>
              </w:rPr>
            </w:pPr>
            <w:hyperlink r:id="rId49" w:history="1">
              <w:r w:rsidR="003A6B04" w:rsidRPr="00927C1D">
                <w:rPr>
                  <w:rFonts w:eastAsia="Times New Roman" w:cs="Calibri"/>
                  <w:b/>
                  <w:bCs/>
                  <w:sz w:val="16"/>
                  <w:szCs w:val="16"/>
                  <w:lang w:val="es-SV" w:eastAsia="es-SV"/>
                </w:rPr>
                <w:t>Totales </w:t>
              </w:r>
            </w:hyperlink>
          </w:p>
        </w:tc>
        <w:tc>
          <w:tcPr>
            <w:tcW w:w="530" w:type="pct"/>
            <w:shd w:val="clear" w:color="000000" w:fill="FFFFFF"/>
            <w:vAlign w:val="center"/>
            <w:hideMark/>
          </w:tcPr>
          <w:p w14:paraId="22FF3411" w14:textId="77777777" w:rsidR="003A6B04" w:rsidRPr="00927C1D" w:rsidRDefault="003A6B04" w:rsidP="003A6B04">
            <w:pPr>
              <w:widowControl/>
              <w:autoSpaceDE/>
              <w:autoSpaceDN/>
              <w:jc w:val="right"/>
              <w:rPr>
                <w:rFonts w:eastAsia="Times New Roman" w:cs="Calibri"/>
                <w:b/>
                <w:bCs/>
                <w:sz w:val="16"/>
                <w:szCs w:val="16"/>
                <w:lang w:val="es-SV" w:eastAsia="es-SV"/>
              </w:rPr>
            </w:pPr>
            <w:r w:rsidRPr="00927C1D">
              <w:rPr>
                <w:rFonts w:eastAsia="Times New Roman" w:cs="Calibri"/>
                <w:b/>
                <w:bCs/>
                <w:sz w:val="16"/>
                <w:szCs w:val="16"/>
                <w:lang w:val="es-SV" w:eastAsia="es-SV"/>
              </w:rPr>
              <w:t>20,655 </w:t>
            </w:r>
          </w:p>
        </w:tc>
        <w:tc>
          <w:tcPr>
            <w:tcW w:w="410" w:type="pct"/>
            <w:shd w:val="clear" w:color="000000" w:fill="FFFFFF"/>
            <w:vAlign w:val="center"/>
            <w:hideMark/>
          </w:tcPr>
          <w:p w14:paraId="337D4585" w14:textId="77777777" w:rsidR="003A6B04" w:rsidRPr="00927C1D" w:rsidRDefault="003A6B04" w:rsidP="003A6B04">
            <w:pPr>
              <w:widowControl/>
              <w:autoSpaceDE/>
              <w:autoSpaceDN/>
              <w:jc w:val="right"/>
              <w:rPr>
                <w:rFonts w:eastAsia="Times New Roman" w:cs="Calibri"/>
                <w:b/>
                <w:bCs/>
                <w:sz w:val="16"/>
                <w:szCs w:val="16"/>
                <w:lang w:val="es-SV" w:eastAsia="es-SV"/>
              </w:rPr>
            </w:pPr>
            <w:r w:rsidRPr="00927C1D">
              <w:rPr>
                <w:rFonts w:eastAsia="Times New Roman" w:cs="Calibri"/>
                <w:b/>
                <w:bCs/>
                <w:sz w:val="16"/>
                <w:szCs w:val="16"/>
                <w:lang w:val="es-SV" w:eastAsia="es-SV"/>
              </w:rPr>
              <w:t>697.85 </w:t>
            </w:r>
          </w:p>
        </w:tc>
        <w:tc>
          <w:tcPr>
            <w:tcW w:w="520" w:type="pct"/>
            <w:shd w:val="clear" w:color="000000" w:fill="FFFFFF"/>
            <w:vAlign w:val="center"/>
            <w:hideMark/>
          </w:tcPr>
          <w:p w14:paraId="67E0D4E2" w14:textId="77777777" w:rsidR="003A6B04" w:rsidRPr="00927C1D" w:rsidRDefault="003A6B04" w:rsidP="003A6B04">
            <w:pPr>
              <w:widowControl/>
              <w:autoSpaceDE/>
              <w:autoSpaceDN/>
              <w:jc w:val="right"/>
              <w:rPr>
                <w:rFonts w:eastAsia="Times New Roman" w:cs="Calibri"/>
                <w:b/>
                <w:bCs/>
                <w:sz w:val="16"/>
                <w:szCs w:val="16"/>
                <w:lang w:val="es-SV" w:eastAsia="es-SV"/>
              </w:rPr>
            </w:pPr>
            <w:r w:rsidRPr="00927C1D">
              <w:rPr>
                <w:rFonts w:eastAsia="Times New Roman" w:cs="Calibri"/>
                <w:b/>
                <w:bCs/>
                <w:sz w:val="16"/>
                <w:szCs w:val="16"/>
                <w:lang w:val="es-SV" w:eastAsia="es-SV"/>
              </w:rPr>
              <w:t>30,005 </w:t>
            </w:r>
          </w:p>
        </w:tc>
        <w:tc>
          <w:tcPr>
            <w:tcW w:w="407" w:type="pct"/>
            <w:shd w:val="clear" w:color="000000" w:fill="FFFFFF"/>
            <w:vAlign w:val="center"/>
            <w:hideMark/>
          </w:tcPr>
          <w:p w14:paraId="3753CC93" w14:textId="77777777" w:rsidR="003A6B04" w:rsidRPr="00927C1D" w:rsidRDefault="003A6B04" w:rsidP="003A6B04">
            <w:pPr>
              <w:widowControl/>
              <w:autoSpaceDE/>
              <w:autoSpaceDN/>
              <w:jc w:val="right"/>
              <w:rPr>
                <w:rFonts w:eastAsia="Times New Roman" w:cs="Calibri"/>
                <w:b/>
                <w:bCs/>
                <w:sz w:val="16"/>
                <w:szCs w:val="16"/>
                <w:lang w:val="es-SV" w:eastAsia="es-SV"/>
              </w:rPr>
            </w:pPr>
            <w:r w:rsidRPr="00927C1D">
              <w:rPr>
                <w:rFonts w:eastAsia="Times New Roman" w:cs="Calibri"/>
                <w:b/>
                <w:bCs/>
                <w:sz w:val="16"/>
                <w:szCs w:val="16"/>
                <w:lang w:val="es-SV" w:eastAsia="es-SV"/>
              </w:rPr>
              <w:t>887.97 </w:t>
            </w:r>
          </w:p>
        </w:tc>
        <w:tc>
          <w:tcPr>
            <w:tcW w:w="606" w:type="pct"/>
            <w:shd w:val="clear" w:color="000000" w:fill="FFFFFF"/>
            <w:vAlign w:val="center"/>
            <w:hideMark/>
          </w:tcPr>
          <w:p w14:paraId="24DC0184" w14:textId="77777777" w:rsidR="003A6B04" w:rsidRPr="00927C1D" w:rsidRDefault="003A6B04" w:rsidP="003A6B04">
            <w:pPr>
              <w:widowControl/>
              <w:autoSpaceDE/>
              <w:autoSpaceDN/>
              <w:jc w:val="right"/>
              <w:rPr>
                <w:rFonts w:eastAsia="Times New Roman" w:cs="Calibri"/>
                <w:b/>
                <w:bCs/>
                <w:sz w:val="16"/>
                <w:szCs w:val="16"/>
                <w:lang w:val="es-SV" w:eastAsia="es-SV"/>
              </w:rPr>
            </w:pPr>
            <w:r w:rsidRPr="00927C1D">
              <w:rPr>
                <w:rFonts w:eastAsia="Times New Roman" w:cs="Calibri"/>
                <w:b/>
                <w:bCs/>
                <w:sz w:val="16"/>
                <w:szCs w:val="16"/>
                <w:lang w:val="es-SV" w:eastAsia="es-SV"/>
              </w:rPr>
              <w:t>0 </w:t>
            </w:r>
          </w:p>
        </w:tc>
        <w:tc>
          <w:tcPr>
            <w:tcW w:w="520" w:type="pct"/>
            <w:shd w:val="clear" w:color="000000" w:fill="FFFFFF"/>
            <w:vAlign w:val="center"/>
            <w:hideMark/>
          </w:tcPr>
          <w:p w14:paraId="2732DDD3" w14:textId="77777777" w:rsidR="003A6B04" w:rsidRPr="00927C1D" w:rsidRDefault="003A6B04" w:rsidP="003A6B04">
            <w:pPr>
              <w:widowControl/>
              <w:autoSpaceDE/>
              <w:autoSpaceDN/>
              <w:jc w:val="right"/>
              <w:rPr>
                <w:rFonts w:eastAsia="Times New Roman" w:cs="Calibri"/>
                <w:b/>
                <w:bCs/>
                <w:sz w:val="16"/>
                <w:szCs w:val="16"/>
                <w:lang w:val="es-SV" w:eastAsia="es-SV"/>
              </w:rPr>
            </w:pPr>
            <w:r w:rsidRPr="00927C1D">
              <w:rPr>
                <w:rFonts w:eastAsia="Times New Roman" w:cs="Calibri"/>
                <w:b/>
                <w:bCs/>
                <w:sz w:val="16"/>
                <w:szCs w:val="16"/>
                <w:lang w:val="es-SV" w:eastAsia="es-SV"/>
              </w:rPr>
              <w:t>50,660 </w:t>
            </w:r>
          </w:p>
        </w:tc>
        <w:tc>
          <w:tcPr>
            <w:tcW w:w="398" w:type="pct"/>
            <w:shd w:val="clear" w:color="000000" w:fill="FFFFFF"/>
            <w:vAlign w:val="center"/>
            <w:hideMark/>
          </w:tcPr>
          <w:p w14:paraId="6574BC52" w14:textId="77777777" w:rsidR="003A6B04" w:rsidRPr="00927C1D" w:rsidRDefault="003A6B04" w:rsidP="003A6B04">
            <w:pPr>
              <w:widowControl/>
              <w:autoSpaceDE/>
              <w:autoSpaceDN/>
              <w:jc w:val="right"/>
              <w:rPr>
                <w:rFonts w:eastAsia="Times New Roman" w:cs="Calibri"/>
                <w:b/>
                <w:bCs/>
                <w:sz w:val="16"/>
                <w:szCs w:val="16"/>
                <w:lang w:val="es-SV" w:eastAsia="es-SV"/>
              </w:rPr>
            </w:pPr>
            <w:r w:rsidRPr="00927C1D">
              <w:rPr>
                <w:rFonts w:eastAsia="Times New Roman" w:cs="Calibri"/>
                <w:b/>
                <w:bCs/>
                <w:sz w:val="16"/>
                <w:szCs w:val="16"/>
                <w:lang w:val="es-SV" w:eastAsia="es-SV"/>
              </w:rPr>
              <w:t>799.19 </w:t>
            </w:r>
          </w:p>
        </w:tc>
      </w:tr>
    </w:tbl>
    <w:p w14:paraId="2A64CE99" w14:textId="77777777" w:rsidR="003A6B04" w:rsidRDefault="003A6B04" w:rsidP="00B01C48"/>
    <w:p w14:paraId="40B1C794" w14:textId="77777777" w:rsidR="003A6B04" w:rsidRDefault="003A6B04" w:rsidP="00647B5A">
      <w:pPr>
        <w:spacing w:line="360" w:lineRule="auto"/>
      </w:pPr>
      <w:r>
        <w:t>Según CIE-10, las primeras 10 causas de morbilidad consultas de emergencias por causas específicas, en el periodo comprendido de enero a agosto 2023, se describen en la tabla anterior, según reporte la primera causa especifica la constituye las contracciones primarias inadecuadas (062.0), con un total de 3,466. 463 casos más que el año 2022 durante el mismo periodo.</w:t>
      </w:r>
    </w:p>
    <w:p w14:paraId="7F4249FC" w14:textId="77777777" w:rsidR="003A6B04" w:rsidRDefault="003A6B04" w:rsidP="00647B5A">
      <w:pPr>
        <w:spacing w:line="360" w:lineRule="auto"/>
      </w:pPr>
      <w:r>
        <w:t>Como segunda causa, Diarrea y gastroenteritis de presunto origen infeccioso (A.09) con un total de 3,078 casos, estas causas están duplicadas, con relación al año 2022, que se atendieron 1,563 consultas menos.</w:t>
      </w:r>
    </w:p>
    <w:p w14:paraId="2D1D44DB" w14:textId="77777777" w:rsidR="003A6B04" w:rsidRDefault="003A6B04" w:rsidP="00647B5A">
      <w:pPr>
        <w:spacing w:line="360" w:lineRule="auto"/>
      </w:pPr>
      <w:r>
        <w:t xml:space="preserve">Se evidencia el alza de casos de Diarrea en los egresos del servicio de Pediatría que ha sido uno de los más afectados. </w:t>
      </w:r>
    </w:p>
    <w:p w14:paraId="56E74638" w14:textId="74722A15" w:rsidR="003A6B04" w:rsidRDefault="003A6B04" w:rsidP="00647B5A">
      <w:pPr>
        <w:spacing w:line="360" w:lineRule="auto"/>
      </w:pPr>
      <w:r>
        <w:t xml:space="preserve">En tercer lugar, se reportan las causas especificas por Abdomen agudo (R10.0) con un total de 1,856. </w:t>
      </w:r>
    </w:p>
    <w:p w14:paraId="017DC92F" w14:textId="6ACCEA35" w:rsidR="003A6B04" w:rsidRDefault="003A6B04" w:rsidP="00647B5A">
      <w:pPr>
        <w:spacing w:line="360" w:lineRule="auto"/>
      </w:pPr>
      <w:r>
        <w:t>Es importante mencionar que se mantienen las primeras dos causas de consultas de emergencia en relación con el año anterior, con incrementos significativos 463 y 1,563 causas de consultas respectivamente, no así la tercera causa que en el año 2022 fueron las infecciones urinarias y durante este año fueron causas por abdomen agudo, que el año anterior aparecía en cuarto lugar.</w:t>
      </w:r>
    </w:p>
    <w:p w14:paraId="65334A1A" w14:textId="0D119A2D" w:rsidR="003A6B04" w:rsidRDefault="003A6B04" w:rsidP="00647B5A">
      <w:pPr>
        <w:spacing w:line="360" w:lineRule="auto"/>
      </w:pPr>
      <w:r>
        <w:t>Al mes de agosto 2023 se reportan 50,660 consultas de emergencia. 20,655 masculinas y 30,005 femeninas.</w:t>
      </w:r>
    </w:p>
    <w:p w14:paraId="77547B6C" w14:textId="77777777" w:rsidR="003A6B04" w:rsidRDefault="003A6B04">
      <w:pPr>
        <w:widowControl/>
        <w:autoSpaceDE/>
        <w:autoSpaceDN/>
        <w:spacing w:after="160" w:line="252" w:lineRule="auto"/>
      </w:pPr>
      <w:r>
        <w:br w:type="page"/>
      </w:r>
    </w:p>
    <w:p w14:paraId="407F92E3" w14:textId="061A8BE0" w:rsidR="003A6B04" w:rsidRDefault="003A6B04" w:rsidP="003B42E2">
      <w:pPr>
        <w:pStyle w:val="Ttulo3"/>
      </w:pPr>
      <w:r w:rsidRPr="003A6B04">
        <w:lastRenderedPageBreak/>
        <w:t>PRIMERAS 10 CAUSAS DE MORTALIDAD BRUTA.</w:t>
      </w:r>
    </w:p>
    <w:p w14:paraId="4DF904FE" w14:textId="77777777" w:rsidR="003A6B04" w:rsidRDefault="003A6B04" w:rsidP="003A6B04">
      <w:pPr>
        <w:jc w:val="center"/>
      </w:pPr>
      <w:r w:rsidRPr="002A0095">
        <w:t>Primeras 10 Causas de Mortalidad Bruta, fallecidos antes de 48 horas</w:t>
      </w:r>
    </w:p>
    <w:p w14:paraId="65415BDD" w14:textId="734BA9A7" w:rsidR="003A6B04" w:rsidRPr="00D72574" w:rsidRDefault="003A6B04" w:rsidP="003A6B04">
      <w:pPr>
        <w:jc w:val="center"/>
      </w:pPr>
      <w:r w:rsidRPr="00D72574">
        <w:t>Hospital Nacional Dr. Jorge Mazzini V. Sonsonate</w:t>
      </w:r>
    </w:p>
    <w:p w14:paraId="176E1417" w14:textId="77777777" w:rsidR="003A6B04" w:rsidRDefault="003A6B04" w:rsidP="003A6B04">
      <w:pPr>
        <w:jc w:val="center"/>
      </w:pPr>
      <w:r w:rsidRPr="0074165C">
        <w:t>(Datos preliminares hasta agosto 2023)</w:t>
      </w:r>
    </w:p>
    <w:p w14:paraId="5BEC70AC" w14:textId="77777777" w:rsidR="003A6B04" w:rsidRDefault="003A6B04" w:rsidP="003A6B0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0"/>
        <w:gridCol w:w="739"/>
        <w:gridCol w:w="677"/>
        <w:gridCol w:w="791"/>
        <w:gridCol w:w="739"/>
        <w:gridCol w:w="677"/>
        <w:gridCol w:w="791"/>
        <w:gridCol w:w="739"/>
        <w:gridCol w:w="677"/>
        <w:gridCol w:w="791"/>
        <w:gridCol w:w="934"/>
      </w:tblGrid>
      <w:tr w:rsidR="003A6B04" w:rsidRPr="003A6B04" w14:paraId="5D8F1A75" w14:textId="77777777" w:rsidTr="003A6B04">
        <w:trPr>
          <w:trHeight w:val="20"/>
        </w:trPr>
        <w:tc>
          <w:tcPr>
            <w:tcW w:w="0" w:type="auto"/>
            <w:vMerge w:val="restart"/>
            <w:shd w:val="clear" w:color="000000" w:fill="D9E1F2"/>
            <w:vAlign w:val="center"/>
            <w:hideMark/>
          </w:tcPr>
          <w:p w14:paraId="32987AA5" w14:textId="77777777" w:rsidR="003A6B04" w:rsidRPr="003A6B04" w:rsidRDefault="003A6B04" w:rsidP="00B727A1">
            <w:pPr>
              <w:widowControl/>
              <w:autoSpaceDE/>
              <w:autoSpaceDN/>
              <w:rPr>
                <w:rFonts w:eastAsia="Times New Roman" w:cs="Calibri Light"/>
                <w:b/>
                <w:bCs/>
                <w:sz w:val="17"/>
                <w:szCs w:val="17"/>
                <w:lang w:val="es-SV" w:eastAsia="es-SV"/>
              </w:rPr>
            </w:pPr>
            <w:r w:rsidRPr="003A6B04">
              <w:rPr>
                <w:rFonts w:eastAsia="Times New Roman" w:cs="Calibri Light"/>
                <w:b/>
                <w:bCs/>
                <w:sz w:val="17"/>
                <w:szCs w:val="17"/>
                <w:lang w:val="es-SV" w:eastAsia="es-SV"/>
              </w:rPr>
              <w:t>Grupo de causas</w:t>
            </w:r>
          </w:p>
        </w:tc>
        <w:tc>
          <w:tcPr>
            <w:tcW w:w="0" w:type="auto"/>
            <w:gridSpan w:val="3"/>
            <w:shd w:val="clear" w:color="000000" w:fill="D9E1F2"/>
            <w:vAlign w:val="center"/>
            <w:hideMark/>
          </w:tcPr>
          <w:p w14:paraId="1EA5CEDB" w14:textId="77777777" w:rsidR="003A6B04" w:rsidRPr="003A6B04" w:rsidRDefault="003A6B04" w:rsidP="00B727A1">
            <w:pPr>
              <w:widowControl/>
              <w:autoSpaceDE/>
              <w:autoSpaceDN/>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URBANA</w:t>
            </w:r>
          </w:p>
        </w:tc>
        <w:tc>
          <w:tcPr>
            <w:tcW w:w="0" w:type="auto"/>
            <w:gridSpan w:val="3"/>
            <w:shd w:val="clear" w:color="000000" w:fill="D9E1F2"/>
            <w:vAlign w:val="center"/>
            <w:hideMark/>
          </w:tcPr>
          <w:p w14:paraId="59FD62E7" w14:textId="77777777" w:rsidR="003A6B04" w:rsidRPr="003A6B04" w:rsidRDefault="003A6B04" w:rsidP="00B727A1">
            <w:pPr>
              <w:widowControl/>
              <w:autoSpaceDE/>
              <w:autoSpaceDN/>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RURAL</w:t>
            </w:r>
          </w:p>
        </w:tc>
        <w:tc>
          <w:tcPr>
            <w:tcW w:w="0" w:type="auto"/>
            <w:gridSpan w:val="4"/>
            <w:shd w:val="clear" w:color="000000" w:fill="D9E1F2"/>
            <w:vAlign w:val="center"/>
            <w:hideMark/>
          </w:tcPr>
          <w:p w14:paraId="68C80C5C" w14:textId="77777777" w:rsidR="003A6B04" w:rsidRPr="003A6B04" w:rsidRDefault="003A6B04" w:rsidP="00B727A1">
            <w:pPr>
              <w:widowControl/>
              <w:autoSpaceDE/>
              <w:autoSpaceDN/>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TOTAL</w:t>
            </w:r>
          </w:p>
        </w:tc>
      </w:tr>
      <w:tr w:rsidR="003A6B04" w:rsidRPr="003A6B04" w14:paraId="59B9C988" w14:textId="77777777" w:rsidTr="003A6B04">
        <w:trPr>
          <w:trHeight w:val="459"/>
        </w:trPr>
        <w:tc>
          <w:tcPr>
            <w:tcW w:w="0" w:type="auto"/>
            <w:vMerge/>
            <w:vAlign w:val="center"/>
            <w:hideMark/>
          </w:tcPr>
          <w:p w14:paraId="55F6F011" w14:textId="77777777" w:rsidR="003A6B04" w:rsidRPr="003A6B04" w:rsidRDefault="003A6B04" w:rsidP="00B727A1">
            <w:pPr>
              <w:widowControl/>
              <w:autoSpaceDE/>
              <w:autoSpaceDN/>
              <w:rPr>
                <w:rFonts w:eastAsia="Times New Roman" w:cs="Calibri Light"/>
                <w:b/>
                <w:bCs/>
                <w:sz w:val="17"/>
                <w:szCs w:val="17"/>
                <w:lang w:val="es-SV" w:eastAsia="es-SV"/>
              </w:rPr>
            </w:pPr>
          </w:p>
        </w:tc>
        <w:tc>
          <w:tcPr>
            <w:tcW w:w="0" w:type="auto"/>
            <w:shd w:val="clear" w:color="000000" w:fill="D9E1F2"/>
            <w:vAlign w:val="center"/>
            <w:hideMark/>
          </w:tcPr>
          <w:p w14:paraId="7D6495C9" w14:textId="77777777" w:rsidR="003A6B04" w:rsidRPr="003A6B04" w:rsidRDefault="003A6B04" w:rsidP="00B727A1">
            <w:pPr>
              <w:widowControl/>
              <w:autoSpaceDE/>
              <w:autoSpaceDN/>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Muertes</w:t>
            </w:r>
          </w:p>
        </w:tc>
        <w:tc>
          <w:tcPr>
            <w:tcW w:w="0" w:type="auto"/>
            <w:shd w:val="clear" w:color="000000" w:fill="D9E1F2"/>
            <w:vAlign w:val="center"/>
            <w:hideMark/>
          </w:tcPr>
          <w:p w14:paraId="16D34984" w14:textId="77777777" w:rsidR="003A6B04" w:rsidRPr="003A6B04" w:rsidRDefault="003A6B04" w:rsidP="00B727A1">
            <w:pPr>
              <w:widowControl/>
              <w:autoSpaceDE/>
              <w:autoSpaceDN/>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Egresos</w:t>
            </w:r>
          </w:p>
        </w:tc>
        <w:tc>
          <w:tcPr>
            <w:tcW w:w="0" w:type="auto"/>
            <w:shd w:val="clear" w:color="000000" w:fill="D9E1F2"/>
            <w:vAlign w:val="center"/>
            <w:hideMark/>
          </w:tcPr>
          <w:p w14:paraId="7A1CF465" w14:textId="77777777" w:rsidR="003A6B04" w:rsidRPr="003A6B04" w:rsidRDefault="003A6B04" w:rsidP="00B727A1">
            <w:pPr>
              <w:widowControl/>
              <w:autoSpaceDE/>
              <w:autoSpaceDN/>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Tasa</w:t>
            </w:r>
          </w:p>
          <w:p w14:paraId="42B80C6B" w14:textId="43D8C518" w:rsidR="003A6B04" w:rsidRPr="003A6B04" w:rsidRDefault="003A6B04" w:rsidP="00B727A1">
            <w:pPr>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Letalidad</w:t>
            </w:r>
          </w:p>
        </w:tc>
        <w:tc>
          <w:tcPr>
            <w:tcW w:w="0" w:type="auto"/>
            <w:shd w:val="clear" w:color="000000" w:fill="D9E1F2"/>
            <w:vAlign w:val="center"/>
            <w:hideMark/>
          </w:tcPr>
          <w:p w14:paraId="29C138F1" w14:textId="77777777" w:rsidR="003A6B04" w:rsidRPr="003A6B04" w:rsidRDefault="003A6B04" w:rsidP="00B727A1">
            <w:pPr>
              <w:widowControl/>
              <w:autoSpaceDE/>
              <w:autoSpaceDN/>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Muertes</w:t>
            </w:r>
          </w:p>
        </w:tc>
        <w:tc>
          <w:tcPr>
            <w:tcW w:w="0" w:type="auto"/>
            <w:shd w:val="clear" w:color="000000" w:fill="D9E1F2"/>
            <w:vAlign w:val="center"/>
            <w:hideMark/>
          </w:tcPr>
          <w:p w14:paraId="74B247BF" w14:textId="77777777" w:rsidR="003A6B04" w:rsidRPr="003A6B04" w:rsidRDefault="003A6B04" w:rsidP="00B727A1">
            <w:pPr>
              <w:widowControl/>
              <w:autoSpaceDE/>
              <w:autoSpaceDN/>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Egresos</w:t>
            </w:r>
          </w:p>
        </w:tc>
        <w:tc>
          <w:tcPr>
            <w:tcW w:w="0" w:type="auto"/>
            <w:shd w:val="clear" w:color="000000" w:fill="D9E1F2"/>
            <w:vAlign w:val="center"/>
            <w:hideMark/>
          </w:tcPr>
          <w:p w14:paraId="4D80CBC1" w14:textId="77777777" w:rsidR="003A6B04" w:rsidRPr="003A6B04" w:rsidRDefault="003A6B04" w:rsidP="00B727A1">
            <w:pPr>
              <w:widowControl/>
              <w:autoSpaceDE/>
              <w:autoSpaceDN/>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Tasa</w:t>
            </w:r>
          </w:p>
          <w:p w14:paraId="76774E30" w14:textId="61157A29" w:rsidR="003A6B04" w:rsidRPr="003A6B04" w:rsidRDefault="003A6B04" w:rsidP="00B727A1">
            <w:pPr>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Letalidad</w:t>
            </w:r>
          </w:p>
        </w:tc>
        <w:tc>
          <w:tcPr>
            <w:tcW w:w="0" w:type="auto"/>
            <w:shd w:val="clear" w:color="000000" w:fill="D9E1F2"/>
            <w:vAlign w:val="center"/>
            <w:hideMark/>
          </w:tcPr>
          <w:p w14:paraId="59FF858A" w14:textId="77777777" w:rsidR="003A6B04" w:rsidRPr="003A6B04" w:rsidRDefault="003A6B04" w:rsidP="00B727A1">
            <w:pPr>
              <w:widowControl/>
              <w:autoSpaceDE/>
              <w:autoSpaceDN/>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Muertes</w:t>
            </w:r>
          </w:p>
        </w:tc>
        <w:tc>
          <w:tcPr>
            <w:tcW w:w="0" w:type="auto"/>
            <w:shd w:val="clear" w:color="000000" w:fill="D9E1F2"/>
            <w:vAlign w:val="center"/>
            <w:hideMark/>
          </w:tcPr>
          <w:p w14:paraId="3AB2F3F2" w14:textId="77777777" w:rsidR="003A6B04" w:rsidRPr="003A6B04" w:rsidRDefault="003A6B04" w:rsidP="00B727A1">
            <w:pPr>
              <w:widowControl/>
              <w:autoSpaceDE/>
              <w:autoSpaceDN/>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Egresos</w:t>
            </w:r>
          </w:p>
        </w:tc>
        <w:tc>
          <w:tcPr>
            <w:tcW w:w="0" w:type="auto"/>
            <w:shd w:val="clear" w:color="000000" w:fill="D9E1F2"/>
            <w:vAlign w:val="center"/>
            <w:hideMark/>
          </w:tcPr>
          <w:p w14:paraId="3553FEFE" w14:textId="77777777" w:rsidR="003A6B04" w:rsidRPr="003A6B04" w:rsidRDefault="003A6B04" w:rsidP="00B727A1">
            <w:pPr>
              <w:widowControl/>
              <w:autoSpaceDE/>
              <w:autoSpaceDN/>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Tasa</w:t>
            </w:r>
          </w:p>
          <w:p w14:paraId="7E456B91" w14:textId="726A1B5B" w:rsidR="003A6B04" w:rsidRPr="003A6B04" w:rsidRDefault="003A6B04" w:rsidP="00B727A1">
            <w:pPr>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Letalidad</w:t>
            </w:r>
          </w:p>
        </w:tc>
        <w:tc>
          <w:tcPr>
            <w:tcW w:w="0" w:type="auto"/>
            <w:shd w:val="clear" w:color="000000" w:fill="D9E1F2"/>
            <w:vAlign w:val="center"/>
            <w:hideMark/>
          </w:tcPr>
          <w:p w14:paraId="1F7C9B78" w14:textId="77777777" w:rsidR="003A6B04" w:rsidRPr="003A6B04" w:rsidRDefault="003A6B04" w:rsidP="00B727A1">
            <w:pPr>
              <w:widowControl/>
              <w:autoSpaceDE/>
              <w:autoSpaceDN/>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Tasa</w:t>
            </w:r>
          </w:p>
          <w:p w14:paraId="483CA604" w14:textId="0A650C02" w:rsidR="003A6B04" w:rsidRPr="003A6B04" w:rsidRDefault="003A6B04" w:rsidP="00B727A1">
            <w:pPr>
              <w:jc w:val="center"/>
              <w:rPr>
                <w:rFonts w:eastAsia="Times New Roman" w:cs="Calibri Light"/>
                <w:b/>
                <w:bCs/>
                <w:sz w:val="17"/>
                <w:szCs w:val="17"/>
                <w:lang w:val="es-SV" w:eastAsia="es-SV"/>
              </w:rPr>
            </w:pPr>
            <w:r w:rsidRPr="003A6B04">
              <w:rPr>
                <w:rFonts w:eastAsia="Times New Roman" w:cs="Calibri Light"/>
                <w:b/>
                <w:bCs/>
                <w:sz w:val="17"/>
                <w:szCs w:val="17"/>
                <w:lang w:val="es-SV" w:eastAsia="es-SV"/>
              </w:rPr>
              <w:t>Mortalidad</w:t>
            </w:r>
          </w:p>
        </w:tc>
      </w:tr>
      <w:tr w:rsidR="003A6B04" w:rsidRPr="003A6B04" w14:paraId="27AAE07A" w14:textId="77777777" w:rsidTr="003A6B04">
        <w:trPr>
          <w:trHeight w:val="20"/>
        </w:trPr>
        <w:tc>
          <w:tcPr>
            <w:tcW w:w="0" w:type="auto"/>
            <w:shd w:val="clear" w:color="000000" w:fill="FFFFFF"/>
            <w:vAlign w:val="center"/>
            <w:hideMark/>
          </w:tcPr>
          <w:p w14:paraId="093D8419" w14:textId="77777777" w:rsidR="003A6B04" w:rsidRPr="003A6B04" w:rsidRDefault="00000000" w:rsidP="00B727A1">
            <w:pPr>
              <w:widowControl/>
              <w:autoSpaceDE/>
              <w:autoSpaceDN/>
              <w:rPr>
                <w:rFonts w:eastAsia="Times New Roman" w:cs="Calibri Light"/>
                <w:sz w:val="17"/>
                <w:szCs w:val="17"/>
                <w:lang w:val="es-SV" w:eastAsia="es-SV"/>
              </w:rPr>
            </w:pPr>
            <w:hyperlink r:id="rId50" w:history="1">
              <w:r w:rsidR="003A6B04" w:rsidRPr="003A6B04">
                <w:rPr>
                  <w:rFonts w:eastAsia="Times New Roman" w:cs="Calibri Light"/>
                  <w:sz w:val="17"/>
                  <w:szCs w:val="17"/>
                  <w:lang w:val="es-SV" w:eastAsia="es-SV"/>
                </w:rPr>
                <w:t>Neumonía (J12-J18) </w:t>
              </w:r>
            </w:hyperlink>
          </w:p>
        </w:tc>
        <w:tc>
          <w:tcPr>
            <w:tcW w:w="0" w:type="auto"/>
            <w:shd w:val="clear" w:color="000000" w:fill="FFFFFF"/>
            <w:vAlign w:val="center"/>
            <w:hideMark/>
          </w:tcPr>
          <w:p w14:paraId="18015CAC"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11 </w:t>
            </w:r>
          </w:p>
        </w:tc>
        <w:tc>
          <w:tcPr>
            <w:tcW w:w="0" w:type="auto"/>
            <w:shd w:val="clear" w:color="000000" w:fill="FFFFFF"/>
            <w:vAlign w:val="center"/>
            <w:hideMark/>
          </w:tcPr>
          <w:p w14:paraId="074CDEB2"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31 </w:t>
            </w:r>
          </w:p>
        </w:tc>
        <w:tc>
          <w:tcPr>
            <w:tcW w:w="0" w:type="auto"/>
            <w:shd w:val="clear" w:color="000000" w:fill="FFFFFF"/>
            <w:vAlign w:val="center"/>
            <w:hideMark/>
          </w:tcPr>
          <w:p w14:paraId="2B080C96"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35.48 </w:t>
            </w:r>
          </w:p>
        </w:tc>
        <w:tc>
          <w:tcPr>
            <w:tcW w:w="0" w:type="auto"/>
            <w:shd w:val="clear" w:color="000000" w:fill="FFFFFF"/>
            <w:vAlign w:val="center"/>
            <w:hideMark/>
          </w:tcPr>
          <w:p w14:paraId="6ED799A0"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17 </w:t>
            </w:r>
          </w:p>
        </w:tc>
        <w:tc>
          <w:tcPr>
            <w:tcW w:w="0" w:type="auto"/>
            <w:shd w:val="clear" w:color="000000" w:fill="FFFFFF"/>
            <w:vAlign w:val="center"/>
            <w:hideMark/>
          </w:tcPr>
          <w:p w14:paraId="602D85BC"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65 </w:t>
            </w:r>
          </w:p>
        </w:tc>
        <w:tc>
          <w:tcPr>
            <w:tcW w:w="0" w:type="auto"/>
            <w:shd w:val="clear" w:color="000000" w:fill="FFFFFF"/>
            <w:vAlign w:val="center"/>
            <w:hideMark/>
          </w:tcPr>
          <w:p w14:paraId="4D706BD1"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26.15 </w:t>
            </w:r>
          </w:p>
        </w:tc>
        <w:tc>
          <w:tcPr>
            <w:tcW w:w="0" w:type="auto"/>
            <w:shd w:val="clear" w:color="000000" w:fill="FFFFFF"/>
            <w:vAlign w:val="center"/>
            <w:hideMark/>
          </w:tcPr>
          <w:p w14:paraId="6CE507B1"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28 </w:t>
            </w:r>
          </w:p>
        </w:tc>
        <w:tc>
          <w:tcPr>
            <w:tcW w:w="0" w:type="auto"/>
            <w:shd w:val="clear" w:color="000000" w:fill="FFFFFF"/>
            <w:vAlign w:val="center"/>
            <w:hideMark/>
          </w:tcPr>
          <w:p w14:paraId="2964F82E"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96 </w:t>
            </w:r>
          </w:p>
        </w:tc>
        <w:tc>
          <w:tcPr>
            <w:tcW w:w="0" w:type="auto"/>
            <w:shd w:val="clear" w:color="000000" w:fill="FFFFFF"/>
            <w:vAlign w:val="center"/>
            <w:hideMark/>
          </w:tcPr>
          <w:p w14:paraId="2191BF53"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29.17 </w:t>
            </w:r>
          </w:p>
        </w:tc>
        <w:tc>
          <w:tcPr>
            <w:tcW w:w="0" w:type="auto"/>
            <w:shd w:val="clear" w:color="000000" w:fill="FFFFFF"/>
            <w:vAlign w:val="center"/>
            <w:hideMark/>
          </w:tcPr>
          <w:p w14:paraId="6F6598FC"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0.44 </w:t>
            </w:r>
          </w:p>
        </w:tc>
      </w:tr>
      <w:tr w:rsidR="003A6B04" w:rsidRPr="003A6B04" w14:paraId="3BB62B11" w14:textId="77777777" w:rsidTr="003A6B04">
        <w:trPr>
          <w:trHeight w:val="20"/>
        </w:trPr>
        <w:tc>
          <w:tcPr>
            <w:tcW w:w="0" w:type="auto"/>
            <w:shd w:val="clear" w:color="000000" w:fill="FFFFFF"/>
            <w:vAlign w:val="center"/>
            <w:hideMark/>
          </w:tcPr>
          <w:p w14:paraId="61727592" w14:textId="3E4BE5BF" w:rsidR="003A6B04" w:rsidRPr="003A6B04" w:rsidRDefault="00000000" w:rsidP="00B727A1">
            <w:pPr>
              <w:widowControl/>
              <w:autoSpaceDE/>
              <w:autoSpaceDN/>
              <w:rPr>
                <w:rFonts w:eastAsia="Times New Roman" w:cs="Calibri Light"/>
                <w:sz w:val="17"/>
                <w:szCs w:val="17"/>
                <w:lang w:val="es-SV" w:eastAsia="es-SV"/>
              </w:rPr>
            </w:pPr>
            <w:hyperlink r:id="rId51" w:history="1">
              <w:r w:rsidR="003A6B04" w:rsidRPr="003A6B04">
                <w:rPr>
                  <w:rFonts w:eastAsia="Times New Roman" w:cs="Calibri Light"/>
                  <w:sz w:val="17"/>
                  <w:szCs w:val="17"/>
                  <w:lang w:val="es-SV" w:eastAsia="es-SV"/>
                </w:rPr>
                <w:t>Resto de enfermedades del sistema digestivo (K00-K</w:t>
              </w:r>
              <w:r w:rsidR="00E4102C" w:rsidRPr="003A6B04">
                <w:rPr>
                  <w:rFonts w:eastAsia="Times New Roman" w:cs="Calibri Light"/>
                  <w:sz w:val="17"/>
                  <w:szCs w:val="17"/>
                  <w:lang w:val="es-SV" w:eastAsia="es-SV"/>
                </w:rPr>
                <w:t>22, K</w:t>
              </w:r>
              <w:r w:rsidR="003A6B04" w:rsidRPr="003A6B04">
                <w:rPr>
                  <w:rFonts w:eastAsia="Times New Roman" w:cs="Calibri Light"/>
                  <w:sz w:val="17"/>
                  <w:szCs w:val="17"/>
                  <w:lang w:val="es-SV" w:eastAsia="es-SV"/>
                </w:rPr>
                <w:t>29-K</w:t>
              </w:r>
              <w:r w:rsidR="00E4102C" w:rsidRPr="003A6B04">
                <w:rPr>
                  <w:rFonts w:eastAsia="Times New Roman" w:cs="Calibri Light"/>
                  <w:sz w:val="17"/>
                  <w:szCs w:val="17"/>
                  <w:lang w:val="es-SV" w:eastAsia="es-SV"/>
                </w:rPr>
                <w:t>66, K</w:t>
              </w:r>
              <w:r w:rsidR="003A6B04" w:rsidRPr="003A6B04">
                <w:rPr>
                  <w:rFonts w:eastAsia="Times New Roman" w:cs="Calibri Light"/>
                  <w:sz w:val="17"/>
                  <w:szCs w:val="17"/>
                  <w:lang w:val="es-SV" w:eastAsia="es-SV"/>
                </w:rPr>
                <w:t>80-K92) </w:t>
              </w:r>
            </w:hyperlink>
          </w:p>
        </w:tc>
        <w:tc>
          <w:tcPr>
            <w:tcW w:w="0" w:type="auto"/>
            <w:shd w:val="clear" w:color="000000" w:fill="FFFFFF"/>
            <w:vAlign w:val="center"/>
            <w:hideMark/>
          </w:tcPr>
          <w:p w14:paraId="7F15464A"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10 </w:t>
            </w:r>
          </w:p>
        </w:tc>
        <w:tc>
          <w:tcPr>
            <w:tcW w:w="0" w:type="auto"/>
            <w:shd w:val="clear" w:color="000000" w:fill="FFFFFF"/>
            <w:vAlign w:val="center"/>
            <w:hideMark/>
          </w:tcPr>
          <w:p w14:paraId="6E36866E"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119 </w:t>
            </w:r>
          </w:p>
        </w:tc>
        <w:tc>
          <w:tcPr>
            <w:tcW w:w="0" w:type="auto"/>
            <w:shd w:val="clear" w:color="000000" w:fill="FFFFFF"/>
            <w:vAlign w:val="center"/>
            <w:hideMark/>
          </w:tcPr>
          <w:p w14:paraId="3CD02C69"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8.40 </w:t>
            </w:r>
          </w:p>
        </w:tc>
        <w:tc>
          <w:tcPr>
            <w:tcW w:w="0" w:type="auto"/>
            <w:shd w:val="clear" w:color="000000" w:fill="FFFFFF"/>
            <w:vAlign w:val="center"/>
            <w:hideMark/>
          </w:tcPr>
          <w:p w14:paraId="19449B21"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13 </w:t>
            </w:r>
          </w:p>
        </w:tc>
        <w:tc>
          <w:tcPr>
            <w:tcW w:w="0" w:type="auto"/>
            <w:shd w:val="clear" w:color="000000" w:fill="FFFFFF"/>
            <w:vAlign w:val="center"/>
            <w:hideMark/>
          </w:tcPr>
          <w:p w14:paraId="77FFF270"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210 </w:t>
            </w:r>
          </w:p>
        </w:tc>
        <w:tc>
          <w:tcPr>
            <w:tcW w:w="0" w:type="auto"/>
            <w:shd w:val="clear" w:color="000000" w:fill="FFFFFF"/>
            <w:vAlign w:val="center"/>
            <w:hideMark/>
          </w:tcPr>
          <w:p w14:paraId="3104AE65"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6.19 </w:t>
            </w:r>
          </w:p>
        </w:tc>
        <w:tc>
          <w:tcPr>
            <w:tcW w:w="0" w:type="auto"/>
            <w:shd w:val="clear" w:color="000000" w:fill="FFFFFF"/>
            <w:vAlign w:val="center"/>
            <w:hideMark/>
          </w:tcPr>
          <w:p w14:paraId="1BA32E56"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23 </w:t>
            </w:r>
          </w:p>
        </w:tc>
        <w:tc>
          <w:tcPr>
            <w:tcW w:w="0" w:type="auto"/>
            <w:shd w:val="clear" w:color="000000" w:fill="FFFFFF"/>
            <w:vAlign w:val="center"/>
            <w:hideMark/>
          </w:tcPr>
          <w:p w14:paraId="5E356452"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329 </w:t>
            </w:r>
          </w:p>
        </w:tc>
        <w:tc>
          <w:tcPr>
            <w:tcW w:w="0" w:type="auto"/>
            <w:shd w:val="clear" w:color="000000" w:fill="FFFFFF"/>
            <w:vAlign w:val="center"/>
            <w:hideMark/>
          </w:tcPr>
          <w:p w14:paraId="415677C7"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6.99 </w:t>
            </w:r>
          </w:p>
        </w:tc>
        <w:tc>
          <w:tcPr>
            <w:tcW w:w="0" w:type="auto"/>
            <w:shd w:val="clear" w:color="000000" w:fill="FFFFFF"/>
            <w:vAlign w:val="center"/>
            <w:hideMark/>
          </w:tcPr>
          <w:p w14:paraId="2D3DECE7"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0.36 </w:t>
            </w:r>
          </w:p>
        </w:tc>
      </w:tr>
      <w:bookmarkStart w:id="13" w:name="_Hlk147239059"/>
      <w:tr w:rsidR="003A6B04" w:rsidRPr="003A6B04" w14:paraId="5CCE6100" w14:textId="77777777" w:rsidTr="003A6B04">
        <w:trPr>
          <w:trHeight w:val="20"/>
        </w:trPr>
        <w:tc>
          <w:tcPr>
            <w:tcW w:w="0" w:type="auto"/>
            <w:shd w:val="clear" w:color="000000" w:fill="FFFFFF"/>
            <w:vAlign w:val="center"/>
            <w:hideMark/>
          </w:tcPr>
          <w:p w14:paraId="569EFA26" w14:textId="77777777" w:rsidR="003A6B04" w:rsidRPr="003A6B04" w:rsidRDefault="003A6B04" w:rsidP="00B727A1">
            <w:pPr>
              <w:widowControl/>
              <w:autoSpaceDE/>
              <w:autoSpaceDN/>
              <w:rPr>
                <w:rFonts w:eastAsia="Times New Roman" w:cs="Calibri Light"/>
                <w:sz w:val="17"/>
                <w:szCs w:val="17"/>
                <w:lang w:val="es-SV" w:eastAsia="es-SV"/>
              </w:rPr>
            </w:pPr>
            <w:r w:rsidRPr="003A6B04">
              <w:rPr>
                <w:sz w:val="17"/>
                <w:szCs w:val="17"/>
              </w:rPr>
              <w:fldChar w:fldCharType="begin"/>
            </w:r>
            <w:r w:rsidRPr="003A6B04">
              <w:rPr>
                <w:sz w:val="17"/>
                <w:szCs w:val="17"/>
              </w:rPr>
              <w:instrText>HYPERLINK "https://simmow.salud.gob.sv/muertes481.php?s_grupo=27194&amp;s_causa=10&amp;s_dep=0&amp;s_edad=0&amp;s_est=78&amp;s_fecha=01/01/2023&amp;s_fecha1=31/08/2023&amp;s_lista=1&amp;s_periodo=0"</w:instrText>
            </w:r>
            <w:r w:rsidRPr="003A6B04">
              <w:rPr>
                <w:sz w:val="17"/>
                <w:szCs w:val="17"/>
              </w:rPr>
            </w:r>
            <w:r w:rsidRPr="003A6B04">
              <w:rPr>
                <w:sz w:val="17"/>
                <w:szCs w:val="17"/>
              </w:rPr>
              <w:fldChar w:fldCharType="separate"/>
            </w:r>
            <w:r w:rsidRPr="003A6B04">
              <w:rPr>
                <w:rFonts w:eastAsia="Times New Roman" w:cs="Calibri Light"/>
                <w:sz w:val="17"/>
                <w:szCs w:val="17"/>
                <w:lang w:val="es-SV" w:eastAsia="es-SV"/>
              </w:rPr>
              <w:t>Insuficiencia renal (N17-N19) </w:t>
            </w:r>
            <w:r w:rsidRPr="003A6B04">
              <w:rPr>
                <w:rFonts w:eastAsia="Times New Roman" w:cs="Calibri Light"/>
                <w:sz w:val="17"/>
                <w:szCs w:val="17"/>
                <w:lang w:val="es-SV" w:eastAsia="es-SV"/>
              </w:rPr>
              <w:fldChar w:fldCharType="end"/>
            </w:r>
            <w:bookmarkEnd w:id="13"/>
          </w:p>
        </w:tc>
        <w:tc>
          <w:tcPr>
            <w:tcW w:w="0" w:type="auto"/>
            <w:shd w:val="clear" w:color="000000" w:fill="FFFFFF"/>
            <w:vAlign w:val="center"/>
            <w:hideMark/>
          </w:tcPr>
          <w:p w14:paraId="2BEF6EE1"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5 </w:t>
            </w:r>
          </w:p>
        </w:tc>
        <w:tc>
          <w:tcPr>
            <w:tcW w:w="0" w:type="auto"/>
            <w:shd w:val="clear" w:color="000000" w:fill="FFFFFF"/>
            <w:vAlign w:val="center"/>
            <w:hideMark/>
          </w:tcPr>
          <w:p w14:paraId="1B7D76DF"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15 </w:t>
            </w:r>
          </w:p>
        </w:tc>
        <w:tc>
          <w:tcPr>
            <w:tcW w:w="0" w:type="auto"/>
            <w:shd w:val="clear" w:color="000000" w:fill="FFFFFF"/>
            <w:vAlign w:val="center"/>
            <w:hideMark/>
          </w:tcPr>
          <w:p w14:paraId="37460747"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33.33 </w:t>
            </w:r>
          </w:p>
        </w:tc>
        <w:tc>
          <w:tcPr>
            <w:tcW w:w="0" w:type="auto"/>
            <w:shd w:val="clear" w:color="000000" w:fill="FFFFFF"/>
            <w:vAlign w:val="center"/>
            <w:hideMark/>
          </w:tcPr>
          <w:p w14:paraId="14920676"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13 </w:t>
            </w:r>
          </w:p>
        </w:tc>
        <w:tc>
          <w:tcPr>
            <w:tcW w:w="0" w:type="auto"/>
            <w:shd w:val="clear" w:color="000000" w:fill="FFFFFF"/>
            <w:vAlign w:val="center"/>
            <w:hideMark/>
          </w:tcPr>
          <w:p w14:paraId="410EA446"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48 </w:t>
            </w:r>
          </w:p>
        </w:tc>
        <w:tc>
          <w:tcPr>
            <w:tcW w:w="0" w:type="auto"/>
            <w:shd w:val="clear" w:color="000000" w:fill="FFFFFF"/>
            <w:vAlign w:val="center"/>
            <w:hideMark/>
          </w:tcPr>
          <w:p w14:paraId="69C0EF3D"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27.08 </w:t>
            </w:r>
          </w:p>
        </w:tc>
        <w:tc>
          <w:tcPr>
            <w:tcW w:w="0" w:type="auto"/>
            <w:shd w:val="clear" w:color="000000" w:fill="FFFFFF"/>
            <w:vAlign w:val="center"/>
            <w:hideMark/>
          </w:tcPr>
          <w:p w14:paraId="29A6E0E3"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18 </w:t>
            </w:r>
          </w:p>
        </w:tc>
        <w:tc>
          <w:tcPr>
            <w:tcW w:w="0" w:type="auto"/>
            <w:shd w:val="clear" w:color="000000" w:fill="FFFFFF"/>
            <w:vAlign w:val="center"/>
            <w:hideMark/>
          </w:tcPr>
          <w:p w14:paraId="020E2342"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63 </w:t>
            </w:r>
          </w:p>
        </w:tc>
        <w:tc>
          <w:tcPr>
            <w:tcW w:w="0" w:type="auto"/>
            <w:shd w:val="clear" w:color="000000" w:fill="FFFFFF"/>
            <w:vAlign w:val="center"/>
            <w:hideMark/>
          </w:tcPr>
          <w:p w14:paraId="736B56B1"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28.57 </w:t>
            </w:r>
          </w:p>
        </w:tc>
        <w:tc>
          <w:tcPr>
            <w:tcW w:w="0" w:type="auto"/>
            <w:shd w:val="clear" w:color="000000" w:fill="FFFFFF"/>
            <w:vAlign w:val="center"/>
            <w:hideMark/>
          </w:tcPr>
          <w:p w14:paraId="77E9BB96"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0.28 </w:t>
            </w:r>
          </w:p>
        </w:tc>
      </w:tr>
      <w:tr w:rsidR="003A6B04" w:rsidRPr="003A6B04" w14:paraId="49D84BD6" w14:textId="77777777" w:rsidTr="003A6B04">
        <w:trPr>
          <w:trHeight w:val="20"/>
        </w:trPr>
        <w:tc>
          <w:tcPr>
            <w:tcW w:w="0" w:type="auto"/>
            <w:shd w:val="clear" w:color="000000" w:fill="FFFFFF"/>
            <w:vAlign w:val="center"/>
            <w:hideMark/>
          </w:tcPr>
          <w:p w14:paraId="746C3269" w14:textId="77777777" w:rsidR="003A6B04" w:rsidRPr="003A6B04" w:rsidRDefault="00000000" w:rsidP="00B727A1">
            <w:pPr>
              <w:widowControl/>
              <w:autoSpaceDE/>
              <w:autoSpaceDN/>
              <w:rPr>
                <w:rFonts w:eastAsia="Times New Roman" w:cs="Calibri Light"/>
                <w:sz w:val="17"/>
                <w:szCs w:val="17"/>
                <w:lang w:val="es-SV" w:eastAsia="es-SV"/>
              </w:rPr>
            </w:pPr>
            <w:hyperlink r:id="rId52" w:history="1">
              <w:r w:rsidR="003A6B04" w:rsidRPr="003A6B04">
                <w:rPr>
                  <w:rFonts w:eastAsia="Times New Roman" w:cs="Calibri Light"/>
                  <w:sz w:val="17"/>
                  <w:szCs w:val="17"/>
                  <w:lang w:val="es-SV" w:eastAsia="es-SV"/>
                </w:rPr>
                <w:t>Enfermedades hipertensivas (I10-I13) </w:t>
              </w:r>
            </w:hyperlink>
          </w:p>
        </w:tc>
        <w:tc>
          <w:tcPr>
            <w:tcW w:w="0" w:type="auto"/>
            <w:shd w:val="clear" w:color="000000" w:fill="FFFFFF"/>
            <w:vAlign w:val="center"/>
            <w:hideMark/>
          </w:tcPr>
          <w:p w14:paraId="75D6D82F"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7 </w:t>
            </w:r>
          </w:p>
        </w:tc>
        <w:tc>
          <w:tcPr>
            <w:tcW w:w="0" w:type="auto"/>
            <w:shd w:val="clear" w:color="000000" w:fill="FFFFFF"/>
            <w:vAlign w:val="center"/>
            <w:hideMark/>
          </w:tcPr>
          <w:p w14:paraId="4E306E99"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11 </w:t>
            </w:r>
          </w:p>
        </w:tc>
        <w:tc>
          <w:tcPr>
            <w:tcW w:w="0" w:type="auto"/>
            <w:shd w:val="clear" w:color="000000" w:fill="FFFFFF"/>
            <w:vAlign w:val="center"/>
            <w:hideMark/>
          </w:tcPr>
          <w:p w14:paraId="330FB03C"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63.64 </w:t>
            </w:r>
          </w:p>
        </w:tc>
        <w:tc>
          <w:tcPr>
            <w:tcW w:w="0" w:type="auto"/>
            <w:shd w:val="clear" w:color="000000" w:fill="FFFFFF"/>
            <w:vAlign w:val="center"/>
            <w:hideMark/>
          </w:tcPr>
          <w:p w14:paraId="7BE8C0AA"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8 </w:t>
            </w:r>
          </w:p>
        </w:tc>
        <w:tc>
          <w:tcPr>
            <w:tcW w:w="0" w:type="auto"/>
            <w:shd w:val="clear" w:color="000000" w:fill="FFFFFF"/>
            <w:vAlign w:val="center"/>
            <w:hideMark/>
          </w:tcPr>
          <w:p w14:paraId="2B3435EA"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15 </w:t>
            </w:r>
          </w:p>
        </w:tc>
        <w:tc>
          <w:tcPr>
            <w:tcW w:w="0" w:type="auto"/>
            <w:shd w:val="clear" w:color="000000" w:fill="FFFFFF"/>
            <w:vAlign w:val="center"/>
            <w:hideMark/>
          </w:tcPr>
          <w:p w14:paraId="0D052B1A"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53.33 </w:t>
            </w:r>
          </w:p>
        </w:tc>
        <w:tc>
          <w:tcPr>
            <w:tcW w:w="0" w:type="auto"/>
            <w:shd w:val="clear" w:color="000000" w:fill="FFFFFF"/>
            <w:vAlign w:val="center"/>
            <w:hideMark/>
          </w:tcPr>
          <w:p w14:paraId="1A5336CD"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15 </w:t>
            </w:r>
          </w:p>
        </w:tc>
        <w:tc>
          <w:tcPr>
            <w:tcW w:w="0" w:type="auto"/>
            <w:shd w:val="clear" w:color="000000" w:fill="FFFFFF"/>
            <w:vAlign w:val="center"/>
            <w:hideMark/>
          </w:tcPr>
          <w:p w14:paraId="056A0C5A"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26 </w:t>
            </w:r>
          </w:p>
        </w:tc>
        <w:tc>
          <w:tcPr>
            <w:tcW w:w="0" w:type="auto"/>
            <w:shd w:val="clear" w:color="000000" w:fill="FFFFFF"/>
            <w:vAlign w:val="center"/>
            <w:hideMark/>
          </w:tcPr>
          <w:p w14:paraId="50687CCF"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57.69 </w:t>
            </w:r>
          </w:p>
        </w:tc>
        <w:tc>
          <w:tcPr>
            <w:tcW w:w="0" w:type="auto"/>
            <w:shd w:val="clear" w:color="000000" w:fill="FFFFFF"/>
            <w:vAlign w:val="center"/>
            <w:hideMark/>
          </w:tcPr>
          <w:p w14:paraId="5389002B"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0.24 </w:t>
            </w:r>
          </w:p>
        </w:tc>
      </w:tr>
      <w:tr w:rsidR="003A6B04" w:rsidRPr="003A6B04" w14:paraId="7645EC21" w14:textId="77777777" w:rsidTr="003A6B04">
        <w:trPr>
          <w:trHeight w:val="20"/>
        </w:trPr>
        <w:tc>
          <w:tcPr>
            <w:tcW w:w="0" w:type="auto"/>
            <w:shd w:val="clear" w:color="000000" w:fill="FFFFFF"/>
            <w:vAlign w:val="center"/>
            <w:hideMark/>
          </w:tcPr>
          <w:p w14:paraId="09E21EE5" w14:textId="77777777" w:rsidR="003A6B04" w:rsidRPr="003A6B04" w:rsidRDefault="00000000" w:rsidP="00B727A1">
            <w:pPr>
              <w:widowControl/>
              <w:autoSpaceDE/>
              <w:autoSpaceDN/>
              <w:rPr>
                <w:rFonts w:eastAsia="Times New Roman" w:cs="Calibri Light"/>
                <w:sz w:val="17"/>
                <w:szCs w:val="17"/>
                <w:lang w:val="es-SV" w:eastAsia="es-SV"/>
              </w:rPr>
            </w:pPr>
            <w:hyperlink r:id="rId53" w:history="1">
              <w:r w:rsidR="003A6B04" w:rsidRPr="003A6B04">
                <w:rPr>
                  <w:rFonts w:eastAsia="Times New Roman" w:cs="Calibri Light"/>
                  <w:sz w:val="17"/>
                  <w:szCs w:val="17"/>
                  <w:lang w:val="es-SV" w:eastAsia="es-SV"/>
                </w:rPr>
                <w:t>Enfermedades del hígado (K70-K76) </w:t>
              </w:r>
            </w:hyperlink>
          </w:p>
        </w:tc>
        <w:tc>
          <w:tcPr>
            <w:tcW w:w="0" w:type="auto"/>
            <w:shd w:val="clear" w:color="000000" w:fill="FFFFFF"/>
            <w:vAlign w:val="center"/>
            <w:hideMark/>
          </w:tcPr>
          <w:p w14:paraId="42C7FBFA"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7 </w:t>
            </w:r>
          </w:p>
        </w:tc>
        <w:tc>
          <w:tcPr>
            <w:tcW w:w="0" w:type="auto"/>
            <w:shd w:val="clear" w:color="000000" w:fill="FFFFFF"/>
            <w:vAlign w:val="center"/>
            <w:hideMark/>
          </w:tcPr>
          <w:p w14:paraId="0D1A75EC"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10 </w:t>
            </w:r>
          </w:p>
        </w:tc>
        <w:tc>
          <w:tcPr>
            <w:tcW w:w="0" w:type="auto"/>
            <w:shd w:val="clear" w:color="000000" w:fill="FFFFFF"/>
            <w:vAlign w:val="center"/>
            <w:hideMark/>
          </w:tcPr>
          <w:p w14:paraId="4B2A98E1"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70.00 </w:t>
            </w:r>
          </w:p>
        </w:tc>
        <w:tc>
          <w:tcPr>
            <w:tcW w:w="0" w:type="auto"/>
            <w:shd w:val="clear" w:color="000000" w:fill="FFFFFF"/>
            <w:vAlign w:val="center"/>
            <w:hideMark/>
          </w:tcPr>
          <w:p w14:paraId="3C37C7C8"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7 </w:t>
            </w:r>
          </w:p>
        </w:tc>
        <w:tc>
          <w:tcPr>
            <w:tcW w:w="0" w:type="auto"/>
            <w:shd w:val="clear" w:color="000000" w:fill="FFFFFF"/>
            <w:vAlign w:val="center"/>
            <w:hideMark/>
          </w:tcPr>
          <w:p w14:paraId="42F8078B"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12 </w:t>
            </w:r>
          </w:p>
        </w:tc>
        <w:tc>
          <w:tcPr>
            <w:tcW w:w="0" w:type="auto"/>
            <w:shd w:val="clear" w:color="000000" w:fill="FFFFFF"/>
            <w:vAlign w:val="center"/>
            <w:hideMark/>
          </w:tcPr>
          <w:p w14:paraId="404628B4"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58.33 </w:t>
            </w:r>
          </w:p>
        </w:tc>
        <w:tc>
          <w:tcPr>
            <w:tcW w:w="0" w:type="auto"/>
            <w:shd w:val="clear" w:color="000000" w:fill="FFFFFF"/>
            <w:vAlign w:val="center"/>
            <w:hideMark/>
          </w:tcPr>
          <w:p w14:paraId="5E94469F"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14 </w:t>
            </w:r>
          </w:p>
        </w:tc>
        <w:tc>
          <w:tcPr>
            <w:tcW w:w="0" w:type="auto"/>
            <w:shd w:val="clear" w:color="000000" w:fill="FFFFFF"/>
            <w:vAlign w:val="center"/>
            <w:hideMark/>
          </w:tcPr>
          <w:p w14:paraId="79663BAB"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22 </w:t>
            </w:r>
          </w:p>
        </w:tc>
        <w:tc>
          <w:tcPr>
            <w:tcW w:w="0" w:type="auto"/>
            <w:shd w:val="clear" w:color="000000" w:fill="FFFFFF"/>
            <w:vAlign w:val="center"/>
            <w:hideMark/>
          </w:tcPr>
          <w:p w14:paraId="620BFD44"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63.64 </w:t>
            </w:r>
          </w:p>
        </w:tc>
        <w:tc>
          <w:tcPr>
            <w:tcW w:w="0" w:type="auto"/>
            <w:shd w:val="clear" w:color="000000" w:fill="FFFFFF"/>
            <w:vAlign w:val="center"/>
            <w:hideMark/>
          </w:tcPr>
          <w:p w14:paraId="00FFF425"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0.22 </w:t>
            </w:r>
          </w:p>
        </w:tc>
      </w:tr>
      <w:tr w:rsidR="003A6B04" w:rsidRPr="003A6B04" w14:paraId="2842BACD" w14:textId="77777777" w:rsidTr="003A6B04">
        <w:trPr>
          <w:trHeight w:val="20"/>
        </w:trPr>
        <w:tc>
          <w:tcPr>
            <w:tcW w:w="0" w:type="auto"/>
            <w:shd w:val="clear" w:color="000000" w:fill="FFFFFF"/>
            <w:vAlign w:val="center"/>
            <w:hideMark/>
          </w:tcPr>
          <w:p w14:paraId="7380B322" w14:textId="77777777" w:rsidR="003A6B04" w:rsidRPr="003A6B04" w:rsidRDefault="00000000" w:rsidP="00B727A1">
            <w:pPr>
              <w:widowControl/>
              <w:autoSpaceDE/>
              <w:autoSpaceDN/>
              <w:rPr>
                <w:rFonts w:eastAsia="Times New Roman" w:cs="Calibri Light"/>
                <w:sz w:val="17"/>
                <w:szCs w:val="17"/>
                <w:lang w:val="es-SV" w:eastAsia="es-SV"/>
              </w:rPr>
            </w:pPr>
            <w:hyperlink r:id="rId54" w:history="1">
              <w:r w:rsidR="003A6B04" w:rsidRPr="003A6B04">
                <w:rPr>
                  <w:rFonts w:eastAsia="Times New Roman" w:cs="Calibri Light"/>
                  <w:sz w:val="17"/>
                  <w:szCs w:val="17"/>
                  <w:lang w:val="es-SV" w:eastAsia="es-SV"/>
                </w:rPr>
                <w:t>Traumatismos que afectan múltiples regiones del cuerpo (T00-T07) </w:t>
              </w:r>
            </w:hyperlink>
          </w:p>
        </w:tc>
        <w:tc>
          <w:tcPr>
            <w:tcW w:w="0" w:type="auto"/>
            <w:shd w:val="clear" w:color="000000" w:fill="FFFFFF"/>
            <w:vAlign w:val="center"/>
            <w:hideMark/>
          </w:tcPr>
          <w:p w14:paraId="2B65228D"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5 </w:t>
            </w:r>
          </w:p>
        </w:tc>
        <w:tc>
          <w:tcPr>
            <w:tcW w:w="0" w:type="auto"/>
            <w:shd w:val="clear" w:color="000000" w:fill="FFFFFF"/>
            <w:vAlign w:val="center"/>
            <w:hideMark/>
          </w:tcPr>
          <w:p w14:paraId="61EB5728"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7 </w:t>
            </w:r>
          </w:p>
        </w:tc>
        <w:tc>
          <w:tcPr>
            <w:tcW w:w="0" w:type="auto"/>
            <w:shd w:val="clear" w:color="000000" w:fill="FFFFFF"/>
            <w:vAlign w:val="center"/>
            <w:hideMark/>
          </w:tcPr>
          <w:p w14:paraId="1C7B94DE"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71.43 </w:t>
            </w:r>
          </w:p>
        </w:tc>
        <w:tc>
          <w:tcPr>
            <w:tcW w:w="0" w:type="auto"/>
            <w:shd w:val="clear" w:color="000000" w:fill="FFFFFF"/>
            <w:vAlign w:val="center"/>
            <w:hideMark/>
          </w:tcPr>
          <w:p w14:paraId="4C0ABB60"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8 </w:t>
            </w:r>
          </w:p>
        </w:tc>
        <w:tc>
          <w:tcPr>
            <w:tcW w:w="0" w:type="auto"/>
            <w:shd w:val="clear" w:color="000000" w:fill="FFFFFF"/>
            <w:vAlign w:val="center"/>
            <w:hideMark/>
          </w:tcPr>
          <w:p w14:paraId="52C32A97"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15 </w:t>
            </w:r>
          </w:p>
        </w:tc>
        <w:tc>
          <w:tcPr>
            <w:tcW w:w="0" w:type="auto"/>
            <w:shd w:val="clear" w:color="000000" w:fill="FFFFFF"/>
            <w:vAlign w:val="center"/>
            <w:hideMark/>
          </w:tcPr>
          <w:p w14:paraId="2445BF18"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53.33 </w:t>
            </w:r>
          </w:p>
        </w:tc>
        <w:tc>
          <w:tcPr>
            <w:tcW w:w="0" w:type="auto"/>
            <w:shd w:val="clear" w:color="000000" w:fill="FFFFFF"/>
            <w:vAlign w:val="center"/>
            <w:hideMark/>
          </w:tcPr>
          <w:p w14:paraId="22C0C633"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13 </w:t>
            </w:r>
          </w:p>
        </w:tc>
        <w:tc>
          <w:tcPr>
            <w:tcW w:w="0" w:type="auto"/>
            <w:shd w:val="clear" w:color="000000" w:fill="FFFFFF"/>
            <w:vAlign w:val="center"/>
            <w:hideMark/>
          </w:tcPr>
          <w:p w14:paraId="58805B22"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22 </w:t>
            </w:r>
          </w:p>
        </w:tc>
        <w:tc>
          <w:tcPr>
            <w:tcW w:w="0" w:type="auto"/>
            <w:shd w:val="clear" w:color="000000" w:fill="FFFFFF"/>
            <w:vAlign w:val="center"/>
            <w:hideMark/>
          </w:tcPr>
          <w:p w14:paraId="4F350191"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59.09 </w:t>
            </w:r>
          </w:p>
        </w:tc>
        <w:tc>
          <w:tcPr>
            <w:tcW w:w="0" w:type="auto"/>
            <w:shd w:val="clear" w:color="000000" w:fill="FFFFFF"/>
            <w:vAlign w:val="center"/>
            <w:hideMark/>
          </w:tcPr>
          <w:p w14:paraId="3F89E5D4"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0.21 </w:t>
            </w:r>
          </w:p>
        </w:tc>
      </w:tr>
      <w:tr w:rsidR="003A6B04" w:rsidRPr="003A6B04" w14:paraId="15C237AC" w14:textId="77777777" w:rsidTr="003A6B04">
        <w:trPr>
          <w:trHeight w:val="20"/>
        </w:trPr>
        <w:tc>
          <w:tcPr>
            <w:tcW w:w="0" w:type="auto"/>
            <w:shd w:val="clear" w:color="000000" w:fill="FFFFFF"/>
            <w:vAlign w:val="center"/>
            <w:hideMark/>
          </w:tcPr>
          <w:p w14:paraId="23051A93" w14:textId="77777777" w:rsidR="003A6B04" w:rsidRPr="003A6B04" w:rsidRDefault="00000000" w:rsidP="00B727A1">
            <w:pPr>
              <w:widowControl/>
              <w:autoSpaceDE/>
              <w:autoSpaceDN/>
              <w:rPr>
                <w:rFonts w:eastAsia="Times New Roman" w:cs="Calibri Light"/>
                <w:sz w:val="17"/>
                <w:szCs w:val="17"/>
                <w:lang w:val="es-SV" w:eastAsia="es-SV"/>
              </w:rPr>
            </w:pPr>
            <w:hyperlink r:id="rId55" w:history="1">
              <w:r w:rsidR="003A6B04" w:rsidRPr="003A6B04">
                <w:rPr>
                  <w:rFonts w:eastAsia="Times New Roman" w:cs="Calibri Light"/>
                  <w:sz w:val="17"/>
                  <w:szCs w:val="17"/>
                  <w:lang w:val="es-SV" w:eastAsia="es-SV"/>
                </w:rPr>
                <w:t>Síntomas, signos y hallazgos anormales clínicos y de laboratorio, no clasificados en otra parte. (R00-R99) </w:t>
              </w:r>
            </w:hyperlink>
          </w:p>
        </w:tc>
        <w:tc>
          <w:tcPr>
            <w:tcW w:w="0" w:type="auto"/>
            <w:shd w:val="clear" w:color="000000" w:fill="FFFFFF"/>
            <w:vAlign w:val="center"/>
            <w:hideMark/>
          </w:tcPr>
          <w:p w14:paraId="15D9338D"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7 </w:t>
            </w:r>
          </w:p>
        </w:tc>
        <w:tc>
          <w:tcPr>
            <w:tcW w:w="0" w:type="auto"/>
            <w:shd w:val="clear" w:color="000000" w:fill="FFFFFF"/>
            <w:vAlign w:val="center"/>
            <w:hideMark/>
          </w:tcPr>
          <w:p w14:paraId="489B59E6"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83 </w:t>
            </w:r>
          </w:p>
        </w:tc>
        <w:tc>
          <w:tcPr>
            <w:tcW w:w="0" w:type="auto"/>
            <w:shd w:val="clear" w:color="000000" w:fill="FFFFFF"/>
            <w:vAlign w:val="center"/>
            <w:hideMark/>
          </w:tcPr>
          <w:p w14:paraId="0AD4B6CE"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8.43 </w:t>
            </w:r>
          </w:p>
        </w:tc>
        <w:tc>
          <w:tcPr>
            <w:tcW w:w="0" w:type="auto"/>
            <w:shd w:val="clear" w:color="000000" w:fill="FFFFFF"/>
            <w:vAlign w:val="center"/>
            <w:hideMark/>
          </w:tcPr>
          <w:p w14:paraId="1D75C60B"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5 </w:t>
            </w:r>
          </w:p>
        </w:tc>
        <w:tc>
          <w:tcPr>
            <w:tcW w:w="0" w:type="auto"/>
            <w:shd w:val="clear" w:color="000000" w:fill="FFFFFF"/>
            <w:vAlign w:val="center"/>
            <w:hideMark/>
          </w:tcPr>
          <w:p w14:paraId="4A3B593B"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137 </w:t>
            </w:r>
          </w:p>
        </w:tc>
        <w:tc>
          <w:tcPr>
            <w:tcW w:w="0" w:type="auto"/>
            <w:shd w:val="clear" w:color="000000" w:fill="FFFFFF"/>
            <w:vAlign w:val="center"/>
            <w:hideMark/>
          </w:tcPr>
          <w:p w14:paraId="61DAFFFA"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3.65 </w:t>
            </w:r>
          </w:p>
        </w:tc>
        <w:tc>
          <w:tcPr>
            <w:tcW w:w="0" w:type="auto"/>
            <w:shd w:val="clear" w:color="000000" w:fill="FFFFFF"/>
            <w:vAlign w:val="center"/>
            <w:hideMark/>
          </w:tcPr>
          <w:p w14:paraId="299B07F7"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12 </w:t>
            </w:r>
          </w:p>
        </w:tc>
        <w:tc>
          <w:tcPr>
            <w:tcW w:w="0" w:type="auto"/>
            <w:shd w:val="clear" w:color="000000" w:fill="FFFFFF"/>
            <w:vAlign w:val="center"/>
            <w:hideMark/>
          </w:tcPr>
          <w:p w14:paraId="3B8D6905"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220 </w:t>
            </w:r>
          </w:p>
        </w:tc>
        <w:tc>
          <w:tcPr>
            <w:tcW w:w="0" w:type="auto"/>
            <w:shd w:val="clear" w:color="000000" w:fill="FFFFFF"/>
            <w:vAlign w:val="center"/>
            <w:hideMark/>
          </w:tcPr>
          <w:p w14:paraId="3B02B9F0"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5.45 </w:t>
            </w:r>
          </w:p>
        </w:tc>
        <w:tc>
          <w:tcPr>
            <w:tcW w:w="0" w:type="auto"/>
            <w:shd w:val="clear" w:color="000000" w:fill="FFFFFF"/>
            <w:vAlign w:val="center"/>
            <w:hideMark/>
          </w:tcPr>
          <w:p w14:paraId="72A3ECD9"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0.19 </w:t>
            </w:r>
          </w:p>
        </w:tc>
      </w:tr>
      <w:tr w:rsidR="003A6B04" w:rsidRPr="003A6B04" w14:paraId="762196DD" w14:textId="77777777" w:rsidTr="003A6B04">
        <w:trPr>
          <w:trHeight w:val="20"/>
        </w:trPr>
        <w:tc>
          <w:tcPr>
            <w:tcW w:w="0" w:type="auto"/>
            <w:shd w:val="clear" w:color="000000" w:fill="FFFFFF"/>
            <w:vAlign w:val="center"/>
            <w:hideMark/>
          </w:tcPr>
          <w:p w14:paraId="56DE7842" w14:textId="77777777" w:rsidR="003A6B04" w:rsidRPr="003A6B04" w:rsidRDefault="00000000" w:rsidP="00B727A1">
            <w:pPr>
              <w:widowControl/>
              <w:autoSpaceDE/>
              <w:autoSpaceDN/>
              <w:rPr>
                <w:rFonts w:eastAsia="Times New Roman" w:cs="Calibri Light"/>
                <w:sz w:val="17"/>
                <w:szCs w:val="17"/>
                <w:lang w:val="es-SV" w:eastAsia="es-SV"/>
              </w:rPr>
            </w:pPr>
            <w:hyperlink r:id="rId56" w:history="1">
              <w:r w:rsidR="003A6B04" w:rsidRPr="003A6B04">
                <w:rPr>
                  <w:rFonts w:eastAsia="Times New Roman" w:cs="Calibri Light"/>
                  <w:sz w:val="17"/>
                  <w:szCs w:val="17"/>
                  <w:lang w:val="es-SV" w:eastAsia="es-SV"/>
                </w:rPr>
                <w:t>Diabetes Mellitus (E10-E14) </w:t>
              </w:r>
            </w:hyperlink>
          </w:p>
        </w:tc>
        <w:tc>
          <w:tcPr>
            <w:tcW w:w="0" w:type="auto"/>
            <w:shd w:val="clear" w:color="000000" w:fill="FFFFFF"/>
            <w:vAlign w:val="center"/>
            <w:hideMark/>
          </w:tcPr>
          <w:p w14:paraId="2FB84D5A"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3 </w:t>
            </w:r>
          </w:p>
        </w:tc>
        <w:tc>
          <w:tcPr>
            <w:tcW w:w="0" w:type="auto"/>
            <w:shd w:val="clear" w:color="000000" w:fill="FFFFFF"/>
            <w:vAlign w:val="center"/>
            <w:hideMark/>
          </w:tcPr>
          <w:p w14:paraId="4C7C3336"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10 </w:t>
            </w:r>
          </w:p>
        </w:tc>
        <w:tc>
          <w:tcPr>
            <w:tcW w:w="0" w:type="auto"/>
            <w:shd w:val="clear" w:color="000000" w:fill="FFFFFF"/>
            <w:vAlign w:val="center"/>
            <w:hideMark/>
          </w:tcPr>
          <w:p w14:paraId="53C57D53"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30.00 </w:t>
            </w:r>
          </w:p>
        </w:tc>
        <w:tc>
          <w:tcPr>
            <w:tcW w:w="0" w:type="auto"/>
            <w:shd w:val="clear" w:color="000000" w:fill="FFFFFF"/>
            <w:vAlign w:val="center"/>
            <w:hideMark/>
          </w:tcPr>
          <w:p w14:paraId="5A65C9C5"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9 </w:t>
            </w:r>
          </w:p>
        </w:tc>
        <w:tc>
          <w:tcPr>
            <w:tcW w:w="0" w:type="auto"/>
            <w:shd w:val="clear" w:color="000000" w:fill="FFFFFF"/>
            <w:vAlign w:val="center"/>
            <w:hideMark/>
          </w:tcPr>
          <w:p w14:paraId="0DFA64A2"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29 </w:t>
            </w:r>
          </w:p>
        </w:tc>
        <w:tc>
          <w:tcPr>
            <w:tcW w:w="0" w:type="auto"/>
            <w:shd w:val="clear" w:color="000000" w:fill="FFFFFF"/>
            <w:vAlign w:val="center"/>
            <w:hideMark/>
          </w:tcPr>
          <w:p w14:paraId="59F35B10"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31.03 </w:t>
            </w:r>
          </w:p>
        </w:tc>
        <w:tc>
          <w:tcPr>
            <w:tcW w:w="0" w:type="auto"/>
            <w:shd w:val="clear" w:color="000000" w:fill="FFFFFF"/>
            <w:vAlign w:val="center"/>
            <w:hideMark/>
          </w:tcPr>
          <w:p w14:paraId="67F96833"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12 </w:t>
            </w:r>
          </w:p>
        </w:tc>
        <w:tc>
          <w:tcPr>
            <w:tcW w:w="0" w:type="auto"/>
            <w:shd w:val="clear" w:color="000000" w:fill="FFFFFF"/>
            <w:vAlign w:val="center"/>
            <w:hideMark/>
          </w:tcPr>
          <w:p w14:paraId="661F623D"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39 </w:t>
            </w:r>
          </w:p>
        </w:tc>
        <w:tc>
          <w:tcPr>
            <w:tcW w:w="0" w:type="auto"/>
            <w:shd w:val="clear" w:color="000000" w:fill="FFFFFF"/>
            <w:vAlign w:val="center"/>
            <w:hideMark/>
          </w:tcPr>
          <w:p w14:paraId="5D08A5B6"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30.77 </w:t>
            </w:r>
          </w:p>
        </w:tc>
        <w:tc>
          <w:tcPr>
            <w:tcW w:w="0" w:type="auto"/>
            <w:shd w:val="clear" w:color="000000" w:fill="FFFFFF"/>
            <w:vAlign w:val="center"/>
            <w:hideMark/>
          </w:tcPr>
          <w:p w14:paraId="2FCA1202"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0.19 </w:t>
            </w:r>
          </w:p>
        </w:tc>
      </w:tr>
      <w:tr w:rsidR="003A6B04" w:rsidRPr="003A6B04" w14:paraId="3C64BCBC" w14:textId="77777777" w:rsidTr="003A6B04">
        <w:trPr>
          <w:trHeight w:val="20"/>
        </w:trPr>
        <w:tc>
          <w:tcPr>
            <w:tcW w:w="0" w:type="auto"/>
            <w:shd w:val="clear" w:color="000000" w:fill="FFFFFF"/>
            <w:vAlign w:val="center"/>
            <w:hideMark/>
          </w:tcPr>
          <w:p w14:paraId="01A588B6" w14:textId="77777777" w:rsidR="003A6B04" w:rsidRPr="003A6B04" w:rsidRDefault="00000000" w:rsidP="00B727A1">
            <w:pPr>
              <w:widowControl/>
              <w:autoSpaceDE/>
              <w:autoSpaceDN/>
              <w:rPr>
                <w:rFonts w:eastAsia="Times New Roman" w:cs="Calibri Light"/>
                <w:sz w:val="17"/>
                <w:szCs w:val="17"/>
                <w:lang w:val="es-SV" w:eastAsia="es-SV"/>
              </w:rPr>
            </w:pPr>
            <w:hyperlink r:id="rId57" w:history="1">
              <w:r w:rsidR="003A6B04" w:rsidRPr="003A6B04">
                <w:rPr>
                  <w:rFonts w:eastAsia="Times New Roman" w:cs="Calibri Light"/>
                  <w:sz w:val="17"/>
                  <w:szCs w:val="17"/>
                  <w:lang w:val="es-SV" w:eastAsia="es-SV"/>
                </w:rPr>
                <w:t>Enfermedades isquémicas del corazón (I20-I25) </w:t>
              </w:r>
            </w:hyperlink>
          </w:p>
        </w:tc>
        <w:tc>
          <w:tcPr>
            <w:tcW w:w="0" w:type="auto"/>
            <w:shd w:val="clear" w:color="000000" w:fill="FFFFFF"/>
            <w:vAlign w:val="center"/>
            <w:hideMark/>
          </w:tcPr>
          <w:p w14:paraId="467A5B4D"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5 </w:t>
            </w:r>
          </w:p>
        </w:tc>
        <w:tc>
          <w:tcPr>
            <w:tcW w:w="0" w:type="auto"/>
            <w:shd w:val="clear" w:color="000000" w:fill="FFFFFF"/>
            <w:vAlign w:val="center"/>
            <w:hideMark/>
          </w:tcPr>
          <w:p w14:paraId="5F0D60C1"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9 </w:t>
            </w:r>
          </w:p>
        </w:tc>
        <w:tc>
          <w:tcPr>
            <w:tcW w:w="0" w:type="auto"/>
            <w:shd w:val="clear" w:color="000000" w:fill="FFFFFF"/>
            <w:vAlign w:val="center"/>
            <w:hideMark/>
          </w:tcPr>
          <w:p w14:paraId="1F45B1DE"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55.56 </w:t>
            </w:r>
          </w:p>
        </w:tc>
        <w:tc>
          <w:tcPr>
            <w:tcW w:w="0" w:type="auto"/>
            <w:shd w:val="clear" w:color="000000" w:fill="FFFFFF"/>
            <w:vAlign w:val="center"/>
            <w:hideMark/>
          </w:tcPr>
          <w:p w14:paraId="4FC55EC0"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7 </w:t>
            </w:r>
          </w:p>
        </w:tc>
        <w:tc>
          <w:tcPr>
            <w:tcW w:w="0" w:type="auto"/>
            <w:shd w:val="clear" w:color="000000" w:fill="FFFFFF"/>
            <w:vAlign w:val="center"/>
            <w:hideMark/>
          </w:tcPr>
          <w:p w14:paraId="61D0C211"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11 </w:t>
            </w:r>
          </w:p>
        </w:tc>
        <w:tc>
          <w:tcPr>
            <w:tcW w:w="0" w:type="auto"/>
            <w:shd w:val="clear" w:color="000000" w:fill="FFFFFF"/>
            <w:vAlign w:val="center"/>
            <w:hideMark/>
          </w:tcPr>
          <w:p w14:paraId="20B1E99C"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63.64 </w:t>
            </w:r>
          </w:p>
        </w:tc>
        <w:tc>
          <w:tcPr>
            <w:tcW w:w="0" w:type="auto"/>
            <w:shd w:val="clear" w:color="000000" w:fill="FFFFFF"/>
            <w:vAlign w:val="center"/>
            <w:hideMark/>
          </w:tcPr>
          <w:p w14:paraId="645BBA92"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12 </w:t>
            </w:r>
          </w:p>
        </w:tc>
        <w:tc>
          <w:tcPr>
            <w:tcW w:w="0" w:type="auto"/>
            <w:shd w:val="clear" w:color="000000" w:fill="FFFFFF"/>
            <w:vAlign w:val="center"/>
            <w:hideMark/>
          </w:tcPr>
          <w:p w14:paraId="2E115605"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20 </w:t>
            </w:r>
          </w:p>
        </w:tc>
        <w:tc>
          <w:tcPr>
            <w:tcW w:w="0" w:type="auto"/>
            <w:shd w:val="clear" w:color="000000" w:fill="FFFFFF"/>
            <w:vAlign w:val="center"/>
            <w:hideMark/>
          </w:tcPr>
          <w:p w14:paraId="6A1DD5A1"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60.00 </w:t>
            </w:r>
          </w:p>
        </w:tc>
        <w:tc>
          <w:tcPr>
            <w:tcW w:w="0" w:type="auto"/>
            <w:shd w:val="clear" w:color="000000" w:fill="FFFFFF"/>
            <w:vAlign w:val="center"/>
            <w:hideMark/>
          </w:tcPr>
          <w:p w14:paraId="15997D33"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0.19 </w:t>
            </w:r>
          </w:p>
        </w:tc>
      </w:tr>
      <w:tr w:rsidR="003A6B04" w:rsidRPr="003A6B04" w14:paraId="4A417D67" w14:textId="77777777" w:rsidTr="003A6B04">
        <w:trPr>
          <w:trHeight w:val="20"/>
        </w:trPr>
        <w:tc>
          <w:tcPr>
            <w:tcW w:w="0" w:type="auto"/>
            <w:shd w:val="clear" w:color="000000" w:fill="FFFFFF"/>
            <w:vAlign w:val="center"/>
            <w:hideMark/>
          </w:tcPr>
          <w:p w14:paraId="7FA93C67" w14:textId="77777777" w:rsidR="003A6B04" w:rsidRPr="003A6B04" w:rsidRDefault="00000000" w:rsidP="00B727A1">
            <w:pPr>
              <w:widowControl/>
              <w:autoSpaceDE/>
              <w:autoSpaceDN/>
              <w:rPr>
                <w:rFonts w:eastAsia="Times New Roman" w:cs="Calibri Light"/>
                <w:sz w:val="17"/>
                <w:szCs w:val="17"/>
                <w:lang w:val="es-SV" w:eastAsia="es-SV"/>
              </w:rPr>
            </w:pPr>
            <w:hyperlink r:id="rId58" w:history="1">
              <w:r w:rsidR="003A6B04" w:rsidRPr="003A6B04">
                <w:rPr>
                  <w:rFonts w:eastAsia="Times New Roman" w:cs="Calibri Light"/>
                  <w:sz w:val="17"/>
                  <w:szCs w:val="17"/>
                  <w:lang w:val="es-SV" w:eastAsia="es-SV"/>
                </w:rPr>
                <w:t>Trastornos mentales y del comportamiento debido al uso de sustancias psicoactivas (F10-F19) </w:t>
              </w:r>
            </w:hyperlink>
          </w:p>
        </w:tc>
        <w:tc>
          <w:tcPr>
            <w:tcW w:w="0" w:type="auto"/>
            <w:shd w:val="clear" w:color="000000" w:fill="FFFFFF"/>
            <w:vAlign w:val="center"/>
            <w:hideMark/>
          </w:tcPr>
          <w:p w14:paraId="1A7F3FE5"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6 </w:t>
            </w:r>
          </w:p>
        </w:tc>
        <w:tc>
          <w:tcPr>
            <w:tcW w:w="0" w:type="auto"/>
            <w:shd w:val="clear" w:color="000000" w:fill="FFFFFF"/>
            <w:vAlign w:val="center"/>
            <w:hideMark/>
          </w:tcPr>
          <w:p w14:paraId="1EC2ED10"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19 </w:t>
            </w:r>
          </w:p>
        </w:tc>
        <w:tc>
          <w:tcPr>
            <w:tcW w:w="0" w:type="auto"/>
            <w:shd w:val="clear" w:color="000000" w:fill="FFFFFF"/>
            <w:vAlign w:val="center"/>
            <w:hideMark/>
          </w:tcPr>
          <w:p w14:paraId="370D537B"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31.58 </w:t>
            </w:r>
          </w:p>
        </w:tc>
        <w:tc>
          <w:tcPr>
            <w:tcW w:w="0" w:type="auto"/>
            <w:shd w:val="clear" w:color="000000" w:fill="FFFFFF"/>
            <w:vAlign w:val="center"/>
            <w:hideMark/>
          </w:tcPr>
          <w:p w14:paraId="15487944"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4 </w:t>
            </w:r>
          </w:p>
        </w:tc>
        <w:tc>
          <w:tcPr>
            <w:tcW w:w="0" w:type="auto"/>
            <w:shd w:val="clear" w:color="000000" w:fill="FFFFFF"/>
            <w:vAlign w:val="center"/>
            <w:hideMark/>
          </w:tcPr>
          <w:p w14:paraId="1860E88B"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17 </w:t>
            </w:r>
          </w:p>
        </w:tc>
        <w:tc>
          <w:tcPr>
            <w:tcW w:w="0" w:type="auto"/>
            <w:shd w:val="clear" w:color="000000" w:fill="FFFFFF"/>
            <w:vAlign w:val="center"/>
            <w:hideMark/>
          </w:tcPr>
          <w:p w14:paraId="58C5D0DF"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23.53 </w:t>
            </w:r>
          </w:p>
        </w:tc>
        <w:tc>
          <w:tcPr>
            <w:tcW w:w="0" w:type="auto"/>
            <w:shd w:val="clear" w:color="000000" w:fill="FFFFFF"/>
            <w:vAlign w:val="center"/>
            <w:hideMark/>
          </w:tcPr>
          <w:p w14:paraId="37EAD394"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10 </w:t>
            </w:r>
          </w:p>
        </w:tc>
        <w:tc>
          <w:tcPr>
            <w:tcW w:w="0" w:type="auto"/>
            <w:shd w:val="clear" w:color="000000" w:fill="FFFFFF"/>
            <w:vAlign w:val="center"/>
            <w:hideMark/>
          </w:tcPr>
          <w:p w14:paraId="46C3A311"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36 </w:t>
            </w:r>
          </w:p>
        </w:tc>
        <w:tc>
          <w:tcPr>
            <w:tcW w:w="0" w:type="auto"/>
            <w:shd w:val="clear" w:color="000000" w:fill="FFFFFF"/>
            <w:vAlign w:val="center"/>
            <w:hideMark/>
          </w:tcPr>
          <w:p w14:paraId="5A5395E5"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27.78 </w:t>
            </w:r>
          </w:p>
        </w:tc>
        <w:tc>
          <w:tcPr>
            <w:tcW w:w="0" w:type="auto"/>
            <w:shd w:val="clear" w:color="000000" w:fill="FFFFFF"/>
            <w:vAlign w:val="center"/>
            <w:hideMark/>
          </w:tcPr>
          <w:p w14:paraId="53AA6069"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0.16 </w:t>
            </w:r>
          </w:p>
        </w:tc>
      </w:tr>
      <w:tr w:rsidR="003A6B04" w:rsidRPr="003A6B04" w14:paraId="7F326173" w14:textId="77777777" w:rsidTr="003A6B04">
        <w:trPr>
          <w:trHeight w:val="20"/>
        </w:trPr>
        <w:tc>
          <w:tcPr>
            <w:tcW w:w="0" w:type="auto"/>
            <w:shd w:val="clear" w:color="000000" w:fill="FFFFFF"/>
            <w:vAlign w:val="center"/>
            <w:hideMark/>
          </w:tcPr>
          <w:p w14:paraId="4D74A96A" w14:textId="77777777" w:rsidR="003A6B04" w:rsidRPr="003A6B04" w:rsidRDefault="003A6B04" w:rsidP="00B727A1">
            <w:pPr>
              <w:widowControl/>
              <w:autoSpaceDE/>
              <w:autoSpaceDN/>
              <w:rPr>
                <w:rFonts w:eastAsia="Times New Roman" w:cs="Calibri Light"/>
                <w:sz w:val="17"/>
                <w:szCs w:val="17"/>
                <w:lang w:val="es-SV" w:eastAsia="es-SV"/>
              </w:rPr>
            </w:pPr>
            <w:r w:rsidRPr="003A6B04">
              <w:rPr>
                <w:rFonts w:eastAsia="Times New Roman" w:cs="Calibri Light"/>
                <w:sz w:val="17"/>
                <w:szCs w:val="17"/>
                <w:lang w:val="es-SV" w:eastAsia="es-SV"/>
              </w:rPr>
              <w:t>Demás causas </w:t>
            </w:r>
          </w:p>
        </w:tc>
        <w:tc>
          <w:tcPr>
            <w:tcW w:w="0" w:type="auto"/>
            <w:shd w:val="clear" w:color="000000" w:fill="FFFFFF"/>
            <w:vAlign w:val="center"/>
            <w:hideMark/>
          </w:tcPr>
          <w:p w14:paraId="0F942EEA"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30 </w:t>
            </w:r>
          </w:p>
        </w:tc>
        <w:tc>
          <w:tcPr>
            <w:tcW w:w="0" w:type="auto"/>
            <w:shd w:val="clear" w:color="000000" w:fill="FFFFFF"/>
            <w:vAlign w:val="center"/>
            <w:hideMark/>
          </w:tcPr>
          <w:p w14:paraId="42D86D99"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890 </w:t>
            </w:r>
          </w:p>
        </w:tc>
        <w:tc>
          <w:tcPr>
            <w:tcW w:w="0" w:type="auto"/>
            <w:shd w:val="clear" w:color="000000" w:fill="FFFFFF"/>
            <w:vAlign w:val="center"/>
            <w:hideMark/>
          </w:tcPr>
          <w:p w14:paraId="03F14EF7"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0.00 </w:t>
            </w:r>
          </w:p>
        </w:tc>
        <w:tc>
          <w:tcPr>
            <w:tcW w:w="0" w:type="auto"/>
            <w:shd w:val="clear" w:color="000000" w:fill="FFFFFF"/>
            <w:vAlign w:val="center"/>
            <w:hideMark/>
          </w:tcPr>
          <w:p w14:paraId="5B6F1F0A"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52 </w:t>
            </w:r>
          </w:p>
        </w:tc>
        <w:tc>
          <w:tcPr>
            <w:tcW w:w="0" w:type="auto"/>
            <w:shd w:val="clear" w:color="000000" w:fill="FFFFFF"/>
            <w:vAlign w:val="center"/>
            <w:hideMark/>
          </w:tcPr>
          <w:p w14:paraId="51069D25"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2,355 </w:t>
            </w:r>
          </w:p>
        </w:tc>
        <w:tc>
          <w:tcPr>
            <w:tcW w:w="0" w:type="auto"/>
            <w:shd w:val="clear" w:color="000000" w:fill="FFFFFF"/>
            <w:vAlign w:val="center"/>
            <w:hideMark/>
          </w:tcPr>
          <w:p w14:paraId="05C77E78"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0.00 </w:t>
            </w:r>
          </w:p>
        </w:tc>
        <w:tc>
          <w:tcPr>
            <w:tcW w:w="0" w:type="auto"/>
            <w:shd w:val="clear" w:color="000000" w:fill="FFFFFF"/>
            <w:vAlign w:val="center"/>
            <w:hideMark/>
          </w:tcPr>
          <w:p w14:paraId="514B75E5"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82 </w:t>
            </w:r>
          </w:p>
        </w:tc>
        <w:tc>
          <w:tcPr>
            <w:tcW w:w="0" w:type="auto"/>
            <w:shd w:val="clear" w:color="000000" w:fill="FFFFFF"/>
            <w:vAlign w:val="center"/>
            <w:hideMark/>
          </w:tcPr>
          <w:p w14:paraId="56F6A3CA"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3,245 </w:t>
            </w:r>
          </w:p>
        </w:tc>
        <w:tc>
          <w:tcPr>
            <w:tcW w:w="0" w:type="auto"/>
            <w:shd w:val="clear" w:color="000000" w:fill="FFFFFF"/>
            <w:vAlign w:val="center"/>
            <w:hideMark/>
          </w:tcPr>
          <w:p w14:paraId="4EF64ECE"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0.00 </w:t>
            </w:r>
          </w:p>
        </w:tc>
        <w:tc>
          <w:tcPr>
            <w:tcW w:w="0" w:type="auto"/>
            <w:shd w:val="clear" w:color="000000" w:fill="FFFFFF"/>
            <w:vAlign w:val="center"/>
            <w:hideMark/>
          </w:tcPr>
          <w:p w14:paraId="5A3A072E" w14:textId="77777777" w:rsidR="003A6B04" w:rsidRPr="003A6B04" w:rsidRDefault="003A6B04" w:rsidP="003A6B04">
            <w:pPr>
              <w:widowControl/>
              <w:autoSpaceDE/>
              <w:autoSpaceDN/>
              <w:jc w:val="right"/>
              <w:rPr>
                <w:rFonts w:eastAsia="Times New Roman" w:cs="Calibri Light"/>
                <w:sz w:val="17"/>
                <w:szCs w:val="17"/>
                <w:lang w:val="es-SV" w:eastAsia="es-SV"/>
              </w:rPr>
            </w:pPr>
            <w:r w:rsidRPr="003A6B04">
              <w:rPr>
                <w:rFonts w:eastAsia="Times New Roman" w:cs="Calibri Light"/>
                <w:sz w:val="17"/>
                <w:szCs w:val="17"/>
                <w:lang w:val="es-SV" w:eastAsia="es-SV"/>
              </w:rPr>
              <w:t>1.29 </w:t>
            </w:r>
          </w:p>
        </w:tc>
      </w:tr>
      <w:tr w:rsidR="003A6B04" w:rsidRPr="003A6B04" w14:paraId="4E25C825" w14:textId="77777777" w:rsidTr="003A6B04">
        <w:trPr>
          <w:trHeight w:val="20"/>
        </w:trPr>
        <w:tc>
          <w:tcPr>
            <w:tcW w:w="0" w:type="auto"/>
            <w:shd w:val="clear" w:color="000000" w:fill="FFFFFF"/>
            <w:vAlign w:val="center"/>
            <w:hideMark/>
          </w:tcPr>
          <w:p w14:paraId="4AD16EA4" w14:textId="77777777" w:rsidR="003A6B04" w:rsidRPr="003A6B04" w:rsidRDefault="003A6B04" w:rsidP="00B727A1">
            <w:pPr>
              <w:widowControl/>
              <w:autoSpaceDE/>
              <w:autoSpaceDN/>
              <w:rPr>
                <w:rFonts w:eastAsia="Times New Roman" w:cs="Calibri Light"/>
                <w:b/>
                <w:bCs/>
                <w:sz w:val="17"/>
                <w:szCs w:val="17"/>
                <w:lang w:val="es-SV" w:eastAsia="es-SV"/>
              </w:rPr>
            </w:pPr>
            <w:r w:rsidRPr="003A6B04">
              <w:rPr>
                <w:rFonts w:eastAsia="Times New Roman" w:cs="Calibri Light"/>
                <w:b/>
                <w:bCs/>
                <w:sz w:val="17"/>
                <w:szCs w:val="17"/>
                <w:lang w:val="es-SV" w:eastAsia="es-SV"/>
              </w:rPr>
              <w:t>Totales </w:t>
            </w:r>
          </w:p>
        </w:tc>
        <w:tc>
          <w:tcPr>
            <w:tcW w:w="0" w:type="auto"/>
            <w:shd w:val="clear" w:color="000000" w:fill="FFFFFF"/>
            <w:vAlign w:val="center"/>
            <w:hideMark/>
          </w:tcPr>
          <w:p w14:paraId="5F8E58C7" w14:textId="77777777" w:rsidR="003A6B04" w:rsidRPr="003A6B04" w:rsidRDefault="003A6B04" w:rsidP="003A6B04">
            <w:pPr>
              <w:widowControl/>
              <w:autoSpaceDE/>
              <w:autoSpaceDN/>
              <w:jc w:val="right"/>
              <w:rPr>
                <w:rFonts w:eastAsia="Times New Roman" w:cs="Calibri Light"/>
                <w:b/>
                <w:bCs/>
                <w:sz w:val="17"/>
                <w:szCs w:val="17"/>
                <w:lang w:val="es-SV" w:eastAsia="es-SV"/>
              </w:rPr>
            </w:pPr>
            <w:r w:rsidRPr="003A6B04">
              <w:rPr>
                <w:rFonts w:eastAsia="Times New Roman" w:cs="Calibri Light"/>
                <w:b/>
                <w:bCs/>
                <w:sz w:val="17"/>
                <w:szCs w:val="17"/>
                <w:lang w:val="es-SV" w:eastAsia="es-SV"/>
              </w:rPr>
              <w:t>96 </w:t>
            </w:r>
          </w:p>
        </w:tc>
        <w:tc>
          <w:tcPr>
            <w:tcW w:w="0" w:type="auto"/>
            <w:shd w:val="clear" w:color="000000" w:fill="FFFFFF"/>
            <w:vAlign w:val="center"/>
            <w:hideMark/>
          </w:tcPr>
          <w:p w14:paraId="72F0A3E8" w14:textId="77777777" w:rsidR="003A6B04" w:rsidRPr="003A6B04" w:rsidRDefault="003A6B04" w:rsidP="003A6B04">
            <w:pPr>
              <w:widowControl/>
              <w:autoSpaceDE/>
              <w:autoSpaceDN/>
              <w:jc w:val="right"/>
              <w:rPr>
                <w:rFonts w:eastAsia="Times New Roman" w:cs="Calibri Light"/>
                <w:b/>
                <w:bCs/>
                <w:sz w:val="17"/>
                <w:szCs w:val="17"/>
                <w:lang w:val="es-SV" w:eastAsia="es-SV"/>
              </w:rPr>
            </w:pPr>
            <w:r w:rsidRPr="003A6B04">
              <w:rPr>
                <w:rFonts w:eastAsia="Times New Roman" w:cs="Calibri Light"/>
                <w:b/>
                <w:bCs/>
                <w:sz w:val="17"/>
                <w:szCs w:val="17"/>
                <w:lang w:val="es-SV" w:eastAsia="es-SV"/>
              </w:rPr>
              <w:t>1,204 </w:t>
            </w:r>
          </w:p>
        </w:tc>
        <w:tc>
          <w:tcPr>
            <w:tcW w:w="0" w:type="auto"/>
            <w:shd w:val="clear" w:color="000000" w:fill="FFFFFF"/>
            <w:vAlign w:val="center"/>
            <w:hideMark/>
          </w:tcPr>
          <w:p w14:paraId="14CCDE6A" w14:textId="77777777" w:rsidR="003A6B04" w:rsidRPr="003A6B04" w:rsidRDefault="003A6B04" w:rsidP="003A6B04">
            <w:pPr>
              <w:widowControl/>
              <w:autoSpaceDE/>
              <w:autoSpaceDN/>
              <w:jc w:val="right"/>
              <w:rPr>
                <w:rFonts w:eastAsia="Times New Roman" w:cs="Calibri Light"/>
                <w:b/>
                <w:bCs/>
                <w:sz w:val="17"/>
                <w:szCs w:val="17"/>
                <w:lang w:val="es-SV" w:eastAsia="es-SV"/>
              </w:rPr>
            </w:pPr>
            <w:r w:rsidRPr="003A6B04">
              <w:rPr>
                <w:rFonts w:eastAsia="Times New Roman" w:cs="Calibri Light"/>
                <w:b/>
                <w:bCs/>
                <w:sz w:val="17"/>
                <w:szCs w:val="17"/>
                <w:lang w:val="es-SV" w:eastAsia="es-SV"/>
              </w:rPr>
              <w:t>0.00 </w:t>
            </w:r>
          </w:p>
        </w:tc>
        <w:tc>
          <w:tcPr>
            <w:tcW w:w="0" w:type="auto"/>
            <w:shd w:val="clear" w:color="000000" w:fill="FFFFFF"/>
            <w:vAlign w:val="center"/>
            <w:hideMark/>
          </w:tcPr>
          <w:p w14:paraId="127D47FA" w14:textId="77777777" w:rsidR="003A6B04" w:rsidRPr="003A6B04" w:rsidRDefault="003A6B04" w:rsidP="003A6B04">
            <w:pPr>
              <w:widowControl/>
              <w:autoSpaceDE/>
              <w:autoSpaceDN/>
              <w:jc w:val="right"/>
              <w:rPr>
                <w:rFonts w:eastAsia="Times New Roman" w:cs="Calibri Light"/>
                <w:b/>
                <w:bCs/>
                <w:sz w:val="17"/>
                <w:szCs w:val="17"/>
                <w:lang w:val="es-SV" w:eastAsia="es-SV"/>
              </w:rPr>
            </w:pPr>
            <w:r w:rsidRPr="003A6B04">
              <w:rPr>
                <w:rFonts w:eastAsia="Times New Roman" w:cs="Calibri Light"/>
                <w:b/>
                <w:bCs/>
                <w:sz w:val="17"/>
                <w:szCs w:val="17"/>
                <w:lang w:val="es-SV" w:eastAsia="es-SV"/>
              </w:rPr>
              <w:t>143 </w:t>
            </w:r>
          </w:p>
        </w:tc>
        <w:tc>
          <w:tcPr>
            <w:tcW w:w="0" w:type="auto"/>
            <w:shd w:val="clear" w:color="000000" w:fill="FFFFFF"/>
            <w:vAlign w:val="center"/>
            <w:hideMark/>
          </w:tcPr>
          <w:p w14:paraId="6B3EEF86" w14:textId="77777777" w:rsidR="003A6B04" w:rsidRPr="003A6B04" w:rsidRDefault="003A6B04" w:rsidP="003A6B04">
            <w:pPr>
              <w:widowControl/>
              <w:autoSpaceDE/>
              <w:autoSpaceDN/>
              <w:jc w:val="right"/>
              <w:rPr>
                <w:rFonts w:eastAsia="Times New Roman" w:cs="Calibri Light"/>
                <w:b/>
                <w:bCs/>
                <w:sz w:val="17"/>
                <w:szCs w:val="17"/>
                <w:lang w:val="es-SV" w:eastAsia="es-SV"/>
              </w:rPr>
            </w:pPr>
            <w:r w:rsidRPr="003A6B04">
              <w:rPr>
                <w:rFonts w:eastAsia="Times New Roman" w:cs="Calibri Light"/>
                <w:b/>
                <w:bCs/>
                <w:sz w:val="17"/>
                <w:szCs w:val="17"/>
                <w:lang w:val="es-SV" w:eastAsia="es-SV"/>
              </w:rPr>
              <w:t>2,914 </w:t>
            </w:r>
          </w:p>
        </w:tc>
        <w:tc>
          <w:tcPr>
            <w:tcW w:w="0" w:type="auto"/>
            <w:shd w:val="clear" w:color="000000" w:fill="FFFFFF"/>
            <w:vAlign w:val="center"/>
            <w:hideMark/>
          </w:tcPr>
          <w:p w14:paraId="6877E03D" w14:textId="77777777" w:rsidR="003A6B04" w:rsidRPr="003A6B04" w:rsidRDefault="003A6B04" w:rsidP="003A6B04">
            <w:pPr>
              <w:widowControl/>
              <w:autoSpaceDE/>
              <w:autoSpaceDN/>
              <w:jc w:val="right"/>
              <w:rPr>
                <w:rFonts w:eastAsia="Times New Roman" w:cs="Calibri Light"/>
                <w:b/>
                <w:bCs/>
                <w:sz w:val="17"/>
                <w:szCs w:val="17"/>
                <w:lang w:val="es-SV" w:eastAsia="es-SV"/>
              </w:rPr>
            </w:pPr>
            <w:r w:rsidRPr="003A6B04">
              <w:rPr>
                <w:rFonts w:eastAsia="Times New Roman" w:cs="Calibri Light"/>
                <w:b/>
                <w:bCs/>
                <w:sz w:val="17"/>
                <w:szCs w:val="17"/>
                <w:lang w:val="es-SV" w:eastAsia="es-SV"/>
              </w:rPr>
              <w:t>0.00 </w:t>
            </w:r>
          </w:p>
        </w:tc>
        <w:tc>
          <w:tcPr>
            <w:tcW w:w="0" w:type="auto"/>
            <w:shd w:val="clear" w:color="000000" w:fill="FFFFFF"/>
            <w:vAlign w:val="center"/>
            <w:hideMark/>
          </w:tcPr>
          <w:p w14:paraId="59E2680A" w14:textId="77777777" w:rsidR="003A6B04" w:rsidRPr="003A6B04" w:rsidRDefault="003A6B04" w:rsidP="003A6B04">
            <w:pPr>
              <w:widowControl/>
              <w:autoSpaceDE/>
              <w:autoSpaceDN/>
              <w:jc w:val="right"/>
              <w:rPr>
                <w:rFonts w:eastAsia="Times New Roman" w:cs="Calibri Light"/>
                <w:b/>
                <w:bCs/>
                <w:sz w:val="17"/>
                <w:szCs w:val="17"/>
                <w:lang w:val="es-SV" w:eastAsia="es-SV"/>
              </w:rPr>
            </w:pPr>
            <w:r w:rsidRPr="003A6B04">
              <w:rPr>
                <w:rFonts w:eastAsia="Times New Roman" w:cs="Calibri Light"/>
                <w:b/>
                <w:bCs/>
                <w:sz w:val="17"/>
                <w:szCs w:val="17"/>
                <w:lang w:val="es-SV" w:eastAsia="es-SV"/>
              </w:rPr>
              <w:t>239 </w:t>
            </w:r>
          </w:p>
        </w:tc>
        <w:tc>
          <w:tcPr>
            <w:tcW w:w="0" w:type="auto"/>
            <w:shd w:val="clear" w:color="000000" w:fill="FFFFFF"/>
            <w:vAlign w:val="center"/>
            <w:hideMark/>
          </w:tcPr>
          <w:p w14:paraId="5DBE2657" w14:textId="77777777" w:rsidR="003A6B04" w:rsidRPr="003A6B04" w:rsidRDefault="003A6B04" w:rsidP="003A6B04">
            <w:pPr>
              <w:widowControl/>
              <w:autoSpaceDE/>
              <w:autoSpaceDN/>
              <w:jc w:val="right"/>
              <w:rPr>
                <w:rFonts w:eastAsia="Times New Roman" w:cs="Calibri Light"/>
                <w:b/>
                <w:bCs/>
                <w:sz w:val="17"/>
                <w:szCs w:val="17"/>
                <w:lang w:val="es-SV" w:eastAsia="es-SV"/>
              </w:rPr>
            </w:pPr>
            <w:r w:rsidRPr="003A6B04">
              <w:rPr>
                <w:rFonts w:eastAsia="Times New Roman" w:cs="Calibri Light"/>
                <w:b/>
                <w:bCs/>
                <w:sz w:val="17"/>
                <w:szCs w:val="17"/>
                <w:lang w:val="es-SV" w:eastAsia="es-SV"/>
              </w:rPr>
              <w:t>4,118 </w:t>
            </w:r>
          </w:p>
        </w:tc>
        <w:tc>
          <w:tcPr>
            <w:tcW w:w="0" w:type="auto"/>
            <w:shd w:val="clear" w:color="000000" w:fill="FFFFFF"/>
            <w:vAlign w:val="center"/>
            <w:hideMark/>
          </w:tcPr>
          <w:p w14:paraId="62D1C839" w14:textId="77777777" w:rsidR="003A6B04" w:rsidRPr="003A6B04" w:rsidRDefault="003A6B04" w:rsidP="003A6B04">
            <w:pPr>
              <w:widowControl/>
              <w:autoSpaceDE/>
              <w:autoSpaceDN/>
              <w:jc w:val="right"/>
              <w:rPr>
                <w:rFonts w:eastAsia="Times New Roman" w:cs="Calibri Light"/>
                <w:b/>
                <w:bCs/>
                <w:sz w:val="17"/>
                <w:szCs w:val="17"/>
                <w:lang w:val="es-SV" w:eastAsia="es-SV"/>
              </w:rPr>
            </w:pPr>
            <w:r w:rsidRPr="003A6B04">
              <w:rPr>
                <w:rFonts w:eastAsia="Times New Roman" w:cs="Calibri Light"/>
                <w:b/>
                <w:bCs/>
                <w:sz w:val="17"/>
                <w:szCs w:val="17"/>
                <w:lang w:val="es-SV" w:eastAsia="es-SV"/>
              </w:rPr>
              <w:t>0.00 </w:t>
            </w:r>
          </w:p>
        </w:tc>
        <w:tc>
          <w:tcPr>
            <w:tcW w:w="0" w:type="auto"/>
            <w:shd w:val="clear" w:color="000000" w:fill="FFFFFF"/>
            <w:vAlign w:val="center"/>
            <w:hideMark/>
          </w:tcPr>
          <w:p w14:paraId="24FB0CC6" w14:textId="77777777" w:rsidR="003A6B04" w:rsidRPr="003A6B04" w:rsidRDefault="003A6B04" w:rsidP="003A6B04">
            <w:pPr>
              <w:widowControl/>
              <w:autoSpaceDE/>
              <w:autoSpaceDN/>
              <w:jc w:val="right"/>
              <w:rPr>
                <w:rFonts w:eastAsia="Times New Roman" w:cs="Calibri Light"/>
                <w:b/>
                <w:bCs/>
                <w:sz w:val="17"/>
                <w:szCs w:val="17"/>
                <w:lang w:val="es-SV" w:eastAsia="es-SV"/>
              </w:rPr>
            </w:pPr>
            <w:r w:rsidRPr="003A6B04">
              <w:rPr>
                <w:rFonts w:eastAsia="Times New Roman" w:cs="Calibri Light"/>
                <w:b/>
                <w:bCs/>
                <w:sz w:val="17"/>
                <w:szCs w:val="17"/>
                <w:lang w:val="es-SV" w:eastAsia="es-SV"/>
              </w:rPr>
              <w:t>3.77 </w:t>
            </w:r>
          </w:p>
        </w:tc>
      </w:tr>
    </w:tbl>
    <w:p w14:paraId="70B77554" w14:textId="77777777" w:rsidR="003A6B04" w:rsidRDefault="003A6B04" w:rsidP="003A6B04"/>
    <w:p w14:paraId="7DB847CB" w14:textId="77777777" w:rsidR="003A6B04" w:rsidRDefault="003A6B04" w:rsidP="00647B5A">
      <w:pPr>
        <w:spacing w:line="360" w:lineRule="auto"/>
      </w:pPr>
      <w:r>
        <w:t>El total de mortalidad bruta, durante este periodo de enero a agosto 2023, fue: 239 fallecidos totales según procedencia 96 correspondían al área urbanos y 143 al área rural. La tasa de mortalidad de 3.77.</w:t>
      </w:r>
    </w:p>
    <w:p w14:paraId="21A736CD" w14:textId="07533BE9" w:rsidR="003A6B04" w:rsidRDefault="003A6B04" w:rsidP="00647B5A">
      <w:pPr>
        <w:spacing w:line="360" w:lineRule="auto"/>
      </w:pPr>
      <w:r>
        <w:t xml:space="preserve">En la tabla anterior se describen las 10 primeras causas, como primera causa esta:  Neumonía (J12-J18) con un total de 28 fallecidos de 96 egresos por esta causa y una tasa </w:t>
      </w:r>
      <w:r w:rsidR="00927C1D">
        <w:t>de mortalidad</w:t>
      </w:r>
      <w:r>
        <w:t xml:space="preserve"> de 0.44 </w:t>
      </w:r>
    </w:p>
    <w:p w14:paraId="1CF2106F" w14:textId="0B7875D8" w:rsidR="003A6B04" w:rsidRDefault="003A6B04" w:rsidP="00647B5A">
      <w:pPr>
        <w:spacing w:line="360" w:lineRule="auto"/>
      </w:pPr>
      <w:r>
        <w:t>Seguido de la causa: Resto de enfermedades del sistema digestivo (K00-K</w:t>
      </w:r>
      <w:r w:rsidR="00927C1D">
        <w:t>22, K</w:t>
      </w:r>
      <w:r>
        <w:t>29-K</w:t>
      </w:r>
      <w:r w:rsidR="00927C1D">
        <w:t>66, K</w:t>
      </w:r>
      <w:r>
        <w:t>80-K92) con 23 fallecidos de un total de 329 egresos por esta causa y una tasa de mortalidad de 0.36 y en tercer lugar 18 fallecidos por Insuficiencia renal (N17-N19) de un total de 63 egresos.</w:t>
      </w:r>
    </w:p>
    <w:p w14:paraId="0014F286" w14:textId="77777777" w:rsidR="003A6B04" w:rsidRDefault="003A6B04">
      <w:pPr>
        <w:widowControl/>
        <w:autoSpaceDE/>
        <w:autoSpaceDN/>
        <w:spacing w:after="160" w:line="252" w:lineRule="auto"/>
      </w:pPr>
      <w:r>
        <w:br w:type="page"/>
      </w:r>
    </w:p>
    <w:p w14:paraId="3BD2FF96" w14:textId="2A8AD121" w:rsidR="003A6B04" w:rsidRDefault="003A6B04" w:rsidP="003B42E2">
      <w:pPr>
        <w:pStyle w:val="Ttulo3"/>
      </w:pPr>
      <w:r w:rsidRPr="003A6B04">
        <w:lastRenderedPageBreak/>
        <w:t>PRIMERAS 10 CAUSAS DE MORTALIDAD NETA.</w:t>
      </w:r>
    </w:p>
    <w:p w14:paraId="62CDEC7C" w14:textId="77777777" w:rsidR="003A6B04" w:rsidRDefault="003A6B04" w:rsidP="003A6B04">
      <w:pPr>
        <w:jc w:val="center"/>
      </w:pPr>
      <w:r>
        <w:t>Primeras 10 Causas de Mortalidad Neta, fallecidos Después de 48 horas</w:t>
      </w:r>
    </w:p>
    <w:p w14:paraId="10F63A40" w14:textId="21859BB1" w:rsidR="003A6B04" w:rsidRDefault="003A6B04" w:rsidP="003A6B04">
      <w:pPr>
        <w:jc w:val="center"/>
      </w:pPr>
      <w:r>
        <w:t>Hospital Nacional Dr. Jorge Mazzini V. Sonsonate</w:t>
      </w:r>
    </w:p>
    <w:p w14:paraId="36C438FF" w14:textId="1DB2A39A" w:rsidR="003A6B04" w:rsidRDefault="003A6B04" w:rsidP="003A6B04">
      <w:pPr>
        <w:jc w:val="center"/>
      </w:pPr>
      <w:r>
        <w:t>(Datos preliminares hasta agosto 2023).</w:t>
      </w:r>
    </w:p>
    <w:p w14:paraId="1BEDF0FB" w14:textId="77777777" w:rsidR="003A6B04" w:rsidRDefault="003A6B04" w:rsidP="003A6B04">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4"/>
        <w:gridCol w:w="782"/>
        <w:gridCol w:w="765"/>
        <w:gridCol w:w="852"/>
        <w:gridCol w:w="781"/>
        <w:gridCol w:w="764"/>
        <w:gridCol w:w="852"/>
        <w:gridCol w:w="781"/>
        <w:gridCol w:w="764"/>
        <w:gridCol w:w="852"/>
        <w:gridCol w:w="988"/>
      </w:tblGrid>
      <w:tr w:rsidR="003A6B04" w:rsidRPr="003A6B04" w14:paraId="2DBD6420" w14:textId="77777777" w:rsidTr="003A6B04">
        <w:trPr>
          <w:trHeight w:val="20"/>
        </w:trPr>
        <w:tc>
          <w:tcPr>
            <w:tcW w:w="1007" w:type="pct"/>
            <w:vMerge w:val="restart"/>
            <w:shd w:val="clear" w:color="000000" w:fill="D9E1F2"/>
            <w:vAlign w:val="center"/>
            <w:hideMark/>
          </w:tcPr>
          <w:p w14:paraId="294F0AF7" w14:textId="77777777" w:rsidR="003A6B04" w:rsidRPr="003A6B04" w:rsidRDefault="003A6B04" w:rsidP="00B727A1">
            <w:pPr>
              <w:widowControl/>
              <w:autoSpaceDE/>
              <w:autoSpaceDN/>
              <w:rPr>
                <w:rFonts w:eastAsia="Times New Roman" w:cs="Calibri"/>
                <w:b/>
                <w:bCs/>
                <w:sz w:val="17"/>
                <w:szCs w:val="17"/>
                <w:lang w:val="es-SV" w:eastAsia="es-SV"/>
              </w:rPr>
            </w:pPr>
            <w:r w:rsidRPr="003A6B04">
              <w:rPr>
                <w:rFonts w:eastAsia="Times New Roman" w:cs="Calibri"/>
                <w:b/>
                <w:bCs/>
                <w:sz w:val="17"/>
                <w:szCs w:val="17"/>
                <w:lang w:val="es-SV" w:eastAsia="es-SV"/>
              </w:rPr>
              <w:t>Grupo de causas</w:t>
            </w:r>
          </w:p>
        </w:tc>
        <w:tc>
          <w:tcPr>
            <w:tcW w:w="1170" w:type="pct"/>
            <w:gridSpan w:val="3"/>
            <w:shd w:val="clear" w:color="000000" w:fill="D9E1F2"/>
            <w:vAlign w:val="center"/>
            <w:hideMark/>
          </w:tcPr>
          <w:p w14:paraId="58646BDD" w14:textId="77777777" w:rsidR="003A6B04" w:rsidRPr="003A6B04" w:rsidRDefault="003A6B04" w:rsidP="00B727A1">
            <w:pPr>
              <w:widowControl/>
              <w:autoSpaceDE/>
              <w:autoSpaceDN/>
              <w:jc w:val="center"/>
              <w:rPr>
                <w:rFonts w:eastAsia="Times New Roman" w:cs="Calibri"/>
                <w:b/>
                <w:bCs/>
                <w:sz w:val="17"/>
                <w:szCs w:val="17"/>
                <w:lang w:val="es-SV" w:eastAsia="es-SV"/>
              </w:rPr>
            </w:pPr>
            <w:r w:rsidRPr="003A6B04">
              <w:rPr>
                <w:rFonts w:eastAsia="Times New Roman" w:cs="Calibri"/>
                <w:b/>
                <w:bCs/>
                <w:sz w:val="17"/>
                <w:szCs w:val="17"/>
                <w:lang w:val="es-SV" w:eastAsia="es-SV"/>
              </w:rPr>
              <w:t>URBANA</w:t>
            </w:r>
          </w:p>
        </w:tc>
        <w:tc>
          <w:tcPr>
            <w:tcW w:w="1170" w:type="pct"/>
            <w:gridSpan w:val="3"/>
            <w:shd w:val="clear" w:color="000000" w:fill="D9E1F2"/>
            <w:vAlign w:val="center"/>
            <w:hideMark/>
          </w:tcPr>
          <w:p w14:paraId="1F8AD7BA" w14:textId="77777777" w:rsidR="003A6B04" w:rsidRPr="003A6B04" w:rsidRDefault="003A6B04" w:rsidP="00B727A1">
            <w:pPr>
              <w:widowControl/>
              <w:autoSpaceDE/>
              <w:autoSpaceDN/>
              <w:jc w:val="center"/>
              <w:rPr>
                <w:rFonts w:eastAsia="Times New Roman" w:cs="Calibri"/>
                <w:b/>
                <w:bCs/>
                <w:sz w:val="17"/>
                <w:szCs w:val="17"/>
                <w:lang w:val="es-SV" w:eastAsia="es-SV"/>
              </w:rPr>
            </w:pPr>
            <w:r w:rsidRPr="003A6B04">
              <w:rPr>
                <w:rFonts w:eastAsia="Times New Roman" w:cs="Calibri"/>
                <w:b/>
                <w:bCs/>
                <w:sz w:val="17"/>
                <w:szCs w:val="17"/>
                <w:lang w:val="es-SV" w:eastAsia="es-SV"/>
              </w:rPr>
              <w:t>RURAL</w:t>
            </w:r>
          </w:p>
        </w:tc>
        <w:tc>
          <w:tcPr>
            <w:tcW w:w="1652" w:type="pct"/>
            <w:gridSpan w:val="4"/>
            <w:shd w:val="clear" w:color="000000" w:fill="D9E1F2"/>
            <w:vAlign w:val="center"/>
            <w:hideMark/>
          </w:tcPr>
          <w:p w14:paraId="2C82B744" w14:textId="77777777" w:rsidR="003A6B04" w:rsidRPr="003A6B04" w:rsidRDefault="003A6B04" w:rsidP="00B727A1">
            <w:pPr>
              <w:widowControl/>
              <w:autoSpaceDE/>
              <w:autoSpaceDN/>
              <w:jc w:val="center"/>
              <w:rPr>
                <w:rFonts w:eastAsia="Times New Roman" w:cs="Calibri"/>
                <w:b/>
                <w:bCs/>
                <w:sz w:val="17"/>
                <w:szCs w:val="17"/>
                <w:lang w:val="es-SV" w:eastAsia="es-SV"/>
              </w:rPr>
            </w:pPr>
            <w:r w:rsidRPr="003A6B04">
              <w:rPr>
                <w:rFonts w:eastAsia="Times New Roman" w:cs="Calibri"/>
                <w:b/>
                <w:bCs/>
                <w:sz w:val="17"/>
                <w:szCs w:val="17"/>
                <w:lang w:val="es-SV" w:eastAsia="es-SV"/>
              </w:rPr>
              <w:t>TOTAL</w:t>
            </w:r>
          </w:p>
        </w:tc>
      </w:tr>
      <w:tr w:rsidR="003A6B04" w:rsidRPr="003A6B04" w14:paraId="2F0EFF11" w14:textId="77777777" w:rsidTr="003A6B04">
        <w:trPr>
          <w:trHeight w:val="479"/>
        </w:trPr>
        <w:tc>
          <w:tcPr>
            <w:tcW w:w="1007" w:type="pct"/>
            <w:vMerge/>
            <w:vAlign w:val="center"/>
            <w:hideMark/>
          </w:tcPr>
          <w:p w14:paraId="55B6F0D9" w14:textId="77777777" w:rsidR="003A6B04" w:rsidRPr="003A6B04" w:rsidRDefault="003A6B04" w:rsidP="00B727A1">
            <w:pPr>
              <w:widowControl/>
              <w:autoSpaceDE/>
              <w:autoSpaceDN/>
              <w:rPr>
                <w:rFonts w:eastAsia="Times New Roman" w:cs="Calibri"/>
                <w:b/>
                <w:bCs/>
                <w:sz w:val="17"/>
                <w:szCs w:val="17"/>
                <w:lang w:val="es-SV" w:eastAsia="es-SV"/>
              </w:rPr>
            </w:pPr>
          </w:p>
        </w:tc>
        <w:tc>
          <w:tcPr>
            <w:tcW w:w="381" w:type="pct"/>
            <w:shd w:val="clear" w:color="000000" w:fill="D9E1F2"/>
            <w:vAlign w:val="center"/>
            <w:hideMark/>
          </w:tcPr>
          <w:p w14:paraId="66428AC6" w14:textId="77777777" w:rsidR="003A6B04" w:rsidRPr="003A6B04" w:rsidRDefault="003A6B04" w:rsidP="00B727A1">
            <w:pPr>
              <w:widowControl/>
              <w:autoSpaceDE/>
              <w:autoSpaceDN/>
              <w:jc w:val="center"/>
              <w:rPr>
                <w:rFonts w:eastAsia="Times New Roman" w:cs="Calibri"/>
                <w:b/>
                <w:bCs/>
                <w:sz w:val="17"/>
                <w:szCs w:val="17"/>
                <w:lang w:val="es-SV" w:eastAsia="es-SV"/>
              </w:rPr>
            </w:pPr>
            <w:r w:rsidRPr="003A6B04">
              <w:rPr>
                <w:rFonts w:eastAsia="Times New Roman" w:cs="Calibri"/>
                <w:b/>
                <w:bCs/>
                <w:sz w:val="17"/>
                <w:szCs w:val="17"/>
                <w:lang w:val="es-SV" w:eastAsia="es-SV"/>
              </w:rPr>
              <w:t>Muertes</w:t>
            </w:r>
          </w:p>
        </w:tc>
        <w:tc>
          <w:tcPr>
            <w:tcW w:w="373" w:type="pct"/>
            <w:shd w:val="clear" w:color="000000" w:fill="D9E1F2"/>
            <w:vAlign w:val="center"/>
            <w:hideMark/>
          </w:tcPr>
          <w:p w14:paraId="21D2B4E2" w14:textId="77777777" w:rsidR="003A6B04" w:rsidRPr="003A6B04" w:rsidRDefault="003A6B04" w:rsidP="00B727A1">
            <w:pPr>
              <w:widowControl/>
              <w:autoSpaceDE/>
              <w:autoSpaceDN/>
              <w:jc w:val="center"/>
              <w:rPr>
                <w:rFonts w:eastAsia="Times New Roman" w:cs="Calibri"/>
                <w:b/>
                <w:bCs/>
                <w:sz w:val="17"/>
                <w:szCs w:val="17"/>
                <w:lang w:val="es-SV" w:eastAsia="es-SV"/>
              </w:rPr>
            </w:pPr>
            <w:r w:rsidRPr="003A6B04">
              <w:rPr>
                <w:rFonts w:eastAsia="Times New Roman" w:cs="Calibri"/>
                <w:b/>
                <w:bCs/>
                <w:sz w:val="17"/>
                <w:szCs w:val="17"/>
                <w:lang w:val="es-SV" w:eastAsia="es-SV"/>
              </w:rPr>
              <w:t>Egresos</w:t>
            </w:r>
          </w:p>
        </w:tc>
        <w:tc>
          <w:tcPr>
            <w:tcW w:w="416" w:type="pct"/>
            <w:shd w:val="clear" w:color="000000" w:fill="D9E1F2"/>
            <w:vAlign w:val="center"/>
            <w:hideMark/>
          </w:tcPr>
          <w:p w14:paraId="4B820C07" w14:textId="77777777" w:rsidR="003A6B04" w:rsidRPr="003A6B04" w:rsidRDefault="003A6B04" w:rsidP="00B727A1">
            <w:pPr>
              <w:widowControl/>
              <w:autoSpaceDE/>
              <w:autoSpaceDN/>
              <w:jc w:val="center"/>
              <w:rPr>
                <w:rFonts w:eastAsia="Times New Roman" w:cs="Calibri"/>
                <w:b/>
                <w:bCs/>
                <w:sz w:val="17"/>
                <w:szCs w:val="17"/>
                <w:lang w:val="es-SV" w:eastAsia="es-SV"/>
              </w:rPr>
            </w:pPr>
            <w:r w:rsidRPr="003A6B04">
              <w:rPr>
                <w:rFonts w:eastAsia="Times New Roman" w:cs="Calibri"/>
                <w:b/>
                <w:bCs/>
                <w:sz w:val="17"/>
                <w:szCs w:val="17"/>
                <w:lang w:val="es-SV" w:eastAsia="es-SV"/>
              </w:rPr>
              <w:t>Tasa</w:t>
            </w:r>
          </w:p>
          <w:p w14:paraId="2B720B9C" w14:textId="571449B9" w:rsidR="003A6B04" w:rsidRPr="003A6B04" w:rsidRDefault="003A6B04" w:rsidP="00B727A1">
            <w:pPr>
              <w:jc w:val="center"/>
              <w:rPr>
                <w:rFonts w:eastAsia="Times New Roman" w:cs="Calibri"/>
                <w:b/>
                <w:bCs/>
                <w:sz w:val="17"/>
                <w:szCs w:val="17"/>
                <w:lang w:val="es-SV" w:eastAsia="es-SV"/>
              </w:rPr>
            </w:pPr>
            <w:r w:rsidRPr="003A6B04">
              <w:rPr>
                <w:rFonts w:eastAsia="Times New Roman" w:cs="Calibri"/>
                <w:b/>
                <w:bCs/>
                <w:sz w:val="17"/>
                <w:szCs w:val="17"/>
                <w:lang w:val="es-SV" w:eastAsia="es-SV"/>
              </w:rPr>
              <w:t>Letalidad</w:t>
            </w:r>
          </w:p>
        </w:tc>
        <w:tc>
          <w:tcPr>
            <w:tcW w:w="381" w:type="pct"/>
            <w:shd w:val="clear" w:color="000000" w:fill="D9E1F2"/>
            <w:vAlign w:val="center"/>
            <w:hideMark/>
          </w:tcPr>
          <w:p w14:paraId="51341A6A" w14:textId="77777777" w:rsidR="003A6B04" w:rsidRPr="003A6B04" w:rsidRDefault="003A6B04" w:rsidP="00B727A1">
            <w:pPr>
              <w:widowControl/>
              <w:autoSpaceDE/>
              <w:autoSpaceDN/>
              <w:jc w:val="center"/>
              <w:rPr>
                <w:rFonts w:eastAsia="Times New Roman" w:cs="Calibri"/>
                <w:b/>
                <w:bCs/>
                <w:sz w:val="17"/>
                <w:szCs w:val="17"/>
                <w:lang w:val="es-SV" w:eastAsia="es-SV"/>
              </w:rPr>
            </w:pPr>
            <w:r w:rsidRPr="003A6B04">
              <w:rPr>
                <w:rFonts w:eastAsia="Times New Roman" w:cs="Calibri"/>
                <w:b/>
                <w:bCs/>
                <w:sz w:val="17"/>
                <w:szCs w:val="17"/>
                <w:lang w:val="es-SV" w:eastAsia="es-SV"/>
              </w:rPr>
              <w:t>Muertes</w:t>
            </w:r>
          </w:p>
        </w:tc>
        <w:tc>
          <w:tcPr>
            <w:tcW w:w="373" w:type="pct"/>
            <w:shd w:val="clear" w:color="000000" w:fill="D9E1F2"/>
            <w:vAlign w:val="center"/>
            <w:hideMark/>
          </w:tcPr>
          <w:p w14:paraId="56E63DEE" w14:textId="77777777" w:rsidR="003A6B04" w:rsidRPr="003A6B04" w:rsidRDefault="003A6B04" w:rsidP="00B727A1">
            <w:pPr>
              <w:widowControl/>
              <w:autoSpaceDE/>
              <w:autoSpaceDN/>
              <w:jc w:val="center"/>
              <w:rPr>
                <w:rFonts w:eastAsia="Times New Roman" w:cs="Calibri"/>
                <w:b/>
                <w:bCs/>
                <w:sz w:val="17"/>
                <w:szCs w:val="17"/>
                <w:lang w:val="es-SV" w:eastAsia="es-SV"/>
              </w:rPr>
            </w:pPr>
            <w:r w:rsidRPr="003A6B04">
              <w:rPr>
                <w:rFonts w:eastAsia="Times New Roman" w:cs="Calibri"/>
                <w:b/>
                <w:bCs/>
                <w:sz w:val="17"/>
                <w:szCs w:val="17"/>
                <w:lang w:val="es-SV" w:eastAsia="es-SV"/>
              </w:rPr>
              <w:t>Egresos</w:t>
            </w:r>
          </w:p>
        </w:tc>
        <w:tc>
          <w:tcPr>
            <w:tcW w:w="416" w:type="pct"/>
            <w:shd w:val="clear" w:color="000000" w:fill="D9E1F2"/>
            <w:vAlign w:val="center"/>
            <w:hideMark/>
          </w:tcPr>
          <w:p w14:paraId="12B97C73" w14:textId="77777777" w:rsidR="003A6B04" w:rsidRPr="003A6B04" w:rsidRDefault="003A6B04" w:rsidP="00B727A1">
            <w:pPr>
              <w:widowControl/>
              <w:autoSpaceDE/>
              <w:autoSpaceDN/>
              <w:jc w:val="center"/>
              <w:rPr>
                <w:rFonts w:eastAsia="Times New Roman" w:cs="Calibri"/>
                <w:b/>
                <w:bCs/>
                <w:sz w:val="17"/>
                <w:szCs w:val="17"/>
                <w:lang w:val="es-SV" w:eastAsia="es-SV"/>
              </w:rPr>
            </w:pPr>
            <w:r w:rsidRPr="003A6B04">
              <w:rPr>
                <w:rFonts w:eastAsia="Times New Roman" w:cs="Calibri"/>
                <w:b/>
                <w:bCs/>
                <w:sz w:val="17"/>
                <w:szCs w:val="17"/>
                <w:lang w:val="es-SV" w:eastAsia="es-SV"/>
              </w:rPr>
              <w:t>Tasa</w:t>
            </w:r>
          </w:p>
          <w:p w14:paraId="59E2C31A" w14:textId="70E80C7C" w:rsidR="003A6B04" w:rsidRPr="003A6B04" w:rsidRDefault="003A6B04" w:rsidP="00B727A1">
            <w:pPr>
              <w:jc w:val="center"/>
              <w:rPr>
                <w:rFonts w:eastAsia="Times New Roman" w:cs="Calibri"/>
                <w:b/>
                <w:bCs/>
                <w:sz w:val="17"/>
                <w:szCs w:val="17"/>
                <w:lang w:val="es-SV" w:eastAsia="es-SV"/>
              </w:rPr>
            </w:pPr>
            <w:r w:rsidRPr="003A6B04">
              <w:rPr>
                <w:rFonts w:eastAsia="Times New Roman" w:cs="Calibri"/>
                <w:b/>
                <w:bCs/>
                <w:sz w:val="17"/>
                <w:szCs w:val="17"/>
                <w:lang w:val="es-SV" w:eastAsia="es-SV"/>
              </w:rPr>
              <w:t>Letalidad</w:t>
            </w:r>
          </w:p>
        </w:tc>
        <w:tc>
          <w:tcPr>
            <w:tcW w:w="381" w:type="pct"/>
            <w:shd w:val="clear" w:color="000000" w:fill="D9E1F2"/>
            <w:vAlign w:val="center"/>
            <w:hideMark/>
          </w:tcPr>
          <w:p w14:paraId="6B63AF02" w14:textId="77777777" w:rsidR="003A6B04" w:rsidRPr="003A6B04" w:rsidRDefault="003A6B04" w:rsidP="00B727A1">
            <w:pPr>
              <w:widowControl/>
              <w:autoSpaceDE/>
              <w:autoSpaceDN/>
              <w:jc w:val="center"/>
              <w:rPr>
                <w:rFonts w:eastAsia="Times New Roman" w:cs="Calibri"/>
                <w:b/>
                <w:bCs/>
                <w:sz w:val="17"/>
                <w:szCs w:val="17"/>
                <w:lang w:val="es-SV" w:eastAsia="es-SV"/>
              </w:rPr>
            </w:pPr>
            <w:r w:rsidRPr="003A6B04">
              <w:rPr>
                <w:rFonts w:eastAsia="Times New Roman" w:cs="Calibri"/>
                <w:b/>
                <w:bCs/>
                <w:sz w:val="17"/>
                <w:szCs w:val="17"/>
                <w:lang w:val="es-SV" w:eastAsia="es-SV"/>
              </w:rPr>
              <w:t>Muertes</w:t>
            </w:r>
          </w:p>
        </w:tc>
        <w:tc>
          <w:tcPr>
            <w:tcW w:w="373" w:type="pct"/>
            <w:shd w:val="clear" w:color="000000" w:fill="D9E1F2"/>
            <w:vAlign w:val="center"/>
            <w:hideMark/>
          </w:tcPr>
          <w:p w14:paraId="6A3DD583" w14:textId="77777777" w:rsidR="003A6B04" w:rsidRPr="003A6B04" w:rsidRDefault="003A6B04" w:rsidP="00B727A1">
            <w:pPr>
              <w:widowControl/>
              <w:autoSpaceDE/>
              <w:autoSpaceDN/>
              <w:jc w:val="center"/>
              <w:rPr>
                <w:rFonts w:eastAsia="Times New Roman" w:cs="Calibri"/>
                <w:b/>
                <w:bCs/>
                <w:sz w:val="17"/>
                <w:szCs w:val="17"/>
                <w:lang w:val="es-SV" w:eastAsia="es-SV"/>
              </w:rPr>
            </w:pPr>
            <w:r w:rsidRPr="003A6B04">
              <w:rPr>
                <w:rFonts w:eastAsia="Times New Roman" w:cs="Calibri"/>
                <w:b/>
                <w:bCs/>
                <w:sz w:val="17"/>
                <w:szCs w:val="17"/>
                <w:lang w:val="es-SV" w:eastAsia="es-SV"/>
              </w:rPr>
              <w:t>Egresos</w:t>
            </w:r>
          </w:p>
        </w:tc>
        <w:tc>
          <w:tcPr>
            <w:tcW w:w="416" w:type="pct"/>
            <w:shd w:val="clear" w:color="000000" w:fill="D9E1F2"/>
            <w:vAlign w:val="center"/>
            <w:hideMark/>
          </w:tcPr>
          <w:p w14:paraId="47FE15CE" w14:textId="77777777" w:rsidR="003A6B04" w:rsidRPr="003A6B04" w:rsidRDefault="003A6B04" w:rsidP="00B727A1">
            <w:pPr>
              <w:widowControl/>
              <w:autoSpaceDE/>
              <w:autoSpaceDN/>
              <w:jc w:val="center"/>
              <w:rPr>
                <w:rFonts w:eastAsia="Times New Roman" w:cs="Calibri"/>
                <w:b/>
                <w:bCs/>
                <w:sz w:val="17"/>
                <w:szCs w:val="17"/>
                <w:lang w:val="es-SV" w:eastAsia="es-SV"/>
              </w:rPr>
            </w:pPr>
            <w:r w:rsidRPr="003A6B04">
              <w:rPr>
                <w:rFonts w:eastAsia="Times New Roman" w:cs="Calibri"/>
                <w:b/>
                <w:bCs/>
                <w:sz w:val="17"/>
                <w:szCs w:val="17"/>
                <w:lang w:val="es-SV" w:eastAsia="es-SV"/>
              </w:rPr>
              <w:t>Tasa</w:t>
            </w:r>
          </w:p>
          <w:p w14:paraId="6134F11B" w14:textId="799750C1" w:rsidR="003A6B04" w:rsidRPr="003A6B04" w:rsidRDefault="003A6B04" w:rsidP="00B727A1">
            <w:pPr>
              <w:jc w:val="center"/>
              <w:rPr>
                <w:rFonts w:eastAsia="Times New Roman" w:cs="Calibri"/>
                <w:b/>
                <w:bCs/>
                <w:sz w:val="17"/>
                <w:szCs w:val="17"/>
                <w:lang w:val="es-SV" w:eastAsia="es-SV"/>
              </w:rPr>
            </w:pPr>
            <w:r w:rsidRPr="003A6B04">
              <w:rPr>
                <w:rFonts w:eastAsia="Times New Roman" w:cs="Calibri"/>
                <w:b/>
                <w:bCs/>
                <w:sz w:val="17"/>
                <w:szCs w:val="17"/>
                <w:lang w:val="es-SV" w:eastAsia="es-SV"/>
              </w:rPr>
              <w:t>Letalidad</w:t>
            </w:r>
          </w:p>
        </w:tc>
        <w:tc>
          <w:tcPr>
            <w:tcW w:w="482" w:type="pct"/>
            <w:shd w:val="clear" w:color="000000" w:fill="D9E1F2"/>
            <w:vAlign w:val="center"/>
            <w:hideMark/>
          </w:tcPr>
          <w:p w14:paraId="653B60A4" w14:textId="77777777" w:rsidR="003A6B04" w:rsidRPr="003A6B04" w:rsidRDefault="003A6B04" w:rsidP="00B727A1">
            <w:pPr>
              <w:widowControl/>
              <w:autoSpaceDE/>
              <w:autoSpaceDN/>
              <w:jc w:val="center"/>
              <w:rPr>
                <w:rFonts w:eastAsia="Times New Roman" w:cs="Calibri"/>
                <w:b/>
                <w:bCs/>
                <w:sz w:val="17"/>
                <w:szCs w:val="17"/>
                <w:lang w:val="es-SV" w:eastAsia="es-SV"/>
              </w:rPr>
            </w:pPr>
            <w:r w:rsidRPr="003A6B04">
              <w:rPr>
                <w:rFonts w:eastAsia="Times New Roman" w:cs="Calibri"/>
                <w:b/>
                <w:bCs/>
                <w:sz w:val="17"/>
                <w:szCs w:val="17"/>
                <w:lang w:val="es-SV" w:eastAsia="es-SV"/>
              </w:rPr>
              <w:t>Tasa</w:t>
            </w:r>
          </w:p>
          <w:p w14:paraId="471295F0" w14:textId="31F74DDE" w:rsidR="003A6B04" w:rsidRPr="003A6B04" w:rsidRDefault="003A6B04" w:rsidP="00B727A1">
            <w:pPr>
              <w:jc w:val="center"/>
              <w:rPr>
                <w:rFonts w:eastAsia="Times New Roman" w:cs="Calibri"/>
                <w:b/>
                <w:bCs/>
                <w:sz w:val="17"/>
                <w:szCs w:val="17"/>
                <w:lang w:val="es-SV" w:eastAsia="es-SV"/>
              </w:rPr>
            </w:pPr>
            <w:r w:rsidRPr="003A6B04">
              <w:rPr>
                <w:rFonts w:eastAsia="Times New Roman" w:cs="Calibri"/>
                <w:b/>
                <w:bCs/>
                <w:sz w:val="17"/>
                <w:szCs w:val="17"/>
                <w:lang w:val="es-SV" w:eastAsia="es-SV"/>
              </w:rPr>
              <w:t>Mortalidad</w:t>
            </w:r>
          </w:p>
        </w:tc>
      </w:tr>
      <w:tr w:rsidR="003A6B04" w:rsidRPr="003A6B04" w14:paraId="2CC82B80" w14:textId="77777777" w:rsidTr="003A6B04">
        <w:trPr>
          <w:trHeight w:val="20"/>
        </w:trPr>
        <w:tc>
          <w:tcPr>
            <w:tcW w:w="1007" w:type="pct"/>
            <w:shd w:val="clear" w:color="000000" w:fill="FFFFFF"/>
            <w:vAlign w:val="center"/>
            <w:hideMark/>
          </w:tcPr>
          <w:p w14:paraId="0D0FD9C3" w14:textId="77777777" w:rsidR="003A6B04" w:rsidRPr="003A6B04" w:rsidRDefault="00000000" w:rsidP="00B727A1">
            <w:pPr>
              <w:widowControl/>
              <w:autoSpaceDE/>
              <w:autoSpaceDN/>
              <w:rPr>
                <w:rFonts w:eastAsia="Times New Roman" w:cs="Calibri"/>
                <w:sz w:val="17"/>
                <w:szCs w:val="17"/>
                <w:lang w:val="es-SV" w:eastAsia="es-SV"/>
              </w:rPr>
            </w:pPr>
            <w:hyperlink r:id="rId59" w:history="1">
              <w:r w:rsidR="003A6B04" w:rsidRPr="003A6B04">
                <w:rPr>
                  <w:rFonts w:eastAsia="Times New Roman" w:cs="Calibri"/>
                  <w:sz w:val="17"/>
                  <w:szCs w:val="17"/>
                  <w:lang w:val="es-SV" w:eastAsia="es-SV"/>
                </w:rPr>
                <w:t>Neumonía (J12-J18) </w:t>
              </w:r>
            </w:hyperlink>
          </w:p>
        </w:tc>
        <w:tc>
          <w:tcPr>
            <w:tcW w:w="381" w:type="pct"/>
            <w:shd w:val="clear" w:color="000000" w:fill="FFFFFF"/>
            <w:vAlign w:val="center"/>
            <w:hideMark/>
          </w:tcPr>
          <w:p w14:paraId="3421D58C"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14 </w:t>
            </w:r>
          </w:p>
        </w:tc>
        <w:tc>
          <w:tcPr>
            <w:tcW w:w="373" w:type="pct"/>
            <w:shd w:val="clear" w:color="000000" w:fill="FFFFFF"/>
            <w:vAlign w:val="center"/>
            <w:hideMark/>
          </w:tcPr>
          <w:p w14:paraId="110A2F2F"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153 </w:t>
            </w:r>
          </w:p>
        </w:tc>
        <w:tc>
          <w:tcPr>
            <w:tcW w:w="416" w:type="pct"/>
            <w:shd w:val="clear" w:color="000000" w:fill="FFFFFF"/>
            <w:vAlign w:val="center"/>
            <w:hideMark/>
          </w:tcPr>
          <w:p w14:paraId="4EC0D0F3"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9.15 </w:t>
            </w:r>
          </w:p>
        </w:tc>
        <w:tc>
          <w:tcPr>
            <w:tcW w:w="381" w:type="pct"/>
            <w:shd w:val="clear" w:color="000000" w:fill="FFFFFF"/>
            <w:vAlign w:val="center"/>
            <w:hideMark/>
          </w:tcPr>
          <w:p w14:paraId="561CE0EE"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12 </w:t>
            </w:r>
          </w:p>
        </w:tc>
        <w:tc>
          <w:tcPr>
            <w:tcW w:w="373" w:type="pct"/>
            <w:shd w:val="clear" w:color="000000" w:fill="FFFFFF"/>
            <w:vAlign w:val="center"/>
            <w:hideMark/>
          </w:tcPr>
          <w:p w14:paraId="2CEDDE75"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358 </w:t>
            </w:r>
          </w:p>
        </w:tc>
        <w:tc>
          <w:tcPr>
            <w:tcW w:w="416" w:type="pct"/>
            <w:shd w:val="clear" w:color="000000" w:fill="FFFFFF"/>
            <w:vAlign w:val="center"/>
            <w:hideMark/>
          </w:tcPr>
          <w:p w14:paraId="3C7BF9BC"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3.35 </w:t>
            </w:r>
          </w:p>
        </w:tc>
        <w:tc>
          <w:tcPr>
            <w:tcW w:w="381" w:type="pct"/>
            <w:shd w:val="clear" w:color="000000" w:fill="FFFFFF"/>
            <w:vAlign w:val="center"/>
            <w:hideMark/>
          </w:tcPr>
          <w:p w14:paraId="7B2862DB"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26 </w:t>
            </w:r>
          </w:p>
        </w:tc>
        <w:tc>
          <w:tcPr>
            <w:tcW w:w="373" w:type="pct"/>
            <w:shd w:val="clear" w:color="000000" w:fill="FFFFFF"/>
            <w:vAlign w:val="center"/>
            <w:hideMark/>
          </w:tcPr>
          <w:p w14:paraId="5765694A"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511 </w:t>
            </w:r>
          </w:p>
        </w:tc>
        <w:tc>
          <w:tcPr>
            <w:tcW w:w="416" w:type="pct"/>
            <w:shd w:val="clear" w:color="000000" w:fill="FFFFFF"/>
            <w:vAlign w:val="center"/>
            <w:hideMark/>
          </w:tcPr>
          <w:p w14:paraId="68850DED"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5.09 </w:t>
            </w:r>
          </w:p>
        </w:tc>
        <w:tc>
          <w:tcPr>
            <w:tcW w:w="482" w:type="pct"/>
            <w:shd w:val="clear" w:color="000000" w:fill="FFFFFF"/>
            <w:vAlign w:val="center"/>
            <w:hideMark/>
          </w:tcPr>
          <w:p w14:paraId="53743954"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0.41 </w:t>
            </w:r>
          </w:p>
        </w:tc>
      </w:tr>
      <w:tr w:rsidR="003A6B04" w:rsidRPr="003A6B04" w14:paraId="031AF25F" w14:textId="77777777" w:rsidTr="003A6B04">
        <w:trPr>
          <w:trHeight w:val="20"/>
        </w:trPr>
        <w:tc>
          <w:tcPr>
            <w:tcW w:w="1007" w:type="pct"/>
            <w:shd w:val="clear" w:color="000000" w:fill="FFFFFF"/>
            <w:vAlign w:val="center"/>
            <w:hideMark/>
          </w:tcPr>
          <w:p w14:paraId="16399B21" w14:textId="77777777" w:rsidR="003A6B04" w:rsidRPr="003A6B04" w:rsidRDefault="00000000" w:rsidP="00B727A1">
            <w:pPr>
              <w:widowControl/>
              <w:autoSpaceDE/>
              <w:autoSpaceDN/>
              <w:rPr>
                <w:rFonts w:eastAsia="Times New Roman" w:cs="Calibri"/>
                <w:sz w:val="17"/>
                <w:szCs w:val="17"/>
                <w:lang w:val="es-SV" w:eastAsia="es-SV"/>
              </w:rPr>
            </w:pPr>
            <w:hyperlink r:id="rId60" w:history="1">
              <w:r w:rsidR="003A6B04" w:rsidRPr="003A6B04">
                <w:rPr>
                  <w:rFonts w:eastAsia="Times New Roman" w:cs="Calibri"/>
                  <w:sz w:val="17"/>
                  <w:szCs w:val="17"/>
                  <w:lang w:val="es-SV" w:eastAsia="es-SV"/>
                </w:rPr>
                <w:t>Enfermedades cerebrovasculares (I60-I69) </w:t>
              </w:r>
            </w:hyperlink>
          </w:p>
        </w:tc>
        <w:tc>
          <w:tcPr>
            <w:tcW w:w="381" w:type="pct"/>
            <w:shd w:val="clear" w:color="000000" w:fill="FFFFFF"/>
            <w:vAlign w:val="center"/>
            <w:hideMark/>
          </w:tcPr>
          <w:p w14:paraId="3B00FB5C"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6 </w:t>
            </w:r>
          </w:p>
        </w:tc>
        <w:tc>
          <w:tcPr>
            <w:tcW w:w="373" w:type="pct"/>
            <w:shd w:val="clear" w:color="000000" w:fill="FFFFFF"/>
            <w:vAlign w:val="center"/>
            <w:hideMark/>
          </w:tcPr>
          <w:p w14:paraId="2FB7BF01"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24 </w:t>
            </w:r>
          </w:p>
        </w:tc>
        <w:tc>
          <w:tcPr>
            <w:tcW w:w="416" w:type="pct"/>
            <w:shd w:val="clear" w:color="000000" w:fill="FFFFFF"/>
            <w:vAlign w:val="center"/>
            <w:hideMark/>
          </w:tcPr>
          <w:p w14:paraId="37276740"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25.00 </w:t>
            </w:r>
          </w:p>
        </w:tc>
        <w:tc>
          <w:tcPr>
            <w:tcW w:w="381" w:type="pct"/>
            <w:shd w:val="clear" w:color="000000" w:fill="FFFFFF"/>
            <w:vAlign w:val="center"/>
            <w:hideMark/>
          </w:tcPr>
          <w:p w14:paraId="7DB0CC93"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9 </w:t>
            </w:r>
          </w:p>
        </w:tc>
        <w:tc>
          <w:tcPr>
            <w:tcW w:w="373" w:type="pct"/>
            <w:shd w:val="clear" w:color="000000" w:fill="FFFFFF"/>
            <w:vAlign w:val="center"/>
            <w:hideMark/>
          </w:tcPr>
          <w:p w14:paraId="02A52ACD"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48 </w:t>
            </w:r>
          </w:p>
        </w:tc>
        <w:tc>
          <w:tcPr>
            <w:tcW w:w="416" w:type="pct"/>
            <w:shd w:val="clear" w:color="000000" w:fill="FFFFFF"/>
            <w:vAlign w:val="center"/>
            <w:hideMark/>
          </w:tcPr>
          <w:p w14:paraId="1567B6A5"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18.75 </w:t>
            </w:r>
          </w:p>
        </w:tc>
        <w:tc>
          <w:tcPr>
            <w:tcW w:w="381" w:type="pct"/>
            <w:shd w:val="clear" w:color="000000" w:fill="FFFFFF"/>
            <w:vAlign w:val="center"/>
            <w:hideMark/>
          </w:tcPr>
          <w:p w14:paraId="46D685F3"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15 </w:t>
            </w:r>
          </w:p>
        </w:tc>
        <w:tc>
          <w:tcPr>
            <w:tcW w:w="373" w:type="pct"/>
            <w:shd w:val="clear" w:color="000000" w:fill="FFFFFF"/>
            <w:vAlign w:val="center"/>
            <w:hideMark/>
          </w:tcPr>
          <w:p w14:paraId="2EDD99FD"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72 </w:t>
            </w:r>
          </w:p>
        </w:tc>
        <w:tc>
          <w:tcPr>
            <w:tcW w:w="416" w:type="pct"/>
            <w:shd w:val="clear" w:color="000000" w:fill="FFFFFF"/>
            <w:vAlign w:val="center"/>
            <w:hideMark/>
          </w:tcPr>
          <w:p w14:paraId="0669492B"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20.83 </w:t>
            </w:r>
          </w:p>
        </w:tc>
        <w:tc>
          <w:tcPr>
            <w:tcW w:w="482" w:type="pct"/>
            <w:shd w:val="clear" w:color="000000" w:fill="FFFFFF"/>
            <w:vAlign w:val="center"/>
            <w:hideMark/>
          </w:tcPr>
          <w:p w14:paraId="1028AA53"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0.24 </w:t>
            </w:r>
          </w:p>
        </w:tc>
      </w:tr>
      <w:tr w:rsidR="003A6B04" w:rsidRPr="003A6B04" w14:paraId="1EE780AD" w14:textId="77777777" w:rsidTr="003A6B04">
        <w:trPr>
          <w:trHeight w:val="20"/>
        </w:trPr>
        <w:tc>
          <w:tcPr>
            <w:tcW w:w="1007" w:type="pct"/>
            <w:shd w:val="clear" w:color="000000" w:fill="FFFFFF"/>
            <w:vAlign w:val="center"/>
            <w:hideMark/>
          </w:tcPr>
          <w:p w14:paraId="3BD0CD2D" w14:textId="77777777" w:rsidR="003A6B04" w:rsidRPr="003A6B04" w:rsidRDefault="00000000" w:rsidP="00B727A1">
            <w:pPr>
              <w:widowControl/>
              <w:autoSpaceDE/>
              <w:autoSpaceDN/>
              <w:rPr>
                <w:rFonts w:eastAsia="Times New Roman" w:cs="Calibri"/>
                <w:sz w:val="17"/>
                <w:szCs w:val="17"/>
                <w:lang w:val="es-SV" w:eastAsia="es-SV"/>
              </w:rPr>
            </w:pPr>
            <w:hyperlink r:id="rId61" w:history="1">
              <w:r w:rsidR="003A6B04" w:rsidRPr="003A6B04">
                <w:rPr>
                  <w:rFonts w:eastAsia="Times New Roman" w:cs="Calibri"/>
                  <w:sz w:val="17"/>
                  <w:szCs w:val="17"/>
                  <w:lang w:val="es-SV" w:eastAsia="es-SV"/>
                </w:rPr>
                <w:t>Resto de enfermedades del sistema respiratorio (J30-J</w:t>
              </w:r>
              <w:proofErr w:type="gramStart"/>
              <w:r w:rsidR="003A6B04" w:rsidRPr="003A6B04">
                <w:rPr>
                  <w:rFonts w:eastAsia="Times New Roman" w:cs="Calibri"/>
                  <w:sz w:val="17"/>
                  <w:szCs w:val="17"/>
                  <w:lang w:val="es-SV" w:eastAsia="es-SV"/>
                </w:rPr>
                <w:t>39,J</w:t>
              </w:r>
              <w:proofErr w:type="gramEnd"/>
              <w:r w:rsidR="003A6B04" w:rsidRPr="003A6B04">
                <w:rPr>
                  <w:rFonts w:eastAsia="Times New Roman" w:cs="Calibri"/>
                  <w:sz w:val="17"/>
                  <w:szCs w:val="17"/>
                  <w:lang w:val="es-SV" w:eastAsia="es-SV"/>
                </w:rPr>
                <w:t>60-J99) </w:t>
              </w:r>
            </w:hyperlink>
          </w:p>
        </w:tc>
        <w:tc>
          <w:tcPr>
            <w:tcW w:w="381" w:type="pct"/>
            <w:shd w:val="clear" w:color="000000" w:fill="FFFFFF"/>
            <w:vAlign w:val="center"/>
            <w:hideMark/>
          </w:tcPr>
          <w:p w14:paraId="545C06B3"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7 </w:t>
            </w:r>
          </w:p>
        </w:tc>
        <w:tc>
          <w:tcPr>
            <w:tcW w:w="373" w:type="pct"/>
            <w:shd w:val="clear" w:color="000000" w:fill="FFFFFF"/>
            <w:vAlign w:val="center"/>
            <w:hideMark/>
          </w:tcPr>
          <w:p w14:paraId="6979D937"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24 </w:t>
            </w:r>
          </w:p>
        </w:tc>
        <w:tc>
          <w:tcPr>
            <w:tcW w:w="416" w:type="pct"/>
            <w:shd w:val="clear" w:color="000000" w:fill="FFFFFF"/>
            <w:vAlign w:val="center"/>
            <w:hideMark/>
          </w:tcPr>
          <w:p w14:paraId="028F0B2B"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29.17 </w:t>
            </w:r>
          </w:p>
        </w:tc>
        <w:tc>
          <w:tcPr>
            <w:tcW w:w="381" w:type="pct"/>
            <w:shd w:val="clear" w:color="000000" w:fill="FFFFFF"/>
            <w:vAlign w:val="center"/>
            <w:hideMark/>
          </w:tcPr>
          <w:p w14:paraId="44AC3195"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7 </w:t>
            </w:r>
          </w:p>
        </w:tc>
        <w:tc>
          <w:tcPr>
            <w:tcW w:w="373" w:type="pct"/>
            <w:shd w:val="clear" w:color="000000" w:fill="FFFFFF"/>
            <w:vAlign w:val="center"/>
            <w:hideMark/>
          </w:tcPr>
          <w:p w14:paraId="1CF70D7B"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22 </w:t>
            </w:r>
          </w:p>
        </w:tc>
        <w:tc>
          <w:tcPr>
            <w:tcW w:w="416" w:type="pct"/>
            <w:shd w:val="clear" w:color="000000" w:fill="FFFFFF"/>
            <w:vAlign w:val="center"/>
            <w:hideMark/>
          </w:tcPr>
          <w:p w14:paraId="4CCCE4D3"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31.82 </w:t>
            </w:r>
          </w:p>
        </w:tc>
        <w:tc>
          <w:tcPr>
            <w:tcW w:w="381" w:type="pct"/>
            <w:shd w:val="clear" w:color="000000" w:fill="FFFFFF"/>
            <w:vAlign w:val="center"/>
            <w:hideMark/>
          </w:tcPr>
          <w:p w14:paraId="6B7354E2"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14 </w:t>
            </w:r>
          </w:p>
        </w:tc>
        <w:tc>
          <w:tcPr>
            <w:tcW w:w="373" w:type="pct"/>
            <w:shd w:val="clear" w:color="000000" w:fill="FFFFFF"/>
            <w:vAlign w:val="center"/>
            <w:hideMark/>
          </w:tcPr>
          <w:p w14:paraId="428C40F6"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46 </w:t>
            </w:r>
          </w:p>
        </w:tc>
        <w:tc>
          <w:tcPr>
            <w:tcW w:w="416" w:type="pct"/>
            <w:shd w:val="clear" w:color="000000" w:fill="FFFFFF"/>
            <w:vAlign w:val="center"/>
            <w:hideMark/>
          </w:tcPr>
          <w:p w14:paraId="19A4F5B6"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30.43 </w:t>
            </w:r>
          </w:p>
        </w:tc>
        <w:tc>
          <w:tcPr>
            <w:tcW w:w="482" w:type="pct"/>
            <w:shd w:val="clear" w:color="000000" w:fill="FFFFFF"/>
            <w:vAlign w:val="center"/>
            <w:hideMark/>
          </w:tcPr>
          <w:p w14:paraId="68730083"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0.22 </w:t>
            </w:r>
          </w:p>
        </w:tc>
      </w:tr>
      <w:tr w:rsidR="003A6B04" w:rsidRPr="003A6B04" w14:paraId="49455AE2" w14:textId="77777777" w:rsidTr="003A6B04">
        <w:trPr>
          <w:trHeight w:val="20"/>
        </w:trPr>
        <w:tc>
          <w:tcPr>
            <w:tcW w:w="1007" w:type="pct"/>
            <w:shd w:val="clear" w:color="000000" w:fill="FFFFFF"/>
            <w:vAlign w:val="center"/>
            <w:hideMark/>
          </w:tcPr>
          <w:p w14:paraId="32403395" w14:textId="77777777" w:rsidR="003A6B04" w:rsidRPr="003A6B04" w:rsidRDefault="00000000" w:rsidP="00B727A1">
            <w:pPr>
              <w:widowControl/>
              <w:autoSpaceDE/>
              <w:autoSpaceDN/>
              <w:rPr>
                <w:rFonts w:eastAsia="Times New Roman" w:cs="Calibri"/>
                <w:sz w:val="17"/>
                <w:szCs w:val="17"/>
                <w:lang w:val="es-SV" w:eastAsia="es-SV"/>
              </w:rPr>
            </w:pPr>
            <w:hyperlink r:id="rId62" w:history="1">
              <w:r w:rsidR="003A6B04" w:rsidRPr="003A6B04">
                <w:rPr>
                  <w:rFonts w:eastAsia="Times New Roman" w:cs="Calibri"/>
                  <w:sz w:val="17"/>
                  <w:szCs w:val="17"/>
                  <w:lang w:val="es-SV" w:eastAsia="es-SV"/>
                </w:rPr>
                <w:t>Enfermedades hipertensivas (I10-I13) </w:t>
              </w:r>
            </w:hyperlink>
          </w:p>
        </w:tc>
        <w:tc>
          <w:tcPr>
            <w:tcW w:w="381" w:type="pct"/>
            <w:shd w:val="clear" w:color="000000" w:fill="FFFFFF"/>
            <w:vAlign w:val="center"/>
            <w:hideMark/>
          </w:tcPr>
          <w:p w14:paraId="6407A096"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7 </w:t>
            </w:r>
          </w:p>
        </w:tc>
        <w:tc>
          <w:tcPr>
            <w:tcW w:w="373" w:type="pct"/>
            <w:shd w:val="clear" w:color="000000" w:fill="FFFFFF"/>
            <w:vAlign w:val="center"/>
            <w:hideMark/>
          </w:tcPr>
          <w:p w14:paraId="13A882F2"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16 </w:t>
            </w:r>
          </w:p>
        </w:tc>
        <w:tc>
          <w:tcPr>
            <w:tcW w:w="416" w:type="pct"/>
            <w:shd w:val="clear" w:color="000000" w:fill="FFFFFF"/>
            <w:vAlign w:val="center"/>
            <w:hideMark/>
          </w:tcPr>
          <w:p w14:paraId="42B43955"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43.75 </w:t>
            </w:r>
          </w:p>
        </w:tc>
        <w:tc>
          <w:tcPr>
            <w:tcW w:w="381" w:type="pct"/>
            <w:shd w:val="clear" w:color="000000" w:fill="FFFFFF"/>
            <w:vAlign w:val="center"/>
            <w:hideMark/>
          </w:tcPr>
          <w:p w14:paraId="17084D4B"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5 </w:t>
            </w:r>
          </w:p>
        </w:tc>
        <w:tc>
          <w:tcPr>
            <w:tcW w:w="373" w:type="pct"/>
            <w:shd w:val="clear" w:color="000000" w:fill="FFFFFF"/>
            <w:vAlign w:val="center"/>
            <w:hideMark/>
          </w:tcPr>
          <w:p w14:paraId="348A00CD"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23 </w:t>
            </w:r>
          </w:p>
        </w:tc>
        <w:tc>
          <w:tcPr>
            <w:tcW w:w="416" w:type="pct"/>
            <w:shd w:val="clear" w:color="000000" w:fill="FFFFFF"/>
            <w:vAlign w:val="center"/>
            <w:hideMark/>
          </w:tcPr>
          <w:p w14:paraId="2D4D880C"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21.74 </w:t>
            </w:r>
          </w:p>
        </w:tc>
        <w:tc>
          <w:tcPr>
            <w:tcW w:w="381" w:type="pct"/>
            <w:shd w:val="clear" w:color="000000" w:fill="FFFFFF"/>
            <w:vAlign w:val="center"/>
            <w:hideMark/>
          </w:tcPr>
          <w:p w14:paraId="12690A75"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12 </w:t>
            </w:r>
          </w:p>
        </w:tc>
        <w:tc>
          <w:tcPr>
            <w:tcW w:w="373" w:type="pct"/>
            <w:shd w:val="clear" w:color="000000" w:fill="FFFFFF"/>
            <w:vAlign w:val="center"/>
            <w:hideMark/>
          </w:tcPr>
          <w:p w14:paraId="62C2D2AA"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39 </w:t>
            </w:r>
          </w:p>
        </w:tc>
        <w:tc>
          <w:tcPr>
            <w:tcW w:w="416" w:type="pct"/>
            <w:shd w:val="clear" w:color="000000" w:fill="FFFFFF"/>
            <w:vAlign w:val="center"/>
            <w:hideMark/>
          </w:tcPr>
          <w:p w14:paraId="6718AB62"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30.77 </w:t>
            </w:r>
          </w:p>
        </w:tc>
        <w:tc>
          <w:tcPr>
            <w:tcW w:w="482" w:type="pct"/>
            <w:shd w:val="clear" w:color="000000" w:fill="FFFFFF"/>
            <w:vAlign w:val="center"/>
            <w:hideMark/>
          </w:tcPr>
          <w:p w14:paraId="3873B075"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0.19 </w:t>
            </w:r>
          </w:p>
        </w:tc>
      </w:tr>
      <w:tr w:rsidR="003A6B04" w:rsidRPr="003A6B04" w14:paraId="407F45FB" w14:textId="77777777" w:rsidTr="003A6B04">
        <w:trPr>
          <w:trHeight w:val="20"/>
        </w:trPr>
        <w:tc>
          <w:tcPr>
            <w:tcW w:w="1007" w:type="pct"/>
            <w:shd w:val="clear" w:color="000000" w:fill="FFFFFF"/>
            <w:vAlign w:val="center"/>
            <w:hideMark/>
          </w:tcPr>
          <w:p w14:paraId="04BC7CE7" w14:textId="77777777" w:rsidR="003A6B04" w:rsidRPr="003A6B04" w:rsidRDefault="00000000" w:rsidP="00B727A1">
            <w:pPr>
              <w:widowControl/>
              <w:autoSpaceDE/>
              <w:autoSpaceDN/>
              <w:rPr>
                <w:rFonts w:eastAsia="Times New Roman" w:cs="Calibri"/>
                <w:sz w:val="17"/>
                <w:szCs w:val="17"/>
                <w:lang w:val="es-SV" w:eastAsia="es-SV"/>
              </w:rPr>
            </w:pPr>
            <w:hyperlink r:id="rId63" w:history="1">
              <w:r w:rsidR="003A6B04" w:rsidRPr="003A6B04">
                <w:rPr>
                  <w:rFonts w:eastAsia="Times New Roman" w:cs="Calibri"/>
                  <w:sz w:val="17"/>
                  <w:szCs w:val="17"/>
                  <w:lang w:val="es-SV" w:eastAsia="es-SV"/>
                </w:rPr>
                <w:t>Insuficiencia renal (N17-N19) </w:t>
              </w:r>
            </w:hyperlink>
          </w:p>
        </w:tc>
        <w:tc>
          <w:tcPr>
            <w:tcW w:w="381" w:type="pct"/>
            <w:shd w:val="clear" w:color="000000" w:fill="FFFFFF"/>
            <w:vAlign w:val="center"/>
            <w:hideMark/>
          </w:tcPr>
          <w:p w14:paraId="4E105381"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3 </w:t>
            </w:r>
          </w:p>
        </w:tc>
        <w:tc>
          <w:tcPr>
            <w:tcW w:w="373" w:type="pct"/>
            <w:shd w:val="clear" w:color="000000" w:fill="FFFFFF"/>
            <w:vAlign w:val="center"/>
            <w:hideMark/>
          </w:tcPr>
          <w:p w14:paraId="63604E6F"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48 </w:t>
            </w:r>
          </w:p>
        </w:tc>
        <w:tc>
          <w:tcPr>
            <w:tcW w:w="416" w:type="pct"/>
            <w:shd w:val="clear" w:color="000000" w:fill="FFFFFF"/>
            <w:vAlign w:val="center"/>
            <w:hideMark/>
          </w:tcPr>
          <w:p w14:paraId="00ADD89C"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6.25 </w:t>
            </w:r>
          </w:p>
        </w:tc>
        <w:tc>
          <w:tcPr>
            <w:tcW w:w="381" w:type="pct"/>
            <w:shd w:val="clear" w:color="000000" w:fill="FFFFFF"/>
            <w:vAlign w:val="center"/>
            <w:hideMark/>
          </w:tcPr>
          <w:p w14:paraId="285B9BCF"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8 </w:t>
            </w:r>
          </w:p>
        </w:tc>
        <w:tc>
          <w:tcPr>
            <w:tcW w:w="373" w:type="pct"/>
            <w:shd w:val="clear" w:color="000000" w:fill="FFFFFF"/>
            <w:vAlign w:val="center"/>
            <w:hideMark/>
          </w:tcPr>
          <w:p w14:paraId="5D752472"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94 </w:t>
            </w:r>
          </w:p>
        </w:tc>
        <w:tc>
          <w:tcPr>
            <w:tcW w:w="416" w:type="pct"/>
            <w:shd w:val="clear" w:color="000000" w:fill="FFFFFF"/>
            <w:vAlign w:val="center"/>
            <w:hideMark/>
          </w:tcPr>
          <w:p w14:paraId="7204235B"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8.51 </w:t>
            </w:r>
          </w:p>
        </w:tc>
        <w:tc>
          <w:tcPr>
            <w:tcW w:w="381" w:type="pct"/>
            <w:shd w:val="clear" w:color="000000" w:fill="FFFFFF"/>
            <w:vAlign w:val="center"/>
            <w:hideMark/>
          </w:tcPr>
          <w:p w14:paraId="23CD5ED5"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11 </w:t>
            </w:r>
          </w:p>
        </w:tc>
        <w:tc>
          <w:tcPr>
            <w:tcW w:w="373" w:type="pct"/>
            <w:shd w:val="clear" w:color="000000" w:fill="FFFFFF"/>
            <w:vAlign w:val="center"/>
            <w:hideMark/>
          </w:tcPr>
          <w:p w14:paraId="18BBE620"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142 </w:t>
            </w:r>
          </w:p>
        </w:tc>
        <w:tc>
          <w:tcPr>
            <w:tcW w:w="416" w:type="pct"/>
            <w:shd w:val="clear" w:color="000000" w:fill="FFFFFF"/>
            <w:vAlign w:val="center"/>
            <w:hideMark/>
          </w:tcPr>
          <w:p w14:paraId="7B781DCE"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7.75 </w:t>
            </w:r>
          </w:p>
        </w:tc>
        <w:tc>
          <w:tcPr>
            <w:tcW w:w="482" w:type="pct"/>
            <w:shd w:val="clear" w:color="000000" w:fill="FFFFFF"/>
            <w:vAlign w:val="center"/>
            <w:hideMark/>
          </w:tcPr>
          <w:p w14:paraId="4A1C7347"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0.17 </w:t>
            </w:r>
          </w:p>
        </w:tc>
      </w:tr>
      <w:tr w:rsidR="003A6B04" w:rsidRPr="003A6B04" w14:paraId="16432ABE" w14:textId="77777777" w:rsidTr="003A6B04">
        <w:trPr>
          <w:trHeight w:val="20"/>
        </w:trPr>
        <w:tc>
          <w:tcPr>
            <w:tcW w:w="1007" w:type="pct"/>
            <w:shd w:val="clear" w:color="000000" w:fill="FFFFFF"/>
            <w:vAlign w:val="center"/>
            <w:hideMark/>
          </w:tcPr>
          <w:p w14:paraId="6DAC8A31" w14:textId="77777777" w:rsidR="003A6B04" w:rsidRPr="003A6B04" w:rsidRDefault="00000000" w:rsidP="00B727A1">
            <w:pPr>
              <w:widowControl/>
              <w:autoSpaceDE/>
              <w:autoSpaceDN/>
              <w:rPr>
                <w:rFonts w:eastAsia="Times New Roman" w:cs="Calibri"/>
                <w:sz w:val="17"/>
                <w:szCs w:val="17"/>
                <w:lang w:val="es-SV" w:eastAsia="es-SV"/>
              </w:rPr>
            </w:pPr>
            <w:hyperlink r:id="rId64" w:history="1">
              <w:r w:rsidR="003A6B04" w:rsidRPr="003A6B04">
                <w:rPr>
                  <w:rFonts w:eastAsia="Times New Roman" w:cs="Calibri"/>
                  <w:sz w:val="17"/>
                  <w:szCs w:val="17"/>
                  <w:lang w:val="es-SV" w:eastAsia="es-SV"/>
                </w:rPr>
                <w:t>Diabetes Mellitus (E10-E14) </w:t>
              </w:r>
            </w:hyperlink>
          </w:p>
        </w:tc>
        <w:tc>
          <w:tcPr>
            <w:tcW w:w="381" w:type="pct"/>
            <w:shd w:val="clear" w:color="000000" w:fill="FFFFFF"/>
            <w:vAlign w:val="center"/>
            <w:hideMark/>
          </w:tcPr>
          <w:p w14:paraId="0F3E7C1B"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5 </w:t>
            </w:r>
          </w:p>
        </w:tc>
        <w:tc>
          <w:tcPr>
            <w:tcW w:w="373" w:type="pct"/>
            <w:shd w:val="clear" w:color="000000" w:fill="FFFFFF"/>
            <w:vAlign w:val="center"/>
            <w:hideMark/>
          </w:tcPr>
          <w:p w14:paraId="6B2BC67D"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73 </w:t>
            </w:r>
          </w:p>
        </w:tc>
        <w:tc>
          <w:tcPr>
            <w:tcW w:w="416" w:type="pct"/>
            <w:shd w:val="clear" w:color="000000" w:fill="FFFFFF"/>
            <w:vAlign w:val="center"/>
            <w:hideMark/>
          </w:tcPr>
          <w:p w14:paraId="096A8979"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6.85 </w:t>
            </w:r>
          </w:p>
        </w:tc>
        <w:tc>
          <w:tcPr>
            <w:tcW w:w="381" w:type="pct"/>
            <w:shd w:val="clear" w:color="000000" w:fill="FFFFFF"/>
            <w:vAlign w:val="center"/>
            <w:hideMark/>
          </w:tcPr>
          <w:p w14:paraId="57289556"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5 </w:t>
            </w:r>
          </w:p>
        </w:tc>
        <w:tc>
          <w:tcPr>
            <w:tcW w:w="373" w:type="pct"/>
            <w:shd w:val="clear" w:color="000000" w:fill="FFFFFF"/>
            <w:vAlign w:val="center"/>
            <w:hideMark/>
          </w:tcPr>
          <w:p w14:paraId="4AF5EECA"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131 </w:t>
            </w:r>
          </w:p>
        </w:tc>
        <w:tc>
          <w:tcPr>
            <w:tcW w:w="416" w:type="pct"/>
            <w:shd w:val="clear" w:color="000000" w:fill="FFFFFF"/>
            <w:vAlign w:val="center"/>
            <w:hideMark/>
          </w:tcPr>
          <w:p w14:paraId="57D6A076"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3.82 </w:t>
            </w:r>
          </w:p>
        </w:tc>
        <w:tc>
          <w:tcPr>
            <w:tcW w:w="381" w:type="pct"/>
            <w:shd w:val="clear" w:color="000000" w:fill="FFFFFF"/>
            <w:vAlign w:val="center"/>
            <w:hideMark/>
          </w:tcPr>
          <w:p w14:paraId="5FD6A9FA"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10 </w:t>
            </w:r>
          </w:p>
        </w:tc>
        <w:tc>
          <w:tcPr>
            <w:tcW w:w="373" w:type="pct"/>
            <w:shd w:val="clear" w:color="000000" w:fill="FFFFFF"/>
            <w:vAlign w:val="center"/>
            <w:hideMark/>
          </w:tcPr>
          <w:p w14:paraId="4943D73A"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204 </w:t>
            </w:r>
          </w:p>
        </w:tc>
        <w:tc>
          <w:tcPr>
            <w:tcW w:w="416" w:type="pct"/>
            <w:shd w:val="clear" w:color="000000" w:fill="FFFFFF"/>
            <w:vAlign w:val="center"/>
            <w:hideMark/>
          </w:tcPr>
          <w:p w14:paraId="4AA4AC21"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4.90 </w:t>
            </w:r>
          </w:p>
        </w:tc>
        <w:tc>
          <w:tcPr>
            <w:tcW w:w="482" w:type="pct"/>
            <w:shd w:val="clear" w:color="000000" w:fill="FFFFFF"/>
            <w:vAlign w:val="center"/>
            <w:hideMark/>
          </w:tcPr>
          <w:p w14:paraId="2A6C4295"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0.16 </w:t>
            </w:r>
          </w:p>
        </w:tc>
      </w:tr>
      <w:tr w:rsidR="003A6B04" w:rsidRPr="003A6B04" w14:paraId="7D34046A" w14:textId="77777777" w:rsidTr="003A6B04">
        <w:trPr>
          <w:trHeight w:val="20"/>
        </w:trPr>
        <w:tc>
          <w:tcPr>
            <w:tcW w:w="1007" w:type="pct"/>
            <w:shd w:val="clear" w:color="000000" w:fill="FFFFFF"/>
            <w:vAlign w:val="center"/>
            <w:hideMark/>
          </w:tcPr>
          <w:p w14:paraId="29CB81FB" w14:textId="77777777" w:rsidR="003A6B04" w:rsidRPr="003A6B04" w:rsidRDefault="00000000" w:rsidP="00B727A1">
            <w:pPr>
              <w:widowControl/>
              <w:autoSpaceDE/>
              <w:autoSpaceDN/>
              <w:rPr>
                <w:rFonts w:eastAsia="Times New Roman" w:cs="Calibri"/>
                <w:sz w:val="17"/>
                <w:szCs w:val="17"/>
                <w:lang w:val="es-SV" w:eastAsia="es-SV"/>
              </w:rPr>
            </w:pPr>
            <w:hyperlink r:id="rId65" w:history="1">
              <w:r w:rsidR="003A6B04" w:rsidRPr="003A6B04">
                <w:rPr>
                  <w:rFonts w:eastAsia="Times New Roman" w:cs="Calibri"/>
                  <w:sz w:val="17"/>
                  <w:szCs w:val="17"/>
                  <w:lang w:val="es-SV" w:eastAsia="es-SV"/>
                </w:rPr>
                <w:t>Síntomas, signos y hallazgos anormales clínicos y de laboratorio, no clasificados en otra parte. (R00-R99) </w:t>
              </w:r>
            </w:hyperlink>
          </w:p>
        </w:tc>
        <w:tc>
          <w:tcPr>
            <w:tcW w:w="381" w:type="pct"/>
            <w:shd w:val="clear" w:color="000000" w:fill="FFFFFF"/>
            <w:vAlign w:val="center"/>
            <w:hideMark/>
          </w:tcPr>
          <w:p w14:paraId="7F46548B"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6 </w:t>
            </w:r>
          </w:p>
        </w:tc>
        <w:tc>
          <w:tcPr>
            <w:tcW w:w="373" w:type="pct"/>
            <w:shd w:val="clear" w:color="000000" w:fill="FFFFFF"/>
            <w:vAlign w:val="center"/>
            <w:hideMark/>
          </w:tcPr>
          <w:p w14:paraId="48265AF2"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53 </w:t>
            </w:r>
          </w:p>
        </w:tc>
        <w:tc>
          <w:tcPr>
            <w:tcW w:w="416" w:type="pct"/>
            <w:shd w:val="clear" w:color="000000" w:fill="FFFFFF"/>
            <w:vAlign w:val="center"/>
            <w:hideMark/>
          </w:tcPr>
          <w:p w14:paraId="027BD8E6"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11.32 </w:t>
            </w:r>
          </w:p>
        </w:tc>
        <w:tc>
          <w:tcPr>
            <w:tcW w:w="381" w:type="pct"/>
            <w:shd w:val="clear" w:color="000000" w:fill="FFFFFF"/>
            <w:vAlign w:val="center"/>
            <w:hideMark/>
          </w:tcPr>
          <w:p w14:paraId="643CA101"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4 </w:t>
            </w:r>
          </w:p>
        </w:tc>
        <w:tc>
          <w:tcPr>
            <w:tcW w:w="373" w:type="pct"/>
            <w:shd w:val="clear" w:color="000000" w:fill="FFFFFF"/>
            <w:vAlign w:val="center"/>
            <w:hideMark/>
          </w:tcPr>
          <w:p w14:paraId="04F99F13"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91 </w:t>
            </w:r>
          </w:p>
        </w:tc>
        <w:tc>
          <w:tcPr>
            <w:tcW w:w="416" w:type="pct"/>
            <w:shd w:val="clear" w:color="000000" w:fill="FFFFFF"/>
            <w:vAlign w:val="center"/>
            <w:hideMark/>
          </w:tcPr>
          <w:p w14:paraId="7758621B"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4.40 </w:t>
            </w:r>
          </w:p>
        </w:tc>
        <w:tc>
          <w:tcPr>
            <w:tcW w:w="381" w:type="pct"/>
            <w:shd w:val="clear" w:color="000000" w:fill="FFFFFF"/>
            <w:vAlign w:val="center"/>
            <w:hideMark/>
          </w:tcPr>
          <w:p w14:paraId="14B8AD95"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10 </w:t>
            </w:r>
          </w:p>
        </w:tc>
        <w:tc>
          <w:tcPr>
            <w:tcW w:w="373" w:type="pct"/>
            <w:shd w:val="clear" w:color="000000" w:fill="FFFFFF"/>
            <w:vAlign w:val="center"/>
            <w:hideMark/>
          </w:tcPr>
          <w:p w14:paraId="0BE7E5B4"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144 </w:t>
            </w:r>
          </w:p>
        </w:tc>
        <w:tc>
          <w:tcPr>
            <w:tcW w:w="416" w:type="pct"/>
            <w:shd w:val="clear" w:color="000000" w:fill="FFFFFF"/>
            <w:vAlign w:val="center"/>
            <w:hideMark/>
          </w:tcPr>
          <w:p w14:paraId="5A63E32F"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6.94 </w:t>
            </w:r>
          </w:p>
        </w:tc>
        <w:tc>
          <w:tcPr>
            <w:tcW w:w="482" w:type="pct"/>
            <w:shd w:val="clear" w:color="000000" w:fill="FFFFFF"/>
            <w:vAlign w:val="center"/>
            <w:hideMark/>
          </w:tcPr>
          <w:p w14:paraId="450F7623"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0.16 </w:t>
            </w:r>
          </w:p>
        </w:tc>
      </w:tr>
      <w:tr w:rsidR="003A6B04" w:rsidRPr="003A6B04" w14:paraId="483D8745" w14:textId="77777777" w:rsidTr="003A6B04">
        <w:trPr>
          <w:trHeight w:val="20"/>
        </w:trPr>
        <w:tc>
          <w:tcPr>
            <w:tcW w:w="1007" w:type="pct"/>
            <w:shd w:val="clear" w:color="000000" w:fill="FFFFFF"/>
            <w:vAlign w:val="center"/>
            <w:hideMark/>
          </w:tcPr>
          <w:p w14:paraId="4F9A3F55" w14:textId="77777777" w:rsidR="003A6B04" w:rsidRPr="003A6B04" w:rsidRDefault="00000000" w:rsidP="00B727A1">
            <w:pPr>
              <w:widowControl/>
              <w:autoSpaceDE/>
              <w:autoSpaceDN/>
              <w:rPr>
                <w:rFonts w:eastAsia="Times New Roman" w:cs="Calibri"/>
                <w:sz w:val="17"/>
                <w:szCs w:val="17"/>
                <w:lang w:val="es-SV" w:eastAsia="es-SV"/>
              </w:rPr>
            </w:pPr>
            <w:hyperlink r:id="rId66" w:history="1">
              <w:r w:rsidR="003A6B04" w:rsidRPr="003A6B04">
                <w:rPr>
                  <w:rFonts w:eastAsia="Times New Roman" w:cs="Calibri"/>
                  <w:sz w:val="17"/>
                  <w:szCs w:val="17"/>
                  <w:lang w:val="es-SV" w:eastAsia="es-SV"/>
                </w:rPr>
                <w:t>Enfermedades del hígado (K70-K76) </w:t>
              </w:r>
            </w:hyperlink>
          </w:p>
        </w:tc>
        <w:tc>
          <w:tcPr>
            <w:tcW w:w="381" w:type="pct"/>
            <w:shd w:val="clear" w:color="000000" w:fill="FFFFFF"/>
            <w:vAlign w:val="center"/>
            <w:hideMark/>
          </w:tcPr>
          <w:p w14:paraId="6B7C7E36"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6 </w:t>
            </w:r>
          </w:p>
        </w:tc>
        <w:tc>
          <w:tcPr>
            <w:tcW w:w="373" w:type="pct"/>
            <w:shd w:val="clear" w:color="000000" w:fill="FFFFFF"/>
            <w:vAlign w:val="center"/>
            <w:hideMark/>
          </w:tcPr>
          <w:p w14:paraId="2202D1C2"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27 </w:t>
            </w:r>
          </w:p>
        </w:tc>
        <w:tc>
          <w:tcPr>
            <w:tcW w:w="416" w:type="pct"/>
            <w:shd w:val="clear" w:color="000000" w:fill="FFFFFF"/>
            <w:vAlign w:val="center"/>
            <w:hideMark/>
          </w:tcPr>
          <w:p w14:paraId="6135C7EE"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22.22 </w:t>
            </w:r>
          </w:p>
        </w:tc>
        <w:tc>
          <w:tcPr>
            <w:tcW w:w="381" w:type="pct"/>
            <w:shd w:val="clear" w:color="000000" w:fill="FFFFFF"/>
            <w:vAlign w:val="center"/>
            <w:hideMark/>
          </w:tcPr>
          <w:p w14:paraId="6743E819"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3 </w:t>
            </w:r>
          </w:p>
        </w:tc>
        <w:tc>
          <w:tcPr>
            <w:tcW w:w="373" w:type="pct"/>
            <w:shd w:val="clear" w:color="000000" w:fill="FFFFFF"/>
            <w:vAlign w:val="center"/>
            <w:hideMark/>
          </w:tcPr>
          <w:p w14:paraId="332C03D7"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25 </w:t>
            </w:r>
          </w:p>
        </w:tc>
        <w:tc>
          <w:tcPr>
            <w:tcW w:w="416" w:type="pct"/>
            <w:shd w:val="clear" w:color="000000" w:fill="FFFFFF"/>
            <w:vAlign w:val="center"/>
            <w:hideMark/>
          </w:tcPr>
          <w:p w14:paraId="3A9C1324"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12.00 </w:t>
            </w:r>
          </w:p>
        </w:tc>
        <w:tc>
          <w:tcPr>
            <w:tcW w:w="381" w:type="pct"/>
            <w:shd w:val="clear" w:color="000000" w:fill="FFFFFF"/>
            <w:vAlign w:val="center"/>
            <w:hideMark/>
          </w:tcPr>
          <w:p w14:paraId="10972339"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9 </w:t>
            </w:r>
          </w:p>
        </w:tc>
        <w:tc>
          <w:tcPr>
            <w:tcW w:w="373" w:type="pct"/>
            <w:shd w:val="clear" w:color="000000" w:fill="FFFFFF"/>
            <w:vAlign w:val="center"/>
            <w:hideMark/>
          </w:tcPr>
          <w:p w14:paraId="112EFEB4"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52 </w:t>
            </w:r>
          </w:p>
        </w:tc>
        <w:tc>
          <w:tcPr>
            <w:tcW w:w="416" w:type="pct"/>
            <w:shd w:val="clear" w:color="000000" w:fill="FFFFFF"/>
            <w:vAlign w:val="center"/>
            <w:hideMark/>
          </w:tcPr>
          <w:p w14:paraId="52EDED52"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17.31 </w:t>
            </w:r>
          </w:p>
        </w:tc>
        <w:tc>
          <w:tcPr>
            <w:tcW w:w="482" w:type="pct"/>
            <w:shd w:val="clear" w:color="000000" w:fill="FFFFFF"/>
            <w:vAlign w:val="center"/>
            <w:hideMark/>
          </w:tcPr>
          <w:p w14:paraId="0CB649E5"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0.14 </w:t>
            </w:r>
          </w:p>
        </w:tc>
      </w:tr>
      <w:tr w:rsidR="003A6B04" w:rsidRPr="003A6B04" w14:paraId="4DE99F3B" w14:textId="77777777" w:rsidTr="003A6B04">
        <w:trPr>
          <w:trHeight w:val="20"/>
        </w:trPr>
        <w:tc>
          <w:tcPr>
            <w:tcW w:w="1007" w:type="pct"/>
            <w:shd w:val="clear" w:color="000000" w:fill="FFFFFF"/>
            <w:vAlign w:val="center"/>
            <w:hideMark/>
          </w:tcPr>
          <w:p w14:paraId="7B7B3AEE" w14:textId="77777777" w:rsidR="003A6B04" w:rsidRPr="003A6B04" w:rsidRDefault="00000000" w:rsidP="00B727A1">
            <w:pPr>
              <w:widowControl/>
              <w:autoSpaceDE/>
              <w:autoSpaceDN/>
              <w:rPr>
                <w:rFonts w:eastAsia="Times New Roman" w:cs="Calibri"/>
                <w:sz w:val="17"/>
                <w:szCs w:val="17"/>
                <w:lang w:val="es-SV" w:eastAsia="es-SV"/>
              </w:rPr>
            </w:pPr>
            <w:hyperlink r:id="rId67" w:history="1">
              <w:r w:rsidR="003A6B04" w:rsidRPr="003A6B04">
                <w:rPr>
                  <w:rFonts w:eastAsia="Times New Roman" w:cs="Calibri"/>
                  <w:sz w:val="17"/>
                  <w:szCs w:val="17"/>
                  <w:lang w:val="es-SV" w:eastAsia="es-SV"/>
                </w:rPr>
                <w:t>Otras enfermedades del corazón (I26-I51) </w:t>
              </w:r>
            </w:hyperlink>
          </w:p>
        </w:tc>
        <w:tc>
          <w:tcPr>
            <w:tcW w:w="381" w:type="pct"/>
            <w:shd w:val="clear" w:color="000000" w:fill="FFFFFF"/>
            <w:vAlign w:val="center"/>
            <w:hideMark/>
          </w:tcPr>
          <w:p w14:paraId="4190A6A2"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0 </w:t>
            </w:r>
          </w:p>
        </w:tc>
        <w:tc>
          <w:tcPr>
            <w:tcW w:w="373" w:type="pct"/>
            <w:shd w:val="clear" w:color="000000" w:fill="FFFFFF"/>
            <w:vAlign w:val="center"/>
            <w:hideMark/>
          </w:tcPr>
          <w:p w14:paraId="65557D86"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38 </w:t>
            </w:r>
          </w:p>
        </w:tc>
        <w:tc>
          <w:tcPr>
            <w:tcW w:w="416" w:type="pct"/>
            <w:shd w:val="clear" w:color="000000" w:fill="FFFFFF"/>
            <w:vAlign w:val="center"/>
            <w:hideMark/>
          </w:tcPr>
          <w:p w14:paraId="1BBD745E"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0.00 </w:t>
            </w:r>
          </w:p>
        </w:tc>
        <w:tc>
          <w:tcPr>
            <w:tcW w:w="381" w:type="pct"/>
            <w:shd w:val="clear" w:color="000000" w:fill="FFFFFF"/>
            <w:vAlign w:val="center"/>
            <w:hideMark/>
          </w:tcPr>
          <w:p w14:paraId="4E260932"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5 </w:t>
            </w:r>
          </w:p>
        </w:tc>
        <w:tc>
          <w:tcPr>
            <w:tcW w:w="373" w:type="pct"/>
            <w:shd w:val="clear" w:color="000000" w:fill="FFFFFF"/>
            <w:vAlign w:val="center"/>
            <w:hideMark/>
          </w:tcPr>
          <w:p w14:paraId="243BB535"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56 </w:t>
            </w:r>
          </w:p>
        </w:tc>
        <w:tc>
          <w:tcPr>
            <w:tcW w:w="416" w:type="pct"/>
            <w:shd w:val="clear" w:color="000000" w:fill="FFFFFF"/>
            <w:vAlign w:val="center"/>
            <w:hideMark/>
          </w:tcPr>
          <w:p w14:paraId="21A37744"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8.93 </w:t>
            </w:r>
          </w:p>
        </w:tc>
        <w:tc>
          <w:tcPr>
            <w:tcW w:w="381" w:type="pct"/>
            <w:shd w:val="clear" w:color="000000" w:fill="FFFFFF"/>
            <w:vAlign w:val="center"/>
            <w:hideMark/>
          </w:tcPr>
          <w:p w14:paraId="17232A59"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5 </w:t>
            </w:r>
          </w:p>
        </w:tc>
        <w:tc>
          <w:tcPr>
            <w:tcW w:w="373" w:type="pct"/>
            <w:shd w:val="clear" w:color="000000" w:fill="FFFFFF"/>
            <w:vAlign w:val="center"/>
            <w:hideMark/>
          </w:tcPr>
          <w:p w14:paraId="3B1C461D"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94 </w:t>
            </w:r>
          </w:p>
        </w:tc>
        <w:tc>
          <w:tcPr>
            <w:tcW w:w="416" w:type="pct"/>
            <w:shd w:val="clear" w:color="000000" w:fill="FFFFFF"/>
            <w:vAlign w:val="center"/>
            <w:hideMark/>
          </w:tcPr>
          <w:p w14:paraId="46BA9FB3"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5.32 </w:t>
            </w:r>
          </w:p>
        </w:tc>
        <w:tc>
          <w:tcPr>
            <w:tcW w:w="482" w:type="pct"/>
            <w:shd w:val="clear" w:color="000000" w:fill="FFFFFF"/>
            <w:vAlign w:val="center"/>
            <w:hideMark/>
          </w:tcPr>
          <w:p w14:paraId="008D75B7"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0.08 </w:t>
            </w:r>
          </w:p>
        </w:tc>
      </w:tr>
      <w:tr w:rsidR="003A6B04" w:rsidRPr="003A6B04" w14:paraId="768D8BFD" w14:textId="77777777" w:rsidTr="003A6B04">
        <w:trPr>
          <w:trHeight w:val="20"/>
        </w:trPr>
        <w:tc>
          <w:tcPr>
            <w:tcW w:w="1007" w:type="pct"/>
            <w:shd w:val="clear" w:color="000000" w:fill="FFFFFF"/>
            <w:vAlign w:val="center"/>
            <w:hideMark/>
          </w:tcPr>
          <w:p w14:paraId="168E8BA7" w14:textId="553D3E57" w:rsidR="003A6B04" w:rsidRPr="003A6B04" w:rsidRDefault="00000000" w:rsidP="00B727A1">
            <w:pPr>
              <w:widowControl/>
              <w:autoSpaceDE/>
              <w:autoSpaceDN/>
              <w:rPr>
                <w:rFonts w:eastAsia="Times New Roman" w:cs="Calibri"/>
                <w:sz w:val="17"/>
                <w:szCs w:val="17"/>
                <w:lang w:val="es-SV" w:eastAsia="es-SV"/>
              </w:rPr>
            </w:pPr>
            <w:hyperlink r:id="rId68" w:history="1">
              <w:r w:rsidR="003A6B04" w:rsidRPr="003A6B04">
                <w:rPr>
                  <w:rFonts w:eastAsia="Times New Roman" w:cs="Calibri"/>
                  <w:sz w:val="17"/>
                  <w:szCs w:val="17"/>
                  <w:lang w:val="es-SV" w:eastAsia="es-SV"/>
                </w:rPr>
                <w:t>Resto de enfermedades del sistema digestivo (K00-K</w:t>
              </w:r>
              <w:r w:rsidR="00E4102C" w:rsidRPr="003A6B04">
                <w:rPr>
                  <w:rFonts w:eastAsia="Times New Roman" w:cs="Calibri"/>
                  <w:sz w:val="17"/>
                  <w:szCs w:val="17"/>
                  <w:lang w:val="es-SV" w:eastAsia="es-SV"/>
                </w:rPr>
                <w:t>22, K</w:t>
              </w:r>
              <w:r w:rsidR="003A6B04" w:rsidRPr="003A6B04">
                <w:rPr>
                  <w:rFonts w:eastAsia="Times New Roman" w:cs="Calibri"/>
                  <w:sz w:val="17"/>
                  <w:szCs w:val="17"/>
                  <w:lang w:val="es-SV" w:eastAsia="es-SV"/>
                </w:rPr>
                <w:t>29-K</w:t>
              </w:r>
              <w:proofErr w:type="gramStart"/>
              <w:r w:rsidR="003A6B04" w:rsidRPr="003A6B04">
                <w:rPr>
                  <w:rFonts w:eastAsia="Times New Roman" w:cs="Calibri"/>
                  <w:sz w:val="17"/>
                  <w:szCs w:val="17"/>
                  <w:lang w:val="es-SV" w:eastAsia="es-SV"/>
                </w:rPr>
                <w:t>66,K</w:t>
              </w:r>
              <w:proofErr w:type="gramEnd"/>
              <w:r w:rsidR="003A6B04" w:rsidRPr="003A6B04">
                <w:rPr>
                  <w:rFonts w:eastAsia="Times New Roman" w:cs="Calibri"/>
                  <w:sz w:val="17"/>
                  <w:szCs w:val="17"/>
                  <w:lang w:val="es-SV" w:eastAsia="es-SV"/>
                </w:rPr>
                <w:t>80-K92) </w:t>
              </w:r>
            </w:hyperlink>
          </w:p>
        </w:tc>
        <w:tc>
          <w:tcPr>
            <w:tcW w:w="381" w:type="pct"/>
            <w:shd w:val="clear" w:color="000000" w:fill="FFFFFF"/>
            <w:vAlign w:val="center"/>
            <w:hideMark/>
          </w:tcPr>
          <w:p w14:paraId="75905637"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1 </w:t>
            </w:r>
          </w:p>
        </w:tc>
        <w:tc>
          <w:tcPr>
            <w:tcW w:w="373" w:type="pct"/>
            <w:shd w:val="clear" w:color="000000" w:fill="FFFFFF"/>
            <w:vAlign w:val="center"/>
            <w:hideMark/>
          </w:tcPr>
          <w:p w14:paraId="3D485FEF"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235 </w:t>
            </w:r>
          </w:p>
        </w:tc>
        <w:tc>
          <w:tcPr>
            <w:tcW w:w="416" w:type="pct"/>
            <w:shd w:val="clear" w:color="000000" w:fill="FFFFFF"/>
            <w:vAlign w:val="center"/>
            <w:hideMark/>
          </w:tcPr>
          <w:p w14:paraId="1C9539A7"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0.43 </w:t>
            </w:r>
          </w:p>
        </w:tc>
        <w:tc>
          <w:tcPr>
            <w:tcW w:w="381" w:type="pct"/>
            <w:shd w:val="clear" w:color="000000" w:fill="FFFFFF"/>
            <w:vAlign w:val="center"/>
            <w:hideMark/>
          </w:tcPr>
          <w:p w14:paraId="23D18FBD"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3 </w:t>
            </w:r>
          </w:p>
        </w:tc>
        <w:tc>
          <w:tcPr>
            <w:tcW w:w="373" w:type="pct"/>
            <w:shd w:val="clear" w:color="000000" w:fill="FFFFFF"/>
            <w:vAlign w:val="center"/>
            <w:hideMark/>
          </w:tcPr>
          <w:p w14:paraId="398417DB"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409 </w:t>
            </w:r>
          </w:p>
        </w:tc>
        <w:tc>
          <w:tcPr>
            <w:tcW w:w="416" w:type="pct"/>
            <w:shd w:val="clear" w:color="000000" w:fill="FFFFFF"/>
            <w:vAlign w:val="center"/>
            <w:hideMark/>
          </w:tcPr>
          <w:p w14:paraId="1B94105E"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0.73 </w:t>
            </w:r>
          </w:p>
        </w:tc>
        <w:tc>
          <w:tcPr>
            <w:tcW w:w="381" w:type="pct"/>
            <w:shd w:val="clear" w:color="000000" w:fill="FFFFFF"/>
            <w:vAlign w:val="center"/>
            <w:hideMark/>
          </w:tcPr>
          <w:p w14:paraId="1A449787"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4 </w:t>
            </w:r>
          </w:p>
        </w:tc>
        <w:tc>
          <w:tcPr>
            <w:tcW w:w="373" w:type="pct"/>
            <w:shd w:val="clear" w:color="000000" w:fill="FFFFFF"/>
            <w:vAlign w:val="center"/>
            <w:hideMark/>
          </w:tcPr>
          <w:p w14:paraId="5475E46B"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644 </w:t>
            </w:r>
          </w:p>
        </w:tc>
        <w:tc>
          <w:tcPr>
            <w:tcW w:w="416" w:type="pct"/>
            <w:shd w:val="clear" w:color="000000" w:fill="FFFFFF"/>
            <w:vAlign w:val="center"/>
            <w:hideMark/>
          </w:tcPr>
          <w:p w14:paraId="49C8B68F"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0.62 </w:t>
            </w:r>
          </w:p>
        </w:tc>
        <w:tc>
          <w:tcPr>
            <w:tcW w:w="482" w:type="pct"/>
            <w:shd w:val="clear" w:color="000000" w:fill="FFFFFF"/>
            <w:vAlign w:val="center"/>
            <w:hideMark/>
          </w:tcPr>
          <w:p w14:paraId="3410760C"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0.06 </w:t>
            </w:r>
          </w:p>
        </w:tc>
      </w:tr>
      <w:tr w:rsidR="003A6B04" w:rsidRPr="003A6B04" w14:paraId="2CCA4414" w14:textId="77777777" w:rsidTr="003A6B04">
        <w:trPr>
          <w:trHeight w:val="20"/>
        </w:trPr>
        <w:tc>
          <w:tcPr>
            <w:tcW w:w="1007" w:type="pct"/>
            <w:shd w:val="clear" w:color="000000" w:fill="FFFFFF"/>
            <w:vAlign w:val="center"/>
            <w:hideMark/>
          </w:tcPr>
          <w:p w14:paraId="2F405CC0" w14:textId="77777777" w:rsidR="003A6B04" w:rsidRPr="003A6B04" w:rsidRDefault="003A6B04" w:rsidP="00B727A1">
            <w:pPr>
              <w:widowControl/>
              <w:autoSpaceDE/>
              <w:autoSpaceDN/>
              <w:rPr>
                <w:rFonts w:eastAsia="Times New Roman" w:cs="Calibri"/>
                <w:sz w:val="17"/>
                <w:szCs w:val="17"/>
                <w:lang w:val="es-SV" w:eastAsia="es-SV"/>
              </w:rPr>
            </w:pPr>
            <w:r w:rsidRPr="003A6B04">
              <w:rPr>
                <w:rFonts w:eastAsia="Times New Roman" w:cs="Calibri"/>
                <w:sz w:val="17"/>
                <w:szCs w:val="17"/>
                <w:lang w:val="es-SV" w:eastAsia="es-SV"/>
              </w:rPr>
              <w:t>Demás causas </w:t>
            </w:r>
          </w:p>
        </w:tc>
        <w:tc>
          <w:tcPr>
            <w:tcW w:w="381" w:type="pct"/>
            <w:shd w:val="clear" w:color="000000" w:fill="FFFFFF"/>
            <w:vAlign w:val="center"/>
            <w:hideMark/>
          </w:tcPr>
          <w:p w14:paraId="533304B2"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22 </w:t>
            </w:r>
          </w:p>
        </w:tc>
        <w:tc>
          <w:tcPr>
            <w:tcW w:w="373" w:type="pct"/>
            <w:shd w:val="clear" w:color="000000" w:fill="FFFFFF"/>
            <w:vAlign w:val="center"/>
            <w:hideMark/>
          </w:tcPr>
          <w:p w14:paraId="6747FD6C"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1,256 </w:t>
            </w:r>
          </w:p>
        </w:tc>
        <w:tc>
          <w:tcPr>
            <w:tcW w:w="416" w:type="pct"/>
            <w:shd w:val="clear" w:color="000000" w:fill="FFFFFF"/>
            <w:vAlign w:val="center"/>
            <w:hideMark/>
          </w:tcPr>
          <w:p w14:paraId="4FD2137E"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0.00 </w:t>
            </w:r>
          </w:p>
        </w:tc>
        <w:tc>
          <w:tcPr>
            <w:tcW w:w="381" w:type="pct"/>
            <w:shd w:val="clear" w:color="000000" w:fill="FFFFFF"/>
            <w:vAlign w:val="center"/>
            <w:hideMark/>
          </w:tcPr>
          <w:p w14:paraId="49429AE5"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30 </w:t>
            </w:r>
          </w:p>
        </w:tc>
        <w:tc>
          <w:tcPr>
            <w:tcW w:w="373" w:type="pct"/>
            <w:shd w:val="clear" w:color="000000" w:fill="FFFFFF"/>
            <w:vAlign w:val="center"/>
            <w:hideMark/>
          </w:tcPr>
          <w:p w14:paraId="1B3D2008"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3,156 </w:t>
            </w:r>
          </w:p>
        </w:tc>
        <w:tc>
          <w:tcPr>
            <w:tcW w:w="416" w:type="pct"/>
            <w:shd w:val="clear" w:color="000000" w:fill="FFFFFF"/>
            <w:vAlign w:val="center"/>
            <w:hideMark/>
          </w:tcPr>
          <w:p w14:paraId="13028868"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0.00 </w:t>
            </w:r>
          </w:p>
        </w:tc>
        <w:tc>
          <w:tcPr>
            <w:tcW w:w="381" w:type="pct"/>
            <w:shd w:val="clear" w:color="000000" w:fill="FFFFFF"/>
            <w:vAlign w:val="center"/>
            <w:hideMark/>
          </w:tcPr>
          <w:p w14:paraId="6337CBC8"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52 </w:t>
            </w:r>
          </w:p>
        </w:tc>
        <w:tc>
          <w:tcPr>
            <w:tcW w:w="373" w:type="pct"/>
            <w:shd w:val="clear" w:color="000000" w:fill="FFFFFF"/>
            <w:vAlign w:val="center"/>
            <w:hideMark/>
          </w:tcPr>
          <w:p w14:paraId="6E9194DD"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4,412 </w:t>
            </w:r>
          </w:p>
        </w:tc>
        <w:tc>
          <w:tcPr>
            <w:tcW w:w="416" w:type="pct"/>
            <w:shd w:val="clear" w:color="000000" w:fill="FFFFFF"/>
            <w:vAlign w:val="center"/>
            <w:hideMark/>
          </w:tcPr>
          <w:p w14:paraId="6208E0FD"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0.00 </w:t>
            </w:r>
          </w:p>
        </w:tc>
        <w:tc>
          <w:tcPr>
            <w:tcW w:w="482" w:type="pct"/>
            <w:shd w:val="clear" w:color="000000" w:fill="FFFFFF"/>
            <w:vAlign w:val="center"/>
            <w:hideMark/>
          </w:tcPr>
          <w:p w14:paraId="09AC29BF"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0.82 </w:t>
            </w:r>
          </w:p>
        </w:tc>
      </w:tr>
      <w:tr w:rsidR="003A6B04" w:rsidRPr="003A6B04" w14:paraId="268920AD" w14:textId="77777777" w:rsidTr="003A6B04">
        <w:trPr>
          <w:trHeight w:val="20"/>
        </w:trPr>
        <w:tc>
          <w:tcPr>
            <w:tcW w:w="1007" w:type="pct"/>
            <w:shd w:val="clear" w:color="000000" w:fill="FFFFFF"/>
            <w:vAlign w:val="center"/>
            <w:hideMark/>
          </w:tcPr>
          <w:p w14:paraId="66A275E0" w14:textId="77777777" w:rsidR="003A6B04" w:rsidRPr="003A6B04" w:rsidRDefault="003A6B04" w:rsidP="00B727A1">
            <w:pPr>
              <w:widowControl/>
              <w:autoSpaceDE/>
              <w:autoSpaceDN/>
              <w:rPr>
                <w:rFonts w:eastAsia="Times New Roman" w:cs="Calibri"/>
                <w:sz w:val="17"/>
                <w:szCs w:val="17"/>
                <w:lang w:val="es-SV" w:eastAsia="es-SV"/>
              </w:rPr>
            </w:pPr>
            <w:r w:rsidRPr="003A6B04">
              <w:rPr>
                <w:rFonts w:eastAsia="Times New Roman" w:cs="Calibri"/>
                <w:sz w:val="17"/>
                <w:szCs w:val="17"/>
                <w:lang w:val="es-SV" w:eastAsia="es-SV"/>
              </w:rPr>
              <w:t>Totales </w:t>
            </w:r>
          </w:p>
        </w:tc>
        <w:tc>
          <w:tcPr>
            <w:tcW w:w="381" w:type="pct"/>
            <w:shd w:val="clear" w:color="000000" w:fill="FFFFFF"/>
            <w:vAlign w:val="center"/>
            <w:hideMark/>
          </w:tcPr>
          <w:p w14:paraId="0190FE93"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77 </w:t>
            </w:r>
          </w:p>
        </w:tc>
        <w:tc>
          <w:tcPr>
            <w:tcW w:w="373" w:type="pct"/>
            <w:shd w:val="clear" w:color="000000" w:fill="FFFFFF"/>
            <w:vAlign w:val="center"/>
            <w:hideMark/>
          </w:tcPr>
          <w:p w14:paraId="32830BF8"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1,947 </w:t>
            </w:r>
          </w:p>
        </w:tc>
        <w:tc>
          <w:tcPr>
            <w:tcW w:w="416" w:type="pct"/>
            <w:shd w:val="clear" w:color="000000" w:fill="FFFFFF"/>
            <w:vAlign w:val="center"/>
            <w:hideMark/>
          </w:tcPr>
          <w:p w14:paraId="686EF645"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0.00 </w:t>
            </w:r>
          </w:p>
        </w:tc>
        <w:tc>
          <w:tcPr>
            <w:tcW w:w="381" w:type="pct"/>
            <w:shd w:val="clear" w:color="000000" w:fill="FFFFFF"/>
            <w:vAlign w:val="center"/>
            <w:hideMark/>
          </w:tcPr>
          <w:p w14:paraId="03EA9DDC"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91 </w:t>
            </w:r>
          </w:p>
        </w:tc>
        <w:tc>
          <w:tcPr>
            <w:tcW w:w="373" w:type="pct"/>
            <w:shd w:val="clear" w:color="000000" w:fill="FFFFFF"/>
            <w:vAlign w:val="center"/>
            <w:hideMark/>
          </w:tcPr>
          <w:p w14:paraId="5AB6A230"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4,413 </w:t>
            </w:r>
          </w:p>
        </w:tc>
        <w:tc>
          <w:tcPr>
            <w:tcW w:w="416" w:type="pct"/>
            <w:shd w:val="clear" w:color="000000" w:fill="FFFFFF"/>
            <w:vAlign w:val="center"/>
            <w:hideMark/>
          </w:tcPr>
          <w:p w14:paraId="2B78FE27"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0.00 </w:t>
            </w:r>
          </w:p>
        </w:tc>
        <w:tc>
          <w:tcPr>
            <w:tcW w:w="381" w:type="pct"/>
            <w:shd w:val="clear" w:color="000000" w:fill="FFFFFF"/>
            <w:vAlign w:val="center"/>
            <w:hideMark/>
          </w:tcPr>
          <w:p w14:paraId="5BBAFB87"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168 </w:t>
            </w:r>
          </w:p>
        </w:tc>
        <w:tc>
          <w:tcPr>
            <w:tcW w:w="373" w:type="pct"/>
            <w:shd w:val="clear" w:color="000000" w:fill="FFFFFF"/>
            <w:vAlign w:val="center"/>
            <w:hideMark/>
          </w:tcPr>
          <w:p w14:paraId="2F505052"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6,360 </w:t>
            </w:r>
          </w:p>
        </w:tc>
        <w:tc>
          <w:tcPr>
            <w:tcW w:w="416" w:type="pct"/>
            <w:shd w:val="clear" w:color="000000" w:fill="FFFFFF"/>
            <w:vAlign w:val="center"/>
            <w:hideMark/>
          </w:tcPr>
          <w:p w14:paraId="3726314E"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0.00 </w:t>
            </w:r>
          </w:p>
        </w:tc>
        <w:tc>
          <w:tcPr>
            <w:tcW w:w="482" w:type="pct"/>
            <w:shd w:val="clear" w:color="000000" w:fill="FFFFFF"/>
            <w:vAlign w:val="center"/>
            <w:hideMark/>
          </w:tcPr>
          <w:p w14:paraId="4F3E5D2B" w14:textId="77777777" w:rsidR="003A6B04" w:rsidRPr="003A6B04" w:rsidRDefault="003A6B04" w:rsidP="003A6B04">
            <w:pPr>
              <w:widowControl/>
              <w:autoSpaceDE/>
              <w:autoSpaceDN/>
              <w:jc w:val="right"/>
              <w:rPr>
                <w:rFonts w:eastAsia="Times New Roman" w:cs="Calibri"/>
                <w:sz w:val="17"/>
                <w:szCs w:val="17"/>
                <w:lang w:val="es-SV" w:eastAsia="es-SV"/>
              </w:rPr>
            </w:pPr>
            <w:r w:rsidRPr="003A6B04">
              <w:rPr>
                <w:rFonts w:eastAsia="Times New Roman" w:cs="Calibri"/>
                <w:sz w:val="17"/>
                <w:szCs w:val="17"/>
                <w:lang w:val="es-SV" w:eastAsia="es-SV"/>
              </w:rPr>
              <w:t>2.65 </w:t>
            </w:r>
          </w:p>
        </w:tc>
      </w:tr>
    </w:tbl>
    <w:p w14:paraId="1D6B3844" w14:textId="77777777" w:rsidR="003A6B04" w:rsidRDefault="003A6B04" w:rsidP="003A6B04"/>
    <w:p w14:paraId="5BC7BCDD" w14:textId="77777777" w:rsidR="003A6B04" w:rsidRDefault="003A6B04" w:rsidP="00647B5A">
      <w:pPr>
        <w:spacing w:line="360" w:lineRule="auto"/>
      </w:pPr>
      <w:r>
        <w:t>La mortalidad neta (fallecidos después de 48 horas), durante los primeros ocho meses del año (enero a agosto) fueron: 168, correspondientes a la zona urbana 77 fallecidos y 91 fallecidos a la zona rural.</w:t>
      </w:r>
    </w:p>
    <w:p w14:paraId="3BFD13AB" w14:textId="74026BF1" w:rsidR="003A6B04" w:rsidRDefault="003A6B04" w:rsidP="00647B5A">
      <w:pPr>
        <w:spacing w:line="360" w:lineRule="auto"/>
      </w:pPr>
      <w:r>
        <w:t xml:space="preserve"> La primera causa de muerte, según </w:t>
      </w:r>
      <w:r w:rsidR="00927C1D">
        <w:t>SIMMOW, fue</w:t>
      </w:r>
      <w:r>
        <w:t>: Neumonía código CIE-</w:t>
      </w:r>
      <w:r w:rsidR="00927C1D">
        <w:t>10 (</w:t>
      </w:r>
      <w:r>
        <w:t>J12-J</w:t>
      </w:r>
      <w:r w:rsidR="00927C1D">
        <w:t>18) con</w:t>
      </w:r>
      <w:r>
        <w:t xml:space="preserve"> un total de 26 muertes, en segundo lugar:  Enfermedades cerebrovasculares (I60-I69) con 15 muertes y la tercera causa: Resto de enfermedades del sistema respiratorio (J30-J39, J60-J99) :14 fallecidos totales después de 48 horas. Dentro de estas se encuentran otras enfermedades de las vías respiratorias superiores, enfermedades del pulmón debido a agentes externos y trastornos respiratorios.</w:t>
      </w:r>
    </w:p>
    <w:p w14:paraId="395B4551" w14:textId="77777777" w:rsidR="003A6B04" w:rsidRDefault="003A6B04">
      <w:pPr>
        <w:widowControl/>
        <w:autoSpaceDE/>
        <w:autoSpaceDN/>
        <w:spacing w:after="160" w:line="252" w:lineRule="auto"/>
      </w:pPr>
      <w:r>
        <w:br w:type="page"/>
      </w:r>
    </w:p>
    <w:p w14:paraId="67684C2C" w14:textId="1905882E" w:rsidR="003A6B04" w:rsidRDefault="00E51377" w:rsidP="00E217F8">
      <w:pPr>
        <w:pStyle w:val="Ttulo2"/>
        <w:numPr>
          <w:ilvl w:val="0"/>
          <w:numId w:val="42"/>
        </w:numPr>
        <w:spacing w:before="0" w:after="0" w:line="240" w:lineRule="auto"/>
        <w:ind w:left="1777"/>
      </w:pPr>
      <w:bookmarkStart w:id="14" w:name="_Toc150855215"/>
      <w:r w:rsidRPr="003A6B04">
        <w:lastRenderedPageBreak/>
        <w:t xml:space="preserve">ANALISIS </w:t>
      </w:r>
      <w:r w:rsidR="003A6B04" w:rsidRPr="00E00486">
        <w:t xml:space="preserve">DEL COMPORTAMIENTO DE </w:t>
      </w:r>
      <w:r w:rsidR="00876C5B">
        <w:t>ENT</w:t>
      </w:r>
      <w:r w:rsidR="003A6B04" w:rsidRPr="00E00486">
        <w:t xml:space="preserve"> EN LOS ULTIMOS 5 </w:t>
      </w:r>
      <w:r w:rsidRPr="00E00486">
        <w:t>AÑOS</w:t>
      </w:r>
      <w:r>
        <w:t>,</w:t>
      </w:r>
      <w:r w:rsidRPr="00E00486">
        <w:t xml:space="preserve"> (</w:t>
      </w:r>
      <w:r w:rsidR="00351CC9" w:rsidRPr="00E00486">
        <w:t xml:space="preserve">consulta </w:t>
      </w:r>
      <w:r>
        <w:t>1ra. Vez)</w:t>
      </w:r>
      <w:bookmarkEnd w:id="14"/>
    </w:p>
    <w:p w14:paraId="39470030" w14:textId="77777777" w:rsidR="00876C5B" w:rsidRPr="00876C5B" w:rsidRDefault="00876C5B" w:rsidP="00876C5B"/>
    <w:p w14:paraId="5446A0B4" w14:textId="55E7E1FC" w:rsidR="00E00486" w:rsidRDefault="00E00486" w:rsidP="003B42E2">
      <w:pPr>
        <w:pStyle w:val="Ttulo3"/>
      </w:pPr>
      <w:r w:rsidRPr="00E00486">
        <w:t>DIABETES MELLITUS.</w:t>
      </w:r>
    </w:p>
    <w:p w14:paraId="70612591" w14:textId="24A76ED1" w:rsidR="00E00486" w:rsidRDefault="00E00486" w:rsidP="006B79D7">
      <w:pPr>
        <w:spacing w:line="240" w:lineRule="auto"/>
        <w:jc w:val="center"/>
      </w:pPr>
      <w:r>
        <w:t>Comportamiento de Consultas de primera vez por Diabetes Mellitus (DM)</w:t>
      </w:r>
    </w:p>
    <w:p w14:paraId="59EB1EC4" w14:textId="5E8A3171" w:rsidR="00E00486" w:rsidRDefault="00E00486" w:rsidP="006B79D7">
      <w:pPr>
        <w:spacing w:line="240" w:lineRule="auto"/>
        <w:jc w:val="center"/>
      </w:pPr>
      <w:r>
        <w:t>Hospital Nacional Dr. Jorge Mazzini V. Sonsonate</w:t>
      </w:r>
    </w:p>
    <w:p w14:paraId="5B3AD95E" w14:textId="11D5440A" w:rsidR="00456B9C" w:rsidRDefault="00E00486" w:rsidP="006B79D7">
      <w:pPr>
        <w:spacing w:line="240" w:lineRule="auto"/>
        <w:jc w:val="center"/>
      </w:pPr>
      <w:r>
        <w:t>Años 2019 a 2023. (Para 2023 datos preliminares hasta septiembre)</w:t>
      </w:r>
    </w:p>
    <w:tbl>
      <w:tblPr>
        <w:tblW w:w="0" w:type="auto"/>
        <w:jc w:val="center"/>
        <w:tblCellMar>
          <w:left w:w="70" w:type="dxa"/>
          <w:right w:w="70" w:type="dxa"/>
        </w:tblCellMar>
        <w:tblLook w:val="04A0" w:firstRow="1" w:lastRow="0" w:firstColumn="1" w:lastColumn="0" w:noHBand="0" w:noVBand="1"/>
      </w:tblPr>
      <w:tblGrid>
        <w:gridCol w:w="703"/>
        <w:gridCol w:w="813"/>
        <w:gridCol w:w="758"/>
        <w:gridCol w:w="792"/>
        <w:gridCol w:w="758"/>
        <w:gridCol w:w="840"/>
        <w:gridCol w:w="621"/>
        <w:gridCol w:w="739"/>
        <w:gridCol w:w="739"/>
        <w:gridCol w:w="621"/>
        <w:gridCol w:w="739"/>
        <w:gridCol w:w="637"/>
        <w:gridCol w:w="871"/>
        <w:gridCol w:w="614"/>
      </w:tblGrid>
      <w:tr w:rsidR="00456B9C" w:rsidRPr="00456B9C" w14:paraId="45197900" w14:textId="77777777" w:rsidTr="00927C1D">
        <w:trPr>
          <w:trHeight w:val="469"/>
          <w:jc w:val="center"/>
        </w:trPr>
        <w:tc>
          <w:tcPr>
            <w:tcW w:w="704" w:type="dxa"/>
            <w:vMerge w:val="restart"/>
            <w:tcBorders>
              <w:top w:val="single" w:sz="4" w:space="0" w:color="auto"/>
              <w:left w:val="single" w:sz="4" w:space="0" w:color="auto"/>
              <w:right w:val="single" w:sz="4" w:space="0" w:color="auto"/>
            </w:tcBorders>
            <w:vAlign w:val="center"/>
          </w:tcPr>
          <w:p w14:paraId="2C1AB815" w14:textId="77777777" w:rsidR="00456B9C" w:rsidRPr="00E4102C" w:rsidRDefault="00456B9C" w:rsidP="00B727A1">
            <w:pPr>
              <w:widowControl/>
              <w:autoSpaceDE/>
              <w:autoSpaceDN/>
              <w:jc w:val="center"/>
              <w:rPr>
                <w:rFonts w:eastAsia="Times New Roman" w:cs="Calibri"/>
                <w:b/>
                <w:bCs/>
                <w:sz w:val="11"/>
                <w:szCs w:val="11"/>
                <w:lang w:val="es-SV" w:eastAsia="es-SV"/>
              </w:rPr>
            </w:pPr>
            <w:bookmarkStart w:id="15" w:name="_Hlk150795878"/>
            <w:r w:rsidRPr="00E4102C">
              <w:rPr>
                <w:rFonts w:eastAsia="Times New Roman" w:cs="Calibri"/>
                <w:b/>
                <w:bCs/>
                <w:sz w:val="11"/>
                <w:szCs w:val="11"/>
                <w:lang w:val="es-SV" w:eastAsia="es-SV"/>
              </w:rPr>
              <w:t>AÑOS</w:t>
            </w:r>
          </w:p>
        </w:tc>
        <w:tc>
          <w:tcPr>
            <w:tcW w:w="9541"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F9DD5A1" w14:textId="21EFA869" w:rsidR="00456B9C" w:rsidRPr="00E4102C" w:rsidRDefault="00456B9C" w:rsidP="00456B9C">
            <w:pPr>
              <w:widowControl/>
              <w:autoSpaceDE/>
              <w:autoSpaceDN/>
              <w:rPr>
                <w:rFonts w:eastAsia="Times New Roman" w:cs="Calibri"/>
                <w:b/>
                <w:bCs/>
                <w:sz w:val="11"/>
                <w:szCs w:val="11"/>
                <w:lang w:val="es-SV" w:eastAsia="es-SV"/>
              </w:rPr>
            </w:pPr>
            <w:r w:rsidRPr="00E4102C">
              <w:rPr>
                <w:rFonts w:eastAsia="Times New Roman" w:cs="Calibri"/>
                <w:b/>
                <w:bCs/>
                <w:sz w:val="11"/>
                <w:szCs w:val="11"/>
                <w:lang w:val="es-SV" w:eastAsia="es-SV"/>
              </w:rPr>
              <w:t>Especialista (a partir del 2013) </w:t>
            </w:r>
          </w:p>
        </w:tc>
      </w:tr>
      <w:tr w:rsidR="00456B9C" w:rsidRPr="00456B9C" w14:paraId="13FA2BEF" w14:textId="77777777" w:rsidTr="00927C1D">
        <w:trPr>
          <w:trHeight w:val="624"/>
          <w:jc w:val="center"/>
        </w:trPr>
        <w:tc>
          <w:tcPr>
            <w:tcW w:w="704" w:type="dxa"/>
            <w:vMerge/>
            <w:tcBorders>
              <w:left w:val="single" w:sz="4" w:space="0" w:color="auto"/>
              <w:bottom w:val="single" w:sz="4" w:space="0" w:color="auto"/>
              <w:right w:val="single" w:sz="4" w:space="0" w:color="auto"/>
            </w:tcBorders>
            <w:vAlign w:val="center"/>
          </w:tcPr>
          <w:p w14:paraId="7D43C3F9" w14:textId="77777777" w:rsidR="00456B9C" w:rsidRPr="00E4102C" w:rsidRDefault="00456B9C" w:rsidP="00B727A1">
            <w:pPr>
              <w:widowControl/>
              <w:autoSpaceDE/>
              <w:autoSpaceDN/>
              <w:rPr>
                <w:rFonts w:eastAsia="Times New Roman" w:cs="Calibri"/>
                <w:b/>
                <w:bCs/>
                <w:sz w:val="11"/>
                <w:szCs w:val="11"/>
                <w:lang w:val="es-SV" w:eastAsia="es-SV"/>
              </w:rPr>
            </w:pPr>
          </w:p>
        </w:tc>
        <w:tc>
          <w:tcPr>
            <w:tcW w:w="693" w:type="dxa"/>
            <w:tcBorders>
              <w:top w:val="nil"/>
              <w:left w:val="single" w:sz="4" w:space="0" w:color="auto"/>
              <w:bottom w:val="single" w:sz="4" w:space="0" w:color="auto"/>
              <w:right w:val="single" w:sz="4" w:space="0" w:color="auto"/>
            </w:tcBorders>
            <w:shd w:val="clear" w:color="auto" w:fill="auto"/>
            <w:vAlign w:val="center"/>
            <w:hideMark/>
          </w:tcPr>
          <w:p w14:paraId="2BC21288"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Ingresos</w:t>
            </w:r>
          </w:p>
          <w:p w14:paraId="4F4DB49C"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Hospitalarios</w:t>
            </w:r>
          </w:p>
        </w:tc>
        <w:tc>
          <w:tcPr>
            <w:tcW w:w="0" w:type="auto"/>
            <w:tcBorders>
              <w:top w:val="nil"/>
              <w:left w:val="nil"/>
              <w:bottom w:val="single" w:sz="4" w:space="0" w:color="auto"/>
              <w:right w:val="single" w:sz="4" w:space="0" w:color="auto"/>
            </w:tcBorders>
            <w:shd w:val="clear" w:color="auto" w:fill="auto"/>
            <w:vAlign w:val="center"/>
            <w:hideMark/>
          </w:tcPr>
          <w:p w14:paraId="7316B044"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Primera Vez</w:t>
            </w:r>
          </w:p>
          <w:p w14:paraId="48751A9C"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Consulta</w:t>
            </w:r>
          </w:p>
        </w:tc>
        <w:tc>
          <w:tcPr>
            <w:tcW w:w="0" w:type="auto"/>
            <w:tcBorders>
              <w:top w:val="nil"/>
              <w:left w:val="nil"/>
              <w:bottom w:val="single" w:sz="4" w:space="0" w:color="auto"/>
              <w:right w:val="single" w:sz="4" w:space="0" w:color="auto"/>
            </w:tcBorders>
            <w:shd w:val="clear" w:color="auto" w:fill="auto"/>
            <w:vAlign w:val="center"/>
            <w:hideMark/>
          </w:tcPr>
          <w:p w14:paraId="4F8AC0E4"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Subsecuente</w:t>
            </w:r>
          </w:p>
          <w:p w14:paraId="1916CC16"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Consulta</w:t>
            </w:r>
          </w:p>
        </w:tc>
        <w:tc>
          <w:tcPr>
            <w:tcW w:w="0" w:type="auto"/>
            <w:tcBorders>
              <w:top w:val="nil"/>
              <w:left w:val="nil"/>
              <w:bottom w:val="single" w:sz="4" w:space="0" w:color="auto"/>
              <w:right w:val="single" w:sz="4" w:space="0" w:color="auto"/>
            </w:tcBorders>
            <w:shd w:val="clear" w:color="auto" w:fill="auto"/>
            <w:vAlign w:val="center"/>
            <w:hideMark/>
          </w:tcPr>
          <w:p w14:paraId="1AA038FE"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Primera Vez</w:t>
            </w:r>
          </w:p>
          <w:p w14:paraId="0FB72951"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Diagnóstico</w:t>
            </w:r>
          </w:p>
        </w:tc>
        <w:tc>
          <w:tcPr>
            <w:tcW w:w="0" w:type="auto"/>
            <w:tcBorders>
              <w:top w:val="nil"/>
              <w:left w:val="nil"/>
              <w:bottom w:val="single" w:sz="4" w:space="0" w:color="auto"/>
              <w:right w:val="single" w:sz="4" w:space="0" w:color="auto"/>
            </w:tcBorders>
            <w:shd w:val="clear" w:color="auto" w:fill="auto"/>
            <w:vAlign w:val="center"/>
            <w:hideMark/>
          </w:tcPr>
          <w:p w14:paraId="00B8AF05"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Subsecuentes</w:t>
            </w:r>
          </w:p>
          <w:p w14:paraId="481EF4D5"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Diagnóstico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6A37B0D"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Curativas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8B487B4"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Preventivas</w:t>
            </w:r>
          </w:p>
        </w:tc>
        <w:tc>
          <w:tcPr>
            <w:tcW w:w="0" w:type="auto"/>
            <w:tcBorders>
              <w:top w:val="nil"/>
              <w:left w:val="nil"/>
              <w:bottom w:val="single" w:sz="4" w:space="0" w:color="auto"/>
              <w:right w:val="single" w:sz="4" w:space="0" w:color="auto"/>
            </w:tcBorders>
            <w:shd w:val="clear" w:color="auto" w:fill="auto"/>
            <w:vAlign w:val="center"/>
            <w:hideMark/>
          </w:tcPr>
          <w:p w14:paraId="30C6C009"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Curativas +</w:t>
            </w:r>
          </w:p>
          <w:p w14:paraId="53C1E339"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Preventivas</w:t>
            </w:r>
          </w:p>
        </w:tc>
        <w:tc>
          <w:tcPr>
            <w:tcW w:w="0" w:type="auto"/>
            <w:tcBorders>
              <w:top w:val="nil"/>
              <w:left w:val="nil"/>
              <w:bottom w:val="single" w:sz="4" w:space="0" w:color="auto"/>
              <w:right w:val="single" w:sz="4" w:space="0" w:color="auto"/>
            </w:tcBorders>
            <w:shd w:val="clear" w:color="auto" w:fill="auto"/>
            <w:vAlign w:val="center"/>
            <w:hideMark/>
          </w:tcPr>
          <w:p w14:paraId="5036E643"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w:t>
            </w:r>
          </w:p>
          <w:p w14:paraId="652C6909"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Curativas</w:t>
            </w:r>
          </w:p>
        </w:tc>
        <w:tc>
          <w:tcPr>
            <w:tcW w:w="0" w:type="auto"/>
            <w:tcBorders>
              <w:top w:val="nil"/>
              <w:left w:val="nil"/>
              <w:bottom w:val="single" w:sz="4" w:space="0" w:color="auto"/>
              <w:right w:val="single" w:sz="4" w:space="0" w:color="auto"/>
            </w:tcBorders>
            <w:shd w:val="clear" w:color="auto" w:fill="auto"/>
            <w:vAlign w:val="center"/>
            <w:hideMark/>
          </w:tcPr>
          <w:p w14:paraId="73C67028"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w:t>
            </w:r>
          </w:p>
          <w:p w14:paraId="1EC9B255"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Preventivas</w:t>
            </w:r>
          </w:p>
        </w:tc>
        <w:tc>
          <w:tcPr>
            <w:tcW w:w="0" w:type="auto"/>
            <w:tcBorders>
              <w:top w:val="nil"/>
              <w:left w:val="nil"/>
              <w:bottom w:val="single" w:sz="4" w:space="0" w:color="auto"/>
              <w:right w:val="single" w:sz="4" w:space="0" w:color="auto"/>
            </w:tcBorders>
            <w:shd w:val="clear" w:color="auto" w:fill="auto"/>
            <w:vAlign w:val="center"/>
            <w:hideMark/>
          </w:tcPr>
          <w:p w14:paraId="3ACB2DD6"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Cuidados</w:t>
            </w:r>
          </w:p>
          <w:p w14:paraId="1FAA451C"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Paliativos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229F8E5"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Rehabilitación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3E4C18" w14:textId="77777777" w:rsidR="00456B9C" w:rsidRPr="00E4102C" w:rsidRDefault="00456B9C" w:rsidP="00B727A1">
            <w:pPr>
              <w:widowControl/>
              <w:autoSpaceDE/>
              <w:autoSpaceDN/>
              <w:jc w:val="center"/>
              <w:rPr>
                <w:rFonts w:eastAsia="Times New Roman" w:cs="Calibri"/>
                <w:b/>
                <w:bCs/>
                <w:sz w:val="11"/>
                <w:szCs w:val="11"/>
                <w:lang w:val="es-SV" w:eastAsia="es-SV"/>
              </w:rPr>
            </w:pPr>
            <w:r w:rsidRPr="00E4102C">
              <w:rPr>
                <w:rFonts w:eastAsia="Times New Roman" w:cs="Calibri"/>
                <w:b/>
                <w:bCs/>
                <w:sz w:val="11"/>
                <w:szCs w:val="11"/>
                <w:lang w:val="es-SV" w:eastAsia="es-SV"/>
              </w:rPr>
              <w:t>Registros</w:t>
            </w:r>
          </w:p>
        </w:tc>
      </w:tr>
      <w:tr w:rsidR="00456B9C" w:rsidRPr="00456B9C" w14:paraId="5599A96D" w14:textId="77777777" w:rsidTr="00927C1D">
        <w:trPr>
          <w:trHeight w:val="312"/>
          <w:jc w:val="center"/>
        </w:trPr>
        <w:tc>
          <w:tcPr>
            <w:tcW w:w="704" w:type="dxa"/>
            <w:tcBorders>
              <w:top w:val="nil"/>
              <w:left w:val="single" w:sz="4" w:space="0" w:color="auto"/>
              <w:bottom w:val="single" w:sz="4" w:space="0" w:color="auto"/>
              <w:right w:val="single" w:sz="4" w:space="0" w:color="auto"/>
            </w:tcBorders>
            <w:shd w:val="clear" w:color="000000" w:fill="FFFFFF"/>
            <w:vAlign w:val="center"/>
          </w:tcPr>
          <w:p w14:paraId="7F7422FF"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2019</w:t>
            </w:r>
          </w:p>
        </w:tc>
        <w:tc>
          <w:tcPr>
            <w:tcW w:w="693" w:type="dxa"/>
            <w:tcBorders>
              <w:top w:val="nil"/>
              <w:left w:val="single" w:sz="4" w:space="0" w:color="auto"/>
              <w:bottom w:val="single" w:sz="4" w:space="0" w:color="auto"/>
              <w:right w:val="single" w:sz="4" w:space="0" w:color="auto"/>
            </w:tcBorders>
            <w:shd w:val="clear" w:color="000000" w:fill="FFFFFF"/>
            <w:vAlign w:val="center"/>
            <w:hideMark/>
          </w:tcPr>
          <w:p w14:paraId="256F932A"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169 </w:t>
            </w:r>
          </w:p>
        </w:tc>
        <w:tc>
          <w:tcPr>
            <w:tcW w:w="0" w:type="auto"/>
            <w:tcBorders>
              <w:top w:val="nil"/>
              <w:left w:val="nil"/>
              <w:bottom w:val="single" w:sz="4" w:space="0" w:color="auto"/>
              <w:right w:val="single" w:sz="4" w:space="0" w:color="auto"/>
            </w:tcBorders>
            <w:shd w:val="clear" w:color="000000" w:fill="FFFFFF"/>
            <w:vAlign w:val="center"/>
            <w:hideMark/>
          </w:tcPr>
          <w:p w14:paraId="446D75EB"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6 </w:t>
            </w:r>
          </w:p>
        </w:tc>
        <w:tc>
          <w:tcPr>
            <w:tcW w:w="0" w:type="auto"/>
            <w:tcBorders>
              <w:top w:val="nil"/>
              <w:left w:val="nil"/>
              <w:bottom w:val="single" w:sz="4" w:space="0" w:color="auto"/>
              <w:right w:val="single" w:sz="4" w:space="0" w:color="auto"/>
            </w:tcBorders>
            <w:shd w:val="clear" w:color="000000" w:fill="FFFFFF"/>
            <w:vAlign w:val="center"/>
            <w:hideMark/>
          </w:tcPr>
          <w:p w14:paraId="36519309"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208 </w:t>
            </w:r>
          </w:p>
        </w:tc>
        <w:tc>
          <w:tcPr>
            <w:tcW w:w="0" w:type="auto"/>
            <w:tcBorders>
              <w:top w:val="nil"/>
              <w:left w:val="nil"/>
              <w:bottom w:val="single" w:sz="4" w:space="0" w:color="auto"/>
              <w:right w:val="single" w:sz="4" w:space="0" w:color="auto"/>
            </w:tcBorders>
            <w:shd w:val="clear" w:color="000000" w:fill="FFFFFF"/>
            <w:vAlign w:val="center"/>
            <w:hideMark/>
          </w:tcPr>
          <w:p w14:paraId="728291DD"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1,594 </w:t>
            </w:r>
          </w:p>
        </w:tc>
        <w:tc>
          <w:tcPr>
            <w:tcW w:w="0" w:type="auto"/>
            <w:tcBorders>
              <w:top w:val="nil"/>
              <w:left w:val="nil"/>
              <w:bottom w:val="single" w:sz="4" w:space="0" w:color="auto"/>
              <w:right w:val="single" w:sz="4" w:space="0" w:color="auto"/>
            </w:tcBorders>
            <w:shd w:val="clear" w:color="000000" w:fill="FFFFFF"/>
            <w:vAlign w:val="center"/>
            <w:hideMark/>
          </w:tcPr>
          <w:p w14:paraId="1622C413"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7,990 </w:t>
            </w:r>
          </w:p>
        </w:tc>
        <w:tc>
          <w:tcPr>
            <w:tcW w:w="0" w:type="auto"/>
            <w:tcBorders>
              <w:top w:val="nil"/>
              <w:left w:val="nil"/>
              <w:bottom w:val="single" w:sz="4" w:space="0" w:color="auto"/>
              <w:right w:val="single" w:sz="4" w:space="0" w:color="auto"/>
            </w:tcBorders>
            <w:shd w:val="clear" w:color="000000" w:fill="FFFFFF"/>
            <w:vAlign w:val="center"/>
            <w:hideMark/>
          </w:tcPr>
          <w:p w14:paraId="4EC8B8E2"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9,584 </w:t>
            </w:r>
          </w:p>
        </w:tc>
        <w:tc>
          <w:tcPr>
            <w:tcW w:w="0" w:type="auto"/>
            <w:tcBorders>
              <w:top w:val="nil"/>
              <w:left w:val="nil"/>
              <w:bottom w:val="single" w:sz="4" w:space="0" w:color="auto"/>
              <w:right w:val="single" w:sz="4" w:space="0" w:color="auto"/>
            </w:tcBorders>
            <w:shd w:val="clear" w:color="000000" w:fill="FFFFFF"/>
            <w:vAlign w:val="center"/>
            <w:hideMark/>
          </w:tcPr>
          <w:p w14:paraId="0569A7D9"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39 </w:t>
            </w:r>
          </w:p>
        </w:tc>
        <w:tc>
          <w:tcPr>
            <w:tcW w:w="0" w:type="auto"/>
            <w:tcBorders>
              <w:top w:val="nil"/>
              <w:left w:val="nil"/>
              <w:bottom w:val="single" w:sz="4" w:space="0" w:color="auto"/>
              <w:right w:val="single" w:sz="4" w:space="0" w:color="auto"/>
            </w:tcBorders>
            <w:shd w:val="clear" w:color="000000" w:fill="FFFFFF"/>
            <w:vAlign w:val="center"/>
            <w:hideMark/>
          </w:tcPr>
          <w:p w14:paraId="4158D8F8"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9,623 </w:t>
            </w:r>
          </w:p>
        </w:tc>
        <w:tc>
          <w:tcPr>
            <w:tcW w:w="0" w:type="auto"/>
            <w:tcBorders>
              <w:top w:val="nil"/>
              <w:left w:val="nil"/>
              <w:bottom w:val="single" w:sz="4" w:space="0" w:color="auto"/>
              <w:right w:val="single" w:sz="4" w:space="0" w:color="auto"/>
            </w:tcBorders>
            <w:shd w:val="clear" w:color="000000" w:fill="FFFFFF"/>
            <w:vAlign w:val="center"/>
            <w:hideMark/>
          </w:tcPr>
          <w:p w14:paraId="08887139"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99.59 </w:t>
            </w:r>
          </w:p>
        </w:tc>
        <w:tc>
          <w:tcPr>
            <w:tcW w:w="0" w:type="auto"/>
            <w:tcBorders>
              <w:top w:val="nil"/>
              <w:left w:val="nil"/>
              <w:bottom w:val="single" w:sz="4" w:space="0" w:color="auto"/>
              <w:right w:val="single" w:sz="4" w:space="0" w:color="auto"/>
            </w:tcBorders>
            <w:shd w:val="clear" w:color="000000" w:fill="FFFFFF"/>
            <w:vAlign w:val="center"/>
            <w:hideMark/>
          </w:tcPr>
          <w:p w14:paraId="756C43FD"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0.41 </w:t>
            </w:r>
          </w:p>
        </w:tc>
        <w:tc>
          <w:tcPr>
            <w:tcW w:w="0" w:type="auto"/>
            <w:tcBorders>
              <w:top w:val="nil"/>
              <w:left w:val="nil"/>
              <w:bottom w:val="single" w:sz="4" w:space="0" w:color="auto"/>
              <w:right w:val="single" w:sz="4" w:space="0" w:color="auto"/>
            </w:tcBorders>
            <w:shd w:val="clear" w:color="000000" w:fill="FFFFFF"/>
            <w:vAlign w:val="center"/>
            <w:hideMark/>
          </w:tcPr>
          <w:p w14:paraId="55792829"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0 </w:t>
            </w:r>
          </w:p>
        </w:tc>
        <w:tc>
          <w:tcPr>
            <w:tcW w:w="0" w:type="auto"/>
            <w:tcBorders>
              <w:top w:val="nil"/>
              <w:left w:val="nil"/>
              <w:bottom w:val="single" w:sz="4" w:space="0" w:color="auto"/>
              <w:right w:val="single" w:sz="4" w:space="0" w:color="auto"/>
            </w:tcBorders>
            <w:shd w:val="clear" w:color="000000" w:fill="FFFFFF"/>
            <w:vAlign w:val="center"/>
            <w:hideMark/>
          </w:tcPr>
          <w:p w14:paraId="2406926D"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0 </w:t>
            </w:r>
          </w:p>
        </w:tc>
        <w:tc>
          <w:tcPr>
            <w:tcW w:w="0" w:type="auto"/>
            <w:tcBorders>
              <w:top w:val="nil"/>
              <w:left w:val="nil"/>
              <w:bottom w:val="single" w:sz="4" w:space="0" w:color="auto"/>
              <w:right w:val="single" w:sz="4" w:space="0" w:color="auto"/>
            </w:tcBorders>
            <w:shd w:val="clear" w:color="000000" w:fill="FFFFFF"/>
            <w:vAlign w:val="center"/>
            <w:hideMark/>
          </w:tcPr>
          <w:p w14:paraId="2B2C17CC"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9,584</w:t>
            </w:r>
          </w:p>
        </w:tc>
      </w:tr>
      <w:tr w:rsidR="00456B9C" w:rsidRPr="00456B9C" w14:paraId="7A30285C" w14:textId="77777777" w:rsidTr="00927C1D">
        <w:trPr>
          <w:trHeight w:val="312"/>
          <w:jc w:val="center"/>
        </w:trPr>
        <w:tc>
          <w:tcPr>
            <w:tcW w:w="704" w:type="dxa"/>
            <w:tcBorders>
              <w:top w:val="nil"/>
              <w:left w:val="single" w:sz="4" w:space="0" w:color="auto"/>
              <w:bottom w:val="single" w:sz="4" w:space="0" w:color="auto"/>
              <w:right w:val="single" w:sz="4" w:space="0" w:color="auto"/>
            </w:tcBorders>
            <w:shd w:val="clear" w:color="000000" w:fill="FFFFFF"/>
            <w:vAlign w:val="center"/>
          </w:tcPr>
          <w:p w14:paraId="03059CE8"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2020</w:t>
            </w:r>
          </w:p>
        </w:tc>
        <w:tc>
          <w:tcPr>
            <w:tcW w:w="693" w:type="dxa"/>
            <w:tcBorders>
              <w:top w:val="nil"/>
              <w:left w:val="single" w:sz="4" w:space="0" w:color="auto"/>
              <w:bottom w:val="single" w:sz="4" w:space="0" w:color="auto"/>
              <w:right w:val="single" w:sz="4" w:space="0" w:color="auto"/>
            </w:tcBorders>
            <w:shd w:val="clear" w:color="000000" w:fill="FFFFFF"/>
            <w:vAlign w:val="center"/>
            <w:hideMark/>
          </w:tcPr>
          <w:p w14:paraId="09612FC0"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188 </w:t>
            </w:r>
          </w:p>
        </w:tc>
        <w:tc>
          <w:tcPr>
            <w:tcW w:w="0" w:type="auto"/>
            <w:tcBorders>
              <w:top w:val="nil"/>
              <w:left w:val="nil"/>
              <w:bottom w:val="single" w:sz="4" w:space="0" w:color="auto"/>
              <w:right w:val="single" w:sz="4" w:space="0" w:color="auto"/>
            </w:tcBorders>
            <w:shd w:val="clear" w:color="000000" w:fill="FFFFFF"/>
            <w:vAlign w:val="center"/>
            <w:hideMark/>
          </w:tcPr>
          <w:p w14:paraId="70718675"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2 </w:t>
            </w:r>
          </w:p>
        </w:tc>
        <w:tc>
          <w:tcPr>
            <w:tcW w:w="0" w:type="auto"/>
            <w:tcBorders>
              <w:top w:val="nil"/>
              <w:left w:val="nil"/>
              <w:bottom w:val="single" w:sz="4" w:space="0" w:color="auto"/>
              <w:right w:val="single" w:sz="4" w:space="0" w:color="auto"/>
            </w:tcBorders>
            <w:shd w:val="clear" w:color="000000" w:fill="FFFFFF"/>
            <w:vAlign w:val="center"/>
            <w:hideMark/>
          </w:tcPr>
          <w:p w14:paraId="4E401FB1"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56 </w:t>
            </w:r>
          </w:p>
        </w:tc>
        <w:tc>
          <w:tcPr>
            <w:tcW w:w="0" w:type="auto"/>
            <w:tcBorders>
              <w:top w:val="nil"/>
              <w:left w:val="nil"/>
              <w:bottom w:val="single" w:sz="4" w:space="0" w:color="auto"/>
              <w:right w:val="single" w:sz="4" w:space="0" w:color="auto"/>
            </w:tcBorders>
            <w:shd w:val="clear" w:color="000000" w:fill="FFFFFF"/>
            <w:vAlign w:val="center"/>
            <w:hideMark/>
          </w:tcPr>
          <w:p w14:paraId="0D0CBB45"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1,221 </w:t>
            </w:r>
          </w:p>
        </w:tc>
        <w:tc>
          <w:tcPr>
            <w:tcW w:w="0" w:type="auto"/>
            <w:tcBorders>
              <w:top w:val="nil"/>
              <w:left w:val="nil"/>
              <w:bottom w:val="single" w:sz="4" w:space="0" w:color="auto"/>
              <w:right w:val="single" w:sz="4" w:space="0" w:color="auto"/>
            </w:tcBorders>
            <w:shd w:val="clear" w:color="000000" w:fill="FFFFFF"/>
            <w:vAlign w:val="center"/>
            <w:hideMark/>
          </w:tcPr>
          <w:p w14:paraId="3C79041C"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4,313 </w:t>
            </w:r>
          </w:p>
        </w:tc>
        <w:tc>
          <w:tcPr>
            <w:tcW w:w="0" w:type="auto"/>
            <w:tcBorders>
              <w:top w:val="nil"/>
              <w:left w:val="nil"/>
              <w:bottom w:val="single" w:sz="4" w:space="0" w:color="auto"/>
              <w:right w:val="single" w:sz="4" w:space="0" w:color="auto"/>
            </w:tcBorders>
            <w:shd w:val="clear" w:color="000000" w:fill="FFFFFF"/>
            <w:vAlign w:val="center"/>
            <w:hideMark/>
          </w:tcPr>
          <w:p w14:paraId="099F68F0"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5,534 </w:t>
            </w:r>
          </w:p>
        </w:tc>
        <w:tc>
          <w:tcPr>
            <w:tcW w:w="0" w:type="auto"/>
            <w:tcBorders>
              <w:top w:val="nil"/>
              <w:left w:val="nil"/>
              <w:bottom w:val="single" w:sz="4" w:space="0" w:color="auto"/>
              <w:right w:val="single" w:sz="4" w:space="0" w:color="auto"/>
            </w:tcBorders>
            <w:shd w:val="clear" w:color="000000" w:fill="FFFFFF"/>
            <w:vAlign w:val="center"/>
            <w:hideMark/>
          </w:tcPr>
          <w:p w14:paraId="43896C98"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14 </w:t>
            </w:r>
          </w:p>
        </w:tc>
        <w:tc>
          <w:tcPr>
            <w:tcW w:w="0" w:type="auto"/>
            <w:tcBorders>
              <w:top w:val="nil"/>
              <w:left w:val="nil"/>
              <w:bottom w:val="single" w:sz="4" w:space="0" w:color="auto"/>
              <w:right w:val="single" w:sz="4" w:space="0" w:color="auto"/>
            </w:tcBorders>
            <w:shd w:val="clear" w:color="000000" w:fill="FFFFFF"/>
            <w:vAlign w:val="center"/>
            <w:hideMark/>
          </w:tcPr>
          <w:p w14:paraId="0A17DFE9"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5,548 </w:t>
            </w:r>
          </w:p>
        </w:tc>
        <w:tc>
          <w:tcPr>
            <w:tcW w:w="0" w:type="auto"/>
            <w:tcBorders>
              <w:top w:val="nil"/>
              <w:left w:val="nil"/>
              <w:bottom w:val="single" w:sz="4" w:space="0" w:color="auto"/>
              <w:right w:val="single" w:sz="4" w:space="0" w:color="auto"/>
            </w:tcBorders>
            <w:shd w:val="clear" w:color="000000" w:fill="FFFFFF"/>
            <w:vAlign w:val="center"/>
            <w:hideMark/>
          </w:tcPr>
          <w:p w14:paraId="50F59535"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99.75 </w:t>
            </w:r>
          </w:p>
        </w:tc>
        <w:tc>
          <w:tcPr>
            <w:tcW w:w="0" w:type="auto"/>
            <w:tcBorders>
              <w:top w:val="nil"/>
              <w:left w:val="nil"/>
              <w:bottom w:val="single" w:sz="4" w:space="0" w:color="auto"/>
              <w:right w:val="single" w:sz="4" w:space="0" w:color="auto"/>
            </w:tcBorders>
            <w:shd w:val="clear" w:color="000000" w:fill="FFFFFF"/>
            <w:vAlign w:val="center"/>
            <w:hideMark/>
          </w:tcPr>
          <w:p w14:paraId="7869E87E"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0.25 </w:t>
            </w:r>
          </w:p>
        </w:tc>
        <w:tc>
          <w:tcPr>
            <w:tcW w:w="0" w:type="auto"/>
            <w:tcBorders>
              <w:top w:val="nil"/>
              <w:left w:val="nil"/>
              <w:bottom w:val="single" w:sz="4" w:space="0" w:color="auto"/>
              <w:right w:val="single" w:sz="4" w:space="0" w:color="auto"/>
            </w:tcBorders>
            <w:shd w:val="clear" w:color="000000" w:fill="FFFFFF"/>
            <w:vAlign w:val="center"/>
            <w:hideMark/>
          </w:tcPr>
          <w:p w14:paraId="12092C9A"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0 </w:t>
            </w:r>
          </w:p>
        </w:tc>
        <w:tc>
          <w:tcPr>
            <w:tcW w:w="0" w:type="auto"/>
            <w:tcBorders>
              <w:top w:val="nil"/>
              <w:left w:val="nil"/>
              <w:bottom w:val="single" w:sz="4" w:space="0" w:color="auto"/>
              <w:right w:val="single" w:sz="4" w:space="0" w:color="auto"/>
            </w:tcBorders>
            <w:shd w:val="clear" w:color="000000" w:fill="FFFFFF"/>
            <w:vAlign w:val="center"/>
            <w:hideMark/>
          </w:tcPr>
          <w:p w14:paraId="0500C91F"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0 </w:t>
            </w:r>
          </w:p>
        </w:tc>
        <w:tc>
          <w:tcPr>
            <w:tcW w:w="0" w:type="auto"/>
            <w:tcBorders>
              <w:top w:val="nil"/>
              <w:left w:val="nil"/>
              <w:bottom w:val="single" w:sz="4" w:space="0" w:color="auto"/>
              <w:right w:val="single" w:sz="4" w:space="0" w:color="auto"/>
            </w:tcBorders>
            <w:shd w:val="clear" w:color="000000" w:fill="FFFFFF"/>
            <w:vAlign w:val="center"/>
            <w:hideMark/>
          </w:tcPr>
          <w:p w14:paraId="0A304E15"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5,534 </w:t>
            </w:r>
          </w:p>
        </w:tc>
      </w:tr>
      <w:tr w:rsidR="00456B9C" w:rsidRPr="00456B9C" w14:paraId="1E8CDEBD" w14:textId="77777777" w:rsidTr="00927C1D">
        <w:trPr>
          <w:trHeight w:val="312"/>
          <w:jc w:val="center"/>
        </w:trPr>
        <w:tc>
          <w:tcPr>
            <w:tcW w:w="704" w:type="dxa"/>
            <w:tcBorders>
              <w:top w:val="nil"/>
              <w:left w:val="single" w:sz="4" w:space="0" w:color="auto"/>
              <w:bottom w:val="single" w:sz="4" w:space="0" w:color="auto"/>
              <w:right w:val="single" w:sz="4" w:space="0" w:color="auto"/>
            </w:tcBorders>
            <w:shd w:val="clear" w:color="000000" w:fill="FFFFFF"/>
            <w:vAlign w:val="center"/>
          </w:tcPr>
          <w:p w14:paraId="24893C1F"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2021</w:t>
            </w:r>
          </w:p>
        </w:tc>
        <w:tc>
          <w:tcPr>
            <w:tcW w:w="693" w:type="dxa"/>
            <w:tcBorders>
              <w:top w:val="nil"/>
              <w:left w:val="single" w:sz="4" w:space="0" w:color="auto"/>
              <w:bottom w:val="single" w:sz="4" w:space="0" w:color="auto"/>
              <w:right w:val="single" w:sz="4" w:space="0" w:color="auto"/>
            </w:tcBorders>
            <w:shd w:val="clear" w:color="000000" w:fill="FFFFFF"/>
            <w:vAlign w:val="center"/>
            <w:hideMark/>
          </w:tcPr>
          <w:p w14:paraId="3FD43DEA"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195 </w:t>
            </w:r>
          </w:p>
        </w:tc>
        <w:tc>
          <w:tcPr>
            <w:tcW w:w="0" w:type="auto"/>
            <w:tcBorders>
              <w:top w:val="nil"/>
              <w:left w:val="nil"/>
              <w:bottom w:val="single" w:sz="4" w:space="0" w:color="auto"/>
              <w:right w:val="single" w:sz="4" w:space="0" w:color="auto"/>
            </w:tcBorders>
            <w:shd w:val="clear" w:color="000000" w:fill="FFFFFF"/>
            <w:vAlign w:val="center"/>
            <w:hideMark/>
          </w:tcPr>
          <w:p w14:paraId="4C580CE1"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42 </w:t>
            </w:r>
          </w:p>
        </w:tc>
        <w:tc>
          <w:tcPr>
            <w:tcW w:w="0" w:type="auto"/>
            <w:tcBorders>
              <w:top w:val="nil"/>
              <w:left w:val="nil"/>
              <w:bottom w:val="single" w:sz="4" w:space="0" w:color="auto"/>
              <w:right w:val="single" w:sz="4" w:space="0" w:color="auto"/>
            </w:tcBorders>
            <w:shd w:val="clear" w:color="000000" w:fill="FFFFFF"/>
            <w:vAlign w:val="center"/>
            <w:hideMark/>
          </w:tcPr>
          <w:p w14:paraId="68F2E987"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830 </w:t>
            </w:r>
          </w:p>
        </w:tc>
        <w:tc>
          <w:tcPr>
            <w:tcW w:w="0" w:type="auto"/>
            <w:tcBorders>
              <w:top w:val="nil"/>
              <w:left w:val="nil"/>
              <w:bottom w:val="single" w:sz="4" w:space="0" w:color="auto"/>
              <w:right w:val="single" w:sz="4" w:space="0" w:color="auto"/>
            </w:tcBorders>
            <w:shd w:val="clear" w:color="000000" w:fill="FFFFFF"/>
            <w:vAlign w:val="center"/>
            <w:hideMark/>
          </w:tcPr>
          <w:p w14:paraId="49F5DF6C"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1,339 </w:t>
            </w:r>
          </w:p>
        </w:tc>
        <w:tc>
          <w:tcPr>
            <w:tcW w:w="0" w:type="auto"/>
            <w:tcBorders>
              <w:top w:val="nil"/>
              <w:left w:val="nil"/>
              <w:bottom w:val="single" w:sz="4" w:space="0" w:color="auto"/>
              <w:right w:val="single" w:sz="4" w:space="0" w:color="auto"/>
            </w:tcBorders>
            <w:shd w:val="clear" w:color="000000" w:fill="FFFFFF"/>
            <w:vAlign w:val="center"/>
            <w:hideMark/>
          </w:tcPr>
          <w:p w14:paraId="788903FA"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4,377 </w:t>
            </w:r>
          </w:p>
        </w:tc>
        <w:tc>
          <w:tcPr>
            <w:tcW w:w="0" w:type="auto"/>
            <w:tcBorders>
              <w:top w:val="nil"/>
              <w:left w:val="nil"/>
              <w:bottom w:val="single" w:sz="4" w:space="0" w:color="auto"/>
              <w:right w:val="single" w:sz="4" w:space="0" w:color="auto"/>
            </w:tcBorders>
            <w:shd w:val="clear" w:color="000000" w:fill="FFFFFF"/>
            <w:vAlign w:val="center"/>
            <w:hideMark/>
          </w:tcPr>
          <w:p w14:paraId="3B6A948B"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5,716 </w:t>
            </w:r>
          </w:p>
        </w:tc>
        <w:tc>
          <w:tcPr>
            <w:tcW w:w="0" w:type="auto"/>
            <w:tcBorders>
              <w:top w:val="nil"/>
              <w:left w:val="nil"/>
              <w:bottom w:val="single" w:sz="4" w:space="0" w:color="auto"/>
              <w:right w:val="single" w:sz="4" w:space="0" w:color="auto"/>
            </w:tcBorders>
            <w:shd w:val="clear" w:color="000000" w:fill="FFFFFF"/>
            <w:vAlign w:val="center"/>
            <w:hideMark/>
          </w:tcPr>
          <w:p w14:paraId="02D162C1"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17 </w:t>
            </w:r>
          </w:p>
        </w:tc>
        <w:tc>
          <w:tcPr>
            <w:tcW w:w="0" w:type="auto"/>
            <w:tcBorders>
              <w:top w:val="nil"/>
              <w:left w:val="nil"/>
              <w:bottom w:val="single" w:sz="4" w:space="0" w:color="auto"/>
              <w:right w:val="single" w:sz="4" w:space="0" w:color="auto"/>
            </w:tcBorders>
            <w:shd w:val="clear" w:color="000000" w:fill="FFFFFF"/>
            <w:vAlign w:val="center"/>
            <w:hideMark/>
          </w:tcPr>
          <w:p w14:paraId="35C639D1"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5,733 </w:t>
            </w:r>
          </w:p>
        </w:tc>
        <w:tc>
          <w:tcPr>
            <w:tcW w:w="0" w:type="auto"/>
            <w:tcBorders>
              <w:top w:val="nil"/>
              <w:left w:val="nil"/>
              <w:bottom w:val="single" w:sz="4" w:space="0" w:color="auto"/>
              <w:right w:val="single" w:sz="4" w:space="0" w:color="auto"/>
            </w:tcBorders>
            <w:shd w:val="clear" w:color="000000" w:fill="FFFFFF"/>
            <w:vAlign w:val="center"/>
            <w:hideMark/>
          </w:tcPr>
          <w:p w14:paraId="10A4C725"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99.70 </w:t>
            </w:r>
          </w:p>
        </w:tc>
        <w:tc>
          <w:tcPr>
            <w:tcW w:w="0" w:type="auto"/>
            <w:tcBorders>
              <w:top w:val="nil"/>
              <w:left w:val="nil"/>
              <w:bottom w:val="single" w:sz="4" w:space="0" w:color="auto"/>
              <w:right w:val="single" w:sz="4" w:space="0" w:color="auto"/>
            </w:tcBorders>
            <w:shd w:val="clear" w:color="000000" w:fill="FFFFFF"/>
            <w:vAlign w:val="center"/>
            <w:hideMark/>
          </w:tcPr>
          <w:p w14:paraId="1C78941C"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0.30 </w:t>
            </w:r>
          </w:p>
        </w:tc>
        <w:tc>
          <w:tcPr>
            <w:tcW w:w="0" w:type="auto"/>
            <w:tcBorders>
              <w:top w:val="nil"/>
              <w:left w:val="nil"/>
              <w:bottom w:val="single" w:sz="4" w:space="0" w:color="auto"/>
              <w:right w:val="single" w:sz="4" w:space="0" w:color="auto"/>
            </w:tcBorders>
            <w:shd w:val="clear" w:color="000000" w:fill="FFFFFF"/>
            <w:vAlign w:val="center"/>
            <w:hideMark/>
          </w:tcPr>
          <w:p w14:paraId="58D6BC74"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0 </w:t>
            </w:r>
          </w:p>
        </w:tc>
        <w:tc>
          <w:tcPr>
            <w:tcW w:w="0" w:type="auto"/>
            <w:tcBorders>
              <w:top w:val="nil"/>
              <w:left w:val="nil"/>
              <w:bottom w:val="single" w:sz="4" w:space="0" w:color="auto"/>
              <w:right w:val="single" w:sz="4" w:space="0" w:color="auto"/>
            </w:tcBorders>
            <w:shd w:val="clear" w:color="000000" w:fill="FFFFFF"/>
            <w:vAlign w:val="center"/>
            <w:hideMark/>
          </w:tcPr>
          <w:p w14:paraId="41089684"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0 </w:t>
            </w:r>
          </w:p>
        </w:tc>
        <w:tc>
          <w:tcPr>
            <w:tcW w:w="0" w:type="auto"/>
            <w:tcBorders>
              <w:top w:val="nil"/>
              <w:left w:val="nil"/>
              <w:bottom w:val="single" w:sz="4" w:space="0" w:color="auto"/>
              <w:right w:val="single" w:sz="4" w:space="0" w:color="auto"/>
            </w:tcBorders>
            <w:shd w:val="clear" w:color="000000" w:fill="FFFFFF"/>
            <w:vAlign w:val="center"/>
            <w:hideMark/>
          </w:tcPr>
          <w:p w14:paraId="018320C5"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5,716 </w:t>
            </w:r>
          </w:p>
        </w:tc>
      </w:tr>
      <w:tr w:rsidR="00456B9C" w:rsidRPr="00456B9C" w14:paraId="3E8312A4" w14:textId="77777777" w:rsidTr="00927C1D">
        <w:trPr>
          <w:trHeight w:val="312"/>
          <w:jc w:val="center"/>
        </w:trPr>
        <w:tc>
          <w:tcPr>
            <w:tcW w:w="704" w:type="dxa"/>
            <w:tcBorders>
              <w:top w:val="nil"/>
              <w:left w:val="single" w:sz="4" w:space="0" w:color="auto"/>
              <w:bottom w:val="single" w:sz="4" w:space="0" w:color="auto"/>
              <w:right w:val="single" w:sz="4" w:space="0" w:color="auto"/>
            </w:tcBorders>
            <w:shd w:val="clear" w:color="000000" w:fill="FFFFFF"/>
            <w:vAlign w:val="center"/>
          </w:tcPr>
          <w:p w14:paraId="1D49C2D8"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2022</w:t>
            </w:r>
          </w:p>
        </w:tc>
        <w:tc>
          <w:tcPr>
            <w:tcW w:w="693" w:type="dxa"/>
            <w:tcBorders>
              <w:top w:val="nil"/>
              <w:left w:val="single" w:sz="4" w:space="0" w:color="auto"/>
              <w:bottom w:val="single" w:sz="4" w:space="0" w:color="auto"/>
              <w:right w:val="single" w:sz="4" w:space="0" w:color="auto"/>
            </w:tcBorders>
            <w:shd w:val="clear" w:color="000000" w:fill="FFFFFF"/>
            <w:vAlign w:val="center"/>
            <w:hideMark/>
          </w:tcPr>
          <w:p w14:paraId="31C490B4"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77 </w:t>
            </w:r>
          </w:p>
        </w:tc>
        <w:tc>
          <w:tcPr>
            <w:tcW w:w="0" w:type="auto"/>
            <w:tcBorders>
              <w:top w:val="nil"/>
              <w:left w:val="nil"/>
              <w:bottom w:val="single" w:sz="4" w:space="0" w:color="auto"/>
              <w:right w:val="single" w:sz="4" w:space="0" w:color="auto"/>
            </w:tcBorders>
            <w:shd w:val="clear" w:color="000000" w:fill="FFFFFF"/>
            <w:vAlign w:val="center"/>
            <w:hideMark/>
          </w:tcPr>
          <w:p w14:paraId="5CF01C5F"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78 </w:t>
            </w:r>
          </w:p>
        </w:tc>
        <w:tc>
          <w:tcPr>
            <w:tcW w:w="0" w:type="auto"/>
            <w:tcBorders>
              <w:top w:val="nil"/>
              <w:left w:val="nil"/>
              <w:bottom w:val="single" w:sz="4" w:space="0" w:color="auto"/>
              <w:right w:val="single" w:sz="4" w:space="0" w:color="auto"/>
            </w:tcBorders>
            <w:shd w:val="clear" w:color="000000" w:fill="FFFFFF"/>
            <w:vAlign w:val="center"/>
            <w:hideMark/>
          </w:tcPr>
          <w:p w14:paraId="027D5BF1"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1,820 </w:t>
            </w:r>
          </w:p>
        </w:tc>
        <w:tc>
          <w:tcPr>
            <w:tcW w:w="0" w:type="auto"/>
            <w:tcBorders>
              <w:top w:val="nil"/>
              <w:left w:val="nil"/>
              <w:bottom w:val="single" w:sz="4" w:space="0" w:color="auto"/>
              <w:right w:val="single" w:sz="4" w:space="0" w:color="auto"/>
            </w:tcBorders>
            <w:shd w:val="clear" w:color="000000" w:fill="FFFFFF"/>
            <w:vAlign w:val="center"/>
            <w:hideMark/>
          </w:tcPr>
          <w:p w14:paraId="1E3CEC3E"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1,816 </w:t>
            </w:r>
          </w:p>
        </w:tc>
        <w:tc>
          <w:tcPr>
            <w:tcW w:w="0" w:type="auto"/>
            <w:tcBorders>
              <w:top w:val="nil"/>
              <w:left w:val="nil"/>
              <w:bottom w:val="single" w:sz="4" w:space="0" w:color="auto"/>
              <w:right w:val="single" w:sz="4" w:space="0" w:color="auto"/>
            </w:tcBorders>
            <w:shd w:val="clear" w:color="000000" w:fill="FFFFFF"/>
            <w:vAlign w:val="center"/>
            <w:hideMark/>
          </w:tcPr>
          <w:p w14:paraId="223FC924"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5,681 </w:t>
            </w:r>
          </w:p>
        </w:tc>
        <w:tc>
          <w:tcPr>
            <w:tcW w:w="0" w:type="auto"/>
            <w:tcBorders>
              <w:top w:val="nil"/>
              <w:left w:val="nil"/>
              <w:bottom w:val="single" w:sz="4" w:space="0" w:color="auto"/>
              <w:right w:val="single" w:sz="4" w:space="0" w:color="auto"/>
            </w:tcBorders>
            <w:shd w:val="clear" w:color="000000" w:fill="FFFFFF"/>
            <w:vAlign w:val="center"/>
            <w:hideMark/>
          </w:tcPr>
          <w:p w14:paraId="0414208E"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7,497 </w:t>
            </w:r>
          </w:p>
        </w:tc>
        <w:tc>
          <w:tcPr>
            <w:tcW w:w="0" w:type="auto"/>
            <w:tcBorders>
              <w:top w:val="nil"/>
              <w:left w:val="nil"/>
              <w:bottom w:val="single" w:sz="4" w:space="0" w:color="auto"/>
              <w:right w:val="single" w:sz="4" w:space="0" w:color="auto"/>
            </w:tcBorders>
            <w:shd w:val="clear" w:color="000000" w:fill="FFFFFF"/>
            <w:vAlign w:val="center"/>
            <w:hideMark/>
          </w:tcPr>
          <w:p w14:paraId="13319D16"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26 </w:t>
            </w:r>
          </w:p>
        </w:tc>
        <w:tc>
          <w:tcPr>
            <w:tcW w:w="0" w:type="auto"/>
            <w:tcBorders>
              <w:top w:val="nil"/>
              <w:left w:val="nil"/>
              <w:bottom w:val="single" w:sz="4" w:space="0" w:color="auto"/>
              <w:right w:val="single" w:sz="4" w:space="0" w:color="auto"/>
            </w:tcBorders>
            <w:shd w:val="clear" w:color="000000" w:fill="FFFFFF"/>
            <w:vAlign w:val="center"/>
            <w:hideMark/>
          </w:tcPr>
          <w:p w14:paraId="716422FD"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7,523 </w:t>
            </w:r>
          </w:p>
        </w:tc>
        <w:tc>
          <w:tcPr>
            <w:tcW w:w="0" w:type="auto"/>
            <w:tcBorders>
              <w:top w:val="nil"/>
              <w:left w:val="nil"/>
              <w:bottom w:val="single" w:sz="4" w:space="0" w:color="auto"/>
              <w:right w:val="single" w:sz="4" w:space="0" w:color="auto"/>
            </w:tcBorders>
            <w:shd w:val="clear" w:color="000000" w:fill="FFFFFF"/>
            <w:vAlign w:val="center"/>
            <w:hideMark/>
          </w:tcPr>
          <w:p w14:paraId="299F477C"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99.65 </w:t>
            </w:r>
          </w:p>
        </w:tc>
        <w:tc>
          <w:tcPr>
            <w:tcW w:w="0" w:type="auto"/>
            <w:tcBorders>
              <w:top w:val="nil"/>
              <w:left w:val="nil"/>
              <w:bottom w:val="single" w:sz="4" w:space="0" w:color="auto"/>
              <w:right w:val="single" w:sz="4" w:space="0" w:color="auto"/>
            </w:tcBorders>
            <w:shd w:val="clear" w:color="000000" w:fill="FFFFFF"/>
            <w:vAlign w:val="center"/>
            <w:hideMark/>
          </w:tcPr>
          <w:p w14:paraId="5E863863"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0.35 </w:t>
            </w:r>
          </w:p>
        </w:tc>
        <w:tc>
          <w:tcPr>
            <w:tcW w:w="0" w:type="auto"/>
            <w:tcBorders>
              <w:top w:val="nil"/>
              <w:left w:val="nil"/>
              <w:bottom w:val="single" w:sz="4" w:space="0" w:color="auto"/>
              <w:right w:val="single" w:sz="4" w:space="0" w:color="auto"/>
            </w:tcBorders>
            <w:shd w:val="clear" w:color="000000" w:fill="FFFFFF"/>
            <w:vAlign w:val="center"/>
            <w:hideMark/>
          </w:tcPr>
          <w:p w14:paraId="5E2E0DB9"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 </w:t>
            </w:r>
          </w:p>
        </w:tc>
        <w:tc>
          <w:tcPr>
            <w:tcW w:w="0" w:type="auto"/>
            <w:tcBorders>
              <w:top w:val="nil"/>
              <w:left w:val="nil"/>
              <w:bottom w:val="single" w:sz="4" w:space="0" w:color="auto"/>
              <w:right w:val="single" w:sz="4" w:space="0" w:color="auto"/>
            </w:tcBorders>
            <w:shd w:val="clear" w:color="000000" w:fill="FFFFFF"/>
            <w:vAlign w:val="center"/>
            <w:hideMark/>
          </w:tcPr>
          <w:p w14:paraId="27D1514B"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 </w:t>
            </w:r>
          </w:p>
        </w:tc>
        <w:tc>
          <w:tcPr>
            <w:tcW w:w="0" w:type="auto"/>
            <w:tcBorders>
              <w:top w:val="nil"/>
              <w:left w:val="nil"/>
              <w:bottom w:val="single" w:sz="4" w:space="0" w:color="auto"/>
              <w:right w:val="single" w:sz="4" w:space="0" w:color="auto"/>
            </w:tcBorders>
            <w:shd w:val="clear" w:color="000000" w:fill="FFFFFF"/>
            <w:vAlign w:val="center"/>
            <w:hideMark/>
          </w:tcPr>
          <w:p w14:paraId="242870FB"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7,497</w:t>
            </w:r>
          </w:p>
        </w:tc>
      </w:tr>
      <w:tr w:rsidR="00456B9C" w:rsidRPr="00456B9C" w14:paraId="7ADBE9B5" w14:textId="77777777" w:rsidTr="00927C1D">
        <w:trPr>
          <w:trHeight w:val="312"/>
          <w:jc w:val="center"/>
        </w:trPr>
        <w:tc>
          <w:tcPr>
            <w:tcW w:w="704" w:type="dxa"/>
            <w:tcBorders>
              <w:top w:val="nil"/>
              <w:left w:val="single" w:sz="4" w:space="0" w:color="auto"/>
              <w:bottom w:val="single" w:sz="4" w:space="0" w:color="auto"/>
              <w:right w:val="single" w:sz="4" w:space="0" w:color="auto"/>
            </w:tcBorders>
            <w:shd w:val="clear" w:color="000000" w:fill="FFFFFF"/>
            <w:vAlign w:val="center"/>
          </w:tcPr>
          <w:p w14:paraId="456F0607" w14:textId="77777777" w:rsidR="00456B9C" w:rsidRPr="00927C1D" w:rsidRDefault="00456B9C" w:rsidP="00B727A1">
            <w:pPr>
              <w:widowControl/>
              <w:autoSpaceDE/>
              <w:autoSpaceDN/>
              <w:jc w:val="center"/>
              <w:rPr>
                <w:rFonts w:eastAsia="Times New Roman" w:cs="Calibri"/>
                <w:b/>
                <w:bCs/>
                <w:color w:val="000000"/>
                <w:sz w:val="13"/>
                <w:szCs w:val="13"/>
                <w:lang w:val="es-SV" w:eastAsia="es-SV"/>
              </w:rPr>
            </w:pPr>
            <w:r w:rsidRPr="00927C1D">
              <w:rPr>
                <w:rFonts w:eastAsia="Times New Roman" w:cs="Calibri"/>
                <w:color w:val="000000"/>
                <w:sz w:val="13"/>
                <w:szCs w:val="13"/>
                <w:lang w:val="es-SV" w:eastAsia="es-SV"/>
              </w:rPr>
              <w:t xml:space="preserve">2023  </w:t>
            </w:r>
            <w:r w:rsidRPr="00927C1D">
              <w:rPr>
                <w:rFonts w:eastAsia="Times New Roman" w:cs="Calibri"/>
                <w:b/>
                <w:bCs/>
                <w:color w:val="000000"/>
                <w:sz w:val="13"/>
                <w:szCs w:val="13"/>
                <w:lang w:val="es-SV" w:eastAsia="es-SV"/>
              </w:rPr>
              <w:t xml:space="preserve">   </w:t>
            </w:r>
            <w:proofErr w:type="gramStart"/>
            <w:r w:rsidRPr="00927C1D">
              <w:rPr>
                <w:rFonts w:eastAsia="Times New Roman" w:cs="Calibri"/>
                <w:b/>
                <w:bCs/>
                <w:color w:val="000000"/>
                <w:sz w:val="13"/>
                <w:szCs w:val="13"/>
                <w:lang w:val="es-SV" w:eastAsia="es-SV"/>
              </w:rPr>
              <w:t xml:space="preserve">   </w:t>
            </w:r>
            <w:r w:rsidRPr="00927C1D">
              <w:rPr>
                <w:rFonts w:eastAsia="Times New Roman" w:cs="Calibri"/>
                <w:b/>
                <w:bCs/>
                <w:color w:val="000000"/>
                <w:sz w:val="10"/>
                <w:szCs w:val="10"/>
                <w:lang w:val="es-SV" w:eastAsia="es-SV"/>
              </w:rPr>
              <w:t>(</w:t>
            </w:r>
            <w:proofErr w:type="gramEnd"/>
            <w:r w:rsidRPr="00927C1D">
              <w:rPr>
                <w:rFonts w:eastAsia="Times New Roman" w:cs="Calibri"/>
                <w:b/>
                <w:bCs/>
                <w:color w:val="000000"/>
                <w:sz w:val="10"/>
                <w:szCs w:val="10"/>
                <w:lang w:val="es-SV" w:eastAsia="es-SV"/>
              </w:rPr>
              <w:t>ENERO A SEPT)</w:t>
            </w:r>
          </w:p>
        </w:tc>
        <w:tc>
          <w:tcPr>
            <w:tcW w:w="693" w:type="dxa"/>
            <w:tcBorders>
              <w:top w:val="nil"/>
              <w:left w:val="single" w:sz="4" w:space="0" w:color="auto"/>
              <w:bottom w:val="single" w:sz="4" w:space="0" w:color="auto"/>
              <w:right w:val="single" w:sz="4" w:space="0" w:color="auto"/>
            </w:tcBorders>
            <w:shd w:val="clear" w:color="000000" w:fill="FFFFFF"/>
            <w:vAlign w:val="center"/>
            <w:hideMark/>
          </w:tcPr>
          <w:p w14:paraId="4F471C53"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49 </w:t>
            </w:r>
          </w:p>
        </w:tc>
        <w:tc>
          <w:tcPr>
            <w:tcW w:w="0" w:type="auto"/>
            <w:tcBorders>
              <w:top w:val="nil"/>
              <w:left w:val="nil"/>
              <w:bottom w:val="single" w:sz="4" w:space="0" w:color="auto"/>
              <w:right w:val="single" w:sz="4" w:space="0" w:color="auto"/>
            </w:tcBorders>
            <w:shd w:val="clear" w:color="000000" w:fill="FFFFFF"/>
            <w:vAlign w:val="center"/>
            <w:hideMark/>
          </w:tcPr>
          <w:p w14:paraId="76167790"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44 </w:t>
            </w:r>
          </w:p>
        </w:tc>
        <w:tc>
          <w:tcPr>
            <w:tcW w:w="0" w:type="auto"/>
            <w:tcBorders>
              <w:top w:val="nil"/>
              <w:left w:val="nil"/>
              <w:bottom w:val="single" w:sz="4" w:space="0" w:color="auto"/>
              <w:right w:val="single" w:sz="4" w:space="0" w:color="auto"/>
            </w:tcBorders>
            <w:shd w:val="clear" w:color="000000" w:fill="FFFFFF"/>
            <w:vAlign w:val="center"/>
            <w:hideMark/>
          </w:tcPr>
          <w:p w14:paraId="56F5C03A"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1,248 </w:t>
            </w:r>
          </w:p>
        </w:tc>
        <w:tc>
          <w:tcPr>
            <w:tcW w:w="0" w:type="auto"/>
            <w:tcBorders>
              <w:top w:val="nil"/>
              <w:left w:val="nil"/>
              <w:bottom w:val="single" w:sz="4" w:space="0" w:color="auto"/>
              <w:right w:val="single" w:sz="4" w:space="0" w:color="auto"/>
            </w:tcBorders>
            <w:shd w:val="clear" w:color="000000" w:fill="FFFFFF"/>
            <w:vAlign w:val="center"/>
            <w:hideMark/>
          </w:tcPr>
          <w:p w14:paraId="2CDC6715"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1,230 </w:t>
            </w:r>
          </w:p>
        </w:tc>
        <w:tc>
          <w:tcPr>
            <w:tcW w:w="0" w:type="auto"/>
            <w:tcBorders>
              <w:top w:val="nil"/>
              <w:left w:val="nil"/>
              <w:bottom w:val="single" w:sz="4" w:space="0" w:color="auto"/>
              <w:right w:val="single" w:sz="4" w:space="0" w:color="auto"/>
            </w:tcBorders>
            <w:shd w:val="clear" w:color="000000" w:fill="FFFFFF"/>
            <w:vAlign w:val="center"/>
            <w:hideMark/>
          </w:tcPr>
          <w:p w14:paraId="1E6B6DB1"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3,878 </w:t>
            </w:r>
          </w:p>
        </w:tc>
        <w:tc>
          <w:tcPr>
            <w:tcW w:w="0" w:type="auto"/>
            <w:tcBorders>
              <w:top w:val="nil"/>
              <w:left w:val="nil"/>
              <w:bottom w:val="single" w:sz="4" w:space="0" w:color="auto"/>
              <w:right w:val="single" w:sz="4" w:space="0" w:color="auto"/>
            </w:tcBorders>
            <w:shd w:val="clear" w:color="000000" w:fill="FFFFFF"/>
            <w:vAlign w:val="center"/>
            <w:hideMark/>
          </w:tcPr>
          <w:p w14:paraId="1A5BE9B5"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5,108 </w:t>
            </w:r>
          </w:p>
        </w:tc>
        <w:tc>
          <w:tcPr>
            <w:tcW w:w="0" w:type="auto"/>
            <w:tcBorders>
              <w:top w:val="nil"/>
              <w:left w:val="nil"/>
              <w:bottom w:val="single" w:sz="4" w:space="0" w:color="auto"/>
              <w:right w:val="single" w:sz="4" w:space="0" w:color="auto"/>
            </w:tcBorders>
            <w:shd w:val="clear" w:color="000000" w:fill="FFFFFF"/>
            <w:vAlign w:val="center"/>
            <w:hideMark/>
          </w:tcPr>
          <w:p w14:paraId="53218664"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2 </w:t>
            </w:r>
          </w:p>
        </w:tc>
        <w:tc>
          <w:tcPr>
            <w:tcW w:w="0" w:type="auto"/>
            <w:tcBorders>
              <w:top w:val="nil"/>
              <w:left w:val="nil"/>
              <w:bottom w:val="single" w:sz="4" w:space="0" w:color="auto"/>
              <w:right w:val="single" w:sz="4" w:space="0" w:color="auto"/>
            </w:tcBorders>
            <w:shd w:val="clear" w:color="000000" w:fill="FFFFFF"/>
            <w:vAlign w:val="center"/>
            <w:hideMark/>
          </w:tcPr>
          <w:p w14:paraId="482D88AA"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5,110 </w:t>
            </w:r>
          </w:p>
        </w:tc>
        <w:tc>
          <w:tcPr>
            <w:tcW w:w="0" w:type="auto"/>
            <w:tcBorders>
              <w:top w:val="nil"/>
              <w:left w:val="nil"/>
              <w:bottom w:val="single" w:sz="4" w:space="0" w:color="auto"/>
              <w:right w:val="single" w:sz="4" w:space="0" w:color="auto"/>
            </w:tcBorders>
            <w:shd w:val="clear" w:color="000000" w:fill="FFFFFF"/>
            <w:vAlign w:val="center"/>
            <w:hideMark/>
          </w:tcPr>
          <w:p w14:paraId="15E0AF89"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99.96 </w:t>
            </w:r>
          </w:p>
        </w:tc>
        <w:tc>
          <w:tcPr>
            <w:tcW w:w="0" w:type="auto"/>
            <w:tcBorders>
              <w:top w:val="nil"/>
              <w:left w:val="nil"/>
              <w:bottom w:val="single" w:sz="4" w:space="0" w:color="auto"/>
              <w:right w:val="single" w:sz="4" w:space="0" w:color="auto"/>
            </w:tcBorders>
            <w:shd w:val="clear" w:color="000000" w:fill="FFFFFF"/>
            <w:vAlign w:val="center"/>
            <w:hideMark/>
          </w:tcPr>
          <w:p w14:paraId="67BAE313"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0.04 </w:t>
            </w:r>
          </w:p>
        </w:tc>
        <w:tc>
          <w:tcPr>
            <w:tcW w:w="0" w:type="auto"/>
            <w:tcBorders>
              <w:top w:val="nil"/>
              <w:left w:val="nil"/>
              <w:bottom w:val="single" w:sz="4" w:space="0" w:color="auto"/>
              <w:right w:val="single" w:sz="4" w:space="0" w:color="auto"/>
            </w:tcBorders>
            <w:shd w:val="clear" w:color="000000" w:fill="FFFFFF"/>
            <w:vAlign w:val="center"/>
            <w:hideMark/>
          </w:tcPr>
          <w:p w14:paraId="07A6349C"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0 </w:t>
            </w:r>
          </w:p>
        </w:tc>
        <w:tc>
          <w:tcPr>
            <w:tcW w:w="0" w:type="auto"/>
            <w:tcBorders>
              <w:top w:val="nil"/>
              <w:left w:val="nil"/>
              <w:bottom w:val="single" w:sz="4" w:space="0" w:color="auto"/>
              <w:right w:val="single" w:sz="4" w:space="0" w:color="auto"/>
            </w:tcBorders>
            <w:shd w:val="clear" w:color="000000" w:fill="FFFFFF"/>
            <w:vAlign w:val="center"/>
            <w:hideMark/>
          </w:tcPr>
          <w:p w14:paraId="0E3CFCF2"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0 </w:t>
            </w:r>
          </w:p>
        </w:tc>
        <w:tc>
          <w:tcPr>
            <w:tcW w:w="0" w:type="auto"/>
            <w:tcBorders>
              <w:top w:val="nil"/>
              <w:left w:val="nil"/>
              <w:bottom w:val="single" w:sz="4" w:space="0" w:color="auto"/>
              <w:right w:val="single" w:sz="4" w:space="0" w:color="auto"/>
            </w:tcBorders>
            <w:shd w:val="clear" w:color="000000" w:fill="FFFFFF"/>
            <w:vAlign w:val="center"/>
            <w:hideMark/>
          </w:tcPr>
          <w:p w14:paraId="54C09333" w14:textId="77777777" w:rsidR="00456B9C" w:rsidRPr="00927C1D" w:rsidRDefault="00456B9C" w:rsidP="00B727A1">
            <w:pPr>
              <w:widowControl/>
              <w:autoSpaceDE/>
              <w:autoSpaceDN/>
              <w:jc w:val="center"/>
              <w:rPr>
                <w:rFonts w:eastAsia="Times New Roman" w:cs="Calibri"/>
                <w:color w:val="000000"/>
                <w:sz w:val="13"/>
                <w:szCs w:val="13"/>
                <w:lang w:val="es-SV" w:eastAsia="es-SV"/>
              </w:rPr>
            </w:pPr>
            <w:r w:rsidRPr="00927C1D">
              <w:rPr>
                <w:rFonts w:eastAsia="Times New Roman" w:cs="Calibri"/>
                <w:color w:val="000000"/>
                <w:sz w:val="13"/>
                <w:szCs w:val="13"/>
                <w:lang w:val="es-SV" w:eastAsia="es-SV"/>
              </w:rPr>
              <w:t>5,108</w:t>
            </w:r>
          </w:p>
        </w:tc>
      </w:tr>
    </w:tbl>
    <w:bookmarkEnd w:id="15"/>
    <w:p w14:paraId="48B4E467" w14:textId="77777777" w:rsidR="00456B9C" w:rsidRDefault="00456B9C" w:rsidP="00456B9C">
      <w:pPr>
        <w:pStyle w:val="Descripcin"/>
      </w:pPr>
      <w:r>
        <w:t>Fuente: SIMMOW</w:t>
      </w:r>
    </w:p>
    <w:p w14:paraId="30C598D8" w14:textId="68543EB4" w:rsidR="00E00486" w:rsidRDefault="00456B9C" w:rsidP="00647B5A">
      <w:pPr>
        <w:spacing w:line="360" w:lineRule="auto"/>
      </w:pPr>
      <w:r>
        <w:t>Según el reporte del SIMMOW sobre la Diabetes mellitus los ingresos hospitalarios se ha visto una disminución en los últimos 5 años de 169 casos en el 2019 a 49 casos en el 2023 de enero a septiembre, en comparación a las atenciones de primera vez y subsecuentes que han aumentado en los últimos 5 años, que se interpreta como un mejor control de la enfermedad, manteniendo un porcentaje similar entre las atenciones curativas y preventivas siendo mayores casi en un 99% las primeras.</w:t>
      </w:r>
    </w:p>
    <w:p w14:paraId="7FF162DC" w14:textId="77777777" w:rsidR="00456B9C" w:rsidRDefault="00456B9C" w:rsidP="00456B9C"/>
    <w:p w14:paraId="15BF6403" w14:textId="2D8C179F" w:rsidR="00456B9C" w:rsidRDefault="00456B9C" w:rsidP="003B42E2">
      <w:pPr>
        <w:pStyle w:val="Ttulo3"/>
      </w:pPr>
      <w:r w:rsidRPr="00456B9C">
        <w:t>ENFERMEDADES CARDIOVASCULARES.</w:t>
      </w:r>
    </w:p>
    <w:p w14:paraId="5521A197" w14:textId="77777777" w:rsidR="00456B9C" w:rsidRDefault="00456B9C" w:rsidP="006B79D7">
      <w:pPr>
        <w:spacing w:line="240" w:lineRule="auto"/>
        <w:jc w:val="center"/>
      </w:pPr>
      <w:r>
        <w:t>Comportamiento de Consultas de primera vez por Enfermedades Cardiovasculares</w:t>
      </w:r>
    </w:p>
    <w:p w14:paraId="6C081FE7" w14:textId="77777777" w:rsidR="00456B9C" w:rsidRDefault="00456B9C" w:rsidP="006B79D7">
      <w:pPr>
        <w:spacing w:line="240" w:lineRule="auto"/>
        <w:jc w:val="center"/>
      </w:pPr>
      <w:r>
        <w:t>Hospital Nacional Dr. Jorge Mazzini V. Sonsonate</w:t>
      </w:r>
    </w:p>
    <w:p w14:paraId="05CF9DC3" w14:textId="6CC9B944" w:rsidR="003A6B04" w:rsidRDefault="00456B9C" w:rsidP="006B79D7">
      <w:pPr>
        <w:spacing w:line="240" w:lineRule="auto"/>
        <w:jc w:val="center"/>
      </w:pPr>
      <w:r>
        <w:t>Años 2019 a 2023. (Para 2023 datos preliminares hasta septiembre)</w:t>
      </w:r>
    </w:p>
    <w:tbl>
      <w:tblPr>
        <w:tblW w:w="5000" w:type="pct"/>
        <w:jc w:val="center"/>
        <w:tblCellMar>
          <w:left w:w="70" w:type="dxa"/>
          <w:right w:w="70" w:type="dxa"/>
        </w:tblCellMar>
        <w:tblLook w:val="04A0" w:firstRow="1" w:lastRow="0" w:firstColumn="1" w:lastColumn="0" w:noHBand="0" w:noVBand="1"/>
      </w:tblPr>
      <w:tblGrid>
        <w:gridCol w:w="702"/>
        <w:gridCol w:w="687"/>
        <w:gridCol w:w="624"/>
        <w:gridCol w:w="839"/>
        <w:gridCol w:w="790"/>
        <w:gridCol w:w="892"/>
        <w:gridCol w:w="636"/>
        <w:gridCol w:w="749"/>
        <w:gridCol w:w="749"/>
        <w:gridCol w:w="636"/>
        <w:gridCol w:w="749"/>
        <w:gridCol w:w="651"/>
        <w:gridCol w:w="905"/>
        <w:gridCol w:w="636"/>
      </w:tblGrid>
      <w:tr w:rsidR="00456B9C" w:rsidRPr="00456B9C" w14:paraId="4A93264C" w14:textId="77777777" w:rsidTr="00E4102C">
        <w:trPr>
          <w:trHeight w:val="379"/>
          <w:jc w:val="center"/>
        </w:trPr>
        <w:tc>
          <w:tcPr>
            <w:tcW w:w="344" w:type="pct"/>
            <w:vMerge w:val="restart"/>
            <w:tcBorders>
              <w:top w:val="single" w:sz="4" w:space="0" w:color="auto"/>
              <w:left w:val="single" w:sz="4" w:space="0" w:color="auto"/>
              <w:right w:val="single" w:sz="4" w:space="0" w:color="auto"/>
            </w:tcBorders>
            <w:vAlign w:val="center"/>
          </w:tcPr>
          <w:p w14:paraId="353ABF1C"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AÑOS</w:t>
            </w:r>
          </w:p>
        </w:tc>
        <w:tc>
          <w:tcPr>
            <w:tcW w:w="4656"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416E9692" w14:textId="33CD6456" w:rsidR="00456B9C" w:rsidRPr="00E4102C" w:rsidRDefault="00456B9C" w:rsidP="00456B9C">
            <w:pPr>
              <w:widowControl/>
              <w:autoSpaceDE/>
              <w:autoSpaceDN/>
              <w:rPr>
                <w:rFonts w:eastAsia="Times New Roman" w:cs="Calibri"/>
                <w:b/>
                <w:bCs/>
                <w:sz w:val="10"/>
                <w:szCs w:val="10"/>
                <w:lang w:val="es-SV" w:eastAsia="es-SV"/>
              </w:rPr>
            </w:pPr>
            <w:r w:rsidRPr="00E4102C">
              <w:rPr>
                <w:rFonts w:eastAsia="Times New Roman" w:cs="Calibri"/>
                <w:b/>
                <w:bCs/>
                <w:sz w:val="10"/>
                <w:szCs w:val="10"/>
                <w:lang w:val="es-SV" w:eastAsia="es-SV"/>
              </w:rPr>
              <w:t>Especialista (a partir del 2013) </w:t>
            </w:r>
          </w:p>
        </w:tc>
      </w:tr>
      <w:tr w:rsidR="00456B9C" w:rsidRPr="00456B9C" w14:paraId="74106CD6" w14:textId="77777777" w:rsidTr="00E4102C">
        <w:trPr>
          <w:trHeight w:val="600"/>
          <w:jc w:val="center"/>
        </w:trPr>
        <w:tc>
          <w:tcPr>
            <w:tcW w:w="344" w:type="pct"/>
            <w:vMerge/>
            <w:tcBorders>
              <w:left w:val="single" w:sz="4" w:space="0" w:color="auto"/>
              <w:bottom w:val="single" w:sz="4" w:space="0" w:color="auto"/>
              <w:right w:val="single" w:sz="4" w:space="0" w:color="auto"/>
            </w:tcBorders>
          </w:tcPr>
          <w:p w14:paraId="0A31017D" w14:textId="77777777" w:rsidR="00456B9C" w:rsidRPr="00E4102C" w:rsidRDefault="00456B9C" w:rsidP="00B727A1">
            <w:pPr>
              <w:widowControl/>
              <w:autoSpaceDE/>
              <w:autoSpaceDN/>
              <w:jc w:val="center"/>
              <w:rPr>
                <w:rFonts w:eastAsia="Times New Roman" w:cs="Calibri"/>
                <w:b/>
                <w:bCs/>
                <w:sz w:val="10"/>
                <w:szCs w:val="10"/>
                <w:lang w:val="es-SV" w:eastAsia="es-SV"/>
              </w:rPr>
            </w:pPr>
          </w:p>
        </w:tc>
        <w:tc>
          <w:tcPr>
            <w:tcW w:w="316" w:type="pct"/>
            <w:tcBorders>
              <w:top w:val="nil"/>
              <w:left w:val="single" w:sz="4" w:space="0" w:color="auto"/>
              <w:bottom w:val="single" w:sz="4" w:space="0" w:color="auto"/>
              <w:right w:val="single" w:sz="4" w:space="0" w:color="auto"/>
            </w:tcBorders>
            <w:shd w:val="clear" w:color="auto" w:fill="auto"/>
            <w:vAlign w:val="center"/>
            <w:hideMark/>
          </w:tcPr>
          <w:p w14:paraId="1512BDA7"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Ingresos</w:t>
            </w:r>
          </w:p>
          <w:p w14:paraId="0B026DB6"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Hospitalarios</w:t>
            </w:r>
          </w:p>
        </w:tc>
        <w:tc>
          <w:tcPr>
            <w:tcW w:w="306" w:type="pct"/>
            <w:tcBorders>
              <w:top w:val="nil"/>
              <w:left w:val="nil"/>
              <w:bottom w:val="single" w:sz="4" w:space="0" w:color="auto"/>
              <w:right w:val="single" w:sz="4" w:space="0" w:color="auto"/>
            </w:tcBorders>
            <w:shd w:val="clear" w:color="auto" w:fill="auto"/>
            <w:vAlign w:val="center"/>
            <w:hideMark/>
          </w:tcPr>
          <w:p w14:paraId="7737A1E0"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Primera Vez</w:t>
            </w:r>
          </w:p>
          <w:p w14:paraId="2C4A0882"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Consulta</w:t>
            </w:r>
          </w:p>
        </w:tc>
        <w:tc>
          <w:tcPr>
            <w:tcW w:w="411" w:type="pct"/>
            <w:tcBorders>
              <w:top w:val="nil"/>
              <w:left w:val="nil"/>
              <w:bottom w:val="single" w:sz="4" w:space="0" w:color="auto"/>
              <w:right w:val="single" w:sz="4" w:space="0" w:color="auto"/>
            </w:tcBorders>
            <w:shd w:val="clear" w:color="auto" w:fill="auto"/>
            <w:vAlign w:val="center"/>
            <w:hideMark/>
          </w:tcPr>
          <w:p w14:paraId="2F354010"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Subsecuente</w:t>
            </w:r>
          </w:p>
          <w:p w14:paraId="28E781AD"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Consulta</w:t>
            </w:r>
          </w:p>
        </w:tc>
        <w:tc>
          <w:tcPr>
            <w:tcW w:w="387" w:type="pct"/>
            <w:tcBorders>
              <w:top w:val="nil"/>
              <w:left w:val="nil"/>
              <w:bottom w:val="single" w:sz="4" w:space="0" w:color="auto"/>
              <w:right w:val="single" w:sz="4" w:space="0" w:color="auto"/>
            </w:tcBorders>
            <w:shd w:val="clear" w:color="auto" w:fill="auto"/>
            <w:vAlign w:val="center"/>
            <w:hideMark/>
          </w:tcPr>
          <w:p w14:paraId="546697D9"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Primera Vez</w:t>
            </w:r>
          </w:p>
          <w:p w14:paraId="7EDC3D0A"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Diagnóstico</w:t>
            </w:r>
          </w:p>
        </w:tc>
        <w:tc>
          <w:tcPr>
            <w:tcW w:w="437" w:type="pct"/>
            <w:tcBorders>
              <w:top w:val="nil"/>
              <w:left w:val="nil"/>
              <w:bottom w:val="single" w:sz="4" w:space="0" w:color="auto"/>
              <w:right w:val="single" w:sz="4" w:space="0" w:color="auto"/>
            </w:tcBorders>
            <w:shd w:val="clear" w:color="auto" w:fill="auto"/>
            <w:vAlign w:val="center"/>
            <w:hideMark/>
          </w:tcPr>
          <w:p w14:paraId="621EA756"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Subsecuentes</w:t>
            </w:r>
          </w:p>
          <w:p w14:paraId="4D066E13"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Diagnóstico</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0AB9B4F5"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Curativas</w:t>
            </w:r>
          </w:p>
        </w:tc>
        <w:tc>
          <w:tcPr>
            <w:tcW w:w="367" w:type="pct"/>
            <w:tcBorders>
              <w:top w:val="nil"/>
              <w:left w:val="single" w:sz="4" w:space="0" w:color="auto"/>
              <w:bottom w:val="single" w:sz="4" w:space="0" w:color="auto"/>
              <w:right w:val="single" w:sz="4" w:space="0" w:color="auto"/>
            </w:tcBorders>
            <w:shd w:val="clear" w:color="auto" w:fill="auto"/>
            <w:vAlign w:val="center"/>
            <w:hideMark/>
          </w:tcPr>
          <w:p w14:paraId="115FDD9E"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Preventivas</w:t>
            </w:r>
          </w:p>
        </w:tc>
        <w:tc>
          <w:tcPr>
            <w:tcW w:w="367" w:type="pct"/>
            <w:tcBorders>
              <w:top w:val="nil"/>
              <w:left w:val="nil"/>
              <w:bottom w:val="single" w:sz="4" w:space="0" w:color="auto"/>
              <w:right w:val="single" w:sz="4" w:space="0" w:color="auto"/>
            </w:tcBorders>
            <w:shd w:val="clear" w:color="auto" w:fill="auto"/>
            <w:vAlign w:val="center"/>
            <w:hideMark/>
          </w:tcPr>
          <w:p w14:paraId="25C5BC3C"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Curativas +</w:t>
            </w:r>
          </w:p>
          <w:p w14:paraId="2DD3085D"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Preventivas</w:t>
            </w:r>
          </w:p>
        </w:tc>
        <w:tc>
          <w:tcPr>
            <w:tcW w:w="312" w:type="pct"/>
            <w:tcBorders>
              <w:top w:val="nil"/>
              <w:left w:val="nil"/>
              <w:bottom w:val="single" w:sz="4" w:space="0" w:color="auto"/>
              <w:right w:val="single" w:sz="4" w:space="0" w:color="auto"/>
            </w:tcBorders>
            <w:shd w:val="clear" w:color="auto" w:fill="auto"/>
            <w:vAlign w:val="center"/>
            <w:hideMark/>
          </w:tcPr>
          <w:p w14:paraId="13F4A4F7"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w:t>
            </w:r>
          </w:p>
          <w:p w14:paraId="2B694EA8"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Curativas</w:t>
            </w:r>
          </w:p>
        </w:tc>
        <w:tc>
          <w:tcPr>
            <w:tcW w:w="367" w:type="pct"/>
            <w:tcBorders>
              <w:top w:val="nil"/>
              <w:left w:val="nil"/>
              <w:bottom w:val="single" w:sz="4" w:space="0" w:color="auto"/>
              <w:right w:val="single" w:sz="4" w:space="0" w:color="auto"/>
            </w:tcBorders>
            <w:shd w:val="clear" w:color="auto" w:fill="auto"/>
            <w:vAlign w:val="center"/>
            <w:hideMark/>
          </w:tcPr>
          <w:p w14:paraId="01FB3BFB"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w:t>
            </w:r>
          </w:p>
          <w:p w14:paraId="1E38C176"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Preventivas</w:t>
            </w:r>
          </w:p>
        </w:tc>
        <w:tc>
          <w:tcPr>
            <w:tcW w:w="319" w:type="pct"/>
            <w:tcBorders>
              <w:top w:val="nil"/>
              <w:left w:val="nil"/>
              <w:bottom w:val="single" w:sz="4" w:space="0" w:color="auto"/>
              <w:right w:val="single" w:sz="4" w:space="0" w:color="auto"/>
            </w:tcBorders>
            <w:shd w:val="clear" w:color="auto" w:fill="auto"/>
            <w:vAlign w:val="center"/>
            <w:hideMark/>
          </w:tcPr>
          <w:p w14:paraId="026284F8"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Cuidados</w:t>
            </w:r>
          </w:p>
          <w:p w14:paraId="1893D1F2"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Paliativos</w:t>
            </w:r>
          </w:p>
        </w:tc>
        <w:tc>
          <w:tcPr>
            <w:tcW w:w="443" w:type="pct"/>
            <w:tcBorders>
              <w:top w:val="nil"/>
              <w:left w:val="single" w:sz="4" w:space="0" w:color="auto"/>
              <w:bottom w:val="single" w:sz="4" w:space="0" w:color="auto"/>
              <w:right w:val="single" w:sz="4" w:space="0" w:color="auto"/>
            </w:tcBorders>
            <w:shd w:val="clear" w:color="auto" w:fill="auto"/>
            <w:vAlign w:val="center"/>
            <w:hideMark/>
          </w:tcPr>
          <w:p w14:paraId="79E9FF10"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Rehabilitación</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20EB0AF7"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Registros</w:t>
            </w:r>
          </w:p>
        </w:tc>
      </w:tr>
      <w:tr w:rsidR="00456B9C" w:rsidRPr="00456B9C" w14:paraId="00FA8A7E" w14:textId="77777777" w:rsidTr="00E4102C">
        <w:trPr>
          <w:trHeight w:val="300"/>
          <w:jc w:val="center"/>
        </w:trPr>
        <w:tc>
          <w:tcPr>
            <w:tcW w:w="344" w:type="pct"/>
            <w:tcBorders>
              <w:top w:val="nil"/>
              <w:left w:val="single" w:sz="4" w:space="0" w:color="auto"/>
              <w:bottom w:val="single" w:sz="4" w:space="0" w:color="auto"/>
              <w:right w:val="single" w:sz="4" w:space="0" w:color="auto"/>
            </w:tcBorders>
          </w:tcPr>
          <w:p w14:paraId="352C360B"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2019</w:t>
            </w:r>
          </w:p>
        </w:tc>
        <w:tc>
          <w:tcPr>
            <w:tcW w:w="316" w:type="pct"/>
            <w:tcBorders>
              <w:top w:val="nil"/>
              <w:left w:val="single" w:sz="4" w:space="0" w:color="auto"/>
              <w:bottom w:val="single" w:sz="4" w:space="0" w:color="auto"/>
              <w:right w:val="single" w:sz="4" w:space="0" w:color="auto"/>
            </w:tcBorders>
            <w:shd w:val="clear" w:color="auto" w:fill="auto"/>
            <w:vAlign w:val="center"/>
            <w:hideMark/>
          </w:tcPr>
          <w:p w14:paraId="7C2217D6"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56 </w:t>
            </w:r>
          </w:p>
        </w:tc>
        <w:tc>
          <w:tcPr>
            <w:tcW w:w="306" w:type="pct"/>
            <w:tcBorders>
              <w:top w:val="nil"/>
              <w:left w:val="nil"/>
              <w:bottom w:val="single" w:sz="4" w:space="0" w:color="auto"/>
              <w:right w:val="single" w:sz="4" w:space="0" w:color="auto"/>
            </w:tcBorders>
            <w:shd w:val="clear" w:color="auto" w:fill="auto"/>
            <w:vAlign w:val="center"/>
            <w:hideMark/>
          </w:tcPr>
          <w:p w14:paraId="42F976C3"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3 </w:t>
            </w:r>
          </w:p>
        </w:tc>
        <w:tc>
          <w:tcPr>
            <w:tcW w:w="411" w:type="pct"/>
            <w:tcBorders>
              <w:top w:val="nil"/>
              <w:left w:val="nil"/>
              <w:bottom w:val="single" w:sz="4" w:space="0" w:color="auto"/>
              <w:right w:val="single" w:sz="4" w:space="0" w:color="auto"/>
            </w:tcBorders>
            <w:shd w:val="clear" w:color="auto" w:fill="auto"/>
            <w:vAlign w:val="center"/>
            <w:hideMark/>
          </w:tcPr>
          <w:p w14:paraId="774DE0CB"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27 </w:t>
            </w:r>
          </w:p>
        </w:tc>
        <w:tc>
          <w:tcPr>
            <w:tcW w:w="387" w:type="pct"/>
            <w:tcBorders>
              <w:top w:val="nil"/>
              <w:left w:val="nil"/>
              <w:bottom w:val="single" w:sz="4" w:space="0" w:color="auto"/>
              <w:right w:val="single" w:sz="4" w:space="0" w:color="auto"/>
            </w:tcBorders>
            <w:shd w:val="clear" w:color="auto" w:fill="auto"/>
            <w:vAlign w:val="center"/>
            <w:hideMark/>
          </w:tcPr>
          <w:p w14:paraId="01B5B04E"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338 </w:t>
            </w:r>
          </w:p>
        </w:tc>
        <w:tc>
          <w:tcPr>
            <w:tcW w:w="437" w:type="pct"/>
            <w:tcBorders>
              <w:top w:val="nil"/>
              <w:left w:val="nil"/>
              <w:bottom w:val="single" w:sz="4" w:space="0" w:color="auto"/>
              <w:right w:val="single" w:sz="4" w:space="0" w:color="auto"/>
            </w:tcBorders>
            <w:shd w:val="clear" w:color="auto" w:fill="auto"/>
            <w:vAlign w:val="center"/>
            <w:hideMark/>
          </w:tcPr>
          <w:p w14:paraId="32394AD2"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612 </w:t>
            </w:r>
          </w:p>
        </w:tc>
        <w:tc>
          <w:tcPr>
            <w:tcW w:w="312" w:type="pct"/>
            <w:tcBorders>
              <w:top w:val="nil"/>
              <w:left w:val="nil"/>
              <w:bottom w:val="single" w:sz="4" w:space="0" w:color="auto"/>
              <w:right w:val="single" w:sz="4" w:space="0" w:color="auto"/>
            </w:tcBorders>
            <w:shd w:val="clear" w:color="auto" w:fill="auto"/>
            <w:vAlign w:val="center"/>
            <w:hideMark/>
          </w:tcPr>
          <w:p w14:paraId="5AF833C1"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950 </w:t>
            </w:r>
          </w:p>
        </w:tc>
        <w:tc>
          <w:tcPr>
            <w:tcW w:w="367" w:type="pct"/>
            <w:tcBorders>
              <w:top w:val="nil"/>
              <w:left w:val="nil"/>
              <w:bottom w:val="single" w:sz="4" w:space="0" w:color="auto"/>
              <w:right w:val="single" w:sz="4" w:space="0" w:color="auto"/>
            </w:tcBorders>
            <w:shd w:val="clear" w:color="auto" w:fill="auto"/>
            <w:vAlign w:val="center"/>
            <w:hideMark/>
          </w:tcPr>
          <w:p w14:paraId="7EE65F4E"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22 </w:t>
            </w:r>
          </w:p>
        </w:tc>
        <w:tc>
          <w:tcPr>
            <w:tcW w:w="367" w:type="pct"/>
            <w:tcBorders>
              <w:top w:val="nil"/>
              <w:left w:val="nil"/>
              <w:bottom w:val="single" w:sz="4" w:space="0" w:color="auto"/>
              <w:right w:val="single" w:sz="4" w:space="0" w:color="auto"/>
            </w:tcBorders>
            <w:shd w:val="clear" w:color="auto" w:fill="auto"/>
            <w:vAlign w:val="center"/>
            <w:hideMark/>
          </w:tcPr>
          <w:p w14:paraId="66E33EA0"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972 </w:t>
            </w:r>
          </w:p>
        </w:tc>
        <w:tc>
          <w:tcPr>
            <w:tcW w:w="312" w:type="pct"/>
            <w:tcBorders>
              <w:top w:val="nil"/>
              <w:left w:val="nil"/>
              <w:bottom w:val="single" w:sz="4" w:space="0" w:color="auto"/>
              <w:right w:val="single" w:sz="4" w:space="0" w:color="auto"/>
            </w:tcBorders>
            <w:shd w:val="clear" w:color="auto" w:fill="auto"/>
            <w:vAlign w:val="center"/>
            <w:hideMark/>
          </w:tcPr>
          <w:p w14:paraId="36E673BD"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97.74 </w:t>
            </w:r>
          </w:p>
        </w:tc>
        <w:tc>
          <w:tcPr>
            <w:tcW w:w="367" w:type="pct"/>
            <w:tcBorders>
              <w:top w:val="nil"/>
              <w:left w:val="nil"/>
              <w:bottom w:val="single" w:sz="4" w:space="0" w:color="auto"/>
              <w:right w:val="single" w:sz="4" w:space="0" w:color="auto"/>
            </w:tcBorders>
            <w:shd w:val="clear" w:color="auto" w:fill="auto"/>
            <w:vAlign w:val="center"/>
            <w:hideMark/>
          </w:tcPr>
          <w:p w14:paraId="41F2FDEA"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2.26 </w:t>
            </w:r>
          </w:p>
        </w:tc>
        <w:tc>
          <w:tcPr>
            <w:tcW w:w="319" w:type="pct"/>
            <w:tcBorders>
              <w:top w:val="nil"/>
              <w:left w:val="nil"/>
              <w:bottom w:val="single" w:sz="4" w:space="0" w:color="auto"/>
              <w:right w:val="single" w:sz="4" w:space="0" w:color="auto"/>
            </w:tcBorders>
            <w:shd w:val="clear" w:color="auto" w:fill="auto"/>
            <w:vAlign w:val="center"/>
            <w:hideMark/>
          </w:tcPr>
          <w:p w14:paraId="2203D533"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 </w:t>
            </w:r>
          </w:p>
        </w:tc>
        <w:tc>
          <w:tcPr>
            <w:tcW w:w="443" w:type="pct"/>
            <w:tcBorders>
              <w:top w:val="nil"/>
              <w:left w:val="nil"/>
              <w:bottom w:val="single" w:sz="4" w:space="0" w:color="auto"/>
              <w:right w:val="single" w:sz="4" w:space="0" w:color="auto"/>
            </w:tcBorders>
            <w:shd w:val="clear" w:color="auto" w:fill="auto"/>
            <w:vAlign w:val="center"/>
            <w:hideMark/>
          </w:tcPr>
          <w:p w14:paraId="0816BB2E"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 </w:t>
            </w:r>
          </w:p>
        </w:tc>
        <w:tc>
          <w:tcPr>
            <w:tcW w:w="312" w:type="pct"/>
            <w:tcBorders>
              <w:top w:val="nil"/>
              <w:left w:val="nil"/>
              <w:bottom w:val="single" w:sz="4" w:space="0" w:color="auto"/>
              <w:right w:val="single" w:sz="4" w:space="0" w:color="auto"/>
            </w:tcBorders>
            <w:shd w:val="clear" w:color="auto" w:fill="auto"/>
            <w:vAlign w:val="center"/>
            <w:hideMark/>
          </w:tcPr>
          <w:p w14:paraId="6B178948"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950 </w:t>
            </w:r>
          </w:p>
        </w:tc>
      </w:tr>
      <w:tr w:rsidR="00456B9C" w:rsidRPr="00456B9C" w14:paraId="5BC5683E" w14:textId="77777777" w:rsidTr="00E4102C">
        <w:trPr>
          <w:trHeight w:val="300"/>
          <w:jc w:val="center"/>
        </w:trPr>
        <w:tc>
          <w:tcPr>
            <w:tcW w:w="344" w:type="pct"/>
            <w:tcBorders>
              <w:top w:val="nil"/>
              <w:left w:val="single" w:sz="4" w:space="0" w:color="auto"/>
              <w:bottom w:val="single" w:sz="4" w:space="0" w:color="auto"/>
              <w:right w:val="single" w:sz="4" w:space="0" w:color="auto"/>
            </w:tcBorders>
          </w:tcPr>
          <w:p w14:paraId="269FB6A7"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2020</w:t>
            </w:r>
          </w:p>
        </w:tc>
        <w:tc>
          <w:tcPr>
            <w:tcW w:w="316" w:type="pct"/>
            <w:tcBorders>
              <w:top w:val="nil"/>
              <w:left w:val="single" w:sz="4" w:space="0" w:color="auto"/>
              <w:bottom w:val="single" w:sz="4" w:space="0" w:color="auto"/>
              <w:right w:val="single" w:sz="4" w:space="0" w:color="auto"/>
            </w:tcBorders>
            <w:shd w:val="clear" w:color="auto" w:fill="auto"/>
            <w:vAlign w:val="center"/>
            <w:hideMark/>
          </w:tcPr>
          <w:p w14:paraId="582EE4F5"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61 </w:t>
            </w:r>
          </w:p>
        </w:tc>
        <w:tc>
          <w:tcPr>
            <w:tcW w:w="306" w:type="pct"/>
            <w:tcBorders>
              <w:top w:val="nil"/>
              <w:left w:val="nil"/>
              <w:bottom w:val="single" w:sz="4" w:space="0" w:color="auto"/>
              <w:right w:val="single" w:sz="4" w:space="0" w:color="auto"/>
            </w:tcBorders>
            <w:shd w:val="clear" w:color="auto" w:fill="auto"/>
            <w:vAlign w:val="center"/>
            <w:hideMark/>
          </w:tcPr>
          <w:p w14:paraId="1A126A81"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0 </w:t>
            </w:r>
          </w:p>
        </w:tc>
        <w:tc>
          <w:tcPr>
            <w:tcW w:w="411" w:type="pct"/>
            <w:tcBorders>
              <w:top w:val="nil"/>
              <w:left w:val="nil"/>
              <w:bottom w:val="single" w:sz="4" w:space="0" w:color="auto"/>
              <w:right w:val="single" w:sz="4" w:space="0" w:color="auto"/>
            </w:tcBorders>
            <w:shd w:val="clear" w:color="auto" w:fill="auto"/>
            <w:vAlign w:val="center"/>
            <w:hideMark/>
          </w:tcPr>
          <w:p w14:paraId="4F8C8A6A"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4 </w:t>
            </w:r>
          </w:p>
        </w:tc>
        <w:tc>
          <w:tcPr>
            <w:tcW w:w="387" w:type="pct"/>
            <w:tcBorders>
              <w:top w:val="nil"/>
              <w:left w:val="nil"/>
              <w:bottom w:val="single" w:sz="4" w:space="0" w:color="auto"/>
              <w:right w:val="single" w:sz="4" w:space="0" w:color="auto"/>
            </w:tcBorders>
            <w:shd w:val="clear" w:color="auto" w:fill="auto"/>
            <w:vAlign w:val="center"/>
            <w:hideMark/>
          </w:tcPr>
          <w:p w14:paraId="5DA6DD26"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321 </w:t>
            </w:r>
          </w:p>
        </w:tc>
        <w:tc>
          <w:tcPr>
            <w:tcW w:w="437" w:type="pct"/>
            <w:tcBorders>
              <w:top w:val="nil"/>
              <w:left w:val="nil"/>
              <w:bottom w:val="single" w:sz="4" w:space="0" w:color="auto"/>
              <w:right w:val="single" w:sz="4" w:space="0" w:color="auto"/>
            </w:tcBorders>
            <w:shd w:val="clear" w:color="auto" w:fill="auto"/>
            <w:vAlign w:val="center"/>
            <w:hideMark/>
          </w:tcPr>
          <w:p w14:paraId="657ED012"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334 </w:t>
            </w:r>
          </w:p>
        </w:tc>
        <w:tc>
          <w:tcPr>
            <w:tcW w:w="312" w:type="pct"/>
            <w:tcBorders>
              <w:top w:val="nil"/>
              <w:left w:val="nil"/>
              <w:bottom w:val="single" w:sz="4" w:space="0" w:color="auto"/>
              <w:right w:val="single" w:sz="4" w:space="0" w:color="auto"/>
            </w:tcBorders>
            <w:shd w:val="clear" w:color="auto" w:fill="auto"/>
            <w:vAlign w:val="center"/>
            <w:hideMark/>
          </w:tcPr>
          <w:p w14:paraId="4D013780"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655 </w:t>
            </w:r>
          </w:p>
        </w:tc>
        <w:tc>
          <w:tcPr>
            <w:tcW w:w="367" w:type="pct"/>
            <w:tcBorders>
              <w:top w:val="nil"/>
              <w:left w:val="nil"/>
              <w:bottom w:val="single" w:sz="4" w:space="0" w:color="auto"/>
              <w:right w:val="single" w:sz="4" w:space="0" w:color="auto"/>
            </w:tcBorders>
            <w:shd w:val="clear" w:color="auto" w:fill="auto"/>
            <w:vAlign w:val="center"/>
            <w:hideMark/>
          </w:tcPr>
          <w:p w14:paraId="42BB1818"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3 </w:t>
            </w:r>
          </w:p>
        </w:tc>
        <w:tc>
          <w:tcPr>
            <w:tcW w:w="367" w:type="pct"/>
            <w:tcBorders>
              <w:top w:val="nil"/>
              <w:left w:val="nil"/>
              <w:bottom w:val="single" w:sz="4" w:space="0" w:color="auto"/>
              <w:right w:val="single" w:sz="4" w:space="0" w:color="auto"/>
            </w:tcBorders>
            <w:shd w:val="clear" w:color="auto" w:fill="auto"/>
            <w:vAlign w:val="center"/>
            <w:hideMark/>
          </w:tcPr>
          <w:p w14:paraId="1E982E75"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658 </w:t>
            </w:r>
          </w:p>
        </w:tc>
        <w:tc>
          <w:tcPr>
            <w:tcW w:w="312" w:type="pct"/>
            <w:tcBorders>
              <w:top w:val="nil"/>
              <w:left w:val="nil"/>
              <w:bottom w:val="single" w:sz="4" w:space="0" w:color="auto"/>
              <w:right w:val="single" w:sz="4" w:space="0" w:color="auto"/>
            </w:tcBorders>
            <w:shd w:val="clear" w:color="auto" w:fill="auto"/>
            <w:vAlign w:val="center"/>
            <w:hideMark/>
          </w:tcPr>
          <w:p w14:paraId="4F3AFAE5"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99.54 </w:t>
            </w:r>
          </w:p>
        </w:tc>
        <w:tc>
          <w:tcPr>
            <w:tcW w:w="367" w:type="pct"/>
            <w:tcBorders>
              <w:top w:val="nil"/>
              <w:left w:val="nil"/>
              <w:bottom w:val="single" w:sz="4" w:space="0" w:color="auto"/>
              <w:right w:val="single" w:sz="4" w:space="0" w:color="auto"/>
            </w:tcBorders>
            <w:shd w:val="clear" w:color="auto" w:fill="auto"/>
            <w:vAlign w:val="center"/>
            <w:hideMark/>
          </w:tcPr>
          <w:p w14:paraId="24B80C78"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0.46 </w:t>
            </w:r>
          </w:p>
        </w:tc>
        <w:tc>
          <w:tcPr>
            <w:tcW w:w="319" w:type="pct"/>
            <w:tcBorders>
              <w:top w:val="nil"/>
              <w:left w:val="nil"/>
              <w:bottom w:val="single" w:sz="4" w:space="0" w:color="auto"/>
              <w:right w:val="single" w:sz="4" w:space="0" w:color="auto"/>
            </w:tcBorders>
            <w:shd w:val="clear" w:color="auto" w:fill="auto"/>
            <w:vAlign w:val="center"/>
            <w:hideMark/>
          </w:tcPr>
          <w:p w14:paraId="43C312F0"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 </w:t>
            </w:r>
          </w:p>
        </w:tc>
        <w:tc>
          <w:tcPr>
            <w:tcW w:w="443" w:type="pct"/>
            <w:tcBorders>
              <w:top w:val="nil"/>
              <w:left w:val="nil"/>
              <w:bottom w:val="single" w:sz="4" w:space="0" w:color="auto"/>
              <w:right w:val="single" w:sz="4" w:space="0" w:color="auto"/>
            </w:tcBorders>
            <w:shd w:val="clear" w:color="auto" w:fill="auto"/>
            <w:vAlign w:val="center"/>
            <w:hideMark/>
          </w:tcPr>
          <w:p w14:paraId="2DBA55A2"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 </w:t>
            </w:r>
          </w:p>
        </w:tc>
        <w:tc>
          <w:tcPr>
            <w:tcW w:w="312" w:type="pct"/>
            <w:tcBorders>
              <w:top w:val="nil"/>
              <w:left w:val="nil"/>
              <w:bottom w:val="single" w:sz="4" w:space="0" w:color="auto"/>
              <w:right w:val="single" w:sz="4" w:space="0" w:color="auto"/>
            </w:tcBorders>
            <w:shd w:val="clear" w:color="auto" w:fill="auto"/>
            <w:vAlign w:val="center"/>
            <w:hideMark/>
          </w:tcPr>
          <w:p w14:paraId="6073F686"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655 </w:t>
            </w:r>
          </w:p>
        </w:tc>
      </w:tr>
      <w:tr w:rsidR="00456B9C" w:rsidRPr="00456B9C" w14:paraId="3466C6F2" w14:textId="77777777" w:rsidTr="00E4102C">
        <w:trPr>
          <w:trHeight w:val="300"/>
          <w:jc w:val="center"/>
        </w:trPr>
        <w:tc>
          <w:tcPr>
            <w:tcW w:w="344" w:type="pct"/>
            <w:tcBorders>
              <w:top w:val="nil"/>
              <w:left w:val="single" w:sz="4" w:space="0" w:color="auto"/>
              <w:bottom w:val="single" w:sz="4" w:space="0" w:color="auto"/>
              <w:right w:val="single" w:sz="4" w:space="0" w:color="auto"/>
            </w:tcBorders>
          </w:tcPr>
          <w:p w14:paraId="3F3CEC23"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2021</w:t>
            </w:r>
          </w:p>
        </w:tc>
        <w:tc>
          <w:tcPr>
            <w:tcW w:w="316" w:type="pct"/>
            <w:tcBorders>
              <w:top w:val="nil"/>
              <w:left w:val="single" w:sz="4" w:space="0" w:color="auto"/>
              <w:bottom w:val="single" w:sz="4" w:space="0" w:color="auto"/>
              <w:right w:val="single" w:sz="4" w:space="0" w:color="auto"/>
            </w:tcBorders>
            <w:shd w:val="clear" w:color="auto" w:fill="auto"/>
            <w:vAlign w:val="center"/>
            <w:hideMark/>
          </w:tcPr>
          <w:p w14:paraId="1F3BDDD9"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52 </w:t>
            </w:r>
          </w:p>
        </w:tc>
        <w:tc>
          <w:tcPr>
            <w:tcW w:w="306" w:type="pct"/>
            <w:tcBorders>
              <w:top w:val="nil"/>
              <w:left w:val="nil"/>
              <w:bottom w:val="single" w:sz="4" w:space="0" w:color="auto"/>
              <w:right w:val="single" w:sz="4" w:space="0" w:color="auto"/>
            </w:tcBorders>
            <w:shd w:val="clear" w:color="auto" w:fill="auto"/>
            <w:vAlign w:val="center"/>
            <w:hideMark/>
          </w:tcPr>
          <w:p w14:paraId="56BA8D38"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4 </w:t>
            </w:r>
          </w:p>
        </w:tc>
        <w:tc>
          <w:tcPr>
            <w:tcW w:w="411" w:type="pct"/>
            <w:tcBorders>
              <w:top w:val="nil"/>
              <w:left w:val="nil"/>
              <w:bottom w:val="single" w:sz="4" w:space="0" w:color="auto"/>
              <w:right w:val="single" w:sz="4" w:space="0" w:color="auto"/>
            </w:tcBorders>
            <w:shd w:val="clear" w:color="auto" w:fill="auto"/>
            <w:vAlign w:val="center"/>
            <w:hideMark/>
          </w:tcPr>
          <w:p w14:paraId="4DC890CF"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73 </w:t>
            </w:r>
          </w:p>
        </w:tc>
        <w:tc>
          <w:tcPr>
            <w:tcW w:w="387" w:type="pct"/>
            <w:tcBorders>
              <w:top w:val="nil"/>
              <w:left w:val="nil"/>
              <w:bottom w:val="single" w:sz="4" w:space="0" w:color="auto"/>
              <w:right w:val="single" w:sz="4" w:space="0" w:color="auto"/>
            </w:tcBorders>
            <w:shd w:val="clear" w:color="auto" w:fill="auto"/>
            <w:vAlign w:val="center"/>
            <w:hideMark/>
          </w:tcPr>
          <w:p w14:paraId="22682B85"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299 </w:t>
            </w:r>
          </w:p>
        </w:tc>
        <w:tc>
          <w:tcPr>
            <w:tcW w:w="437" w:type="pct"/>
            <w:tcBorders>
              <w:top w:val="nil"/>
              <w:left w:val="nil"/>
              <w:bottom w:val="single" w:sz="4" w:space="0" w:color="auto"/>
              <w:right w:val="single" w:sz="4" w:space="0" w:color="auto"/>
            </w:tcBorders>
            <w:shd w:val="clear" w:color="auto" w:fill="auto"/>
            <w:vAlign w:val="center"/>
            <w:hideMark/>
          </w:tcPr>
          <w:p w14:paraId="115A4A63"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373 </w:t>
            </w:r>
          </w:p>
        </w:tc>
        <w:tc>
          <w:tcPr>
            <w:tcW w:w="312" w:type="pct"/>
            <w:tcBorders>
              <w:top w:val="nil"/>
              <w:left w:val="nil"/>
              <w:bottom w:val="single" w:sz="4" w:space="0" w:color="auto"/>
              <w:right w:val="single" w:sz="4" w:space="0" w:color="auto"/>
            </w:tcBorders>
            <w:shd w:val="clear" w:color="auto" w:fill="auto"/>
            <w:vAlign w:val="center"/>
            <w:hideMark/>
          </w:tcPr>
          <w:p w14:paraId="4FE46CDD"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672 </w:t>
            </w:r>
          </w:p>
        </w:tc>
        <w:tc>
          <w:tcPr>
            <w:tcW w:w="367" w:type="pct"/>
            <w:tcBorders>
              <w:top w:val="nil"/>
              <w:left w:val="nil"/>
              <w:bottom w:val="single" w:sz="4" w:space="0" w:color="auto"/>
              <w:right w:val="single" w:sz="4" w:space="0" w:color="auto"/>
            </w:tcBorders>
            <w:shd w:val="clear" w:color="auto" w:fill="auto"/>
            <w:vAlign w:val="center"/>
            <w:hideMark/>
          </w:tcPr>
          <w:p w14:paraId="09313D45"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5 </w:t>
            </w:r>
          </w:p>
        </w:tc>
        <w:tc>
          <w:tcPr>
            <w:tcW w:w="367" w:type="pct"/>
            <w:tcBorders>
              <w:top w:val="nil"/>
              <w:left w:val="nil"/>
              <w:bottom w:val="single" w:sz="4" w:space="0" w:color="auto"/>
              <w:right w:val="single" w:sz="4" w:space="0" w:color="auto"/>
            </w:tcBorders>
            <w:shd w:val="clear" w:color="auto" w:fill="auto"/>
            <w:vAlign w:val="center"/>
            <w:hideMark/>
          </w:tcPr>
          <w:p w14:paraId="41083185"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677 </w:t>
            </w:r>
          </w:p>
        </w:tc>
        <w:tc>
          <w:tcPr>
            <w:tcW w:w="312" w:type="pct"/>
            <w:tcBorders>
              <w:top w:val="nil"/>
              <w:left w:val="nil"/>
              <w:bottom w:val="single" w:sz="4" w:space="0" w:color="auto"/>
              <w:right w:val="single" w:sz="4" w:space="0" w:color="auto"/>
            </w:tcBorders>
            <w:shd w:val="clear" w:color="auto" w:fill="auto"/>
            <w:vAlign w:val="center"/>
            <w:hideMark/>
          </w:tcPr>
          <w:p w14:paraId="726090A8"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99.26 </w:t>
            </w:r>
          </w:p>
        </w:tc>
        <w:tc>
          <w:tcPr>
            <w:tcW w:w="367" w:type="pct"/>
            <w:tcBorders>
              <w:top w:val="nil"/>
              <w:left w:val="nil"/>
              <w:bottom w:val="single" w:sz="4" w:space="0" w:color="auto"/>
              <w:right w:val="single" w:sz="4" w:space="0" w:color="auto"/>
            </w:tcBorders>
            <w:shd w:val="clear" w:color="auto" w:fill="auto"/>
            <w:vAlign w:val="center"/>
            <w:hideMark/>
          </w:tcPr>
          <w:p w14:paraId="7D9A78F6"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0.74 </w:t>
            </w:r>
          </w:p>
        </w:tc>
        <w:tc>
          <w:tcPr>
            <w:tcW w:w="319" w:type="pct"/>
            <w:tcBorders>
              <w:top w:val="nil"/>
              <w:left w:val="nil"/>
              <w:bottom w:val="single" w:sz="4" w:space="0" w:color="auto"/>
              <w:right w:val="single" w:sz="4" w:space="0" w:color="auto"/>
            </w:tcBorders>
            <w:shd w:val="clear" w:color="auto" w:fill="auto"/>
            <w:vAlign w:val="center"/>
            <w:hideMark/>
          </w:tcPr>
          <w:p w14:paraId="2A1F5FFE"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 </w:t>
            </w:r>
          </w:p>
        </w:tc>
        <w:tc>
          <w:tcPr>
            <w:tcW w:w="443" w:type="pct"/>
            <w:tcBorders>
              <w:top w:val="nil"/>
              <w:left w:val="nil"/>
              <w:bottom w:val="single" w:sz="4" w:space="0" w:color="auto"/>
              <w:right w:val="single" w:sz="4" w:space="0" w:color="auto"/>
            </w:tcBorders>
            <w:shd w:val="clear" w:color="auto" w:fill="auto"/>
            <w:vAlign w:val="center"/>
            <w:hideMark/>
          </w:tcPr>
          <w:p w14:paraId="10B25909"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 </w:t>
            </w:r>
          </w:p>
        </w:tc>
        <w:tc>
          <w:tcPr>
            <w:tcW w:w="312" w:type="pct"/>
            <w:tcBorders>
              <w:top w:val="nil"/>
              <w:left w:val="nil"/>
              <w:bottom w:val="single" w:sz="4" w:space="0" w:color="auto"/>
              <w:right w:val="single" w:sz="4" w:space="0" w:color="auto"/>
            </w:tcBorders>
            <w:shd w:val="clear" w:color="auto" w:fill="auto"/>
            <w:vAlign w:val="center"/>
            <w:hideMark/>
          </w:tcPr>
          <w:p w14:paraId="250E65DE"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672</w:t>
            </w:r>
          </w:p>
        </w:tc>
      </w:tr>
      <w:tr w:rsidR="00456B9C" w:rsidRPr="00456B9C" w14:paraId="621CDB7D" w14:textId="77777777" w:rsidTr="00E4102C">
        <w:trPr>
          <w:trHeight w:val="300"/>
          <w:jc w:val="center"/>
        </w:trPr>
        <w:tc>
          <w:tcPr>
            <w:tcW w:w="344" w:type="pct"/>
            <w:tcBorders>
              <w:top w:val="nil"/>
              <w:left w:val="single" w:sz="4" w:space="0" w:color="auto"/>
              <w:bottom w:val="single" w:sz="4" w:space="0" w:color="auto"/>
              <w:right w:val="single" w:sz="4" w:space="0" w:color="auto"/>
            </w:tcBorders>
          </w:tcPr>
          <w:p w14:paraId="65EB0ED3"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2022</w:t>
            </w:r>
          </w:p>
        </w:tc>
        <w:tc>
          <w:tcPr>
            <w:tcW w:w="316" w:type="pct"/>
            <w:tcBorders>
              <w:top w:val="nil"/>
              <w:left w:val="single" w:sz="4" w:space="0" w:color="auto"/>
              <w:bottom w:val="single" w:sz="4" w:space="0" w:color="auto"/>
              <w:right w:val="single" w:sz="4" w:space="0" w:color="auto"/>
            </w:tcBorders>
            <w:shd w:val="clear" w:color="auto" w:fill="auto"/>
            <w:vAlign w:val="center"/>
            <w:hideMark/>
          </w:tcPr>
          <w:p w14:paraId="05A4977D"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38 </w:t>
            </w:r>
          </w:p>
        </w:tc>
        <w:tc>
          <w:tcPr>
            <w:tcW w:w="306" w:type="pct"/>
            <w:tcBorders>
              <w:top w:val="nil"/>
              <w:left w:val="nil"/>
              <w:bottom w:val="single" w:sz="4" w:space="0" w:color="auto"/>
              <w:right w:val="single" w:sz="4" w:space="0" w:color="auto"/>
            </w:tcBorders>
            <w:shd w:val="clear" w:color="auto" w:fill="auto"/>
            <w:vAlign w:val="center"/>
            <w:hideMark/>
          </w:tcPr>
          <w:p w14:paraId="165439EE"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15 </w:t>
            </w:r>
          </w:p>
        </w:tc>
        <w:tc>
          <w:tcPr>
            <w:tcW w:w="411" w:type="pct"/>
            <w:tcBorders>
              <w:top w:val="nil"/>
              <w:left w:val="nil"/>
              <w:bottom w:val="single" w:sz="4" w:space="0" w:color="auto"/>
              <w:right w:val="single" w:sz="4" w:space="0" w:color="auto"/>
            </w:tcBorders>
            <w:shd w:val="clear" w:color="auto" w:fill="auto"/>
            <w:vAlign w:val="center"/>
            <w:hideMark/>
          </w:tcPr>
          <w:p w14:paraId="383F16AF"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204 </w:t>
            </w:r>
          </w:p>
        </w:tc>
        <w:tc>
          <w:tcPr>
            <w:tcW w:w="387" w:type="pct"/>
            <w:tcBorders>
              <w:top w:val="nil"/>
              <w:left w:val="nil"/>
              <w:bottom w:val="single" w:sz="4" w:space="0" w:color="auto"/>
              <w:right w:val="single" w:sz="4" w:space="0" w:color="auto"/>
            </w:tcBorders>
            <w:shd w:val="clear" w:color="auto" w:fill="auto"/>
            <w:vAlign w:val="center"/>
            <w:hideMark/>
          </w:tcPr>
          <w:p w14:paraId="67560C64"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364 </w:t>
            </w:r>
          </w:p>
        </w:tc>
        <w:tc>
          <w:tcPr>
            <w:tcW w:w="437" w:type="pct"/>
            <w:tcBorders>
              <w:top w:val="nil"/>
              <w:left w:val="nil"/>
              <w:bottom w:val="single" w:sz="4" w:space="0" w:color="auto"/>
              <w:right w:val="single" w:sz="4" w:space="0" w:color="auto"/>
            </w:tcBorders>
            <w:shd w:val="clear" w:color="auto" w:fill="auto"/>
            <w:vAlign w:val="center"/>
            <w:hideMark/>
          </w:tcPr>
          <w:p w14:paraId="6B2649D8"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423 </w:t>
            </w:r>
          </w:p>
        </w:tc>
        <w:tc>
          <w:tcPr>
            <w:tcW w:w="312" w:type="pct"/>
            <w:tcBorders>
              <w:top w:val="nil"/>
              <w:left w:val="nil"/>
              <w:bottom w:val="single" w:sz="4" w:space="0" w:color="auto"/>
              <w:right w:val="single" w:sz="4" w:space="0" w:color="auto"/>
            </w:tcBorders>
            <w:shd w:val="clear" w:color="auto" w:fill="auto"/>
            <w:vAlign w:val="center"/>
            <w:hideMark/>
          </w:tcPr>
          <w:p w14:paraId="36EBC46D"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787 </w:t>
            </w:r>
          </w:p>
        </w:tc>
        <w:tc>
          <w:tcPr>
            <w:tcW w:w="367" w:type="pct"/>
            <w:tcBorders>
              <w:top w:val="nil"/>
              <w:left w:val="nil"/>
              <w:bottom w:val="single" w:sz="4" w:space="0" w:color="auto"/>
              <w:right w:val="single" w:sz="4" w:space="0" w:color="auto"/>
            </w:tcBorders>
            <w:shd w:val="clear" w:color="auto" w:fill="auto"/>
            <w:vAlign w:val="center"/>
            <w:hideMark/>
          </w:tcPr>
          <w:p w14:paraId="0DDB653D"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3 </w:t>
            </w:r>
          </w:p>
        </w:tc>
        <w:tc>
          <w:tcPr>
            <w:tcW w:w="367" w:type="pct"/>
            <w:tcBorders>
              <w:top w:val="nil"/>
              <w:left w:val="nil"/>
              <w:bottom w:val="single" w:sz="4" w:space="0" w:color="auto"/>
              <w:right w:val="single" w:sz="4" w:space="0" w:color="auto"/>
            </w:tcBorders>
            <w:shd w:val="clear" w:color="auto" w:fill="auto"/>
            <w:vAlign w:val="center"/>
            <w:hideMark/>
          </w:tcPr>
          <w:p w14:paraId="34C78E42"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790 </w:t>
            </w:r>
          </w:p>
        </w:tc>
        <w:tc>
          <w:tcPr>
            <w:tcW w:w="312" w:type="pct"/>
            <w:tcBorders>
              <w:top w:val="nil"/>
              <w:left w:val="nil"/>
              <w:bottom w:val="single" w:sz="4" w:space="0" w:color="auto"/>
              <w:right w:val="single" w:sz="4" w:space="0" w:color="auto"/>
            </w:tcBorders>
            <w:shd w:val="clear" w:color="auto" w:fill="auto"/>
            <w:vAlign w:val="center"/>
            <w:hideMark/>
          </w:tcPr>
          <w:p w14:paraId="66A93D2F"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99.62 </w:t>
            </w:r>
          </w:p>
        </w:tc>
        <w:tc>
          <w:tcPr>
            <w:tcW w:w="367" w:type="pct"/>
            <w:tcBorders>
              <w:top w:val="nil"/>
              <w:left w:val="nil"/>
              <w:bottom w:val="single" w:sz="4" w:space="0" w:color="auto"/>
              <w:right w:val="single" w:sz="4" w:space="0" w:color="auto"/>
            </w:tcBorders>
            <w:shd w:val="clear" w:color="auto" w:fill="auto"/>
            <w:vAlign w:val="center"/>
            <w:hideMark/>
          </w:tcPr>
          <w:p w14:paraId="059D31A8"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0.38 </w:t>
            </w:r>
          </w:p>
        </w:tc>
        <w:tc>
          <w:tcPr>
            <w:tcW w:w="319" w:type="pct"/>
            <w:tcBorders>
              <w:top w:val="nil"/>
              <w:left w:val="nil"/>
              <w:bottom w:val="single" w:sz="4" w:space="0" w:color="auto"/>
              <w:right w:val="single" w:sz="4" w:space="0" w:color="auto"/>
            </w:tcBorders>
            <w:shd w:val="clear" w:color="auto" w:fill="auto"/>
            <w:vAlign w:val="center"/>
            <w:hideMark/>
          </w:tcPr>
          <w:p w14:paraId="7A86BDFD"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 </w:t>
            </w:r>
          </w:p>
        </w:tc>
        <w:tc>
          <w:tcPr>
            <w:tcW w:w="443" w:type="pct"/>
            <w:tcBorders>
              <w:top w:val="nil"/>
              <w:left w:val="nil"/>
              <w:bottom w:val="single" w:sz="4" w:space="0" w:color="auto"/>
              <w:right w:val="single" w:sz="4" w:space="0" w:color="auto"/>
            </w:tcBorders>
            <w:shd w:val="clear" w:color="auto" w:fill="auto"/>
            <w:vAlign w:val="center"/>
            <w:hideMark/>
          </w:tcPr>
          <w:p w14:paraId="1E338973"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 </w:t>
            </w:r>
          </w:p>
        </w:tc>
        <w:tc>
          <w:tcPr>
            <w:tcW w:w="312" w:type="pct"/>
            <w:tcBorders>
              <w:top w:val="nil"/>
              <w:left w:val="nil"/>
              <w:bottom w:val="single" w:sz="4" w:space="0" w:color="auto"/>
              <w:right w:val="single" w:sz="4" w:space="0" w:color="auto"/>
            </w:tcBorders>
            <w:shd w:val="clear" w:color="auto" w:fill="auto"/>
            <w:vAlign w:val="center"/>
            <w:hideMark/>
          </w:tcPr>
          <w:p w14:paraId="3A2CC20A"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787 </w:t>
            </w:r>
          </w:p>
        </w:tc>
      </w:tr>
      <w:tr w:rsidR="00456B9C" w:rsidRPr="00456B9C" w14:paraId="79E1CB3F" w14:textId="77777777" w:rsidTr="00E4102C">
        <w:trPr>
          <w:trHeight w:val="300"/>
          <w:jc w:val="center"/>
        </w:trPr>
        <w:tc>
          <w:tcPr>
            <w:tcW w:w="344" w:type="pct"/>
            <w:tcBorders>
              <w:top w:val="nil"/>
              <w:left w:val="single" w:sz="4" w:space="0" w:color="auto"/>
              <w:bottom w:val="single" w:sz="4" w:space="0" w:color="auto"/>
              <w:right w:val="single" w:sz="4" w:space="0" w:color="auto"/>
            </w:tcBorders>
            <w:shd w:val="clear" w:color="000000" w:fill="FFFFFF"/>
          </w:tcPr>
          <w:p w14:paraId="081D2CCB" w14:textId="77777777" w:rsidR="00456B9C" w:rsidRPr="00927C1D" w:rsidRDefault="00456B9C" w:rsidP="00B727A1">
            <w:pPr>
              <w:widowControl/>
              <w:autoSpaceDE/>
              <w:autoSpaceDN/>
              <w:jc w:val="center"/>
              <w:rPr>
                <w:rFonts w:eastAsia="Times New Roman" w:cs="Calibri"/>
                <w:b/>
                <w:bCs/>
                <w:sz w:val="13"/>
                <w:szCs w:val="13"/>
                <w:lang w:val="es-SV" w:eastAsia="es-SV"/>
              </w:rPr>
            </w:pPr>
            <w:r w:rsidRPr="00927C1D">
              <w:rPr>
                <w:rFonts w:eastAsia="Times New Roman" w:cs="Calibri"/>
                <w:color w:val="000000"/>
                <w:sz w:val="13"/>
                <w:szCs w:val="13"/>
                <w:lang w:val="es-SV" w:eastAsia="es-SV"/>
              </w:rPr>
              <w:t xml:space="preserve">2023 </w:t>
            </w:r>
            <w:r w:rsidRPr="00927C1D">
              <w:rPr>
                <w:rFonts w:eastAsia="Times New Roman" w:cs="Calibri"/>
                <w:b/>
                <w:bCs/>
                <w:color w:val="000000"/>
                <w:sz w:val="13"/>
                <w:szCs w:val="13"/>
                <w:lang w:val="es-SV" w:eastAsia="es-SV"/>
              </w:rPr>
              <w:t xml:space="preserve">    </w:t>
            </w:r>
            <w:proofErr w:type="gramStart"/>
            <w:r w:rsidRPr="00927C1D">
              <w:rPr>
                <w:rFonts w:eastAsia="Times New Roman" w:cs="Calibri"/>
                <w:b/>
                <w:bCs/>
                <w:color w:val="000000"/>
                <w:sz w:val="13"/>
                <w:szCs w:val="13"/>
                <w:lang w:val="es-SV" w:eastAsia="es-SV"/>
              </w:rPr>
              <w:t xml:space="preserve">   </w:t>
            </w:r>
            <w:r w:rsidRPr="00927C1D">
              <w:rPr>
                <w:rFonts w:eastAsia="Times New Roman" w:cs="Calibri"/>
                <w:b/>
                <w:bCs/>
                <w:color w:val="000000"/>
                <w:sz w:val="11"/>
                <w:szCs w:val="11"/>
                <w:lang w:val="es-SV" w:eastAsia="es-SV"/>
              </w:rPr>
              <w:t>(</w:t>
            </w:r>
            <w:proofErr w:type="gramEnd"/>
            <w:r w:rsidRPr="00927C1D">
              <w:rPr>
                <w:rFonts w:eastAsia="Times New Roman" w:cs="Calibri"/>
                <w:b/>
                <w:bCs/>
                <w:color w:val="000000"/>
                <w:sz w:val="11"/>
                <w:szCs w:val="11"/>
                <w:lang w:val="es-SV" w:eastAsia="es-SV"/>
              </w:rPr>
              <w:t>ENERO A SEPT)</w:t>
            </w:r>
          </w:p>
        </w:tc>
        <w:tc>
          <w:tcPr>
            <w:tcW w:w="316" w:type="pct"/>
            <w:tcBorders>
              <w:top w:val="nil"/>
              <w:left w:val="single" w:sz="4" w:space="0" w:color="auto"/>
              <w:bottom w:val="single" w:sz="4" w:space="0" w:color="auto"/>
              <w:right w:val="single" w:sz="4" w:space="0" w:color="auto"/>
            </w:tcBorders>
            <w:shd w:val="clear" w:color="auto" w:fill="auto"/>
            <w:vAlign w:val="center"/>
            <w:hideMark/>
          </w:tcPr>
          <w:p w14:paraId="624C2E2D"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30 </w:t>
            </w:r>
          </w:p>
        </w:tc>
        <w:tc>
          <w:tcPr>
            <w:tcW w:w="306" w:type="pct"/>
            <w:tcBorders>
              <w:top w:val="nil"/>
              <w:left w:val="nil"/>
              <w:bottom w:val="single" w:sz="4" w:space="0" w:color="auto"/>
              <w:right w:val="single" w:sz="4" w:space="0" w:color="auto"/>
            </w:tcBorders>
            <w:shd w:val="clear" w:color="auto" w:fill="auto"/>
            <w:vAlign w:val="center"/>
            <w:hideMark/>
          </w:tcPr>
          <w:p w14:paraId="1F946AA9"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9 </w:t>
            </w:r>
          </w:p>
        </w:tc>
        <w:tc>
          <w:tcPr>
            <w:tcW w:w="411" w:type="pct"/>
            <w:tcBorders>
              <w:top w:val="nil"/>
              <w:left w:val="nil"/>
              <w:bottom w:val="single" w:sz="4" w:space="0" w:color="auto"/>
              <w:right w:val="single" w:sz="4" w:space="0" w:color="auto"/>
            </w:tcBorders>
            <w:shd w:val="clear" w:color="auto" w:fill="auto"/>
            <w:vAlign w:val="center"/>
            <w:hideMark/>
          </w:tcPr>
          <w:p w14:paraId="1BCCA7F8"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164 </w:t>
            </w:r>
          </w:p>
        </w:tc>
        <w:tc>
          <w:tcPr>
            <w:tcW w:w="387" w:type="pct"/>
            <w:tcBorders>
              <w:top w:val="nil"/>
              <w:left w:val="nil"/>
              <w:bottom w:val="single" w:sz="4" w:space="0" w:color="auto"/>
              <w:right w:val="single" w:sz="4" w:space="0" w:color="auto"/>
            </w:tcBorders>
            <w:shd w:val="clear" w:color="auto" w:fill="auto"/>
            <w:vAlign w:val="center"/>
            <w:hideMark/>
          </w:tcPr>
          <w:p w14:paraId="15548F04"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331 </w:t>
            </w:r>
          </w:p>
        </w:tc>
        <w:tc>
          <w:tcPr>
            <w:tcW w:w="437" w:type="pct"/>
            <w:tcBorders>
              <w:top w:val="nil"/>
              <w:left w:val="nil"/>
              <w:bottom w:val="single" w:sz="4" w:space="0" w:color="auto"/>
              <w:right w:val="single" w:sz="4" w:space="0" w:color="auto"/>
            </w:tcBorders>
            <w:shd w:val="clear" w:color="auto" w:fill="auto"/>
            <w:vAlign w:val="center"/>
            <w:hideMark/>
          </w:tcPr>
          <w:p w14:paraId="67FF4F96"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376 </w:t>
            </w:r>
          </w:p>
        </w:tc>
        <w:tc>
          <w:tcPr>
            <w:tcW w:w="312" w:type="pct"/>
            <w:tcBorders>
              <w:top w:val="nil"/>
              <w:left w:val="nil"/>
              <w:bottom w:val="single" w:sz="4" w:space="0" w:color="auto"/>
              <w:right w:val="single" w:sz="4" w:space="0" w:color="auto"/>
            </w:tcBorders>
            <w:shd w:val="clear" w:color="auto" w:fill="auto"/>
            <w:vAlign w:val="center"/>
            <w:hideMark/>
          </w:tcPr>
          <w:p w14:paraId="489D241A"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707 </w:t>
            </w:r>
          </w:p>
        </w:tc>
        <w:tc>
          <w:tcPr>
            <w:tcW w:w="367" w:type="pct"/>
            <w:tcBorders>
              <w:top w:val="nil"/>
              <w:left w:val="nil"/>
              <w:bottom w:val="single" w:sz="4" w:space="0" w:color="auto"/>
              <w:right w:val="single" w:sz="4" w:space="0" w:color="auto"/>
            </w:tcBorders>
            <w:shd w:val="clear" w:color="auto" w:fill="auto"/>
            <w:vAlign w:val="center"/>
            <w:hideMark/>
          </w:tcPr>
          <w:p w14:paraId="4F7EE7E4"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0 </w:t>
            </w:r>
          </w:p>
        </w:tc>
        <w:tc>
          <w:tcPr>
            <w:tcW w:w="367" w:type="pct"/>
            <w:tcBorders>
              <w:top w:val="nil"/>
              <w:left w:val="nil"/>
              <w:bottom w:val="single" w:sz="4" w:space="0" w:color="auto"/>
              <w:right w:val="single" w:sz="4" w:space="0" w:color="auto"/>
            </w:tcBorders>
            <w:shd w:val="clear" w:color="auto" w:fill="auto"/>
            <w:vAlign w:val="center"/>
            <w:hideMark/>
          </w:tcPr>
          <w:p w14:paraId="5292E5A0"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707 </w:t>
            </w:r>
          </w:p>
        </w:tc>
        <w:tc>
          <w:tcPr>
            <w:tcW w:w="312" w:type="pct"/>
            <w:tcBorders>
              <w:top w:val="nil"/>
              <w:left w:val="nil"/>
              <w:bottom w:val="single" w:sz="4" w:space="0" w:color="auto"/>
              <w:right w:val="single" w:sz="4" w:space="0" w:color="auto"/>
            </w:tcBorders>
            <w:shd w:val="clear" w:color="auto" w:fill="auto"/>
            <w:vAlign w:val="center"/>
            <w:hideMark/>
          </w:tcPr>
          <w:p w14:paraId="6880161F"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100.00 </w:t>
            </w:r>
          </w:p>
        </w:tc>
        <w:tc>
          <w:tcPr>
            <w:tcW w:w="367" w:type="pct"/>
            <w:tcBorders>
              <w:top w:val="nil"/>
              <w:left w:val="nil"/>
              <w:bottom w:val="single" w:sz="4" w:space="0" w:color="auto"/>
              <w:right w:val="single" w:sz="4" w:space="0" w:color="auto"/>
            </w:tcBorders>
            <w:shd w:val="clear" w:color="auto" w:fill="auto"/>
            <w:vAlign w:val="center"/>
            <w:hideMark/>
          </w:tcPr>
          <w:p w14:paraId="14DD8BCA"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0.00 </w:t>
            </w:r>
          </w:p>
        </w:tc>
        <w:tc>
          <w:tcPr>
            <w:tcW w:w="319" w:type="pct"/>
            <w:tcBorders>
              <w:top w:val="nil"/>
              <w:left w:val="nil"/>
              <w:bottom w:val="single" w:sz="4" w:space="0" w:color="auto"/>
              <w:right w:val="single" w:sz="4" w:space="0" w:color="auto"/>
            </w:tcBorders>
            <w:shd w:val="clear" w:color="auto" w:fill="auto"/>
            <w:vAlign w:val="center"/>
            <w:hideMark/>
          </w:tcPr>
          <w:p w14:paraId="124886C6"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0 </w:t>
            </w:r>
          </w:p>
        </w:tc>
        <w:tc>
          <w:tcPr>
            <w:tcW w:w="443" w:type="pct"/>
            <w:tcBorders>
              <w:top w:val="nil"/>
              <w:left w:val="nil"/>
              <w:bottom w:val="single" w:sz="4" w:space="0" w:color="auto"/>
              <w:right w:val="single" w:sz="4" w:space="0" w:color="auto"/>
            </w:tcBorders>
            <w:shd w:val="clear" w:color="auto" w:fill="auto"/>
            <w:vAlign w:val="center"/>
            <w:hideMark/>
          </w:tcPr>
          <w:p w14:paraId="03670ADD"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0 </w:t>
            </w:r>
          </w:p>
        </w:tc>
        <w:tc>
          <w:tcPr>
            <w:tcW w:w="312" w:type="pct"/>
            <w:tcBorders>
              <w:top w:val="nil"/>
              <w:left w:val="nil"/>
              <w:bottom w:val="single" w:sz="4" w:space="0" w:color="auto"/>
              <w:right w:val="single" w:sz="4" w:space="0" w:color="auto"/>
            </w:tcBorders>
            <w:shd w:val="clear" w:color="auto" w:fill="auto"/>
            <w:vAlign w:val="center"/>
            <w:hideMark/>
          </w:tcPr>
          <w:p w14:paraId="231864DA" w14:textId="77777777" w:rsidR="00456B9C" w:rsidRPr="00927C1D" w:rsidRDefault="00456B9C" w:rsidP="00B727A1">
            <w:pPr>
              <w:widowControl/>
              <w:autoSpaceDE/>
              <w:autoSpaceDN/>
              <w:jc w:val="center"/>
              <w:rPr>
                <w:rFonts w:eastAsia="Times New Roman" w:cs="Calibri"/>
                <w:sz w:val="13"/>
                <w:szCs w:val="13"/>
                <w:lang w:val="es-SV" w:eastAsia="es-SV"/>
              </w:rPr>
            </w:pPr>
            <w:r w:rsidRPr="00927C1D">
              <w:rPr>
                <w:rFonts w:eastAsia="Times New Roman" w:cs="Calibri"/>
                <w:sz w:val="13"/>
                <w:szCs w:val="13"/>
                <w:lang w:val="es-SV" w:eastAsia="es-SV"/>
              </w:rPr>
              <w:t>707</w:t>
            </w:r>
          </w:p>
        </w:tc>
      </w:tr>
    </w:tbl>
    <w:p w14:paraId="7385EE3C" w14:textId="77777777" w:rsidR="00456B9C" w:rsidRDefault="00456B9C" w:rsidP="00456B9C">
      <w:pPr>
        <w:pStyle w:val="Descripcin"/>
      </w:pPr>
      <w:r>
        <w:t>Fuente: SIMMOW</w:t>
      </w:r>
    </w:p>
    <w:p w14:paraId="400195DF" w14:textId="6CCC1836" w:rsidR="00456B9C" w:rsidRDefault="00456B9C" w:rsidP="00647B5A">
      <w:pPr>
        <w:spacing w:line="360" w:lineRule="auto"/>
      </w:pPr>
      <w:r w:rsidRPr="00456B9C">
        <w:t>Según datos proporcionados por el SIMMOW para el 2023 se observa una disminución en los ingresos hospitalarios, así como un aumento en las consultas de primera vez y subsecuentes para las enfermedades cardiovasculares, esto da a entender que hay un mejor manejo de esta enfermedad, las consultas preventivas como curativas mantienen igual proporción siendo estas últimas cercanas al 100%</w:t>
      </w:r>
    </w:p>
    <w:p w14:paraId="5EF23701" w14:textId="77777777" w:rsidR="00E4102C" w:rsidRDefault="00E4102C" w:rsidP="00647B5A">
      <w:pPr>
        <w:spacing w:line="360" w:lineRule="auto"/>
      </w:pPr>
    </w:p>
    <w:p w14:paraId="3E65C152" w14:textId="77777777" w:rsidR="00456B9C" w:rsidRDefault="00456B9C" w:rsidP="003A6B04"/>
    <w:p w14:paraId="33ECF623" w14:textId="77777777" w:rsidR="00456B9C" w:rsidRPr="009D66EE" w:rsidRDefault="00456B9C" w:rsidP="003B42E2">
      <w:pPr>
        <w:pStyle w:val="Ttulo3"/>
      </w:pPr>
      <w:r w:rsidRPr="003772CA">
        <w:t>HIPERTENSION ARTERIAL</w:t>
      </w:r>
      <w:r w:rsidRPr="009D66EE">
        <w:t>.</w:t>
      </w:r>
    </w:p>
    <w:p w14:paraId="24AB5FB4" w14:textId="7D44915C" w:rsidR="00456B9C" w:rsidRDefault="00456B9C" w:rsidP="006B79D7">
      <w:pPr>
        <w:spacing w:line="240" w:lineRule="auto"/>
        <w:jc w:val="center"/>
      </w:pPr>
      <w:r w:rsidRPr="002A0095">
        <w:t xml:space="preserve">Comportamiento de </w:t>
      </w:r>
      <w:r>
        <w:t xml:space="preserve">Consultas de primera vez </w:t>
      </w:r>
      <w:r w:rsidRPr="002A0095">
        <w:t>por Hipertensión Arterial</w:t>
      </w:r>
    </w:p>
    <w:p w14:paraId="1C8CBAA3" w14:textId="77777777" w:rsidR="00456B9C" w:rsidRDefault="00456B9C" w:rsidP="006B79D7">
      <w:pPr>
        <w:spacing w:line="240" w:lineRule="auto"/>
        <w:jc w:val="center"/>
      </w:pPr>
      <w:r>
        <w:lastRenderedPageBreak/>
        <w:t>Hospital Nacional Dr. Jorge Mazzini V. Sonsonate</w:t>
      </w:r>
    </w:p>
    <w:p w14:paraId="5DE0BE9A" w14:textId="77777777" w:rsidR="00456B9C" w:rsidRDefault="00456B9C" w:rsidP="006B79D7">
      <w:pPr>
        <w:spacing w:line="240" w:lineRule="auto"/>
        <w:jc w:val="center"/>
      </w:pPr>
      <w:r>
        <w:t>Años 2019 a 2023. (Para 2023 datos preliminares hasta septiembre)</w:t>
      </w:r>
    </w:p>
    <w:tbl>
      <w:tblPr>
        <w:tblW w:w="0" w:type="auto"/>
        <w:jc w:val="center"/>
        <w:tblCellMar>
          <w:left w:w="70" w:type="dxa"/>
          <w:right w:w="70" w:type="dxa"/>
        </w:tblCellMar>
        <w:tblLook w:val="04A0" w:firstRow="1" w:lastRow="0" w:firstColumn="1" w:lastColumn="0" w:noHBand="0" w:noVBand="1"/>
      </w:tblPr>
      <w:tblGrid>
        <w:gridCol w:w="1084"/>
        <w:gridCol w:w="687"/>
        <w:gridCol w:w="642"/>
        <w:gridCol w:w="670"/>
        <w:gridCol w:w="642"/>
        <w:gridCol w:w="710"/>
        <w:gridCol w:w="528"/>
        <w:gridCol w:w="627"/>
        <w:gridCol w:w="627"/>
        <w:gridCol w:w="562"/>
        <w:gridCol w:w="627"/>
        <w:gridCol w:w="542"/>
        <w:gridCol w:w="735"/>
        <w:gridCol w:w="523"/>
      </w:tblGrid>
      <w:tr w:rsidR="00456B9C" w:rsidRPr="0006026A" w14:paraId="32DA172E" w14:textId="77777777" w:rsidTr="00E4102C">
        <w:trPr>
          <w:trHeight w:val="448"/>
          <w:jc w:val="center"/>
        </w:trPr>
        <w:tc>
          <w:tcPr>
            <w:tcW w:w="0" w:type="auto"/>
            <w:vMerge w:val="restart"/>
            <w:tcBorders>
              <w:top w:val="single" w:sz="4" w:space="0" w:color="auto"/>
              <w:left w:val="single" w:sz="4" w:space="0" w:color="auto"/>
              <w:right w:val="single" w:sz="4" w:space="0" w:color="auto"/>
            </w:tcBorders>
            <w:vAlign w:val="center"/>
          </w:tcPr>
          <w:p w14:paraId="7343EE87"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AÑOS</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1022A316"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 </w:t>
            </w:r>
          </w:p>
          <w:p w14:paraId="1BD74827"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Ingresos</w:t>
            </w:r>
          </w:p>
          <w:p w14:paraId="2CF7CCBF"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Hospitalarios</w:t>
            </w:r>
          </w:p>
        </w:tc>
        <w:tc>
          <w:tcPr>
            <w:tcW w:w="0" w:type="auto"/>
            <w:gridSpan w:val="12"/>
            <w:tcBorders>
              <w:top w:val="single" w:sz="4" w:space="0" w:color="auto"/>
              <w:left w:val="nil"/>
              <w:bottom w:val="single" w:sz="4" w:space="0" w:color="auto"/>
              <w:right w:val="single" w:sz="4" w:space="0" w:color="auto"/>
            </w:tcBorders>
            <w:shd w:val="clear" w:color="auto" w:fill="auto"/>
            <w:vAlign w:val="center"/>
            <w:hideMark/>
          </w:tcPr>
          <w:p w14:paraId="2391FE6B" w14:textId="5C6E132A" w:rsidR="00456B9C" w:rsidRPr="00E4102C" w:rsidRDefault="00456B9C" w:rsidP="00456B9C">
            <w:pPr>
              <w:widowControl/>
              <w:autoSpaceDE/>
              <w:autoSpaceDN/>
              <w:rPr>
                <w:rFonts w:eastAsia="Times New Roman" w:cs="Calibri"/>
                <w:b/>
                <w:bCs/>
                <w:sz w:val="10"/>
                <w:szCs w:val="10"/>
                <w:lang w:val="es-SV" w:eastAsia="es-SV"/>
              </w:rPr>
            </w:pPr>
            <w:r w:rsidRPr="00E4102C">
              <w:rPr>
                <w:rFonts w:eastAsia="Times New Roman" w:cs="Calibri"/>
                <w:b/>
                <w:bCs/>
                <w:sz w:val="10"/>
                <w:szCs w:val="10"/>
                <w:lang w:val="es-SV" w:eastAsia="es-SV"/>
              </w:rPr>
              <w:t>Especialista (a partir del 2013)</w:t>
            </w:r>
          </w:p>
        </w:tc>
      </w:tr>
      <w:tr w:rsidR="0006026A" w:rsidRPr="0006026A" w14:paraId="79AC352E" w14:textId="77777777" w:rsidTr="00E4102C">
        <w:trPr>
          <w:trHeight w:val="828"/>
          <w:jc w:val="center"/>
        </w:trPr>
        <w:tc>
          <w:tcPr>
            <w:tcW w:w="0" w:type="auto"/>
            <w:vMerge/>
            <w:tcBorders>
              <w:left w:val="single" w:sz="4" w:space="0" w:color="auto"/>
              <w:bottom w:val="single" w:sz="4" w:space="0" w:color="auto"/>
              <w:right w:val="single" w:sz="4" w:space="0" w:color="auto"/>
            </w:tcBorders>
          </w:tcPr>
          <w:p w14:paraId="73B7FE0C" w14:textId="77777777" w:rsidR="00456B9C" w:rsidRPr="00E4102C" w:rsidRDefault="00456B9C" w:rsidP="00B727A1">
            <w:pPr>
              <w:widowControl/>
              <w:autoSpaceDE/>
              <w:autoSpaceDN/>
              <w:jc w:val="center"/>
              <w:rPr>
                <w:rFonts w:eastAsia="Times New Roman" w:cs="Calibri"/>
                <w:b/>
                <w:bCs/>
                <w:sz w:val="10"/>
                <w:szCs w:val="10"/>
                <w:lang w:val="es-SV" w:eastAsia="es-SV"/>
              </w:rPr>
            </w:pPr>
          </w:p>
        </w:tc>
        <w:tc>
          <w:tcPr>
            <w:tcW w:w="0" w:type="auto"/>
            <w:vMerge/>
            <w:tcBorders>
              <w:left w:val="single" w:sz="4" w:space="0" w:color="auto"/>
              <w:bottom w:val="single" w:sz="4" w:space="0" w:color="auto"/>
              <w:right w:val="single" w:sz="4" w:space="0" w:color="auto"/>
            </w:tcBorders>
            <w:shd w:val="clear" w:color="auto" w:fill="auto"/>
            <w:vAlign w:val="center"/>
            <w:hideMark/>
          </w:tcPr>
          <w:p w14:paraId="749A175B" w14:textId="77777777" w:rsidR="00456B9C" w:rsidRPr="00E4102C" w:rsidRDefault="00456B9C" w:rsidP="00B727A1">
            <w:pPr>
              <w:widowControl/>
              <w:autoSpaceDE/>
              <w:autoSpaceDN/>
              <w:jc w:val="center"/>
              <w:rPr>
                <w:rFonts w:eastAsia="Times New Roman" w:cs="Calibri"/>
                <w:b/>
                <w:bCs/>
                <w:sz w:val="10"/>
                <w:szCs w:val="10"/>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567EE7C8"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Primera Vez</w:t>
            </w:r>
          </w:p>
          <w:p w14:paraId="5D8EC8E2"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Consulta</w:t>
            </w:r>
          </w:p>
        </w:tc>
        <w:tc>
          <w:tcPr>
            <w:tcW w:w="0" w:type="auto"/>
            <w:tcBorders>
              <w:top w:val="nil"/>
              <w:left w:val="nil"/>
              <w:bottom w:val="single" w:sz="4" w:space="0" w:color="auto"/>
              <w:right w:val="single" w:sz="4" w:space="0" w:color="auto"/>
            </w:tcBorders>
            <w:shd w:val="clear" w:color="auto" w:fill="auto"/>
            <w:vAlign w:val="center"/>
            <w:hideMark/>
          </w:tcPr>
          <w:p w14:paraId="49BD6F27"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Subsecuente</w:t>
            </w:r>
          </w:p>
          <w:p w14:paraId="035DF7F9"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Consulta</w:t>
            </w:r>
          </w:p>
        </w:tc>
        <w:tc>
          <w:tcPr>
            <w:tcW w:w="0" w:type="auto"/>
            <w:tcBorders>
              <w:top w:val="nil"/>
              <w:left w:val="nil"/>
              <w:bottom w:val="single" w:sz="4" w:space="0" w:color="auto"/>
              <w:right w:val="single" w:sz="4" w:space="0" w:color="auto"/>
            </w:tcBorders>
            <w:shd w:val="clear" w:color="auto" w:fill="auto"/>
            <w:vAlign w:val="center"/>
            <w:hideMark/>
          </w:tcPr>
          <w:p w14:paraId="46FEC5E7"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Primera Vez</w:t>
            </w:r>
          </w:p>
          <w:p w14:paraId="36FAFC78"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Diagnóstico</w:t>
            </w:r>
          </w:p>
          <w:p w14:paraId="55B4615B" w14:textId="77777777" w:rsidR="00456B9C" w:rsidRPr="00E4102C" w:rsidRDefault="00456B9C" w:rsidP="00B727A1">
            <w:pPr>
              <w:widowControl/>
              <w:autoSpaceDE/>
              <w:autoSpaceDN/>
              <w:jc w:val="center"/>
              <w:rPr>
                <w:rFonts w:eastAsia="Times New Roman" w:cs="Calibri"/>
                <w:b/>
                <w:bCs/>
                <w:sz w:val="10"/>
                <w:szCs w:val="10"/>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0407D121"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Subsecuentes</w:t>
            </w:r>
          </w:p>
          <w:p w14:paraId="3AEE9623"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Diagnóstico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E028A90"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Curativas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28AABF2"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Preventivas</w:t>
            </w:r>
          </w:p>
        </w:tc>
        <w:tc>
          <w:tcPr>
            <w:tcW w:w="0" w:type="auto"/>
            <w:tcBorders>
              <w:top w:val="nil"/>
              <w:left w:val="nil"/>
              <w:bottom w:val="single" w:sz="4" w:space="0" w:color="auto"/>
              <w:right w:val="single" w:sz="4" w:space="0" w:color="auto"/>
            </w:tcBorders>
            <w:shd w:val="clear" w:color="auto" w:fill="auto"/>
            <w:vAlign w:val="center"/>
            <w:hideMark/>
          </w:tcPr>
          <w:p w14:paraId="4CF36A02"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Curativas +</w:t>
            </w:r>
          </w:p>
          <w:p w14:paraId="3136BBC0"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Preventivas</w:t>
            </w:r>
          </w:p>
        </w:tc>
        <w:tc>
          <w:tcPr>
            <w:tcW w:w="0" w:type="auto"/>
            <w:tcBorders>
              <w:top w:val="nil"/>
              <w:left w:val="nil"/>
              <w:bottom w:val="single" w:sz="4" w:space="0" w:color="auto"/>
              <w:right w:val="single" w:sz="4" w:space="0" w:color="auto"/>
            </w:tcBorders>
            <w:shd w:val="clear" w:color="auto" w:fill="auto"/>
            <w:vAlign w:val="center"/>
            <w:hideMark/>
          </w:tcPr>
          <w:p w14:paraId="1BCD733E"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w:t>
            </w:r>
          </w:p>
          <w:p w14:paraId="33CAD7BB"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Curativas</w:t>
            </w:r>
          </w:p>
        </w:tc>
        <w:tc>
          <w:tcPr>
            <w:tcW w:w="0" w:type="auto"/>
            <w:tcBorders>
              <w:top w:val="nil"/>
              <w:left w:val="nil"/>
              <w:bottom w:val="single" w:sz="4" w:space="0" w:color="auto"/>
              <w:right w:val="single" w:sz="4" w:space="0" w:color="auto"/>
            </w:tcBorders>
            <w:shd w:val="clear" w:color="auto" w:fill="auto"/>
            <w:vAlign w:val="center"/>
            <w:hideMark/>
          </w:tcPr>
          <w:p w14:paraId="07C30258"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w:t>
            </w:r>
          </w:p>
          <w:p w14:paraId="5F3DA28A"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Preventivas</w:t>
            </w:r>
          </w:p>
        </w:tc>
        <w:tc>
          <w:tcPr>
            <w:tcW w:w="0" w:type="auto"/>
            <w:tcBorders>
              <w:top w:val="nil"/>
              <w:left w:val="nil"/>
              <w:bottom w:val="single" w:sz="4" w:space="0" w:color="auto"/>
              <w:right w:val="single" w:sz="4" w:space="0" w:color="auto"/>
            </w:tcBorders>
            <w:shd w:val="clear" w:color="auto" w:fill="auto"/>
            <w:vAlign w:val="center"/>
            <w:hideMark/>
          </w:tcPr>
          <w:p w14:paraId="5A91674A"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Cuidados</w:t>
            </w:r>
          </w:p>
          <w:p w14:paraId="173475F3"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Paliativos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29DAC9D"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Rehabilitación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F3EBDD" w14:textId="77777777" w:rsidR="00456B9C" w:rsidRPr="00E4102C" w:rsidRDefault="00456B9C" w:rsidP="00B727A1">
            <w:pPr>
              <w:widowControl/>
              <w:autoSpaceDE/>
              <w:autoSpaceDN/>
              <w:jc w:val="center"/>
              <w:rPr>
                <w:rFonts w:eastAsia="Times New Roman" w:cs="Calibri"/>
                <w:b/>
                <w:bCs/>
                <w:sz w:val="10"/>
                <w:szCs w:val="10"/>
                <w:lang w:val="es-SV" w:eastAsia="es-SV"/>
              </w:rPr>
            </w:pPr>
            <w:r w:rsidRPr="00E4102C">
              <w:rPr>
                <w:rFonts w:eastAsia="Times New Roman" w:cs="Calibri"/>
                <w:b/>
                <w:bCs/>
                <w:sz w:val="10"/>
                <w:szCs w:val="10"/>
                <w:lang w:val="es-SV" w:eastAsia="es-SV"/>
              </w:rPr>
              <w:t>Registros</w:t>
            </w:r>
          </w:p>
        </w:tc>
      </w:tr>
      <w:tr w:rsidR="0006026A" w:rsidRPr="0006026A" w14:paraId="4E5398E1" w14:textId="77777777" w:rsidTr="00E4102C">
        <w:trPr>
          <w:trHeight w:val="289"/>
          <w:jc w:val="center"/>
        </w:trPr>
        <w:tc>
          <w:tcPr>
            <w:tcW w:w="0" w:type="auto"/>
            <w:tcBorders>
              <w:top w:val="single" w:sz="4" w:space="0" w:color="auto"/>
              <w:left w:val="single" w:sz="4" w:space="0" w:color="auto"/>
              <w:bottom w:val="single" w:sz="4" w:space="0" w:color="auto"/>
              <w:right w:val="single" w:sz="4" w:space="0" w:color="auto"/>
            </w:tcBorders>
          </w:tcPr>
          <w:p w14:paraId="5E8112E1"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BE349B"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56 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F4E33E"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12 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BE9F8E"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145 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FC0937"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634 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FA5BEC"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5,686 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A53784"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6,320 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4F8112"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237 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175944"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6,557 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C87BB7"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96.39 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3EF89E"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3.61 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D496C5"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A8E773"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C3DF20"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6,320 </w:t>
            </w:r>
          </w:p>
        </w:tc>
      </w:tr>
      <w:tr w:rsidR="0006026A" w:rsidRPr="0006026A" w14:paraId="2EFD66BF" w14:textId="77777777" w:rsidTr="00E4102C">
        <w:trPr>
          <w:trHeight w:val="289"/>
          <w:jc w:val="center"/>
        </w:trPr>
        <w:tc>
          <w:tcPr>
            <w:tcW w:w="0" w:type="auto"/>
            <w:tcBorders>
              <w:top w:val="nil"/>
              <w:left w:val="single" w:sz="4" w:space="0" w:color="auto"/>
              <w:bottom w:val="single" w:sz="4" w:space="0" w:color="auto"/>
              <w:right w:val="single" w:sz="4" w:space="0" w:color="auto"/>
            </w:tcBorders>
          </w:tcPr>
          <w:p w14:paraId="781CC9CD"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376A40E"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85 </w:t>
            </w:r>
          </w:p>
        </w:tc>
        <w:tc>
          <w:tcPr>
            <w:tcW w:w="0" w:type="auto"/>
            <w:tcBorders>
              <w:top w:val="nil"/>
              <w:left w:val="nil"/>
              <w:bottom w:val="single" w:sz="4" w:space="0" w:color="auto"/>
              <w:right w:val="single" w:sz="4" w:space="0" w:color="auto"/>
            </w:tcBorders>
            <w:shd w:val="clear" w:color="auto" w:fill="auto"/>
            <w:vAlign w:val="center"/>
            <w:hideMark/>
          </w:tcPr>
          <w:p w14:paraId="798053D2"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2 </w:t>
            </w:r>
          </w:p>
        </w:tc>
        <w:tc>
          <w:tcPr>
            <w:tcW w:w="0" w:type="auto"/>
            <w:tcBorders>
              <w:top w:val="nil"/>
              <w:left w:val="nil"/>
              <w:bottom w:val="single" w:sz="4" w:space="0" w:color="auto"/>
              <w:right w:val="single" w:sz="4" w:space="0" w:color="auto"/>
            </w:tcBorders>
            <w:shd w:val="clear" w:color="auto" w:fill="auto"/>
            <w:vAlign w:val="center"/>
            <w:hideMark/>
          </w:tcPr>
          <w:p w14:paraId="4B1C9BF8"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43 </w:t>
            </w:r>
          </w:p>
        </w:tc>
        <w:tc>
          <w:tcPr>
            <w:tcW w:w="0" w:type="auto"/>
            <w:tcBorders>
              <w:top w:val="nil"/>
              <w:left w:val="nil"/>
              <w:bottom w:val="single" w:sz="4" w:space="0" w:color="auto"/>
              <w:right w:val="single" w:sz="4" w:space="0" w:color="auto"/>
            </w:tcBorders>
            <w:shd w:val="clear" w:color="auto" w:fill="auto"/>
            <w:vAlign w:val="center"/>
            <w:hideMark/>
          </w:tcPr>
          <w:p w14:paraId="23985C87"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594 </w:t>
            </w:r>
          </w:p>
        </w:tc>
        <w:tc>
          <w:tcPr>
            <w:tcW w:w="0" w:type="auto"/>
            <w:tcBorders>
              <w:top w:val="nil"/>
              <w:left w:val="nil"/>
              <w:bottom w:val="single" w:sz="4" w:space="0" w:color="auto"/>
              <w:right w:val="single" w:sz="4" w:space="0" w:color="auto"/>
            </w:tcBorders>
            <w:shd w:val="clear" w:color="auto" w:fill="auto"/>
            <w:vAlign w:val="center"/>
            <w:hideMark/>
          </w:tcPr>
          <w:p w14:paraId="27225BF2"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3,936 </w:t>
            </w:r>
          </w:p>
        </w:tc>
        <w:tc>
          <w:tcPr>
            <w:tcW w:w="0" w:type="auto"/>
            <w:tcBorders>
              <w:top w:val="nil"/>
              <w:left w:val="nil"/>
              <w:bottom w:val="single" w:sz="4" w:space="0" w:color="auto"/>
              <w:right w:val="single" w:sz="4" w:space="0" w:color="auto"/>
            </w:tcBorders>
            <w:shd w:val="clear" w:color="auto" w:fill="auto"/>
            <w:vAlign w:val="center"/>
            <w:hideMark/>
          </w:tcPr>
          <w:p w14:paraId="6C2E0F87"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4,530 </w:t>
            </w:r>
          </w:p>
        </w:tc>
        <w:tc>
          <w:tcPr>
            <w:tcW w:w="0" w:type="auto"/>
            <w:tcBorders>
              <w:top w:val="nil"/>
              <w:left w:val="nil"/>
              <w:bottom w:val="single" w:sz="4" w:space="0" w:color="auto"/>
              <w:right w:val="single" w:sz="4" w:space="0" w:color="auto"/>
            </w:tcBorders>
            <w:shd w:val="clear" w:color="auto" w:fill="auto"/>
            <w:vAlign w:val="center"/>
            <w:hideMark/>
          </w:tcPr>
          <w:p w14:paraId="3E16AC39"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52 </w:t>
            </w:r>
          </w:p>
        </w:tc>
        <w:tc>
          <w:tcPr>
            <w:tcW w:w="0" w:type="auto"/>
            <w:tcBorders>
              <w:top w:val="nil"/>
              <w:left w:val="nil"/>
              <w:bottom w:val="single" w:sz="4" w:space="0" w:color="auto"/>
              <w:right w:val="single" w:sz="4" w:space="0" w:color="auto"/>
            </w:tcBorders>
            <w:shd w:val="clear" w:color="auto" w:fill="auto"/>
            <w:vAlign w:val="center"/>
            <w:hideMark/>
          </w:tcPr>
          <w:p w14:paraId="06D9DC0E"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4,582 </w:t>
            </w:r>
          </w:p>
        </w:tc>
        <w:tc>
          <w:tcPr>
            <w:tcW w:w="0" w:type="auto"/>
            <w:tcBorders>
              <w:top w:val="nil"/>
              <w:left w:val="nil"/>
              <w:bottom w:val="single" w:sz="4" w:space="0" w:color="auto"/>
              <w:right w:val="single" w:sz="4" w:space="0" w:color="auto"/>
            </w:tcBorders>
            <w:shd w:val="clear" w:color="auto" w:fill="auto"/>
            <w:vAlign w:val="center"/>
            <w:hideMark/>
          </w:tcPr>
          <w:p w14:paraId="6EDBB44A"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98.87 </w:t>
            </w:r>
          </w:p>
        </w:tc>
        <w:tc>
          <w:tcPr>
            <w:tcW w:w="0" w:type="auto"/>
            <w:tcBorders>
              <w:top w:val="nil"/>
              <w:left w:val="nil"/>
              <w:bottom w:val="single" w:sz="4" w:space="0" w:color="auto"/>
              <w:right w:val="single" w:sz="4" w:space="0" w:color="auto"/>
            </w:tcBorders>
            <w:shd w:val="clear" w:color="auto" w:fill="auto"/>
            <w:vAlign w:val="center"/>
            <w:hideMark/>
          </w:tcPr>
          <w:p w14:paraId="7DA0655A"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1.13 </w:t>
            </w:r>
          </w:p>
        </w:tc>
        <w:tc>
          <w:tcPr>
            <w:tcW w:w="0" w:type="auto"/>
            <w:tcBorders>
              <w:top w:val="nil"/>
              <w:left w:val="nil"/>
              <w:bottom w:val="single" w:sz="4" w:space="0" w:color="auto"/>
              <w:right w:val="single" w:sz="4" w:space="0" w:color="auto"/>
            </w:tcBorders>
            <w:shd w:val="clear" w:color="auto" w:fill="auto"/>
            <w:vAlign w:val="center"/>
            <w:hideMark/>
          </w:tcPr>
          <w:p w14:paraId="0D5D323F"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4B5D5ACD"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577141FD"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4,530 </w:t>
            </w:r>
          </w:p>
        </w:tc>
      </w:tr>
      <w:tr w:rsidR="0006026A" w:rsidRPr="0006026A" w14:paraId="747B604E" w14:textId="77777777" w:rsidTr="00E4102C">
        <w:trPr>
          <w:trHeight w:val="289"/>
          <w:jc w:val="center"/>
        </w:trPr>
        <w:tc>
          <w:tcPr>
            <w:tcW w:w="0" w:type="auto"/>
            <w:tcBorders>
              <w:top w:val="nil"/>
              <w:left w:val="single" w:sz="4" w:space="0" w:color="auto"/>
              <w:bottom w:val="single" w:sz="4" w:space="0" w:color="auto"/>
              <w:right w:val="single" w:sz="4" w:space="0" w:color="auto"/>
            </w:tcBorders>
          </w:tcPr>
          <w:p w14:paraId="4A5B6D13"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2021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0745AE1"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55 </w:t>
            </w:r>
          </w:p>
        </w:tc>
        <w:tc>
          <w:tcPr>
            <w:tcW w:w="0" w:type="auto"/>
            <w:tcBorders>
              <w:top w:val="nil"/>
              <w:left w:val="nil"/>
              <w:bottom w:val="single" w:sz="4" w:space="0" w:color="auto"/>
              <w:right w:val="single" w:sz="4" w:space="0" w:color="auto"/>
            </w:tcBorders>
            <w:shd w:val="clear" w:color="auto" w:fill="auto"/>
            <w:vAlign w:val="center"/>
            <w:hideMark/>
          </w:tcPr>
          <w:p w14:paraId="7ACF2F91"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22 </w:t>
            </w:r>
          </w:p>
        </w:tc>
        <w:tc>
          <w:tcPr>
            <w:tcW w:w="0" w:type="auto"/>
            <w:tcBorders>
              <w:top w:val="nil"/>
              <w:left w:val="nil"/>
              <w:bottom w:val="single" w:sz="4" w:space="0" w:color="auto"/>
              <w:right w:val="single" w:sz="4" w:space="0" w:color="auto"/>
            </w:tcBorders>
            <w:shd w:val="clear" w:color="auto" w:fill="auto"/>
            <w:vAlign w:val="center"/>
            <w:hideMark/>
          </w:tcPr>
          <w:p w14:paraId="7960D8F7"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737 </w:t>
            </w:r>
          </w:p>
        </w:tc>
        <w:tc>
          <w:tcPr>
            <w:tcW w:w="0" w:type="auto"/>
            <w:tcBorders>
              <w:top w:val="nil"/>
              <w:left w:val="nil"/>
              <w:bottom w:val="single" w:sz="4" w:space="0" w:color="auto"/>
              <w:right w:val="single" w:sz="4" w:space="0" w:color="auto"/>
            </w:tcBorders>
            <w:shd w:val="clear" w:color="auto" w:fill="auto"/>
            <w:vAlign w:val="center"/>
            <w:hideMark/>
          </w:tcPr>
          <w:p w14:paraId="13706F59"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648 </w:t>
            </w:r>
          </w:p>
        </w:tc>
        <w:tc>
          <w:tcPr>
            <w:tcW w:w="0" w:type="auto"/>
            <w:tcBorders>
              <w:top w:val="nil"/>
              <w:left w:val="nil"/>
              <w:bottom w:val="single" w:sz="4" w:space="0" w:color="auto"/>
              <w:right w:val="single" w:sz="4" w:space="0" w:color="auto"/>
            </w:tcBorders>
            <w:shd w:val="clear" w:color="auto" w:fill="auto"/>
            <w:vAlign w:val="center"/>
            <w:hideMark/>
          </w:tcPr>
          <w:p w14:paraId="5B6C674C"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4,030 </w:t>
            </w:r>
          </w:p>
        </w:tc>
        <w:tc>
          <w:tcPr>
            <w:tcW w:w="0" w:type="auto"/>
            <w:tcBorders>
              <w:top w:val="nil"/>
              <w:left w:val="nil"/>
              <w:bottom w:val="single" w:sz="4" w:space="0" w:color="auto"/>
              <w:right w:val="single" w:sz="4" w:space="0" w:color="auto"/>
            </w:tcBorders>
            <w:shd w:val="clear" w:color="auto" w:fill="auto"/>
            <w:vAlign w:val="center"/>
            <w:hideMark/>
          </w:tcPr>
          <w:p w14:paraId="68C3B0C3"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4,678 </w:t>
            </w:r>
          </w:p>
        </w:tc>
        <w:tc>
          <w:tcPr>
            <w:tcW w:w="0" w:type="auto"/>
            <w:tcBorders>
              <w:top w:val="nil"/>
              <w:left w:val="nil"/>
              <w:bottom w:val="single" w:sz="4" w:space="0" w:color="auto"/>
              <w:right w:val="single" w:sz="4" w:space="0" w:color="auto"/>
            </w:tcBorders>
            <w:shd w:val="clear" w:color="auto" w:fill="auto"/>
            <w:vAlign w:val="center"/>
            <w:hideMark/>
          </w:tcPr>
          <w:p w14:paraId="36612718"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75 </w:t>
            </w:r>
          </w:p>
        </w:tc>
        <w:tc>
          <w:tcPr>
            <w:tcW w:w="0" w:type="auto"/>
            <w:tcBorders>
              <w:top w:val="nil"/>
              <w:left w:val="nil"/>
              <w:bottom w:val="single" w:sz="4" w:space="0" w:color="auto"/>
              <w:right w:val="single" w:sz="4" w:space="0" w:color="auto"/>
            </w:tcBorders>
            <w:shd w:val="clear" w:color="auto" w:fill="auto"/>
            <w:vAlign w:val="center"/>
            <w:hideMark/>
          </w:tcPr>
          <w:p w14:paraId="4825A008"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4,753 </w:t>
            </w:r>
          </w:p>
        </w:tc>
        <w:tc>
          <w:tcPr>
            <w:tcW w:w="0" w:type="auto"/>
            <w:tcBorders>
              <w:top w:val="nil"/>
              <w:left w:val="nil"/>
              <w:bottom w:val="single" w:sz="4" w:space="0" w:color="auto"/>
              <w:right w:val="single" w:sz="4" w:space="0" w:color="auto"/>
            </w:tcBorders>
            <w:shd w:val="clear" w:color="auto" w:fill="auto"/>
            <w:vAlign w:val="center"/>
            <w:hideMark/>
          </w:tcPr>
          <w:p w14:paraId="6679245A"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98.42 </w:t>
            </w:r>
          </w:p>
        </w:tc>
        <w:tc>
          <w:tcPr>
            <w:tcW w:w="0" w:type="auto"/>
            <w:tcBorders>
              <w:top w:val="nil"/>
              <w:left w:val="nil"/>
              <w:bottom w:val="single" w:sz="4" w:space="0" w:color="auto"/>
              <w:right w:val="single" w:sz="4" w:space="0" w:color="auto"/>
            </w:tcBorders>
            <w:shd w:val="clear" w:color="auto" w:fill="auto"/>
            <w:vAlign w:val="center"/>
            <w:hideMark/>
          </w:tcPr>
          <w:p w14:paraId="50747B8B"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1.58 </w:t>
            </w:r>
          </w:p>
        </w:tc>
        <w:tc>
          <w:tcPr>
            <w:tcW w:w="0" w:type="auto"/>
            <w:tcBorders>
              <w:top w:val="nil"/>
              <w:left w:val="nil"/>
              <w:bottom w:val="single" w:sz="4" w:space="0" w:color="auto"/>
              <w:right w:val="single" w:sz="4" w:space="0" w:color="auto"/>
            </w:tcBorders>
            <w:shd w:val="clear" w:color="auto" w:fill="auto"/>
            <w:vAlign w:val="center"/>
            <w:hideMark/>
          </w:tcPr>
          <w:p w14:paraId="1FB45E16"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658A3C9E"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344764F"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4,678</w:t>
            </w:r>
          </w:p>
        </w:tc>
      </w:tr>
      <w:tr w:rsidR="0006026A" w:rsidRPr="0006026A" w14:paraId="0EC7D829" w14:textId="77777777" w:rsidTr="00E4102C">
        <w:trPr>
          <w:trHeight w:val="289"/>
          <w:jc w:val="center"/>
        </w:trPr>
        <w:tc>
          <w:tcPr>
            <w:tcW w:w="0" w:type="auto"/>
            <w:tcBorders>
              <w:top w:val="nil"/>
              <w:left w:val="single" w:sz="4" w:space="0" w:color="auto"/>
              <w:bottom w:val="single" w:sz="4" w:space="0" w:color="auto"/>
              <w:right w:val="single" w:sz="4" w:space="0" w:color="auto"/>
            </w:tcBorders>
          </w:tcPr>
          <w:p w14:paraId="3C2A859A"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5439B0"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20 </w:t>
            </w:r>
          </w:p>
        </w:tc>
        <w:tc>
          <w:tcPr>
            <w:tcW w:w="0" w:type="auto"/>
            <w:tcBorders>
              <w:top w:val="nil"/>
              <w:left w:val="nil"/>
              <w:bottom w:val="single" w:sz="4" w:space="0" w:color="auto"/>
              <w:right w:val="single" w:sz="4" w:space="0" w:color="auto"/>
            </w:tcBorders>
            <w:shd w:val="clear" w:color="auto" w:fill="auto"/>
            <w:vAlign w:val="center"/>
            <w:hideMark/>
          </w:tcPr>
          <w:p w14:paraId="2835FF7D"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43 </w:t>
            </w:r>
          </w:p>
        </w:tc>
        <w:tc>
          <w:tcPr>
            <w:tcW w:w="0" w:type="auto"/>
            <w:tcBorders>
              <w:top w:val="nil"/>
              <w:left w:val="nil"/>
              <w:bottom w:val="single" w:sz="4" w:space="0" w:color="auto"/>
              <w:right w:val="single" w:sz="4" w:space="0" w:color="auto"/>
            </w:tcBorders>
            <w:shd w:val="clear" w:color="auto" w:fill="auto"/>
            <w:vAlign w:val="center"/>
            <w:hideMark/>
          </w:tcPr>
          <w:p w14:paraId="3A971D20"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1,320 </w:t>
            </w:r>
          </w:p>
        </w:tc>
        <w:tc>
          <w:tcPr>
            <w:tcW w:w="0" w:type="auto"/>
            <w:tcBorders>
              <w:top w:val="nil"/>
              <w:left w:val="nil"/>
              <w:bottom w:val="single" w:sz="4" w:space="0" w:color="auto"/>
              <w:right w:val="single" w:sz="4" w:space="0" w:color="auto"/>
            </w:tcBorders>
            <w:shd w:val="clear" w:color="auto" w:fill="auto"/>
            <w:vAlign w:val="center"/>
            <w:hideMark/>
          </w:tcPr>
          <w:p w14:paraId="52452FBD"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840 </w:t>
            </w:r>
          </w:p>
        </w:tc>
        <w:tc>
          <w:tcPr>
            <w:tcW w:w="0" w:type="auto"/>
            <w:tcBorders>
              <w:top w:val="nil"/>
              <w:left w:val="nil"/>
              <w:bottom w:val="single" w:sz="4" w:space="0" w:color="auto"/>
              <w:right w:val="single" w:sz="4" w:space="0" w:color="auto"/>
            </w:tcBorders>
            <w:shd w:val="clear" w:color="auto" w:fill="auto"/>
            <w:vAlign w:val="center"/>
            <w:hideMark/>
          </w:tcPr>
          <w:p w14:paraId="43453AB4"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4,236 </w:t>
            </w:r>
          </w:p>
        </w:tc>
        <w:tc>
          <w:tcPr>
            <w:tcW w:w="0" w:type="auto"/>
            <w:tcBorders>
              <w:top w:val="nil"/>
              <w:left w:val="nil"/>
              <w:bottom w:val="single" w:sz="4" w:space="0" w:color="auto"/>
              <w:right w:val="single" w:sz="4" w:space="0" w:color="auto"/>
            </w:tcBorders>
            <w:shd w:val="clear" w:color="auto" w:fill="auto"/>
            <w:vAlign w:val="center"/>
            <w:hideMark/>
          </w:tcPr>
          <w:p w14:paraId="51E9EB73"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5,076 </w:t>
            </w:r>
          </w:p>
        </w:tc>
        <w:tc>
          <w:tcPr>
            <w:tcW w:w="0" w:type="auto"/>
            <w:tcBorders>
              <w:top w:val="nil"/>
              <w:left w:val="nil"/>
              <w:bottom w:val="single" w:sz="4" w:space="0" w:color="auto"/>
              <w:right w:val="single" w:sz="4" w:space="0" w:color="auto"/>
            </w:tcBorders>
            <w:shd w:val="clear" w:color="auto" w:fill="auto"/>
            <w:vAlign w:val="center"/>
            <w:hideMark/>
          </w:tcPr>
          <w:p w14:paraId="15FA6F60"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86 </w:t>
            </w:r>
          </w:p>
        </w:tc>
        <w:tc>
          <w:tcPr>
            <w:tcW w:w="0" w:type="auto"/>
            <w:tcBorders>
              <w:top w:val="nil"/>
              <w:left w:val="nil"/>
              <w:bottom w:val="single" w:sz="4" w:space="0" w:color="auto"/>
              <w:right w:val="single" w:sz="4" w:space="0" w:color="auto"/>
            </w:tcBorders>
            <w:shd w:val="clear" w:color="auto" w:fill="auto"/>
            <w:vAlign w:val="center"/>
            <w:hideMark/>
          </w:tcPr>
          <w:p w14:paraId="438F6C20"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5,162 </w:t>
            </w:r>
          </w:p>
        </w:tc>
        <w:tc>
          <w:tcPr>
            <w:tcW w:w="0" w:type="auto"/>
            <w:tcBorders>
              <w:top w:val="nil"/>
              <w:left w:val="nil"/>
              <w:bottom w:val="single" w:sz="4" w:space="0" w:color="auto"/>
              <w:right w:val="single" w:sz="4" w:space="0" w:color="auto"/>
            </w:tcBorders>
            <w:shd w:val="clear" w:color="auto" w:fill="auto"/>
            <w:vAlign w:val="center"/>
            <w:hideMark/>
          </w:tcPr>
          <w:p w14:paraId="7033CE94"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98.33 </w:t>
            </w:r>
          </w:p>
        </w:tc>
        <w:tc>
          <w:tcPr>
            <w:tcW w:w="0" w:type="auto"/>
            <w:tcBorders>
              <w:top w:val="nil"/>
              <w:left w:val="nil"/>
              <w:bottom w:val="single" w:sz="4" w:space="0" w:color="auto"/>
              <w:right w:val="single" w:sz="4" w:space="0" w:color="auto"/>
            </w:tcBorders>
            <w:shd w:val="clear" w:color="auto" w:fill="auto"/>
            <w:vAlign w:val="center"/>
            <w:hideMark/>
          </w:tcPr>
          <w:p w14:paraId="0E89047F"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1.67 </w:t>
            </w:r>
          </w:p>
        </w:tc>
        <w:tc>
          <w:tcPr>
            <w:tcW w:w="0" w:type="auto"/>
            <w:tcBorders>
              <w:top w:val="nil"/>
              <w:left w:val="nil"/>
              <w:bottom w:val="single" w:sz="4" w:space="0" w:color="auto"/>
              <w:right w:val="single" w:sz="4" w:space="0" w:color="auto"/>
            </w:tcBorders>
            <w:shd w:val="clear" w:color="auto" w:fill="auto"/>
            <w:vAlign w:val="center"/>
            <w:hideMark/>
          </w:tcPr>
          <w:p w14:paraId="397E3203"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9516792"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2FF14A6" w14:textId="77777777" w:rsidR="00456B9C" w:rsidRPr="0006026A" w:rsidRDefault="00456B9C"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5,076</w:t>
            </w:r>
          </w:p>
        </w:tc>
      </w:tr>
      <w:tr w:rsidR="00E4102C" w:rsidRPr="0006026A" w14:paraId="45628190" w14:textId="77777777" w:rsidTr="00E4102C">
        <w:trPr>
          <w:trHeight w:val="289"/>
          <w:jc w:val="center"/>
        </w:trPr>
        <w:tc>
          <w:tcPr>
            <w:tcW w:w="0" w:type="auto"/>
            <w:tcBorders>
              <w:top w:val="nil"/>
              <w:left w:val="single" w:sz="4" w:space="0" w:color="auto"/>
              <w:bottom w:val="single" w:sz="4" w:space="0" w:color="auto"/>
              <w:right w:val="single" w:sz="4" w:space="0" w:color="auto"/>
            </w:tcBorders>
            <w:shd w:val="clear" w:color="000000" w:fill="FFFFFF"/>
          </w:tcPr>
          <w:p w14:paraId="555689D5" w14:textId="77777777" w:rsidR="00E4102C" w:rsidRDefault="00456B9C" w:rsidP="00B727A1">
            <w:pPr>
              <w:widowControl/>
              <w:autoSpaceDE/>
              <w:autoSpaceDN/>
              <w:jc w:val="center"/>
              <w:rPr>
                <w:rFonts w:eastAsia="Times New Roman" w:cs="Calibri"/>
                <w:color w:val="000000"/>
                <w:sz w:val="14"/>
                <w:szCs w:val="14"/>
                <w:lang w:val="es-SV" w:eastAsia="es-SV"/>
              </w:rPr>
            </w:pPr>
            <w:r w:rsidRPr="0006026A">
              <w:rPr>
                <w:rFonts w:eastAsia="Times New Roman" w:cs="Calibri"/>
                <w:color w:val="000000"/>
                <w:sz w:val="14"/>
                <w:szCs w:val="14"/>
                <w:lang w:val="es-SV" w:eastAsia="es-SV"/>
              </w:rPr>
              <w:t xml:space="preserve">2023   </w:t>
            </w:r>
          </w:p>
          <w:p w14:paraId="23BC44B0" w14:textId="231E1D4B" w:rsidR="00456B9C" w:rsidRPr="0006026A" w:rsidRDefault="00456B9C" w:rsidP="00B727A1">
            <w:pPr>
              <w:widowControl/>
              <w:autoSpaceDE/>
              <w:autoSpaceDN/>
              <w:jc w:val="center"/>
              <w:rPr>
                <w:rFonts w:eastAsia="Times New Roman" w:cs="Calibri"/>
                <w:color w:val="000000"/>
                <w:sz w:val="14"/>
                <w:szCs w:val="14"/>
                <w:lang w:val="es-SV" w:eastAsia="es-SV"/>
              </w:rPr>
            </w:pPr>
            <w:r w:rsidRPr="0006026A">
              <w:rPr>
                <w:rFonts w:eastAsia="Times New Roman" w:cs="Calibri"/>
                <w:color w:val="000000"/>
                <w:sz w:val="14"/>
                <w:szCs w:val="14"/>
                <w:lang w:val="es-SV" w:eastAsia="es-SV"/>
              </w:rPr>
              <w:t xml:space="preserve">     </w:t>
            </w:r>
            <w:r w:rsidRPr="0006026A">
              <w:rPr>
                <w:rFonts w:eastAsia="Times New Roman" w:cs="Calibri"/>
                <w:b/>
                <w:bCs/>
                <w:color w:val="000000"/>
                <w:sz w:val="12"/>
                <w:szCs w:val="12"/>
                <w:lang w:val="es-SV" w:eastAsia="es-SV"/>
              </w:rPr>
              <w:t>(ENERO A SEPT)</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A3C95D" w14:textId="77777777" w:rsidR="00456B9C" w:rsidRPr="0006026A" w:rsidRDefault="00456B9C" w:rsidP="00B727A1">
            <w:pPr>
              <w:widowControl/>
              <w:autoSpaceDE/>
              <w:autoSpaceDN/>
              <w:jc w:val="center"/>
              <w:rPr>
                <w:rFonts w:eastAsia="Times New Roman" w:cs="Calibri"/>
                <w:color w:val="000000"/>
                <w:sz w:val="14"/>
                <w:szCs w:val="14"/>
                <w:lang w:val="es-SV" w:eastAsia="es-SV"/>
              </w:rPr>
            </w:pPr>
            <w:r w:rsidRPr="0006026A">
              <w:rPr>
                <w:rFonts w:eastAsia="Times New Roman" w:cs="Calibri"/>
                <w:color w:val="000000"/>
                <w:sz w:val="14"/>
                <w:szCs w:val="14"/>
                <w:lang w:val="es-SV" w:eastAsia="es-SV"/>
              </w:rPr>
              <w:t>38 </w:t>
            </w:r>
          </w:p>
        </w:tc>
        <w:tc>
          <w:tcPr>
            <w:tcW w:w="0" w:type="auto"/>
            <w:tcBorders>
              <w:top w:val="nil"/>
              <w:left w:val="nil"/>
              <w:bottom w:val="single" w:sz="4" w:space="0" w:color="auto"/>
              <w:right w:val="single" w:sz="4" w:space="0" w:color="auto"/>
            </w:tcBorders>
            <w:shd w:val="clear" w:color="000000" w:fill="FFFFFF"/>
            <w:vAlign w:val="center"/>
            <w:hideMark/>
          </w:tcPr>
          <w:p w14:paraId="0E70BBD2" w14:textId="77777777" w:rsidR="00456B9C" w:rsidRPr="0006026A" w:rsidRDefault="00456B9C" w:rsidP="00B727A1">
            <w:pPr>
              <w:widowControl/>
              <w:autoSpaceDE/>
              <w:autoSpaceDN/>
              <w:jc w:val="center"/>
              <w:rPr>
                <w:rFonts w:eastAsia="Times New Roman" w:cs="Calibri"/>
                <w:color w:val="000000"/>
                <w:sz w:val="14"/>
                <w:szCs w:val="14"/>
                <w:lang w:val="es-SV" w:eastAsia="es-SV"/>
              </w:rPr>
            </w:pPr>
            <w:r w:rsidRPr="0006026A">
              <w:rPr>
                <w:rFonts w:eastAsia="Times New Roman" w:cs="Calibri"/>
                <w:color w:val="000000"/>
                <w:sz w:val="14"/>
                <w:szCs w:val="14"/>
                <w:lang w:val="es-SV" w:eastAsia="es-SV"/>
              </w:rPr>
              <w:t>63 </w:t>
            </w:r>
          </w:p>
        </w:tc>
        <w:tc>
          <w:tcPr>
            <w:tcW w:w="0" w:type="auto"/>
            <w:tcBorders>
              <w:top w:val="nil"/>
              <w:left w:val="nil"/>
              <w:bottom w:val="single" w:sz="4" w:space="0" w:color="auto"/>
              <w:right w:val="single" w:sz="4" w:space="0" w:color="auto"/>
            </w:tcBorders>
            <w:shd w:val="clear" w:color="000000" w:fill="FFFFFF"/>
            <w:vAlign w:val="center"/>
            <w:hideMark/>
          </w:tcPr>
          <w:p w14:paraId="15E22243" w14:textId="77777777" w:rsidR="00456B9C" w:rsidRPr="0006026A" w:rsidRDefault="00456B9C" w:rsidP="00B727A1">
            <w:pPr>
              <w:widowControl/>
              <w:autoSpaceDE/>
              <w:autoSpaceDN/>
              <w:jc w:val="center"/>
              <w:rPr>
                <w:rFonts w:eastAsia="Times New Roman" w:cs="Calibri"/>
                <w:color w:val="000000"/>
                <w:sz w:val="14"/>
                <w:szCs w:val="14"/>
                <w:lang w:val="es-SV" w:eastAsia="es-SV"/>
              </w:rPr>
            </w:pPr>
            <w:r w:rsidRPr="0006026A">
              <w:rPr>
                <w:rFonts w:eastAsia="Times New Roman" w:cs="Calibri"/>
                <w:color w:val="000000"/>
                <w:sz w:val="14"/>
                <w:szCs w:val="14"/>
                <w:lang w:val="es-SV" w:eastAsia="es-SV"/>
              </w:rPr>
              <w:t>1,060 </w:t>
            </w:r>
          </w:p>
        </w:tc>
        <w:tc>
          <w:tcPr>
            <w:tcW w:w="0" w:type="auto"/>
            <w:tcBorders>
              <w:top w:val="nil"/>
              <w:left w:val="nil"/>
              <w:bottom w:val="single" w:sz="4" w:space="0" w:color="auto"/>
              <w:right w:val="single" w:sz="4" w:space="0" w:color="auto"/>
            </w:tcBorders>
            <w:shd w:val="clear" w:color="000000" w:fill="FFFFFF"/>
            <w:vAlign w:val="center"/>
            <w:hideMark/>
          </w:tcPr>
          <w:p w14:paraId="1F4915F2" w14:textId="77777777" w:rsidR="00456B9C" w:rsidRPr="0006026A" w:rsidRDefault="00456B9C" w:rsidP="00B727A1">
            <w:pPr>
              <w:widowControl/>
              <w:autoSpaceDE/>
              <w:autoSpaceDN/>
              <w:jc w:val="center"/>
              <w:rPr>
                <w:rFonts w:eastAsia="Times New Roman" w:cs="Calibri"/>
                <w:color w:val="000000"/>
                <w:sz w:val="14"/>
                <w:szCs w:val="14"/>
                <w:lang w:val="es-SV" w:eastAsia="es-SV"/>
              </w:rPr>
            </w:pPr>
            <w:r w:rsidRPr="0006026A">
              <w:rPr>
                <w:rFonts w:eastAsia="Times New Roman" w:cs="Calibri"/>
                <w:color w:val="000000"/>
                <w:sz w:val="14"/>
                <w:szCs w:val="14"/>
                <w:lang w:val="es-SV" w:eastAsia="es-SV"/>
              </w:rPr>
              <w:t>934 </w:t>
            </w:r>
          </w:p>
        </w:tc>
        <w:tc>
          <w:tcPr>
            <w:tcW w:w="0" w:type="auto"/>
            <w:tcBorders>
              <w:top w:val="nil"/>
              <w:left w:val="nil"/>
              <w:bottom w:val="single" w:sz="4" w:space="0" w:color="auto"/>
              <w:right w:val="single" w:sz="4" w:space="0" w:color="auto"/>
            </w:tcBorders>
            <w:shd w:val="clear" w:color="000000" w:fill="FFFFFF"/>
            <w:vAlign w:val="center"/>
            <w:hideMark/>
          </w:tcPr>
          <w:p w14:paraId="51DBA1D4" w14:textId="77777777" w:rsidR="00456B9C" w:rsidRPr="0006026A" w:rsidRDefault="00456B9C" w:rsidP="00B727A1">
            <w:pPr>
              <w:widowControl/>
              <w:autoSpaceDE/>
              <w:autoSpaceDN/>
              <w:jc w:val="center"/>
              <w:rPr>
                <w:rFonts w:eastAsia="Times New Roman" w:cs="Calibri"/>
                <w:color w:val="000000"/>
                <w:sz w:val="14"/>
                <w:szCs w:val="14"/>
                <w:lang w:val="es-SV" w:eastAsia="es-SV"/>
              </w:rPr>
            </w:pPr>
            <w:r w:rsidRPr="0006026A">
              <w:rPr>
                <w:rFonts w:eastAsia="Times New Roman" w:cs="Calibri"/>
                <w:color w:val="000000"/>
                <w:sz w:val="14"/>
                <w:szCs w:val="14"/>
                <w:lang w:val="es-SV" w:eastAsia="es-SV"/>
              </w:rPr>
              <w:t>2,961 </w:t>
            </w:r>
          </w:p>
        </w:tc>
        <w:tc>
          <w:tcPr>
            <w:tcW w:w="0" w:type="auto"/>
            <w:tcBorders>
              <w:top w:val="nil"/>
              <w:left w:val="nil"/>
              <w:bottom w:val="single" w:sz="4" w:space="0" w:color="auto"/>
              <w:right w:val="single" w:sz="4" w:space="0" w:color="auto"/>
            </w:tcBorders>
            <w:shd w:val="clear" w:color="000000" w:fill="FFFFFF"/>
            <w:vAlign w:val="center"/>
            <w:hideMark/>
          </w:tcPr>
          <w:p w14:paraId="71DC35B4" w14:textId="77777777" w:rsidR="00456B9C" w:rsidRPr="0006026A" w:rsidRDefault="00456B9C" w:rsidP="00B727A1">
            <w:pPr>
              <w:widowControl/>
              <w:autoSpaceDE/>
              <w:autoSpaceDN/>
              <w:jc w:val="center"/>
              <w:rPr>
                <w:rFonts w:eastAsia="Times New Roman" w:cs="Calibri"/>
                <w:color w:val="000000"/>
                <w:sz w:val="14"/>
                <w:szCs w:val="14"/>
                <w:lang w:val="es-SV" w:eastAsia="es-SV"/>
              </w:rPr>
            </w:pPr>
            <w:r w:rsidRPr="0006026A">
              <w:rPr>
                <w:rFonts w:eastAsia="Times New Roman" w:cs="Calibri"/>
                <w:color w:val="000000"/>
                <w:sz w:val="14"/>
                <w:szCs w:val="14"/>
                <w:lang w:val="es-SV" w:eastAsia="es-SV"/>
              </w:rPr>
              <w:t>3,895 </w:t>
            </w:r>
          </w:p>
        </w:tc>
        <w:tc>
          <w:tcPr>
            <w:tcW w:w="0" w:type="auto"/>
            <w:tcBorders>
              <w:top w:val="nil"/>
              <w:left w:val="nil"/>
              <w:bottom w:val="single" w:sz="4" w:space="0" w:color="auto"/>
              <w:right w:val="single" w:sz="4" w:space="0" w:color="auto"/>
            </w:tcBorders>
            <w:shd w:val="clear" w:color="000000" w:fill="FFFFFF"/>
            <w:vAlign w:val="center"/>
            <w:hideMark/>
          </w:tcPr>
          <w:p w14:paraId="2805259D" w14:textId="77777777" w:rsidR="00456B9C" w:rsidRPr="0006026A" w:rsidRDefault="00456B9C" w:rsidP="00B727A1">
            <w:pPr>
              <w:widowControl/>
              <w:autoSpaceDE/>
              <w:autoSpaceDN/>
              <w:jc w:val="center"/>
              <w:rPr>
                <w:rFonts w:eastAsia="Times New Roman" w:cs="Calibri"/>
                <w:color w:val="000000"/>
                <w:sz w:val="14"/>
                <w:szCs w:val="14"/>
                <w:lang w:val="es-SV" w:eastAsia="es-SV"/>
              </w:rPr>
            </w:pPr>
            <w:r w:rsidRPr="0006026A">
              <w:rPr>
                <w:rFonts w:eastAsia="Times New Roman" w:cs="Calibri"/>
                <w:color w:val="000000"/>
                <w:sz w:val="14"/>
                <w:szCs w:val="14"/>
                <w:lang w:val="es-SV" w:eastAsia="es-SV"/>
              </w:rPr>
              <w:t>0 </w:t>
            </w:r>
          </w:p>
        </w:tc>
        <w:tc>
          <w:tcPr>
            <w:tcW w:w="0" w:type="auto"/>
            <w:tcBorders>
              <w:top w:val="nil"/>
              <w:left w:val="nil"/>
              <w:bottom w:val="single" w:sz="4" w:space="0" w:color="auto"/>
              <w:right w:val="single" w:sz="4" w:space="0" w:color="auto"/>
            </w:tcBorders>
            <w:shd w:val="clear" w:color="000000" w:fill="FFFFFF"/>
            <w:vAlign w:val="center"/>
            <w:hideMark/>
          </w:tcPr>
          <w:p w14:paraId="6880CF2D" w14:textId="77777777" w:rsidR="00456B9C" w:rsidRPr="0006026A" w:rsidRDefault="00456B9C" w:rsidP="00B727A1">
            <w:pPr>
              <w:widowControl/>
              <w:autoSpaceDE/>
              <w:autoSpaceDN/>
              <w:jc w:val="center"/>
              <w:rPr>
                <w:rFonts w:eastAsia="Times New Roman" w:cs="Calibri"/>
                <w:color w:val="000000"/>
                <w:sz w:val="14"/>
                <w:szCs w:val="14"/>
                <w:lang w:val="es-SV" w:eastAsia="es-SV"/>
              </w:rPr>
            </w:pPr>
            <w:r w:rsidRPr="0006026A">
              <w:rPr>
                <w:rFonts w:eastAsia="Times New Roman" w:cs="Calibri"/>
                <w:color w:val="000000"/>
                <w:sz w:val="14"/>
                <w:szCs w:val="14"/>
                <w:lang w:val="es-SV" w:eastAsia="es-SV"/>
              </w:rPr>
              <w:t>3,895 </w:t>
            </w:r>
          </w:p>
        </w:tc>
        <w:tc>
          <w:tcPr>
            <w:tcW w:w="0" w:type="auto"/>
            <w:tcBorders>
              <w:top w:val="nil"/>
              <w:left w:val="nil"/>
              <w:bottom w:val="single" w:sz="4" w:space="0" w:color="auto"/>
              <w:right w:val="single" w:sz="4" w:space="0" w:color="auto"/>
            </w:tcBorders>
            <w:shd w:val="clear" w:color="000000" w:fill="FFFFFF"/>
            <w:vAlign w:val="center"/>
            <w:hideMark/>
          </w:tcPr>
          <w:p w14:paraId="3098D4B4" w14:textId="77777777" w:rsidR="00456B9C" w:rsidRPr="0006026A" w:rsidRDefault="00456B9C" w:rsidP="00B727A1">
            <w:pPr>
              <w:widowControl/>
              <w:autoSpaceDE/>
              <w:autoSpaceDN/>
              <w:jc w:val="center"/>
              <w:rPr>
                <w:rFonts w:eastAsia="Times New Roman" w:cs="Calibri"/>
                <w:color w:val="000000"/>
                <w:sz w:val="14"/>
                <w:szCs w:val="14"/>
                <w:lang w:val="es-SV" w:eastAsia="es-SV"/>
              </w:rPr>
            </w:pPr>
            <w:r w:rsidRPr="0006026A">
              <w:rPr>
                <w:rFonts w:eastAsia="Times New Roman" w:cs="Calibri"/>
                <w:color w:val="000000"/>
                <w:sz w:val="14"/>
                <w:szCs w:val="14"/>
                <w:lang w:val="es-SV" w:eastAsia="es-SV"/>
              </w:rPr>
              <w:t>100.00 </w:t>
            </w:r>
          </w:p>
        </w:tc>
        <w:tc>
          <w:tcPr>
            <w:tcW w:w="0" w:type="auto"/>
            <w:tcBorders>
              <w:top w:val="nil"/>
              <w:left w:val="nil"/>
              <w:bottom w:val="single" w:sz="4" w:space="0" w:color="auto"/>
              <w:right w:val="single" w:sz="4" w:space="0" w:color="auto"/>
            </w:tcBorders>
            <w:shd w:val="clear" w:color="000000" w:fill="FFFFFF"/>
            <w:vAlign w:val="center"/>
            <w:hideMark/>
          </w:tcPr>
          <w:p w14:paraId="7224D1AF" w14:textId="77777777" w:rsidR="00456B9C" w:rsidRPr="0006026A" w:rsidRDefault="00456B9C" w:rsidP="00B727A1">
            <w:pPr>
              <w:widowControl/>
              <w:autoSpaceDE/>
              <w:autoSpaceDN/>
              <w:jc w:val="center"/>
              <w:rPr>
                <w:rFonts w:eastAsia="Times New Roman" w:cs="Calibri"/>
                <w:color w:val="000000"/>
                <w:sz w:val="14"/>
                <w:szCs w:val="14"/>
                <w:lang w:val="es-SV" w:eastAsia="es-SV"/>
              </w:rPr>
            </w:pPr>
            <w:r w:rsidRPr="0006026A">
              <w:rPr>
                <w:rFonts w:eastAsia="Times New Roman" w:cs="Calibri"/>
                <w:color w:val="000000"/>
                <w:sz w:val="14"/>
                <w:szCs w:val="14"/>
                <w:lang w:val="es-SV" w:eastAsia="es-SV"/>
              </w:rPr>
              <w:t>0.00 </w:t>
            </w:r>
          </w:p>
        </w:tc>
        <w:tc>
          <w:tcPr>
            <w:tcW w:w="0" w:type="auto"/>
            <w:tcBorders>
              <w:top w:val="nil"/>
              <w:left w:val="nil"/>
              <w:bottom w:val="single" w:sz="4" w:space="0" w:color="auto"/>
              <w:right w:val="single" w:sz="4" w:space="0" w:color="auto"/>
            </w:tcBorders>
            <w:shd w:val="clear" w:color="000000" w:fill="FFFFFF"/>
            <w:vAlign w:val="center"/>
            <w:hideMark/>
          </w:tcPr>
          <w:p w14:paraId="098D0DAE" w14:textId="77777777" w:rsidR="00456B9C" w:rsidRPr="0006026A" w:rsidRDefault="00456B9C" w:rsidP="00B727A1">
            <w:pPr>
              <w:widowControl/>
              <w:autoSpaceDE/>
              <w:autoSpaceDN/>
              <w:jc w:val="center"/>
              <w:rPr>
                <w:rFonts w:eastAsia="Times New Roman" w:cs="Calibri"/>
                <w:color w:val="000000"/>
                <w:sz w:val="14"/>
                <w:szCs w:val="14"/>
                <w:lang w:val="es-SV" w:eastAsia="es-SV"/>
              </w:rPr>
            </w:pPr>
            <w:r w:rsidRPr="0006026A">
              <w:rPr>
                <w:rFonts w:eastAsia="Times New Roman" w:cs="Calibri"/>
                <w:color w:val="000000"/>
                <w:sz w:val="14"/>
                <w:szCs w:val="14"/>
                <w:lang w:val="es-SV" w:eastAsia="es-SV"/>
              </w:rPr>
              <w:t>0 </w:t>
            </w:r>
          </w:p>
        </w:tc>
        <w:tc>
          <w:tcPr>
            <w:tcW w:w="0" w:type="auto"/>
            <w:tcBorders>
              <w:top w:val="nil"/>
              <w:left w:val="nil"/>
              <w:bottom w:val="single" w:sz="4" w:space="0" w:color="auto"/>
              <w:right w:val="single" w:sz="4" w:space="0" w:color="auto"/>
            </w:tcBorders>
            <w:shd w:val="clear" w:color="000000" w:fill="FFFFFF"/>
            <w:vAlign w:val="center"/>
            <w:hideMark/>
          </w:tcPr>
          <w:p w14:paraId="03527D4B" w14:textId="77777777" w:rsidR="00456B9C" w:rsidRPr="0006026A" w:rsidRDefault="00456B9C" w:rsidP="00B727A1">
            <w:pPr>
              <w:widowControl/>
              <w:autoSpaceDE/>
              <w:autoSpaceDN/>
              <w:jc w:val="center"/>
              <w:rPr>
                <w:rFonts w:eastAsia="Times New Roman" w:cs="Calibri"/>
                <w:color w:val="000000"/>
                <w:sz w:val="14"/>
                <w:szCs w:val="14"/>
                <w:lang w:val="es-SV" w:eastAsia="es-SV"/>
              </w:rPr>
            </w:pPr>
            <w:r w:rsidRPr="0006026A">
              <w:rPr>
                <w:rFonts w:eastAsia="Times New Roman" w:cs="Calibri"/>
                <w:color w:val="000000"/>
                <w:sz w:val="14"/>
                <w:szCs w:val="14"/>
                <w:lang w:val="es-SV" w:eastAsia="es-SV"/>
              </w:rPr>
              <w:t>0 </w:t>
            </w:r>
          </w:p>
        </w:tc>
        <w:tc>
          <w:tcPr>
            <w:tcW w:w="0" w:type="auto"/>
            <w:tcBorders>
              <w:top w:val="nil"/>
              <w:left w:val="nil"/>
              <w:bottom w:val="single" w:sz="4" w:space="0" w:color="auto"/>
              <w:right w:val="single" w:sz="4" w:space="0" w:color="auto"/>
            </w:tcBorders>
            <w:shd w:val="clear" w:color="000000" w:fill="FFFFFF"/>
            <w:vAlign w:val="center"/>
            <w:hideMark/>
          </w:tcPr>
          <w:p w14:paraId="0E9D58C0" w14:textId="77777777" w:rsidR="00456B9C" w:rsidRPr="0006026A" w:rsidRDefault="00456B9C" w:rsidP="00B727A1">
            <w:pPr>
              <w:widowControl/>
              <w:autoSpaceDE/>
              <w:autoSpaceDN/>
              <w:jc w:val="center"/>
              <w:rPr>
                <w:rFonts w:eastAsia="Times New Roman" w:cs="Calibri"/>
                <w:color w:val="000000"/>
                <w:sz w:val="14"/>
                <w:szCs w:val="14"/>
                <w:lang w:val="es-SV" w:eastAsia="es-SV"/>
              </w:rPr>
            </w:pPr>
            <w:r w:rsidRPr="0006026A">
              <w:rPr>
                <w:rFonts w:eastAsia="Times New Roman" w:cs="Calibri"/>
                <w:color w:val="000000"/>
                <w:sz w:val="14"/>
                <w:szCs w:val="14"/>
                <w:lang w:val="es-SV" w:eastAsia="es-SV"/>
              </w:rPr>
              <w:t>3,895 </w:t>
            </w:r>
          </w:p>
        </w:tc>
      </w:tr>
    </w:tbl>
    <w:p w14:paraId="6F114A8D" w14:textId="77777777" w:rsidR="00456B9C" w:rsidRDefault="00456B9C" w:rsidP="00456B9C">
      <w:pPr>
        <w:pStyle w:val="Descripcin"/>
      </w:pPr>
      <w:r w:rsidRPr="002A0095">
        <w:t>Fuente: SIMMOW</w:t>
      </w:r>
    </w:p>
    <w:p w14:paraId="0565E9E1" w14:textId="77777777" w:rsidR="00456B9C" w:rsidRPr="002A0095" w:rsidRDefault="00456B9C" w:rsidP="00456B9C"/>
    <w:p w14:paraId="31CA0A85" w14:textId="77777777" w:rsidR="00456B9C" w:rsidRPr="004C2E21" w:rsidRDefault="00456B9C" w:rsidP="00647B5A">
      <w:pPr>
        <w:spacing w:line="360" w:lineRule="auto"/>
        <w:rPr>
          <w:lang w:val="es-SV"/>
        </w:rPr>
      </w:pPr>
      <w:r w:rsidRPr="004C2E21">
        <w:rPr>
          <w:lang w:val="es-SV"/>
        </w:rPr>
        <w:t xml:space="preserve">Para el año 2023 según los datos reportados por el SIMMOW sobre la Hipertensión Arterial los diagnósticos de primera vez han aumentado en comparación a los últimos 5 años al igual que las consultas subsecuentes de control, además se observa que para septiembre del 2023 solo han ingresado 38 pacientes que es un número más alto en comparación al 2022 que fue de 22 pacientes, entre las consultas preventivas y curativas para septiembre del 2023 siendo un 100% estas ultimas </w:t>
      </w:r>
    </w:p>
    <w:p w14:paraId="2F02697C" w14:textId="77777777" w:rsidR="00456B9C" w:rsidRPr="001D18EE" w:rsidRDefault="00456B9C" w:rsidP="00456B9C">
      <w:pPr>
        <w:rPr>
          <w:rFonts w:ascii="Calibri Light" w:hAnsi="Calibri Light" w:cs="Calibri Light"/>
          <w:sz w:val="22"/>
        </w:rPr>
      </w:pPr>
    </w:p>
    <w:p w14:paraId="0A95735F" w14:textId="77777777" w:rsidR="00456B9C" w:rsidRPr="003772CA" w:rsidRDefault="00456B9C" w:rsidP="006B79D7">
      <w:pPr>
        <w:pStyle w:val="Ttulo3"/>
        <w:spacing w:line="240" w:lineRule="auto"/>
      </w:pPr>
      <w:r w:rsidRPr="003772CA">
        <w:t>ENFERMEDAD RENAL CRONICA.</w:t>
      </w:r>
    </w:p>
    <w:p w14:paraId="2277B544" w14:textId="77777777" w:rsidR="00456B9C" w:rsidRDefault="00456B9C" w:rsidP="006B79D7">
      <w:pPr>
        <w:spacing w:line="240" w:lineRule="auto"/>
        <w:jc w:val="center"/>
        <w:rPr>
          <w:rFonts w:ascii="Arial" w:hAnsi="Arial"/>
        </w:rPr>
      </w:pPr>
      <w:r w:rsidRPr="002A0095">
        <w:t xml:space="preserve">Comportamiento de </w:t>
      </w:r>
      <w:r>
        <w:t xml:space="preserve">Consultas de primera vez </w:t>
      </w:r>
      <w:r w:rsidRPr="002A0095">
        <w:t>por Insuficiencia Renal Crónica (IRC)</w:t>
      </w:r>
      <w:bookmarkStart w:id="16" w:name="_Hlk56149413"/>
    </w:p>
    <w:bookmarkEnd w:id="16"/>
    <w:p w14:paraId="446B56AB" w14:textId="77777777" w:rsidR="00456B9C" w:rsidRDefault="00456B9C" w:rsidP="006B79D7">
      <w:pPr>
        <w:spacing w:line="240" w:lineRule="auto"/>
        <w:jc w:val="center"/>
      </w:pPr>
      <w:r>
        <w:t>Hospital Nacional Dr. Jorge Mazzini V. Sonsonate</w:t>
      </w:r>
    </w:p>
    <w:p w14:paraId="64E8AA79" w14:textId="77777777" w:rsidR="00456B9C" w:rsidRDefault="00456B9C" w:rsidP="006B79D7">
      <w:pPr>
        <w:spacing w:line="240" w:lineRule="auto"/>
        <w:jc w:val="center"/>
      </w:pPr>
      <w:r>
        <w:t>Años 2019 a 2023. (Para 2023 datos preliminares hasta septiembre)</w:t>
      </w:r>
    </w:p>
    <w:tbl>
      <w:tblPr>
        <w:tblW w:w="0" w:type="auto"/>
        <w:tblCellMar>
          <w:left w:w="70" w:type="dxa"/>
          <w:right w:w="70" w:type="dxa"/>
        </w:tblCellMar>
        <w:tblLook w:val="04A0" w:firstRow="1" w:lastRow="0" w:firstColumn="1" w:lastColumn="0" w:noHBand="0" w:noVBand="1"/>
      </w:tblPr>
      <w:tblGrid>
        <w:gridCol w:w="1420"/>
        <w:gridCol w:w="725"/>
        <w:gridCol w:w="680"/>
        <w:gridCol w:w="713"/>
        <w:gridCol w:w="680"/>
        <w:gridCol w:w="756"/>
        <w:gridCol w:w="555"/>
        <w:gridCol w:w="660"/>
        <w:gridCol w:w="660"/>
        <w:gridCol w:w="555"/>
        <w:gridCol w:w="660"/>
        <w:gridCol w:w="566"/>
        <w:gridCol w:w="776"/>
        <w:gridCol w:w="551"/>
      </w:tblGrid>
      <w:tr w:rsidR="00456B9C" w:rsidRPr="0006026A" w14:paraId="6232C6E1" w14:textId="77777777" w:rsidTr="00E4102C">
        <w:trPr>
          <w:trHeight w:val="463"/>
        </w:trPr>
        <w:tc>
          <w:tcPr>
            <w:tcW w:w="0" w:type="auto"/>
            <w:vMerge w:val="restart"/>
            <w:tcBorders>
              <w:top w:val="single" w:sz="4" w:space="0" w:color="auto"/>
              <w:left w:val="single" w:sz="4" w:space="0" w:color="auto"/>
              <w:right w:val="single" w:sz="4" w:space="0" w:color="auto"/>
            </w:tcBorders>
            <w:vAlign w:val="center"/>
          </w:tcPr>
          <w:p w14:paraId="6C2541E0"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AÑOS</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6C5D24C2"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 </w:t>
            </w:r>
          </w:p>
          <w:p w14:paraId="4C582661"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Ingresos</w:t>
            </w:r>
          </w:p>
          <w:p w14:paraId="6CC53379"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Hospitalarios</w:t>
            </w:r>
          </w:p>
        </w:tc>
        <w:tc>
          <w:tcPr>
            <w:tcW w:w="0" w:type="auto"/>
            <w:gridSpan w:val="12"/>
            <w:tcBorders>
              <w:top w:val="single" w:sz="4" w:space="0" w:color="auto"/>
              <w:left w:val="nil"/>
              <w:bottom w:val="single" w:sz="4" w:space="0" w:color="auto"/>
              <w:right w:val="single" w:sz="4" w:space="0" w:color="auto"/>
            </w:tcBorders>
            <w:shd w:val="clear" w:color="auto" w:fill="auto"/>
            <w:vAlign w:val="center"/>
            <w:hideMark/>
          </w:tcPr>
          <w:p w14:paraId="62EE11EE" w14:textId="4EA5144B" w:rsidR="00456B9C" w:rsidRPr="00E4102C" w:rsidRDefault="00456B9C" w:rsidP="00456B9C">
            <w:pPr>
              <w:widowControl/>
              <w:autoSpaceDE/>
              <w:autoSpaceDN/>
              <w:rPr>
                <w:rFonts w:eastAsia="Times New Roman" w:cs="Calibri"/>
                <w:sz w:val="11"/>
                <w:szCs w:val="11"/>
                <w:lang w:val="es-SV" w:eastAsia="es-SV"/>
              </w:rPr>
            </w:pPr>
            <w:r w:rsidRPr="00E4102C">
              <w:rPr>
                <w:rFonts w:eastAsia="Times New Roman" w:cs="Calibri"/>
                <w:sz w:val="11"/>
                <w:szCs w:val="11"/>
                <w:lang w:val="es-SV" w:eastAsia="es-SV"/>
              </w:rPr>
              <w:t>Especialista (a partir del 2013) </w:t>
            </w:r>
          </w:p>
        </w:tc>
      </w:tr>
      <w:tr w:rsidR="00456B9C" w:rsidRPr="0006026A" w14:paraId="3B3F494D" w14:textId="77777777" w:rsidTr="00E4102C">
        <w:trPr>
          <w:trHeight w:val="530"/>
        </w:trPr>
        <w:tc>
          <w:tcPr>
            <w:tcW w:w="0" w:type="auto"/>
            <w:vMerge/>
            <w:tcBorders>
              <w:left w:val="single" w:sz="4" w:space="0" w:color="auto"/>
              <w:bottom w:val="single" w:sz="4" w:space="0" w:color="auto"/>
              <w:right w:val="single" w:sz="4" w:space="0" w:color="auto"/>
            </w:tcBorders>
          </w:tcPr>
          <w:p w14:paraId="51048EDD" w14:textId="77777777" w:rsidR="00456B9C" w:rsidRPr="00E4102C" w:rsidRDefault="00456B9C" w:rsidP="00B727A1">
            <w:pPr>
              <w:widowControl/>
              <w:autoSpaceDE/>
              <w:autoSpaceDN/>
              <w:jc w:val="center"/>
              <w:rPr>
                <w:rFonts w:eastAsia="Times New Roman" w:cs="Calibri"/>
                <w:sz w:val="11"/>
                <w:szCs w:val="11"/>
                <w:lang w:val="es-SV" w:eastAsia="es-SV"/>
              </w:rPr>
            </w:pPr>
          </w:p>
        </w:tc>
        <w:tc>
          <w:tcPr>
            <w:tcW w:w="0" w:type="auto"/>
            <w:vMerge/>
            <w:tcBorders>
              <w:left w:val="single" w:sz="4" w:space="0" w:color="auto"/>
              <w:bottom w:val="single" w:sz="4" w:space="0" w:color="auto"/>
              <w:right w:val="single" w:sz="4" w:space="0" w:color="auto"/>
            </w:tcBorders>
            <w:shd w:val="clear" w:color="auto" w:fill="auto"/>
            <w:vAlign w:val="center"/>
            <w:hideMark/>
          </w:tcPr>
          <w:p w14:paraId="36E9880E" w14:textId="77777777" w:rsidR="00456B9C" w:rsidRPr="00E4102C" w:rsidRDefault="00456B9C" w:rsidP="00B727A1">
            <w:pPr>
              <w:widowControl/>
              <w:autoSpaceDE/>
              <w:autoSpaceDN/>
              <w:jc w:val="center"/>
              <w:rPr>
                <w:rFonts w:eastAsia="Times New Roman" w:cs="Calibri"/>
                <w:sz w:val="11"/>
                <w:szCs w:val="11"/>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38155DC6"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Primera Vez</w:t>
            </w:r>
          </w:p>
          <w:p w14:paraId="26BB42DB"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Consulta</w:t>
            </w:r>
          </w:p>
        </w:tc>
        <w:tc>
          <w:tcPr>
            <w:tcW w:w="0" w:type="auto"/>
            <w:tcBorders>
              <w:top w:val="nil"/>
              <w:left w:val="nil"/>
              <w:bottom w:val="single" w:sz="4" w:space="0" w:color="auto"/>
              <w:right w:val="single" w:sz="4" w:space="0" w:color="auto"/>
            </w:tcBorders>
            <w:shd w:val="clear" w:color="auto" w:fill="auto"/>
            <w:vAlign w:val="center"/>
            <w:hideMark/>
          </w:tcPr>
          <w:p w14:paraId="7900A1CC"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Subsecuente</w:t>
            </w:r>
          </w:p>
          <w:p w14:paraId="284C11F0"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Consulta</w:t>
            </w:r>
          </w:p>
        </w:tc>
        <w:tc>
          <w:tcPr>
            <w:tcW w:w="0" w:type="auto"/>
            <w:tcBorders>
              <w:top w:val="nil"/>
              <w:left w:val="nil"/>
              <w:bottom w:val="single" w:sz="4" w:space="0" w:color="auto"/>
              <w:right w:val="single" w:sz="4" w:space="0" w:color="auto"/>
            </w:tcBorders>
            <w:shd w:val="clear" w:color="auto" w:fill="auto"/>
            <w:vAlign w:val="center"/>
            <w:hideMark/>
          </w:tcPr>
          <w:p w14:paraId="0958DD5D"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Primera Vez</w:t>
            </w:r>
          </w:p>
          <w:p w14:paraId="3130DC9A"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Diagnóstico</w:t>
            </w:r>
          </w:p>
        </w:tc>
        <w:tc>
          <w:tcPr>
            <w:tcW w:w="0" w:type="auto"/>
            <w:tcBorders>
              <w:top w:val="nil"/>
              <w:left w:val="nil"/>
              <w:bottom w:val="single" w:sz="4" w:space="0" w:color="auto"/>
              <w:right w:val="single" w:sz="4" w:space="0" w:color="auto"/>
            </w:tcBorders>
            <w:shd w:val="clear" w:color="auto" w:fill="auto"/>
            <w:vAlign w:val="center"/>
            <w:hideMark/>
          </w:tcPr>
          <w:p w14:paraId="3A8BD30B"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Subsecuentes</w:t>
            </w:r>
          </w:p>
          <w:p w14:paraId="212C1155"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Diagnóstico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2A1B688"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Curativas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0E45248"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Preventivas</w:t>
            </w:r>
          </w:p>
        </w:tc>
        <w:tc>
          <w:tcPr>
            <w:tcW w:w="0" w:type="auto"/>
            <w:tcBorders>
              <w:top w:val="nil"/>
              <w:left w:val="nil"/>
              <w:bottom w:val="single" w:sz="4" w:space="0" w:color="auto"/>
              <w:right w:val="single" w:sz="4" w:space="0" w:color="auto"/>
            </w:tcBorders>
            <w:shd w:val="clear" w:color="auto" w:fill="auto"/>
            <w:vAlign w:val="center"/>
            <w:hideMark/>
          </w:tcPr>
          <w:p w14:paraId="52354396"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Curativas +</w:t>
            </w:r>
          </w:p>
          <w:p w14:paraId="606EAA82"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Preventivas</w:t>
            </w:r>
          </w:p>
        </w:tc>
        <w:tc>
          <w:tcPr>
            <w:tcW w:w="0" w:type="auto"/>
            <w:tcBorders>
              <w:top w:val="nil"/>
              <w:left w:val="nil"/>
              <w:bottom w:val="single" w:sz="4" w:space="0" w:color="auto"/>
              <w:right w:val="single" w:sz="4" w:space="0" w:color="auto"/>
            </w:tcBorders>
            <w:shd w:val="clear" w:color="auto" w:fill="auto"/>
            <w:vAlign w:val="center"/>
            <w:hideMark/>
          </w:tcPr>
          <w:p w14:paraId="10901A71"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w:t>
            </w:r>
          </w:p>
          <w:p w14:paraId="03531308"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Curativas</w:t>
            </w:r>
          </w:p>
        </w:tc>
        <w:tc>
          <w:tcPr>
            <w:tcW w:w="0" w:type="auto"/>
            <w:tcBorders>
              <w:top w:val="nil"/>
              <w:left w:val="nil"/>
              <w:bottom w:val="single" w:sz="4" w:space="0" w:color="auto"/>
              <w:right w:val="single" w:sz="4" w:space="0" w:color="auto"/>
            </w:tcBorders>
            <w:shd w:val="clear" w:color="auto" w:fill="auto"/>
            <w:vAlign w:val="center"/>
            <w:hideMark/>
          </w:tcPr>
          <w:p w14:paraId="250DD34E"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w:t>
            </w:r>
          </w:p>
          <w:p w14:paraId="1E701010"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Preventivas</w:t>
            </w:r>
          </w:p>
        </w:tc>
        <w:tc>
          <w:tcPr>
            <w:tcW w:w="0" w:type="auto"/>
            <w:tcBorders>
              <w:top w:val="nil"/>
              <w:left w:val="nil"/>
              <w:bottom w:val="single" w:sz="4" w:space="0" w:color="auto"/>
              <w:right w:val="single" w:sz="4" w:space="0" w:color="auto"/>
            </w:tcBorders>
            <w:shd w:val="clear" w:color="auto" w:fill="auto"/>
            <w:vAlign w:val="center"/>
            <w:hideMark/>
          </w:tcPr>
          <w:p w14:paraId="4C24ED2F"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Cuidados</w:t>
            </w:r>
          </w:p>
          <w:p w14:paraId="3FAC06D4"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Paliativos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58EDC4A"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Rehabilitación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4A5E498" w14:textId="77777777" w:rsidR="00456B9C" w:rsidRPr="00E4102C" w:rsidRDefault="00456B9C" w:rsidP="00B727A1">
            <w:pPr>
              <w:widowControl/>
              <w:autoSpaceDE/>
              <w:autoSpaceDN/>
              <w:jc w:val="center"/>
              <w:rPr>
                <w:rFonts w:eastAsia="Times New Roman" w:cs="Calibri"/>
                <w:sz w:val="11"/>
                <w:szCs w:val="11"/>
                <w:lang w:val="es-SV" w:eastAsia="es-SV"/>
              </w:rPr>
            </w:pPr>
            <w:r w:rsidRPr="00E4102C">
              <w:rPr>
                <w:rFonts w:eastAsia="Times New Roman" w:cs="Calibri"/>
                <w:sz w:val="11"/>
                <w:szCs w:val="11"/>
                <w:lang w:val="es-SV" w:eastAsia="es-SV"/>
              </w:rPr>
              <w:t>Registros</w:t>
            </w:r>
          </w:p>
        </w:tc>
      </w:tr>
      <w:tr w:rsidR="00456B9C" w:rsidRPr="0006026A" w14:paraId="02CC7883" w14:textId="77777777" w:rsidTr="00E4102C">
        <w:trPr>
          <w:trHeight w:val="308"/>
        </w:trPr>
        <w:tc>
          <w:tcPr>
            <w:tcW w:w="0" w:type="auto"/>
            <w:tcBorders>
              <w:top w:val="nil"/>
              <w:left w:val="single" w:sz="4" w:space="0" w:color="auto"/>
              <w:bottom w:val="single" w:sz="4" w:space="0" w:color="auto"/>
              <w:right w:val="single" w:sz="4" w:space="0" w:color="auto"/>
            </w:tcBorders>
            <w:vAlign w:val="center"/>
          </w:tcPr>
          <w:p w14:paraId="05EBDDA7"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2019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4A2F881"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48 </w:t>
            </w:r>
          </w:p>
        </w:tc>
        <w:tc>
          <w:tcPr>
            <w:tcW w:w="0" w:type="auto"/>
            <w:tcBorders>
              <w:top w:val="nil"/>
              <w:left w:val="nil"/>
              <w:bottom w:val="single" w:sz="4" w:space="0" w:color="auto"/>
              <w:right w:val="single" w:sz="4" w:space="0" w:color="auto"/>
            </w:tcBorders>
            <w:shd w:val="clear" w:color="auto" w:fill="auto"/>
            <w:vAlign w:val="center"/>
            <w:hideMark/>
          </w:tcPr>
          <w:p w14:paraId="3B24467A"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7 </w:t>
            </w:r>
          </w:p>
        </w:tc>
        <w:tc>
          <w:tcPr>
            <w:tcW w:w="0" w:type="auto"/>
            <w:tcBorders>
              <w:top w:val="nil"/>
              <w:left w:val="nil"/>
              <w:bottom w:val="single" w:sz="4" w:space="0" w:color="auto"/>
              <w:right w:val="single" w:sz="4" w:space="0" w:color="auto"/>
            </w:tcBorders>
            <w:shd w:val="clear" w:color="auto" w:fill="auto"/>
            <w:vAlign w:val="center"/>
            <w:hideMark/>
          </w:tcPr>
          <w:p w14:paraId="79B09972"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19 </w:t>
            </w:r>
          </w:p>
        </w:tc>
        <w:tc>
          <w:tcPr>
            <w:tcW w:w="0" w:type="auto"/>
            <w:tcBorders>
              <w:top w:val="nil"/>
              <w:left w:val="nil"/>
              <w:bottom w:val="single" w:sz="4" w:space="0" w:color="auto"/>
              <w:right w:val="single" w:sz="4" w:space="0" w:color="auto"/>
            </w:tcBorders>
            <w:shd w:val="clear" w:color="auto" w:fill="auto"/>
            <w:vAlign w:val="center"/>
            <w:hideMark/>
          </w:tcPr>
          <w:p w14:paraId="06FBB689"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218 </w:t>
            </w:r>
          </w:p>
        </w:tc>
        <w:tc>
          <w:tcPr>
            <w:tcW w:w="0" w:type="auto"/>
            <w:tcBorders>
              <w:top w:val="nil"/>
              <w:left w:val="nil"/>
              <w:bottom w:val="single" w:sz="4" w:space="0" w:color="auto"/>
              <w:right w:val="single" w:sz="4" w:space="0" w:color="auto"/>
            </w:tcBorders>
            <w:shd w:val="clear" w:color="auto" w:fill="auto"/>
            <w:vAlign w:val="center"/>
            <w:hideMark/>
          </w:tcPr>
          <w:p w14:paraId="01964CA9"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1,034 </w:t>
            </w:r>
          </w:p>
        </w:tc>
        <w:tc>
          <w:tcPr>
            <w:tcW w:w="0" w:type="auto"/>
            <w:tcBorders>
              <w:top w:val="nil"/>
              <w:left w:val="nil"/>
              <w:bottom w:val="single" w:sz="4" w:space="0" w:color="auto"/>
              <w:right w:val="single" w:sz="4" w:space="0" w:color="auto"/>
            </w:tcBorders>
            <w:shd w:val="clear" w:color="auto" w:fill="auto"/>
            <w:vAlign w:val="center"/>
            <w:hideMark/>
          </w:tcPr>
          <w:p w14:paraId="7E07AD48"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1,252 </w:t>
            </w:r>
          </w:p>
        </w:tc>
        <w:tc>
          <w:tcPr>
            <w:tcW w:w="0" w:type="auto"/>
            <w:tcBorders>
              <w:top w:val="nil"/>
              <w:left w:val="nil"/>
              <w:bottom w:val="single" w:sz="4" w:space="0" w:color="auto"/>
              <w:right w:val="single" w:sz="4" w:space="0" w:color="auto"/>
            </w:tcBorders>
            <w:shd w:val="clear" w:color="auto" w:fill="auto"/>
            <w:vAlign w:val="center"/>
            <w:hideMark/>
          </w:tcPr>
          <w:p w14:paraId="078FA4B6"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0 </w:t>
            </w:r>
          </w:p>
        </w:tc>
        <w:tc>
          <w:tcPr>
            <w:tcW w:w="0" w:type="auto"/>
            <w:tcBorders>
              <w:top w:val="nil"/>
              <w:left w:val="nil"/>
              <w:bottom w:val="single" w:sz="4" w:space="0" w:color="auto"/>
              <w:right w:val="single" w:sz="4" w:space="0" w:color="auto"/>
            </w:tcBorders>
            <w:shd w:val="clear" w:color="auto" w:fill="auto"/>
            <w:vAlign w:val="center"/>
            <w:hideMark/>
          </w:tcPr>
          <w:p w14:paraId="2CAE9B62"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1,252 </w:t>
            </w:r>
          </w:p>
        </w:tc>
        <w:tc>
          <w:tcPr>
            <w:tcW w:w="0" w:type="auto"/>
            <w:tcBorders>
              <w:top w:val="nil"/>
              <w:left w:val="nil"/>
              <w:bottom w:val="single" w:sz="4" w:space="0" w:color="auto"/>
              <w:right w:val="single" w:sz="4" w:space="0" w:color="auto"/>
            </w:tcBorders>
            <w:shd w:val="clear" w:color="auto" w:fill="auto"/>
            <w:vAlign w:val="center"/>
            <w:hideMark/>
          </w:tcPr>
          <w:p w14:paraId="418BBA18"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100.00 </w:t>
            </w:r>
          </w:p>
        </w:tc>
        <w:tc>
          <w:tcPr>
            <w:tcW w:w="0" w:type="auto"/>
            <w:tcBorders>
              <w:top w:val="nil"/>
              <w:left w:val="nil"/>
              <w:bottom w:val="single" w:sz="4" w:space="0" w:color="auto"/>
              <w:right w:val="single" w:sz="4" w:space="0" w:color="auto"/>
            </w:tcBorders>
            <w:shd w:val="clear" w:color="auto" w:fill="auto"/>
            <w:vAlign w:val="center"/>
            <w:hideMark/>
          </w:tcPr>
          <w:p w14:paraId="286F0D1A"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0.00 </w:t>
            </w:r>
          </w:p>
        </w:tc>
        <w:tc>
          <w:tcPr>
            <w:tcW w:w="0" w:type="auto"/>
            <w:tcBorders>
              <w:top w:val="nil"/>
              <w:left w:val="nil"/>
              <w:bottom w:val="single" w:sz="4" w:space="0" w:color="auto"/>
              <w:right w:val="single" w:sz="4" w:space="0" w:color="auto"/>
            </w:tcBorders>
            <w:shd w:val="clear" w:color="auto" w:fill="auto"/>
            <w:vAlign w:val="center"/>
            <w:hideMark/>
          </w:tcPr>
          <w:p w14:paraId="475664E1"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5868DBB0"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49C0C182"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1,252 </w:t>
            </w:r>
          </w:p>
        </w:tc>
      </w:tr>
      <w:tr w:rsidR="00456B9C" w:rsidRPr="0006026A" w14:paraId="5C6C9883" w14:textId="77777777" w:rsidTr="00E4102C">
        <w:trPr>
          <w:trHeight w:val="308"/>
        </w:trPr>
        <w:tc>
          <w:tcPr>
            <w:tcW w:w="0" w:type="auto"/>
            <w:tcBorders>
              <w:top w:val="nil"/>
              <w:left w:val="single" w:sz="4" w:space="0" w:color="auto"/>
              <w:bottom w:val="single" w:sz="4" w:space="0" w:color="auto"/>
              <w:right w:val="single" w:sz="4" w:space="0" w:color="auto"/>
            </w:tcBorders>
            <w:vAlign w:val="center"/>
          </w:tcPr>
          <w:p w14:paraId="7937FCB9"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2020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E73BD1"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37 </w:t>
            </w:r>
          </w:p>
        </w:tc>
        <w:tc>
          <w:tcPr>
            <w:tcW w:w="0" w:type="auto"/>
            <w:tcBorders>
              <w:top w:val="nil"/>
              <w:left w:val="nil"/>
              <w:bottom w:val="single" w:sz="4" w:space="0" w:color="auto"/>
              <w:right w:val="single" w:sz="4" w:space="0" w:color="auto"/>
            </w:tcBorders>
            <w:shd w:val="clear" w:color="auto" w:fill="auto"/>
            <w:vAlign w:val="center"/>
            <w:hideMark/>
          </w:tcPr>
          <w:p w14:paraId="08EEC660"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0 </w:t>
            </w:r>
          </w:p>
        </w:tc>
        <w:tc>
          <w:tcPr>
            <w:tcW w:w="0" w:type="auto"/>
            <w:tcBorders>
              <w:top w:val="nil"/>
              <w:left w:val="nil"/>
              <w:bottom w:val="single" w:sz="4" w:space="0" w:color="auto"/>
              <w:right w:val="single" w:sz="4" w:space="0" w:color="auto"/>
            </w:tcBorders>
            <w:shd w:val="clear" w:color="auto" w:fill="auto"/>
            <w:vAlign w:val="center"/>
            <w:hideMark/>
          </w:tcPr>
          <w:p w14:paraId="4B3D17AF"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5 </w:t>
            </w:r>
          </w:p>
        </w:tc>
        <w:tc>
          <w:tcPr>
            <w:tcW w:w="0" w:type="auto"/>
            <w:tcBorders>
              <w:top w:val="nil"/>
              <w:left w:val="nil"/>
              <w:bottom w:val="single" w:sz="4" w:space="0" w:color="auto"/>
              <w:right w:val="single" w:sz="4" w:space="0" w:color="auto"/>
            </w:tcBorders>
            <w:shd w:val="clear" w:color="auto" w:fill="auto"/>
            <w:vAlign w:val="center"/>
            <w:hideMark/>
          </w:tcPr>
          <w:p w14:paraId="01C26101"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165 </w:t>
            </w:r>
          </w:p>
        </w:tc>
        <w:tc>
          <w:tcPr>
            <w:tcW w:w="0" w:type="auto"/>
            <w:tcBorders>
              <w:top w:val="nil"/>
              <w:left w:val="nil"/>
              <w:bottom w:val="single" w:sz="4" w:space="0" w:color="auto"/>
              <w:right w:val="single" w:sz="4" w:space="0" w:color="auto"/>
            </w:tcBorders>
            <w:shd w:val="clear" w:color="auto" w:fill="auto"/>
            <w:vAlign w:val="center"/>
            <w:hideMark/>
          </w:tcPr>
          <w:p w14:paraId="19102155"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536 </w:t>
            </w:r>
          </w:p>
        </w:tc>
        <w:tc>
          <w:tcPr>
            <w:tcW w:w="0" w:type="auto"/>
            <w:tcBorders>
              <w:top w:val="nil"/>
              <w:left w:val="nil"/>
              <w:bottom w:val="single" w:sz="4" w:space="0" w:color="auto"/>
              <w:right w:val="single" w:sz="4" w:space="0" w:color="auto"/>
            </w:tcBorders>
            <w:shd w:val="clear" w:color="auto" w:fill="auto"/>
            <w:vAlign w:val="center"/>
            <w:hideMark/>
          </w:tcPr>
          <w:p w14:paraId="1ADB75AD"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701 </w:t>
            </w:r>
          </w:p>
        </w:tc>
        <w:tc>
          <w:tcPr>
            <w:tcW w:w="0" w:type="auto"/>
            <w:tcBorders>
              <w:top w:val="nil"/>
              <w:left w:val="nil"/>
              <w:bottom w:val="single" w:sz="4" w:space="0" w:color="auto"/>
              <w:right w:val="single" w:sz="4" w:space="0" w:color="auto"/>
            </w:tcBorders>
            <w:shd w:val="clear" w:color="auto" w:fill="auto"/>
            <w:vAlign w:val="center"/>
            <w:hideMark/>
          </w:tcPr>
          <w:p w14:paraId="703E3660"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0 </w:t>
            </w:r>
          </w:p>
        </w:tc>
        <w:tc>
          <w:tcPr>
            <w:tcW w:w="0" w:type="auto"/>
            <w:tcBorders>
              <w:top w:val="nil"/>
              <w:left w:val="nil"/>
              <w:bottom w:val="single" w:sz="4" w:space="0" w:color="auto"/>
              <w:right w:val="single" w:sz="4" w:space="0" w:color="auto"/>
            </w:tcBorders>
            <w:shd w:val="clear" w:color="auto" w:fill="auto"/>
            <w:vAlign w:val="center"/>
            <w:hideMark/>
          </w:tcPr>
          <w:p w14:paraId="1DB8FA7C"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701 </w:t>
            </w:r>
          </w:p>
        </w:tc>
        <w:tc>
          <w:tcPr>
            <w:tcW w:w="0" w:type="auto"/>
            <w:tcBorders>
              <w:top w:val="nil"/>
              <w:left w:val="nil"/>
              <w:bottom w:val="single" w:sz="4" w:space="0" w:color="auto"/>
              <w:right w:val="single" w:sz="4" w:space="0" w:color="auto"/>
            </w:tcBorders>
            <w:shd w:val="clear" w:color="auto" w:fill="auto"/>
            <w:vAlign w:val="center"/>
            <w:hideMark/>
          </w:tcPr>
          <w:p w14:paraId="5C6E3964"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100.00 </w:t>
            </w:r>
          </w:p>
        </w:tc>
        <w:tc>
          <w:tcPr>
            <w:tcW w:w="0" w:type="auto"/>
            <w:tcBorders>
              <w:top w:val="nil"/>
              <w:left w:val="nil"/>
              <w:bottom w:val="single" w:sz="4" w:space="0" w:color="auto"/>
              <w:right w:val="single" w:sz="4" w:space="0" w:color="auto"/>
            </w:tcBorders>
            <w:shd w:val="clear" w:color="auto" w:fill="auto"/>
            <w:vAlign w:val="center"/>
            <w:hideMark/>
          </w:tcPr>
          <w:p w14:paraId="0B9CA313"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0.00 </w:t>
            </w:r>
          </w:p>
        </w:tc>
        <w:tc>
          <w:tcPr>
            <w:tcW w:w="0" w:type="auto"/>
            <w:tcBorders>
              <w:top w:val="nil"/>
              <w:left w:val="nil"/>
              <w:bottom w:val="single" w:sz="4" w:space="0" w:color="auto"/>
              <w:right w:val="single" w:sz="4" w:space="0" w:color="auto"/>
            </w:tcBorders>
            <w:shd w:val="clear" w:color="auto" w:fill="auto"/>
            <w:vAlign w:val="center"/>
            <w:hideMark/>
          </w:tcPr>
          <w:p w14:paraId="1328B90B"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1C4F83C2"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17E7C20"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701 </w:t>
            </w:r>
          </w:p>
        </w:tc>
      </w:tr>
      <w:tr w:rsidR="00456B9C" w:rsidRPr="0006026A" w14:paraId="4F7109C7" w14:textId="77777777" w:rsidTr="00E4102C">
        <w:trPr>
          <w:trHeight w:val="308"/>
        </w:trPr>
        <w:tc>
          <w:tcPr>
            <w:tcW w:w="0" w:type="auto"/>
            <w:tcBorders>
              <w:top w:val="nil"/>
              <w:left w:val="single" w:sz="4" w:space="0" w:color="auto"/>
              <w:bottom w:val="single" w:sz="4" w:space="0" w:color="auto"/>
              <w:right w:val="single" w:sz="4" w:space="0" w:color="auto"/>
            </w:tcBorders>
            <w:vAlign w:val="center"/>
          </w:tcPr>
          <w:p w14:paraId="4D23BEF8"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2021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F6200B7"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43 </w:t>
            </w:r>
          </w:p>
        </w:tc>
        <w:tc>
          <w:tcPr>
            <w:tcW w:w="0" w:type="auto"/>
            <w:tcBorders>
              <w:top w:val="nil"/>
              <w:left w:val="nil"/>
              <w:bottom w:val="single" w:sz="4" w:space="0" w:color="auto"/>
              <w:right w:val="single" w:sz="4" w:space="0" w:color="auto"/>
            </w:tcBorders>
            <w:shd w:val="clear" w:color="auto" w:fill="auto"/>
            <w:vAlign w:val="center"/>
            <w:hideMark/>
          </w:tcPr>
          <w:p w14:paraId="1DC25768"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7 </w:t>
            </w:r>
          </w:p>
        </w:tc>
        <w:tc>
          <w:tcPr>
            <w:tcW w:w="0" w:type="auto"/>
            <w:tcBorders>
              <w:top w:val="nil"/>
              <w:left w:val="nil"/>
              <w:bottom w:val="single" w:sz="4" w:space="0" w:color="auto"/>
              <w:right w:val="single" w:sz="4" w:space="0" w:color="auto"/>
            </w:tcBorders>
            <w:shd w:val="clear" w:color="auto" w:fill="auto"/>
            <w:vAlign w:val="center"/>
            <w:hideMark/>
          </w:tcPr>
          <w:p w14:paraId="439FEC0D"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61 </w:t>
            </w:r>
          </w:p>
        </w:tc>
        <w:tc>
          <w:tcPr>
            <w:tcW w:w="0" w:type="auto"/>
            <w:tcBorders>
              <w:top w:val="nil"/>
              <w:left w:val="nil"/>
              <w:bottom w:val="single" w:sz="4" w:space="0" w:color="auto"/>
              <w:right w:val="single" w:sz="4" w:space="0" w:color="auto"/>
            </w:tcBorders>
            <w:shd w:val="clear" w:color="auto" w:fill="auto"/>
            <w:vAlign w:val="center"/>
            <w:hideMark/>
          </w:tcPr>
          <w:p w14:paraId="692F7C32"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212 </w:t>
            </w:r>
          </w:p>
        </w:tc>
        <w:tc>
          <w:tcPr>
            <w:tcW w:w="0" w:type="auto"/>
            <w:tcBorders>
              <w:top w:val="nil"/>
              <w:left w:val="nil"/>
              <w:bottom w:val="single" w:sz="4" w:space="0" w:color="auto"/>
              <w:right w:val="single" w:sz="4" w:space="0" w:color="auto"/>
            </w:tcBorders>
            <w:shd w:val="clear" w:color="auto" w:fill="auto"/>
            <w:vAlign w:val="center"/>
            <w:hideMark/>
          </w:tcPr>
          <w:p w14:paraId="5DBC8352"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751 </w:t>
            </w:r>
          </w:p>
        </w:tc>
        <w:tc>
          <w:tcPr>
            <w:tcW w:w="0" w:type="auto"/>
            <w:tcBorders>
              <w:top w:val="nil"/>
              <w:left w:val="nil"/>
              <w:bottom w:val="single" w:sz="4" w:space="0" w:color="auto"/>
              <w:right w:val="single" w:sz="4" w:space="0" w:color="auto"/>
            </w:tcBorders>
            <w:shd w:val="clear" w:color="auto" w:fill="auto"/>
            <w:vAlign w:val="center"/>
            <w:hideMark/>
          </w:tcPr>
          <w:p w14:paraId="2406D5FB"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963 </w:t>
            </w:r>
          </w:p>
        </w:tc>
        <w:tc>
          <w:tcPr>
            <w:tcW w:w="0" w:type="auto"/>
            <w:tcBorders>
              <w:top w:val="nil"/>
              <w:left w:val="nil"/>
              <w:bottom w:val="single" w:sz="4" w:space="0" w:color="auto"/>
              <w:right w:val="single" w:sz="4" w:space="0" w:color="auto"/>
            </w:tcBorders>
            <w:shd w:val="clear" w:color="auto" w:fill="auto"/>
            <w:vAlign w:val="center"/>
            <w:hideMark/>
          </w:tcPr>
          <w:p w14:paraId="354BB4F5"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1 </w:t>
            </w:r>
          </w:p>
        </w:tc>
        <w:tc>
          <w:tcPr>
            <w:tcW w:w="0" w:type="auto"/>
            <w:tcBorders>
              <w:top w:val="nil"/>
              <w:left w:val="nil"/>
              <w:bottom w:val="single" w:sz="4" w:space="0" w:color="auto"/>
              <w:right w:val="single" w:sz="4" w:space="0" w:color="auto"/>
            </w:tcBorders>
            <w:shd w:val="clear" w:color="auto" w:fill="auto"/>
            <w:vAlign w:val="center"/>
            <w:hideMark/>
          </w:tcPr>
          <w:p w14:paraId="3469EC61"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964 </w:t>
            </w:r>
          </w:p>
        </w:tc>
        <w:tc>
          <w:tcPr>
            <w:tcW w:w="0" w:type="auto"/>
            <w:tcBorders>
              <w:top w:val="nil"/>
              <w:left w:val="nil"/>
              <w:bottom w:val="single" w:sz="4" w:space="0" w:color="auto"/>
              <w:right w:val="single" w:sz="4" w:space="0" w:color="auto"/>
            </w:tcBorders>
            <w:shd w:val="clear" w:color="auto" w:fill="auto"/>
            <w:vAlign w:val="center"/>
            <w:hideMark/>
          </w:tcPr>
          <w:p w14:paraId="5E9E02C1"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99.90 </w:t>
            </w:r>
          </w:p>
        </w:tc>
        <w:tc>
          <w:tcPr>
            <w:tcW w:w="0" w:type="auto"/>
            <w:tcBorders>
              <w:top w:val="nil"/>
              <w:left w:val="nil"/>
              <w:bottom w:val="single" w:sz="4" w:space="0" w:color="auto"/>
              <w:right w:val="single" w:sz="4" w:space="0" w:color="auto"/>
            </w:tcBorders>
            <w:shd w:val="clear" w:color="auto" w:fill="auto"/>
            <w:vAlign w:val="center"/>
            <w:hideMark/>
          </w:tcPr>
          <w:p w14:paraId="6EDC84D2"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0.10 </w:t>
            </w:r>
          </w:p>
        </w:tc>
        <w:tc>
          <w:tcPr>
            <w:tcW w:w="0" w:type="auto"/>
            <w:tcBorders>
              <w:top w:val="nil"/>
              <w:left w:val="nil"/>
              <w:bottom w:val="single" w:sz="4" w:space="0" w:color="auto"/>
              <w:right w:val="single" w:sz="4" w:space="0" w:color="auto"/>
            </w:tcBorders>
            <w:shd w:val="clear" w:color="auto" w:fill="auto"/>
            <w:vAlign w:val="center"/>
            <w:hideMark/>
          </w:tcPr>
          <w:p w14:paraId="1CE05CE9"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66590A6B"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0F1986C"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963</w:t>
            </w:r>
          </w:p>
        </w:tc>
      </w:tr>
      <w:tr w:rsidR="00456B9C" w:rsidRPr="0006026A" w14:paraId="1B291095" w14:textId="77777777" w:rsidTr="00E4102C">
        <w:trPr>
          <w:trHeight w:val="308"/>
        </w:trPr>
        <w:tc>
          <w:tcPr>
            <w:tcW w:w="0" w:type="auto"/>
            <w:tcBorders>
              <w:top w:val="nil"/>
              <w:left w:val="single" w:sz="4" w:space="0" w:color="auto"/>
              <w:bottom w:val="single" w:sz="4" w:space="0" w:color="auto"/>
              <w:right w:val="single" w:sz="4" w:space="0" w:color="auto"/>
            </w:tcBorders>
            <w:vAlign w:val="center"/>
          </w:tcPr>
          <w:p w14:paraId="3E90E705"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2022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7FB73F2"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35 </w:t>
            </w:r>
          </w:p>
        </w:tc>
        <w:tc>
          <w:tcPr>
            <w:tcW w:w="0" w:type="auto"/>
            <w:tcBorders>
              <w:top w:val="nil"/>
              <w:left w:val="nil"/>
              <w:bottom w:val="single" w:sz="4" w:space="0" w:color="auto"/>
              <w:right w:val="single" w:sz="4" w:space="0" w:color="auto"/>
            </w:tcBorders>
            <w:shd w:val="clear" w:color="auto" w:fill="auto"/>
            <w:vAlign w:val="center"/>
            <w:hideMark/>
          </w:tcPr>
          <w:p w14:paraId="649BEF8A"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91 </w:t>
            </w:r>
          </w:p>
        </w:tc>
        <w:tc>
          <w:tcPr>
            <w:tcW w:w="0" w:type="auto"/>
            <w:tcBorders>
              <w:top w:val="nil"/>
              <w:left w:val="nil"/>
              <w:bottom w:val="single" w:sz="4" w:space="0" w:color="auto"/>
              <w:right w:val="single" w:sz="4" w:space="0" w:color="auto"/>
            </w:tcBorders>
            <w:shd w:val="clear" w:color="auto" w:fill="auto"/>
            <w:vAlign w:val="center"/>
            <w:hideMark/>
          </w:tcPr>
          <w:p w14:paraId="4D417F29"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283 </w:t>
            </w:r>
          </w:p>
        </w:tc>
        <w:tc>
          <w:tcPr>
            <w:tcW w:w="0" w:type="auto"/>
            <w:tcBorders>
              <w:top w:val="nil"/>
              <w:left w:val="nil"/>
              <w:bottom w:val="single" w:sz="4" w:space="0" w:color="auto"/>
              <w:right w:val="single" w:sz="4" w:space="0" w:color="auto"/>
            </w:tcBorders>
            <w:shd w:val="clear" w:color="auto" w:fill="auto"/>
            <w:vAlign w:val="center"/>
            <w:hideMark/>
          </w:tcPr>
          <w:p w14:paraId="64B835AA"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667 </w:t>
            </w:r>
          </w:p>
        </w:tc>
        <w:tc>
          <w:tcPr>
            <w:tcW w:w="0" w:type="auto"/>
            <w:tcBorders>
              <w:top w:val="nil"/>
              <w:left w:val="nil"/>
              <w:bottom w:val="single" w:sz="4" w:space="0" w:color="auto"/>
              <w:right w:val="single" w:sz="4" w:space="0" w:color="auto"/>
            </w:tcBorders>
            <w:shd w:val="clear" w:color="auto" w:fill="auto"/>
            <w:vAlign w:val="center"/>
            <w:hideMark/>
          </w:tcPr>
          <w:p w14:paraId="09EF9892"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1,331 </w:t>
            </w:r>
          </w:p>
        </w:tc>
        <w:tc>
          <w:tcPr>
            <w:tcW w:w="0" w:type="auto"/>
            <w:tcBorders>
              <w:top w:val="nil"/>
              <w:left w:val="nil"/>
              <w:bottom w:val="single" w:sz="4" w:space="0" w:color="auto"/>
              <w:right w:val="single" w:sz="4" w:space="0" w:color="auto"/>
            </w:tcBorders>
            <w:shd w:val="clear" w:color="auto" w:fill="auto"/>
            <w:vAlign w:val="center"/>
            <w:hideMark/>
          </w:tcPr>
          <w:p w14:paraId="47BCDC66"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1,998 </w:t>
            </w:r>
          </w:p>
        </w:tc>
        <w:tc>
          <w:tcPr>
            <w:tcW w:w="0" w:type="auto"/>
            <w:tcBorders>
              <w:top w:val="nil"/>
              <w:left w:val="nil"/>
              <w:bottom w:val="single" w:sz="4" w:space="0" w:color="auto"/>
              <w:right w:val="single" w:sz="4" w:space="0" w:color="auto"/>
            </w:tcBorders>
            <w:shd w:val="clear" w:color="auto" w:fill="auto"/>
            <w:vAlign w:val="center"/>
            <w:hideMark/>
          </w:tcPr>
          <w:p w14:paraId="33601A35"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0 </w:t>
            </w:r>
          </w:p>
        </w:tc>
        <w:tc>
          <w:tcPr>
            <w:tcW w:w="0" w:type="auto"/>
            <w:tcBorders>
              <w:top w:val="nil"/>
              <w:left w:val="nil"/>
              <w:bottom w:val="single" w:sz="4" w:space="0" w:color="auto"/>
              <w:right w:val="single" w:sz="4" w:space="0" w:color="auto"/>
            </w:tcBorders>
            <w:shd w:val="clear" w:color="auto" w:fill="auto"/>
            <w:vAlign w:val="center"/>
            <w:hideMark/>
          </w:tcPr>
          <w:p w14:paraId="08DA4557"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1,998 </w:t>
            </w:r>
          </w:p>
        </w:tc>
        <w:tc>
          <w:tcPr>
            <w:tcW w:w="0" w:type="auto"/>
            <w:tcBorders>
              <w:top w:val="nil"/>
              <w:left w:val="nil"/>
              <w:bottom w:val="single" w:sz="4" w:space="0" w:color="auto"/>
              <w:right w:val="single" w:sz="4" w:space="0" w:color="auto"/>
            </w:tcBorders>
            <w:shd w:val="clear" w:color="auto" w:fill="auto"/>
            <w:vAlign w:val="center"/>
            <w:hideMark/>
          </w:tcPr>
          <w:p w14:paraId="38A2C52A"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100.00 </w:t>
            </w:r>
          </w:p>
        </w:tc>
        <w:tc>
          <w:tcPr>
            <w:tcW w:w="0" w:type="auto"/>
            <w:tcBorders>
              <w:top w:val="nil"/>
              <w:left w:val="nil"/>
              <w:bottom w:val="single" w:sz="4" w:space="0" w:color="auto"/>
              <w:right w:val="single" w:sz="4" w:space="0" w:color="auto"/>
            </w:tcBorders>
            <w:shd w:val="clear" w:color="auto" w:fill="auto"/>
            <w:vAlign w:val="center"/>
            <w:hideMark/>
          </w:tcPr>
          <w:p w14:paraId="5772BCB0"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0.00 </w:t>
            </w:r>
          </w:p>
        </w:tc>
        <w:tc>
          <w:tcPr>
            <w:tcW w:w="0" w:type="auto"/>
            <w:tcBorders>
              <w:top w:val="nil"/>
              <w:left w:val="nil"/>
              <w:bottom w:val="single" w:sz="4" w:space="0" w:color="auto"/>
              <w:right w:val="single" w:sz="4" w:space="0" w:color="auto"/>
            </w:tcBorders>
            <w:shd w:val="clear" w:color="auto" w:fill="auto"/>
            <w:vAlign w:val="center"/>
            <w:hideMark/>
          </w:tcPr>
          <w:p w14:paraId="67BDA35F"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713161E1"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E84E3EF"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1,998</w:t>
            </w:r>
          </w:p>
        </w:tc>
      </w:tr>
      <w:tr w:rsidR="00456B9C" w:rsidRPr="0006026A" w14:paraId="0D97CB98" w14:textId="77777777" w:rsidTr="00E4102C">
        <w:trPr>
          <w:trHeight w:val="308"/>
        </w:trPr>
        <w:tc>
          <w:tcPr>
            <w:tcW w:w="0" w:type="auto"/>
            <w:tcBorders>
              <w:top w:val="nil"/>
              <w:left w:val="single" w:sz="4" w:space="0" w:color="auto"/>
              <w:bottom w:val="single" w:sz="4" w:space="0" w:color="auto"/>
              <w:right w:val="single" w:sz="4" w:space="0" w:color="auto"/>
            </w:tcBorders>
            <w:vAlign w:val="center"/>
          </w:tcPr>
          <w:p w14:paraId="116DE5EB"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color w:val="000000"/>
                <w:sz w:val="13"/>
                <w:szCs w:val="13"/>
                <w:lang w:val="es-SV" w:eastAsia="es-SV"/>
              </w:rPr>
              <w:t xml:space="preserve">2023    </w:t>
            </w:r>
            <w:proofErr w:type="gramStart"/>
            <w:r w:rsidRPr="0006026A">
              <w:rPr>
                <w:rFonts w:eastAsia="Times New Roman" w:cs="Calibri"/>
                <w:color w:val="000000"/>
                <w:sz w:val="13"/>
                <w:szCs w:val="13"/>
                <w:lang w:val="es-SV" w:eastAsia="es-SV"/>
              </w:rPr>
              <w:t xml:space="preserve">   </w:t>
            </w:r>
            <w:r w:rsidRPr="0006026A">
              <w:rPr>
                <w:rFonts w:eastAsia="Times New Roman" w:cs="Calibri"/>
                <w:b/>
                <w:bCs/>
                <w:color w:val="000000"/>
                <w:sz w:val="13"/>
                <w:szCs w:val="13"/>
                <w:lang w:val="es-SV" w:eastAsia="es-SV"/>
              </w:rPr>
              <w:t>(</w:t>
            </w:r>
            <w:proofErr w:type="gramEnd"/>
            <w:r w:rsidRPr="0006026A">
              <w:rPr>
                <w:rFonts w:eastAsia="Times New Roman" w:cs="Calibri"/>
                <w:b/>
                <w:bCs/>
                <w:color w:val="000000"/>
                <w:sz w:val="13"/>
                <w:szCs w:val="13"/>
                <w:lang w:val="es-SV" w:eastAsia="es-SV"/>
              </w:rPr>
              <w:t>ENERO A SEPT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01A2E48"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24 </w:t>
            </w:r>
          </w:p>
        </w:tc>
        <w:tc>
          <w:tcPr>
            <w:tcW w:w="0" w:type="auto"/>
            <w:tcBorders>
              <w:top w:val="nil"/>
              <w:left w:val="nil"/>
              <w:bottom w:val="single" w:sz="4" w:space="0" w:color="auto"/>
              <w:right w:val="single" w:sz="4" w:space="0" w:color="auto"/>
            </w:tcBorders>
            <w:shd w:val="clear" w:color="auto" w:fill="auto"/>
            <w:vAlign w:val="center"/>
            <w:hideMark/>
          </w:tcPr>
          <w:p w14:paraId="476E45B1"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20 </w:t>
            </w:r>
          </w:p>
        </w:tc>
        <w:tc>
          <w:tcPr>
            <w:tcW w:w="0" w:type="auto"/>
            <w:tcBorders>
              <w:top w:val="nil"/>
              <w:left w:val="nil"/>
              <w:bottom w:val="single" w:sz="4" w:space="0" w:color="auto"/>
              <w:right w:val="single" w:sz="4" w:space="0" w:color="auto"/>
            </w:tcBorders>
            <w:shd w:val="clear" w:color="auto" w:fill="auto"/>
            <w:vAlign w:val="center"/>
            <w:hideMark/>
          </w:tcPr>
          <w:p w14:paraId="6C74605A"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123 </w:t>
            </w:r>
          </w:p>
        </w:tc>
        <w:tc>
          <w:tcPr>
            <w:tcW w:w="0" w:type="auto"/>
            <w:tcBorders>
              <w:top w:val="nil"/>
              <w:left w:val="nil"/>
              <w:bottom w:val="single" w:sz="4" w:space="0" w:color="auto"/>
              <w:right w:val="single" w:sz="4" w:space="0" w:color="auto"/>
            </w:tcBorders>
            <w:shd w:val="clear" w:color="auto" w:fill="auto"/>
            <w:vAlign w:val="center"/>
            <w:hideMark/>
          </w:tcPr>
          <w:p w14:paraId="47A160B8"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285 </w:t>
            </w:r>
          </w:p>
        </w:tc>
        <w:tc>
          <w:tcPr>
            <w:tcW w:w="0" w:type="auto"/>
            <w:tcBorders>
              <w:top w:val="nil"/>
              <w:left w:val="nil"/>
              <w:bottom w:val="single" w:sz="4" w:space="0" w:color="auto"/>
              <w:right w:val="single" w:sz="4" w:space="0" w:color="auto"/>
            </w:tcBorders>
            <w:shd w:val="clear" w:color="auto" w:fill="auto"/>
            <w:vAlign w:val="center"/>
            <w:hideMark/>
          </w:tcPr>
          <w:p w14:paraId="15084EC9"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626 </w:t>
            </w:r>
          </w:p>
        </w:tc>
        <w:tc>
          <w:tcPr>
            <w:tcW w:w="0" w:type="auto"/>
            <w:tcBorders>
              <w:top w:val="nil"/>
              <w:left w:val="nil"/>
              <w:bottom w:val="single" w:sz="4" w:space="0" w:color="auto"/>
              <w:right w:val="single" w:sz="4" w:space="0" w:color="auto"/>
            </w:tcBorders>
            <w:shd w:val="clear" w:color="auto" w:fill="auto"/>
            <w:vAlign w:val="center"/>
            <w:hideMark/>
          </w:tcPr>
          <w:p w14:paraId="7AC3239F"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911 </w:t>
            </w:r>
          </w:p>
        </w:tc>
        <w:tc>
          <w:tcPr>
            <w:tcW w:w="0" w:type="auto"/>
            <w:tcBorders>
              <w:top w:val="nil"/>
              <w:left w:val="nil"/>
              <w:bottom w:val="single" w:sz="4" w:space="0" w:color="auto"/>
              <w:right w:val="single" w:sz="4" w:space="0" w:color="auto"/>
            </w:tcBorders>
            <w:shd w:val="clear" w:color="auto" w:fill="auto"/>
            <w:vAlign w:val="center"/>
            <w:hideMark/>
          </w:tcPr>
          <w:p w14:paraId="2B3A8A37"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0 </w:t>
            </w:r>
          </w:p>
        </w:tc>
        <w:tc>
          <w:tcPr>
            <w:tcW w:w="0" w:type="auto"/>
            <w:tcBorders>
              <w:top w:val="nil"/>
              <w:left w:val="nil"/>
              <w:bottom w:val="single" w:sz="4" w:space="0" w:color="auto"/>
              <w:right w:val="single" w:sz="4" w:space="0" w:color="auto"/>
            </w:tcBorders>
            <w:shd w:val="clear" w:color="auto" w:fill="auto"/>
            <w:vAlign w:val="center"/>
            <w:hideMark/>
          </w:tcPr>
          <w:p w14:paraId="7FD538C4"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914 </w:t>
            </w:r>
          </w:p>
        </w:tc>
        <w:tc>
          <w:tcPr>
            <w:tcW w:w="0" w:type="auto"/>
            <w:tcBorders>
              <w:top w:val="nil"/>
              <w:left w:val="nil"/>
              <w:bottom w:val="single" w:sz="4" w:space="0" w:color="auto"/>
              <w:right w:val="single" w:sz="4" w:space="0" w:color="auto"/>
            </w:tcBorders>
            <w:shd w:val="clear" w:color="auto" w:fill="auto"/>
            <w:vAlign w:val="center"/>
            <w:hideMark/>
          </w:tcPr>
          <w:p w14:paraId="31EFC0C6"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100.00 </w:t>
            </w:r>
          </w:p>
        </w:tc>
        <w:tc>
          <w:tcPr>
            <w:tcW w:w="0" w:type="auto"/>
            <w:tcBorders>
              <w:top w:val="nil"/>
              <w:left w:val="nil"/>
              <w:bottom w:val="single" w:sz="4" w:space="0" w:color="auto"/>
              <w:right w:val="single" w:sz="4" w:space="0" w:color="auto"/>
            </w:tcBorders>
            <w:shd w:val="clear" w:color="auto" w:fill="auto"/>
            <w:vAlign w:val="center"/>
            <w:hideMark/>
          </w:tcPr>
          <w:p w14:paraId="55C33249"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0.00 </w:t>
            </w:r>
          </w:p>
        </w:tc>
        <w:tc>
          <w:tcPr>
            <w:tcW w:w="0" w:type="auto"/>
            <w:tcBorders>
              <w:top w:val="nil"/>
              <w:left w:val="nil"/>
              <w:bottom w:val="single" w:sz="4" w:space="0" w:color="auto"/>
              <w:right w:val="single" w:sz="4" w:space="0" w:color="auto"/>
            </w:tcBorders>
            <w:shd w:val="clear" w:color="auto" w:fill="auto"/>
            <w:vAlign w:val="center"/>
            <w:hideMark/>
          </w:tcPr>
          <w:p w14:paraId="3C6D09DD"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3 </w:t>
            </w:r>
          </w:p>
        </w:tc>
        <w:tc>
          <w:tcPr>
            <w:tcW w:w="0" w:type="auto"/>
            <w:tcBorders>
              <w:top w:val="nil"/>
              <w:left w:val="nil"/>
              <w:bottom w:val="single" w:sz="4" w:space="0" w:color="auto"/>
              <w:right w:val="single" w:sz="4" w:space="0" w:color="auto"/>
            </w:tcBorders>
            <w:shd w:val="clear" w:color="auto" w:fill="auto"/>
            <w:vAlign w:val="center"/>
            <w:hideMark/>
          </w:tcPr>
          <w:p w14:paraId="3E2039FA"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0 </w:t>
            </w:r>
          </w:p>
        </w:tc>
        <w:tc>
          <w:tcPr>
            <w:tcW w:w="0" w:type="auto"/>
            <w:tcBorders>
              <w:top w:val="nil"/>
              <w:left w:val="nil"/>
              <w:bottom w:val="single" w:sz="4" w:space="0" w:color="auto"/>
              <w:right w:val="single" w:sz="4" w:space="0" w:color="auto"/>
            </w:tcBorders>
            <w:shd w:val="clear" w:color="auto" w:fill="auto"/>
            <w:vAlign w:val="center"/>
            <w:hideMark/>
          </w:tcPr>
          <w:p w14:paraId="755D0BBA" w14:textId="77777777" w:rsidR="00456B9C" w:rsidRPr="0006026A" w:rsidRDefault="00456B9C" w:rsidP="00B727A1">
            <w:pPr>
              <w:widowControl/>
              <w:autoSpaceDE/>
              <w:autoSpaceDN/>
              <w:jc w:val="center"/>
              <w:rPr>
                <w:rFonts w:eastAsia="Times New Roman" w:cs="Calibri"/>
                <w:sz w:val="13"/>
                <w:szCs w:val="13"/>
                <w:lang w:val="es-SV" w:eastAsia="es-SV"/>
              </w:rPr>
            </w:pPr>
            <w:r w:rsidRPr="0006026A">
              <w:rPr>
                <w:rFonts w:eastAsia="Times New Roman" w:cs="Calibri"/>
                <w:sz w:val="13"/>
                <w:szCs w:val="13"/>
                <w:lang w:val="es-SV" w:eastAsia="es-SV"/>
              </w:rPr>
              <w:t>914 </w:t>
            </w:r>
          </w:p>
        </w:tc>
      </w:tr>
    </w:tbl>
    <w:p w14:paraId="136A44C9" w14:textId="51B7733B" w:rsidR="00456B9C" w:rsidRPr="002A0095" w:rsidRDefault="00456B9C" w:rsidP="00456B9C">
      <w:pPr>
        <w:pStyle w:val="Descripcin"/>
      </w:pPr>
      <w:r w:rsidRPr="002A0095">
        <w:t>Fuente: SIMMOW</w:t>
      </w:r>
    </w:p>
    <w:p w14:paraId="6EDDA031" w14:textId="77777777" w:rsidR="00456B9C" w:rsidRPr="002A0095" w:rsidRDefault="00456B9C" w:rsidP="00456B9C"/>
    <w:p w14:paraId="47577B73" w14:textId="77777777" w:rsidR="00456B9C" w:rsidRDefault="00456B9C" w:rsidP="00647B5A">
      <w:pPr>
        <w:spacing w:line="360" w:lineRule="auto"/>
        <w:rPr>
          <w:lang w:val="es-SV"/>
        </w:rPr>
      </w:pPr>
      <w:r w:rsidRPr="004C2E21">
        <w:rPr>
          <w:lang w:val="es-SV"/>
        </w:rPr>
        <w:t>La enfermedad renal Crónica, Representa Una de las principales Causas de Atención Hospitalaria de Enfermedades crónicas no transmisibles por lo tanto es una sobrecarga en el gasto presupuestario de las familias salvadoreñas afectadas y para gasto nacional de salud, debido a esto se debe enfatizar en la prevención primaria. en el año 2022 se reportó un aumento de casos de Diagnósticos de primera vez y un aumento de la Consulta Subsecuente dentro de ese mismo año.</w:t>
      </w:r>
    </w:p>
    <w:p w14:paraId="3FEBD72C" w14:textId="77777777" w:rsidR="006B79D7" w:rsidRPr="004C2E21" w:rsidRDefault="006B79D7" w:rsidP="00647B5A">
      <w:pPr>
        <w:spacing w:line="360" w:lineRule="auto"/>
        <w:rPr>
          <w:lang w:val="es-SV"/>
        </w:rPr>
      </w:pPr>
    </w:p>
    <w:p w14:paraId="0227CA2A" w14:textId="77777777" w:rsidR="00456B9C" w:rsidRPr="004C2E21" w:rsidRDefault="00456B9C" w:rsidP="00647B5A">
      <w:pPr>
        <w:spacing w:line="360" w:lineRule="auto"/>
        <w:rPr>
          <w:lang w:val="es-SV"/>
        </w:rPr>
      </w:pPr>
    </w:p>
    <w:p w14:paraId="4B836980" w14:textId="77777777" w:rsidR="00456B9C" w:rsidRPr="003772CA" w:rsidRDefault="00456B9C" w:rsidP="006B79D7">
      <w:pPr>
        <w:pStyle w:val="Ttulo3"/>
        <w:spacing w:line="240" w:lineRule="auto"/>
      </w:pPr>
      <w:r w:rsidRPr="003772CA">
        <w:t>ENFERMEDAD PULMONAR OBSTRUCTIVA CRÓNICA.</w:t>
      </w:r>
    </w:p>
    <w:p w14:paraId="0B732ED8" w14:textId="77777777" w:rsidR="00456B9C" w:rsidRDefault="00456B9C" w:rsidP="006B79D7">
      <w:pPr>
        <w:spacing w:line="240" w:lineRule="auto"/>
        <w:jc w:val="center"/>
        <w:rPr>
          <w:b/>
          <w:bCs/>
        </w:rPr>
      </w:pPr>
      <w:r w:rsidRPr="002A0095">
        <w:t xml:space="preserve">Comportamiento de </w:t>
      </w:r>
      <w:r>
        <w:rPr>
          <w:sz w:val="24"/>
          <w:szCs w:val="24"/>
        </w:rPr>
        <w:t xml:space="preserve">Consultas de primera vez </w:t>
      </w:r>
      <w:r w:rsidRPr="002A0095">
        <w:rPr>
          <w:sz w:val="24"/>
          <w:szCs w:val="24"/>
        </w:rPr>
        <w:t>por</w:t>
      </w:r>
      <w:r w:rsidRPr="002A0095">
        <w:t xml:space="preserve"> Enfermedad Pulmonar Obstructiva Crónica (EPOC)</w:t>
      </w:r>
    </w:p>
    <w:p w14:paraId="386D3E7A" w14:textId="77777777" w:rsidR="00001400" w:rsidRDefault="00001400" w:rsidP="006B79D7">
      <w:pPr>
        <w:spacing w:line="240" w:lineRule="auto"/>
        <w:jc w:val="center"/>
      </w:pPr>
      <w:r>
        <w:t>Hospital Nacional Dr. Jorge Mazzini V. Sonsonate</w:t>
      </w:r>
    </w:p>
    <w:p w14:paraId="5202AFCD" w14:textId="77777777" w:rsidR="00001400" w:rsidRDefault="00001400" w:rsidP="006B79D7">
      <w:pPr>
        <w:spacing w:line="240" w:lineRule="auto"/>
        <w:jc w:val="center"/>
      </w:pPr>
      <w:r>
        <w:t>Años 2019 a 2023. (Para 2023 datos preliminares hasta septiembre)</w:t>
      </w:r>
    </w:p>
    <w:tbl>
      <w:tblPr>
        <w:tblW w:w="11788" w:type="dxa"/>
        <w:tblInd w:w="-5" w:type="dxa"/>
        <w:tblCellMar>
          <w:left w:w="70" w:type="dxa"/>
          <w:right w:w="70" w:type="dxa"/>
        </w:tblCellMar>
        <w:tblLook w:val="04A0" w:firstRow="1" w:lastRow="0" w:firstColumn="1" w:lastColumn="0" w:noHBand="0" w:noVBand="1"/>
      </w:tblPr>
      <w:tblGrid>
        <w:gridCol w:w="1322"/>
        <w:gridCol w:w="687"/>
        <w:gridCol w:w="640"/>
        <w:gridCol w:w="703"/>
        <w:gridCol w:w="669"/>
        <w:gridCol w:w="745"/>
        <w:gridCol w:w="554"/>
        <w:gridCol w:w="657"/>
        <w:gridCol w:w="657"/>
        <w:gridCol w:w="589"/>
        <w:gridCol w:w="657"/>
        <w:gridCol w:w="569"/>
        <w:gridCol w:w="771"/>
        <w:gridCol w:w="1128"/>
        <w:gridCol w:w="720"/>
        <w:gridCol w:w="720"/>
      </w:tblGrid>
      <w:tr w:rsidR="006B79D7" w:rsidRPr="0006026A" w14:paraId="6B32FD76" w14:textId="244468B5" w:rsidTr="006B79D7">
        <w:trPr>
          <w:trHeight w:val="463"/>
        </w:trPr>
        <w:tc>
          <w:tcPr>
            <w:tcW w:w="0" w:type="auto"/>
            <w:vMerge w:val="restart"/>
            <w:tcBorders>
              <w:top w:val="single" w:sz="4" w:space="0" w:color="auto"/>
              <w:left w:val="single" w:sz="4" w:space="0" w:color="auto"/>
              <w:right w:val="single" w:sz="4" w:space="0" w:color="auto"/>
            </w:tcBorders>
            <w:vAlign w:val="center"/>
          </w:tcPr>
          <w:p w14:paraId="6A6F02B8" w14:textId="77777777" w:rsidR="006B79D7" w:rsidRPr="00ED053D" w:rsidRDefault="006B79D7" w:rsidP="006B79D7">
            <w:pPr>
              <w:widowControl/>
              <w:autoSpaceDE/>
              <w:autoSpaceDN/>
              <w:rPr>
                <w:rFonts w:eastAsia="Times New Roman" w:cs="Calibri"/>
                <w:b/>
                <w:bCs/>
                <w:sz w:val="10"/>
                <w:szCs w:val="10"/>
                <w:lang w:val="es-SV" w:eastAsia="es-SV"/>
              </w:rPr>
            </w:pPr>
            <w:r w:rsidRPr="00ED053D">
              <w:rPr>
                <w:rFonts w:eastAsia="Times New Roman" w:cs="Calibri"/>
                <w:b/>
                <w:bCs/>
                <w:sz w:val="10"/>
                <w:szCs w:val="10"/>
                <w:lang w:val="es-SV" w:eastAsia="es-SV"/>
              </w:rPr>
              <w:lastRenderedPageBreak/>
              <w:t>AÑOS</w:t>
            </w:r>
          </w:p>
          <w:p w14:paraId="7DF556C9" w14:textId="53010D7B" w:rsidR="006B79D7" w:rsidRPr="00ED053D" w:rsidRDefault="006B79D7" w:rsidP="006B79D7">
            <w:pPr>
              <w:jc w:val="center"/>
              <w:rPr>
                <w:rFonts w:eastAsia="Times New Roman" w:cs="Calibri"/>
                <w:b/>
                <w:bCs/>
                <w:sz w:val="10"/>
                <w:szCs w:val="10"/>
                <w:lang w:eastAsia="es-SV"/>
              </w:rPr>
            </w:pP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007D4B57" w14:textId="77777777"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 </w:t>
            </w:r>
          </w:p>
          <w:p w14:paraId="61BFF676" w14:textId="77777777"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Ingresos</w:t>
            </w:r>
          </w:p>
          <w:p w14:paraId="316324DA" w14:textId="1C5EED01"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Hospitalarios</w:t>
            </w:r>
          </w:p>
        </w:tc>
        <w:tc>
          <w:tcPr>
            <w:tcW w:w="8485" w:type="dxa"/>
            <w:gridSpan w:val="12"/>
            <w:tcBorders>
              <w:top w:val="single" w:sz="4" w:space="0" w:color="auto"/>
              <w:left w:val="nil"/>
              <w:bottom w:val="single" w:sz="4" w:space="0" w:color="auto"/>
              <w:right w:val="single" w:sz="4" w:space="0" w:color="auto"/>
            </w:tcBorders>
            <w:shd w:val="clear" w:color="auto" w:fill="auto"/>
            <w:vAlign w:val="center"/>
            <w:hideMark/>
          </w:tcPr>
          <w:p w14:paraId="20F82869" w14:textId="0788DD05" w:rsidR="006B79D7" w:rsidRPr="00ED053D" w:rsidRDefault="006B79D7" w:rsidP="006B79D7">
            <w:pPr>
              <w:widowControl/>
              <w:autoSpaceDE/>
              <w:autoSpaceDN/>
              <w:jc w:val="left"/>
              <w:rPr>
                <w:rFonts w:eastAsia="Times New Roman" w:cs="Calibri"/>
                <w:b/>
                <w:bCs/>
                <w:sz w:val="10"/>
                <w:szCs w:val="10"/>
                <w:lang w:val="es-SV" w:eastAsia="es-SV"/>
              </w:rPr>
            </w:pPr>
            <w:r w:rsidRPr="00ED053D">
              <w:rPr>
                <w:rFonts w:eastAsia="Times New Roman" w:cs="Calibri"/>
                <w:b/>
                <w:bCs/>
                <w:sz w:val="10"/>
                <w:szCs w:val="10"/>
                <w:lang w:val="es-SV" w:eastAsia="es-SV"/>
              </w:rPr>
              <w:t xml:space="preserve">Especialista </w:t>
            </w:r>
            <w:proofErr w:type="gramStart"/>
            <w:r w:rsidRPr="00ED053D">
              <w:rPr>
                <w:rFonts w:eastAsia="Times New Roman" w:cs="Calibri"/>
                <w:b/>
                <w:bCs/>
                <w:sz w:val="10"/>
                <w:szCs w:val="10"/>
                <w:lang w:val="es-SV" w:eastAsia="es-SV"/>
              </w:rPr>
              <w:t>( a</w:t>
            </w:r>
            <w:proofErr w:type="gramEnd"/>
            <w:r w:rsidRPr="00ED053D">
              <w:rPr>
                <w:rFonts w:eastAsia="Times New Roman" w:cs="Calibri"/>
                <w:b/>
                <w:bCs/>
                <w:sz w:val="10"/>
                <w:szCs w:val="10"/>
                <w:lang w:val="es-SV" w:eastAsia="es-SV"/>
              </w:rPr>
              <w:t xml:space="preserve"> partir del 2013 )</w:t>
            </w:r>
          </w:p>
        </w:tc>
        <w:tc>
          <w:tcPr>
            <w:tcW w:w="720" w:type="dxa"/>
            <w:vAlign w:val="center"/>
          </w:tcPr>
          <w:p w14:paraId="6F719DC6" w14:textId="77777777" w:rsidR="006B79D7" w:rsidRPr="0006026A" w:rsidRDefault="006B79D7" w:rsidP="006B79D7">
            <w:pPr>
              <w:widowControl/>
              <w:autoSpaceDE/>
              <w:autoSpaceDN/>
              <w:spacing w:after="160" w:line="252" w:lineRule="auto"/>
            </w:pPr>
          </w:p>
        </w:tc>
        <w:tc>
          <w:tcPr>
            <w:tcW w:w="720" w:type="dxa"/>
            <w:vAlign w:val="center"/>
          </w:tcPr>
          <w:p w14:paraId="74BEB3B5" w14:textId="77777777" w:rsidR="006B79D7" w:rsidRPr="0006026A" w:rsidRDefault="006B79D7" w:rsidP="006B79D7">
            <w:pPr>
              <w:widowControl/>
              <w:autoSpaceDE/>
              <w:autoSpaceDN/>
              <w:spacing w:after="160" w:line="252" w:lineRule="auto"/>
            </w:pPr>
          </w:p>
        </w:tc>
      </w:tr>
      <w:tr w:rsidR="006B79D7" w:rsidRPr="0006026A" w14:paraId="7C57FB05" w14:textId="77777777" w:rsidTr="006B79D7">
        <w:trPr>
          <w:gridAfter w:val="2"/>
          <w:wAfter w:w="1440" w:type="dxa"/>
          <w:trHeight w:val="825"/>
        </w:trPr>
        <w:tc>
          <w:tcPr>
            <w:tcW w:w="0" w:type="auto"/>
            <w:vMerge/>
            <w:tcBorders>
              <w:left w:val="single" w:sz="4" w:space="0" w:color="auto"/>
              <w:bottom w:val="single" w:sz="4" w:space="0" w:color="auto"/>
              <w:right w:val="single" w:sz="4" w:space="0" w:color="auto"/>
            </w:tcBorders>
            <w:vAlign w:val="center"/>
          </w:tcPr>
          <w:p w14:paraId="1E329659" w14:textId="344C243A" w:rsidR="006B79D7" w:rsidRPr="00ED053D" w:rsidRDefault="006B79D7" w:rsidP="006B79D7">
            <w:pPr>
              <w:widowControl/>
              <w:autoSpaceDE/>
              <w:autoSpaceDN/>
              <w:rPr>
                <w:rFonts w:eastAsia="Times New Roman" w:cs="Calibri"/>
                <w:b/>
                <w:bCs/>
                <w:sz w:val="10"/>
                <w:szCs w:val="10"/>
                <w:lang w:val="es-SV" w:eastAsia="es-SV"/>
              </w:rPr>
            </w:pPr>
          </w:p>
        </w:tc>
        <w:tc>
          <w:tcPr>
            <w:tcW w:w="0" w:type="auto"/>
            <w:vMerge/>
            <w:tcBorders>
              <w:left w:val="single" w:sz="4" w:space="0" w:color="auto"/>
              <w:bottom w:val="single" w:sz="4" w:space="0" w:color="auto"/>
              <w:right w:val="single" w:sz="4" w:space="0" w:color="auto"/>
            </w:tcBorders>
            <w:shd w:val="clear" w:color="auto" w:fill="auto"/>
            <w:vAlign w:val="center"/>
            <w:hideMark/>
          </w:tcPr>
          <w:p w14:paraId="15BE9F30" w14:textId="77777777" w:rsidR="006B79D7" w:rsidRPr="00ED053D" w:rsidRDefault="006B79D7" w:rsidP="006B79D7">
            <w:pPr>
              <w:widowControl/>
              <w:autoSpaceDE/>
              <w:autoSpaceDN/>
              <w:jc w:val="center"/>
              <w:rPr>
                <w:rFonts w:eastAsia="Times New Roman" w:cs="Calibri"/>
                <w:b/>
                <w:bCs/>
                <w:sz w:val="10"/>
                <w:szCs w:val="10"/>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472420FD" w14:textId="77777777"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Primera Vez</w:t>
            </w:r>
          </w:p>
          <w:p w14:paraId="56F30F49" w14:textId="50125E51"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Consulta</w:t>
            </w:r>
          </w:p>
        </w:tc>
        <w:tc>
          <w:tcPr>
            <w:tcW w:w="0" w:type="auto"/>
            <w:tcBorders>
              <w:top w:val="nil"/>
              <w:left w:val="nil"/>
              <w:bottom w:val="single" w:sz="4" w:space="0" w:color="auto"/>
              <w:right w:val="single" w:sz="4" w:space="0" w:color="auto"/>
            </w:tcBorders>
            <w:shd w:val="clear" w:color="auto" w:fill="auto"/>
            <w:vAlign w:val="center"/>
            <w:hideMark/>
          </w:tcPr>
          <w:p w14:paraId="393A117D" w14:textId="77777777"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Subsecuente</w:t>
            </w:r>
          </w:p>
          <w:p w14:paraId="66EBF2D2" w14:textId="03BDACAD"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Consulta</w:t>
            </w:r>
          </w:p>
        </w:tc>
        <w:tc>
          <w:tcPr>
            <w:tcW w:w="0" w:type="auto"/>
            <w:tcBorders>
              <w:top w:val="nil"/>
              <w:left w:val="nil"/>
              <w:bottom w:val="single" w:sz="4" w:space="0" w:color="auto"/>
              <w:right w:val="single" w:sz="4" w:space="0" w:color="auto"/>
            </w:tcBorders>
            <w:shd w:val="clear" w:color="auto" w:fill="auto"/>
            <w:vAlign w:val="center"/>
            <w:hideMark/>
          </w:tcPr>
          <w:p w14:paraId="7CC4309C" w14:textId="77777777"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Primera Vez</w:t>
            </w:r>
          </w:p>
          <w:p w14:paraId="1D9BABA7" w14:textId="0D89CC75"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Diagnóstico</w:t>
            </w:r>
          </w:p>
        </w:tc>
        <w:tc>
          <w:tcPr>
            <w:tcW w:w="0" w:type="auto"/>
            <w:tcBorders>
              <w:top w:val="nil"/>
              <w:left w:val="nil"/>
              <w:bottom w:val="single" w:sz="4" w:space="0" w:color="auto"/>
              <w:right w:val="single" w:sz="4" w:space="0" w:color="auto"/>
            </w:tcBorders>
            <w:shd w:val="clear" w:color="auto" w:fill="auto"/>
            <w:vAlign w:val="center"/>
            <w:hideMark/>
          </w:tcPr>
          <w:p w14:paraId="03248534" w14:textId="77777777"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Subsecuentes</w:t>
            </w:r>
          </w:p>
          <w:p w14:paraId="56A3E688" w14:textId="2B16D42A"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Diagnóstico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8CFC127" w14:textId="209253B0"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Curativas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31D588" w14:textId="4CC9407D"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Preventivas</w:t>
            </w:r>
          </w:p>
        </w:tc>
        <w:tc>
          <w:tcPr>
            <w:tcW w:w="0" w:type="auto"/>
            <w:tcBorders>
              <w:top w:val="nil"/>
              <w:left w:val="nil"/>
              <w:bottom w:val="single" w:sz="4" w:space="0" w:color="auto"/>
              <w:right w:val="single" w:sz="4" w:space="0" w:color="auto"/>
            </w:tcBorders>
            <w:shd w:val="clear" w:color="auto" w:fill="auto"/>
            <w:vAlign w:val="center"/>
            <w:hideMark/>
          </w:tcPr>
          <w:p w14:paraId="4571F898" w14:textId="77777777"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Curativas +</w:t>
            </w:r>
          </w:p>
          <w:p w14:paraId="26308BEF" w14:textId="405AA979"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Preventivas</w:t>
            </w:r>
          </w:p>
        </w:tc>
        <w:tc>
          <w:tcPr>
            <w:tcW w:w="0" w:type="auto"/>
            <w:tcBorders>
              <w:top w:val="nil"/>
              <w:left w:val="nil"/>
              <w:bottom w:val="single" w:sz="4" w:space="0" w:color="auto"/>
              <w:right w:val="single" w:sz="4" w:space="0" w:color="auto"/>
            </w:tcBorders>
            <w:shd w:val="clear" w:color="auto" w:fill="auto"/>
            <w:vAlign w:val="center"/>
            <w:hideMark/>
          </w:tcPr>
          <w:p w14:paraId="1BAAE365" w14:textId="77777777"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w:t>
            </w:r>
          </w:p>
          <w:p w14:paraId="3A314E6F" w14:textId="05E266CC"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Curativas</w:t>
            </w:r>
          </w:p>
        </w:tc>
        <w:tc>
          <w:tcPr>
            <w:tcW w:w="0" w:type="auto"/>
            <w:tcBorders>
              <w:top w:val="nil"/>
              <w:left w:val="nil"/>
              <w:bottom w:val="single" w:sz="4" w:space="0" w:color="auto"/>
              <w:right w:val="single" w:sz="4" w:space="0" w:color="auto"/>
            </w:tcBorders>
            <w:shd w:val="clear" w:color="auto" w:fill="auto"/>
            <w:vAlign w:val="center"/>
            <w:hideMark/>
          </w:tcPr>
          <w:p w14:paraId="43A2593E" w14:textId="77777777"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w:t>
            </w:r>
          </w:p>
          <w:p w14:paraId="1DF92CE2" w14:textId="46467AC9"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Preventivas</w:t>
            </w:r>
          </w:p>
        </w:tc>
        <w:tc>
          <w:tcPr>
            <w:tcW w:w="0" w:type="auto"/>
            <w:tcBorders>
              <w:top w:val="nil"/>
              <w:left w:val="nil"/>
              <w:bottom w:val="single" w:sz="4" w:space="0" w:color="auto"/>
              <w:right w:val="single" w:sz="4" w:space="0" w:color="auto"/>
            </w:tcBorders>
            <w:shd w:val="clear" w:color="auto" w:fill="auto"/>
            <w:vAlign w:val="center"/>
            <w:hideMark/>
          </w:tcPr>
          <w:p w14:paraId="17605BD2" w14:textId="77777777"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Cuidados</w:t>
            </w:r>
          </w:p>
          <w:p w14:paraId="364BBD18" w14:textId="66AF3644"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Paliativos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2A2162B" w14:textId="27879354"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Rehabilitación</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6F3917EE" w14:textId="02D5AA94" w:rsidR="006B79D7" w:rsidRPr="00ED053D" w:rsidRDefault="006B79D7" w:rsidP="006B79D7">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Registros</w:t>
            </w:r>
          </w:p>
        </w:tc>
      </w:tr>
      <w:tr w:rsidR="006B79D7" w:rsidRPr="0006026A" w14:paraId="7F6A2AC8" w14:textId="77777777" w:rsidTr="006B79D7">
        <w:trPr>
          <w:gridAfter w:val="2"/>
          <w:wAfter w:w="1440" w:type="dxa"/>
          <w:trHeight w:val="324"/>
        </w:trPr>
        <w:tc>
          <w:tcPr>
            <w:tcW w:w="0" w:type="auto"/>
            <w:tcBorders>
              <w:top w:val="nil"/>
              <w:left w:val="single" w:sz="4" w:space="0" w:color="auto"/>
              <w:bottom w:val="single" w:sz="4" w:space="0" w:color="auto"/>
              <w:right w:val="single" w:sz="4" w:space="0" w:color="auto"/>
            </w:tcBorders>
            <w:vAlign w:val="center"/>
          </w:tcPr>
          <w:p w14:paraId="5645EEDE" w14:textId="77777777" w:rsidR="006B79D7" w:rsidRPr="0006026A" w:rsidRDefault="006B79D7" w:rsidP="006B79D7">
            <w:pPr>
              <w:widowControl/>
              <w:autoSpaceDE/>
              <w:autoSpaceDN/>
              <w:rPr>
                <w:rFonts w:eastAsia="Times New Roman" w:cs="Calibri"/>
                <w:sz w:val="14"/>
                <w:szCs w:val="14"/>
                <w:lang w:val="es-SV" w:eastAsia="es-SV"/>
              </w:rPr>
            </w:pPr>
            <w:r w:rsidRPr="0006026A">
              <w:rPr>
                <w:rFonts w:eastAsia="Times New Roman" w:cs="Calibri"/>
                <w:sz w:val="14"/>
                <w:szCs w:val="14"/>
                <w:lang w:val="es-SV" w:eastAsia="es-SV"/>
              </w:rPr>
              <w:t>2019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E9A4D2"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24 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64F4E4"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13982F"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19 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C21640"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188 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DC3A31"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437 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B13254"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625 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E4BA20"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C52FE5"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625 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CB4EF7"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100.00 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A12D6C"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0.00 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588450"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D8E978"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8819CD3"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625</w:t>
            </w:r>
          </w:p>
        </w:tc>
      </w:tr>
      <w:tr w:rsidR="006B79D7" w:rsidRPr="0006026A" w14:paraId="3E91AB4D" w14:textId="77777777" w:rsidTr="006B79D7">
        <w:trPr>
          <w:gridAfter w:val="2"/>
          <w:wAfter w:w="1440" w:type="dxa"/>
          <w:trHeight w:val="308"/>
        </w:trPr>
        <w:tc>
          <w:tcPr>
            <w:tcW w:w="0" w:type="auto"/>
            <w:tcBorders>
              <w:top w:val="nil"/>
              <w:left w:val="single" w:sz="4" w:space="0" w:color="auto"/>
              <w:bottom w:val="single" w:sz="4" w:space="0" w:color="auto"/>
              <w:right w:val="single" w:sz="4" w:space="0" w:color="auto"/>
            </w:tcBorders>
            <w:vAlign w:val="center"/>
          </w:tcPr>
          <w:p w14:paraId="26F83C95" w14:textId="77777777" w:rsidR="006B79D7" w:rsidRPr="0006026A" w:rsidRDefault="006B79D7" w:rsidP="006B79D7">
            <w:pPr>
              <w:widowControl/>
              <w:autoSpaceDE/>
              <w:autoSpaceDN/>
              <w:rPr>
                <w:rFonts w:eastAsia="Times New Roman" w:cs="Calibri"/>
                <w:sz w:val="14"/>
                <w:szCs w:val="14"/>
                <w:lang w:val="es-SV" w:eastAsia="es-SV"/>
              </w:rPr>
            </w:pPr>
            <w:r w:rsidRPr="0006026A">
              <w:rPr>
                <w:rFonts w:eastAsia="Times New Roman" w:cs="Calibri"/>
                <w:sz w:val="14"/>
                <w:szCs w:val="14"/>
                <w:lang w:val="es-SV" w:eastAsia="es-SV"/>
              </w:rPr>
              <w:t>2020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C38F8C6"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16 </w:t>
            </w:r>
          </w:p>
        </w:tc>
        <w:tc>
          <w:tcPr>
            <w:tcW w:w="0" w:type="auto"/>
            <w:tcBorders>
              <w:top w:val="nil"/>
              <w:left w:val="nil"/>
              <w:bottom w:val="single" w:sz="4" w:space="0" w:color="auto"/>
              <w:right w:val="single" w:sz="4" w:space="0" w:color="auto"/>
            </w:tcBorders>
            <w:shd w:val="clear" w:color="auto" w:fill="auto"/>
            <w:vAlign w:val="center"/>
            <w:hideMark/>
          </w:tcPr>
          <w:p w14:paraId="50AC72D6"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0 </w:t>
            </w:r>
          </w:p>
        </w:tc>
        <w:tc>
          <w:tcPr>
            <w:tcW w:w="0" w:type="auto"/>
            <w:tcBorders>
              <w:top w:val="nil"/>
              <w:left w:val="nil"/>
              <w:bottom w:val="single" w:sz="4" w:space="0" w:color="auto"/>
              <w:right w:val="single" w:sz="4" w:space="0" w:color="auto"/>
            </w:tcBorders>
            <w:shd w:val="clear" w:color="auto" w:fill="auto"/>
            <w:vAlign w:val="center"/>
            <w:hideMark/>
          </w:tcPr>
          <w:p w14:paraId="02BE4A59"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4 </w:t>
            </w:r>
          </w:p>
        </w:tc>
        <w:tc>
          <w:tcPr>
            <w:tcW w:w="0" w:type="auto"/>
            <w:tcBorders>
              <w:top w:val="nil"/>
              <w:left w:val="nil"/>
              <w:bottom w:val="single" w:sz="4" w:space="0" w:color="auto"/>
              <w:right w:val="single" w:sz="4" w:space="0" w:color="auto"/>
            </w:tcBorders>
            <w:shd w:val="clear" w:color="auto" w:fill="auto"/>
            <w:vAlign w:val="center"/>
            <w:hideMark/>
          </w:tcPr>
          <w:p w14:paraId="5936DA33"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98 </w:t>
            </w:r>
          </w:p>
        </w:tc>
        <w:tc>
          <w:tcPr>
            <w:tcW w:w="0" w:type="auto"/>
            <w:tcBorders>
              <w:top w:val="nil"/>
              <w:left w:val="nil"/>
              <w:bottom w:val="single" w:sz="4" w:space="0" w:color="auto"/>
              <w:right w:val="single" w:sz="4" w:space="0" w:color="auto"/>
            </w:tcBorders>
            <w:shd w:val="clear" w:color="auto" w:fill="auto"/>
            <w:vAlign w:val="center"/>
            <w:hideMark/>
          </w:tcPr>
          <w:p w14:paraId="285DB444"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195 </w:t>
            </w:r>
          </w:p>
        </w:tc>
        <w:tc>
          <w:tcPr>
            <w:tcW w:w="0" w:type="auto"/>
            <w:tcBorders>
              <w:top w:val="nil"/>
              <w:left w:val="nil"/>
              <w:bottom w:val="single" w:sz="4" w:space="0" w:color="auto"/>
              <w:right w:val="single" w:sz="4" w:space="0" w:color="auto"/>
            </w:tcBorders>
            <w:shd w:val="clear" w:color="auto" w:fill="auto"/>
            <w:vAlign w:val="center"/>
            <w:hideMark/>
          </w:tcPr>
          <w:p w14:paraId="2DD9681A"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293 </w:t>
            </w:r>
          </w:p>
        </w:tc>
        <w:tc>
          <w:tcPr>
            <w:tcW w:w="0" w:type="auto"/>
            <w:tcBorders>
              <w:top w:val="nil"/>
              <w:left w:val="nil"/>
              <w:bottom w:val="single" w:sz="4" w:space="0" w:color="auto"/>
              <w:right w:val="single" w:sz="4" w:space="0" w:color="auto"/>
            </w:tcBorders>
            <w:shd w:val="clear" w:color="auto" w:fill="auto"/>
            <w:vAlign w:val="center"/>
            <w:hideMark/>
          </w:tcPr>
          <w:p w14:paraId="087B674B"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0 </w:t>
            </w:r>
          </w:p>
        </w:tc>
        <w:tc>
          <w:tcPr>
            <w:tcW w:w="0" w:type="auto"/>
            <w:tcBorders>
              <w:top w:val="nil"/>
              <w:left w:val="nil"/>
              <w:bottom w:val="single" w:sz="4" w:space="0" w:color="auto"/>
              <w:right w:val="single" w:sz="4" w:space="0" w:color="auto"/>
            </w:tcBorders>
            <w:shd w:val="clear" w:color="auto" w:fill="auto"/>
            <w:vAlign w:val="center"/>
            <w:hideMark/>
          </w:tcPr>
          <w:p w14:paraId="0136646B"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293 </w:t>
            </w:r>
          </w:p>
        </w:tc>
        <w:tc>
          <w:tcPr>
            <w:tcW w:w="0" w:type="auto"/>
            <w:tcBorders>
              <w:top w:val="nil"/>
              <w:left w:val="nil"/>
              <w:bottom w:val="single" w:sz="4" w:space="0" w:color="auto"/>
              <w:right w:val="single" w:sz="4" w:space="0" w:color="auto"/>
            </w:tcBorders>
            <w:shd w:val="clear" w:color="auto" w:fill="auto"/>
            <w:vAlign w:val="center"/>
            <w:hideMark/>
          </w:tcPr>
          <w:p w14:paraId="1EB70AE1"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100.00 </w:t>
            </w:r>
          </w:p>
        </w:tc>
        <w:tc>
          <w:tcPr>
            <w:tcW w:w="0" w:type="auto"/>
            <w:tcBorders>
              <w:top w:val="nil"/>
              <w:left w:val="nil"/>
              <w:bottom w:val="single" w:sz="4" w:space="0" w:color="auto"/>
              <w:right w:val="single" w:sz="4" w:space="0" w:color="auto"/>
            </w:tcBorders>
            <w:shd w:val="clear" w:color="auto" w:fill="auto"/>
            <w:vAlign w:val="center"/>
            <w:hideMark/>
          </w:tcPr>
          <w:p w14:paraId="6F292171"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0.00 </w:t>
            </w:r>
          </w:p>
        </w:tc>
        <w:tc>
          <w:tcPr>
            <w:tcW w:w="0" w:type="auto"/>
            <w:tcBorders>
              <w:top w:val="nil"/>
              <w:left w:val="nil"/>
              <w:bottom w:val="single" w:sz="4" w:space="0" w:color="auto"/>
              <w:right w:val="single" w:sz="4" w:space="0" w:color="auto"/>
            </w:tcBorders>
            <w:shd w:val="clear" w:color="auto" w:fill="auto"/>
            <w:vAlign w:val="center"/>
            <w:hideMark/>
          </w:tcPr>
          <w:p w14:paraId="17F4F13D"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2AD772B9"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1060" w:type="dxa"/>
            <w:tcBorders>
              <w:top w:val="nil"/>
              <w:left w:val="nil"/>
              <w:bottom w:val="single" w:sz="4" w:space="0" w:color="auto"/>
              <w:right w:val="single" w:sz="4" w:space="0" w:color="auto"/>
            </w:tcBorders>
            <w:shd w:val="clear" w:color="auto" w:fill="auto"/>
            <w:vAlign w:val="center"/>
            <w:hideMark/>
          </w:tcPr>
          <w:p w14:paraId="2658FA93"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293 </w:t>
            </w:r>
          </w:p>
        </w:tc>
      </w:tr>
      <w:tr w:rsidR="006B79D7" w:rsidRPr="0006026A" w14:paraId="1A1CAA96" w14:textId="77777777" w:rsidTr="006B79D7">
        <w:trPr>
          <w:gridAfter w:val="2"/>
          <w:wAfter w:w="1440" w:type="dxa"/>
          <w:trHeight w:val="308"/>
        </w:trPr>
        <w:tc>
          <w:tcPr>
            <w:tcW w:w="0" w:type="auto"/>
            <w:tcBorders>
              <w:top w:val="nil"/>
              <w:left w:val="single" w:sz="4" w:space="0" w:color="auto"/>
              <w:bottom w:val="single" w:sz="4" w:space="0" w:color="auto"/>
              <w:right w:val="single" w:sz="4" w:space="0" w:color="auto"/>
            </w:tcBorders>
            <w:vAlign w:val="center"/>
          </w:tcPr>
          <w:p w14:paraId="756570E7" w14:textId="77777777" w:rsidR="006B79D7" w:rsidRPr="0006026A" w:rsidRDefault="006B79D7" w:rsidP="006B79D7">
            <w:pPr>
              <w:widowControl/>
              <w:autoSpaceDE/>
              <w:autoSpaceDN/>
              <w:rPr>
                <w:rFonts w:eastAsia="Times New Roman" w:cs="Calibri"/>
                <w:sz w:val="14"/>
                <w:szCs w:val="14"/>
                <w:lang w:val="es-SV" w:eastAsia="es-SV"/>
              </w:rPr>
            </w:pPr>
            <w:r w:rsidRPr="0006026A">
              <w:rPr>
                <w:rFonts w:eastAsia="Times New Roman" w:cs="Calibri"/>
                <w:sz w:val="14"/>
                <w:szCs w:val="14"/>
                <w:lang w:val="es-SV" w:eastAsia="es-SV"/>
              </w:rPr>
              <w:t>2021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FA93625"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15 </w:t>
            </w:r>
          </w:p>
        </w:tc>
        <w:tc>
          <w:tcPr>
            <w:tcW w:w="0" w:type="auto"/>
            <w:tcBorders>
              <w:top w:val="nil"/>
              <w:left w:val="nil"/>
              <w:bottom w:val="single" w:sz="4" w:space="0" w:color="auto"/>
              <w:right w:val="single" w:sz="4" w:space="0" w:color="auto"/>
            </w:tcBorders>
            <w:shd w:val="clear" w:color="auto" w:fill="auto"/>
            <w:vAlign w:val="center"/>
            <w:hideMark/>
          </w:tcPr>
          <w:p w14:paraId="298EF665"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2 </w:t>
            </w:r>
          </w:p>
        </w:tc>
        <w:tc>
          <w:tcPr>
            <w:tcW w:w="0" w:type="auto"/>
            <w:tcBorders>
              <w:top w:val="nil"/>
              <w:left w:val="nil"/>
              <w:bottom w:val="single" w:sz="4" w:space="0" w:color="auto"/>
              <w:right w:val="single" w:sz="4" w:space="0" w:color="auto"/>
            </w:tcBorders>
            <w:shd w:val="clear" w:color="auto" w:fill="auto"/>
            <w:vAlign w:val="center"/>
            <w:hideMark/>
          </w:tcPr>
          <w:p w14:paraId="6C8F4912"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29 </w:t>
            </w:r>
          </w:p>
        </w:tc>
        <w:tc>
          <w:tcPr>
            <w:tcW w:w="0" w:type="auto"/>
            <w:tcBorders>
              <w:top w:val="nil"/>
              <w:left w:val="nil"/>
              <w:bottom w:val="single" w:sz="4" w:space="0" w:color="auto"/>
              <w:right w:val="single" w:sz="4" w:space="0" w:color="auto"/>
            </w:tcBorders>
            <w:shd w:val="clear" w:color="auto" w:fill="auto"/>
            <w:vAlign w:val="center"/>
            <w:hideMark/>
          </w:tcPr>
          <w:p w14:paraId="4FF32336"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64 </w:t>
            </w:r>
          </w:p>
        </w:tc>
        <w:tc>
          <w:tcPr>
            <w:tcW w:w="0" w:type="auto"/>
            <w:tcBorders>
              <w:top w:val="nil"/>
              <w:left w:val="nil"/>
              <w:bottom w:val="single" w:sz="4" w:space="0" w:color="auto"/>
              <w:right w:val="single" w:sz="4" w:space="0" w:color="auto"/>
            </w:tcBorders>
            <w:shd w:val="clear" w:color="auto" w:fill="auto"/>
            <w:vAlign w:val="center"/>
            <w:hideMark/>
          </w:tcPr>
          <w:p w14:paraId="3D9AA935"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151 </w:t>
            </w:r>
          </w:p>
        </w:tc>
        <w:tc>
          <w:tcPr>
            <w:tcW w:w="0" w:type="auto"/>
            <w:tcBorders>
              <w:top w:val="nil"/>
              <w:left w:val="nil"/>
              <w:bottom w:val="single" w:sz="4" w:space="0" w:color="auto"/>
              <w:right w:val="single" w:sz="4" w:space="0" w:color="auto"/>
            </w:tcBorders>
            <w:shd w:val="clear" w:color="auto" w:fill="auto"/>
            <w:vAlign w:val="center"/>
            <w:hideMark/>
          </w:tcPr>
          <w:p w14:paraId="715A20E1"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215 </w:t>
            </w:r>
          </w:p>
        </w:tc>
        <w:tc>
          <w:tcPr>
            <w:tcW w:w="0" w:type="auto"/>
            <w:tcBorders>
              <w:top w:val="nil"/>
              <w:left w:val="nil"/>
              <w:bottom w:val="single" w:sz="4" w:space="0" w:color="auto"/>
              <w:right w:val="single" w:sz="4" w:space="0" w:color="auto"/>
            </w:tcBorders>
            <w:shd w:val="clear" w:color="auto" w:fill="auto"/>
            <w:vAlign w:val="center"/>
            <w:hideMark/>
          </w:tcPr>
          <w:p w14:paraId="29AC54A5"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0 </w:t>
            </w:r>
          </w:p>
        </w:tc>
        <w:tc>
          <w:tcPr>
            <w:tcW w:w="0" w:type="auto"/>
            <w:tcBorders>
              <w:top w:val="nil"/>
              <w:left w:val="nil"/>
              <w:bottom w:val="single" w:sz="4" w:space="0" w:color="auto"/>
              <w:right w:val="single" w:sz="4" w:space="0" w:color="auto"/>
            </w:tcBorders>
            <w:shd w:val="clear" w:color="auto" w:fill="auto"/>
            <w:vAlign w:val="center"/>
            <w:hideMark/>
          </w:tcPr>
          <w:p w14:paraId="53380FFD"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215 </w:t>
            </w:r>
          </w:p>
        </w:tc>
        <w:tc>
          <w:tcPr>
            <w:tcW w:w="0" w:type="auto"/>
            <w:tcBorders>
              <w:top w:val="nil"/>
              <w:left w:val="nil"/>
              <w:bottom w:val="single" w:sz="4" w:space="0" w:color="auto"/>
              <w:right w:val="single" w:sz="4" w:space="0" w:color="auto"/>
            </w:tcBorders>
            <w:shd w:val="clear" w:color="auto" w:fill="auto"/>
            <w:vAlign w:val="center"/>
            <w:hideMark/>
          </w:tcPr>
          <w:p w14:paraId="28CA32C8"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100.00 </w:t>
            </w:r>
          </w:p>
        </w:tc>
        <w:tc>
          <w:tcPr>
            <w:tcW w:w="0" w:type="auto"/>
            <w:tcBorders>
              <w:top w:val="nil"/>
              <w:left w:val="nil"/>
              <w:bottom w:val="single" w:sz="4" w:space="0" w:color="auto"/>
              <w:right w:val="single" w:sz="4" w:space="0" w:color="auto"/>
            </w:tcBorders>
            <w:shd w:val="clear" w:color="auto" w:fill="auto"/>
            <w:vAlign w:val="center"/>
            <w:hideMark/>
          </w:tcPr>
          <w:p w14:paraId="700ADC46"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0.00 </w:t>
            </w:r>
          </w:p>
        </w:tc>
        <w:tc>
          <w:tcPr>
            <w:tcW w:w="0" w:type="auto"/>
            <w:tcBorders>
              <w:top w:val="nil"/>
              <w:left w:val="nil"/>
              <w:bottom w:val="single" w:sz="4" w:space="0" w:color="auto"/>
              <w:right w:val="single" w:sz="4" w:space="0" w:color="auto"/>
            </w:tcBorders>
            <w:shd w:val="clear" w:color="auto" w:fill="auto"/>
            <w:vAlign w:val="center"/>
            <w:hideMark/>
          </w:tcPr>
          <w:p w14:paraId="6BB15D6B"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E59B29B"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1060" w:type="dxa"/>
            <w:tcBorders>
              <w:top w:val="nil"/>
              <w:left w:val="nil"/>
              <w:bottom w:val="single" w:sz="4" w:space="0" w:color="auto"/>
              <w:right w:val="single" w:sz="4" w:space="0" w:color="auto"/>
            </w:tcBorders>
            <w:shd w:val="clear" w:color="auto" w:fill="auto"/>
            <w:vAlign w:val="center"/>
            <w:hideMark/>
          </w:tcPr>
          <w:p w14:paraId="2225AAF8"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215</w:t>
            </w:r>
          </w:p>
        </w:tc>
      </w:tr>
      <w:tr w:rsidR="006B79D7" w:rsidRPr="0006026A" w14:paraId="3DA68C4D" w14:textId="77777777" w:rsidTr="006B79D7">
        <w:trPr>
          <w:gridAfter w:val="2"/>
          <w:wAfter w:w="1440" w:type="dxa"/>
          <w:trHeight w:val="308"/>
        </w:trPr>
        <w:tc>
          <w:tcPr>
            <w:tcW w:w="0" w:type="auto"/>
            <w:tcBorders>
              <w:top w:val="nil"/>
              <w:left w:val="single" w:sz="4" w:space="0" w:color="auto"/>
              <w:bottom w:val="single" w:sz="4" w:space="0" w:color="auto"/>
              <w:right w:val="single" w:sz="4" w:space="0" w:color="auto"/>
            </w:tcBorders>
            <w:vAlign w:val="center"/>
          </w:tcPr>
          <w:p w14:paraId="58C902B3" w14:textId="77777777" w:rsidR="006B79D7" w:rsidRPr="0006026A" w:rsidRDefault="006B79D7" w:rsidP="006B79D7">
            <w:pPr>
              <w:widowControl/>
              <w:autoSpaceDE/>
              <w:autoSpaceDN/>
              <w:rPr>
                <w:rFonts w:eastAsia="Times New Roman" w:cs="Calibri"/>
                <w:sz w:val="14"/>
                <w:szCs w:val="14"/>
                <w:lang w:val="es-SV" w:eastAsia="es-SV"/>
              </w:rPr>
            </w:pPr>
            <w:r w:rsidRPr="0006026A">
              <w:rPr>
                <w:rFonts w:eastAsia="Times New Roman" w:cs="Calibri"/>
                <w:sz w:val="14"/>
                <w:szCs w:val="14"/>
                <w:lang w:val="es-SV" w:eastAsia="es-SV"/>
              </w:rPr>
              <w:t>2022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2796E6F"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10 </w:t>
            </w:r>
          </w:p>
        </w:tc>
        <w:tc>
          <w:tcPr>
            <w:tcW w:w="0" w:type="auto"/>
            <w:tcBorders>
              <w:top w:val="nil"/>
              <w:left w:val="nil"/>
              <w:bottom w:val="single" w:sz="4" w:space="0" w:color="auto"/>
              <w:right w:val="single" w:sz="4" w:space="0" w:color="auto"/>
            </w:tcBorders>
            <w:shd w:val="clear" w:color="auto" w:fill="auto"/>
            <w:vAlign w:val="center"/>
            <w:hideMark/>
          </w:tcPr>
          <w:p w14:paraId="778E7741"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2 </w:t>
            </w:r>
          </w:p>
        </w:tc>
        <w:tc>
          <w:tcPr>
            <w:tcW w:w="0" w:type="auto"/>
            <w:tcBorders>
              <w:top w:val="nil"/>
              <w:left w:val="nil"/>
              <w:bottom w:val="single" w:sz="4" w:space="0" w:color="auto"/>
              <w:right w:val="single" w:sz="4" w:space="0" w:color="auto"/>
            </w:tcBorders>
            <w:shd w:val="clear" w:color="auto" w:fill="auto"/>
            <w:vAlign w:val="center"/>
            <w:hideMark/>
          </w:tcPr>
          <w:p w14:paraId="2F81FE23"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46 </w:t>
            </w:r>
          </w:p>
        </w:tc>
        <w:tc>
          <w:tcPr>
            <w:tcW w:w="0" w:type="auto"/>
            <w:tcBorders>
              <w:top w:val="nil"/>
              <w:left w:val="nil"/>
              <w:bottom w:val="single" w:sz="4" w:space="0" w:color="auto"/>
              <w:right w:val="single" w:sz="4" w:space="0" w:color="auto"/>
            </w:tcBorders>
            <w:shd w:val="clear" w:color="auto" w:fill="auto"/>
            <w:vAlign w:val="center"/>
            <w:hideMark/>
          </w:tcPr>
          <w:p w14:paraId="28FF5291"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92 </w:t>
            </w:r>
          </w:p>
        </w:tc>
        <w:tc>
          <w:tcPr>
            <w:tcW w:w="0" w:type="auto"/>
            <w:tcBorders>
              <w:top w:val="nil"/>
              <w:left w:val="nil"/>
              <w:bottom w:val="single" w:sz="4" w:space="0" w:color="auto"/>
              <w:right w:val="single" w:sz="4" w:space="0" w:color="auto"/>
            </w:tcBorders>
            <w:shd w:val="clear" w:color="auto" w:fill="auto"/>
            <w:vAlign w:val="center"/>
            <w:hideMark/>
          </w:tcPr>
          <w:p w14:paraId="660F53F3"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190 </w:t>
            </w:r>
          </w:p>
        </w:tc>
        <w:tc>
          <w:tcPr>
            <w:tcW w:w="0" w:type="auto"/>
            <w:tcBorders>
              <w:top w:val="nil"/>
              <w:left w:val="nil"/>
              <w:bottom w:val="single" w:sz="4" w:space="0" w:color="auto"/>
              <w:right w:val="single" w:sz="4" w:space="0" w:color="auto"/>
            </w:tcBorders>
            <w:shd w:val="clear" w:color="auto" w:fill="auto"/>
            <w:vAlign w:val="center"/>
            <w:hideMark/>
          </w:tcPr>
          <w:p w14:paraId="751471DB"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282 </w:t>
            </w:r>
          </w:p>
        </w:tc>
        <w:tc>
          <w:tcPr>
            <w:tcW w:w="0" w:type="auto"/>
            <w:tcBorders>
              <w:top w:val="nil"/>
              <w:left w:val="nil"/>
              <w:bottom w:val="single" w:sz="4" w:space="0" w:color="auto"/>
              <w:right w:val="single" w:sz="4" w:space="0" w:color="auto"/>
            </w:tcBorders>
            <w:shd w:val="clear" w:color="auto" w:fill="auto"/>
            <w:vAlign w:val="center"/>
            <w:hideMark/>
          </w:tcPr>
          <w:p w14:paraId="2C60E3EF"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0 </w:t>
            </w:r>
          </w:p>
        </w:tc>
        <w:tc>
          <w:tcPr>
            <w:tcW w:w="0" w:type="auto"/>
            <w:tcBorders>
              <w:top w:val="nil"/>
              <w:left w:val="nil"/>
              <w:bottom w:val="single" w:sz="4" w:space="0" w:color="auto"/>
              <w:right w:val="single" w:sz="4" w:space="0" w:color="auto"/>
            </w:tcBorders>
            <w:shd w:val="clear" w:color="auto" w:fill="auto"/>
            <w:vAlign w:val="center"/>
            <w:hideMark/>
          </w:tcPr>
          <w:p w14:paraId="1C150797"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282 </w:t>
            </w:r>
          </w:p>
        </w:tc>
        <w:tc>
          <w:tcPr>
            <w:tcW w:w="0" w:type="auto"/>
            <w:tcBorders>
              <w:top w:val="nil"/>
              <w:left w:val="nil"/>
              <w:bottom w:val="single" w:sz="4" w:space="0" w:color="auto"/>
              <w:right w:val="single" w:sz="4" w:space="0" w:color="auto"/>
            </w:tcBorders>
            <w:shd w:val="clear" w:color="auto" w:fill="auto"/>
            <w:vAlign w:val="center"/>
            <w:hideMark/>
          </w:tcPr>
          <w:p w14:paraId="6DD0F56F"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100.00 </w:t>
            </w:r>
          </w:p>
        </w:tc>
        <w:tc>
          <w:tcPr>
            <w:tcW w:w="0" w:type="auto"/>
            <w:tcBorders>
              <w:top w:val="nil"/>
              <w:left w:val="nil"/>
              <w:bottom w:val="single" w:sz="4" w:space="0" w:color="auto"/>
              <w:right w:val="single" w:sz="4" w:space="0" w:color="auto"/>
            </w:tcBorders>
            <w:shd w:val="clear" w:color="auto" w:fill="auto"/>
            <w:vAlign w:val="center"/>
            <w:hideMark/>
          </w:tcPr>
          <w:p w14:paraId="04648B67"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0.00 </w:t>
            </w:r>
          </w:p>
        </w:tc>
        <w:tc>
          <w:tcPr>
            <w:tcW w:w="0" w:type="auto"/>
            <w:tcBorders>
              <w:top w:val="nil"/>
              <w:left w:val="nil"/>
              <w:bottom w:val="single" w:sz="4" w:space="0" w:color="auto"/>
              <w:right w:val="single" w:sz="4" w:space="0" w:color="auto"/>
            </w:tcBorders>
            <w:shd w:val="clear" w:color="auto" w:fill="auto"/>
            <w:vAlign w:val="center"/>
            <w:hideMark/>
          </w:tcPr>
          <w:p w14:paraId="2044AD6F"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5BE4BF3"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1060" w:type="dxa"/>
            <w:tcBorders>
              <w:top w:val="nil"/>
              <w:left w:val="nil"/>
              <w:bottom w:val="single" w:sz="4" w:space="0" w:color="auto"/>
              <w:right w:val="single" w:sz="4" w:space="0" w:color="auto"/>
            </w:tcBorders>
            <w:shd w:val="clear" w:color="auto" w:fill="auto"/>
            <w:vAlign w:val="center"/>
            <w:hideMark/>
          </w:tcPr>
          <w:p w14:paraId="70746DD6"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282</w:t>
            </w:r>
          </w:p>
        </w:tc>
      </w:tr>
      <w:tr w:rsidR="006B79D7" w:rsidRPr="0006026A" w14:paraId="485B26CF" w14:textId="77777777" w:rsidTr="006B79D7">
        <w:trPr>
          <w:gridAfter w:val="2"/>
          <w:wAfter w:w="1440" w:type="dxa"/>
          <w:trHeight w:val="308"/>
        </w:trPr>
        <w:tc>
          <w:tcPr>
            <w:tcW w:w="0" w:type="auto"/>
            <w:tcBorders>
              <w:top w:val="nil"/>
              <w:left w:val="single" w:sz="4" w:space="0" w:color="auto"/>
              <w:bottom w:val="single" w:sz="4" w:space="0" w:color="auto"/>
              <w:right w:val="single" w:sz="4" w:space="0" w:color="auto"/>
            </w:tcBorders>
            <w:vAlign w:val="center"/>
          </w:tcPr>
          <w:p w14:paraId="39612CA1" w14:textId="2F92D628" w:rsidR="006B79D7" w:rsidRPr="0006026A" w:rsidRDefault="006B79D7" w:rsidP="006B79D7">
            <w:pPr>
              <w:widowControl/>
              <w:autoSpaceDE/>
              <w:autoSpaceDN/>
              <w:rPr>
                <w:rFonts w:eastAsia="Times New Roman" w:cs="Calibri"/>
                <w:sz w:val="14"/>
                <w:szCs w:val="14"/>
                <w:lang w:val="es-SV" w:eastAsia="es-SV"/>
              </w:rPr>
            </w:pPr>
            <w:r w:rsidRPr="0006026A">
              <w:rPr>
                <w:rFonts w:eastAsia="Times New Roman" w:cs="Calibri"/>
                <w:color w:val="000000"/>
                <w:sz w:val="14"/>
                <w:szCs w:val="14"/>
                <w:lang w:val="es-SV" w:eastAsia="es-SV"/>
              </w:rPr>
              <w:t xml:space="preserve">2023    </w:t>
            </w:r>
            <w:proofErr w:type="gramStart"/>
            <w:r w:rsidRPr="0006026A">
              <w:rPr>
                <w:rFonts w:eastAsia="Times New Roman" w:cs="Calibri"/>
                <w:color w:val="000000"/>
                <w:sz w:val="14"/>
                <w:szCs w:val="14"/>
                <w:lang w:val="es-SV" w:eastAsia="es-SV"/>
              </w:rPr>
              <w:t xml:space="preserve">   </w:t>
            </w:r>
            <w:r w:rsidRPr="0006026A">
              <w:rPr>
                <w:rFonts w:eastAsia="Times New Roman" w:cs="Calibri"/>
                <w:b/>
                <w:bCs/>
                <w:color w:val="000000"/>
                <w:sz w:val="14"/>
                <w:szCs w:val="14"/>
                <w:lang w:val="es-SV" w:eastAsia="es-SV"/>
              </w:rPr>
              <w:t>(</w:t>
            </w:r>
            <w:proofErr w:type="gramEnd"/>
            <w:r w:rsidRPr="0006026A">
              <w:rPr>
                <w:rFonts w:eastAsia="Times New Roman" w:cs="Calibri"/>
                <w:b/>
                <w:bCs/>
                <w:color w:val="000000"/>
                <w:sz w:val="14"/>
                <w:szCs w:val="14"/>
                <w:lang w:val="es-SV" w:eastAsia="es-SV"/>
              </w:rPr>
              <w:t>ENEROA SEPT)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FA0157"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4 </w:t>
            </w:r>
          </w:p>
        </w:tc>
        <w:tc>
          <w:tcPr>
            <w:tcW w:w="0" w:type="auto"/>
            <w:tcBorders>
              <w:top w:val="nil"/>
              <w:left w:val="nil"/>
              <w:bottom w:val="single" w:sz="4" w:space="0" w:color="auto"/>
              <w:right w:val="single" w:sz="4" w:space="0" w:color="auto"/>
            </w:tcBorders>
            <w:shd w:val="clear" w:color="auto" w:fill="auto"/>
            <w:vAlign w:val="center"/>
            <w:hideMark/>
          </w:tcPr>
          <w:p w14:paraId="1512532E"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2 </w:t>
            </w:r>
          </w:p>
        </w:tc>
        <w:tc>
          <w:tcPr>
            <w:tcW w:w="0" w:type="auto"/>
            <w:tcBorders>
              <w:top w:val="nil"/>
              <w:left w:val="nil"/>
              <w:bottom w:val="single" w:sz="4" w:space="0" w:color="auto"/>
              <w:right w:val="single" w:sz="4" w:space="0" w:color="auto"/>
            </w:tcBorders>
            <w:shd w:val="clear" w:color="auto" w:fill="auto"/>
            <w:vAlign w:val="center"/>
            <w:hideMark/>
          </w:tcPr>
          <w:p w14:paraId="7B0DC6C0"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30 </w:t>
            </w:r>
          </w:p>
        </w:tc>
        <w:tc>
          <w:tcPr>
            <w:tcW w:w="0" w:type="auto"/>
            <w:tcBorders>
              <w:top w:val="nil"/>
              <w:left w:val="nil"/>
              <w:bottom w:val="single" w:sz="4" w:space="0" w:color="auto"/>
              <w:right w:val="single" w:sz="4" w:space="0" w:color="auto"/>
            </w:tcBorders>
            <w:shd w:val="clear" w:color="auto" w:fill="auto"/>
            <w:vAlign w:val="center"/>
            <w:hideMark/>
          </w:tcPr>
          <w:p w14:paraId="5A8EB90C"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68 </w:t>
            </w:r>
          </w:p>
        </w:tc>
        <w:tc>
          <w:tcPr>
            <w:tcW w:w="0" w:type="auto"/>
            <w:tcBorders>
              <w:top w:val="nil"/>
              <w:left w:val="nil"/>
              <w:bottom w:val="single" w:sz="4" w:space="0" w:color="auto"/>
              <w:right w:val="single" w:sz="4" w:space="0" w:color="auto"/>
            </w:tcBorders>
            <w:shd w:val="clear" w:color="auto" w:fill="auto"/>
            <w:vAlign w:val="center"/>
            <w:hideMark/>
          </w:tcPr>
          <w:p w14:paraId="305DE098"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137 </w:t>
            </w:r>
          </w:p>
        </w:tc>
        <w:tc>
          <w:tcPr>
            <w:tcW w:w="0" w:type="auto"/>
            <w:tcBorders>
              <w:top w:val="nil"/>
              <w:left w:val="nil"/>
              <w:bottom w:val="single" w:sz="4" w:space="0" w:color="auto"/>
              <w:right w:val="single" w:sz="4" w:space="0" w:color="auto"/>
            </w:tcBorders>
            <w:shd w:val="clear" w:color="auto" w:fill="auto"/>
            <w:vAlign w:val="center"/>
            <w:hideMark/>
          </w:tcPr>
          <w:p w14:paraId="1C7DFBE4"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205 </w:t>
            </w:r>
          </w:p>
        </w:tc>
        <w:tc>
          <w:tcPr>
            <w:tcW w:w="0" w:type="auto"/>
            <w:tcBorders>
              <w:top w:val="nil"/>
              <w:left w:val="nil"/>
              <w:bottom w:val="single" w:sz="4" w:space="0" w:color="auto"/>
              <w:right w:val="single" w:sz="4" w:space="0" w:color="auto"/>
            </w:tcBorders>
            <w:shd w:val="clear" w:color="auto" w:fill="auto"/>
            <w:vAlign w:val="center"/>
            <w:hideMark/>
          </w:tcPr>
          <w:p w14:paraId="2835170C"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0 </w:t>
            </w:r>
          </w:p>
        </w:tc>
        <w:tc>
          <w:tcPr>
            <w:tcW w:w="0" w:type="auto"/>
            <w:tcBorders>
              <w:top w:val="nil"/>
              <w:left w:val="nil"/>
              <w:bottom w:val="single" w:sz="4" w:space="0" w:color="auto"/>
              <w:right w:val="single" w:sz="4" w:space="0" w:color="auto"/>
            </w:tcBorders>
            <w:shd w:val="clear" w:color="auto" w:fill="auto"/>
            <w:vAlign w:val="center"/>
            <w:hideMark/>
          </w:tcPr>
          <w:p w14:paraId="17C1EA33"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205 </w:t>
            </w:r>
          </w:p>
        </w:tc>
        <w:tc>
          <w:tcPr>
            <w:tcW w:w="0" w:type="auto"/>
            <w:tcBorders>
              <w:top w:val="nil"/>
              <w:left w:val="nil"/>
              <w:bottom w:val="single" w:sz="4" w:space="0" w:color="auto"/>
              <w:right w:val="single" w:sz="4" w:space="0" w:color="auto"/>
            </w:tcBorders>
            <w:shd w:val="clear" w:color="auto" w:fill="auto"/>
            <w:vAlign w:val="center"/>
            <w:hideMark/>
          </w:tcPr>
          <w:p w14:paraId="05425AE8"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100.00 </w:t>
            </w:r>
          </w:p>
        </w:tc>
        <w:tc>
          <w:tcPr>
            <w:tcW w:w="0" w:type="auto"/>
            <w:tcBorders>
              <w:top w:val="nil"/>
              <w:left w:val="nil"/>
              <w:bottom w:val="single" w:sz="4" w:space="0" w:color="auto"/>
              <w:right w:val="single" w:sz="4" w:space="0" w:color="auto"/>
            </w:tcBorders>
            <w:shd w:val="clear" w:color="auto" w:fill="auto"/>
            <w:vAlign w:val="center"/>
            <w:hideMark/>
          </w:tcPr>
          <w:p w14:paraId="5DA6287B"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0.00 </w:t>
            </w:r>
          </w:p>
        </w:tc>
        <w:tc>
          <w:tcPr>
            <w:tcW w:w="0" w:type="auto"/>
            <w:tcBorders>
              <w:top w:val="nil"/>
              <w:left w:val="nil"/>
              <w:bottom w:val="single" w:sz="4" w:space="0" w:color="auto"/>
              <w:right w:val="single" w:sz="4" w:space="0" w:color="auto"/>
            </w:tcBorders>
            <w:shd w:val="clear" w:color="auto" w:fill="auto"/>
            <w:vAlign w:val="center"/>
            <w:hideMark/>
          </w:tcPr>
          <w:p w14:paraId="4A6BEB59"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0 </w:t>
            </w:r>
          </w:p>
        </w:tc>
        <w:tc>
          <w:tcPr>
            <w:tcW w:w="0" w:type="auto"/>
            <w:tcBorders>
              <w:top w:val="nil"/>
              <w:left w:val="nil"/>
              <w:bottom w:val="single" w:sz="4" w:space="0" w:color="auto"/>
              <w:right w:val="single" w:sz="4" w:space="0" w:color="auto"/>
            </w:tcBorders>
            <w:shd w:val="clear" w:color="auto" w:fill="auto"/>
            <w:vAlign w:val="center"/>
            <w:hideMark/>
          </w:tcPr>
          <w:p w14:paraId="2930880E"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0 </w:t>
            </w:r>
          </w:p>
        </w:tc>
        <w:tc>
          <w:tcPr>
            <w:tcW w:w="1060" w:type="dxa"/>
            <w:tcBorders>
              <w:top w:val="nil"/>
              <w:left w:val="nil"/>
              <w:bottom w:val="single" w:sz="4" w:space="0" w:color="auto"/>
              <w:right w:val="single" w:sz="4" w:space="0" w:color="auto"/>
            </w:tcBorders>
            <w:shd w:val="clear" w:color="auto" w:fill="auto"/>
            <w:vAlign w:val="center"/>
            <w:hideMark/>
          </w:tcPr>
          <w:p w14:paraId="45E048F1" w14:textId="77777777" w:rsidR="006B79D7" w:rsidRPr="0006026A" w:rsidRDefault="006B79D7" w:rsidP="006B79D7">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205 </w:t>
            </w:r>
          </w:p>
        </w:tc>
      </w:tr>
    </w:tbl>
    <w:p w14:paraId="6BECA432" w14:textId="6B67E969" w:rsidR="00456B9C" w:rsidRDefault="00456B9C" w:rsidP="00001400">
      <w:pPr>
        <w:pStyle w:val="Descripcin"/>
      </w:pPr>
      <w:r w:rsidRPr="002A0095">
        <w:t>Fuente: SIMMOW</w:t>
      </w:r>
    </w:p>
    <w:p w14:paraId="7063F990" w14:textId="77777777" w:rsidR="00456B9C" w:rsidRPr="002A0095" w:rsidRDefault="00456B9C" w:rsidP="00001400"/>
    <w:p w14:paraId="6B0D74F1" w14:textId="377D9350" w:rsidR="00456B9C" w:rsidRDefault="00001400" w:rsidP="00647B5A">
      <w:pPr>
        <w:spacing w:line="360" w:lineRule="auto"/>
      </w:pPr>
      <w:r w:rsidRPr="00001400">
        <w:t>Para el año 2023 según los datos reportados por el SIMMOW sobre la EPOC los diagnósticos de primera vez han Disminuido en comparación a los últimos 5 años al igual que las consultas subsecuentes de control, además se observa que para septiembre del 2023 solo han ingresado 4 pacientes que es un número más bajo en comparación al 2019 que fue de 24 pacientes Ingresados.  El año 2021 fue el que reporto menor número de casos diagnosticados por primera vez, con un total de 15 Ingresos Hospitalarios.</w:t>
      </w:r>
    </w:p>
    <w:p w14:paraId="188E47C8" w14:textId="77777777" w:rsidR="00001400" w:rsidRPr="004C2E21" w:rsidRDefault="00001400" w:rsidP="00647B5A">
      <w:pPr>
        <w:spacing w:line="360" w:lineRule="auto"/>
      </w:pPr>
    </w:p>
    <w:p w14:paraId="7E4C3430" w14:textId="77777777" w:rsidR="00456B9C" w:rsidRPr="00001400" w:rsidRDefault="00456B9C" w:rsidP="006B79D7">
      <w:pPr>
        <w:pStyle w:val="Ttulo3"/>
        <w:spacing w:line="240" w:lineRule="auto"/>
      </w:pPr>
      <w:r w:rsidRPr="00001400">
        <w:t>CANCER.</w:t>
      </w:r>
    </w:p>
    <w:p w14:paraId="4C7B1258" w14:textId="425FB34A" w:rsidR="00456B9C" w:rsidRDefault="00456B9C" w:rsidP="006B79D7">
      <w:pPr>
        <w:spacing w:line="240" w:lineRule="auto"/>
        <w:jc w:val="center"/>
      </w:pPr>
      <w:r w:rsidRPr="002A0095">
        <w:t xml:space="preserve">Comportamiento de </w:t>
      </w:r>
      <w:r>
        <w:t xml:space="preserve">Consultas de primera vez </w:t>
      </w:r>
      <w:r w:rsidRPr="002A0095">
        <w:t>por Cáncer</w:t>
      </w:r>
    </w:p>
    <w:p w14:paraId="07C4FC45" w14:textId="77777777" w:rsidR="00001400" w:rsidRDefault="00001400" w:rsidP="006B79D7">
      <w:pPr>
        <w:spacing w:line="240" w:lineRule="auto"/>
        <w:jc w:val="center"/>
      </w:pPr>
      <w:r>
        <w:t>Hospital Nacional Dr. Jorge Mazzini V. Sonsonate</w:t>
      </w:r>
    </w:p>
    <w:p w14:paraId="26B74B53" w14:textId="25647808" w:rsidR="00456B9C" w:rsidRDefault="00001400" w:rsidP="006B79D7">
      <w:pPr>
        <w:spacing w:line="240" w:lineRule="auto"/>
        <w:jc w:val="center"/>
      </w:pPr>
      <w:r>
        <w:t>Años 2019 a 2023. (Para 2023 datos preliminares hasta septiembre)</w:t>
      </w:r>
    </w:p>
    <w:tbl>
      <w:tblPr>
        <w:tblW w:w="10348" w:type="dxa"/>
        <w:tblInd w:w="-5" w:type="dxa"/>
        <w:tblLayout w:type="fixed"/>
        <w:tblCellMar>
          <w:left w:w="70" w:type="dxa"/>
          <w:right w:w="70" w:type="dxa"/>
        </w:tblCellMar>
        <w:tblLook w:val="04A0" w:firstRow="1" w:lastRow="0" w:firstColumn="1" w:lastColumn="0" w:noHBand="0" w:noVBand="1"/>
      </w:tblPr>
      <w:tblGrid>
        <w:gridCol w:w="709"/>
        <w:gridCol w:w="738"/>
        <w:gridCol w:w="628"/>
        <w:gridCol w:w="855"/>
        <w:gridCol w:w="797"/>
        <w:gridCol w:w="909"/>
        <w:gridCol w:w="662"/>
        <w:gridCol w:w="796"/>
        <w:gridCol w:w="796"/>
        <w:gridCol w:w="662"/>
        <w:gridCol w:w="796"/>
        <w:gridCol w:w="6"/>
        <w:gridCol w:w="675"/>
        <w:gridCol w:w="592"/>
        <w:gridCol w:w="7"/>
        <w:gridCol w:w="720"/>
      </w:tblGrid>
      <w:tr w:rsidR="0006026A" w:rsidRPr="0006026A" w14:paraId="62CA1A15" w14:textId="77777777" w:rsidTr="006B79D7">
        <w:trPr>
          <w:trHeight w:val="402"/>
        </w:trPr>
        <w:tc>
          <w:tcPr>
            <w:tcW w:w="709" w:type="dxa"/>
            <w:vMerge w:val="restart"/>
            <w:tcBorders>
              <w:top w:val="single" w:sz="4" w:space="0" w:color="auto"/>
              <w:left w:val="single" w:sz="4" w:space="0" w:color="auto"/>
              <w:right w:val="single" w:sz="4" w:space="0" w:color="auto"/>
            </w:tcBorders>
            <w:vAlign w:val="center"/>
          </w:tcPr>
          <w:p w14:paraId="60D168C5" w14:textId="77777777" w:rsidR="0006026A" w:rsidRPr="00ED053D" w:rsidRDefault="0006026A" w:rsidP="00B727A1">
            <w:pPr>
              <w:widowControl/>
              <w:autoSpaceDE/>
              <w:autoSpaceDN/>
              <w:rPr>
                <w:rFonts w:eastAsia="Times New Roman" w:cs="Calibri"/>
                <w:b/>
                <w:bCs/>
                <w:sz w:val="10"/>
                <w:szCs w:val="10"/>
                <w:lang w:val="es-SV" w:eastAsia="es-SV"/>
              </w:rPr>
            </w:pPr>
            <w:r w:rsidRPr="00ED053D">
              <w:rPr>
                <w:rFonts w:eastAsia="Times New Roman" w:cs="Calibri"/>
                <w:b/>
                <w:bCs/>
                <w:sz w:val="10"/>
                <w:szCs w:val="10"/>
                <w:lang w:val="es-SV" w:eastAsia="es-SV"/>
              </w:rPr>
              <w:t>AÑOS</w:t>
            </w:r>
          </w:p>
          <w:p w14:paraId="5CAD418E" w14:textId="77777777" w:rsidR="0006026A" w:rsidRPr="00ED053D" w:rsidRDefault="0006026A" w:rsidP="00B727A1">
            <w:pPr>
              <w:widowControl/>
              <w:autoSpaceDE/>
              <w:autoSpaceDN/>
              <w:rPr>
                <w:rFonts w:eastAsia="Times New Roman" w:cs="Calibri"/>
                <w:b/>
                <w:bCs/>
                <w:sz w:val="10"/>
                <w:szCs w:val="10"/>
                <w:lang w:val="es-SV" w:eastAsia="es-SV"/>
              </w:rPr>
            </w:pPr>
          </w:p>
        </w:tc>
        <w:tc>
          <w:tcPr>
            <w:tcW w:w="738" w:type="dxa"/>
            <w:vMerge w:val="restart"/>
            <w:tcBorders>
              <w:top w:val="single" w:sz="4" w:space="0" w:color="auto"/>
              <w:left w:val="single" w:sz="4" w:space="0" w:color="auto"/>
              <w:right w:val="single" w:sz="4" w:space="0" w:color="auto"/>
            </w:tcBorders>
            <w:shd w:val="clear" w:color="auto" w:fill="auto"/>
            <w:vAlign w:val="center"/>
            <w:hideMark/>
          </w:tcPr>
          <w:p w14:paraId="7DB8C551"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 </w:t>
            </w:r>
          </w:p>
          <w:p w14:paraId="3476A15F"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Ingresos</w:t>
            </w:r>
          </w:p>
          <w:p w14:paraId="4619978C"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Hospitalarios</w:t>
            </w:r>
          </w:p>
        </w:tc>
        <w:tc>
          <w:tcPr>
            <w:tcW w:w="6907" w:type="dxa"/>
            <w:gridSpan w:val="10"/>
            <w:tcBorders>
              <w:top w:val="single" w:sz="4" w:space="0" w:color="auto"/>
              <w:left w:val="nil"/>
              <w:bottom w:val="single" w:sz="4" w:space="0" w:color="auto"/>
              <w:right w:val="single" w:sz="4" w:space="0" w:color="auto"/>
            </w:tcBorders>
            <w:shd w:val="clear" w:color="auto" w:fill="auto"/>
            <w:vAlign w:val="center"/>
            <w:hideMark/>
          </w:tcPr>
          <w:p w14:paraId="133FDA6B" w14:textId="15552743" w:rsidR="0006026A" w:rsidRPr="00ED053D" w:rsidRDefault="0006026A" w:rsidP="00001400">
            <w:pPr>
              <w:widowControl/>
              <w:autoSpaceDE/>
              <w:autoSpaceDN/>
              <w:jc w:val="left"/>
              <w:rPr>
                <w:rFonts w:eastAsia="Times New Roman" w:cs="Calibri"/>
                <w:b/>
                <w:bCs/>
                <w:sz w:val="10"/>
                <w:szCs w:val="10"/>
                <w:lang w:val="es-SV" w:eastAsia="es-SV"/>
              </w:rPr>
            </w:pPr>
            <w:r w:rsidRPr="00ED053D">
              <w:rPr>
                <w:rFonts w:eastAsia="Times New Roman" w:cs="Calibri"/>
                <w:b/>
                <w:bCs/>
                <w:sz w:val="10"/>
                <w:szCs w:val="10"/>
                <w:lang w:val="es-SV" w:eastAsia="es-SV"/>
              </w:rPr>
              <w:t xml:space="preserve">Especialista </w:t>
            </w:r>
            <w:proofErr w:type="gramStart"/>
            <w:r w:rsidRPr="00ED053D">
              <w:rPr>
                <w:rFonts w:eastAsia="Times New Roman" w:cs="Calibri"/>
                <w:b/>
                <w:bCs/>
                <w:sz w:val="10"/>
                <w:szCs w:val="10"/>
                <w:lang w:val="es-SV" w:eastAsia="es-SV"/>
              </w:rPr>
              <w:t>( a</w:t>
            </w:r>
            <w:proofErr w:type="gramEnd"/>
            <w:r w:rsidRPr="00ED053D">
              <w:rPr>
                <w:rFonts w:eastAsia="Times New Roman" w:cs="Calibri"/>
                <w:b/>
                <w:bCs/>
                <w:sz w:val="10"/>
                <w:szCs w:val="10"/>
                <w:lang w:val="es-SV" w:eastAsia="es-SV"/>
              </w:rPr>
              <w:t xml:space="preserve"> partir del 2013 )</w:t>
            </w:r>
          </w:p>
        </w:tc>
        <w:tc>
          <w:tcPr>
            <w:tcW w:w="1274" w:type="dxa"/>
            <w:gridSpan w:val="3"/>
            <w:tcBorders>
              <w:top w:val="single" w:sz="4" w:space="0" w:color="auto"/>
              <w:left w:val="nil"/>
              <w:bottom w:val="single" w:sz="4" w:space="0" w:color="auto"/>
              <w:right w:val="single" w:sz="4" w:space="0" w:color="auto"/>
            </w:tcBorders>
            <w:shd w:val="clear" w:color="auto" w:fill="auto"/>
            <w:vAlign w:val="center"/>
          </w:tcPr>
          <w:p w14:paraId="13AAF7B7" w14:textId="081257E3" w:rsidR="0006026A" w:rsidRPr="00ED053D" w:rsidRDefault="0006026A" w:rsidP="00001400">
            <w:pPr>
              <w:widowControl/>
              <w:autoSpaceDE/>
              <w:autoSpaceDN/>
              <w:jc w:val="left"/>
              <w:rPr>
                <w:rFonts w:eastAsia="Times New Roman" w:cs="Calibri"/>
                <w:b/>
                <w:bCs/>
                <w:sz w:val="10"/>
                <w:szCs w:val="10"/>
                <w:lang w:val="es-SV" w:eastAsia="es-SV"/>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0EDEDD7" w14:textId="7ECFE1B2" w:rsidR="0006026A" w:rsidRPr="00ED053D" w:rsidRDefault="0006026A" w:rsidP="00001400">
            <w:pPr>
              <w:widowControl/>
              <w:autoSpaceDE/>
              <w:autoSpaceDN/>
              <w:jc w:val="left"/>
              <w:rPr>
                <w:rFonts w:eastAsia="Times New Roman" w:cs="Calibri"/>
                <w:b/>
                <w:bCs/>
                <w:sz w:val="10"/>
                <w:szCs w:val="10"/>
                <w:lang w:val="es-SV" w:eastAsia="es-SV"/>
              </w:rPr>
            </w:pPr>
          </w:p>
        </w:tc>
      </w:tr>
      <w:tr w:rsidR="0006026A" w:rsidRPr="0006026A" w14:paraId="71A51134" w14:textId="77777777" w:rsidTr="006B79D7">
        <w:trPr>
          <w:trHeight w:val="658"/>
        </w:trPr>
        <w:tc>
          <w:tcPr>
            <w:tcW w:w="709" w:type="dxa"/>
            <w:vMerge/>
            <w:tcBorders>
              <w:left w:val="single" w:sz="4" w:space="0" w:color="auto"/>
              <w:bottom w:val="single" w:sz="4" w:space="0" w:color="auto"/>
              <w:right w:val="single" w:sz="4" w:space="0" w:color="auto"/>
            </w:tcBorders>
            <w:vAlign w:val="center"/>
          </w:tcPr>
          <w:p w14:paraId="7E5794AE" w14:textId="77777777" w:rsidR="0006026A" w:rsidRPr="00ED053D" w:rsidRDefault="0006026A" w:rsidP="00B727A1">
            <w:pPr>
              <w:widowControl/>
              <w:autoSpaceDE/>
              <w:autoSpaceDN/>
              <w:jc w:val="center"/>
              <w:rPr>
                <w:rFonts w:eastAsia="Times New Roman" w:cs="Calibri"/>
                <w:b/>
                <w:bCs/>
                <w:sz w:val="10"/>
                <w:szCs w:val="10"/>
                <w:lang w:val="es-SV" w:eastAsia="es-SV"/>
              </w:rPr>
            </w:pPr>
          </w:p>
        </w:tc>
        <w:tc>
          <w:tcPr>
            <w:tcW w:w="738" w:type="dxa"/>
            <w:vMerge/>
            <w:tcBorders>
              <w:left w:val="single" w:sz="4" w:space="0" w:color="auto"/>
              <w:bottom w:val="single" w:sz="4" w:space="0" w:color="auto"/>
              <w:right w:val="single" w:sz="4" w:space="0" w:color="auto"/>
            </w:tcBorders>
            <w:shd w:val="clear" w:color="auto" w:fill="auto"/>
            <w:vAlign w:val="center"/>
            <w:hideMark/>
          </w:tcPr>
          <w:p w14:paraId="00EFDD7D" w14:textId="77777777" w:rsidR="0006026A" w:rsidRPr="00ED053D" w:rsidRDefault="0006026A" w:rsidP="00B727A1">
            <w:pPr>
              <w:widowControl/>
              <w:autoSpaceDE/>
              <w:autoSpaceDN/>
              <w:jc w:val="center"/>
              <w:rPr>
                <w:rFonts w:eastAsia="Times New Roman" w:cs="Calibri"/>
                <w:b/>
                <w:bCs/>
                <w:sz w:val="10"/>
                <w:szCs w:val="10"/>
                <w:lang w:val="es-SV" w:eastAsia="es-SV"/>
              </w:rPr>
            </w:pPr>
          </w:p>
        </w:tc>
        <w:tc>
          <w:tcPr>
            <w:tcW w:w="628" w:type="dxa"/>
            <w:tcBorders>
              <w:top w:val="nil"/>
              <w:left w:val="nil"/>
              <w:bottom w:val="single" w:sz="4" w:space="0" w:color="auto"/>
              <w:right w:val="single" w:sz="4" w:space="0" w:color="auto"/>
            </w:tcBorders>
            <w:shd w:val="clear" w:color="auto" w:fill="auto"/>
            <w:vAlign w:val="center"/>
            <w:hideMark/>
          </w:tcPr>
          <w:p w14:paraId="0D10A4B5"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Primera Vez</w:t>
            </w:r>
          </w:p>
          <w:p w14:paraId="528B723F"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Consulta</w:t>
            </w:r>
          </w:p>
        </w:tc>
        <w:tc>
          <w:tcPr>
            <w:tcW w:w="855" w:type="dxa"/>
            <w:tcBorders>
              <w:top w:val="nil"/>
              <w:left w:val="nil"/>
              <w:bottom w:val="single" w:sz="4" w:space="0" w:color="auto"/>
              <w:right w:val="single" w:sz="4" w:space="0" w:color="auto"/>
            </w:tcBorders>
            <w:shd w:val="clear" w:color="auto" w:fill="auto"/>
            <w:vAlign w:val="center"/>
            <w:hideMark/>
          </w:tcPr>
          <w:p w14:paraId="4AAAAC98"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Subsecuente</w:t>
            </w:r>
          </w:p>
          <w:p w14:paraId="10AC3351"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Consulta</w:t>
            </w:r>
          </w:p>
        </w:tc>
        <w:tc>
          <w:tcPr>
            <w:tcW w:w="797" w:type="dxa"/>
            <w:tcBorders>
              <w:top w:val="nil"/>
              <w:left w:val="nil"/>
              <w:bottom w:val="single" w:sz="4" w:space="0" w:color="auto"/>
              <w:right w:val="single" w:sz="4" w:space="0" w:color="auto"/>
            </w:tcBorders>
            <w:shd w:val="clear" w:color="auto" w:fill="auto"/>
            <w:vAlign w:val="center"/>
            <w:hideMark/>
          </w:tcPr>
          <w:p w14:paraId="393953B6"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Primera Vez</w:t>
            </w:r>
          </w:p>
          <w:p w14:paraId="674D4A2D"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Diagnóstico</w:t>
            </w:r>
          </w:p>
        </w:tc>
        <w:tc>
          <w:tcPr>
            <w:tcW w:w="909" w:type="dxa"/>
            <w:tcBorders>
              <w:top w:val="nil"/>
              <w:left w:val="nil"/>
              <w:bottom w:val="single" w:sz="4" w:space="0" w:color="auto"/>
              <w:right w:val="single" w:sz="4" w:space="0" w:color="auto"/>
            </w:tcBorders>
            <w:shd w:val="clear" w:color="auto" w:fill="auto"/>
            <w:vAlign w:val="center"/>
            <w:hideMark/>
          </w:tcPr>
          <w:p w14:paraId="1B23911E"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Subsecuentes</w:t>
            </w:r>
          </w:p>
          <w:p w14:paraId="3E82ED89"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Diagnóstico</w:t>
            </w:r>
          </w:p>
        </w:tc>
        <w:tc>
          <w:tcPr>
            <w:tcW w:w="662" w:type="dxa"/>
            <w:tcBorders>
              <w:top w:val="nil"/>
              <w:left w:val="single" w:sz="4" w:space="0" w:color="auto"/>
              <w:bottom w:val="single" w:sz="4" w:space="0" w:color="auto"/>
              <w:right w:val="single" w:sz="4" w:space="0" w:color="auto"/>
            </w:tcBorders>
            <w:shd w:val="clear" w:color="auto" w:fill="auto"/>
            <w:vAlign w:val="center"/>
            <w:hideMark/>
          </w:tcPr>
          <w:p w14:paraId="3FDF7F1B"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Curativas</w:t>
            </w:r>
          </w:p>
        </w:tc>
        <w:tc>
          <w:tcPr>
            <w:tcW w:w="796" w:type="dxa"/>
            <w:tcBorders>
              <w:top w:val="nil"/>
              <w:left w:val="single" w:sz="4" w:space="0" w:color="auto"/>
              <w:bottom w:val="single" w:sz="4" w:space="0" w:color="auto"/>
              <w:right w:val="single" w:sz="4" w:space="0" w:color="auto"/>
            </w:tcBorders>
            <w:shd w:val="clear" w:color="auto" w:fill="auto"/>
            <w:vAlign w:val="center"/>
            <w:hideMark/>
          </w:tcPr>
          <w:p w14:paraId="7C1BFC95"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Preventivas</w:t>
            </w:r>
          </w:p>
        </w:tc>
        <w:tc>
          <w:tcPr>
            <w:tcW w:w="796" w:type="dxa"/>
            <w:tcBorders>
              <w:top w:val="nil"/>
              <w:left w:val="nil"/>
              <w:bottom w:val="single" w:sz="4" w:space="0" w:color="auto"/>
              <w:right w:val="single" w:sz="4" w:space="0" w:color="auto"/>
            </w:tcBorders>
            <w:shd w:val="clear" w:color="auto" w:fill="auto"/>
            <w:vAlign w:val="center"/>
            <w:hideMark/>
          </w:tcPr>
          <w:p w14:paraId="58B5CECC"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Curativas +</w:t>
            </w:r>
          </w:p>
          <w:p w14:paraId="51CB4CE3"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Preventivas</w:t>
            </w:r>
          </w:p>
        </w:tc>
        <w:tc>
          <w:tcPr>
            <w:tcW w:w="662" w:type="dxa"/>
            <w:tcBorders>
              <w:top w:val="nil"/>
              <w:left w:val="nil"/>
              <w:bottom w:val="single" w:sz="4" w:space="0" w:color="auto"/>
              <w:right w:val="single" w:sz="4" w:space="0" w:color="auto"/>
            </w:tcBorders>
            <w:shd w:val="clear" w:color="auto" w:fill="auto"/>
            <w:vAlign w:val="center"/>
            <w:hideMark/>
          </w:tcPr>
          <w:p w14:paraId="7F518610"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w:t>
            </w:r>
          </w:p>
          <w:p w14:paraId="75911FB3"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Curativas</w:t>
            </w:r>
          </w:p>
        </w:tc>
        <w:tc>
          <w:tcPr>
            <w:tcW w:w="796" w:type="dxa"/>
            <w:tcBorders>
              <w:top w:val="nil"/>
              <w:left w:val="nil"/>
              <w:bottom w:val="single" w:sz="4" w:space="0" w:color="auto"/>
              <w:right w:val="single" w:sz="4" w:space="0" w:color="auto"/>
            </w:tcBorders>
            <w:shd w:val="clear" w:color="auto" w:fill="auto"/>
            <w:vAlign w:val="center"/>
            <w:hideMark/>
          </w:tcPr>
          <w:p w14:paraId="5B7A1B06"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w:t>
            </w:r>
          </w:p>
          <w:p w14:paraId="766B9EE7"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Preventivas</w:t>
            </w:r>
          </w:p>
        </w:tc>
        <w:tc>
          <w:tcPr>
            <w:tcW w:w="681" w:type="dxa"/>
            <w:gridSpan w:val="2"/>
            <w:tcBorders>
              <w:top w:val="nil"/>
              <w:left w:val="nil"/>
              <w:bottom w:val="single" w:sz="4" w:space="0" w:color="auto"/>
              <w:right w:val="single" w:sz="4" w:space="0" w:color="auto"/>
            </w:tcBorders>
            <w:shd w:val="clear" w:color="auto" w:fill="auto"/>
            <w:vAlign w:val="center"/>
            <w:hideMark/>
          </w:tcPr>
          <w:p w14:paraId="19BBE913"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Cuidados</w:t>
            </w:r>
          </w:p>
          <w:p w14:paraId="58E939C5"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Paliativos</w:t>
            </w:r>
          </w:p>
        </w:tc>
        <w:tc>
          <w:tcPr>
            <w:tcW w:w="592" w:type="dxa"/>
            <w:tcBorders>
              <w:top w:val="nil"/>
              <w:left w:val="single" w:sz="4" w:space="0" w:color="auto"/>
              <w:bottom w:val="single" w:sz="4" w:space="0" w:color="auto"/>
              <w:right w:val="single" w:sz="4" w:space="0" w:color="auto"/>
            </w:tcBorders>
            <w:shd w:val="clear" w:color="auto" w:fill="auto"/>
            <w:vAlign w:val="center"/>
            <w:hideMark/>
          </w:tcPr>
          <w:p w14:paraId="065A196E"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Rehabilitación</w:t>
            </w:r>
          </w:p>
        </w:tc>
        <w:tc>
          <w:tcPr>
            <w:tcW w:w="727" w:type="dxa"/>
            <w:gridSpan w:val="2"/>
            <w:tcBorders>
              <w:top w:val="nil"/>
              <w:left w:val="single" w:sz="4" w:space="0" w:color="auto"/>
              <w:bottom w:val="single" w:sz="4" w:space="0" w:color="auto"/>
              <w:right w:val="single" w:sz="4" w:space="0" w:color="auto"/>
            </w:tcBorders>
            <w:shd w:val="clear" w:color="auto" w:fill="auto"/>
            <w:vAlign w:val="center"/>
            <w:hideMark/>
          </w:tcPr>
          <w:p w14:paraId="498E42CA" w14:textId="77777777" w:rsidR="0006026A" w:rsidRPr="00ED053D" w:rsidRDefault="0006026A" w:rsidP="00B727A1">
            <w:pPr>
              <w:widowControl/>
              <w:autoSpaceDE/>
              <w:autoSpaceDN/>
              <w:jc w:val="center"/>
              <w:rPr>
                <w:rFonts w:eastAsia="Times New Roman" w:cs="Calibri"/>
                <w:b/>
                <w:bCs/>
                <w:sz w:val="10"/>
                <w:szCs w:val="10"/>
                <w:lang w:val="es-SV" w:eastAsia="es-SV"/>
              </w:rPr>
            </w:pPr>
            <w:r w:rsidRPr="00ED053D">
              <w:rPr>
                <w:rFonts w:eastAsia="Times New Roman" w:cs="Calibri"/>
                <w:b/>
                <w:bCs/>
                <w:sz w:val="10"/>
                <w:szCs w:val="10"/>
                <w:lang w:val="es-SV" w:eastAsia="es-SV"/>
              </w:rPr>
              <w:t>Registros</w:t>
            </w:r>
          </w:p>
        </w:tc>
      </w:tr>
      <w:tr w:rsidR="0006026A" w:rsidRPr="0006026A" w14:paraId="244ABDFE" w14:textId="77777777" w:rsidTr="006B79D7">
        <w:trPr>
          <w:trHeight w:val="267"/>
        </w:trPr>
        <w:tc>
          <w:tcPr>
            <w:tcW w:w="709" w:type="dxa"/>
            <w:tcBorders>
              <w:top w:val="single" w:sz="4" w:space="0" w:color="auto"/>
              <w:left w:val="single" w:sz="4" w:space="0" w:color="auto"/>
              <w:bottom w:val="single" w:sz="4" w:space="0" w:color="auto"/>
              <w:right w:val="single" w:sz="4" w:space="0" w:color="auto"/>
            </w:tcBorders>
            <w:vAlign w:val="center"/>
          </w:tcPr>
          <w:p w14:paraId="6491DF37"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2019</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D2D67"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10 </w:t>
            </w:r>
          </w:p>
        </w:tc>
        <w:tc>
          <w:tcPr>
            <w:tcW w:w="628" w:type="dxa"/>
            <w:tcBorders>
              <w:top w:val="single" w:sz="4" w:space="0" w:color="auto"/>
              <w:left w:val="nil"/>
              <w:bottom w:val="single" w:sz="4" w:space="0" w:color="auto"/>
              <w:right w:val="single" w:sz="4" w:space="0" w:color="auto"/>
            </w:tcBorders>
            <w:shd w:val="clear" w:color="auto" w:fill="auto"/>
            <w:vAlign w:val="center"/>
            <w:hideMark/>
          </w:tcPr>
          <w:p w14:paraId="1F339BE4"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9 </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19F03AA5"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5 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300683FD"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116 </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050255A8"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88 </w:t>
            </w:r>
          </w:p>
        </w:tc>
        <w:tc>
          <w:tcPr>
            <w:tcW w:w="662" w:type="dxa"/>
            <w:tcBorders>
              <w:top w:val="single" w:sz="4" w:space="0" w:color="auto"/>
              <w:left w:val="nil"/>
              <w:bottom w:val="single" w:sz="4" w:space="0" w:color="auto"/>
              <w:right w:val="single" w:sz="4" w:space="0" w:color="auto"/>
            </w:tcBorders>
            <w:shd w:val="clear" w:color="auto" w:fill="auto"/>
            <w:vAlign w:val="center"/>
            <w:hideMark/>
          </w:tcPr>
          <w:p w14:paraId="459CD237"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204 </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2C396D0F"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0 </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3219B390"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204 </w:t>
            </w:r>
          </w:p>
        </w:tc>
        <w:tc>
          <w:tcPr>
            <w:tcW w:w="662" w:type="dxa"/>
            <w:tcBorders>
              <w:top w:val="single" w:sz="4" w:space="0" w:color="auto"/>
              <w:left w:val="nil"/>
              <w:bottom w:val="single" w:sz="4" w:space="0" w:color="auto"/>
              <w:right w:val="single" w:sz="4" w:space="0" w:color="auto"/>
            </w:tcBorders>
            <w:shd w:val="clear" w:color="auto" w:fill="auto"/>
            <w:vAlign w:val="center"/>
            <w:hideMark/>
          </w:tcPr>
          <w:p w14:paraId="1F0A705C"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100.00 </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6E85331D"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0.00 </w:t>
            </w:r>
          </w:p>
        </w:tc>
        <w:tc>
          <w:tcPr>
            <w:tcW w:w="681" w:type="dxa"/>
            <w:gridSpan w:val="2"/>
            <w:tcBorders>
              <w:top w:val="single" w:sz="4" w:space="0" w:color="auto"/>
              <w:left w:val="nil"/>
              <w:bottom w:val="single" w:sz="4" w:space="0" w:color="auto"/>
              <w:right w:val="single" w:sz="4" w:space="0" w:color="auto"/>
            </w:tcBorders>
            <w:shd w:val="clear" w:color="auto" w:fill="auto"/>
            <w:vAlign w:val="center"/>
            <w:hideMark/>
          </w:tcPr>
          <w:p w14:paraId="0706DA7F"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2CF8F076"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727" w:type="dxa"/>
            <w:gridSpan w:val="2"/>
            <w:tcBorders>
              <w:top w:val="nil"/>
              <w:left w:val="nil"/>
              <w:bottom w:val="single" w:sz="4" w:space="0" w:color="auto"/>
              <w:right w:val="single" w:sz="4" w:space="0" w:color="auto"/>
            </w:tcBorders>
            <w:shd w:val="clear" w:color="auto" w:fill="auto"/>
            <w:vAlign w:val="center"/>
            <w:hideMark/>
          </w:tcPr>
          <w:p w14:paraId="652DACCA"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204</w:t>
            </w:r>
          </w:p>
        </w:tc>
      </w:tr>
      <w:tr w:rsidR="0006026A" w:rsidRPr="0006026A" w14:paraId="57CE8B6A" w14:textId="77777777" w:rsidTr="006B79D7">
        <w:trPr>
          <w:trHeight w:val="267"/>
        </w:trPr>
        <w:tc>
          <w:tcPr>
            <w:tcW w:w="709" w:type="dxa"/>
            <w:tcBorders>
              <w:top w:val="nil"/>
              <w:left w:val="single" w:sz="4" w:space="0" w:color="auto"/>
              <w:bottom w:val="single" w:sz="4" w:space="0" w:color="auto"/>
              <w:right w:val="single" w:sz="4" w:space="0" w:color="auto"/>
            </w:tcBorders>
            <w:vAlign w:val="center"/>
          </w:tcPr>
          <w:p w14:paraId="62676F5F"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2020</w:t>
            </w:r>
          </w:p>
        </w:tc>
        <w:tc>
          <w:tcPr>
            <w:tcW w:w="738" w:type="dxa"/>
            <w:tcBorders>
              <w:top w:val="nil"/>
              <w:left w:val="single" w:sz="4" w:space="0" w:color="auto"/>
              <w:bottom w:val="single" w:sz="4" w:space="0" w:color="auto"/>
              <w:right w:val="single" w:sz="4" w:space="0" w:color="auto"/>
            </w:tcBorders>
            <w:shd w:val="clear" w:color="auto" w:fill="auto"/>
            <w:vAlign w:val="center"/>
            <w:hideMark/>
          </w:tcPr>
          <w:p w14:paraId="35286EE5"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21 </w:t>
            </w:r>
          </w:p>
        </w:tc>
        <w:tc>
          <w:tcPr>
            <w:tcW w:w="628" w:type="dxa"/>
            <w:tcBorders>
              <w:top w:val="nil"/>
              <w:left w:val="nil"/>
              <w:bottom w:val="single" w:sz="4" w:space="0" w:color="auto"/>
              <w:right w:val="single" w:sz="4" w:space="0" w:color="auto"/>
            </w:tcBorders>
            <w:shd w:val="clear" w:color="auto" w:fill="auto"/>
            <w:vAlign w:val="center"/>
            <w:hideMark/>
          </w:tcPr>
          <w:p w14:paraId="6B3329CB"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4 </w:t>
            </w:r>
          </w:p>
        </w:tc>
        <w:tc>
          <w:tcPr>
            <w:tcW w:w="855" w:type="dxa"/>
            <w:tcBorders>
              <w:top w:val="nil"/>
              <w:left w:val="nil"/>
              <w:bottom w:val="single" w:sz="4" w:space="0" w:color="auto"/>
              <w:right w:val="single" w:sz="4" w:space="0" w:color="auto"/>
            </w:tcBorders>
            <w:shd w:val="clear" w:color="auto" w:fill="auto"/>
            <w:vAlign w:val="center"/>
            <w:hideMark/>
          </w:tcPr>
          <w:p w14:paraId="24D75273"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0 </w:t>
            </w:r>
          </w:p>
        </w:tc>
        <w:tc>
          <w:tcPr>
            <w:tcW w:w="797" w:type="dxa"/>
            <w:tcBorders>
              <w:top w:val="nil"/>
              <w:left w:val="nil"/>
              <w:bottom w:val="single" w:sz="4" w:space="0" w:color="auto"/>
              <w:right w:val="single" w:sz="4" w:space="0" w:color="auto"/>
            </w:tcBorders>
            <w:shd w:val="clear" w:color="auto" w:fill="auto"/>
            <w:vAlign w:val="center"/>
            <w:hideMark/>
          </w:tcPr>
          <w:p w14:paraId="7382C96F"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114 </w:t>
            </w:r>
          </w:p>
        </w:tc>
        <w:tc>
          <w:tcPr>
            <w:tcW w:w="909" w:type="dxa"/>
            <w:tcBorders>
              <w:top w:val="nil"/>
              <w:left w:val="nil"/>
              <w:bottom w:val="single" w:sz="4" w:space="0" w:color="auto"/>
              <w:right w:val="single" w:sz="4" w:space="0" w:color="auto"/>
            </w:tcBorders>
            <w:shd w:val="clear" w:color="auto" w:fill="auto"/>
            <w:vAlign w:val="center"/>
            <w:hideMark/>
          </w:tcPr>
          <w:p w14:paraId="7B76A859"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67 </w:t>
            </w:r>
          </w:p>
        </w:tc>
        <w:tc>
          <w:tcPr>
            <w:tcW w:w="662" w:type="dxa"/>
            <w:tcBorders>
              <w:top w:val="nil"/>
              <w:left w:val="nil"/>
              <w:bottom w:val="single" w:sz="4" w:space="0" w:color="auto"/>
              <w:right w:val="single" w:sz="4" w:space="0" w:color="auto"/>
            </w:tcBorders>
            <w:shd w:val="clear" w:color="auto" w:fill="auto"/>
            <w:vAlign w:val="center"/>
            <w:hideMark/>
          </w:tcPr>
          <w:p w14:paraId="12255672"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181 </w:t>
            </w:r>
          </w:p>
        </w:tc>
        <w:tc>
          <w:tcPr>
            <w:tcW w:w="796" w:type="dxa"/>
            <w:tcBorders>
              <w:top w:val="nil"/>
              <w:left w:val="nil"/>
              <w:bottom w:val="single" w:sz="4" w:space="0" w:color="auto"/>
              <w:right w:val="single" w:sz="4" w:space="0" w:color="auto"/>
            </w:tcBorders>
            <w:shd w:val="clear" w:color="auto" w:fill="auto"/>
            <w:vAlign w:val="center"/>
            <w:hideMark/>
          </w:tcPr>
          <w:p w14:paraId="3D720D7C"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0 </w:t>
            </w:r>
          </w:p>
        </w:tc>
        <w:tc>
          <w:tcPr>
            <w:tcW w:w="796" w:type="dxa"/>
            <w:tcBorders>
              <w:top w:val="nil"/>
              <w:left w:val="nil"/>
              <w:bottom w:val="single" w:sz="4" w:space="0" w:color="auto"/>
              <w:right w:val="single" w:sz="4" w:space="0" w:color="auto"/>
            </w:tcBorders>
            <w:shd w:val="clear" w:color="auto" w:fill="auto"/>
            <w:vAlign w:val="center"/>
            <w:hideMark/>
          </w:tcPr>
          <w:p w14:paraId="5B7C1F1E"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181 </w:t>
            </w:r>
          </w:p>
        </w:tc>
        <w:tc>
          <w:tcPr>
            <w:tcW w:w="662" w:type="dxa"/>
            <w:tcBorders>
              <w:top w:val="nil"/>
              <w:left w:val="nil"/>
              <w:bottom w:val="single" w:sz="4" w:space="0" w:color="auto"/>
              <w:right w:val="single" w:sz="4" w:space="0" w:color="auto"/>
            </w:tcBorders>
            <w:shd w:val="clear" w:color="auto" w:fill="auto"/>
            <w:vAlign w:val="center"/>
            <w:hideMark/>
          </w:tcPr>
          <w:p w14:paraId="43C2B045"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100.00 </w:t>
            </w:r>
          </w:p>
        </w:tc>
        <w:tc>
          <w:tcPr>
            <w:tcW w:w="796" w:type="dxa"/>
            <w:tcBorders>
              <w:top w:val="nil"/>
              <w:left w:val="nil"/>
              <w:bottom w:val="single" w:sz="4" w:space="0" w:color="auto"/>
              <w:right w:val="single" w:sz="4" w:space="0" w:color="auto"/>
            </w:tcBorders>
            <w:shd w:val="clear" w:color="auto" w:fill="auto"/>
            <w:vAlign w:val="center"/>
            <w:hideMark/>
          </w:tcPr>
          <w:p w14:paraId="1EF10FE6"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0.00 </w:t>
            </w:r>
          </w:p>
        </w:tc>
        <w:tc>
          <w:tcPr>
            <w:tcW w:w="681" w:type="dxa"/>
            <w:gridSpan w:val="2"/>
            <w:tcBorders>
              <w:top w:val="nil"/>
              <w:left w:val="nil"/>
              <w:bottom w:val="single" w:sz="4" w:space="0" w:color="auto"/>
              <w:right w:val="single" w:sz="4" w:space="0" w:color="auto"/>
            </w:tcBorders>
            <w:shd w:val="clear" w:color="auto" w:fill="auto"/>
            <w:vAlign w:val="center"/>
            <w:hideMark/>
          </w:tcPr>
          <w:p w14:paraId="20FBB350"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592" w:type="dxa"/>
            <w:tcBorders>
              <w:top w:val="nil"/>
              <w:left w:val="nil"/>
              <w:bottom w:val="single" w:sz="4" w:space="0" w:color="auto"/>
              <w:right w:val="single" w:sz="4" w:space="0" w:color="auto"/>
            </w:tcBorders>
            <w:shd w:val="clear" w:color="auto" w:fill="auto"/>
            <w:vAlign w:val="center"/>
            <w:hideMark/>
          </w:tcPr>
          <w:p w14:paraId="731AC5D9"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727" w:type="dxa"/>
            <w:gridSpan w:val="2"/>
            <w:tcBorders>
              <w:top w:val="nil"/>
              <w:left w:val="nil"/>
              <w:bottom w:val="single" w:sz="4" w:space="0" w:color="auto"/>
              <w:right w:val="single" w:sz="4" w:space="0" w:color="auto"/>
            </w:tcBorders>
            <w:shd w:val="clear" w:color="auto" w:fill="auto"/>
            <w:vAlign w:val="center"/>
            <w:hideMark/>
          </w:tcPr>
          <w:p w14:paraId="6525021A"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181 </w:t>
            </w:r>
          </w:p>
        </w:tc>
      </w:tr>
      <w:tr w:rsidR="0006026A" w:rsidRPr="0006026A" w14:paraId="47E72348" w14:textId="77777777" w:rsidTr="006B79D7">
        <w:trPr>
          <w:trHeight w:val="267"/>
        </w:trPr>
        <w:tc>
          <w:tcPr>
            <w:tcW w:w="709" w:type="dxa"/>
            <w:tcBorders>
              <w:top w:val="nil"/>
              <w:left w:val="single" w:sz="4" w:space="0" w:color="auto"/>
              <w:bottom w:val="single" w:sz="4" w:space="0" w:color="auto"/>
              <w:right w:val="single" w:sz="4" w:space="0" w:color="auto"/>
            </w:tcBorders>
            <w:vAlign w:val="center"/>
          </w:tcPr>
          <w:p w14:paraId="29C757E5"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2021</w:t>
            </w:r>
          </w:p>
        </w:tc>
        <w:tc>
          <w:tcPr>
            <w:tcW w:w="738" w:type="dxa"/>
            <w:tcBorders>
              <w:top w:val="nil"/>
              <w:left w:val="single" w:sz="4" w:space="0" w:color="auto"/>
              <w:bottom w:val="single" w:sz="4" w:space="0" w:color="auto"/>
              <w:right w:val="single" w:sz="4" w:space="0" w:color="auto"/>
            </w:tcBorders>
            <w:shd w:val="clear" w:color="auto" w:fill="auto"/>
            <w:vAlign w:val="center"/>
            <w:hideMark/>
          </w:tcPr>
          <w:p w14:paraId="5F83C5BB"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11 </w:t>
            </w:r>
          </w:p>
        </w:tc>
        <w:tc>
          <w:tcPr>
            <w:tcW w:w="628" w:type="dxa"/>
            <w:tcBorders>
              <w:top w:val="nil"/>
              <w:left w:val="nil"/>
              <w:bottom w:val="single" w:sz="4" w:space="0" w:color="auto"/>
              <w:right w:val="single" w:sz="4" w:space="0" w:color="auto"/>
            </w:tcBorders>
            <w:shd w:val="clear" w:color="auto" w:fill="auto"/>
            <w:vAlign w:val="center"/>
            <w:hideMark/>
          </w:tcPr>
          <w:p w14:paraId="5D457318"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19 </w:t>
            </w:r>
          </w:p>
        </w:tc>
        <w:tc>
          <w:tcPr>
            <w:tcW w:w="855" w:type="dxa"/>
            <w:tcBorders>
              <w:top w:val="nil"/>
              <w:left w:val="nil"/>
              <w:bottom w:val="single" w:sz="4" w:space="0" w:color="auto"/>
              <w:right w:val="single" w:sz="4" w:space="0" w:color="auto"/>
            </w:tcBorders>
            <w:shd w:val="clear" w:color="auto" w:fill="auto"/>
            <w:vAlign w:val="center"/>
            <w:hideMark/>
          </w:tcPr>
          <w:p w14:paraId="4C5D4998"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49 </w:t>
            </w:r>
          </w:p>
        </w:tc>
        <w:tc>
          <w:tcPr>
            <w:tcW w:w="797" w:type="dxa"/>
            <w:tcBorders>
              <w:top w:val="nil"/>
              <w:left w:val="nil"/>
              <w:bottom w:val="single" w:sz="4" w:space="0" w:color="auto"/>
              <w:right w:val="single" w:sz="4" w:space="0" w:color="auto"/>
            </w:tcBorders>
            <w:shd w:val="clear" w:color="auto" w:fill="auto"/>
            <w:vAlign w:val="center"/>
            <w:hideMark/>
          </w:tcPr>
          <w:p w14:paraId="31DD18F2"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98 </w:t>
            </w:r>
          </w:p>
        </w:tc>
        <w:tc>
          <w:tcPr>
            <w:tcW w:w="909" w:type="dxa"/>
            <w:tcBorders>
              <w:top w:val="nil"/>
              <w:left w:val="nil"/>
              <w:bottom w:val="single" w:sz="4" w:space="0" w:color="auto"/>
              <w:right w:val="single" w:sz="4" w:space="0" w:color="auto"/>
            </w:tcBorders>
            <w:shd w:val="clear" w:color="auto" w:fill="auto"/>
            <w:vAlign w:val="center"/>
            <w:hideMark/>
          </w:tcPr>
          <w:p w14:paraId="0A12D5C2"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106 </w:t>
            </w:r>
          </w:p>
        </w:tc>
        <w:tc>
          <w:tcPr>
            <w:tcW w:w="662" w:type="dxa"/>
            <w:tcBorders>
              <w:top w:val="nil"/>
              <w:left w:val="nil"/>
              <w:bottom w:val="single" w:sz="4" w:space="0" w:color="auto"/>
              <w:right w:val="single" w:sz="4" w:space="0" w:color="auto"/>
            </w:tcBorders>
            <w:shd w:val="clear" w:color="auto" w:fill="auto"/>
            <w:vAlign w:val="center"/>
            <w:hideMark/>
          </w:tcPr>
          <w:p w14:paraId="0F9F1ECA"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204 </w:t>
            </w:r>
          </w:p>
        </w:tc>
        <w:tc>
          <w:tcPr>
            <w:tcW w:w="796" w:type="dxa"/>
            <w:tcBorders>
              <w:top w:val="nil"/>
              <w:left w:val="nil"/>
              <w:bottom w:val="single" w:sz="4" w:space="0" w:color="auto"/>
              <w:right w:val="single" w:sz="4" w:space="0" w:color="auto"/>
            </w:tcBorders>
            <w:shd w:val="clear" w:color="auto" w:fill="auto"/>
            <w:vAlign w:val="center"/>
            <w:hideMark/>
          </w:tcPr>
          <w:p w14:paraId="666CDE68"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1 </w:t>
            </w:r>
          </w:p>
        </w:tc>
        <w:tc>
          <w:tcPr>
            <w:tcW w:w="796" w:type="dxa"/>
            <w:tcBorders>
              <w:top w:val="nil"/>
              <w:left w:val="nil"/>
              <w:bottom w:val="single" w:sz="4" w:space="0" w:color="auto"/>
              <w:right w:val="single" w:sz="4" w:space="0" w:color="auto"/>
            </w:tcBorders>
            <w:shd w:val="clear" w:color="auto" w:fill="auto"/>
            <w:vAlign w:val="center"/>
            <w:hideMark/>
          </w:tcPr>
          <w:p w14:paraId="799D305E"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205 </w:t>
            </w:r>
          </w:p>
        </w:tc>
        <w:tc>
          <w:tcPr>
            <w:tcW w:w="662" w:type="dxa"/>
            <w:tcBorders>
              <w:top w:val="nil"/>
              <w:left w:val="nil"/>
              <w:bottom w:val="single" w:sz="4" w:space="0" w:color="auto"/>
              <w:right w:val="single" w:sz="4" w:space="0" w:color="auto"/>
            </w:tcBorders>
            <w:shd w:val="clear" w:color="auto" w:fill="auto"/>
            <w:vAlign w:val="center"/>
            <w:hideMark/>
          </w:tcPr>
          <w:p w14:paraId="1E557844"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99.51 </w:t>
            </w:r>
          </w:p>
        </w:tc>
        <w:tc>
          <w:tcPr>
            <w:tcW w:w="796" w:type="dxa"/>
            <w:tcBorders>
              <w:top w:val="nil"/>
              <w:left w:val="nil"/>
              <w:bottom w:val="single" w:sz="4" w:space="0" w:color="auto"/>
              <w:right w:val="single" w:sz="4" w:space="0" w:color="auto"/>
            </w:tcBorders>
            <w:shd w:val="clear" w:color="auto" w:fill="auto"/>
            <w:vAlign w:val="center"/>
            <w:hideMark/>
          </w:tcPr>
          <w:p w14:paraId="4FF394C1"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0.49 </w:t>
            </w:r>
          </w:p>
        </w:tc>
        <w:tc>
          <w:tcPr>
            <w:tcW w:w="681" w:type="dxa"/>
            <w:gridSpan w:val="2"/>
            <w:tcBorders>
              <w:top w:val="nil"/>
              <w:left w:val="nil"/>
              <w:bottom w:val="single" w:sz="4" w:space="0" w:color="auto"/>
              <w:right w:val="single" w:sz="4" w:space="0" w:color="auto"/>
            </w:tcBorders>
            <w:shd w:val="clear" w:color="auto" w:fill="auto"/>
            <w:vAlign w:val="center"/>
            <w:hideMark/>
          </w:tcPr>
          <w:p w14:paraId="4E9E97F7"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592" w:type="dxa"/>
            <w:tcBorders>
              <w:top w:val="nil"/>
              <w:left w:val="nil"/>
              <w:bottom w:val="single" w:sz="4" w:space="0" w:color="auto"/>
              <w:right w:val="single" w:sz="4" w:space="0" w:color="auto"/>
            </w:tcBorders>
            <w:shd w:val="clear" w:color="auto" w:fill="auto"/>
            <w:vAlign w:val="center"/>
            <w:hideMark/>
          </w:tcPr>
          <w:p w14:paraId="3538AF21"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727" w:type="dxa"/>
            <w:gridSpan w:val="2"/>
            <w:tcBorders>
              <w:top w:val="nil"/>
              <w:left w:val="nil"/>
              <w:bottom w:val="single" w:sz="4" w:space="0" w:color="auto"/>
              <w:right w:val="single" w:sz="4" w:space="0" w:color="auto"/>
            </w:tcBorders>
            <w:shd w:val="clear" w:color="auto" w:fill="auto"/>
            <w:vAlign w:val="center"/>
            <w:hideMark/>
          </w:tcPr>
          <w:p w14:paraId="5AA35B01"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204</w:t>
            </w:r>
          </w:p>
        </w:tc>
      </w:tr>
      <w:tr w:rsidR="0006026A" w:rsidRPr="0006026A" w14:paraId="613162A5" w14:textId="77777777" w:rsidTr="006B79D7">
        <w:trPr>
          <w:trHeight w:val="267"/>
        </w:trPr>
        <w:tc>
          <w:tcPr>
            <w:tcW w:w="709" w:type="dxa"/>
            <w:tcBorders>
              <w:top w:val="nil"/>
              <w:left w:val="single" w:sz="4" w:space="0" w:color="auto"/>
              <w:bottom w:val="single" w:sz="4" w:space="0" w:color="auto"/>
              <w:right w:val="single" w:sz="4" w:space="0" w:color="auto"/>
            </w:tcBorders>
            <w:vAlign w:val="center"/>
          </w:tcPr>
          <w:p w14:paraId="09416CE8"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2022</w:t>
            </w:r>
          </w:p>
        </w:tc>
        <w:tc>
          <w:tcPr>
            <w:tcW w:w="738" w:type="dxa"/>
            <w:tcBorders>
              <w:top w:val="nil"/>
              <w:left w:val="single" w:sz="4" w:space="0" w:color="auto"/>
              <w:bottom w:val="single" w:sz="4" w:space="0" w:color="auto"/>
              <w:right w:val="single" w:sz="4" w:space="0" w:color="auto"/>
            </w:tcBorders>
            <w:shd w:val="clear" w:color="auto" w:fill="auto"/>
            <w:vAlign w:val="center"/>
            <w:hideMark/>
          </w:tcPr>
          <w:p w14:paraId="2DFBBB67"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6 </w:t>
            </w:r>
          </w:p>
        </w:tc>
        <w:tc>
          <w:tcPr>
            <w:tcW w:w="628" w:type="dxa"/>
            <w:tcBorders>
              <w:top w:val="nil"/>
              <w:left w:val="nil"/>
              <w:bottom w:val="single" w:sz="4" w:space="0" w:color="auto"/>
              <w:right w:val="single" w:sz="4" w:space="0" w:color="auto"/>
            </w:tcBorders>
            <w:shd w:val="clear" w:color="auto" w:fill="auto"/>
            <w:vAlign w:val="center"/>
            <w:hideMark/>
          </w:tcPr>
          <w:p w14:paraId="2D511DF5"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22 </w:t>
            </w:r>
          </w:p>
        </w:tc>
        <w:tc>
          <w:tcPr>
            <w:tcW w:w="855" w:type="dxa"/>
            <w:tcBorders>
              <w:top w:val="nil"/>
              <w:left w:val="nil"/>
              <w:bottom w:val="single" w:sz="4" w:space="0" w:color="auto"/>
              <w:right w:val="single" w:sz="4" w:space="0" w:color="auto"/>
            </w:tcBorders>
            <w:shd w:val="clear" w:color="auto" w:fill="auto"/>
            <w:vAlign w:val="center"/>
            <w:hideMark/>
          </w:tcPr>
          <w:p w14:paraId="1BF71B0B"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40 </w:t>
            </w:r>
          </w:p>
        </w:tc>
        <w:tc>
          <w:tcPr>
            <w:tcW w:w="797" w:type="dxa"/>
            <w:tcBorders>
              <w:top w:val="nil"/>
              <w:left w:val="nil"/>
              <w:bottom w:val="single" w:sz="4" w:space="0" w:color="auto"/>
              <w:right w:val="single" w:sz="4" w:space="0" w:color="auto"/>
            </w:tcBorders>
            <w:shd w:val="clear" w:color="auto" w:fill="auto"/>
            <w:vAlign w:val="center"/>
            <w:hideMark/>
          </w:tcPr>
          <w:p w14:paraId="71D54312"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152 </w:t>
            </w:r>
          </w:p>
        </w:tc>
        <w:tc>
          <w:tcPr>
            <w:tcW w:w="909" w:type="dxa"/>
            <w:tcBorders>
              <w:top w:val="nil"/>
              <w:left w:val="nil"/>
              <w:bottom w:val="single" w:sz="4" w:space="0" w:color="auto"/>
              <w:right w:val="single" w:sz="4" w:space="0" w:color="auto"/>
            </w:tcBorders>
            <w:shd w:val="clear" w:color="auto" w:fill="auto"/>
            <w:vAlign w:val="center"/>
            <w:hideMark/>
          </w:tcPr>
          <w:p w14:paraId="1D7AEDB8"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112 </w:t>
            </w:r>
          </w:p>
        </w:tc>
        <w:tc>
          <w:tcPr>
            <w:tcW w:w="662" w:type="dxa"/>
            <w:tcBorders>
              <w:top w:val="nil"/>
              <w:left w:val="nil"/>
              <w:bottom w:val="single" w:sz="4" w:space="0" w:color="auto"/>
              <w:right w:val="single" w:sz="4" w:space="0" w:color="auto"/>
            </w:tcBorders>
            <w:shd w:val="clear" w:color="auto" w:fill="auto"/>
            <w:vAlign w:val="center"/>
            <w:hideMark/>
          </w:tcPr>
          <w:p w14:paraId="0FFE8024"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264 </w:t>
            </w:r>
          </w:p>
        </w:tc>
        <w:tc>
          <w:tcPr>
            <w:tcW w:w="796" w:type="dxa"/>
            <w:tcBorders>
              <w:top w:val="nil"/>
              <w:left w:val="nil"/>
              <w:bottom w:val="single" w:sz="4" w:space="0" w:color="auto"/>
              <w:right w:val="single" w:sz="4" w:space="0" w:color="auto"/>
            </w:tcBorders>
            <w:shd w:val="clear" w:color="auto" w:fill="auto"/>
            <w:vAlign w:val="center"/>
            <w:hideMark/>
          </w:tcPr>
          <w:p w14:paraId="3186A5D1"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1 </w:t>
            </w:r>
          </w:p>
        </w:tc>
        <w:tc>
          <w:tcPr>
            <w:tcW w:w="796" w:type="dxa"/>
            <w:tcBorders>
              <w:top w:val="nil"/>
              <w:left w:val="nil"/>
              <w:bottom w:val="single" w:sz="4" w:space="0" w:color="auto"/>
              <w:right w:val="single" w:sz="4" w:space="0" w:color="auto"/>
            </w:tcBorders>
            <w:shd w:val="clear" w:color="auto" w:fill="auto"/>
            <w:vAlign w:val="center"/>
            <w:hideMark/>
          </w:tcPr>
          <w:p w14:paraId="15941A5F"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265 </w:t>
            </w:r>
          </w:p>
        </w:tc>
        <w:tc>
          <w:tcPr>
            <w:tcW w:w="662" w:type="dxa"/>
            <w:tcBorders>
              <w:top w:val="nil"/>
              <w:left w:val="nil"/>
              <w:bottom w:val="single" w:sz="4" w:space="0" w:color="auto"/>
              <w:right w:val="single" w:sz="4" w:space="0" w:color="auto"/>
            </w:tcBorders>
            <w:shd w:val="clear" w:color="auto" w:fill="auto"/>
            <w:vAlign w:val="center"/>
            <w:hideMark/>
          </w:tcPr>
          <w:p w14:paraId="6DC46103"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99.62 </w:t>
            </w:r>
          </w:p>
        </w:tc>
        <w:tc>
          <w:tcPr>
            <w:tcW w:w="796" w:type="dxa"/>
            <w:tcBorders>
              <w:top w:val="nil"/>
              <w:left w:val="nil"/>
              <w:bottom w:val="single" w:sz="4" w:space="0" w:color="auto"/>
              <w:right w:val="single" w:sz="4" w:space="0" w:color="auto"/>
            </w:tcBorders>
            <w:shd w:val="clear" w:color="auto" w:fill="auto"/>
            <w:vAlign w:val="center"/>
            <w:hideMark/>
          </w:tcPr>
          <w:p w14:paraId="21CA9A44"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0.38 </w:t>
            </w:r>
          </w:p>
        </w:tc>
        <w:tc>
          <w:tcPr>
            <w:tcW w:w="681" w:type="dxa"/>
            <w:gridSpan w:val="2"/>
            <w:tcBorders>
              <w:top w:val="nil"/>
              <w:left w:val="nil"/>
              <w:bottom w:val="single" w:sz="4" w:space="0" w:color="auto"/>
              <w:right w:val="single" w:sz="4" w:space="0" w:color="auto"/>
            </w:tcBorders>
            <w:shd w:val="clear" w:color="auto" w:fill="auto"/>
            <w:vAlign w:val="center"/>
            <w:hideMark/>
          </w:tcPr>
          <w:p w14:paraId="748CE503"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592" w:type="dxa"/>
            <w:tcBorders>
              <w:top w:val="nil"/>
              <w:left w:val="nil"/>
              <w:bottom w:val="single" w:sz="4" w:space="0" w:color="auto"/>
              <w:right w:val="single" w:sz="4" w:space="0" w:color="auto"/>
            </w:tcBorders>
            <w:shd w:val="clear" w:color="auto" w:fill="auto"/>
            <w:vAlign w:val="center"/>
            <w:hideMark/>
          </w:tcPr>
          <w:p w14:paraId="5C3A9AC6"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 </w:t>
            </w:r>
          </w:p>
        </w:tc>
        <w:tc>
          <w:tcPr>
            <w:tcW w:w="727" w:type="dxa"/>
            <w:gridSpan w:val="2"/>
            <w:tcBorders>
              <w:top w:val="nil"/>
              <w:left w:val="nil"/>
              <w:bottom w:val="single" w:sz="4" w:space="0" w:color="auto"/>
              <w:right w:val="single" w:sz="4" w:space="0" w:color="auto"/>
            </w:tcBorders>
            <w:shd w:val="clear" w:color="auto" w:fill="auto"/>
            <w:vAlign w:val="center"/>
            <w:hideMark/>
          </w:tcPr>
          <w:p w14:paraId="4F509357" w14:textId="77777777" w:rsidR="0006026A" w:rsidRPr="0006026A" w:rsidRDefault="0006026A" w:rsidP="00B727A1">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264 </w:t>
            </w:r>
          </w:p>
        </w:tc>
      </w:tr>
      <w:tr w:rsidR="0006026A" w:rsidRPr="0006026A" w14:paraId="574145CD" w14:textId="77777777" w:rsidTr="006B79D7">
        <w:trPr>
          <w:trHeight w:val="267"/>
        </w:trPr>
        <w:tc>
          <w:tcPr>
            <w:tcW w:w="709" w:type="dxa"/>
            <w:tcBorders>
              <w:top w:val="nil"/>
              <w:left w:val="single" w:sz="4" w:space="0" w:color="auto"/>
              <w:bottom w:val="single" w:sz="4" w:space="0" w:color="auto"/>
              <w:right w:val="single" w:sz="4" w:space="0" w:color="auto"/>
            </w:tcBorders>
            <w:vAlign w:val="center"/>
          </w:tcPr>
          <w:p w14:paraId="3EA23F50" w14:textId="08AC9EDE" w:rsidR="0006026A" w:rsidRPr="0006026A" w:rsidRDefault="0006026A" w:rsidP="0006026A">
            <w:pPr>
              <w:widowControl/>
              <w:autoSpaceDE/>
              <w:autoSpaceDN/>
              <w:jc w:val="center"/>
              <w:rPr>
                <w:rFonts w:eastAsia="Times New Roman" w:cs="Calibri"/>
                <w:sz w:val="14"/>
                <w:szCs w:val="14"/>
                <w:lang w:val="es-SV" w:eastAsia="es-SV"/>
              </w:rPr>
            </w:pPr>
            <w:r w:rsidRPr="0006026A">
              <w:rPr>
                <w:rFonts w:eastAsia="Times New Roman" w:cs="Calibri"/>
                <w:color w:val="000000"/>
                <w:sz w:val="14"/>
                <w:szCs w:val="14"/>
                <w:lang w:val="es-SV" w:eastAsia="es-SV"/>
              </w:rPr>
              <w:t xml:space="preserve">2023    </w:t>
            </w:r>
            <w:proofErr w:type="gramStart"/>
            <w:r w:rsidRPr="0006026A">
              <w:rPr>
                <w:rFonts w:eastAsia="Times New Roman" w:cs="Calibri"/>
                <w:color w:val="000000"/>
                <w:sz w:val="14"/>
                <w:szCs w:val="14"/>
                <w:lang w:val="es-SV" w:eastAsia="es-SV"/>
              </w:rPr>
              <w:t xml:space="preserve">   </w:t>
            </w:r>
            <w:r w:rsidRPr="0006026A">
              <w:rPr>
                <w:rFonts w:eastAsia="Times New Roman" w:cs="Calibri"/>
                <w:b/>
                <w:bCs/>
                <w:color w:val="000000"/>
                <w:sz w:val="14"/>
                <w:szCs w:val="14"/>
                <w:lang w:val="es-SV" w:eastAsia="es-SV"/>
              </w:rPr>
              <w:t>(</w:t>
            </w:r>
            <w:proofErr w:type="gramEnd"/>
            <w:r w:rsidRPr="0006026A">
              <w:rPr>
                <w:rFonts w:eastAsia="Times New Roman" w:cs="Calibri"/>
                <w:b/>
                <w:bCs/>
                <w:color w:val="000000"/>
                <w:sz w:val="14"/>
                <w:szCs w:val="14"/>
                <w:lang w:val="es-SV" w:eastAsia="es-SV"/>
              </w:rPr>
              <w:t>ENERO</w:t>
            </w:r>
            <w:r>
              <w:rPr>
                <w:rFonts w:eastAsia="Times New Roman" w:cs="Calibri"/>
                <w:b/>
                <w:bCs/>
                <w:color w:val="000000"/>
                <w:sz w:val="14"/>
                <w:szCs w:val="14"/>
                <w:lang w:val="es-SV" w:eastAsia="es-SV"/>
              </w:rPr>
              <w:t xml:space="preserve"> </w:t>
            </w:r>
            <w:r w:rsidRPr="0006026A">
              <w:rPr>
                <w:rFonts w:eastAsia="Times New Roman" w:cs="Calibri"/>
                <w:b/>
                <w:bCs/>
                <w:color w:val="000000"/>
                <w:sz w:val="14"/>
                <w:szCs w:val="14"/>
                <w:lang w:val="es-SV" w:eastAsia="es-SV"/>
              </w:rPr>
              <w:t>A SEPT)</w:t>
            </w:r>
          </w:p>
        </w:tc>
        <w:tc>
          <w:tcPr>
            <w:tcW w:w="738" w:type="dxa"/>
            <w:tcBorders>
              <w:top w:val="nil"/>
              <w:left w:val="single" w:sz="4" w:space="0" w:color="auto"/>
              <w:bottom w:val="single" w:sz="4" w:space="0" w:color="auto"/>
              <w:right w:val="single" w:sz="4" w:space="0" w:color="auto"/>
            </w:tcBorders>
            <w:shd w:val="clear" w:color="auto" w:fill="auto"/>
            <w:vAlign w:val="center"/>
            <w:hideMark/>
          </w:tcPr>
          <w:p w14:paraId="7163C510" w14:textId="77777777" w:rsidR="0006026A" w:rsidRPr="0006026A" w:rsidRDefault="0006026A" w:rsidP="0006026A">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4 </w:t>
            </w:r>
          </w:p>
        </w:tc>
        <w:tc>
          <w:tcPr>
            <w:tcW w:w="628" w:type="dxa"/>
            <w:tcBorders>
              <w:top w:val="nil"/>
              <w:left w:val="nil"/>
              <w:bottom w:val="single" w:sz="4" w:space="0" w:color="auto"/>
              <w:right w:val="single" w:sz="4" w:space="0" w:color="auto"/>
            </w:tcBorders>
            <w:shd w:val="clear" w:color="auto" w:fill="auto"/>
            <w:vAlign w:val="center"/>
            <w:hideMark/>
          </w:tcPr>
          <w:p w14:paraId="1B8BF153" w14:textId="77777777" w:rsidR="0006026A" w:rsidRPr="0006026A" w:rsidRDefault="0006026A" w:rsidP="0006026A">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21 </w:t>
            </w:r>
          </w:p>
        </w:tc>
        <w:tc>
          <w:tcPr>
            <w:tcW w:w="855" w:type="dxa"/>
            <w:tcBorders>
              <w:top w:val="nil"/>
              <w:left w:val="nil"/>
              <w:bottom w:val="single" w:sz="4" w:space="0" w:color="auto"/>
              <w:right w:val="single" w:sz="4" w:space="0" w:color="auto"/>
            </w:tcBorders>
            <w:shd w:val="clear" w:color="auto" w:fill="auto"/>
            <w:vAlign w:val="center"/>
            <w:hideMark/>
          </w:tcPr>
          <w:p w14:paraId="62B5B007" w14:textId="77777777" w:rsidR="0006026A" w:rsidRPr="0006026A" w:rsidRDefault="0006026A" w:rsidP="0006026A">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67 </w:t>
            </w:r>
          </w:p>
        </w:tc>
        <w:tc>
          <w:tcPr>
            <w:tcW w:w="797" w:type="dxa"/>
            <w:tcBorders>
              <w:top w:val="nil"/>
              <w:left w:val="nil"/>
              <w:bottom w:val="single" w:sz="4" w:space="0" w:color="auto"/>
              <w:right w:val="single" w:sz="4" w:space="0" w:color="auto"/>
            </w:tcBorders>
            <w:shd w:val="clear" w:color="auto" w:fill="auto"/>
            <w:vAlign w:val="center"/>
            <w:hideMark/>
          </w:tcPr>
          <w:p w14:paraId="6F2EE331" w14:textId="77777777" w:rsidR="0006026A" w:rsidRPr="0006026A" w:rsidRDefault="0006026A" w:rsidP="0006026A">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114 </w:t>
            </w:r>
          </w:p>
        </w:tc>
        <w:tc>
          <w:tcPr>
            <w:tcW w:w="909" w:type="dxa"/>
            <w:tcBorders>
              <w:top w:val="nil"/>
              <w:left w:val="nil"/>
              <w:bottom w:val="single" w:sz="4" w:space="0" w:color="auto"/>
              <w:right w:val="single" w:sz="4" w:space="0" w:color="auto"/>
            </w:tcBorders>
            <w:shd w:val="clear" w:color="auto" w:fill="auto"/>
            <w:vAlign w:val="center"/>
            <w:hideMark/>
          </w:tcPr>
          <w:p w14:paraId="74CEC928" w14:textId="77777777" w:rsidR="0006026A" w:rsidRPr="0006026A" w:rsidRDefault="0006026A" w:rsidP="0006026A">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112 </w:t>
            </w:r>
          </w:p>
        </w:tc>
        <w:tc>
          <w:tcPr>
            <w:tcW w:w="662" w:type="dxa"/>
            <w:tcBorders>
              <w:top w:val="nil"/>
              <w:left w:val="nil"/>
              <w:bottom w:val="single" w:sz="4" w:space="0" w:color="auto"/>
              <w:right w:val="single" w:sz="4" w:space="0" w:color="auto"/>
            </w:tcBorders>
            <w:shd w:val="clear" w:color="auto" w:fill="auto"/>
            <w:vAlign w:val="center"/>
            <w:hideMark/>
          </w:tcPr>
          <w:p w14:paraId="3C07F533" w14:textId="77777777" w:rsidR="0006026A" w:rsidRPr="0006026A" w:rsidRDefault="0006026A" w:rsidP="0006026A">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226 </w:t>
            </w:r>
          </w:p>
        </w:tc>
        <w:tc>
          <w:tcPr>
            <w:tcW w:w="796" w:type="dxa"/>
            <w:tcBorders>
              <w:top w:val="nil"/>
              <w:left w:val="nil"/>
              <w:bottom w:val="single" w:sz="4" w:space="0" w:color="auto"/>
              <w:right w:val="single" w:sz="4" w:space="0" w:color="auto"/>
            </w:tcBorders>
            <w:shd w:val="clear" w:color="auto" w:fill="auto"/>
            <w:vAlign w:val="center"/>
            <w:hideMark/>
          </w:tcPr>
          <w:p w14:paraId="18566E23" w14:textId="77777777" w:rsidR="0006026A" w:rsidRPr="0006026A" w:rsidRDefault="0006026A" w:rsidP="0006026A">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0 </w:t>
            </w:r>
          </w:p>
        </w:tc>
        <w:tc>
          <w:tcPr>
            <w:tcW w:w="796" w:type="dxa"/>
            <w:tcBorders>
              <w:top w:val="nil"/>
              <w:left w:val="nil"/>
              <w:bottom w:val="single" w:sz="4" w:space="0" w:color="auto"/>
              <w:right w:val="single" w:sz="4" w:space="0" w:color="auto"/>
            </w:tcBorders>
            <w:shd w:val="clear" w:color="auto" w:fill="auto"/>
            <w:vAlign w:val="center"/>
            <w:hideMark/>
          </w:tcPr>
          <w:p w14:paraId="46CBE891" w14:textId="77777777" w:rsidR="0006026A" w:rsidRPr="0006026A" w:rsidRDefault="0006026A" w:rsidP="0006026A">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240 </w:t>
            </w:r>
          </w:p>
        </w:tc>
        <w:tc>
          <w:tcPr>
            <w:tcW w:w="662" w:type="dxa"/>
            <w:tcBorders>
              <w:top w:val="nil"/>
              <w:left w:val="nil"/>
              <w:bottom w:val="single" w:sz="4" w:space="0" w:color="auto"/>
              <w:right w:val="single" w:sz="4" w:space="0" w:color="auto"/>
            </w:tcBorders>
            <w:shd w:val="clear" w:color="auto" w:fill="auto"/>
            <w:vAlign w:val="center"/>
            <w:hideMark/>
          </w:tcPr>
          <w:p w14:paraId="17A5D0D4" w14:textId="77777777" w:rsidR="0006026A" w:rsidRPr="0006026A" w:rsidRDefault="0006026A" w:rsidP="0006026A">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100.00 </w:t>
            </w:r>
          </w:p>
        </w:tc>
        <w:tc>
          <w:tcPr>
            <w:tcW w:w="796" w:type="dxa"/>
            <w:tcBorders>
              <w:top w:val="nil"/>
              <w:left w:val="nil"/>
              <w:bottom w:val="single" w:sz="4" w:space="0" w:color="auto"/>
              <w:right w:val="single" w:sz="4" w:space="0" w:color="auto"/>
            </w:tcBorders>
            <w:shd w:val="clear" w:color="auto" w:fill="auto"/>
            <w:vAlign w:val="center"/>
            <w:hideMark/>
          </w:tcPr>
          <w:p w14:paraId="4F4919CD" w14:textId="77777777" w:rsidR="0006026A" w:rsidRPr="0006026A" w:rsidRDefault="0006026A" w:rsidP="0006026A">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0.00 </w:t>
            </w:r>
          </w:p>
        </w:tc>
        <w:tc>
          <w:tcPr>
            <w:tcW w:w="681" w:type="dxa"/>
            <w:gridSpan w:val="2"/>
            <w:tcBorders>
              <w:top w:val="nil"/>
              <w:left w:val="nil"/>
              <w:bottom w:val="single" w:sz="4" w:space="0" w:color="auto"/>
              <w:right w:val="single" w:sz="4" w:space="0" w:color="auto"/>
            </w:tcBorders>
            <w:shd w:val="clear" w:color="auto" w:fill="auto"/>
            <w:vAlign w:val="center"/>
            <w:hideMark/>
          </w:tcPr>
          <w:p w14:paraId="426F9D92" w14:textId="77777777" w:rsidR="0006026A" w:rsidRPr="0006026A" w:rsidRDefault="0006026A" w:rsidP="0006026A">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14 </w:t>
            </w:r>
          </w:p>
        </w:tc>
        <w:tc>
          <w:tcPr>
            <w:tcW w:w="592" w:type="dxa"/>
            <w:tcBorders>
              <w:top w:val="nil"/>
              <w:left w:val="nil"/>
              <w:bottom w:val="single" w:sz="4" w:space="0" w:color="auto"/>
              <w:right w:val="single" w:sz="4" w:space="0" w:color="auto"/>
            </w:tcBorders>
            <w:shd w:val="clear" w:color="auto" w:fill="auto"/>
            <w:vAlign w:val="center"/>
            <w:hideMark/>
          </w:tcPr>
          <w:p w14:paraId="4EFCCA8C" w14:textId="77777777" w:rsidR="0006026A" w:rsidRPr="0006026A" w:rsidRDefault="0006026A" w:rsidP="0006026A">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0 </w:t>
            </w:r>
          </w:p>
        </w:tc>
        <w:tc>
          <w:tcPr>
            <w:tcW w:w="727" w:type="dxa"/>
            <w:gridSpan w:val="2"/>
            <w:tcBorders>
              <w:top w:val="nil"/>
              <w:left w:val="nil"/>
              <w:bottom w:val="single" w:sz="4" w:space="0" w:color="auto"/>
              <w:right w:val="single" w:sz="4" w:space="0" w:color="auto"/>
            </w:tcBorders>
            <w:shd w:val="clear" w:color="auto" w:fill="auto"/>
            <w:vAlign w:val="center"/>
            <w:hideMark/>
          </w:tcPr>
          <w:p w14:paraId="52F334E6" w14:textId="77777777" w:rsidR="0006026A" w:rsidRPr="0006026A" w:rsidRDefault="0006026A" w:rsidP="0006026A">
            <w:pPr>
              <w:widowControl/>
              <w:autoSpaceDE/>
              <w:autoSpaceDN/>
              <w:jc w:val="center"/>
              <w:rPr>
                <w:rFonts w:eastAsia="Times New Roman" w:cs="Calibri"/>
                <w:sz w:val="14"/>
                <w:szCs w:val="14"/>
                <w:lang w:val="es-SV" w:eastAsia="es-SV"/>
              </w:rPr>
            </w:pPr>
            <w:r w:rsidRPr="0006026A">
              <w:rPr>
                <w:rFonts w:eastAsia="Times New Roman" w:cs="Calibri"/>
                <w:sz w:val="14"/>
                <w:szCs w:val="14"/>
                <w:lang w:val="es-SV" w:eastAsia="es-SV"/>
              </w:rPr>
              <w:t>240</w:t>
            </w:r>
          </w:p>
        </w:tc>
      </w:tr>
    </w:tbl>
    <w:p w14:paraId="7E1FB90A" w14:textId="77777777" w:rsidR="00456B9C" w:rsidRDefault="00456B9C" w:rsidP="00001400">
      <w:pPr>
        <w:pStyle w:val="Descripcin"/>
      </w:pPr>
      <w:r w:rsidRPr="00760B8A">
        <w:t>Fuente de datos: SIMMOW</w:t>
      </w:r>
      <w:r>
        <w:t>.</w:t>
      </w:r>
    </w:p>
    <w:p w14:paraId="220AA03B" w14:textId="77777777" w:rsidR="00456B9C" w:rsidRDefault="00456B9C" w:rsidP="00001400"/>
    <w:p w14:paraId="6B0D59FE" w14:textId="77777777" w:rsidR="008036AA" w:rsidRDefault="008036AA" w:rsidP="008036AA">
      <w:pPr>
        <w:spacing w:line="360" w:lineRule="auto"/>
        <w:rPr>
          <w:shd w:val="clear" w:color="auto" w:fill="FFFFFF"/>
          <w:lang w:val="es-SV"/>
        </w:rPr>
      </w:pPr>
      <w:r w:rsidRPr="004C2E21">
        <w:rPr>
          <w:shd w:val="clear" w:color="auto" w:fill="FFFFFF"/>
          <w:lang w:val="es-SV"/>
        </w:rPr>
        <w:t>En el año 2019 hubo 116 casos de primera vez, disminuyendo levemente para el siguiente año 2020, el año con mayor número de Diagnósticos de primera vez fue el 2022 con un total de 152 casos, pero con 6 ingresos Hospitalarios, siendo el año 2020 con un mayor número de Ingresos Hospitalarios.</w:t>
      </w:r>
    </w:p>
    <w:p w14:paraId="7FE0B85A" w14:textId="77777777" w:rsidR="008036AA" w:rsidRPr="00760B8A" w:rsidRDefault="008036AA" w:rsidP="00001400"/>
    <w:p w14:paraId="0A7250E6" w14:textId="77777777" w:rsidR="008036AA" w:rsidRDefault="008036AA" w:rsidP="00647B5A">
      <w:pPr>
        <w:spacing w:line="360" w:lineRule="auto"/>
        <w:rPr>
          <w:lang w:val="es-SV"/>
        </w:rPr>
      </w:pPr>
    </w:p>
    <w:p w14:paraId="479C6E76" w14:textId="77777777" w:rsidR="008036AA" w:rsidRDefault="008036AA" w:rsidP="00647B5A">
      <w:pPr>
        <w:spacing w:line="360" w:lineRule="auto"/>
        <w:rPr>
          <w:lang w:val="es-SV"/>
        </w:rPr>
      </w:pPr>
    </w:p>
    <w:p w14:paraId="391F85D2" w14:textId="574684C6" w:rsidR="006B79D7" w:rsidRDefault="006B79D7" w:rsidP="00647B5A">
      <w:pPr>
        <w:spacing w:line="360" w:lineRule="auto"/>
        <w:rPr>
          <w:shd w:val="clear" w:color="auto" w:fill="FFFFFF"/>
          <w:lang w:val="es-SV"/>
        </w:rPr>
      </w:pPr>
      <w:r>
        <w:rPr>
          <w:lang w:val="es-SV"/>
        </w:rPr>
        <w:t>E</w:t>
      </w:r>
      <w:r w:rsidR="00456B9C" w:rsidRPr="004C2E21">
        <w:rPr>
          <w:lang w:val="es-SV"/>
        </w:rPr>
        <w:t xml:space="preserve">l Cáncer es una de las principales causas de Mortalidad en la región de las Américas </w:t>
      </w:r>
      <w:r w:rsidR="00456B9C" w:rsidRPr="004C2E21">
        <w:rPr>
          <w:shd w:val="clear" w:color="auto" w:fill="FFFFFF"/>
          <w:lang w:val="es-SV"/>
        </w:rPr>
        <w:t xml:space="preserve">Alrededor de un tercio de todos los casos de cáncer podrían prevenirse evitando factores de riesgo clave como el tabaco, el consumo abusivo de alcohol, la dieta poco saludable y la inactividad física. Los programas de tamizaje y vacunación representan intervenciones efectivas para reducir la </w:t>
      </w:r>
      <w:r w:rsidR="00456B9C" w:rsidRPr="004C2E21">
        <w:rPr>
          <w:shd w:val="clear" w:color="auto" w:fill="FFFFFF"/>
          <w:lang w:val="es-SV"/>
        </w:rPr>
        <w:lastRenderedPageBreak/>
        <w:t xml:space="preserve">carga de determinados tipos de cáncer. Muchos cánceres tienen una probabilidad de curación elevada se detectan temprano y se tratan adecuadamente de aquí </w:t>
      </w:r>
      <w:r w:rsidR="00E4102C">
        <w:rPr>
          <w:shd w:val="clear" w:color="auto" w:fill="FFFFFF"/>
          <w:lang w:val="es-SV"/>
        </w:rPr>
        <w:t>l</w:t>
      </w:r>
      <w:r w:rsidR="00456B9C" w:rsidRPr="004C2E21">
        <w:rPr>
          <w:shd w:val="clear" w:color="auto" w:fill="FFFFFF"/>
          <w:lang w:val="es-SV"/>
        </w:rPr>
        <w:t xml:space="preserve">a importancia de las </w:t>
      </w:r>
      <w:r>
        <w:rPr>
          <w:shd w:val="clear" w:color="auto" w:fill="FFFFFF"/>
          <w:lang w:val="es-SV"/>
        </w:rPr>
        <w:t>a</w:t>
      </w:r>
      <w:r w:rsidR="00456B9C" w:rsidRPr="004C2E21">
        <w:rPr>
          <w:shd w:val="clear" w:color="auto" w:fill="FFFFFF"/>
          <w:lang w:val="es-SV"/>
        </w:rPr>
        <w:t xml:space="preserve">ctividades de prevención </w:t>
      </w:r>
      <w:r>
        <w:rPr>
          <w:shd w:val="clear" w:color="auto" w:fill="FFFFFF"/>
          <w:lang w:val="es-SV"/>
        </w:rPr>
        <w:t>t</w:t>
      </w:r>
      <w:r w:rsidR="00456B9C" w:rsidRPr="004C2E21">
        <w:rPr>
          <w:shd w:val="clear" w:color="auto" w:fill="FFFFFF"/>
          <w:lang w:val="es-SV"/>
        </w:rPr>
        <w:t xml:space="preserve">emprana. </w:t>
      </w:r>
    </w:p>
    <w:p w14:paraId="1BC4C6F8" w14:textId="77777777" w:rsidR="00456B9C" w:rsidRPr="00FB0583" w:rsidRDefault="00456B9C" w:rsidP="00647B5A">
      <w:pPr>
        <w:spacing w:line="360" w:lineRule="auto"/>
      </w:pPr>
      <w:r w:rsidRPr="00FB0583">
        <w:t>Los diagnósticos de cáncer, por diferentes causas, atendidos en el área de consulta externa, en los primeros 8 meses del año sumaron: 80 en total, 26 de primera vez y 54 subsecuentes. Entre las causas están los Cáncer cérvico Uterino (14), Cáncer de mama en mujeres (3), Cáncer de pulmón (2), Cáncer de Próstata (2), entre otros.</w:t>
      </w:r>
    </w:p>
    <w:p w14:paraId="6711CC04" w14:textId="77777777" w:rsidR="00456B9C" w:rsidRPr="00FB0583" w:rsidRDefault="00456B9C" w:rsidP="00647B5A">
      <w:pPr>
        <w:spacing w:line="360" w:lineRule="auto"/>
      </w:pPr>
      <w:r w:rsidRPr="00FB0583">
        <w:t>Los diagnósticos de cáncer, por diferentes causas, atendidos en el área de Emergencia son 114 en total, 67 de primera vez y 47 subsecuentes entre las causas se mencionan: Cáncer cérvico Uterino (23), Cáncer de mama en mujeres (15) Cáncer de Pulmón (4), Cáncer de Próstata (1), entre otros.</w:t>
      </w:r>
    </w:p>
    <w:p w14:paraId="30CCB0F0" w14:textId="77777777" w:rsidR="00456B9C" w:rsidRDefault="00456B9C" w:rsidP="00647B5A">
      <w:pPr>
        <w:spacing w:line="360" w:lineRule="auto"/>
      </w:pPr>
      <w:r w:rsidRPr="00FB0583">
        <w:t>El hospital se encuentra abastecido con reactivos para detección temprana de diferentes enfermedades crónicas, entre ellas: Enfermedad Renal Crónica, Diabetes Mellitus, Hipertensión Arterial, Cáncer de colon y Cáncer gástrico, entre otros.</w:t>
      </w:r>
    </w:p>
    <w:p w14:paraId="585F11EE" w14:textId="684D8172" w:rsidR="00001400" w:rsidRDefault="00001400" w:rsidP="006B79D7">
      <w:pPr>
        <w:spacing w:line="360" w:lineRule="auto"/>
        <w:rPr>
          <w:rFonts w:ascii="Calibri Light" w:hAnsi="Calibri Light" w:cs="Calibri Light"/>
          <w:sz w:val="22"/>
        </w:rPr>
      </w:pPr>
      <w:r w:rsidRPr="00A22C63">
        <w:t xml:space="preserve">Durante el periodo de enero-agosto 2023, El departamento de Laboratorio Clínico, ha apoyado a </w:t>
      </w:r>
      <w:r>
        <w:t xml:space="preserve">la detectar </w:t>
      </w:r>
      <w:r w:rsidRPr="00A22C63">
        <w:t>diferentes diagnósticos, a través de la realización de los diferentes exámenes, descritos en la siguiente tabla:</w:t>
      </w:r>
    </w:p>
    <w:tbl>
      <w:tblPr>
        <w:tblStyle w:val="Tablaconcuadrcula4-nfasis5"/>
        <w:tblpPr w:leftFromText="141" w:rightFromText="141" w:vertAnchor="text" w:horzAnchor="page" w:tblpXSpec="center" w:tblpY="5"/>
        <w:tblW w:w="7241" w:type="dxa"/>
        <w:tblLook w:val="04A0" w:firstRow="1" w:lastRow="0" w:firstColumn="1" w:lastColumn="0" w:noHBand="0" w:noVBand="1"/>
      </w:tblPr>
      <w:tblGrid>
        <w:gridCol w:w="4783"/>
        <w:gridCol w:w="2458"/>
      </w:tblGrid>
      <w:tr w:rsidR="00001400" w:rsidRPr="008036AA" w14:paraId="750534A7" w14:textId="77777777" w:rsidTr="0006026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41" w:type="dxa"/>
            <w:gridSpan w:val="2"/>
            <w:noWrap/>
          </w:tcPr>
          <w:p w14:paraId="523FCF6C" w14:textId="77777777" w:rsidR="00001400" w:rsidRPr="008036AA" w:rsidRDefault="00001400" w:rsidP="00B727A1">
            <w:pPr>
              <w:widowControl/>
              <w:autoSpaceDE/>
              <w:autoSpaceDN/>
              <w:jc w:val="center"/>
              <w:rPr>
                <w:rFonts w:eastAsia="Times New Roman" w:cstheme="minorHAnsi"/>
                <w:color w:val="000000"/>
                <w:sz w:val="18"/>
                <w:szCs w:val="18"/>
                <w:lang w:eastAsia="es-SV"/>
              </w:rPr>
            </w:pPr>
            <w:r w:rsidRPr="008036AA">
              <w:rPr>
                <w:rFonts w:eastAsia="Times New Roman" w:cstheme="minorHAnsi"/>
                <w:sz w:val="18"/>
                <w:szCs w:val="18"/>
                <w:lang w:eastAsia="es-SV"/>
              </w:rPr>
              <w:t>EXAMENES DE LABORATORIO:</w:t>
            </w:r>
          </w:p>
        </w:tc>
      </w:tr>
      <w:tr w:rsidR="00001400" w:rsidRPr="008036AA" w14:paraId="575F1BC4" w14:textId="77777777" w:rsidTr="0006026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3" w:type="dxa"/>
            <w:noWrap/>
            <w:hideMark/>
          </w:tcPr>
          <w:p w14:paraId="63C1E360" w14:textId="77777777" w:rsidR="00001400" w:rsidRPr="008036AA" w:rsidRDefault="00001400" w:rsidP="00001400">
            <w:pPr>
              <w:pStyle w:val="Prrafodelista"/>
              <w:widowControl/>
              <w:numPr>
                <w:ilvl w:val="2"/>
                <w:numId w:val="11"/>
              </w:numPr>
              <w:autoSpaceDE/>
              <w:autoSpaceDN/>
              <w:spacing w:line="240" w:lineRule="auto"/>
              <w:ind w:left="0"/>
              <w:contextualSpacing w:val="0"/>
              <w:rPr>
                <w:rFonts w:eastAsia="Times New Roman" w:cs="Calibri Light"/>
                <w:b w:val="0"/>
                <w:bCs w:val="0"/>
                <w:color w:val="000000"/>
                <w:sz w:val="18"/>
                <w:szCs w:val="18"/>
                <w:lang w:eastAsia="es-SV"/>
              </w:rPr>
            </w:pPr>
            <w:r w:rsidRPr="008036AA">
              <w:rPr>
                <w:rFonts w:eastAsia="Times New Roman" w:cs="Calibri Light"/>
                <w:color w:val="000000"/>
                <w:sz w:val="18"/>
                <w:szCs w:val="18"/>
                <w:lang w:eastAsia="es-SV"/>
              </w:rPr>
              <w:t>Creatininas</w:t>
            </w:r>
          </w:p>
        </w:tc>
        <w:tc>
          <w:tcPr>
            <w:tcW w:w="2458" w:type="dxa"/>
            <w:noWrap/>
            <w:hideMark/>
          </w:tcPr>
          <w:p w14:paraId="203CCBB1" w14:textId="77777777" w:rsidR="00001400" w:rsidRPr="008036AA" w:rsidRDefault="00001400"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es-SV"/>
              </w:rPr>
            </w:pPr>
            <w:r w:rsidRPr="008036AA">
              <w:rPr>
                <w:rFonts w:eastAsia="Times New Roman" w:cs="Calibri"/>
                <w:color w:val="000000"/>
                <w:sz w:val="18"/>
                <w:szCs w:val="18"/>
                <w:lang w:eastAsia="es-SV"/>
              </w:rPr>
              <w:t>22,883</w:t>
            </w:r>
          </w:p>
        </w:tc>
      </w:tr>
      <w:tr w:rsidR="00001400" w:rsidRPr="008036AA" w14:paraId="219EDE2E" w14:textId="77777777" w:rsidTr="0006026A">
        <w:trPr>
          <w:trHeight w:val="20"/>
        </w:trPr>
        <w:tc>
          <w:tcPr>
            <w:cnfStyle w:val="001000000000" w:firstRow="0" w:lastRow="0" w:firstColumn="1" w:lastColumn="0" w:oddVBand="0" w:evenVBand="0" w:oddHBand="0" w:evenHBand="0" w:firstRowFirstColumn="0" w:firstRowLastColumn="0" w:lastRowFirstColumn="0" w:lastRowLastColumn="0"/>
            <w:tcW w:w="4783" w:type="dxa"/>
            <w:noWrap/>
            <w:hideMark/>
          </w:tcPr>
          <w:p w14:paraId="76B91F91" w14:textId="77777777" w:rsidR="00001400" w:rsidRPr="008036AA" w:rsidRDefault="00001400" w:rsidP="00001400">
            <w:pPr>
              <w:pStyle w:val="Prrafodelista"/>
              <w:widowControl/>
              <w:numPr>
                <w:ilvl w:val="2"/>
                <w:numId w:val="11"/>
              </w:numPr>
              <w:autoSpaceDE/>
              <w:autoSpaceDN/>
              <w:spacing w:line="240" w:lineRule="auto"/>
              <w:ind w:left="0"/>
              <w:contextualSpacing w:val="0"/>
              <w:rPr>
                <w:rFonts w:eastAsia="Times New Roman" w:cs="Calibri Light"/>
                <w:b w:val="0"/>
                <w:bCs w:val="0"/>
                <w:color w:val="000000"/>
                <w:sz w:val="18"/>
                <w:szCs w:val="18"/>
                <w:lang w:eastAsia="es-SV"/>
              </w:rPr>
            </w:pPr>
            <w:r w:rsidRPr="008036AA">
              <w:rPr>
                <w:rFonts w:eastAsia="Times New Roman" w:cs="Calibri Light"/>
                <w:color w:val="000000"/>
                <w:sz w:val="18"/>
                <w:szCs w:val="18"/>
                <w:lang w:eastAsia="es-SV"/>
              </w:rPr>
              <w:t>Proteínas en Orina</w:t>
            </w:r>
          </w:p>
        </w:tc>
        <w:tc>
          <w:tcPr>
            <w:tcW w:w="2458" w:type="dxa"/>
            <w:noWrap/>
            <w:hideMark/>
          </w:tcPr>
          <w:p w14:paraId="36FCF70F" w14:textId="77777777" w:rsidR="00001400" w:rsidRPr="008036AA" w:rsidRDefault="00001400"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s-SV"/>
              </w:rPr>
            </w:pPr>
            <w:r w:rsidRPr="008036AA">
              <w:rPr>
                <w:rFonts w:eastAsia="Times New Roman" w:cs="Calibri"/>
                <w:color w:val="000000"/>
                <w:sz w:val="18"/>
                <w:szCs w:val="18"/>
                <w:lang w:eastAsia="es-SV"/>
              </w:rPr>
              <w:t>1,093</w:t>
            </w:r>
          </w:p>
        </w:tc>
      </w:tr>
      <w:tr w:rsidR="00001400" w:rsidRPr="008036AA" w14:paraId="38788BD0" w14:textId="77777777" w:rsidTr="0006026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3" w:type="dxa"/>
            <w:noWrap/>
            <w:hideMark/>
          </w:tcPr>
          <w:p w14:paraId="66BE5B7B" w14:textId="77777777" w:rsidR="00001400" w:rsidRPr="008036AA" w:rsidRDefault="00001400" w:rsidP="00001400">
            <w:pPr>
              <w:pStyle w:val="Prrafodelista"/>
              <w:widowControl/>
              <w:numPr>
                <w:ilvl w:val="2"/>
                <w:numId w:val="11"/>
              </w:numPr>
              <w:autoSpaceDE/>
              <w:autoSpaceDN/>
              <w:spacing w:line="240" w:lineRule="auto"/>
              <w:ind w:left="0"/>
              <w:contextualSpacing w:val="0"/>
              <w:rPr>
                <w:rFonts w:eastAsia="Times New Roman" w:cs="Calibri Light"/>
                <w:b w:val="0"/>
                <w:bCs w:val="0"/>
                <w:color w:val="000000"/>
                <w:sz w:val="18"/>
                <w:szCs w:val="18"/>
                <w:lang w:eastAsia="es-SV"/>
              </w:rPr>
            </w:pPr>
            <w:r w:rsidRPr="008036AA">
              <w:rPr>
                <w:rFonts w:eastAsia="Times New Roman" w:cs="Calibri Light"/>
                <w:color w:val="000000"/>
                <w:sz w:val="18"/>
                <w:szCs w:val="18"/>
                <w:lang w:eastAsia="es-SV"/>
              </w:rPr>
              <w:t>Hemogramas</w:t>
            </w:r>
          </w:p>
        </w:tc>
        <w:tc>
          <w:tcPr>
            <w:tcW w:w="2458" w:type="dxa"/>
            <w:noWrap/>
            <w:hideMark/>
          </w:tcPr>
          <w:p w14:paraId="2FC8768B" w14:textId="77777777" w:rsidR="00001400" w:rsidRPr="008036AA" w:rsidRDefault="00001400"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es-SV"/>
              </w:rPr>
            </w:pPr>
            <w:r w:rsidRPr="008036AA">
              <w:rPr>
                <w:rFonts w:eastAsia="Times New Roman" w:cs="Calibri"/>
                <w:color w:val="000000"/>
                <w:sz w:val="18"/>
                <w:szCs w:val="18"/>
                <w:lang w:eastAsia="es-SV"/>
              </w:rPr>
              <w:t>64,402</w:t>
            </w:r>
          </w:p>
        </w:tc>
      </w:tr>
      <w:tr w:rsidR="00001400" w:rsidRPr="008036AA" w14:paraId="39F6F7DC" w14:textId="77777777" w:rsidTr="0006026A">
        <w:trPr>
          <w:trHeight w:val="20"/>
        </w:trPr>
        <w:tc>
          <w:tcPr>
            <w:cnfStyle w:val="001000000000" w:firstRow="0" w:lastRow="0" w:firstColumn="1" w:lastColumn="0" w:oddVBand="0" w:evenVBand="0" w:oddHBand="0" w:evenHBand="0" w:firstRowFirstColumn="0" w:firstRowLastColumn="0" w:lastRowFirstColumn="0" w:lastRowLastColumn="0"/>
            <w:tcW w:w="4783" w:type="dxa"/>
            <w:noWrap/>
            <w:hideMark/>
          </w:tcPr>
          <w:p w14:paraId="039871D3" w14:textId="77777777" w:rsidR="00001400" w:rsidRPr="008036AA" w:rsidRDefault="00001400" w:rsidP="00001400">
            <w:pPr>
              <w:pStyle w:val="Prrafodelista"/>
              <w:widowControl/>
              <w:numPr>
                <w:ilvl w:val="2"/>
                <w:numId w:val="11"/>
              </w:numPr>
              <w:autoSpaceDE/>
              <w:autoSpaceDN/>
              <w:spacing w:line="240" w:lineRule="auto"/>
              <w:ind w:left="0"/>
              <w:contextualSpacing w:val="0"/>
              <w:rPr>
                <w:rFonts w:eastAsia="Times New Roman" w:cs="Calibri Light"/>
                <w:b w:val="0"/>
                <w:bCs w:val="0"/>
                <w:color w:val="000000"/>
                <w:sz w:val="18"/>
                <w:szCs w:val="18"/>
                <w:lang w:eastAsia="es-SV"/>
              </w:rPr>
            </w:pPr>
            <w:r w:rsidRPr="008036AA">
              <w:rPr>
                <w:rFonts w:eastAsia="Times New Roman" w:cs="Calibri Light"/>
                <w:color w:val="000000"/>
                <w:sz w:val="18"/>
                <w:szCs w:val="18"/>
                <w:lang w:eastAsia="es-SV"/>
              </w:rPr>
              <w:t>Sangre oculta en heces</w:t>
            </w:r>
          </w:p>
        </w:tc>
        <w:tc>
          <w:tcPr>
            <w:tcW w:w="2458" w:type="dxa"/>
            <w:noWrap/>
            <w:hideMark/>
          </w:tcPr>
          <w:p w14:paraId="0A53552B" w14:textId="77777777" w:rsidR="00001400" w:rsidRPr="008036AA" w:rsidRDefault="00001400"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s-SV"/>
              </w:rPr>
            </w:pPr>
            <w:r w:rsidRPr="008036AA">
              <w:rPr>
                <w:rFonts w:eastAsia="Times New Roman" w:cs="Calibri"/>
                <w:color w:val="000000"/>
                <w:sz w:val="18"/>
                <w:szCs w:val="18"/>
                <w:lang w:eastAsia="es-SV"/>
              </w:rPr>
              <w:t>533</w:t>
            </w:r>
          </w:p>
        </w:tc>
      </w:tr>
      <w:tr w:rsidR="00001400" w:rsidRPr="008036AA" w14:paraId="34BB5B90" w14:textId="77777777" w:rsidTr="0006026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3" w:type="dxa"/>
            <w:noWrap/>
            <w:hideMark/>
          </w:tcPr>
          <w:p w14:paraId="528F9753" w14:textId="77777777" w:rsidR="00001400" w:rsidRPr="008036AA" w:rsidRDefault="00001400" w:rsidP="00001400">
            <w:pPr>
              <w:pStyle w:val="Prrafodelista"/>
              <w:widowControl/>
              <w:numPr>
                <w:ilvl w:val="2"/>
                <w:numId w:val="11"/>
              </w:numPr>
              <w:autoSpaceDE/>
              <w:autoSpaceDN/>
              <w:spacing w:line="240" w:lineRule="auto"/>
              <w:ind w:left="0"/>
              <w:contextualSpacing w:val="0"/>
              <w:rPr>
                <w:rFonts w:eastAsia="Times New Roman" w:cs="Calibri Light"/>
                <w:b w:val="0"/>
                <w:bCs w:val="0"/>
                <w:color w:val="000000"/>
                <w:sz w:val="18"/>
                <w:szCs w:val="18"/>
                <w:lang w:eastAsia="es-SV"/>
              </w:rPr>
            </w:pPr>
            <w:r w:rsidRPr="008036AA">
              <w:rPr>
                <w:rFonts w:eastAsia="Times New Roman" w:cs="Calibri Light"/>
                <w:color w:val="000000"/>
                <w:sz w:val="18"/>
                <w:szCs w:val="18"/>
                <w:lang w:eastAsia="es-SV"/>
              </w:rPr>
              <w:t>Antígeno prostático especifico</w:t>
            </w:r>
          </w:p>
        </w:tc>
        <w:tc>
          <w:tcPr>
            <w:tcW w:w="2458" w:type="dxa"/>
            <w:noWrap/>
            <w:hideMark/>
          </w:tcPr>
          <w:p w14:paraId="69AD3446" w14:textId="77777777" w:rsidR="00001400" w:rsidRPr="008036AA" w:rsidRDefault="00001400"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es-SV"/>
              </w:rPr>
            </w:pPr>
            <w:r w:rsidRPr="008036AA">
              <w:rPr>
                <w:rFonts w:eastAsia="Times New Roman" w:cs="Calibri"/>
                <w:color w:val="000000"/>
                <w:sz w:val="18"/>
                <w:szCs w:val="18"/>
                <w:lang w:eastAsia="es-SV"/>
              </w:rPr>
              <w:t>224</w:t>
            </w:r>
          </w:p>
        </w:tc>
      </w:tr>
      <w:tr w:rsidR="00001400" w:rsidRPr="008036AA" w14:paraId="319F4DED" w14:textId="77777777" w:rsidTr="0006026A">
        <w:trPr>
          <w:trHeight w:val="20"/>
        </w:trPr>
        <w:tc>
          <w:tcPr>
            <w:cnfStyle w:val="001000000000" w:firstRow="0" w:lastRow="0" w:firstColumn="1" w:lastColumn="0" w:oddVBand="0" w:evenVBand="0" w:oddHBand="0" w:evenHBand="0" w:firstRowFirstColumn="0" w:firstRowLastColumn="0" w:lastRowFirstColumn="0" w:lastRowLastColumn="0"/>
            <w:tcW w:w="7241" w:type="dxa"/>
            <w:gridSpan w:val="2"/>
            <w:noWrap/>
            <w:hideMark/>
          </w:tcPr>
          <w:p w14:paraId="12B48000" w14:textId="77777777" w:rsidR="00001400" w:rsidRPr="008036AA" w:rsidRDefault="00001400" w:rsidP="00001400">
            <w:pPr>
              <w:pStyle w:val="Prrafodelista"/>
              <w:widowControl/>
              <w:numPr>
                <w:ilvl w:val="2"/>
                <w:numId w:val="11"/>
              </w:numPr>
              <w:autoSpaceDE/>
              <w:autoSpaceDN/>
              <w:spacing w:line="240" w:lineRule="auto"/>
              <w:ind w:left="0"/>
              <w:contextualSpacing w:val="0"/>
              <w:rPr>
                <w:rFonts w:eastAsia="Times New Roman" w:cs="Calibri Light"/>
                <w:b w:val="0"/>
                <w:bCs w:val="0"/>
                <w:color w:val="000000"/>
                <w:sz w:val="18"/>
                <w:szCs w:val="18"/>
                <w:lang w:eastAsia="es-SV"/>
              </w:rPr>
            </w:pPr>
            <w:proofErr w:type="spellStart"/>
            <w:r w:rsidRPr="008036AA">
              <w:rPr>
                <w:rFonts w:eastAsia="Times New Roman" w:cs="Calibri Light"/>
                <w:color w:val="000000"/>
                <w:sz w:val="18"/>
                <w:szCs w:val="18"/>
                <w:lang w:eastAsia="es-SV"/>
              </w:rPr>
              <w:t>Helicobacter</w:t>
            </w:r>
            <w:proofErr w:type="spellEnd"/>
            <w:r w:rsidRPr="008036AA">
              <w:rPr>
                <w:rFonts w:eastAsia="Times New Roman" w:cs="Calibri Light"/>
                <w:color w:val="000000"/>
                <w:sz w:val="18"/>
                <w:szCs w:val="18"/>
                <w:lang w:eastAsia="es-SV"/>
              </w:rPr>
              <w:t xml:space="preserve"> Pylori:</w:t>
            </w:r>
          </w:p>
        </w:tc>
      </w:tr>
      <w:tr w:rsidR="00001400" w:rsidRPr="008036AA" w14:paraId="6049248F" w14:textId="77777777" w:rsidTr="0006026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3" w:type="dxa"/>
            <w:noWrap/>
            <w:hideMark/>
          </w:tcPr>
          <w:p w14:paraId="477D5357" w14:textId="77777777" w:rsidR="00001400" w:rsidRPr="008036AA" w:rsidRDefault="00001400" w:rsidP="00001400">
            <w:pPr>
              <w:pStyle w:val="Prrafodelista"/>
              <w:widowControl/>
              <w:numPr>
                <w:ilvl w:val="0"/>
                <w:numId w:val="12"/>
              </w:numPr>
              <w:autoSpaceDE/>
              <w:autoSpaceDN/>
              <w:spacing w:line="240" w:lineRule="auto"/>
              <w:contextualSpacing w:val="0"/>
              <w:rPr>
                <w:rFonts w:eastAsia="Times New Roman" w:cs="Calibri"/>
                <w:color w:val="000000"/>
                <w:sz w:val="18"/>
                <w:szCs w:val="18"/>
                <w:lang w:eastAsia="es-SV"/>
              </w:rPr>
            </w:pPr>
            <w:r w:rsidRPr="008036AA">
              <w:rPr>
                <w:rFonts w:eastAsia="Times New Roman"/>
                <w:color w:val="000000"/>
                <w:sz w:val="18"/>
                <w:szCs w:val="18"/>
                <w:lang w:eastAsia="es-SV"/>
              </w:rPr>
              <w:t xml:space="preserve"> Antígenos</w:t>
            </w:r>
          </w:p>
        </w:tc>
        <w:tc>
          <w:tcPr>
            <w:tcW w:w="2458" w:type="dxa"/>
            <w:noWrap/>
            <w:hideMark/>
          </w:tcPr>
          <w:p w14:paraId="2DF30D12" w14:textId="77777777" w:rsidR="00001400" w:rsidRPr="008036AA" w:rsidRDefault="00001400"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es-SV"/>
              </w:rPr>
            </w:pPr>
            <w:r w:rsidRPr="008036AA">
              <w:rPr>
                <w:rFonts w:eastAsia="Times New Roman" w:cs="Calibri"/>
                <w:color w:val="000000"/>
                <w:sz w:val="18"/>
                <w:szCs w:val="18"/>
                <w:lang w:eastAsia="es-SV"/>
              </w:rPr>
              <w:t>159</w:t>
            </w:r>
          </w:p>
        </w:tc>
      </w:tr>
      <w:tr w:rsidR="00001400" w:rsidRPr="008036AA" w14:paraId="0C3125C3" w14:textId="77777777" w:rsidTr="0006026A">
        <w:trPr>
          <w:trHeight w:val="20"/>
        </w:trPr>
        <w:tc>
          <w:tcPr>
            <w:cnfStyle w:val="001000000000" w:firstRow="0" w:lastRow="0" w:firstColumn="1" w:lastColumn="0" w:oddVBand="0" w:evenVBand="0" w:oddHBand="0" w:evenHBand="0" w:firstRowFirstColumn="0" w:firstRowLastColumn="0" w:lastRowFirstColumn="0" w:lastRowLastColumn="0"/>
            <w:tcW w:w="4783" w:type="dxa"/>
            <w:noWrap/>
            <w:hideMark/>
          </w:tcPr>
          <w:p w14:paraId="710C648D" w14:textId="77777777" w:rsidR="00001400" w:rsidRPr="008036AA" w:rsidRDefault="00001400" w:rsidP="00001400">
            <w:pPr>
              <w:pStyle w:val="Prrafodelista"/>
              <w:widowControl/>
              <w:numPr>
                <w:ilvl w:val="0"/>
                <w:numId w:val="12"/>
              </w:numPr>
              <w:autoSpaceDE/>
              <w:autoSpaceDN/>
              <w:spacing w:line="240" w:lineRule="auto"/>
              <w:contextualSpacing w:val="0"/>
              <w:rPr>
                <w:rFonts w:eastAsia="Times New Roman" w:cs="Calibri"/>
                <w:color w:val="000000"/>
                <w:sz w:val="18"/>
                <w:szCs w:val="18"/>
                <w:lang w:eastAsia="es-SV"/>
              </w:rPr>
            </w:pPr>
            <w:r w:rsidRPr="008036AA">
              <w:rPr>
                <w:rFonts w:eastAsia="Times New Roman"/>
                <w:color w:val="000000"/>
                <w:sz w:val="18"/>
                <w:szCs w:val="18"/>
                <w:lang w:eastAsia="es-SV"/>
              </w:rPr>
              <w:t>Anticuerpos</w:t>
            </w:r>
          </w:p>
        </w:tc>
        <w:tc>
          <w:tcPr>
            <w:tcW w:w="2458" w:type="dxa"/>
            <w:noWrap/>
            <w:hideMark/>
          </w:tcPr>
          <w:p w14:paraId="037A76ED" w14:textId="77777777" w:rsidR="00001400" w:rsidRPr="008036AA" w:rsidRDefault="00001400"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s-SV"/>
              </w:rPr>
            </w:pPr>
            <w:r w:rsidRPr="008036AA">
              <w:rPr>
                <w:rFonts w:eastAsia="Times New Roman" w:cs="Calibri"/>
                <w:color w:val="000000"/>
                <w:sz w:val="18"/>
                <w:szCs w:val="18"/>
                <w:lang w:eastAsia="es-SV"/>
              </w:rPr>
              <w:t>112</w:t>
            </w:r>
          </w:p>
        </w:tc>
      </w:tr>
      <w:tr w:rsidR="00001400" w:rsidRPr="008036AA" w14:paraId="7106B4F6" w14:textId="77777777" w:rsidTr="0006026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3" w:type="dxa"/>
            <w:noWrap/>
            <w:hideMark/>
          </w:tcPr>
          <w:p w14:paraId="2FAAC86A" w14:textId="77777777" w:rsidR="00001400" w:rsidRPr="008036AA" w:rsidRDefault="00001400" w:rsidP="00001400">
            <w:pPr>
              <w:pStyle w:val="Prrafodelista"/>
              <w:widowControl/>
              <w:numPr>
                <w:ilvl w:val="2"/>
                <w:numId w:val="11"/>
              </w:numPr>
              <w:autoSpaceDE/>
              <w:autoSpaceDN/>
              <w:spacing w:line="240" w:lineRule="auto"/>
              <w:ind w:left="0"/>
              <w:contextualSpacing w:val="0"/>
              <w:rPr>
                <w:rFonts w:eastAsia="Times New Roman" w:cs="Calibri Light"/>
                <w:b w:val="0"/>
                <w:bCs w:val="0"/>
                <w:color w:val="000000"/>
                <w:sz w:val="18"/>
                <w:szCs w:val="18"/>
                <w:lang w:eastAsia="es-SV"/>
              </w:rPr>
            </w:pPr>
            <w:r w:rsidRPr="008036AA">
              <w:rPr>
                <w:rFonts w:eastAsia="Times New Roman" w:cs="Calibri Light"/>
                <w:color w:val="000000"/>
                <w:sz w:val="18"/>
                <w:szCs w:val="18"/>
                <w:lang w:eastAsia="es-SV"/>
              </w:rPr>
              <w:t xml:space="preserve">Glucosa </w:t>
            </w:r>
          </w:p>
        </w:tc>
        <w:tc>
          <w:tcPr>
            <w:tcW w:w="2458" w:type="dxa"/>
            <w:noWrap/>
            <w:hideMark/>
          </w:tcPr>
          <w:p w14:paraId="45D755E3" w14:textId="77777777" w:rsidR="00001400" w:rsidRPr="008036AA" w:rsidRDefault="00001400"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eastAsia="es-SV"/>
              </w:rPr>
            </w:pPr>
            <w:r w:rsidRPr="008036AA">
              <w:rPr>
                <w:rFonts w:eastAsia="Times New Roman" w:cs="Calibri"/>
                <w:color w:val="000000"/>
                <w:sz w:val="18"/>
                <w:szCs w:val="18"/>
                <w:lang w:eastAsia="es-SV"/>
              </w:rPr>
              <w:t>19,243</w:t>
            </w:r>
          </w:p>
        </w:tc>
      </w:tr>
      <w:tr w:rsidR="00001400" w:rsidRPr="008036AA" w14:paraId="5EEAAC24" w14:textId="77777777" w:rsidTr="0006026A">
        <w:trPr>
          <w:trHeight w:val="20"/>
        </w:trPr>
        <w:tc>
          <w:tcPr>
            <w:cnfStyle w:val="001000000000" w:firstRow="0" w:lastRow="0" w:firstColumn="1" w:lastColumn="0" w:oddVBand="0" w:evenVBand="0" w:oddHBand="0" w:evenHBand="0" w:firstRowFirstColumn="0" w:firstRowLastColumn="0" w:lastRowFirstColumn="0" w:lastRowLastColumn="0"/>
            <w:tcW w:w="4783" w:type="dxa"/>
            <w:noWrap/>
            <w:hideMark/>
          </w:tcPr>
          <w:p w14:paraId="295936DB" w14:textId="77777777" w:rsidR="00001400" w:rsidRPr="008036AA" w:rsidRDefault="00001400" w:rsidP="00001400">
            <w:pPr>
              <w:pStyle w:val="Prrafodelista"/>
              <w:widowControl/>
              <w:numPr>
                <w:ilvl w:val="2"/>
                <w:numId w:val="11"/>
              </w:numPr>
              <w:autoSpaceDE/>
              <w:autoSpaceDN/>
              <w:spacing w:line="240" w:lineRule="auto"/>
              <w:ind w:left="0"/>
              <w:contextualSpacing w:val="0"/>
              <w:rPr>
                <w:rFonts w:eastAsia="Times New Roman" w:cs="Calibri Light"/>
                <w:b w:val="0"/>
                <w:bCs w:val="0"/>
                <w:color w:val="000000"/>
                <w:sz w:val="18"/>
                <w:szCs w:val="18"/>
                <w:lang w:eastAsia="es-SV"/>
              </w:rPr>
            </w:pPr>
            <w:r w:rsidRPr="008036AA">
              <w:rPr>
                <w:rFonts w:eastAsia="Times New Roman" w:cs="Calibri Light"/>
                <w:color w:val="000000"/>
                <w:sz w:val="18"/>
                <w:szCs w:val="18"/>
                <w:lang w:eastAsia="es-SV"/>
              </w:rPr>
              <w:t>Hemoglobina Glicosilada</w:t>
            </w:r>
          </w:p>
        </w:tc>
        <w:tc>
          <w:tcPr>
            <w:tcW w:w="2458" w:type="dxa"/>
            <w:noWrap/>
            <w:hideMark/>
          </w:tcPr>
          <w:p w14:paraId="5E9A4234" w14:textId="77777777" w:rsidR="00001400" w:rsidRPr="008036AA" w:rsidRDefault="00001400"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s-SV"/>
              </w:rPr>
            </w:pPr>
            <w:r w:rsidRPr="008036AA">
              <w:rPr>
                <w:rFonts w:eastAsia="Times New Roman" w:cs="Calibri"/>
                <w:color w:val="000000"/>
                <w:sz w:val="18"/>
                <w:szCs w:val="18"/>
                <w:lang w:eastAsia="es-SV"/>
              </w:rPr>
              <w:t>2,985</w:t>
            </w:r>
          </w:p>
        </w:tc>
      </w:tr>
    </w:tbl>
    <w:p w14:paraId="6BDAC674" w14:textId="77777777" w:rsidR="00001400" w:rsidRPr="00A22C63" w:rsidRDefault="00001400" w:rsidP="00001400">
      <w:pPr>
        <w:pStyle w:val="Textoindependiente"/>
        <w:jc w:val="both"/>
        <w:rPr>
          <w:rFonts w:ascii="Calibri Light" w:hAnsi="Calibri Light" w:cs="Calibri Light"/>
          <w:sz w:val="22"/>
          <w:szCs w:val="22"/>
        </w:rPr>
      </w:pPr>
    </w:p>
    <w:p w14:paraId="42FC4720" w14:textId="77777777" w:rsidR="00001400" w:rsidRDefault="00001400" w:rsidP="00001400">
      <w:pPr>
        <w:pStyle w:val="Textoindependiente"/>
        <w:jc w:val="both"/>
        <w:rPr>
          <w:rFonts w:ascii="Calibri Light" w:hAnsi="Calibri Light" w:cs="Calibri Light"/>
          <w:sz w:val="22"/>
          <w:szCs w:val="22"/>
        </w:rPr>
      </w:pPr>
    </w:p>
    <w:p w14:paraId="6341818C" w14:textId="77777777" w:rsidR="00001400" w:rsidRDefault="00001400" w:rsidP="00001400">
      <w:pPr>
        <w:pStyle w:val="Textoindependiente"/>
        <w:jc w:val="both"/>
        <w:rPr>
          <w:rFonts w:ascii="Calibri Light" w:hAnsi="Calibri Light" w:cs="Calibri Light"/>
          <w:sz w:val="22"/>
          <w:szCs w:val="22"/>
        </w:rPr>
      </w:pPr>
    </w:p>
    <w:p w14:paraId="6313B96A" w14:textId="77777777" w:rsidR="00001400" w:rsidRDefault="00001400" w:rsidP="00001400">
      <w:pPr>
        <w:pStyle w:val="Textoindependiente"/>
        <w:jc w:val="both"/>
        <w:rPr>
          <w:rFonts w:ascii="Calibri Light" w:hAnsi="Calibri Light" w:cs="Calibri Light"/>
          <w:sz w:val="22"/>
          <w:szCs w:val="22"/>
        </w:rPr>
      </w:pPr>
    </w:p>
    <w:p w14:paraId="06BD0462" w14:textId="77777777" w:rsidR="00001400" w:rsidRDefault="00001400" w:rsidP="00001400">
      <w:pPr>
        <w:pStyle w:val="Textoindependiente"/>
        <w:jc w:val="both"/>
        <w:rPr>
          <w:rFonts w:ascii="Calibri Light" w:hAnsi="Calibri Light" w:cs="Calibri Light"/>
          <w:sz w:val="22"/>
          <w:szCs w:val="22"/>
        </w:rPr>
      </w:pPr>
    </w:p>
    <w:p w14:paraId="1C5DD428" w14:textId="77777777" w:rsidR="00001400" w:rsidRDefault="00001400" w:rsidP="00001400">
      <w:pPr>
        <w:pStyle w:val="Textoindependiente"/>
        <w:jc w:val="both"/>
        <w:rPr>
          <w:rFonts w:ascii="Calibri Light" w:hAnsi="Calibri Light" w:cs="Calibri Light"/>
          <w:sz w:val="22"/>
          <w:szCs w:val="22"/>
        </w:rPr>
      </w:pPr>
    </w:p>
    <w:p w14:paraId="56A0D0FB" w14:textId="77777777" w:rsidR="00001400" w:rsidRDefault="00001400" w:rsidP="00001400">
      <w:pPr>
        <w:pStyle w:val="Textoindependiente"/>
        <w:jc w:val="both"/>
        <w:rPr>
          <w:rFonts w:ascii="Calibri Light" w:hAnsi="Calibri Light" w:cs="Calibri Light"/>
          <w:sz w:val="22"/>
          <w:szCs w:val="22"/>
        </w:rPr>
      </w:pPr>
    </w:p>
    <w:p w14:paraId="727E0DD7" w14:textId="77777777" w:rsidR="00001400" w:rsidRDefault="00001400" w:rsidP="00001400">
      <w:pPr>
        <w:pStyle w:val="Textoindependiente"/>
        <w:jc w:val="both"/>
        <w:rPr>
          <w:rFonts w:ascii="Calibri Light" w:hAnsi="Calibri Light" w:cs="Calibri Light"/>
          <w:sz w:val="22"/>
          <w:szCs w:val="22"/>
        </w:rPr>
      </w:pPr>
    </w:p>
    <w:p w14:paraId="68E5D715" w14:textId="77777777" w:rsidR="00001400" w:rsidRDefault="00001400" w:rsidP="00001400">
      <w:pPr>
        <w:pStyle w:val="Textoindependiente"/>
        <w:ind w:firstLine="720"/>
        <w:jc w:val="both"/>
        <w:rPr>
          <w:rFonts w:ascii="Calibri Light" w:hAnsi="Calibri Light" w:cs="Calibri Light"/>
          <w:sz w:val="14"/>
          <w:szCs w:val="14"/>
        </w:rPr>
      </w:pPr>
      <w:r>
        <w:rPr>
          <w:rFonts w:ascii="Calibri Light" w:hAnsi="Calibri Light" w:cs="Calibri Light"/>
          <w:sz w:val="14"/>
          <w:szCs w:val="14"/>
        </w:rPr>
        <w:t xml:space="preserve">                     </w:t>
      </w:r>
    </w:p>
    <w:p w14:paraId="547922B6" w14:textId="77777777" w:rsidR="00001400" w:rsidRDefault="00001400" w:rsidP="00001400">
      <w:pPr>
        <w:pStyle w:val="Textoindependiente"/>
        <w:ind w:firstLine="720"/>
        <w:jc w:val="both"/>
        <w:rPr>
          <w:rFonts w:ascii="Calibri Light" w:hAnsi="Calibri Light" w:cs="Calibri Light"/>
          <w:sz w:val="14"/>
          <w:szCs w:val="14"/>
        </w:rPr>
      </w:pPr>
    </w:p>
    <w:p w14:paraId="4635710A" w14:textId="77777777" w:rsidR="00001400" w:rsidRDefault="00001400" w:rsidP="00001400">
      <w:pPr>
        <w:pStyle w:val="Textoindependiente"/>
        <w:ind w:firstLine="720"/>
        <w:jc w:val="both"/>
        <w:rPr>
          <w:rFonts w:ascii="Calibri Light" w:hAnsi="Calibri Light" w:cs="Calibri Light"/>
          <w:sz w:val="14"/>
          <w:szCs w:val="14"/>
        </w:rPr>
      </w:pPr>
    </w:p>
    <w:p w14:paraId="0B3E6D12" w14:textId="77777777" w:rsidR="00001400" w:rsidRDefault="00001400" w:rsidP="00001400">
      <w:pPr>
        <w:pStyle w:val="Textoindependiente"/>
        <w:ind w:firstLine="720"/>
        <w:jc w:val="both"/>
        <w:rPr>
          <w:rFonts w:ascii="Calibri Light" w:hAnsi="Calibri Light" w:cs="Calibri Light"/>
          <w:sz w:val="14"/>
          <w:szCs w:val="14"/>
        </w:rPr>
      </w:pPr>
    </w:p>
    <w:p w14:paraId="1CC66702" w14:textId="0391BACB" w:rsidR="00001400" w:rsidRPr="00C9025F" w:rsidRDefault="00001400" w:rsidP="008036AA">
      <w:pPr>
        <w:pStyle w:val="Textoindependiente"/>
        <w:ind w:left="-680" w:firstLine="720"/>
        <w:jc w:val="both"/>
        <w:rPr>
          <w:sz w:val="12"/>
          <w:szCs w:val="12"/>
        </w:rPr>
      </w:pPr>
      <w:r w:rsidRPr="00C9025F">
        <w:rPr>
          <w:rFonts w:ascii="Calibri Light" w:hAnsi="Calibri Light" w:cs="Calibri Light"/>
          <w:sz w:val="10"/>
          <w:szCs w:val="10"/>
        </w:rPr>
        <w:t xml:space="preserve">               </w:t>
      </w:r>
      <w:r w:rsidRPr="00C9025F">
        <w:rPr>
          <w:sz w:val="20"/>
          <w:szCs w:val="20"/>
        </w:rPr>
        <w:t xml:space="preserve">     </w:t>
      </w:r>
      <w:r w:rsidR="0006026A" w:rsidRPr="00C9025F">
        <w:rPr>
          <w:sz w:val="20"/>
          <w:szCs w:val="20"/>
        </w:rPr>
        <w:t xml:space="preserve">   </w:t>
      </w:r>
      <w:r w:rsidR="006B79D7" w:rsidRPr="00C9025F">
        <w:rPr>
          <w:sz w:val="20"/>
          <w:szCs w:val="20"/>
        </w:rPr>
        <w:t xml:space="preserve">    </w:t>
      </w:r>
      <w:r w:rsidR="00C9025F">
        <w:rPr>
          <w:sz w:val="20"/>
          <w:szCs w:val="20"/>
        </w:rPr>
        <w:t xml:space="preserve">     </w:t>
      </w:r>
      <w:r w:rsidR="006B79D7" w:rsidRPr="00C9025F">
        <w:rPr>
          <w:sz w:val="20"/>
          <w:szCs w:val="20"/>
        </w:rPr>
        <w:t xml:space="preserve"> </w:t>
      </w:r>
      <w:r w:rsidR="006B79D7" w:rsidRPr="00C9025F">
        <w:rPr>
          <w:sz w:val="12"/>
          <w:szCs w:val="12"/>
        </w:rPr>
        <w:t>FUENTE DE DATOS SPME</w:t>
      </w:r>
    </w:p>
    <w:p w14:paraId="4121E597" w14:textId="77777777" w:rsidR="006B79D7" w:rsidRPr="00C9025F" w:rsidRDefault="006B79D7" w:rsidP="006B79D7">
      <w:pPr>
        <w:spacing w:line="240" w:lineRule="auto"/>
        <w:rPr>
          <w:sz w:val="16"/>
          <w:szCs w:val="18"/>
        </w:rPr>
      </w:pPr>
    </w:p>
    <w:p w14:paraId="026A82BC" w14:textId="77777777" w:rsidR="00001400" w:rsidRPr="00A22C63" w:rsidRDefault="00001400" w:rsidP="00647B5A">
      <w:pPr>
        <w:spacing w:line="360" w:lineRule="auto"/>
      </w:pPr>
      <w:r w:rsidRPr="00A22C63">
        <w:t xml:space="preserve">Algunas pruebas han sido tomadas en emergencia, en situaciones críticas, aunque la mayoría se toman en consulta externa, con el fin de detección temprana de cáncer.  </w:t>
      </w:r>
    </w:p>
    <w:p w14:paraId="4B2612F4" w14:textId="77777777" w:rsidR="00001400" w:rsidRDefault="00001400" w:rsidP="00647B5A">
      <w:pPr>
        <w:spacing w:line="360" w:lineRule="auto"/>
      </w:pPr>
      <w:r w:rsidRPr="000156EB">
        <w:t xml:space="preserve">En relación con la detección de Cáncer gástrico y de colon solo se cuenta con pruebas de </w:t>
      </w:r>
      <w:proofErr w:type="spellStart"/>
      <w:r w:rsidRPr="000156EB">
        <w:t>Helicobacter</w:t>
      </w:r>
      <w:proofErr w:type="spellEnd"/>
      <w:r w:rsidRPr="000156EB">
        <w:t xml:space="preserve"> pylori y sangre oculta en heces, esta última, se utiliza poco en consulta externa, se promueve como tamizaje rutinario, aunque no es muy sensible, como los estudios de endoscopia, pero ante la carencia de estos estudios se potencia más el uso de sangre oculta en heces y las pruebas de </w:t>
      </w:r>
      <w:proofErr w:type="spellStart"/>
      <w:r w:rsidRPr="000156EB">
        <w:t>Helicobacter</w:t>
      </w:r>
      <w:proofErr w:type="spellEnd"/>
      <w:r w:rsidRPr="000156EB">
        <w:t xml:space="preserve"> Pylori.</w:t>
      </w:r>
    </w:p>
    <w:p w14:paraId="0EB1FE60" w14:textId="77777777" w:rsidR="00001400" w:rsidRPr="000156EB" w:rsidRDefault="00001400" w:rsidP="00647B5A">
      <w:pPr>
        <w:spacing w:line="360" w:lineRule="auto"/>
      </w:pPr>
      <w:r>
        <w:t xml:space="preserve">Durante los meses de enero a agosto 2023, en el consultorio de Colposcopia y como apoyo a la detección temprana del cáncer cérvico uterino, se han tomado un total de </w:t>
      </w:r>
    </w:p>
    <w:p w14:paraId="5D786A49" w14:textId="6F49813D" w:rsidR="00001400" w:rsidRPr="00383496" w:rsidRDefault="00001400" w:rsidP="00647B5A">
      <w:pPr>
        <w:spacing w:line="360" w:lineRule="auto"/>
      </w:pPr>
      <w:r w:rsidRPr="00383496">
        <w:t xml:space="preserve">En el Área de Colposcopia, en el periodo de enero a agosto 2023, como apoyo a la detección temprana del cáncer cérvico uterino, se han realizado 433 citologías, se han enviado a estudio 362 Biopsias, 135 colposcopias, 135 conos Loop, entre </w:t>
      </w:r>
      <w:r w:rsidR="008036AA" w:rsidRPr="00383496">
        <w:t>otros.</w:t>
      </w:r>
      <w:r w:rsidR="008036AA">
        <w:t xml:space="preserve"> - Así mismo, se </w:t>
      </w:r>
      <w:r w:rsidR="008036AA" w:rsidRPr="00383496">
        <w:t xml:space="preserve">han brindado un total de 3,230 consejerías, 341 charlas, </w:t>
      </w:r>
      <w:r w:rsidR="008036AA">
        <w:t>etc.</w:t>
      </w:r>
    </w:p>
    <w:p w14:paraId="5DD27133" w14:textId="0AA887A7" w:rsidR="00001400" w:rsidRDefault="00020C15" w:rsidP="0006026A">
      <w:pPr>
        <w:widowControl/>
        <w:autoSpaceDE/>
        <w:autoSpaceDN/>
        <w:spacing w:after="160" w:line="360" w:lineRule="auto"/>
      </w:pPr>
      <w:r>
        <w:br w:type="page"/>
      </w:r>
      <w:r w:rsidR="00980E6E" w:rsidRPr="00020C15">
        <w:lastRenderedPageBreak/>
        <w:t>TIEMPO</w:t>
      </w:r>
      <w:r w:rsidR="00980E6E">
        <w:t xml:space="preserve">S </w:t>
      </w:r>
      <w:r w:rsidR="00980E6E" w:rsidRPr="00020C15">
        <w:t>PROMEDIO</w:t>
      </w:r>
      <w:r w:rsidRPr="00020C15">
        <w:t xml:space="preserve"> DE ESPERA DURANTE EL AÑO 2023</w:t>
      </w:r>
      <w:r>
        <w:t>.</w:t>
      </w:r>
    </w:p>
    <w:p w14:paraId="03DE3A6F" w14:textId="7F30A017" w:rsidR="00020C15" w:rsidRDefault="00020C15" w:rsidP="003B42E2">
      <w:pPr>
        <w:pStyle w:val="Ttulo3"/>
      </w:pPr>
      <w:r w:rsidRPr="00020C15">
        <w:t>CONSULTA EXTERNA ESPECIALIZADA (primera vez en días).</w:t>
      </w:r>
    </w:p>
    <w:tbl>
      <w:tblPr>
        <w:tblW w:w="0" w:type="auto"/>
        <w:jc w:val="center"/>
        <w:tblCellMar>
          <w:left w:w="70" w:type="dxa"/>
          <w:right w:w="70" w:type="dxa"/>
        </w:tblCellMar>
        <w:tblLook w:val="04A0" w:firstRow="1" w:lastRow="0" w:firstColumn="1" w:lastColumn="0" w:noHBand="0" w:noVBand="1"/>
      </w:tblPr>
      <w:tblGrid>
        <w:gridCol w:w="4128"/>
        <w:gridCol w:w="576"/>
        <w:gridCol w:w="726"/>
        <w:gridCol w:w="619"/>
        <w:gridCol w:w="499"/>
        <w:gridCol w:w="569"/>
        <w:gridCol w:w="534"/>
        <w:gridCol w:w="482"/>
        <w:gridCol w:w="663"/>
        <w:gridCol w:w="1449"/>
      </w:tblGrid>
      <w:tr w:rsidR="00020C15" w:rsidRPr="00152619" w14:paraId="01D6F3B4" w14:textId="77777777" w:rsidTr="00020C1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EE2135"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Especialidades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7CAFD2"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Enero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71BC4C"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Febrero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515B26"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Marzo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22795E"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Abril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96DB0F"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Mayo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5EB0C1"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Junio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AFC1F1"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Julio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B00EB3"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Agosto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309BD4" w14:textId="77777777" w:rsidR="00020C15" w:rsidRPr="00152619" w:rsidRDefault="00020C15" w:rsidP="00B727A1">
            <w:pPr>
              <w:widowControl/>
              <w:autoSpaceDE/>
              <w:autoSpaceDN/>
              <w:jc w:val="center"/>
              <w:rPr>
                <w:rFonts w:eastAsia="Times New Roman" w:cs="Calibri Light"/>
                <w:b/>
                <w:bCs/>
                <w:sz w:val="18"/>
                <w:szCs w:val="18"/>
                <w:lang w:val="es-SV" w:eastAsia="es-SV"/>
              </w:rPr>
            </w:pPr>
            <w:r w:rsidRPr="00152619">
              <w:rPr>
                <w:rFonts w:eastAsia="Times New Roman" w:cs="Calibri Light"/>
                <w:b/>
                <w:bCs/>
                <w:sz w:val="18"/>
                <w:szCs w:val="18"/>
                <w:lang w:val="es-SV" w:eastAsia="es-SV"/>
              </w:rPr>
              <w:t xml:space="preserve">Promedio  </w:t>
            </w:r>
            <w:proofErr w:type="gramStart"/>
            <w:r w:rsidRPr="00152619">
              <w:rPr>
                <w:rFonts w:eastAsia="Times New Roman" w:cs="Calibri Light"/>
                <w:b/>
                <w:bCs/>
                <w:sz w:val="18"/>
                <w:szCs w:val="18"/>
                <w:lang w:val="es-SV" w:eastAsia="es-SV"/>
              </w:rPr>
              <w:t xml:space="preserve">   (</w:t>
            </w:r>
            <w:proofErr w:type="gramEnd"/>
            <w:r w:rsidRPr="00152619">
              <w:rPr>
                <w:rFonts w:eastAsia="Times New Roman" w:cs="Calibri Light"/>
                <w:b/>
                <w:bCs/>
                <w:sz w:val="18"/>
                <w:szCs w:val="18"/>
                <w:lang w:val="es-SV" w:eastAsia="es-SV"/>
              </w:rPr>
              <w:t>días)</w:t>
            </w:r>
          </w:p>
        </w:tc>
      </w:tr>
      <w:tr w:rsidR="00020C15" w:rsidRPr="00152619" w14:paraId="7CC64E6B" w14:textId="77777777" w:rsidTr="00020C15">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4FF225" w14:textId="77777777" w:rsidR="00020C15" w:rsidRPr="00152619" w:rsidRDefault="00020C15" w:rsidP="00020C15">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 xml:space="preserve">Pediatría General                               </w:t>
            </w:r>
            <w:proofErr w:type="gramStart"/>
            <w:r w:rsidRPr="00152619">
              <w:rPr>
                <w:rFonts w:eastAsia="Times New Roman" w:cs="Calibri Light"/>
                <w:color w:val="000000"/>
                <w:sz w:val="18"/>
                <w:szCs w:val="18"/>
                <w:lang w:val="es-SV" w:eastAsia="es-SV"/>
              </w:rPr>
              <w:t xml:space="preserve">   (</w:t>
            </w:r>
            <w:proofErr w:type="gramEnd"/>
            <w:r w:rsidRPr="00152619">
              <w:rPr>
                <w:rFonts w:eastAsia="Times New Roman" w:cs="Calibri Light"/>
                <w:color w:val="000000"/>
                <w:sz w:val="18"/>
                <w:szCs w:val="18"/>
                <w:lang w:val="es-SV" w:eastAsia="es-SV"/>
              </w:rPr>
              <w:t>primera vez en días)</w:t>
            </w:r>
          </w:p>
        </w:tc>
        <w:tc>
          <w:tcPr>
            <w:tcW w:w="0" w:type="auto"/>
            <w:tcBorders>
              <w:top w:val="nil"/>
              <w:left w:val="nil"/>
              <w:bottom w:val="single" w:sz="4" w:space="0" w:color="auto"/>
              <w:right w:val="single" w:sz="4" w:space="0" w:color="auto"/>
            </w:tcBorders>
            <w:shd w:val="clear" w:color="auto" w:fill="auto"/>
            <w:noWrap/>
            <w:vAlign w:val="center"/>
            <w:hideMark/>
          </w:tcPr>
          <w:p w14:paraId="4C09404C"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42</w:t>
            </w:r>
          </w:p>
        </w:tc>
        <w:tc>
          <w:tcPr>
            <w:tcW w:w="0" w:type="auto"/>
            <w:tcBorders>
              <w:top w:val="nil"/>
              <w:left w:val="nil"/>
              <w:bottom w:val="single" w:sz="4" w:space="0" w:color="auto"/>
              <w:right w:val="single" w:sz="4" w:space="0" w:color="auto"/>
            </w:tcBorders>
            <w:shd w:val="clear" w:color="auto" w:fill="auto"/>
            <w:noWrap/>
            <w:vAlign w:val="center"/>
            <w:hideMark/>
          </w:tcPr>
          <w:p w14:paraId="19F47FB3"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43</w:t>
            </w:r>
          </w:p>
        </w:tc>
        <w:tc>
          <w:tcPr>
            <w:tcW w:w="0" w:type="auto"/>
            <w:tcBorders>
              <w:top w:val="nil"/>
              <w:left w:val="nil"/>
              <w:bottom w:val="single" w:sz="4" w:space="0" w:color="auto"/>
              <w:right w:val="single" w:sz="4" w:space="0" w:color="auto"/>
            </w:tcBorders>
            <w:shd w:val="clear" w:color="auto" w:fill="auto"/>
            <w:noWrap/>
            <w:vAlign w:val="center"/>
            <w:hideMark/>
          </w:tcPr>
          <w:p w14:paraId="53D3B292"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28</w:t>
            </w:r>
          </w:p>
        </w:tc>
        <w:tc>
          <w:tcPr>
            <w:tcW w:w="0" w:type="auto"/>
            <w:tcBorders>
              <w:top w:val="nil"/>
              <w:left w:val="nil"/>
              <w:bottom w:val="single" w:sz="4" w:space="0" w:color="auto"/>
              <w:right w:val="single" w:sz="4" w:space="0" w:color="auto"/>
            </w:tcBorders>
            <w:shd w:val="clear" w:color="auto" w:fill="auto"/>
            <w:noWrap/>
            <w:vAlign w:val="center"/>
            <w:hideMark/>
          </w:tcPr>
          <w:p w14:paraId="7B765BE2"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29</w:t>
            </w:r>
          </w:p>
        </w:tc>
        <w:tc>
          <w:tcPr>
            <w:tcW w:w="0" w:type="auto"/>
            <w:tcBorders>
              <w:top w:val="nil"/>
              <w:left w:val="nil"/>
              <w:bottom w:val="single" w:sz="4" w:space="0" w:color="auto"/>
              <w:right w:val="single" w:sz="4" w:space="0" w:color="auto"/>
            </w:tcBorders>
            <w:shd w:val="clear" w:color="auto" w:fill="auto"/>
            <w:noWrap/>
            <w:vAlign w:val="center"/>
            <w:hideMark/>
          </w:tcPr>
          <w:p w14:paraId="06AFECEF"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23</w:t>
            </w:r>
          </w:p>
        </w:tc>
        <w:tc>
          <w:tcPr>
            <w:tcW w:w="0" w:type="auto"/>
            <w:tcBorders>
              <w:top w:val="nil"/>
              <w:left w:val="nil"/>
              <w:bottom w:val="single" w:sz="4" w:space="0" w:color="auto"/>
              <w:right w:val="single" w:sz="4" w:space="0" w:color="auto"/>
            </w:tcBorders>
            <w:shd w:val="clear" w:color="auto" w:fill="auto"/>
            <w:noWrap/>
            <w:vAlign w:val="center"/>
            <w:hideMark/>
          </w:tcPr>
          <w:p w14:paraId="26213BCE"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25</w:t>
            </w:r>
          </w:p>
        </w:tc>
        <w:tc>
          <w:tcPr>
            <w:tcW w:w="0" w:type="auto"/>
            <w:tcBorders>
              <w:top w:val="nil"/>
              <w:left w:val="nil"/>
              <w:bottom w:val="single" w:sz="4" w:space="0" w:color="auto"/>
              <w:right w:val="single" w:sz="4" w:space="0" w:color="auto"/>
            </w:tcBorders>
            <w:shd w:val="clear" w:color="auto" w:fill="auto"/>
            <w:noWrap/>
            <w:vAlign w:val="center"/>
            <w:hideMark/>
          </w:tcPr>
          <w:p w14:paraId="64002367"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29</w:t>
            </w:r>
          </w:p>
        </w:tc>
        <w:tc>
          <w:tcPr>
            <w:tcW w:w="0" w:type="auto"/>
            <w:tcBorders>
              <w:top w:val="nil"/>
              <w:left w:val="nil"/>
              <w:bottom w:val="single" w:sz="4" w:space="0" w:color="auto"/>
              <w:right w:val="single" w:sz="4" w:space="0" w:color="auto"/>
            </w:tcBorders>
            <w:shd w:val="clear" w:color="auto" w:fill="auto"/>
            <w:noWrap/>
            <w:vAlign w:val="center"/>
            <w:hideMark/>
          </w:tcPr>
          <w:p w14:paraId="745B10E3"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28</w:t>
            </w:r>
          </w:p>
        </w:tc>
        <w:tc>
          <w:tcPr>
            <w:tcW w:w="0" w:type="auto"/>
            <w:tcBorders>
              <w:top w:val="nil"/>
              <w:left w:val="nil"/>
              <w:bottom w:val="single" w:sz="4" w:space="0" w:color="auto"/>
              <w:right w:val="single" w:sz="4" w:space="0" w:color="auto"/>
            </w:tcBorders>
            <w:shd w:val="clear" w:color="000000" w:fill="F2F2F2"/>
            <w:vAlign w:val="center"/>
            <w:hideMark/>
          </w:tcPr>
          <w:p w14:paraId="64A3D8F0"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31</w:t>
            </w:r>
          </w:p>
        </w:tc>
      </w:tr>
      <w:tr w:rsidR="00020C15" w:rsidRPr="00152619" w14:paraId="51E4EE3B" w14:textId="77777777" w:rsidTr="00020C15">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DC2BEF" w14:textId="77777777" w:rsidR="0006026A" w:rsidRPr="00152619" w:rsidRDefault="00020C15" w:rsidP="00020C15">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 xml:space="preserve">Ginecología                            </w:t>
            </w:r>
          </w:p>
          <w:p w14:paraId="5EBB59E7" w14:textId="0EE42B45" w:rsidR="00020C15" w:rsidRPr="00152619" w:rsidRDefault="00020C15" w:rsidP="00020C15">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 xml:space="preserve">(primera vez en días)  </w:t>
            </w:r>
          </w:p>
        </w:tc>
        <w:tc>
          <w:tcPr>
            <w:tcW w:w="0" w:type="auto"/>
            <w:tcBorders>
              <w:top w:val="nil"/>
              <w:left w:val="nil"/>
              <w:bottom w:val="single" w:sz="4" w:space="0" w:color="auto"/>
              <w:right w:val="single" w:sz="4" w:space="0" w:color="auto"/>
            </w:tcBorders>
            <w:shd w:val="clear" w:color="auto" w:fill="auto"/>
            <w:noWrap/>
            <w:vAlign w:val="center"/>
            <w:hideMark/>
          </w:tcPr>
          <w:p w14:paraId="5474D6A6"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55</w:t>
            </w:r>
          </w:p>
        </w:tc>
        <w:tc>
          <w:tcPr>
            <w:tcW w:w="0" w:type="auto"/>
            <w:tcBorders>
              <w:top w:val="nil"/>
              <w:left w:val="nil"/>
              <w:bottom w:val="single" w:sz="4" w:space="0" w:color="auto"/>
              <w:right w:val="single" w:sz="4" w:space="0" w:color="auto"/>
            </w:tcBorders>
            <w:shd w:val="clear" w:color="auto" w:fill="auto"/>
            <w:noWrap/>
            <w:vAlign w:val="center"/>
            <w:hideMark/>
          </w:tcPr>
          <w:p w14:paraId="215B6F14"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49</w:t>
            </w:r>
          </w:p>
        </w:tc>
        <w:tc>
          <w:tcPr>
            <w:tcW w:w="0" w:type="auto"/>
            <w:tcBorders>
              <w:top w:val="nil"/>
              <w:left w:val="nil"/>
              <w:bottom w:val="single" w:sz="4" w:space="0" w:color="auto"/>
              <w:right w:val="single" w:sz="4" w:space="0" w:color="auto"/>
            </w:tcBorders>
            <w:shd w:val="clear" w:color="auto" w:fill="auto"/>
            <w:noWrap/>
            <w:vAlign w:val="center"/>
            <w:hideMark/>
          </w:tcPr>
          <w:p w14:paraId="4BC124C3"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31</w:t>
            </w:r>
          </w:p>
        </w:tc>
        <w:tc>
          <w:tcPr>
            <w:tcW w:w="0" w:type="auto"/>
            <w:tcBorders>
              <w:top w:val="nil"/>
              <w:left w:val="nil"/>
              <w:bottom w:val="single" w:sz="4" w:space="0" w:color="auto"/>
              <w:right w:val="single" w:sz="4" w:space="0" w:color="auto"/>
            </w:tcBorders>
            <w:shd w:val="clear" w:color="auto" w:fill="auto"/>
            <w:noWrap/>
            <w:vAlign w:val="center"/>
            <w:hideMark/>
          </w:tcPr>
          <w:p w14:paraId="4BAC2627"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42</w:t>
            </w:r>
          </w:p>
        </w:tc>
        <w:tc>
          <w:tcPr>
            <w:tcW w:w="0" w:type="auto"/>
            <w:tcBorders>
              <w:top w:val="nil"/>
              <w:left w:val="nil"/>
              <w:bottom w:val="single" w:sz="4" w:space="0" w:color="auto"/>
              <w:right w:val="single" w:sz="4" w:space="0" w:color="auto"/>
            </w:tcBorders>
            <w:shd w:val="clear" w:color="auto" w:fill="auto"/>
            <w:noWrap/>
            <w:vAlign w:val="center"/>
            <w:hideMark/>
          </w:tcPr>
          <w:p w14:paraId="264093CA"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41</w:t>
            </w:r>
          </w:p>
        </w:tc>
        <w:tc>
          <w:tcPr>
            <w:tcW w:w="0" w:type="auto"/>
            <w:tcBorders>
              <w:top w:val="nil"/>
              <w:left w:val="nil"/>
              <w:bottom w:val="single" w:sz="4" w:space="0" w:color="auto"/>
              <w:right w:val="single" w:sz="4" w:space="0" w:color="auto"/>
            </w:tcBorders>
            <w:shd w:val="clear" w:color="auto" w:fill="auto"/>
            <w:noWrap/>
            <w:vAlign w:val="center"/>
            <w:hideMark/>
          </w:tcPr>
          <w:p w14:paraId="16727C42"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39</w:t>
            </w:r>
          </w:p>
        </w:tc>
        <w:tc>
          <w:tcPr>
            <w:tcW w:w="0" w:type="auto"/>
            <w:tcBorders>
              <w:top w:val="nil"/>
              <w:left w:val="nil"/>
              <w:bottom w:val="single" w:sz="4" w:space="0" w:color="auto"/>
              <w:right w:val="single" w:sz="4" w:space="0" w:color="auto"/>
            </w:tcBorders>
            <w:shd w:val="clear" w:color="auto" w:fill="auto"/>
            <w:noWrap/>
            <w:vAlign w:val="center"/>
            <w:hideMark/>
          </w:tcPr>
          <w:p w14:paraId="4115BB94"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46</w:t>
            </w:r>
          </w:p>
        </w:tc>
        <w:tc>
          <w:tcPr>
            <w:tcW w:w="0" w:type="auto"/>
            <w:tcBorders>
              <w:top w:val="nil"/>
              <w:left w:val="nil"/>
              <w:bottom w:val="single" w:sz="4" w:space="0" w:color="auto"/>
              <w:right w:val="single" w:sz="4" w:space="0" w:color="auto"/>
            </w:tcBorders>
            <w:shd w:val="clear" w:color="auto" w:fill="auto"/>
            <w:noWrap/>
            <w:vAlign w:val="center"/>
            <w:hideMark/>
          </w:tcPr>
          <w:p w14:paraId="79CA012B"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60</w:t>
            </w:r>
          </w:p>
        </w:tc>
        <w:tc>
          <w:tcPr>
            <w:tcW w:w="0" w:type="auto"/>
            <w:tcBorders>
              <w:top w:val="nil"/>
              <w:left w:val="nil"/>
              <w:bottom w:val="single" w:sz="4" w:space="0" w:color="auto"/>
              <w:right w:val="single" w:sz="4" w:space="0" w:color="auto"/>
            </w:tcBorders>
            <w:shd w:val="clear" w:color="000000" w:fill="F2F2F2"/>
            <w:vAlign w:val="center"/>
            <w:hideMark/>
          </w:tcPr>
          <w:p w14:paraId="559BB7BF"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45</w:t>
            </w:r>
          </w:p>
        </w:tc>
      </w:tr>
      <w:tr w:rsidR="00020C15" w:rsidRPr="00152619" w14:paraId="72291B97" w14:textId="77777777" w:rsidTr="00020C15">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799549" w14:textId="77777777" w:rsidR="0006026A" w:rsidRPr="00152619" w:rsidRDefault="00020C15" w:rsidP="00020C15">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 xml:space="preserve">Obstetricia                                   </w:t>
            </w:r>
          </w:p>
          <w:p w14:paraId="56943116" w14:textId="3A8E344F" w:rsidR="00020C15" w:rsidRPr="00152619" w:rsidRDefault="00020C15" w:rsidP="00020C15">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(primera vez en días)</w:t>
            </w:r>
          </w:p>
        </w:tc>
        <w:tc>
          <w:tcPr>
            <w:tcW w:w="0" w:type="auto"/>
            <w:tcBorders>
              <w:top w:val="nil"/>
              <w:left w:val="nil"/>
              <w:bottom w:val="single" w:sz="4" w:space="0" w:color="auto"/>
              <w:right w:val="single" w:sz="4" w:space="0" w:color="auto"/>
            </w:tcBorders>
            <w:shd w:val="clear" w:color="auto" w:fill="auto"/>
            <w:noWrap/>
            <w:vAlign w:val="center"/>
            <w:hideMark/>
          </w:tcPr>
          <w:p w14:paraId="0E2C092A"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14:paraId="4A684083"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14:paraId="1C7FBA88"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14:paraId="6B23BE2F"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14:paraId="5543F58D"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14:paraId="2B301264"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14:paraId="6E3E5CF1"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14:paraId="698088DA"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w:t>
            </w:r>
          </w:p>
        </w:tc>
        <w:tc>
          <w:tcPr>
            <w:tcW w:w="0" w:type="auto"/>
            <w:tcBorders>
              <w:top w:val="nil"/>
              <w:left w:val="nil"/>
              <w:bottom w:val="single" w:sz="4" w:space="0" w:color="auto"/>
              <w:right w:val="single" w:sz="4" w:space="0" w:color="auto"/>
            </w:tcBorders>
            <w:shd w:val="clear" w:color="000000" w:fill="F2F2F2"/>
            <w:vAlign w:val="center"/>
            <w:hideMark/>
          </w:tcPr>
          <w:p w14:paraId="030F046A"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w:t>
            </w:r>
          </w:p>
        </w:tc>
      </w:tr>
      <w:tr w:rsidR="00020C15" w:rsidRPr="00152619" w14:paraId="02003E2D" w14:textId="77777777" w:rsidTr="00020C15">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AA3222" w14:textId="77777777" w:rsidR="0006026A" w:rsidRPr="00152619" w:rsidRDefault="00020C15" w:rsidP="00020C15">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 xml:space="preserve">Medicina Interna                     </w:t>
            </w:r>
          </w:p>
          <w:p w14:paraId="2E145BD5" w14:textId="19709932" w:rsidR="00020C15" w:rsidRPr="00152619" w:rsidRDefault="00020C15" w:rsidP="00020C15">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(primera vez en días)</w:t>
            </w:r>
          </w:p>
        </w:tc>
        <w:tc>
          <w:tcPr>
            <w:tcW w:w="0" w:type="auto"/>
            <w:tcBorders>
              <w:top w:val="nil"/>
              <w:left w:val="nil"/>
              <w:bottom w:val="single" w:sz="4" w:space="0" w:color="auto"/>
              <w:right w:val="single" w:sz="4" w:space="0" w:color="auto"/>
            </w:tcBorders>
            <w:shd w:val="clear" w:color="auto" w:fill="auto"/>
            <w:noWrap/>
            <w:vAlign w:val="center"/>
            <w:hideMark/>
          </w:tcPr>
          <w:p w14:paraId="5E13BB0A"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77</w:t>
            </w:r>
          </w:p>
        </w:tc>
        <w:tc>
          <w:tcPr>
            <w:tcW w:w="0" w:type="auto"/>
            <w:tcBorders>
              <w:top w:val="nil"/>
              <w:left w:val="nil"/>
              <w:bottom w:val="single" w:sz="4" w:space="0" w:color="auto"/>
              <w:right w:val="single" w:sz="4" w:space="0" w:color="auto"/>
            </w:tcBorders>
            <w:shd w:val="clear" w:color="auto" w:fill="auto"/>
            <w:noWrap/>
            <w:vAlign w:val="center"/>
            <w:hideMark/>
          </w:tcPr>
          <w:p w14:paraId="35FB6578"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71</w:t>
            </w:r>
          </w:p>
        </w:tc>
        <w:tc>
          <w:tcPr>
            <w:tcW w:w="0" w:type="auto"/>
            <w:tcBorders>
              <w:top w:val="nil"/>
              <w:left w:val="nil"/>
              <w:bottom w:val="single" w:sz="4" w:space="0" w:color="auto"/>
              <w:right w:val="single" w:sz="4" w:space="0" w:color="auto"/>
            </w:tcBorders>
            <w:shd w:val="clear" w:color="auto" w:fill="auto"/>
            <w:noWrap/>
            <w:vAlign w:val="center"/>
            <w:hideMark/>
          </w:tcPr>
          <w:p w14:paraId="08708995"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75</w:t>
            </w:r>
          </w:p>
        </w:tc>
        <w:tc>
          <w:tcPr>
            <w:tcW w:w="0" w:type="auto"/>
            <w:tcBorders>
              <w:top w:val="nil"/>
              <w:left w:val="nil"/>
              <w:bottom w:val="single" w:sz="4" w:space="0" w:color="auto"/>
              <w:right w:val="single" w:sz="4" w:space="0" w:color="auto"/>
            </w:tcBorders>
            <w:shd w:val="clear" w:color="auto" w:fill="auto"/>
            <w:noWrap/>
            <w:vAlign w:val="center"/>
            <w:hideMark/>
          </w:tcPr>
          <w:p w14:paraId="605ADC90"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83</w:t>
            </w:r>
          </w:p>
        </w:tc>
        <w:tc>
          <w:tcPr>
            <w:tcW w:w="0" w:type="auto"/>
            <w:tcBorders>
              <w:top w:val="nil"/>
              <w:left w:val="nil"/>
              <w:bottom w:val="single" w:sz="4" w:space="0" w:color="auto"/>
              <w:right w:val="single" w:sz="4" w:space="0" w:color="auto"/>
            </w:tcBorders>
            <w:shd w:val="clear" w:color="auto" w:fill="auto"/>
            <w:noWrap/>
            <w:vAlign w:val="center"/>
            <w:hideMark/>
          </w:tcPr>
          <w:p w14:paraId="18CC6C70"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87</w:t>
            </w:r>
          </w:p>
        </w:tc>
        <w:tc>
          <w:tcPr>
            <w:tcW w:w="0" w:type="auto"/>
            <w:tcBorders>
              <w:top w:val="nil"/>
              <w:left w:val="nil"/>
              <w:bottom w:val="single" w:sz="4" w:space="0" w:color="auto"/>
              <w:right w:val="single" w:sz="4" w:space="0" w:color="auto"/>
            </w:tcBorders>
            <w:shd w:val="clear" w:color="auto" w:fill="auto"/>
            <w:noWrap/>
            <w:vAlign w:val="center"/>
            <w:hideMark/>
          </w:tcPr>
          <w:p w14:paraId="7568BC48"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95</w:t>
            </w:r>
          </w:p>
        </w:tc>
        <w:tc>
          <w:tcPr>
            <w:tcW w:w="0" w:type="auto"/>
            <w:tcBorders>
              <w:top w:val="nil"/>
              <w:left w:val="nil"/>
              <w:bottom w:val="single" w:sz="4" w:space="0" w:color="auto"/>
              <w:right w:val="single" w:sz="4" w:space="0" w:color="auto"/>
            </w:tcBorders>
            <w:shd w:val="clear" w:color="auto" w:fill="auto"/>
            <w:noWrap/>
            <w:vAlign w:val="center"/>
            <w:hideMark/>
          </w:tcPr>
          <w:p w14:paraId="4E0C0DD1"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93</w:t>
            </w:r>
          </w:p>
        </w:tc>
        <w:tc>
          <w:tcPr>
            <w:tcW w:w="0" w:type="auto"/>
            <w:tcBorders>
              <w:top w:val="nil"/>
              <w:left w:val="nil"/>
              <w:bottom w:val="single" w:sz="4" w:space="0" w:color="auto"/>
              <w:right w:val="single" w:sz="4" w:space="0" w:color="auto"/>
            </w:tcBorders>
            <w:shd w:val="clear" w:color="auto" w:fill="auto"/>
            <w:noWrap/>
            <w:vAlign w:val="center"/>
            <w:hideMark/>
          </w:tcPr>
          <w:p w14:paraId="3F7AE7EA"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108</w:t>
            </w:r>
          </w:p>
        </w:tc>
        <w:tc>
          <w:tcPr>
            <w:tcW w:w="0" w:type="auto"/>
            <w:tcBorders>
              <w:top w:val="nil"/>
              <w:left w:val="nil"/>
              <w:bottom w:val="single" w:sz="4" w:space="0" w:color="auto"/>
              <w:right w:val="single" w:sz="4" w:space="0" w:color="auto"/>
            </w:tcBorders>
            <w:shd w:val="clear" w:color="000000" w:fill="F2F2F2"/>
            <w:vAlign w:val="center"/>
            <w:hideMark/>
          </w:tcPr>
          <w:p w14:paraId="691FBF71"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86</w:t>
            </w:r>
          </w:p>
        </w:tc>
      </w:tr>
      <w:tr w:rsidR="00020C15" w:rsidRPr="00152619" w14:paraId="29892F8F" w14:textId="77777777" w:rsidTr="00020C15">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E2830E" w14:textId="77777777" w:rsidR="0006026A" w:rsidRPr="00152619" w:rsidRDefault="00020C15" w:rsidP="00020C15">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 xml:space="preserve">Cirugía General                          </w:t>
            </w:r>
          </w:p>
          <w:p w14:paraId="5E5DFBF1" w14:textId="0FB1C8D1" w:rsidR="00020C15" w:rsidRPr="00152619" w:rsidRDefault="00020C15" w:rsidP="00020C15">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(primera vez en días)</w:t>
            </w:r>
          </w:p>
        </w:tc>
        <w:tc>
          <w:tcPr>
            <w:tcW w:w="0" w:type="auto"/>
            <w:tcBorders>
              <w:top w:val="nil"/>
              <w:left w:val="nil"/>
              <w:bottom w:val="single" w:sz="4" w:space="0" w:color="auto"/>
              <w:right w:val="single" w:sz="4" w:space="0" w:color="auto"/>
            </w:tcBorders>
            <w:shd w:val="clear" w:color="auto" w:fill="auto"/>
            <w:noWrap/>
            <w:vAlign w:val="center"/>
            <w:hideMark/>
          </w:tcPr>
          <w:p w14:paraId="56974436"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129</w:t>
            </w:r>
          </w:p>
        </w:tc>
        <w:tc>
          <w:tcPr>
            <w:tcW w:w="0" w:type="auto"/>
            <w:tcBorders>
              <w:top w:val="nil"/>
              <w:left w:val="nil"/>
              <w:bottom w:val="single" w:sz="4" w:space="0" w:color="auto"/>
              <w:right w:val="single" w:sz="4" w:space="0" w:color="auto"/>
            </w:tcBorders>
            <w:shd w:val="clear" w:color="auto" w:fill="auto"/>
            <w:noWrap/>
            <w:vAlign w:val="center"/>
            <w:hideMark/>
          </w:tcPr>
          <w:p w14:paraId="0420BF89"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121</w:t>
            </w:r>
          </w:p>
        </w:tc>
        <w:tc>
          <w:tcPr>
            <w:tcW w:w="0" w:type="auto"/>
            <w:tcBorders>
              <w:top w:val="nil"/>
              <w:left w:val="nil"/>
              <w:bottom w:val="single" w:sz="4" w:space="0" w:color="auto"/>
              <w:right w:val="single" w:sz="4" w:space="0" w:color="auto"/>
            </w:tcBorders>
            <w:shd w:val="clear" w:color="auto" w:fill="auto"/>
            <w:noWrap/>
            <w:vAlign w:val="center"/>
            <w:hideMark/>
          </w:tcPr>
          <w:p w14:paraId="77609E2B"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145</w:t>
            </w:r>
          </w:p>
        </w:tc>
        <w:tc>
          <w:tcPr>
            <w:tcW w:w="0" w:type="auto"/>
            <w:tcBorders>
              <w:top w:val="nil"/>
              <w:left w:val="nil"/>
              <w:bottom w:val="single" w:sz="4" w:space="0" w:color="auto"/>
              <w:right w:val="single" w:sz="4" w:space="0" w:color="auto"/>
            </w:tcBorders>
            <w:shd w:val="clear" w:color="auto" w:fill="auto"/>
            <w:noWrap/>
            <w:vAlign w:val="center"/>
            <w:hideMark/>
          </w:tcPr>
          <w:p w14:paraId="50A0C8B0"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162</w:t>
            </w:r>
          </w:p>
        </w:tc>
        <w:tc>
          <w:tcPr>
            <w:tcW w:w="0" w:type="auto"/>
            <w:tcBorders>
              <w:top w:val="nil"/>
              <w:left w:val="nil"/>
              <w:bottom w:val="single" w:sz="4" w:space="0" w:color="auto"/>
              <w:right w:val="single" w:sz="4" w:space="0" w:color="auto"/>
            </w:tcBorders>
            <w:shd w:val="clear" w:color="auto" w:fill="auto"/>
            <w:noWrap/>
            <w:vAlign w:val="center"/>
            <w:hideMark/>
          </w:tcPr>
          <w:p w14:paraId="433FE586"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191</w:t>
            </w:r>
          </w:p>
        </w:tc>
        <w:tc>
          <w:tcPr>
            <w:tcW w:w="0" w:type="auto"/>
            <w:tcBorders>
              <w:top w:val="nil"/>
              <w:left w:val="nil"/>
              <w:bottom w:val="single" w:sz="4" w:space="0" w:color="auto"/>
              <w:right w:val="single" w:sz="4" w:space="0" w:color="auto"/>
            </w:tcBorders>
            <w:shd w:val="clear" w:color="auto" w:fill="auto"/>
            <w:noWrap/>
            <w:vAlign w:val="center"/>
            <w:hideMark/>
          </w:tcPr>
          <w:p w14:paraId="05551A81"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174</w:t>
            </w:r>
          </w:p>
        </w:tc>
        <w:tc>
          <w:tcPr>
            <w:tcW w:w="0" w:type="auto"/>
            <w:tcBorders>
              <w:top w:val="nil"/>
              <w:left w:val="nil"/>
              <w:bottom w:val="single" w:sz="4" w:space="0" w:color="auto"/>
              <w:right w:val="single" w:sz="4" w:space="0" w:color="auto"/>
            </w:tcBorders>
            <w:shd w:val="clear" w:color="auto" w:fill="auto"/>
            <w:noWrap/>
            <w:vAlign w:val="center"/>
            <w:hideMark/>
          </w:tcPr>
          <w:p w14:paraId="2CE66BA8"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132</w:t>
            </w:r>
          </w:p>
        </w:tc>
        <w:tc>
          <w:tcPr>
            <w:tcW w:w="0" w:type="auto"/>
            <w:tcBorders>
              <w:top w:val="nil"/>
              <w:left w:val="nil"/>
              <w:bottom w:val="single" w:sz="4" w:space="0" w:color="auto"/>
              <w:right w:val="single" w:sz="4" w:space="0" w:color="auto"/>
            </w:tcBorders>
            <w:shd w:val="clear" w:color="auto" w:fill="auto"/>
            <w:noWrap/>
            <w:vAlign w:val="center"/>
            <w:hideMark/>
          </w:tcPr>
          <w:p w14:paraId="1EBCC6A1"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156</w:t>
            </w:r>
          </w:p>
        </w:tc>
        <w:tc>
          <w:tcPr>
            <w:tcW w:w="0" w:type="auto"/>
            <w:tcBorders>
              <w:top w:val="nil"/>
              <w:left w:val="nil"/>
              <w:bottom w:val="single" w:sz="4" w:space="0" w:color="auto"/>
              <w:right w:val="single" w:sz="4" w:space="0" w:color="auto"/>
            </w:tcBorders>
            <w:shd w:val="clear" w:color="000000" w:fill="F2F2F2"/>
            <w:vAlign w:val="center"/>
            <w:hideMark/>
          </w:tcPr>
          <w:p w14:paraId="4B1CC39D"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151</w:t>
            </w:r>
          </w:p>
        </w:tc>
      </w:tr>
    </w:tbl>
    <w:p w14:paraId="3EF8EDF6" w14:textId="30260FAA" w:rsidR="00020C15" w:rsidRDefault="00020C15" w:rsidP="00020C15">
      <w:pPr>
        <w:pStyle w:val="Descripcin"/>
      </w:pPr>
      <w:r>
        <w:t>Fu</w:t>
      </w:r>
      <w:r w:rsidRPr="00020C15">
        <w:t>ente de datos: módulo de citas SIS</w:t>
      </w:r>
    </w:p>
    <w:p w14:paraId="3DF8288B" w14:textId="77777777" w:rsidR="00020C15" w:rsidRDefault="00020C15" w:rsidP="00020C15"/>
    <w:p w14:paraId="298C89CE" w14:textId="0EE69FCC" w:rsidR="00020C15" w:rsidRDefault="00020C15" w:rsidP="00647B5A">
      <w:pPr>
        <w:spacing w:line="360" w:lineRule="auto"/>
      </w:pPr>
      <w:r w:rsidRPr="00020C15">
        <w:t>El Sistema Integrado de Salud (SIS), en el módulo de Reportes/Citas/tiempos de espera entre solicitud y asignación, refleja los días que una persona debe esperar para atención de citas de primera vez, según estándar de los indicadores hospitalarios, las especialidades que sobrepasan 60 días de espera están en el nivel crítico, hasta 60 días en el nivel aceptable y hasta 30 días en el sobresaliente.- Únicamente los tiempos que se consideran sobresaliente son las especialidades de Pediatra, y Obstetricia, Ginecología se considera Aceptable, no así las especialidades de Medicina Interna y Cirugía General que sobrepasan el estándar establecido con 86 y 151 días respectivamente de tiempos de espera.</w:t>
      </w:r>
    </w:p>
    <w:p w14:paraId="7EFC43BC" w14:textId="77777777" w:rsidR="00020C15" w:rsidRDefault="00020C15" w:rsidP="00020C15"/>
    <w:p w14:paraId="06216049" w14:textId="7D1F2F54" w:rsidR="00020C15" w:rsidRDefault="00020C15" w:rsidP="003B42E2">
      <w:pPr>
        <w:pStyle w:val="Ttulo3"/>
      </w:pPr>
      <w:r w:rsidRPr="00020C15">
        <w:t>CONSULTA POR EMERGENCIA (HORAS MINUTOS).</w:t>
      </w:r>
    </w:p>
    <w:tbl>
      <w:tblPr>
        <w:tblW w:w="5000" w:type="pct"/>
        <w:tblCellMar>
          <w:left w:w="70" w:type="dxa"/>
          <w:right w:w="70" w:type="dxa"/>
        </w:tblCellMar>
        <w:tblLook w:val="04A0" w:firstRow="1" w:lastRow="0" w:firstColumn="1" w:lastColumn="0" w:noHBand="0" w:noVBand="1"/>
      </w:tblPr>
      <w:tblGrid>
        <w:gridCol w:w="3281"/>
        <w:gridCol w:w="695"/>
        <w:gridCol w:w="867"/>
        <w:gridCol w:w="725"/>
        <w:gridCol w:w="566"/>
        <w:gridCol w:w="652"/>
        <w:gridCol w:w="664"/>
        <w:gridCol w:w="592"/>
        <w:gridCol w:w="797"/>
        <w:gridCol w:w="1406"/>
      </w:tblGrid>
      <w:tr w:rsidR="00020C15" w:rsidRPr="00152619" w14:paraId="0949A7B3" w14:textId="77777777" w:rsidTr="00020C15">
        <w:trPr>
          <w:trHeight w:val="20"/>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DD317" w14:textId="77777777" w:rsidR="00020C15" w:rsidRPr="00152619" w:rsidRDefault="00020C15" w:rsidP="00020C15">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Especialidades</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2407E21D"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Enero</w:t>
            </w:r>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5D7A3452"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Febrero</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34361A10"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Marzo</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1A929D59"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Abril</w:t>
            </w:r>
          </w:p>
        </w:tc>
        <w:tc>
          <w:tcPr>
            <w:tcW w:w="318" w:type="pct"/>
            <w:tcBorders>
              <w:top w:val="single" w:sz="4" w:space="0" w:color="auto"/>
              <w:left w:val="nil"/>
              <w:bottom w:val="single" w:sz="4" w:space="0" w:color="auto"/>
              <w:right w:val="single" w:sz="4" w:space="0" w:color="auto"/>
            </w:tcBorders>
            <w:shd w:val="clear" w:color="auto" w:fill="auto"/>
            <w:vAlign w:val="center"/>
            <w:hideMark/>
          </w:tcPr>
          <w:p w14:paraId="05AB2864"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Mayo</w:t>
            </w:r>
          </w:p>
        </w:tc>
        <w:tc>
          <w:tcPr>
            <w:tcW w:w="324" w:type="pct"/>
            <w:tcBorders>
              <w:top w:val="single" w:sz="4" w:space="0" w:color="auto"/>
              <w:left w:val="nil"/>
              <w:bottom w:val="single" w:sz="4" w:space="0" w:color="auto"/>
              <w:right w:val="single" w:sz="4" w:space="0" w:color="auto"/>
            </w:tcBorders>
            <w:shd w:val="clear" w:color="auto" w:fill="auto"/>
            <w:vAlign w:val="center"/>
            <w:hideMark/>
          </w:tcPr>
          <w:p w14:paraId="12393BA1"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Junio</w:t>
            </w:r>
          </w:p>
        </w:tc>
        <w:tc>
          <w:tcPr>
            <w:tcW w:w="289" w:type="pct"/>
            <w:tcBorders>
              <w:top w:val="single" w:sz="4" w:space="0" w:color="auto"/>
              <w:left w:val="nil"/>
              <w:bottom w:val="single" w:sz="4" w:space="0" w:color="auto"/>
              <w:right w:val="single" w:sz="4" w:space="0" w:color="auto"/>
            </w:tcBorders>
            <w:shd w:val="clear" w:color="auto" w:fill="auto"/>
            <w:vAlign w:val="center"/>
            <w:hideMark/>
          </w:tcPr>
          <w:p w14:paraId="38B144EA"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Julio</w:t>
            </w:r>
          </w:p>
        </w:tc>
        <w:tc>
          <w:tcPr>
            <w:tcW w:w="389" w:type="pct"/>
            <w:tcBorders>
              <w:top w:val="single" w:sz="4" w:space="0" w:color="auto"/>
              <w:left w:val="nil"/>
              <w:bottom w:val="single" w:sz="4" w:space="0" w:color="auto"/>
              <w:right w:val="single" w:sz="4" w:space="0" w:color="auto"/>
            </w:tcBorders>
            <w:shd w:val="clear" w:color="auto" w:fill="auto"/>
            <w:vAlign w:val="center"/>
            <w:hideMark/>
          </w:tcPr>
          <w:p w14:paraId="03AD8C0B"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Agosto</w:t>
            </w:r>
          </w:p>
        </w:tc>
        <w:tc>
          <w:tcPr>
            <w:tcW w:w="686" w:type="pct"/>
            <w:tcBorders>
              <w:top w:val="single" w:sz="4" w:space="0" w:color="auto"/>
              <w:left w:val="nil"/>
              <w:bottom w:val="single" w:sz="4" w:space="0" w:color="auto"/>
              <w:right w:val="single" w:sz="4" w:space="0" w:color="auto"/>
            </w:tcBorders>
            <w:shd w:val="clear" w:color="auto" w:fill="auto"/>
            <w:vAlign w:val="center"/>
            <w:hideMark/>
          </w:tcPr>
          <w:p w14:paraId="33E23CF7"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Promedio (</w:t>
            </w:r>
            <w:proofErr w:type="spellStart"/>
            <w:r w:rsidRPr="00152619">
              <w:rPr>
                <w:rFonts w:eastAsia="Times New Roman" w:cs="Calibri Light"/>
                <w:b/>
                <w:bCs/>
                <w:color w:val="000000"/>
                <w:sz w:val="18"/>
                <w:szCs w:val="18"/>
                <w:lang w:val="es-SV" w:eastAsia="es-SV"/>
              </w:rPr>
              <w:t>hrs</w:t>
            </w:r>
            <w:proofErr w:type="spellEnd"/>
            <w:r w:rsidRPr="00152619">
              <w:rPr>
                <w:rFonts w:eastAsia="Times New Roman" w:cs="Calibri Light"/>
                <w:b/>
                <w:bCs/>
                <w:color w:val="000000"/>
                <w:sz w:val="18"/>
                <w:szCs w:val="18"/>
                <w:lang w:val="es-SV" w:eastAsia="es-SV"/>
              </w:rPr>
              <w:t>/min.)</w:t>
            </w:r>
          </w:p>
        </w:tc>
      </w:tr>
      <w:tr w:rsidR="00020C15" w:rsidRPr="00152619" w14:paraId="35FDDA85" w14:textId="77777777" w:rsidTr="00020C15">
        <w:trPr>
          <w:trHeight w:val="20"/>
        </w:trPr>
        <w:tc>
          <w:tcPr>
            <w:tcW w:w="1601" w:type="pct"/>
            <w:tcBorders>
              <w:top w:val="nil"/>
              <w:left w:val="single" w:sz="4" w:space="0" w:color="auto"/>
              <w:bottom w:val="single" w:sz="4" w:space="0" w:color="auto"/>
              <w:right w:val="single" w:sz="4" w:space="0" w:color="auto"/>
            </w:tcBorders>
            <w:shd w:val="clear" w:color="000000" w:fill="F2F2F2"/>
            <w:vAlign w:val="center"/>
            <w:hideMark/>
          </w:tcPr>
          <w:p w14:paraId="69B33AF1" w14:textId="77777777" w:rsidR="00020C15" w:rsidRPr="00152619" w:rsidRDefault="00020C15" w:rsidP="00020C15">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Tiempo de espera para Atención en Cirugía General (horas/min]</w:t>
            </w:r>
          </w:p>
        </w:tc>
        <w:tc>
          <w:tcPr>
            <w:tcW w:w="339" w:type="pct"/>
            <w:tcBorders>
              <w:top w:val="nil"/>
              <w:left w:val="nil"/>
              <w:bottom w:val="single" w:sz="4" w:space="0" w:color="auto"/>
              <w:right w:val="single" w:sz="4" w:space="0" w:color="auto"/>
            </w:tcBorders>
            <w:shd w:val="clear" w:color="auto" w:fill="auto"/>
            <w:noWrap/>
            <w:vAlign w:val="center"/>
            <w:hideMark/>
          </w:tcPr>
          <w:p w14:paraId="1BE9233E"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0:13</w:t>
            </w:r>
          </w:p>
        </w:tc>
        <w:tc>
          <w:tcPr>
            <w:tcW w:w="423" w:type="pct"/>
            <w:tcBorders>
              <w:top w:val="nil"/>
              <w:left w:val="nil"/>
              <w:bottom w:val="single" w:sz="4" w:space="0" w:color="auto"/>
              <w:right w:val="single" w:sz="4" w:space="0" w:color="auto"/>
            </w:tcBorders>
            <w:shd w:val="clear" w:color="auto" w:fill="auto"/>
            <w:noWrap/>
            <w:vAlign w:val="center"/>
            <w:hideMark/>
          </w:tcPr>
          <w:p w14:paraId="59F9C662"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0:34</w:t>
            </w:r>
          </w:p>
        </w:tc>
        <w:tc>
          <w:tcPr>
            <w:tcW w:w="354" w:type="pct"/>
            <w:tcBorders>
              <w:top w:val="nil"/>
              <w:left w:val="nil"/>
              <w:bottom w:val="single" w:sz="4" w:space="0" w:color="auto"/>
              <w:right w:val="single" w:sz="4" w:space="0" w:color="auto"/>
            </w:tcBorders>
            <w:shd w:val="clear" w:color="auto" w:fill="auto"/>
            <w:noWrap/>
            <w:vAlign w:val="center"/>
            <w:hideMark/>
          </w:tcPr>
          <w:p w14:paraId="5E3C74AB"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0:17</w:t>
            </w:r>
          </w:p>
        </w:tc>
        <w:tc>
          <w:tcPr>
            <w:tcW w:w="276" w:type="pct"/>
            <w:tcBorders>
              <w:top w:val="nil"/>
              <w:left w:val="nil"/>
              <w:bottom w:val="single" w:sz="4" w:space="0" w:color="auto"/>
              <w:right w:val="single" w:sz="4" w:space="0" w:color="auto"/>
            </w:tcBorders>
            <w:shd w:val="clear" w:color="auto" w:fill="auto"/>
            <w:noWrap/>
            <w:vAlign w:val="center"/>
            <w:hideMark/>
          </w:tcPr>
          <w:p w14:paraId="5054A082"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1:15</w:t>
            </w:r>
          </w:p>
        </w:tc>
        <w:tc>
          <w:tcPr>
            <w:tcW w:w="318" w:type="pct"/>
            <w:tcBorders>
              <w:top w:val="nil"/>
              <w:left w:val="nil"/>
              <w:bottom w:val="single" w:sz="4" w:space="0" w:color="auto"/>
              <w:right w:val="single" w:sz="4" w:space="0" w:color="auto"/>
            </w:tcBorders>
            <w:shd w:val="clear" w:color="auto" w:fill="auto"/>
            <w:noWrap/>
            <w:vAlign w:val="center"/>
            <w:hideMark/>
          </w:tcPr>
          <w:p w14:paraId="599E73A4"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1:12</w:t>
            </w:r>
          </w:p>
        </w:tc>
        <w:tc>
          <w:tcPr>
            <w:tcW w:w="324" w:type="pct"/>
            <w:tcBorders>
              <w:top w:val="nil"/>
              <w:left w:val="nil"/>
              <w:bottom w:val="single" w:sz="4" w:space="0" w:color="auto"/>
              <w:right w:val="single" w:sz="4" w:space="0" w:color="auto"/>
            </w:tcBorders>
            <w:shd w:val="clear" w:color="auto" w:fill="auto"/>
            <w:noWrap/>
            <w:vAlign w:val="center"/>
            <w:hideMark/>
          </w:tcPr>
          <w:p w14:paraId="2EC7414E"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0:31</w:t>
            </w:r>
          </w:p>
        </w:tc>
        <w:tc>
          <w:tcPr>
            <w:tcW w:w="289" w:type="pct"/>
            <w:tcBorders>
              <w:top w:val="nil"/>
              <w:left w:val="nil"/>
              <w:bottom w:val="single" w:sz="4" w:space="0" w:color="auto"/>
              <w:right w:val="single" w:sz="4" w:space="0" w:color="auto"/>
            </w:tcBorders>
            <w:shd w:val="clear" w:color="auto" w:fill="auto"/>
            <w:noWrap/>
            <w:vAlign w:val="center"/>
            <w:hideMark/>
          </w:tcPr>
          <w:p w14:paraId="2D21284D"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0:49</w:t>
            </w:r>
          </w:p>
        </w:tc>
        <w:tc>
          <w:tcPr>
            <w:tcW w:w="389" w:type="pct"/>
            <w:tcBorders>
              <w:top w:val="nil"/>
              <w:left w:val="nil"/>
              <w:bottom w:val="single" w:sz="4" w:space="0" w:color="auto"/>
              <w:right w:val="single" w:sz="4" w:space="0" w:color="auto"/>
            </w:tcBorders>
            <w:shd w:val="clear" w:color="auto" w:fill="auto"/>
            <w:noWrap/>
            <w:vAlign w:val="center"/>
            <w:hideMark/>
          </w:tcPr>
          <w:p w14:paraId="6C13D914"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1:24</w:t>
            </w:r>
          </w:p>
        </w:tc>
        <w:tc>
          <w:tcPr>
            <w:tcW w:w="686" w:type="pct"/>
            <w:tcBorders>
              <w:top w:val="nil"/>
              <w:left w:val="nil"/>
              <w:bottom w:val="single" w:sz="4" w:space="0" w:color="auto"/>
              <w:right w:val="single" w:sz="4" w:space="0" w:color="auto"/>
            </w:tcBorders>
            <w:shd w:val="clear" w:color="000000" w:fill="F2F2F2"/>
            <w:vAlign w:val="center"/>
            <w:hideMark/>
          </w:tcPr>
          <w:p w14:paraId="507BBC91"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0:47</w:t>
            </w:r>
          </w:p>
        </w:tc>
      </w:tr>
      <w:tr w:rsidR="00020C15" w:rsidRPr="00152619" w14:paraId="271CB5DF" w14:textId="77777777" w:rsidTr="00020C15">
        <w:trPr>
          <w:trHeight w:val="20"/>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6B503F8" w14:textId="77777777" w:rsidR="00020C15" w:rsidRPr="00152619" w:rsidRDefault="00020C15" w:rsidP="00020C15">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Tiempo de espera para Atención en Medicina Interna (horas/min]</w:t>
            </w:r>
          </w:p>
        </w:tc>
        <w:tc>
          <w:tcPr>
            <w:tcW w:w="339" w:type="pct"/>
            <w:tcBorders>
              <w:top w:val="nil"/>
              <w:left w:val="nil"/>
              <w:bottom w:val="single" w:sz="4" w:space="0" w:color="auto"/>
              <w:right w:val="single" w:sz="4" w:space="0" w:color="auto"/>
            </w:tcBorders>
            <w:shd w:val="clear" w:color="auto" w:fill="auto"/>
            <w:noWrap/>
            <w:vAlign w:val="center"/>
            <w:hideMark/>
          </w:tcPr>
          <w:p w14:paraId="49663143"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0:38</w:t>
            </w:r>
          </w:p>
        </w:tc>
        <w:tc>
          <w:tcPr>
            <w:tcW w:w="423" w:type="pct"/>
            <w:tcBorders>
              <w:top w:val="nil"/>
              <w:left w:val="nil"/>
              <w:bottom w:val="single" w:sz="4" w:space="0" w:color="auto"/>
              <w:right w:val="single" w:sz="4" w:space="0" w:color="auto"/>
            </w:tcBorders>
            <w:shd w:val="clear" w:color="auto" w:fill="auto"/>
            <w:noWrap/>
            <w:vAlign w:val="center"/>
            <w:hideMark/>
          </w:tcPr>
          <w:p w14:paraId="707CADF4"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0:12</w:t>
            </w:r>
          </w:p>
        </w:tc>
        <w:tc>
          <w:tcPr>
            <w:tcW w:w="354" w:type="pct"/>
            <w:tcBorders>
              <w:top w:val="nil"/>
              <w:left w:val="nil"/>
              <w:bottom w:val="single" w:sz="4" w:space="0" w:color="auto"/>
              <w:right w:val="single" w:sz="4" w:space="0" w:color="auto"/>
            </w:tcBorders>
            <w:shd w:val="clear" w:color="auto" w:fill="auto"/>
            <w:noWrap/>
            <w:vAlign w:val="center"/>
            <w:hideMark/>
          </w:tcPr>
          <w:p w14:paraId="7A2A68F1"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0:21</w:t>
            </w:r>
          </w:p>
        </w:tc>
        <w:tc>
          <w:tcPr>
            <w:tcW w:w="276" w:type="pct"/>
            <w:tcBorders>
              <w:top w:val="nil"/>
              <w:left w:val="nil"/>
              <w:bottom w:val="single" w:sz="4" w:space="0" w:color="auto"/>
              <w:right w:val="single" w:sz="4" w:space="0" w:color="auto"/>
            </w:tcBorders>
            <w:shd w:val="clear" w:color="auto" w:fill="auto"/>
            <w:noWrap/>
            <w:vAlign w:val="center"/>
            <w:hideMark/>
          </w:tcPr>
          <w:p w14:paraId="4808D6C4"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1:43</w:t>
            </w:r>
          </w:p>
        </w:tc>
        <w:tc>
          <w:tcPr>
            <w:tcW w:w="318" w:type="pct"/>
            <w:tcBorders>
              <w:top w:val="nil"/>
              <w:left w:val="nil"/>
              <w:bottom w:val="single" w:sz="4" w:space="0" w:color="auto"/>
              <w:right w:val="single" w:sz="4" w:space="0" w:color="auto"/>
            </w:tcBorders>
            <w:shd w:val="clear" w:color="auto" w:fill="auto"/>
            <w:noWrap/>
            <w:vAlign w:val="center"/>
            <w:hideMark/>
          </w:tcPr>
          <w:p w14:paraId="162408BA"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1:23</w:t>
            </w:r>
          </w:p>
        </w:tc>
        <w:tc>
          <w:tcPr>
            <w:tcW w:w="324" w:type="pct"/>
            <w:tcBorders>
              <w:top w:val="nil"/>
              <w:left w:val="nil"/>
              <w:bottom w:val="single" w:sz="4" w:space="0" w:color="auto"/>
              <w:right w:val="single" w:sz="4" w:space="0" w:color="auto"/>
            </w:tcBorders>
            <w:shd w:val="clear" w:color="auto" w:fill="auto"/>
            <w:noWrap/>
            <w:vAlign w:val="center"/>
            <w:hideMark/>
          </w:tcPr>
          <w:p w14:paraId="7F6F9425"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1:04</w:t>
            </w:r>
          </w:p>
        </w:tc>
        <w:tc>
          <w:tcPr>
            <w:tcW w:w="289" w:type="pct"/>
            <w:tcBorders>
              <w:top w:val="nil"/>
              <w:left w:val="nil"/>
              <w:bottom w:val="single" w:sz="4" w:space="0" w:color="auto"/>
              <w:right w:val="single" w:sz="4" w:space="0" w:color="auto"/>
            </w:tcBorders>
            <w:shd w:val="clear" w:color="auto" w:fill="auto"/>
            <w:noWrap/>
            <w:vAlign w:val="center"/>
            <w:hideMark/>
          </w:tcPr>
          <w:p w14:paraId="769341B4"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1:19</w:t>
            </w:r>
          </w:p>
        </w:tc>
        <w:tc>
          <w:tcPr>
            <w:tcW w:w="389" w:type="pct"/>
            <w:tcBorders>
              <w:top w:val="nil"/>
              <w:left w:val="nil"/>
              <w:bottom w:val="single" w:sz="4" w:space="0" w:color="auto"/>
              <w:right w:val="single" w:sz="4" w:space="0" w:color="auto"/>
            </w:tcBorders>
            <w:shd w:val="clear" w:color="auto" w:fill="auto"/>
            <w:noWrap/>
            <w:vAlign w:val="center"/>
            <w:hideMark/>
          </w:tcPr>
          <w:p w14:paraId="0A4C96BF"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1:14</w:t>
            </w:r>
          </w:p>
        </w:tc>
        <w:tc>
          <w:tcPr>
            <w:tcW w:w="686" w:type="pct"/>
            <w:tcBorders>
              <w:top w:val="nil"/>
              <w:left w:val="nil"/>
              <w:bottom w:val="single" w:sz="4" w:space="0" w:color="auto"/>
              <w:right w:val="single" w:sz="4" w:space="0" w:color="auto"/>
            </w:tcBorders>
            <w:shd w:val="clear" w:color="000000" w:fill="F2F2F2"/>
            <w:vAlign w:val="center"/>
            <w:hideMark/>
          </w:tcPr>
          <w:p w14:paraId="373FD6B5"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0:59</w:t>
            </w:r>
          </w:p>
        </w:tc>
      </w:tr>
      <w:tr w:rsidR="00020C15" w:rsidRPr="00152619" w14:paraId="7D61A34E" w14:textId="77777777" w:rsidTr="00020C15">
        <w:trPr>
          <w:trHeight w:val="20"/>
        </w:trPr>
        <w:tc>
          <w:tcPr>
            <w:tcW w:w="1601" w:type="pct"/>
            <w:tcBorders>
              <w:top w:val="nil"/>
              <w:left w:val="single" w:sz="4" w:space="0" w:color="auto"/>
              <w:bottom w:val="single" w:sz="4" w:space="0" w:color="auto"/>
              <w:right w:val="single" w:sz="4" w:space="0" w:color="auto"/>
            </w:tcBorders>
            <w:shd w:val="clear" w:color="000000" w:fill="F2F2F2"/>
            <w:vAlign w:val="center"/>
            <w:hideMark/>
          </w:tcPr>
          <w:p w14:paraId="1379F6DE" w14:textId="77777777" w:rsidR="00020C15" w:rsidRPr="00152619" w:rsidRDefault="00020C15" w:rsidP="00020C15">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Tiempo de espera para Atención en emergencia Pediatría (horas/min]</w:t>
            </w:r>
          </w:p>
        </w:tc>
        <w:tc>
          <w:tcPr>
            <w:tcW w:w="339" w:type="pct"/>
            <w:tcBorders>
              <w:top w:val="nil"/>
              <w:left w:val="nil"/>
              <w:bottom w:val="single" w:sz="4" w:space="0" w:color="auto"/>
              <w:right w:val="single" w:sz="4" w:space="0" w:color="auto"/>
            </w:tcBorders>
            <w:shd w:val="clear" w:color="auto" w:fill="auto"/>
            <w:noWrap/>
            <w:vAlign w:val="center"/>
            <w:hideMark/>
          </w:tcPr>
          <w:p w14:paraId="490067BB"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0:20</w:t>
            </w:r>
          </w:p>
        </w:tc>
        <w:tc>
          <w:tcPr>
            <w:tcW w:w="423" w:type="pct"/>
            <w:tcBorders>
              <w:top w:val="nil"/>
              <w:left w:val="nil"/>
              <w:bottom w:val="single" w:sz="4" w:space="0" w:color="auto"/>
              <w:right w:val="single" w:sz="4" w:space="0" w:color="auto"/>
            </w:tcBorders>
            <w:shd w:val="clear" w:color="auto" w:fill="auto"/>
            <w:noWrap/>
            <w:vAlign w:val="center"/>
            <w:hideMark/>
          </w:tcPr>
          <w:p w14:paraId="2F985CE8"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0:25</w:t>
            </w:r>
          </w:p>
        </w:tc>
        <w:tc>
          <w:tcPr>
            <w:tcW w:w="354" w:type="pct"/>
            <w:tcBorders>
              <w:top w:val="nil"/>
              <w:left w:val="nil"/>
              <w:bottom w:val="single" w:sz="4" w:space="0" w:color="auto"/>
              <w:right w:val="single" w:sz="4" w:space="0" w:color="auto"/>
            </w:tcBorders>
            <w:shd w:val="clear" w:color="auto" w:fill="auto"/>
            <w:noWrap/>
            <w:vAlign w:val="center"/>
            <w:hideMark/>
          </w:tcPr>
          <w:p w14:paraId="0331004F"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0:16</w:t>
            </w:r>
          </w:p>
        </w:tc>
        <w:tc>
          <w:tcPr>
            <w:tcW w:w="276" w:type="pct"/>
            <w:tcBorders>
              <w:top w:val="nil"/>
              <w:left w:val="nil"/>
              <w:bottom w:val="single" w:sz="4" w:space="0" w:color="auto"/>
              <w:right w:val="single" w:sz="4" w:space="0" w:color="auto"/>
            </w:tcBorders>
            <w:shd w:val="clear" w:color="auto" w:fill="auto"/>
            <w:noWrap/>
            <w:vAlign w:val="center"/>
            <w:hideMark/>
          </w:tcPr>
          <w:p w14:paraId="09E589E1"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0:20</w:t>
            </w:r>
          </w:p>
        </w:tc>
        <w:tc>
          <w:tcPr>
            <w:tcW w:w="318" w:type="pct"/>
            <w:tcBorders>
              <w:top w:val="nil"/>
              <w:left w:val="nil"/>
              <w:bottom w:val="single" w:sz="4" w:space="0" w:color="auto"/>
              <w:right w:val="single" w:sz="4" w:space="0" w:color="auto"/>
            </w:tcBorders>
            <w:shd w:val="clear" w:color="auto" w:fill="auto"/>
            <w:noWrap/>
            <w:vAlign w:val="center"/>
            <w:hideMark/>
          </w:tcPr>
          <w:p w14:paraId="45E7328A"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0:38</w:t>
            </w:r>
          </w:p>
        </w:tc>
        <w:tc>
          <w:tcPr>
            <w:tcW w:w="324" w:type="pct"/>
            <w:tcBorders>
              <w:top w:val="nil"/>
              <w:left w:val="nil"/>
              <w:bottom w:val="single" w:sz="4" w:space="0" w:color="auto"/>
              <w:right w:val="single" w:sz="4" w:space="0" w:color="auto"/>
            </w:tcBorders>
            <w:shd w:val="clear" w:color="auto" w:fill="auto"/>
            <w:noWrap/>
            <w:vAlign w:val="center"/>
            <w:hideMark/>
          </w:tcPr>
          <w:p w14:paraId="518AB2A3"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0:42</w:t>
            </w:r>
          </w:p>
        </w:tc>
        <w:tc>
          <w:tcPr>
            <w:tcW w:w="289" w:type="pct"/>
            <w:tcBorders>
              <w:top w:val="nil"/>
              <w:left w:val="nil"/>
              <w:bottom w:val="single" w:sz="4" w:space="0" w:color="auto"/>
              <w:right w:val="single" w:sz="4" w:space="0" w:color="auto"/>
            </w:tcBorders>
            <w:shd w:val="clear" w:color="auto" w:fill="auto"/>
            <w:noWrap/>
            <w:vAlign w:val="center"/>
            <w:hideMark/>
          </w:tcPr>
          <w:p w14:paraId="50F3F1F4"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0:51</w:t>
            </w:r>
          </w:p>
        </w:tc>
        <w:tc>
          <w:tcPr>
            <w:tcW w:w="389" w:type="pct"/>
            <w:tcBorders>
              <w:top w:val="nil"/>
              <w:left w:val="nil"/>
              <w:bottom w:val="single" w:sz="4" w:space="0" w:color="auto"/>
              <w:right w:val="single" w:sz="4" w:space="0" w:color="auto"/>
            </w:tcBorders>
            <w:shd w:val="clear" w:color="auto" w:fill="auto"/>
            <w:noWrap/>
            <w:vAlign w:val="center"/>
            <w:hideMark/>
          </w:tcPr>
          <w:p w14:paraId="3995F635"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0:21</w:t>
            </w:r>
          </w:p>
        </w:tc>
        <w:tc>
          <w:tcPr>
            <w:tcW w:w="686" w:type="pct"/>
            <w:tcBorders>
              <w:top w:val="nil"/>
              <w:left w:val="nil"/>
              <w:bottom w:val="single" w:sz="4" w:space="0" w:color="auto"/>
              <w:right w:val="single" w:sz="4" w:space="0" w:color="auto"/>
            </w:tcBorders>
            <w:shd w:val="clear" w:color="000000" w:fill="F2F2F2"/>
            <w:vAlign w:val="center"/>
            <w:hideMark/>
          </w:tcPr>
          <w:p w14:paraId="49131D8E"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0:29</w:t>
            </w:r>
          </w:p>
        </w:tc>
      </w:tr>
      <w:tr w:rsidR="00020C15" w:rsidRPr="00152619" w14:paraId="227F9E81" w14:textId="77777777" w:rsidTr="00020C15">
        <w:trPr>
          <w:trHeight w:val="20"/>
        </w:trPr>
        <w:tc>
          <w:tcPr>
            <w:tcW w:w="1601" w:type="pct"/>
            <w:tcBorders>
              <w:top w:val="nil"/>
              <w:left w:val="single" w:sz="4" w:space="0" w:color="auto"/>
              <w:bottom w:val="single" w:sz="4" w:space="0" w:color="auto"/>
              <w:right w:val="single" w:sz="4" w:space="0" w:color="auto"/>
            </w:tcBorders>
            <w:shd w:val="clear" w:color="000000" w:fill="F2F2F2"/>
            <w:vAlign w:val="center"/>
            <w:hideMark/>
          </w:tcPr>
          <w:p w14:paraId="25C2D58F" w14:textId="77777777" w:rsidR="00020C15" w:rsidRPr="00152619" w:rsidRDefault="00020C15" w:rsidP="00020C15">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Tiempo de espera para Atención en Obstetricia (horas/min]</w:t>
            </w:r>
          </w:p>
        </w:tc>
        <w:tc>
          <w:tcPr>
            <w:tcW w:w="339" w:type="pct"/>
            <w:tcBorders>
              <w:top w:val="nil"/>
              <w:left w:val="nil"/>
              <w:bottom w:val="single" w:sz="4" w:space="0" w:color="auto"/>
              <w:right w:val="single" w:sz="4" w:space="0" w:color="auto"/>
            </w:tcBorders>
            <w:shd w:val="clear" w:color="auto" w:fill="auto"/>
            <w:noWrap/>
            <w:vAlign w:val="center"/>
            <w:hideMark/>
          </w:tcPr>
          <w:p w14:paraId="3E8789EB"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0:22</w:t>
            </w:r>
          </w:p>
        </w:tc>
        <w:tc>
          <w:tcPr>
            <w:tcW w:w="423" w:type="pct"/>
            <w:tcBorders>
              <w:top w:val="nil"/>
              <w:left w:val="nil"/>
              <w:bottom w:val="single" w:sz="4" w:space="0" w:color="auto"/>
              <w:right w:val="single" w:sz="4" w:space="0" w:color="auto"/>
            </w:tcBorders>
            <w:shd w:val="clear" w:color="auto" w:fill="auto"/>
            <w:noWrap/>
            <w:vAlign w:val="center"/>
            <w:hideMark/>
          </w:tcPr>
          <w:p w14:paraId="70C2D456"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0:15</w:t>
            </w:r>
          </w:p>
        </w:tc>
        <w:tc>
          <w:tcPr>
            <w:tcW w:w="354" w:type="pct"/>
            <w:tcBorders>
              <w:top w:val="nil"/>
              <w:left w:val="nil"/>
              <w:bottom w:val="single" w:sz="4" w:space="0" w:color="auto"/>
              <w:right w:val="single" w:sz="4" w:space="0" w:color="auto"/>
            </w:tcBorders>
            <w:shd w:val="clear" w:color="auto" w:fill="auto"/>
            <w:noWrap/>
            <w:vAlign w:val="center"/>
            <w:hideMark/>
          </w:tcPr>
          <w:p w14:paraId="7D58CA85"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0:23</w:t>
            </w:r>
          </w:p>
        </w:tc>
        <w:tc>
          <w:tcPr>
            <w:tcW w:w="276" w:type="pct"/>
            <w:tcBorders>
              <w:top w:val="nil"/>
              <w:left w:val="nil"/>
              <w:bottom w:val="single" w:sz="4" w:space="0" w:color="auto"/>
              <w:right w:val="single" w:sz="4" w:space="0" w:color="auto"/>
            </w:tcBorders>
            <w:shd w:val="clear" w:color="auto" w:fill="auto"/>
            <w:noWrap/>
            <w:vAlign w:val="center"/>
            <w:hideMark/>
          </w:tcPr>
          <w:p w14:paraId="525E4414"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0:28</w:t>
            </w:r>
          </w:p>
        </w:tc>
        <w:tc>
          <w:tcPr>
            <w:tcW w:w="318" w:type="pct"/>
            <w:tcBorders>
              <w:top w:val="nil"/>
              <w:left w:val="nil"/>
              <w:bottom w:val="single" w:sz="4" w:space="0" w:color="auto"/>
              <w:right w:val="single" w:sz="4" w:space="0" w:color="auto"/>
            </w:tcBorders>
            <w:shd w:val="clear" w:color="auto" w:fill="auto"/>
            <w:noWrap/>
            <w:vAlign w:val="center"/>
            <w:hideMark/>
          </w:tcPr>
          <w:p w14:paraId="0566A589"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0:36</w:t>
            </w:r>
          </w:p>
        </w:tc>
        <w:tc>
          <w:tcPr>
            <w:tcW w:w="324" w:type="pct"/>
            <w:tcBorders>
              <w:top w:val="nil"/>
              <w:left w:val="nil"/>
              <w:bottom w:val="single" w:sz="4" w:space="0" w:color="auto"/>
              <w:right w:val="single" w:sz="4" w:space="0" w:color="auto"/>
            </w:tcBorders>
            <w:shd w:val="clear" w:color="auto" w:fill="auto"/>
            <w:noWrap/>
            <w:vAlign w:val="center"/>
            <w:hideMark/>
          </w:tcPr>
          <w:p w14:paraId="4DE92C52"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0:19</w:t>
            </w:r>
          </w:p>
        </w:tc>
        <w:tc>
          <w:tcPr>
            <w:tcW w:w="289" w:type="pct"/>
            <w:tcBorders>
              <w:top w:val="nil"/>
              <w:left w:val="nil"/>
              <w:bottom w:val="single" w:sz="4" w:space="0" w:color="auto"/>
              <w:right w:val="single" w:sz="4" w:space="0" w:color="auto"/>
            </w:tcBorders>
            <w:shd w:val="clear" w:color="auto" w:fill="auto"/>
            <w:noWrap/>
            <w:vAlign w:val="center"/>
            <w:hideMark/>
          </w:tcPr>
          <w:p w14:paraId="05561E6F"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0:41</w:t>
            </w:r>
          </w:p>
        </w:tc>
        <w:tc>
          <w:tcPr>
            <w:tcW w:w="389" w:type="pct"/>
            <w:tcBorders>
              <w:top w:val="nil"/>
              <w:left w:val="nil"/>
              <w:bottom w:val="single" w:sz="4" w:space="0" w:color="auto"/>
              <w:right w:val="single" w:sz="4" w:space="0" w:color="auto"/>
            </w:tcBorders>
            <w:shd w:val="clear" w:color="auto" w:fill="auto"/>
            <w:noWrap/>
            <w:vAlign w:val="center"/>
            <w:hideMark/>
          </w:tcPr>
          <w:p w14:paraId="53DA373A"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0:25</w:t>
            </w:r>
          </w:p>
        </w:tc>
        <w:tc>
          <w:tcPr>
            <w:tcW w:w="686" w:type="pct"/>
            <w:tcBorders>
              <w:top w:val="nil"/>
              <w:left w:val="nil"/>
              <w:bottom w:val="single" w:sz="4" w:space="0" w:color="auto"/>
              <w:right w:val="single" w:sz="4" w:space="0" w:color="auto"/>
            </w:tcBorders>
            <w:shd w:val="clear" w:color="000000" w:fill="F2F2F2"/>
            <w:vAlign w:val="center"/>
            <w:hideMark/>
          </w:tcPr>
          <w:p w14:paraId="7585A108"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0:26</w:t>
            </w:r>
          </w:p>
        </w:tc>
      </w:tr>
      <w:tr w:rsidR="00020C15" w:rsidRPr="00152619" w14:paraId="6454E493" w14:textId="77777777" w:rsidTr="00020C15">
        <w:trPr>
          <w:trHeight w:val="20"/>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14F0723D" w14:textId="77777777" w:rsidR="00020C15" w:rsidRPr="00152619" w:rsidRDefault="00020C15" w:rsidP="00020C15">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Tiempo de espera para Atención en Ginecología (horas/min]</w:t>
            </w:r>
          </w:p>
        </w:tc>
        <w:tc>
          <w:tcPr>
            <w:tcW w:w="339" w:type="pct"/>
            <w:tcBorders>
              <w:top w:val="nil"/>
              <w:left w:val="nil"/>
              <w:bottom w:val="single" w:sz="4" w:space="0" w:color="auto"/>
              <w:right w:val="single" w:sz="4" w:space="0" w:color="auto"/>
            </w:tcBorders>
            <w:shd w:val="clear" w:color="auto" w:fill="auto"/>
            <w:noWrap/>
            <w:vAlign w:val="center"/>
            <w:hideMark/>
          </w:tcPr>
          <w:p w14:paraId="675B4A8D"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0:53</w:t>
            </w:r>
          </w:p>
        </w:tc>
        <w:tc>
          <w:tcPr>
            <w:tcW w:w="423" w:type="pct"/>
            <w:tcBorders>
              <w:top w:val="nil"/>
              <w:left w:val="nil"/>
              <w:bottom w:val="single" w:sz="4" w:space="0" w:color="auto"/>
              <w:right w:val="single" w:sz="4" w:space="0" w:color="auto"/>
            </w:tcBorders>
            <w:shd w:val="clear" w:color="auto" w:fill="auto"/>
            <w:noWrap/>
            <w:vAlign w:val="center"/>
            <w:hideMark/>
          </w:tcPr>
          <w:p w14:paraId="3447EC7F"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0:38</w:t>
            </w:r>
          </w:p>
        </w:tc>
        <w:tc>
          <w:tcPr>
            <w:tcW w:w="354" w:type="pct"/>
            <w:tcBorders>
              <w:top w:val="nil"/>
              <w:left w:val="nil"/>
              <w:bottom w:val="single" w:sz="4" w:space="0" w:color="auto"/>
              <w:right w:val="single" w:sz="4" w:space="0" w:color="auto"/>
            </w:tcBorders>
            <w:shd w:val="clear" w:color="auto" w:fill="auto"/>
            <w:noWrap/>
            <w:vAlign w:val="center"/>
            <w:hideMark/>
          </w:tcPr>
          <w:p w14:paraId="4648A5D8"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0:33</w:t>
            </w:r>
          </w:p>
        </w:tc>
        <w:tc>
          <w:tcPr>
            <w:tcW w:w="276" w:type="pct"/>
            <w:tcBorders>
              <w:top w:val="nil"/>
              <w:left w:val="nil"/>
              <w:bottom w:val="single" w:sz="4" w:space="0" w:color="auto"/>
              <w:right w:val="single" w:sz="4" w:space="0" w:color="auto"/>
            </w:tcBorders>
            <w:shd w:val="clear" w:color="auto" w:fill="auto"/>
            <w:noWrap/>
            <w:vAlign w:val="center"/>
            <w:hideMark/>
          </w:tcPr>
          <w:p w14:paraId="6C0F23E9"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0:40</w:t>
            </w:r>
          </w:p>
        </w:tc>
        <w:tc>
          <w:tcPr>
            <w:tcW w:w="318" w:type="pct"/>
            <w:tcBorders>
              <w:top w:val="nil"/>
              <w:left w:val="nil"/>
              <w:bottom w:val="single" w:sz="4" w:space="0" w:color="auto"/>
              <w:right w:val="single" w:sz="4" w:space="0" w:color="auto"/>
            </w:tcBorders>
            <w:shd w:val="clear" w:color="auto" w:fill="auto"/>
            <w:noWrap/>
            <w:vAlign w:val="center"/>
            <w:hideMark/>
          </w:tcPr>
          <w:p w14:paraId="1BE196AF"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1:09</w:t>
            </w:r>
          </w:p>
        </w:tc>
        <w:tc>
          <w:tcPr>
            <w:tcW w:w="324" w:type="pct"/>
            <w:tcBorders>
              <w:top w:val="nil"/>
              <w:left w:val="nil"/>
              <w:bottom w:val="single" w:sz="4" w:space="0" w:color="auto"/>
              <w:right w:val="single" w:sz="4" w:space="0" w:color="auto"/>
            </w:tcBorders>
            <w:shd w:val="clear" w:color="auto" w:fill="auto"/>
            <w:noWrap/>
            <w:vAlign w:val="center"/>
            <w:hideMark/>
          </w:tcPr>
          <w:p w14:paraId="385E86ED"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0:27</w:t>
            </w:r>
          </w:p>
        </w:tc>
        <w:tc>
          <w:tcPr>
            <w:tcW w:w="289" w:type="pct"/>
            <w:tcBorders>
              <w:top w:val="nil"/>
              <w:left w:val="nil"/>
              <w:bottom w:val="single" w:sz="4" w:space="0" w:color="auto"/>
              <w:right w:val="single" w:sz="4" w:space="0" w:color="auto"/>
            </w:tcBorders>
            <w:shd w:val="clear" w:color="auto" w:fill="auto"/>
            <w:noWrap/>
            <w:vAlign w:val="center"/>
            <w:hideMark/>
          </w:tcPr>
          <w:p w14:paraId="1D6AF34A"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0:35</w:t>
            </w:r>
          </w:p>
        </w:tc>
        <w:tc>
          <w:tcPr>
            <w:tcW w:w="389" w:type="pct"/>
            <w:tcBorders>
              <w:top w:val="nil"/>
              <w:left w:val="nil"/>
              <w:bottom w:val="single" w:sz="4" w:space="0" w:color="auto"/>
              <w:right w:val="single" w:sz="4" w:space="0" w:color="auto"/>
            </w:tcBorders>
            <w:shd w:val="clear" w:color="auto" w:fill="auto"/>
            <w:noWrap/>
            <w:vAlign w:val="center"/>
            <w:hideMark/>
          </w:tcPr>
          <w:p w14:paraId="2B041269"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0:17</w:t>
            </w:r>
          </w:p>
        </w:tc>
        <w:tc>
          <w:tcPr>
            <w:tcW w:w="686" w:type="pct"/>
            <w:tcBorders>
              <w:top w:val="nil"/>
              <w:left w:val="nil"/>
              <w:bottom w:val="single" w:sz="4" w:space="0" w:color="auto"/>
              <w:right w:val="single" w:sz="4" w:space="0" w:color="auto"/>
            </w:tcBorders>
            <w:shd w:val="clear" w:color="000000" w:fill="F2F2F2"/>
            <w:vAlign w:val="center"/>
            <w:hideMark/>
          </w:tcPr>
          <w:p w14:paraId="56430648"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0:39</w:t>
            </w:r>
          </w:p>
        </w:tc>
      </w:tr>
    </w:tbl>
    <w:p w14:paraId="7E7E4BF8" w14:textId="5E30F898" w:rsidR="00020C15" w:rsidRPr="00020C15" w:rsidRDefault="00020C15" w:rsidP="00020C15">
      <w:pPr>
        <w:pStyle w:val="Descripcin"/>
      </w:pPr>
      <w:r>
        <w:t>F</w:t>
      </w:r>
      <w:r w:rsidRPr="00020C15">
        <w:t>uente de datos: informe de emergencia.</w:t>
      </w:r>
    </w:p>
    <w:p w14:paraId="18E5C11C" w14:textId="77777777" w:rsidR="00001400" w:rsidRDefault="00001400" w:rsidP="00001400">
      <w:pPr>
        <w:rPr>
          <w:sz w:val="22"/>
        </w:rPr>
      </w:pPr>
    </w:p>
    <w:p w14:paraId="6B7F9DC2" w14:textId="77777777" w:rsidR="00020C15" w:rsidRPr="00020C15" w:rsidRDefault="00020C15" w:rsidP="00647B5A">
      <w:pPr>
        <w:spacing w:line="360" w:lineRule="auto"/>
      </w:pPr>
      <w:r w:rsidRPr="00020C15">
        <w:t>En la tabla anterior, se describen los tiempos de espera para atención de consultas de emergencia, durante el periodo de enero a agosto 2023, los tiempos de espera oscilan entre 26 minutos a 59 minutos.</w:t>
      </w:r>
    </w:p>
    <w:p w14:paraId="15C178FF" w14:textId="42163391" w:rsidR="00020C15" w:rsidRDefault="00020C15" w:rsidP="00647B5A">
      <w:pPr>
        <w:spacing w:line="360" w:lineRule="auto"/>
      </w:pPr>
      <w:r w:rsidRPr="00020C15">
        <w:t>Los tiempos más altos para atención medica en emergencia son: Cirugía General 47 minutos y Medicina Interna 59 y Ginecología 39 minutos. Los tiempos promedios de Pediatría y Obstetricia se consideran aceptables.</w:t>
      </w:r>
      <w:r w:rsidR="00152619">
        <w:t xml:space="preserve"> </w:t>
      </w:r>
    </w:p>
    <w:p w14:paraId="69C68AC4" w14:textId="77777777" w:rsidR="00152619" w:rsidRDefault="00152619" w:rsidP="00647B5A">
      <w:pPr>
        <w:spacing w:line="360" w:lineRule="auto"/>
      </w:pPr>
    </w:p>
    <w:p w14:paraId="569F2FA6" w14:textId="77777777" w:rsidR="00152619" w:rsidRDefault="00152619" w:rsidP="00647B5A">
      <w:pPr>
        <w:spacing w:line="360" w:lineRule="auto"/>
      </w:pPr>
    </w:p>
    <w:p w14:paraId="2A4E6A60" w14:textId="77777777" w:rsidR="00152619" w:rsidRDefault="00152619" w:rsidP="00647B5A">
      <w:pPr>
        <w:spacing w:line="360" w:lineRule="auto"/>
      </w:pPr>
    </w:p>
    <w:p w14:paraId="68744428" w14:textId="04975C29" w:rsidR="00456B9C" w:rsidRDefault="00020C15" w:rsidP="003B42E2">
      <w:pPr>
        <w:pStyle w:val="Ttulo3"/>
      </w:pPr>
      <w:r w:rsidRPr="00020C15">
        <w:lastRenderedPageBreak/>
        <w:t>INGRESO A HOSPITALIZACIÓN DESDE EMERGENCIA (HORAS, MINUTOS)</w:t>
      </w:r>
    </w:p>
    <w:tbl>
      <w:tblPr>
        <w:tblW w:w="5000" w:type="pct"/>
        <w:tblCellMar>
          <w:left w:w="70" w:type="dxa"/>
          <w:right w:w="70" w:type="dxa"/>
        </w:tblCellMar>
        <w:tblLook w:val="04A0" w:firstRow="1" w:lastRow="0" w:firstColumn="1" w:lastColumn="0" w:noHBand="0" w:noVBand="1"/>
      </w:tblPr>
      <w:tblGrid>
        <w:gridCol w:w="3392"/>
        <w:gridCol w:w="696"/>
        <w:gridCol w:w="867"/>
        <w:gridCol w:w="725"/>
        <w:gridCol w:w="555"/>
        <w:gridCol w:w="652"/>
        <w:gridCol w:w="664"/>
        <w:gridCol w:w="592"/>
        <w:gridCol w:w="797"/>
        <w:gridCol w:w="1305"/>
      </w:tblGrid>
      <w:tr w:rsidR="00020C15" w:rsidRPr="00152619" w14:paraId="0A4B3FDC" w14:textId="77777777" w:rsidTr="00020C15">
        <w:trPr>
          <w:trHeight w:val="20"/>
        </w:trPr>
        <w:tc>
          <w:tcPr>
            <w:tcW w:w="1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80449D" w14:textId="77777777" w:rsidR="00020C15" w:rsidRPr="00152619" w:rsidRDefault="00020C15" w:rsidP="00B727A1">
            <w:pPr>
              <w:widowControl/>
              <w:autoSpaceDE/>
              <w:autoSpaceDN/>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Especialidades</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4BD530E6" w14:textId="77777777" w:rsidR="00020C15" w:rsidRPr="00152619" w:rsidRDefault="00020C15" w:rsidP="00B727A1">
            <w:pPr>
              <w:widowControl/>
              <w:autoSpaceDE/>
              <w:autoSpaceDN/>
              <w:jc w:val="center"/>
              <w:rPr>
                <w:rFonts w:eastAsia="Times New Roman" w:cs="Calibri Light"/>
                <w:b/>
                <w:bCs/>
                <w:sz w:val="18"/>
                <w:szCs w:val="18"/>
                <w:lang w:val="es-SV" w:eastAsia="es-SV"/>
              </w:rPr>
            </w:pPr>
            <w:r w:rsidRPr="00152619">
              <w:rPr>
                <w:rFonts w:eastAsia="Times New Roman" w:cs="Calibri Light"/>
                <w:b/>
                <w:bCs/>
                <w:sz w:val="18"/>
                <w:szCs w:val="18"/>
                <w:lang w:val="es-SV" w:eastAsia="es-SV"/>
              </w:rPr>
              <w:t>Enero</w:t>
            </w:r>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4CC1B6AE" w14:textId="77777777" w:rsidR="00020C15" w:rsidRPr="00152619" w:rsidRDefault="00020C15" w:rsidP="00B727A1">
            <w:pPr>
              <w:widowControl/>
              <w:autoSpaceDE/>
              <w:autoSpaceDN/>
              <w:jc w:val="center"/>
              <w:rPr>
                <w:rFonts w:eastAsia="Times New Roman" w:cs="Calibri Light"/>
                <w:b/>
                <w:bCs/>
                <w:sz w:val="18"/>
                <w:szCs w:val="18"/>
                <w:lang w:val="es-SV" w:eastAsia="es-SV"/>
              </w:rPr>
            </w:pPr>
            <w:r w:rsidRPr="00152619">
              <w:rPr>
                <w:rFonts w:eastAsia="Times New Roman" w:cs="Calibri Light"/>
                <w:b/>
                <w:bCs/>
                <w:sz w:val="18"/>
                <w:szCs w:val="18"/>
                <w:lang w:val="es-SV" w:eastAsia="es-SV"/>
              </w:rPr>
              <w:t>Febrero</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3E8A03DB" w14:textId="77777777" w:rsidR="00020C15" w:rsidRPr="00152619" w:rsidRDefault="00020C15" w:rsidP="00B727A1">
            <w:pPr>
              <w:widowControl/>
              <w:autoSpaceDE/>
              <w:autoSpaceDN/>
              <w:jc w:val="center"/>
              <w:rPr>
                <w:rFonts w:eastAsia="Times New Roman" w:cs="Calibri Light"/>
                <w:b/>
                <w:bCs/>
                <w:sz w:val="18"/>
                <w:szCs w:val="18"/>
                <w:lang w:val="es-SV" w:eastAsia="es-SV"/>
              </w:rPr>
            </w:pPr>
            <w:r w:rsidRPr="00152619">
              <w:rPr>
                <w:rFonts w:eastAsia="Times New Roman" w:cs="Calibri Light"/>
                <w:b/>
                <w:bCs/>
                <w:sz w:val="18"/>
                <w:szCs w:val="18"/>
                <w:lang w:val="es-SV" w:eastAsia="es-SV"/>
              </w:rPr>
              <w:t>Marzo</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4FC2CFCF" w14:textId="77777777" w:rsidR="00020C15" w:rsidRPr="00152619" w:rsidRDefault="00020C15" w:rsidP="00B727A1">
            <w:pPr>
              <w:widowControl/>
              <w:autoSpaceDE/>
              <w:autoSpaceDN/>
              <w:jc w:val="center"/>
              <w:rPr>
                <w:rFonts w:eastAsia="Times New Roman" w:cs="Calibri Light"/>
                <w:b/>
                <w:bCs/>
                <w:sz w:val="18"/>
                <w:szCs w:val="18"/>
                <w:lang w:val="es-SV" w:eastAsia="es-SV"/>
              </w:rPr>
            </w:pPr>
            <w:r w:rsidRPr="00152619">
              <w:rPr>
                <w:rFonts w:eastAsia="Times New Roman" w:cs="Calibri Light"/>
                <w:b/>
                <w:bCs/>
                <w:sz w:val="18"/>
                <w:szCs w:val="18"/>
                <w:lang w:val="es-SV" w:eastAsia="es-SV"/>
              </w:rPr>
              <w:t>Abril</w:t>
            </w:r>
          </w:p>
        </w:tc>
        <w:tc>
          <w:tcPr>
            <w:tcW w:w="318" w:type="pct"/>
            <w:tcBorders>
              <w:top w:val="single" w:sz="4" w:space="0" w:color="auto"/>
              <w:left w:val="nil"/>
              <w:bottom w:val="single" w:sz="4" w:space="0" w:color="auto"/>
              <w:right w:val="single" w:sz="4" w:space="0" w:color="auto"/>
            </w:tcBorders>
            <w:shd w:val="clear" w:color="auto" w:fill="auto"/>
            <w:vAlign w:val="center"/>
            <w:hideMark/>
          </w:tcPr>
          <w:p w14:paraId="7FAB1D93" w14:textId="77777777" w:rsidR="00020C15" w:rsidRPr="00152619" w:rsidRDefault="00020C15" w:rsidP="00B727A1">
            <w:pPr>
              <w:widowControl/>
              <w:autoSpaceDE/>
              <w:autoSpaceDN/>
              <w:jc w:val="center"/>
              <w:rPr>
                <w:rFonts w:eastAsia="Times New Roman" w:cs="Calibri Light"/>
                <w:b/>
                <w:bCs/>
                <w:sz w:val="18"/>
                <w:szCs w:val="18"/>
                <w:lang w:val="es-SV" w:eastAsia="es-SV"/>
              </w:rPr>
            </w:pPr>
            <w:r w:rsidRPr="00152619">
              <w:rPr>
                <w:rFonts w:eastAsia="Times New Roman" w:cs="Calibri Light"/>
                <w:b/>
                <w:bCs/>
                <w:sz w:val="18"/>
                <w:szCs w:val="18"/>
                <w:lang w:val="es-SV" w:eastAsia="es-SV"/>
              </w:rPr>
              <w:t>Mayo</w:t>
            </w:r>
          </w:p>
        </w:tc>
        <w:tc>
          <w:tcPr>
            <w:tcW w:w="324" w:type="pct"/>
            <w:tcBorders>
              <w:top w:val="single" w:sz="4" w:space="0" w:color="auto"/>
              <w:left w:val="nil"/>
              <w:bottom w:val="single" w:sz="4" w:space="0" w:color="auto"/>
              <w:right w:val="single" w:sz="4" w:space="0" w:color="auto"/>
            </w:tcBorders>
            <w:shd w:val="clear" w:color="auto" w:fill="auto"/>
            <w:vAlign w:val="center"/>
            <w:hideMark/>
          </w:tcPr>
          <w:p w14:paraId="629A8763" w14:textId="77777777" w:rsidR="00020C15" w:rsidRPr="00152619" w:rsidRDefault="00020C15" w:rsidP="00B727A1">
            <w:pPr>
              <w:widowControl/>
              <w:autoSpaceDE/>
              <w:autoSpaceDN/>
              <w:jc w:val="center"/>
              <w:rPr>
                <w:rFonts w:eastAsia="Times New Roman" w:cs="Calibri Light"/>
                <w:b/>
                <w:bCs/>
                <w:sz w:val="18"/>
                <w:szCs w:val="18"/>
                <w:lang w:val="es-SV" w:eastAsia="es-SV"/>
              </w:rPr>
            </w:pPr>
            <w:r w:rsidRPr="00152619">
              <w:rPr>
                <w:rFonts w:eastAsia="Times New Roman" w:cs="Calibri Light"/>
                <w:b/>
                <w:bCs/>
                <w:sz w:val="18"/>
                <w:szCs w:val="18"/>
                <w:lang w:val="es-SV" w:eastAsia="es-SV"/>
              </w:rPr>
              <w:t>Junio</w:t>
            </w:r>
          </w:p>
        </w:tc>
        <w:tc>
          <w:tcPr>
            <w:tcW w:w="289" w:type="pct"/>
            <w:tcBorders>
              <w:top w:val="single" w:sz="4" w:space="0" w:color="auto"/>
              <w:left w:val="nil"/>
              <w:bottom w:val="single" w:sz="4" w:space="0" w:color="auto"/>
              <w:right w:val="single" w:sz="4" w:space="0" w:color="auto"/>
            </w:tcBorders>
            <w:shd w:val="clear" w:color="auto" w:fill="auto"/>
            <w:vAlign w:val="center"/>
            <w:hideMark/>
          </w:tcPr>
          <w:p w14:paraId="5D48CBE3" w14:textId="77777777" w:rsidR="00020C15" w:rsidRPr="00152619" w:rsidRDefault="00020C15" w:rsidP="00B727A1">
            <w:pPr>
              <w:widowControl/>
              <w:autoSpaceDE/>
              <w:autoSpaceDN/>
              <w:jc w:val="center"/>
              <w:rPr>
                <w:rFonts w:eastAsia="Times New Roman" w:cs="Calibri Light"/>
                <w:b/>
                <w:bCs/>
                <w:sz w:val="18"/>
                <w:szCs w:val="18"/>
                <w:lang w:val="es-SV" w:eastAsia="es-SV"/>
              </w:rPr>
            </w:pPr>
            <w:r w:rsidRPr="00152619">
              <w:rPr>
                <w:rFonts w:eastAsia="Times New Roman" w:cs="Calibri Light"/>
                <w:b/>
                <w:bCs/>
                <w:sz w:val="18"/>
                <w:szCs w:val="18"/>
                <w:lang w:val="es-SV" w:eastAsia="es-SV"/>
              </w:rPr>
              <w:t>Julio</w:t>
            </w:r>
          </w:p>
        </w:tc>
        <w:tc>
          <w:tcPr>
            <w:tcW w:w="389" w:type="pct"/>
            <w:tcBorders>
              <w:top w:val="single" w:sz="4" w:space="0" w:color="auto"/>
              <w:left w:val="nil"/>
              <w:bottom w:val="single" w:sz="4" w:space="0" w:color="auto"/>
              <w:right w:val="single" w:sz="4" w:space="0" w:color="auto"/>
            </w:tcBorders>
            <w:shd w:val="clear" w:color="auto" w:fill="auto"/>
            <w:vAlign w:val="center"/>
            <w:hideMark/>
          </w:tcPr>
          <w:p w14:paraId="4CC2A505" w14:textId="77777777" w:rsidR="00020C15" w:rsidRPr="00152619" w:rsidRDefault="00020C15" w:rsidP="00B727A1">
            <w:pPr>
              <w:widowControl/>
              <w:autoSpaceDE/>
              <w:autoSpaceDN/>
              <w:jc w:val="center"/>
              <w:rPr>
                <w:rFonts w:eastAsia="Times New Roman" w:cs="Calibri Light"/>
                <w:b/>
                <w:bCs/>
                <w:sz w:val="18"/>
                <w:szCs w:val="18"/>
                <w:lang w:val="es-SV" w:eastAsia="es-SV"/>
              </w:rPr>
            </w:pPr>
            <w:r w:rsidRPr="00152619">
              <w:rPr>
                <w:rFonts w:eastAsia="Times New Roman" w:cs="Calibri Light"/>
                <w:b/>
                <w:bCs/>
                <w:sz w:val="18"/>
                <w:szCs w:val="18"/>
                <w:lang w:val="es-SV" w:eastAsia="es-SV"/>
              </w:rPr>
              <w:t>Agosto</w:t>
            </w:r>
          </w:p>
        </w:tc>
        <w:tc>
          <w:tcPr>
            <w:tcW w:w="637" w:type="pct"/>
            <w:tcBorders>
              <w:top w:val="single" w:sz="4" w:space="0" w:color="auto"/>
              <w:left w:val="nil"/>
              <w:bottom w:val="single" w:sz="4" w:space="0" w:color="auto"/>
              <w:right w:val="single" w:sz="4" w:space="0" w:color="auto"/>
            </w:tcBorders>
            <w:shd w:val="clear" w:color="auto" w:fill="auto"/>
            <w:vAlign w:val="center"/>
            <w:hideMark/>
          </w:tcPr>
          <w:p w14:paraId="62419DAF"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Promedio (</w:t>
            </w:r>
            <w:proofErr w:type="spellStart"/>
            <w:r w:rsidRPr="00152619">
              <w:rPr>
                <w:rFonts w:eastAsia="Times New Roman" w:cs="Calibri Light"/>
                <w:b/>
                <w:bCs/>
                <w:color w:val="000000"/>
                <w:sz w:val="18"/>
                <w:szCs w:val="18"/>
                <w:lang w:val="es-SV" w:eastAsia="es-SV"/>
              </w:rPr>
              <w:t>hrs</w:t>
            </w:r>
            <w:proofErr w:type="spellEnd"/>
            <w:r w:rsidRPr="00152619">
              <w:rPr>
                <w:rFonts w:eastAsia="Times New Roman" w:cs="Calibri Light"/>
                <w:b/>
                <w:bCs/>
                <w:color w:val="000000"/>
                <w:sz w:val="18"/>
                <w:szCs w:val="18"/>
                <w:lang w:val="es-SV" w:eastAsia="es-SV"/>
              </w:rPr>
              <w:t>/min.)</w:t>
            </w:r>
          </w:p>
        </w:tc>
      </w:tr>
      <w:tr w:rsidR="00020C15" w:rsidRPr="00152619" w14:paraId="70C0C2BD" w14:textId="77777777" w:rsidTr="00020C15">
        <w:trPr>
          <w:trHeight w:val="20"/>
        </w:trPr>
        <w:tc>
          <w:tcPr>
            <w:tcW w:w="1655" w:type="pct"/>
            <w:tcBorders>
              <w:top w:val="nil"/>
              <w:left w:val="single" w:sz="4" w:space="0" w:color="auto"/>
              <w:bottom w:val="single" w:sz="4" w:space="0" w:color="auto"/>
              <w:right w:val="single" w:sz="4" w:space="0" w:color="auto"/>
            </w:tcBorders>
            <w:shd w:val="clear" w:color="auto" w:fill="auto"/>
            <w:vAlign w:val="center"/>
            <w:hideMark/>
          </w:tcPr>
          <w:p w14:paraId="03DD8303" w14:textId="77777777" w:rsidR="00020C15" w:rsidRPr="00152619" w:rsidRDefault="00020C15" w:rsidP="00D8590F">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Tiempo de espera para ingreso hospitalario Cirugía General (horas/min]</w:t>
            </w:r>
          </w:p>
        </w:tc>
        <w:tc>
          <w:tcPr>
            <w:tcW w:w="339" w:type="pct"/>
            <w:tcBorders>
              <w:top w:val="nil"/>
              <w:left w:val="nil"/>
              <w:bottom w:val="single" w:sz="4" w:space="0" w:color="auto"/>
              <w:right w:val="single" w:sz="4" w:space="0" w:color="auto"/>
            </w:tcBorders>
            <w:shd w:val="clear" w:color="auto" w:fill="auto"/>
            <w:noWrap/>
            <w:vAlign w:val="center"/>
            <w:hideMark/>
          </w:tcPr>
          <w:p w14:paraId="63F7C462"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2:50</w:t>
            </w:r>
          </w:p>
        </w:tc>
        <w:tc>
          <w:tcPr>
            <w:tcW w:w="423" w:type="pct"/>
            <w:tcBorders>
              <w:top w:val="nil"/>
              <w:left w:val="nil"/>
              <w:bottom w:val="single" w:sz="4" w:space="0" w:color="auto"/>
              <w:right w:val="single" w:sz="4" w:space="0" w:color="auto"/>
            </w:tcBorders>
            <w:shd w:val="clear" w:color="auto" w:fill="auto"/>
            <w:noWrap/>
            <w:vAlign w:val="center"/>
            <w:hideMark/>
          </w:tcPr>
          <w:p w14:paraId="3335C994"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1:49</w:t>
            </w:r>
          </w:p>
        </w:tc>
        <w:tc>
          <w:tcPr>
            <w:tcW w:w="354" w:type="pct"/>
            <w:tcBorders>
              <w:top w:val="nil"/>
              <w:left w:val="nil"/>
              <w:bottom w:val="single" w:sz="4" w:space="0" w:color="auto"/>
              <w:right w:val="single" w:sz="4" w:space="0" w:color="auto"/>
            </w:tcBorders>
            <w:shd w:val="clear" w:color="auto" w:fill="auto"/>
            <w:noWrap/>
            <w:vAlign w:val="center"/>
            <w:hideMark/>
          </w:tcPr>
          <w:p w14:paraId="318314C6"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0:30</w:t>
            </w:r>
          </w:p>
        </w:tc>
        <w:tc>
          <w:tcPr>
            <w:tcW w:w="271" w:type="pct"/>
            <w:tcBorders>
              <w:top w:val="nil"/>
              <w:left w:val="nil"/>
              <w:bottom w:val="single" w:sz="4" w:space="0" w:color="auto"/>
              <w:right w:val="single" w:sz="4" w:space="0" w:color="auto"/>
            </w:tcBorders>
            <w:shd w:val="clear" w:color="auto" w:fill="auto"/>
            <w:noWrap/>
            <w:vAlign w:val="center"/>
            <w:hideMark/>
          </w:tcPr>
          <w:p w14:paraId="0CC0B9E3"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1:16</w:t>
            </w:r>
          </w:p>
        </w:tc>
        <w:tc>
          <w:tcPr>
            <w:tcW w:w="318" w:type="pct"/>
            <w:tcBorders>
              <w:top w:val="nil"/>
              <w:left w:val="nil"/>
              <w:bottom w:val="single" w:sz="4" w:space="0" w:color="auto"/>
              <w:right w:val="single" w:sz="4" w:space="0" w:color="auto"/>
            </w:tcBorders>
            <w:shd w:val="clear" w:color="auto" w:fill="auto"/>
            <w:noWrap/>
            <w:vAlign w:val="center"/>
            <w:hideMark/>
          </w:tcPr>
          <w:p w14:paraId="58A7F7A7"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0:56</w:t>
            </w:r>
          </w:p>
        </w:tc>
        <w:tc>
          <w:tcPr>
            <w:tcW w:w="324" w:type="pct"/>
            <w:tcBorders>
              <w:top w:val="nil"/>
              <w:left w:val="nil"/>
              <w:bottom w:val="single" w:sz="4" w:space="0" w:color="auto"/>
              <w:right w:val="single" w:sz="4" w:space="0" w:color="auto"/>
            </w:tcBorders>
            <w:shd w:val="clear" w:color="auto" w:fill="auto"/>
            <w:noWrap/>
            <w:vAlign w:val="center"/>
            <w:hideMark/>
          </w:tcPr>
          <w:p w14:paraId="3ED4B8BB"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0:41</w:t>
            </w:r>
          </w:p>
        </w:tc>
        <w:tc>
          <w:tcPr>
            <w:tcW w:w="289" w:type="pct"/>
            <w:tcBorders>
              <w:top w:val="nil"/>
              <w:left w:val="nil"/>
              <w:bottom w:val="single" w:sz="4" w:space="0" w:color="auto"/>
              <w:right w:val="single" w:sz="4" w:space="0" w:color="auto"/>
            </w:tcBorders>
            <w:shd w:val="clear" w:color="auto" w:fill="auto"/>
            <w:noWrap/>
            <w:vAlign w:val="center"/>
            <w:hideMark/>
          </w:tcPr>
          <w:p w14:paraId="01BFA977"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0:51</w:t>
            </w:r>
          </w:p>
        </w:tc>
        <w:tc>
          <w:tcPr>
            <w:tcW w:w="389" w:type="pct"/>
            <w:tcBorders>
              <w:top w:val="nil"/>
              <w:left w:val="nil"/>
              <w:bottom w:val="single" w:sz="4" w:space="0" w:color="auto"/>
              <w:right w:val="single" w:sz="4" w:space="0" w:color="auto"/>
            </w:tcBorders>
            <w:shd w:val="clear" w:color="auto" w:fill="auto"/>
            <w:noWrap/>
            <w:vAlign w:val="center"/>
            <w:hideMark/>
          </w:tcPr>
          <w:p w14:paraId="30D4F14E"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2:03</w:t>
            </w:r>
          </w:p>
        </w:tc>
        <w:tc>
          <w:tcPr>
            <w:tcW w:w="637" w:type="pct"/>
            <w:tcBorders>
              <w:top w:val="nil"/>
              <w:left w:val="nil"/>
              <w:bottom w:val="single" w:sz="4" w:space="0" w:color="auto"/>
              <w:right w:val="single" w:sz="4" w:space="0" w:color="auto"/>
            </w:tcBorders>
            <w:shd w:val="clear" w:color="000000" w:fill="F2F2F2"/>
            <w:vAlign w:val="center"/>
            <w:hideMark/>
          </w:tcPr>
          <w:p w14:paraId="743A0438"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1:22</w:t>
            </w:r>
          </w:p>
        </w:tc>
      </w:tr>
      <w:tr w:rsidR="00020C15" w:rsidRPr="00152619" w14:paraId="765020E3" w14:textId="77777777" w:rsidTr="00020C15">
        <w:trPr>
          <w:trHeight w:val="20"/>
        </w:trPr>
        <w:tc>
          <w:tcPr>
            <w:tcW w:w="1655" w:type="pct"/>
            <w:tcBorders>
              <w:top w:val="nil"/>
              <w:left w:val="single" w:sz="4" w:space="0" w:color="auto"/>
              <w:bottom w:val="single" w:sz="4" w:space="0" w:color="auto"/>
              <w:right w:val="single" w:sz="4" w:space="0" w:color="auto"/>
            </w:tcBorders>
            <w:shd w:val="clear" w:color="auto" w:fill="auto"/>
            <w:vAlign w:val="center"/>
            <w:hideMark/>
          </w:tcPr>
          <w:p w14:paraId="2DFBCA2B" w14:textId="77777777" w:rsidR="00020C15" w:rsidRPr="00152619" w:rsidRDefault="00020C15" w:rsidP="00D8590F">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Tiempo de espera para ingreso hospitalario Medicina Interna (horas/min]</w:t>
            </w:r>
          </w:p>
        </w:tc>
        <w:tc>
          <w:tcPr>
            <w:tcW w:w="339" w:type="pct"/>
            <w:tcBorders>
              <w:top w:val="nil"/>
              <w:left w:val="nil"/>
              <w:bottom w:val="single" w:sz="4" w:space="0" w:color="auto"/>
              <w:right w:val="single" w:sz="4" w:space="0" w:color="auto"/>
            </w:tcBorders>
            <w:shd w:val="clear" w:color="auto" w:fill="auto"/>
            <w:noWrap/>
            <w:vAlign w:val="center"/>
            <w:hideMark/>
          </w:tcPr>
          <w:p w14:paraId="2F8790B0"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2:36</w:t>
            </w:r>
          </w:p>
        </w:tc>
        <w:tc>
          <w:tcPr>
            <w:tcW w:w="423" w:type="pct"/>
            <w:tcBorders>
              <w:top w:val="nil"/>
              <w:left w:val="nil"/>
              <w:bottom w:val="single" w:sz="4" w:space="0" w:color="auto"/>
              <w:right w:val="single" w:sz="4" w:space="0" w:color="auto"/>
            </w:tcBorders>
            <w:shd w:val="clear" w:color="auto" w:fill="auto"/>
            <w:noWrap/>
            <w:vAlign w:val="center"/>
            <w:hideMark/>
          </w:tcPr>
          <w:p w14:paraId="7EC68B32"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0:50</w:t>
            </w:r>
          </w:p>
        </w:tc>
        <w:tc>
          <w:tcPr>
            <w:tcW w:w="354" w:type="pct"/>
            <w:tcBorders>
              <w:top w:val="nil"/>
              <w:left w:val="nil"/>
              <w:bottom w:val="single" w:sz="4" w:space="0" w:color="auto"/>
              <w:right w:val="single" w:sz="4" w:space="0" w:color="auto"/>
            </w:tcBorders>
            <w:shd w:val="clear" w:color="auto" w:fill="auto"/>
            <w:noWrap/>
            <w:vAlign w:val="center"/>
            <w:hideMark/>
          </w:tcPr>
          <w:p w14:paraId="21D70683"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1:19</w:t>
            </w:r>
          </w:p>
        </w:tc>
        <w:tc>
          <w:tcPr>
            <w:tcW w:w="271" w:type="pct"/>
            <w:tcBorders>
              <w:top w:val="nil"/>
              <w:left w:val="nil"/>
              <w:bottom w:val="single" w:sz="4" w:space="0" w:color="auto"/>
              <w:right w:val="single" w:sz="4" w:space="0" w:color="auto"/>
            </w:tcBorders>
            <w:shd w:val="clear" w:color="auto" w:fill="auto"/>
            <w:noWrap/>
            <w:vAlign w:val="center"/>
            <w:hideMark/>
          </w:tcPr>
          <w:p w14:paraId="5121811E"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1:53</w:t>
            </w:r>
          </w:p>
        </w:tc>
        <w:tc>
          <w:tcPr>
            <w:tcW w:w="318" w:type="pct"/>
            <w:tcBorders>
              <w:top w:val="nil"/>
              <w:left w:val="nil"/>
              <w:bottom w:val="single" w:sz="4" w:space="0" w:color="auto"/>
              <w:right w:val="single" w:sz="4" w:space="0" w:color="auto"/>
            </w:tcBorders>
            <w:shd w:val="clear" w:color="auto" w:fill="auto"/>
            <w:noWrap/>
            <w:vAlign w:val="center"/>
            <w:hideMark/>
          </w:tcPr>
          <w:p w14:paraId="0D633837"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1:34</w:t>
            </w:r>
          </w:p>
        </w:tc>
        <w:tc>
          <w:tcPr>
            <w:tcW w:w="324" w:type="pct"/>
            <w:tcBorders>
              <w:top w:val="nil"/>
              <w:left w:val="nil"/>
              <w:bottom w:val="single" w:sz="4" w:space="0" w:color="auto"/>
              <w:right w:val="single" w:sz="4" w:space="0" w:color="auto"/>
            </w:tcBorders>
            <w:shd w:val="clear" w:color="auto" w:fill="auto"/>
            <w:noWrap/>
            <w:vAlign w:val="center"/>
            <w:hideMark/>
          </w:tcPr>
          <w:p w14:paraId="32704111"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1:04</w:t>
            </w:r>
          </w:p>
        </w:tc>
        <w:tc>
          <w:tcPr>
            <w:tcW w:w="289" w:type="pct"/>
            <w:tcBorders>
              <w:top w:val="nil"/>
              <w:left w:val="nil"/>
              <w:bottom w:val="single" w:sz="4" w:space="0" w:color="auto"/>
              <w:right w:val="single" w:sz="4" w:space="0" w:color="auto"/>
            </w:tcBorders>
            <w:shd w:val="clear" w:color="auto" w:fill="auto"/>
            <w:noWrap/>
            <w:vAlign w:val="center"/>
            <w:hideMark/>
          </w:tcPr>
          <w:p w14:paraId="177CEDAA"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1:08</w:t>
            </w:r>
          </w:p>
        </w:tc>
        <w:tc>
          <w:tcPr>
            <w:tcW w:w="389" w:type="pct"/>
            <w:tcBorders>
              <w:top w:val="nil"/>
              <w:left w:val="nil"/>
              <w:bottom w:val="single" w:sz="4" w:space="0" w:color="auto"/>
              <w:right w:val="single" w:sz="4" w:space="0" w:color="auto"/>
            </w:tcBorders>
            <w:shd w:val="clear" w:color="auto" w:fill="auto"/>
            <w:noWrap/>
            <w:vAlign w:val="center"/>
            <w:hideMark/>
          </w:tcPr>
          <w:p w14:paraId="2EB646FC"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2:02</w:t>
            </w:r>
          </w:p>
        </w:tc>
        <w:tc>
          <w:tcPr>
            <w:tcW w:w="637" w:type="pct"/>
            <w:tcBorders>
              <w:top w:val="nil"/>
              <w:left w:val="nil"/>
              <w:bottom w:val="single" w:sz="4" w:space="0" w:color="auto"/>
              <w:right w:val="single" w:sz="4" w:space="0" w:color="auto"/>
            </w:tcBorders>
            <w:shd w:val="clear" w:color="000000" w:fill="F2F2F2"/>
            <w:vAlign w:val="center"/>
            <w:hideMark/>
          </w:tcPr>
          <w:p w14:paraId="21CDFC2D"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1:33</w:t>
            </w:r>
          </w:p>
        </w:tc>
      </w:tr>
      <w:tr w:rsidR="00020C15" w:rsidRPr="00152619" w14:paraId="3CDC2314" w14:textId="77777777" w:rsidTr="00020C15">
        <w:trPr>
          <w:trHeight w:val="20"/>
        </w:trPr>
        <w:tc>
          <w:tcPr>
            <w:tcW w:w="1655" w:type="pct"/>
            <w:tcBorders>
              <w:top w:val="nil"/>
              <w:left w:val="single" w:sz="4" w:space="0" w:color="auto"/>
              <w:bottom w:val="single" w:sz="4" w:space="0" w:color="auto"/>
              <w:right w:val="single" w:sz="4" w:space="0" w:color="auto"/>
            </w:tcBorders>
            <w:shd w:val="clear" w:color="auto" w:fill="auto"/>
            <w:vAlign w:val="center"/>
            <w:hideMark/>
          </w:tcPr>
          <w:p w14:paraId="7B0A9CCC" w14:textId="77777777" w:rsidR="00020C15" w:rsidRPr="00152619" w:rsidRDefault="00020C15" w:rsidP="00D8590F">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Tiempo de espera para ingreso hospitalario Pediatría (horas/min]</w:t>
            </w:r>
          </w:p>
        </w:tc>
        <w:tc>
          <w:tcPr>
            <w:tcW w:w="339" w:type="pct"/>
            <w:tcBorders>
              <w:top w:val="nil"/>
              <w:left w:val="nil"/>
              <w:bottom w:val="single" w:sz="4" w:space="0" w:color="auto"/>
              <w:right w:val="single" w:sz="4" w:space="0" w:color="auto"/>
            </w:tcBorders>
            <w:shd w:val="clear" w:color="auto" w:fill="auto"/>
            <w:noWrap/>
            <w:vAlign w:val="center"/>
            <w:hideMark/>
          </w:tcPr>
          <w:p w14:paraId="612E3385"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1:00</w:t>
            </w:r>
          </w:p>
        </w:tc>
        <w:tc>
          <w:tcPr>
            <w:tcW w:w="423" w:type="pct"/>
            <w:tcBorders>
              <w:top w:val="nil"/>
              <w:left w:val="nil"/>
              <w:bottom w:val="single" w:sz="4" w:space="0" w:color="auto"/>
              <w:right w:val="single" w:sz="4" w:space="0" w:color="auto"/>
            </w:tcBorders>
            <w:shd w:val="clear" w:color="auto" w:fill="auto"/>
            <w:noWrap/>
            <w:vAlign w:val="center"/>
            <w:hideMark/>
          </w:tcPr>
          <w:p w14:paraId="447B676F"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0:50</w:t>
            </w:r>
          </w:p>
        </w:tc>
        <w:tc>
          <w:tcPr>
            <w:tcW w:w="354" w:type="pct"/>
            <w:tcBorders>
              <w:top w:val="nil"/>
              <w:left w:val="nil"/>
              <w:bottom w:val="single" w:sz="4" w:space="0" w:color="auto"/>
              <w:right w:val="single" w:sz="4" w:space="0" w:color="auto"/>
            </w:tcBorders>
            <w:shd w:val="clear" w:color="auto" w:fill="auto"/>
            <w:noWrap/>
            <w:vAlign w:val="center"/>
            <w:hideMark/>
          </w:tcPr>
          <w:p w14:paraId="4D3BD94D"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1:05</w:t>
            </w:r>
          </w:p>
        </w:tc>
        <w:tc>
          <w:tcPr>
            <w:tcW w:w="271" w:type="pct"/>
            <w:tcBorders>
              <w:top w:val="nil"/>
              <w:left w:val="nil"/>
              <w:bottom w:val="single" w:sz="4" w:space="0" w:color="auto"/>
              <w:right w:val="single" w:sz="4" w:space="0" w:color="auto"/>
            </w:tcBorders>
            <w:shd w:val="clear" w:color="auto" w:fill="auto"/>
            <w:noWrap/>
            <w:vAlign w:val="center"/>
            <w:hideMark/>
          </w:tcPr>
          <w:p w14:paraId="0C0C3FDC"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1:58</w:t>
            </w:r>
          </w:p>
        </w:tc>
        <w:tc>
          <w:tcPr>
            <w:tcW w:w="318" w:type="pct"/>
            <w:tcBorders>
              <w:top w:val="nil"/>
              <w:left w:val="nil"/>
              <w:bottom w:val="single" w:sz="4" w:space="0" w:color="auto"/>
              <w:right w:val="single" w:sz="4" w:space="0" w:color="auto"/>
            </w:tcBorders>
            <w:shd w:val="clear" w:color="auto" w:fill="auto"/>
            <w:noWrap/>
            <w:vAlign w:val="center"/>
            <w:hideMark/>
          </w:tcPr>
          <w:p w14:paraId="4CFA8914"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1:08</w:t>
            </w:r>
          </w:p>
        </w:tc>
        <w:tc>
          <w:tcPr>
            <w:tcW w:w="324" w:type="pct"/>
            <w:tcBorders>
              <w:top w:val="nil"/>
              <w:left w:val="nil"/>
              <w:bottom w:val="single" w:sz="4" w:space="0" w:color="auto"/>
              <w:right w:val="single" w:sz="4" w:space="0" w:color="auto"/>
            </w:tcBorders>
            <w:shd w:val="clear" w:color="auto" w:fill="auto"/>
            <w:noWrap/>
            <w:vAlign w:val="center"/>
            <w:hideMark/>
          </w:tcPr>
          <w:p w14:paraId="426999E9"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0:40</w:t>
            </w:r>
          </w:p>
        </w:tc>
        <w:tc>
          <w:tcPr>
            <w:tcW w:w="289" w:type="pct"/>
            <w:tcBorders>
              <w:top w:val="nil"/>
              <w:left w:val="nil"/>
              <w:bottom w:val="single" w:sz="4" w:space="0" w:color="auto"/>
              <w:right w:val="single" w:sz="4" w:space="0" w:color="auto"/>
            </w:tcBorders>
            <w:shd w:val="clear" w:color="auto" w:fill="auto"/>
            <w:noWrap/>
            <w:vAlign w:val="center"/>
            <w:hideMark/>
          </w:tcPr>
          <w:p w14:paraId="68424AB8"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0:30</w:t>
            </w:r>
          </w:p>
        </w:tc>
        <w:tc>
          <w:tcPr>
            <w:tcW w:w="389" w:type="pct"/>
            <w:tcBorders>
              <w:top w:val="nil"/>
              <w:left w:val="nil"/>
              <w:bottom w:val="single" w:sz="4" w:space="0" w:color="auto"/>
              <w:right w:val="single" w:sz="4" w:space="0" w:color="auto"/>
            </w:tcBorders>
            <w:shd w:val="clear" w:color="auto" w:fill="auto"/>
            <w:noWrap/>
            <w:vAlign w:val="center"/>
            <w:hideMark/>
          </w:tcPr>
          <w:p w14:paraId="52397532"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1:58</w:t>
            </w:r>
          </w:p>
        </w:tc>
        <w:tc>
          <w:tcPr>
            <w:tcW w:w="637" w:type="pct"/>
            <w:tcBorders>
              <w:top w:val="nil"/>
              <w:left w:val="nil"/>
              <w:bottom w:val="single" w:sz="4" w:space="0" w:color="auto"/>
              <w:right w:val="single" w:sz="4" w:space="0" w:color="auto"/>
            </w:tcBorders>
            <w:shd w:val="clear" w:color="000000" w:fill="F2F2F2"/>
            <w:vAlign w:val="center"/>
            <w:hideMark/>
          </w:tcPr>
          <w:p w14:paraId="0151DEC7"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1:08</w:t>
            </w:r>
          </w:p>
        </w:tc>
      </w:tr>
      <w:tr w:rsidR="00020C15" w:rsidRPr="00152619" w14:paraId="18548BDB" w14:textId="77777777" w:rsidTr="00020C15">
        <w:trPr>
          <w:trHeight w:val="20"/>
        </w:trPr>
        <w:tc>
          <w:tcPr>
            <w:tcW w:w="1655" w:type="pct"/>
            <w:tcBorders>
              <w:top w:val="nil"/>
              <w:left w:val="single" w:sz="4" w:space="0" w:color="auto"/>
              <w:bottom w:val="single" w:sz="4" w:space="0" w:color="auto"/>
              <w:right w:val="single" w:sz="4" w:space="0" w:color="auto"/>
            </w:tcBorders>
            <w:shd w:val="clear" w:color="auto" w:fill="auto"/>
            <w:vAlign w:val="center"/>
            <w:hideMark/>
          </w:tcPr>
          <w:p w14:paraId="643A853D" w14:textId="77777777" w:rsidR="00020C15" w:rsidRPr="00152619" w:rsidRDefault="00020C15" w:rsidP="00D8590F">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Tiempo de espera para ingreso hospitalario Obstetricia (horas/min]</w:t>
            </w:r>
          </w:p>
        </w:tc>
        <w:tc>
          <w:tcPr>
            <w:tcW w:w="339" w:type="pct"/>
            <w:tcBorders>
              <w:top w:val="nil"/>
              <w:left w:val="nil"/>
              <w:bottom w:val="single" w:sz="4" w:space="0" w:color="auto"/>
              <w:right w:val="single" w:sz="4" w:space="0" w:color="auto"/>
            </w:tcBorders>
            <w:shd w:val="clear" w:color="auto" w:fill="auto"/>
            <w:noWrap/>
            <w:vAlign w:val="center"/>
            <w:hideMark/>
          </w:tcPr>
          <w:p w14:paraId="34166BB3"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0:59</w:t>
            </w:r>
          </w:p>
        </w:tc>
        <w:tc>
          <w:tcPr>
            <w:tcW w:w="423" w:type="pct"/>
            <w:tcBorders>
              <w:top w:val="nil"/>
              <w:left w:val="nil"/>
              <w:bottom w:val="single" w:sz="4" w:space="0" w:color="auto"/>
              <w:right w:val="single" w:sz="4" w:space="0" w:color="auto"/>
            </w:tcBorders>
            <w:shd w:val="clear" w:color="auto" w:fill="auto"/>
            <w:noWrap/>
            <w:vAlign w:val="center"/>
            <w:hideMark/>
          </w:tcPr>
          <w:p w14:paraId="5B2E7324"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1:15</w:t>
            </w:r>
          </w:p>
        </w:tc>
        <w:tc>
          <w:tcPr>
            <w:tcW w:w="354" w:type="pct"/>
            <w:tcBorders>
              <w:top w:val="nil"/>
              <w:left w:val="nil"/>
              <w:bottom w:val="single" w:sz="4" w:space="0" w:color="auto"/>
              <w:right w:val="single" w:sz="4" w:space="0" w:color="auto"/>
            </w:tcBorders>
            <w:shd w:val="clear" w:color="auto" w:fill="auto"/>
            <w:noWrap/>
            <w:vAlign w:val="center"/>
            <w:hideMark/>
          </w:tcPr>
          <w:p w14:paraId="20040000"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1:37</w:t>
            </w:r>
          </w:p>
        </w:tc>
        <w:tc>
          <w:tcPr>
            <w:tcW w:w="271" w:type="pct"/>
            <w:tcBorders>
              <w:top w:val="nil"/>
              <w:left w:val="nil"/>
              <w:bottom w:val="single" w:sz="4" w:space="0" w:color="auto"/>
              <w:right w:val="single" w:sz="4" w:space="0" w:color="auto"/>
            </w:tcBorders>
            <w:shd w:val="clear" w:color="auto" w:fill="auto"/>
            <w:noWrap/>
            <w:vAlign w:val="center"/>
            <w:hideMark/>
          </w:tcPr>
          <w:p w14:paraId="5480C442"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1:06</w:t>
            </w:r>
          </w:p>
        </w:tc>
        <w:tc>
          <w:tcPr>
            <w:tcW w:w="318" w:type="pct"/>
            <w:tcBorders>
              <w:top w:val="nil"/>
              <w:left w:val="nil"/>
              <w:bottom w:val="single" w:sz="4" w:space="0" w:color="auto"/>
              <w:right w:val="single" w:sz="4" w:space="0" w:color="auto"/>
            </w:tcBorders>
            <w:shd w:val="clear" w:color="auto" w:fill="auto"/>
            <w:noWrap/>
            <w:vAlign w:val="center"/>
            <w:hideMark/>
          </w:tcPr>
          <w:p w14:paraId="6AF60405"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0:30</w:t>
            </w:r>
          </w:p>
        </w:tc>
        <w:tc>
          <w:tcPr>
            <w:tcW w:w="324" w:type="pct"/>
            <w:tcBorders>
              <w:top w:val="nil"/>
              <w:left w:val="nil"/>
              <w:bottom w:val="single" w:sz="4" w:space="0" w:color="auto"/>
              <w:right w:val="single" w:sz="4" w:space="0" w:color="auto"/>
            </w:tcBorders>
            <w:shd w:val="clear" w:color="auto" w:fill="auto"/>
            <w:noWrap/>
            <w:vAlign w:val="center"/>
            <w:hideMark/>
          </w:tcPr>
          <w:p w14:paraId="7B05312B"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0:45</w:t>
            </w:r>
          </w:p>
        </w:tc>
        <w:tc>
          <w:tcPr>
            <w:tcW w:w="289" w:type="pct"/>
            <w:tcBorders>
              <w:top w:val="nil"/>
              <w:left w:val="nil"/>
              <w:bottom w:val="single" w:sz="4" w:space="0" w:color="auto"/>
              <w:right w:val="single" w:sz="4" w:space="0" w:color="auto"/>
            </w:tcBorders>
            <w:shd w:val="clear" w:color="auto" w:fill="auto"/>
            <w:noWrap/>
            <w:vAlign w:val="center"/>
            <w:hideMark/>
          </w:tcPr>
          <w:p w14:paraId="113C3A7B"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0:21</w:t>
            </w:r>
          </w:p>
        </w:tc>
        <w:tc>
          <w:tcPr>
            <w:tcW w:w="389" w:type="pct"/>
            <w:tcBorders>
              <w:top w:val="nil"/>
              <w:left w:val="nil"/>
              <w:bottom w:val="single" w:sz="4" w:space="0" w:color="auto"/>
              <w:right w:val="single" w:sz="4" w:space="0" w:color="auto"/>
            </w:tcBorders>
            <w:shd w:val="clear" w:color="auto" w:fill="auto"/>
            <w:noWrap/>
            <w:vAlign w:val="center"/>
            <w:hideMark/>
          </w:tcPr>
          <w:p w14:paraId="4E9C3DE6"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0:21</w:t>
            </w:r>
          </w:p>
        </w:tc>
        <w:tc>
          <w:tcPr>
            <w:tcW w:w="637" w:type="pct"/>
            <w:tcBorders>
              <w:top w:val="nil"/>
              <w:left w:val="nil"/>
              <w:bottom w:val="single" w:sz="4" w:space="0" w:color="auto"/>
              <w:right w:val="single" w:sz="4" w:space="0" w:color="auto"/>
            </w:tcBorders>
            <w:shd w:val="clear" w:color="000000" w:fill="F2F2F2"/>
            <w:vAlign w:val="center"/>
            <w:hideMark/>
          </w:tcPr>
          <w:p w14:paraId="5AFF89C1"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0:51</w:t>
            </w:r>
          </w:p>
        </w:tc>
      </w:tr>
      <w:tr w:rsidR="00020C15" w:rsidRPr="00152619" w14:paraId="6C6CBB14" w14:textId="77777777" w:rsidTr="00020C15">
        <w:trPr>
          <w:trHeight w:val="20"/>
        </w:trPr>
        <w:tc>
          <w:tcPr>
            <w:tcW w:w="1655" w:type="pct"/>
            <w:tcBorders>
              <w:top w:val="nil"/>
              <w:left w:val="single" w:sz="4" w:space="0" w:color="auto"/>
              <w:bottom w:val="single" w:sz="4" w:space="0" w:color="auto"/>
              <w:right w:val="single" w:sz="4" w:space="0" w:color="auto"/>
            </w:tcBorders>
            <w:shd w:val="clear" w:color="auto" w:fill="auto"/>
            <w:vAlign w:val="center"/>
            <w:hideMark/>
          </w:tcPr>
          <w:p w14:paraId="7E8602C2" w14:textId="77777777" w:rsidR="00020C15" w:rsidRPr="00152619" w:rsidRDefault="00020C15" w:rsidP="00D8590F">
            <w:pPr>
              <w:widowControl/>
              <w:autoSpaceDE/>
              <w:autoSpaceDN/>
              <w:jc w:val="left"/>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Tiempo de espera para ingreso hospitalario Ginecología(horas/min]</w:t>
            </w:r>
          </w:p>
        </w:tc>
        <w:tc>
          <w:tcPr>
            <w:tcW w:w="339" w:type="pct"/>
            <w:tcBorders>
              <w:top w:val="nil"/>
              <w:left w:val="nil"/>
              <w:bottom w:val="single" w:sz="4" w:space="0" w:color="auto"/>
              <w:right w:val="single" w:sz="4" w:space="0" w:color="auto"/>
            </w:tcBorders>
            <w:shd w:val="clear" w:color="auto" w:fill="auto"/>
            <w:noWrap/>
            <w:vAlign w:val="center"/>
            <w:hideMark/>
          </w:tcPr>
          <w:p w14:paraId="7624C123"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2:10</w:t>
            </w:r>
          </w:p>
        </w:tc>
        <w:tc>
          <w:tcPr>
            <w:tcW w:w="423" w:type="pct"/>
            <w:tcBorders>
              <w:top w:val="nil"/>
              <w:left w:val="nil"/>
              <w:bottom w:val="single" w:sz="4" w:space="0" w:color="auto"/>
              <w:right w:val="single" w:sz="4" w:space="0" w:color="auto"/>
            </w:tcBorders>
            <w:shd w:val="clear" w:color="auto" w:fill="auto"/>
            <w:noWrap/>
            <w:vAlign w:val="center"/>
            <w:hideMark/>
          </w:tcPr>
          <w:p w14:paraId="7B1254DF"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0:29</w:t>
            </w:r>
          </w:p>
        </w:tc>
        <w:tc>
          <w:tcPr>
            <w:tcW w:w="354" w:type="pct"/>
            <w:tcBorders>
              <w:top w:val="nil"/>
              <w:left w:val="nil"/>
              <w:bottom w:val="single" w:sz="4" w:space="0" w:color="auto"/>
              <w:right w:val="single" w:sz="4" w:space="0" w:color="auto"/>
            </w:tcBorders>
            <w:shd w:val="clear" w:color="auto" w:fill="auto"/>
            <w:noWrap/>
            <w:vAlign w:val="center"/>
            <w:hideMark/>
          </w:tcPr>
          <w:p w14:paraId="094EE447"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2:09</w:t>
            </w:r>
          </w:p>
        </w:tc>
        <w:tc>
          <w:tcPr>
            <w:tcW w:w="271" w:type="pct"/>
            <w:tcBorders>
              <w:top w:val="nil"/>
              <w:left w:val="nil"/>
              <w:bottom w:val="single" w:sz="4" w:space="0" w:color="auto"/>
              <w:right w:val="single" w:sz="4" w:space="0" w:color="auto"/>
            </w:tcBorders>
            <w:shd w:val="clear" w:color="auto" w:fill="auto"/>
            <w:noWrap/>
            <w:vAlign w:val="center"/>
            <w:hideMark/>
          </w:tcPr>
          <w:p w14:paraId="3298359C"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1:09</w:t>
            </w:r>
          </w:p>
        </w:tc>
        <w:tc>
          <w:tcPr>
            <w:tcW w:w="318" w:type="pct"/>
            <w:tcBorders>
              <w:top w:val="nil"/>
              <w:left w:val="nil"/>
              <w:bottom w:val="single" w:sz="4" w:space="0" w:color="auto"/>
              <w:right w:val="single" w:sz="4" w:space="0" w:color="auto"/>
            </w:tcBorders>
            <w:shd w:val="clear" w:color="auto" w:fill="auto"/>
            <w:noWrap/>
            <w:vAlign w:val="center"/>
            <w:hideMark/>
          </w:tcPr>
          <w:p w14:paraId="144D75E5"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0:43</w:t>
            </w:r>
          </w:p>
        </w:tc>
        <w:tc>
          <w:tcPr>
            <w:tcW w:w="324" w:type="pct"/>
            <w:tcBorders>
              <w:top w:val="nil"/>
              <w:left w:val="nil"/>
              <w:bottom w:val="single" w:sz="4" w:space="0" w:color="auto"/>
              <w:right w:val="single" w:sz="4" w:space="0" w:color="auto"/>
            </w:tcBorders>
            <w:shd w:val="clear" w:color="auto" w:fill="auto"/>
            <w:noWrap/>
            <w:vAlign w:val="center"/>
            <w:hideMark/>
          </w:tcPr>
          <w:p w14:paraId="7AB08BF5"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0:46</w:t>
            </w:r>
          </w:p>
        </w:tc>
        <w:tc>
          <w:tcPr>
            <w:tcW w:w="289" w:type="pct"/>
            <w:tcBorders>
              <w:top w:val="nil"/>
              <w:left w:val="nil"/>
              <w:bottom w:val="single" w:sz="4" w:space="0" w:color="auto"/>
              <w:right w:val="single" w:sz="4" w:space="0" w:color="auto"/>
            </w:tcBorders>
            <w:shd w:val="clear" w:color="auto" w:fill="auto"/>
            <w:noWrap/>
            <w:vAlign w:val="center"/>
            <w:hideMark/>
          </w:tcPr>
          <w:p w14:paraId="61F637EE"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0:55</w:t>
            </w:r>
          </w:p>
        </w:tc>
        <w:tc>
          <w:tcPr>
            <w:tcW w:w="389" w:type="pct"/>
            <w:tcBorders>
              <w:top w:val="nil"/>
              <w:left w:val="nil"/>
              <w:bottom w:val="single" w:sz="4" w:space="0" w:color="auto"/>
              <w:right w:val="single" w:sz="4" w:space="0" w:color="auto"/>
            </w:tcBorders>
            <w:shd w:val="clear" w:color="auto" w:fill="auto"/>
            <w:noWrap/>
            <w:vAlign w:val="center"/>
            <w:hideMark/>
          </w:tcPr>
          <w:p w14:paraId="3DCC7E1A"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0:49</w:t>
            </w:r>
          </w:p>
        </w:tc>
        <w:tc>
          <w:tcPr>
            <w:tcW w:w="637" w:type="pct"/>
            <w:tcBorders>
              <w:top w:val="nil"/>
              <w:left w:val="nil"/>
              <w:bottom w:val="single" w:sz="4" w:space="0" w:color="auto"/>
              <w:right w:val="single" w:sz="4" w:space="0" w:color="auto"/>
            </w:tcBorders>
            <w:shd w:val="clear" w:color="000000" w:fill="F2F2F2"/>
            <w:vAlign w:val="center"/>
            <w:hideMark/>
          </w:tcPr>
          <w:p w14:paraId="690E80B6"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1:08</w:t>
            </w:r>
          </w:p>
        </w:tc>
      </w:tr>
    </w:tbl>
    <w:p w14:paraId="6F7096CB" w14:textId="6FD702FB" w:rsidR="00020C15" w:rsidRDefault="00020C15" w:rsidP="00020C15">
      <w:pPr>
        <w:pStyle w:val="Descripcin"/>
      </w:pPr>
      <w:r>
        <w:t>F</w:t>
      </w:r>
      <w:r w:rsidRPr="00020C15">
        <w:t>uente de datos indicadores hospitalarios</w:t>
      </w:r>
    </w:p>
    <w:p w14:paraId="02DB00BD" w14:textId="77777777" w:rsidR="00020C15" w:rsidRDefault="00020C15" w:rsidP="00020C15"/>
    <w:p w14:paraId="477F692B" w14:textId="77777777" w:rsidR="00020C15" w:rsidRDefault="00020C15" w:rsidP="00647B5A">
      <w:pPr>
        <w:spacing w:line="360" w:lineRule="auto"/>
      </w:pPr>
      <w:r>
        <w:t>En la tabla anterior, se describen los tiempos de ingreso a hospitalización desde emergencia, durante el periodo de enero a agosto 2023</w:t>
      </w:r>
    </w:p>
    <w:p w14:paraId="7DF26777" w14:textId="77777777" w:rsidR="00020C15" w:rsidRDefault="00020C15" w:rsidP="00647B5A">
      <w:pPr>
        <w:spacing w:line="360" w:lineRule="auto"/>
      </w:pPr>
      <w:r>
        <w:t>Los tiempos de espera para ingreso desde emergencia a hospitalización oscilan entre 51 minutos y 1:33 hora/minutos,</w:t>
      </w:r>
    </w:p>
    <w:p w14:paraId="5778400F" w14:textId="77777777" w:rsidR="00020C15" w:rsidRDefault="00020C15" w:rsidP="00647B5A">
      <w:pPr>
        <w:spacing w:line="360" w:lineRule="auto"/>
      </w:pPr>
      <w:r>
        <w:t>Según estándar establecido en indicadores hospitalarios, los estándares son: sobresale 02:00, Aceptable hasta 00:03 horas. El tiempo promedio que un paciente esperó antes para ser ingresado, después de que el medico ha indicado ingreso en la consulta de emergencia.</w:t>
      </w:r>
    </w:p>
    <w:p w14:paraId="7CE17D9C" w14:textId="3B3E54CB" w:rsidR="00020C15" w:rsidRDefault="00020C15" w:rsidP="00647B5A">
      <w:pPr>
        <w:spacing w:line="360" w:lineRule="auto"/>
      </w:pPr>
      <w:r>
        <w:t>Todas las especialidades Cirugía General, Medicina Interna, Pediatría, Obstetricia y Ginecología se encuentran en el rango menor a 2 horas (sobresaliente).</w:t>
      </w:r>
    </w:p>
    <w:p w14:paraId="1969788A" w14:textId="77777777" w:rsidR="00020C15" w:rsidRDefault="00020C15" w:rsidP="00020C15"/>
    <w:p w14:paraId="44B57FF9" w14:textId="7CB84210" w:rsidR="00020C15" w:rsidRDefault="00020C15" w:rsidP="003B42E2">
      <w:pPr>
        <w:pStyle w:val="Ttulo3"/>
      </w:pPr>
      <w:r w:rsidRPr="00020C15">
        <w:t>PARA INTERVENCIÓN QUIRÚRGICA ELECTIVA (EN DÍAS)</w:t>
      </w:r>
    </w:p>
    <w:tbl>
      <w:tblPr>
        <w:tblW w:w="0" w:type="auto"/>
        <w:tblCellMar>
          <w:left w:w="70" w:type="dxa"/>
          <w:right w:w="70" w:type="dxa"/>
        </w:tblCellMar>
        <w:tblLook w:val="04A0" w:firstRow="1" w:lastRow="0" w:firstColumn="1" w:lastColumn="0" w:noHBand="0" w:noVBand="1"/>
      </w:tblPr>
      <w:tblGrid>
        <w:gridCol w:w="4088"/>
        <w:gridCol w:w="146"/>
        <w:gridCol w:w="576"/>
        <w:gridCol w:w="726"/>
        <w:gridCol w:w="619"/>
        <w:gridCol w:w="499"/>
        <w:gridCol w:w="569"/>
        <w:gridCol w:w="534"/>
        <w:gridCol w:w="482"/>
        <w:gridCol w:w="663"/>
        <w:gridCol w:w="1343"/>
      </w:tblGrid>
      <w:tr w:rsidR="00020C15" w:rsidRPr="00152619" w14:paraId="6669B4F4" w14:textId="77777777" w:rsidTr="00020C1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361BD1" w14:textId="77777777" w:rsidR="00020C15" w:rsidRPr="00152619" w:rsidRDefault="00020C15" w:rsidP="00B727A1">
            <w:pPr>
              <w:widowControl/>
              <w:autoSpaceDE/>
              <w:autoSpaceDN/>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Especialidades</w:t>
            </w:r>
          </w:p>
        </w:tc>
        <w:tc>
          <w:tcPr>
            <w:tcW w:w="0" w:type="auto"/>
            <w:tcBorders>
              <w:top w:val="single" w:sz="4" w:space="0" w:color="auto"/>
              <w:left w:val="nil"/>
              <w:bottom w:val="single" w:sz="4" w:space="0" w:color="auto"/>
              <w:right w:val="nil"/>
            </w:tcBorders>
          </w:tcPr>
          <w:p w14:paraId="57D5DC1E"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6A57C5"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Enero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B5F77D"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Febrero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E41E7F"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Marzo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72CECB"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Abril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7427B9"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Mayo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24C649"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Junio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D7D5CD"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Julio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322045" w14:textId="77777777"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Agosto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0CC836" w14:textId="35E4CABC" w:rsidR="00020C15" w:rsidRPr="00152619" w:rsidRDefault="00020C15" w:rsidP="00B727A1">
            <w:pPr>
              <w:widowControl/>
              <w:autoSpaceDE/>
              <w:autoSpaceDN/>
              <w:jc w:val="center"/>
              <w:rPr>
                <w:rFonts w:eastAsia="Times New Roman" w:cs="Calibri Light"/>
                <w:b/>
                <w:bCs/>
                <w:color w:val="000000"/>
                <w:sz w:val="18"/>
                <w:szCs w:val="18"/>
                <w:lang w:val="es-SV" w:eastAsia="es-SV"/>
              </w:rPr>
            </w:pPr>
            <w:r w:rsidRPr="00152619">
              <w:rPr>
                <w:rFonts w:eastAsia="Times New Roman" w:cs="Calibri Light"/>
                <w:b/>
                <w:bCs/>
                <w:color w:val="000000"/>
                <w:sz w:val="18"/>
                <w:szCs w:val="18"/>
                <w:lang w:val="es-SV" w:eastAsia="es-SV"/>
              </w:rPr>
              <w:t>Promedio en Días</w:t>
            </w:r>
          </w:p>
        </w:tc>
      </w:tr>
      <w:tr w:rsidR="00020C15" w:rsidRPr="00152619" w14:paraId="2200D265" w14:textId="77777777" w:rsidTr="00020C1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4FDFB8" w14:textId="77777777" w:rsidR="00020C15" w:rsidRPr="00152619" w:rsidRDefault="00020C15" w:rsidP="00B727A1">
            <w:pPr>
              <w:widowControl/>
              <w:autoSpaceDE/>
              <w:autoSpaceDN/>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Tiempo promedio (días) de espera para Cirugía General electiva</w:t>
            </w:r>
          </w:p>
        </w:tc>
        <w:tc>
          <w:tcPr>
            <w:tcW w:w="0" w:type="auto"/>
            <w:tcBorders>
              <w:top w:val="nil"/>
              <w:left w:val="nil"/>
              <w:bottom w:val="single" w:sz="4" w:space="0" w:color="auto"/>
              <w:right w:val="nil"/>
            </w:tcBorders>
          </w:tcPr>
          <w:p w14:paraId="1346389D"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07F69D4E"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29</w:t>
            </w:r>
          </w:p>
        </w:tc>
        <w:tc>
          <w:tcPr>
            <w:tcW w:w="0" w:type="auto"/>
            <w:tcBorders>
              <w:top w:val="nil"/>
              <w:left w:val="nil"/>
              <w:bottom w:val="single" w:sz="4" w:space="0" w:color="auto"/>
              <w:right w:val="single" w:sz="4" w:space="0" w:color="auto"/>
            </w:tcBorders>
            <w:shd w:val="clear" w:color="auto" w:fill="auto"/>
            <w:vAlign w:val="center"/>
            <w:hideMark/>
          </w:tcPr>
          <w:p w14:paraId="1AFD7902"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29</w:t>
            </w:r>
          </w:p>
        </w:tc>
        <w:tc>
          <w:tcPr>
            <w:tcW w:w="0" w:type="auto"/>
            <w:tcBorders>
              <w:top w:val="nil"/>
              <w:left w:val="nil"/>
              <w:bottom w:val="single" w:sz="4" w:space="0" w:color="auto"/>
              <w:right w:val="single" w:sz="4" w:space="0" w:color="auto"/>
            </w:tcBorders>
            <w:shd w:val="clear" w:color="auto" w:fill="auto"/>
            <w:vAlign w:val="center"/>
            <w:hideMark/>
          </w:tcPr>
          <w:p w14:paraId="09180C31"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31</w:t>
            </w:r>
          </w:p>
        </w:tc>
        <w:tc>
          <w:tcPr>
            <w:tcW w:w="0" w:type="auto"/>
            <w:tcBorders>
              <w:top w:val="nil"/>
              <w:left w:val="nil"/>
              <w:bottom w:val="single" w:sz="4" w:space="0" w:color="auto"/>
              <w:right w:val="single" w:sz="4" w:space="0" w:color="auto"/>
            </w:tcBorders>
            <w:shd w:val="clear" w:color="auto" w:fill="auto"/>
            <w:vAlign w:val="center"/>
            <w:hideMark/>
          </w:tcPr>
          <w:p w14:paraId="7A985DE8"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30</w:t>
            </w:r>
          </w:p>
        </w:tc>
        <w:tc>
          <w:tcPr>
            <w:tcW w:w="0" w:type="auto"/>
            <w:tcBorders>
              <w:top w:val="nil"/>
              <w:left w:val="nil"/>
              <w:bottom w:val="single" w:sz="4" w:space="0" w:color="auto"/>
              <w:right w:val="single" w:sz="4" w:space="0" w:color="auto"/>
            </w:tcBorders>
            <w:shd w:val="clear" w:color="auto" w:fill="auto"/>
            <w:vAlign w:val="center"/>
            <w:hideMark/>
          </w:tcPr>
          <w:p w14:paraId="425790A1"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35</w:t>
            </w:r>
          </w:p>
        </w:tc>
        <w:tc>
          <w:tcPr>
            <w:tcW w:w="0" w:type="auto"/>
            <w:tcBorders>
              <w:top w:val="nil"/>
              <w:left w:val="nil"/>
              <w:bottom w:val="single" w:sz="4" w:space="0" w:color="auto"/>
              <w:right w:val="single" w:sz="4" w:space="0" w:color="auto"/>
            </w:tcBorders>
            <w:shd w:val="clear" w:color="auto" w:fill="auto"/>
            <w:vAlign w:val="center"/>
            <w:hideMark/>
          </w:tcPr>
          <w:p w14:paraId="34545A5D"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47</w:t>
            </w:r>
          </w:p>
        </w:tc>
        <w:tc>
          <w:tcPr>
            <w:tcW w:w="0" w:type="auto"/>
            <w:tcBorders>
              <w:top w:val="nil"/>
              <w:left w:val="nil"/>
              <w:bottom w:val="single" w:sz="4" w:space="0" w:color="auto"/>
              <w:right w:val="single" w:sz="4" w:space="0" w:color="auto"/>
            </w:tcBorders>
            <w:shd w:val="clear" w:color="auto" w:fill="auto"/>
            <w:vAlign w:val="center"/>
            <w:hideMark/>
          </w:tcPr>
          <w:p w14:paraId="231B6E84"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40</w:t>
            </w:r>
          </w:p>
        </w:tc>
        <w:tc>
          <w:tcPr>
            <w:tcW w:w="0" w:type="auto"/>
            <w:tcBorders>
              <w:top w:val="nil"/>
              <w:left w:val="nil"/>
              <w:bottom w:val="single" w:sz="4" w:space="0" w:color="auto"/>
              <w:right w:val="single" w:sz="4" w:space="0" w:color="auto"/>
            </w:tcBorders>
            <w:shd w:val="clear" w:color="auto" w:fill="auto"/>
            <w:vAlign w:val="center"/>
            <w:hideMark/>
          </w:tcPr>
          <w:p w14:paraId="6E6B716D"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42</w:t>
            </w:r>
          </w:p>
        </w:tc>
        <w:tc>
          <w:tcPr>
            <w:tcW w:w="0" w:type="auto"/>
            <w:tcBorders>
              <w:top w:val="nil"/>
              <w:left w:val="nil"/>
              <w:bottom w:val="single" w:sz="4" w:space="0" w:color="auto"/>
              <w:right w:val="single" w:sz="4" w:space="0" w:color="auto"/>
            </w:tcBorders>
            <w:shd w:val="clear" w:color="auto" w:fill="auto"/>
            <w:noWrap/>
            <w:vAlign w:val="center"/>
            <w:hideMark/>
          </w:tcPr>
          <w:p w14:paraId="2AEB5AA2" w14:textId="77777777" w:rsidR="00020C15" w:rsidRPr="00152619" w:rsidRDefault="00020C15" w:rsidP="00B727A1">
            <w:pPr>
              <w:widowControl/>
              <w:autoSpaceDE/>
              <w:autoSpaceDN/>
              <w:jc w:val="center"/>
              <w:rPr>
                <w:rFonts w:eastAsia="Times New Roman" w:cs="Calibri Light"/>
                <w:color w:val="000000"/>
                <w:sz w:val="18"/>
                <w:szCs w:val="18"/>
                <w:lang w:val="es-SV" w:eastAsia="es-SV"/>
              </w:rPr>
            </w:pPr>
            <w:r w:rsidRPr="00152619">
              <w:rPr>
                <w:rFonts w:eastAsia="Times New Roman" w:cs="Calibri Light"/>
                <w:color w:val="000000"/>
                <w:sz w:val="18"/>
                <w:szCs w:val="18"/>
                <w:lang w:val="es-SV" w:eastAsia="es-SV"/>
              </w:rPr>
              <w:t>36</w:t>
            </w:r>
          </w:p>
        </w:tc>
      </w:tr>
    </w:tbl>
    <w:p w14:paraId="0111C7D6" w14:textId="77777777" w:rsidR="00020C15" w:rsidRDefault="00020C15" w:rsidP="00020C15">
      <w:pPr>
        <w:pStyle w:val="Descripcin"/>
      </w:pPr>
      <w:r>
        <w:t>F</w:t>
      </w:r>
      <w:r w:rsidRPr="00020C15">
        <w:t>uente de datos indicadores hospitalarios</w:t>
      </w:r>
    </w:p>
    <w:p w14:paraId="2921EFF3" w14:textId="77777777" w:rsidR="00020C15" w:rsidRDefault="00020C15" w:rsidP="00020C15"/>
    <w:p w14:paraId="71E14DBC" w14:textId="77777777" w:rsidR="00020C15" w:rsidRDefault="00020C15" w:rsidP="00D8590F">
      <w:pPr>
        <w:spacing w:line="360" w:lineRule="auto"/>
      </w:pPr>
      <w:r>
        <w:t xml:space="preserve">Según datos obtenidos de indicadores de la actividad quirúrgica, el tiempo promedio de espera (en días). para intervenciones quirúrgicas electivas es de 36 días. </w:t>
      </w:r>
    </w:p>
    <w:p w14:paraId="6B700953" w14:textId="77777777" w:rsidR="00020C15" w:rsidRDefault="00020C15" w:rsidP="00D8590F">
      <w:pPr>
        <w:spacing w:line="360" w:lineRule="auto"/>
      </w:pPr>
      <w:r>
        <w:t xml:space="preserve">Durante este año el área quirúrgica ha sido de las más favorecidas, ya que a partir de este año 2023 se han incorporado nuevos recursos en apoyo al área quirúrgica. </w:t>
      </w:r>
    </w:p>
    <w:p w14:paraId="60794EFF" w14:textId="400969F5" w:rsidR="00020C15" w:rsidRDefault="00020C15" w:rsidP="00D8590F">
      <w:pPr>
        <w:spacing w:line="360" w:lineRule="auto"/>
      </w:pPr>
      <w:r>
        <w:t>En algún momento el problema que se ha tenido es espacio físico para postquirúrgicos, debido a que el servicio está saturado. A lo largo de este año el servicio de Cirugía General los porcentajes de cumplimiento sobrepasan el 100%, por lo que en ocasiones se ha tenido la necesidad de apoyarse con otras áreas para lograr sacar la carga quirúrgica y acortar los tiempos de espera. el porcentaje de cumplimiento del servicio de cirugía de enero a agosto del año 2023 es de 103%.</w:t>
      </w:r>
    </w:p>
    <w:p w14:paraId="429DCAD8" w14:textId="77777777" w:rsidR="00152619" w:rsidRDefault="00152619" w:rsidP="00D8590F">
      <w:pPr>
        <w:spacing w:line="360" w:lineRule="auto"/>
      </w:pPr>
    </w:p>
    <w:p w14:paraId="2EF5EB8C" w14:textId="77777777" w:rsidR="00020C15" w:rsidRDefault="00020C15" w:rsidP="00D8590F">
      <w:pPr>
        <w:pStyle w:val="Ttulo2"/>
        <w:spacing w:before="0" w:after="0"/>
      </w:pPr>
      <w:bookmarkStart w:id="17" w:name="_Toc150855216"/>
      <w:r w:rsidRPr="00020C15">
        <w:t>ANÁLISIS DEL CUMPLIMIENTO DE METAS DEL POAH 2023</w:t>
      </w:r>
      <w:bookmarkEnd w:id="17"/>
    </w:p>
    <w:p w14:paraId="33AAF1C2" w14:textId="21B16ED7" w:rsidR="00020C15" w:rsidRDefault="00020C15" w:rsidP="00D8590F">
      <w:pPr>
        <w:ind w:left="-4819"/>
        <w:jc w:val="center"/>
      </w:pPr>
      <w:r w:rsidRPr="00020C15">
        <w:t>(Per</w:t>
      </w:r>
      <w:r>
        <w:t>í</w:t>
      </w:r>
      <w:r w:rsidRPr="00020C15">
        <w:t>odo analizado: enero a agosto 2023)</w:t>
      </w:r>
    </w:p>
    <w:p w14:paraId="3F44A8B2" w14:textId="77777777" w:rsidR="00020C15" w:rsidRDefault="00020C15" w:rsidP="00020C15"/>
    <w:p w14:paraId="7ABAA0C1" w14:textId="233C268A" w:rsidR="00020C15" w:rsidRDefault="00020C15" w:rsidP="005F0681">
      <w:pPr>
        <w:spacing w:line="360" w:lineRule="auto"/>
      </w:pPr>
      <w:r w:rsidRPr="00020C15">
        <w:t xml:space="preserve">El análisis del cumplimiento de metas del POAH del año 2023, se ha realizado de acuerdo con cada área hospitalaria: área </w:t>
      </w:r>
      <w:r w:rsidRPr="00020C15">
        <w:lastRenderedPageBreak/>
        <w:t>Ambulatoria, área Hospitalaria, área de Servicios de Apoyo e intermedios y área de Servicios Generales y según tablas del SPME.</w:t>
      </w:r>
    </w:p>
    <w:p w14:paraId="45E672DC" w14:textId="7217A40A" w:rsidR="00942D02" w:rsidRDefault="00020C15" w:rsidP="00942D02">
      <w:pPr>
        <w:pStyle w:val="Descripcin"/>
        <w:keepNext/>
      </w:pPr>
      <w:r>
        <w:t xml:space="preserve">Tabla </w:t>
      </w:r>
      <w:r>
        <w:fldChar w:fldCharType="begin"/>
      </w:r>
      <w:r>
        <w:instrText xml:space="preserve"> SEQ Tabla \* ARABIC </w:instrText>
      </w:r>
      <w:r>
        <w:fldChar w:fldCharType="separate"/>
      </w:r>
      <w:r w:rsidR="002B6F49">
        <w:rPr>
          <w:noProof/>
        </w:rPr>
        <w:t>2</w:t>
      </w:r>
      <w:r>
        <w:fldChar w:fldCharType="end"/>
      </w:r>
      <w:r>
        <w:t xml:space="preserve">. </w:t>
      </w:r>
      <w:r w:rsidRPr="00D8590F">
        <w:rPr>
          <w:sz w:val="20"/>
          <w:szCs w:val="22"/>
        </w:rPr>
        <w:t>CONSULTAS EXTERNAS Y EMERGENCIAS</w:t>
      </w:r>
      <w:r w:rsidRPr="006942CE">
        <w:t>.</w:t>
      </w:r>
    </w:p>
    <w:tbl>
      <w:tblPr>
        <w:tblStyle w:val="Tablaconcuadrcula4-nfasis5"/>
        <w:tblW w:w="5000" w:type="pct"/>
        <w:jc w:val="center"/>
        <w:tblLook w:val="04A0" w:firstRow="1" w:lastRow="0" w:firstColumn="1" w:lastColumn="0" w:noHBand="0" w:noVBand="1"/>
      </w:tblPr>
      <w:tblGrid>
        <w:gridCol w:w="4390"/>
        <w:gridCol w:w="2539"/>
        <w:gridCol w:w="1322"/>
        <w:gridCol w:w="1994"/>
      </w:tblGrid>
      <w:tr w:rsidR="00020C15" w:rsidRPr="005F0681" w14:paraId="3ADF4F62" w14:textId="77777777" w:rsidTr="005F0681">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vMerge w:val="restart"/>
            <w:noWrap/>
            <w:vAlign w:val="center"/>
            <w:hideMark/>
          </w:tcPr>
          <w:p w14:paraId="5D3FEDA0" w14:textId="07FD5DFE" w:rsidR="00020C15" w:rsidRPr="005B385D" w:rsidRDefault="005F0681" w:rsidP="00B727A1">
            <w:pPr>
              <w:widowControl/>
              <w:autoSpaceDE/>
              <w:autoSpaceDN/>
              <w:jc w:val="center"/>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ACTIVIDADES</w:t>
            </w:r>
          </w:p>
          <w:p w14:paraId="788C0B75" w14:textId="77777777" w:rsidR="00020C15" w:rsidRPr="005B385D" w:rsidRDefault="00020C15" w:rsidP="00B727A1">
            <w:pPr>
              <w:widowControl/>
              <w:autoSpaceDE/>
              <w:autoSpaceDN/>
              <w:jc w:val="center"/>
              <w:rPr>
                <w:rFonts w:eastAsia="Times New Roman" w:cs="Calibri Light"/>
                <w:color w:val="000000"/>
                <w:sz w:val="14"/>
                <w:szCs w:val="14"/>
                <w:lang w:val="es-SV" w:eastAsia="es-SV"/>
              </w:rPr>
            </w:pPr>
          </w:p>
        </w:tc>
        <w:tc>
          <w:tcPr>
            <w:tcW w:w="2857" w:type="pct"/>
            <w:gridSpan w:val="3"/>
            <w:vAlign w:val="center"/>
            <w:hideMark/>
          </w:tcPr>
          <w:p w14:paraId="2FA07CC5" w14:textId="3A910587" w:rsidR="00020C15" w:rsidRPr="005B385D" w:rsidRDefault="005F0681" w:rsidP="00B727A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TOTAL</w:t>
            </w:r>
          </w:p>
        </w:tc>
      </w:tr>
      <w:tr w:rsidR="00020C15" w:rsidRPr="005F0681" w14:paraId="4FA04BA2" w14:textId="77777777" w:rsidTr="005F068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vMerge/>
            <w:vAlign w:val="center"/>
            <w:hideMark/>
          </w:tcPr>
          <w:p w14:paraId="23F536D3" w14:textId="77777777" w:rsidR="00020C15" w:rsidRPr="005B385D" w:rsidRDefault="00020C15" w:rsidP="00B727A1">
            <w:pPr>
              <w:widowControl/>
              <w:autoSpaceDE/>
              <w:autoSpaceDN/>
              <w:jc w:val="center"/>
              <w:rPr>
                <w:rFonts w:eastAsia="Times New Roman" w:cs="Calibri Light"/>
                <w:color w:val="000000"/>
                <w:sz w:val="14"/>
                <w:szCs w:val="14"/>
                <w:lang w:val="es-SV" w:eastAsia="es-SV"/>
              </w:rPr>
            </w:pPr>
          </w:p>
        </w:tc>
        <w:tc>
          <w:tcPr>
            <w:tcW w:w="1239" w:type="pct"/>
            <w:noWrap/>
            <w:vAlign w:val="center"/>
            <w:hideMark/>
          </w:tcPr>
          <w:p w14:paraId="1144F66D" w14:textId="26E11EF7" w:rsidR="00020C15" w:rsidRPr="005B385D" w:rsidRDefault="005F0681"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4"/>
                <w:szCs w:val="14"/>
                <w:lang w:val="es-SV" w:eastAsia="es-SV"/>
              </w:rPr>
            </w:pPr>
            <w:r w:rsidRPr="005B385D">
              <w:rPr>
                <w:rFonts w:eastAsia="Times New Roman" w:cs="Calibri Light"/>
                <w:b/>
                <w:bCs/>
                <w:color w:val="000000"/>
                <w:sz w:val="14"/>
                <w:szCs w:val="14"/>
                <w:lang w:val="es-SV" w:eastAsia="es-SV"/>
              </w:rPr>
              <w:t>PROGRAMADO</w:t>
            </w:r>
          </w:p>
          <w:p w14:paraId="1DAE68CD" w14:textId="77777777" w:rsidR="00020C15" w:rsidRPr="005B385D" w:rsidRDefault="00020C1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4"/>
                <w:szCs w:val="14"/>
                <w:lang w:val="es-SV" w:eastAsia="es-SV"/>
              </w:rPr>
            </w:pPr>
          </w:p>
        </w:tc>
        <w:tc>
          <w:tcPr>
            <w:tcW w:w="645" w:type="pct"/>
            <w:noWrap/>
            <w:vAlign w:val="center"/>
            <w:hideMark/>
          </w:tcPr>
          <w:p w14:paraId="46F73299" w14:textId="7BFDABD9" w:rsidR="00020C15" w:rsidRPr="005B385D" w:rsidRDefault="005F0681"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4"/>
                <w:szCs w:val="14"/>
                <w:lang w:val="es-SV" w:eastAsia="es-SV"/>
              </w:rPr>
            </w:pPr>
            <w:r w:rsidRPr="005B385D">
              <w:rPr>
                <w:rFonts w:eastAsia="Times New Roman" w:cs="Calibri Light"/>
                <w:b/>
                <w:bCs/>
                <w:color w:val="000000"/>
                <w:sz w:val="14"/>
                <w:szCs w:val="14"/>
                <w:lang w:val="es-SV" w:eastAsia="es-SV"/>
              </w:rPr>
              <w:t>REALIZADO</w:t>
            </w:r>
          </w:p>
        </w:tc>
        <w:tc>
          <w:tcPr>
            <w:tcW w:w="973" w:type="pct"/>
            <w:noWrap/>
            <w:vAlign w:val="center"/>
            <w:hideMark/>
          </w:tcPr>
          <w:p w14:paraId="145D0548" w14:textId="74BF67FE" w:rsidR="00020C15" w:rsidRPr="005B385D" w:rsidRDefault="005F0681"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4"/>
                <w:szCs w:val="14"/>
                <w:lang w:val="es-SV" w:eastAsia="es-SV"/>
              </w:rPr>
            </w:pPr>
            <w:r w:rsidRPr="005B385D">
              <w:rPr>
                <w:rFonts w:eastAsia="Times New Roman" w:cs="Calibri Light"/>
                <w:b/>
                <w:bCs/>
                <w:color w:val="000000"/>
                <w:sz w:val="14"/>
                <w:szCs w:val="14"/>
                <w:lang w:val="es-SV" w:eastAsia="es-SV"/>
              </w:rPr>
              <w:t>%CUMPLIMIENTO</w:t>
            </w:r>
          </w:p>
        </w:tc>
      </w:tr>
      <w:tr w:rsidR="00020C15" w:rsidRPr="005F0681" w14:paraId="4E9D5871" w14:textId="77777777" w:rsidTr="00020C15">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538273B2" w14:textId="6DDFD279" w:rsidR="00020C15" w:rsidRPr="005B385D" w:rsidRDefault="00020C1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SERVICIOS FINALES</w:t>
            </w:r>
          </w:p>
        </w:tc>
      </w:tr>
      <w:tr w:rsidR="00020C15" w:rsidRPr="005F0681" w14:paraId="6DF60831" w14:textId="77777777" w:rsidTr="00020C1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0556CCA8" w14:textId="77777777" w:rsidR="00020C15" w:rsidRPr="005B385D" w:rsidRDefault="00020C1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Consulta Externa Médica</w:t>
            </w:r>
          </w:p>
        </w:tc>
      </w:tr>
      <w:tr w:rsidR="00020C15" w:rsidRPr="005F0681" w14:paraId="694A5009" w14:textId="77777777" w:rsidTr="00020C15">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12A544BA" w14:textId="64FF17E1" w:rsidR="00020C15" w:rsidRPr="005F0681" w:rsidRDefault="005B385D" w:rsidP="00B727A1">
            <w:pPr>
              <w:widowControl/>
              <w:autoSpaceDE/>
              <w:autoSpaceDN/>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GENERAL</w:t>
            </w:r>
          </w:p>
        </w:tc>
      </w:tr>
      <w:tr w:rsidR="00020C15" w:rsidRPr="005F0681" w14:paraId="2963E7E3" w14:textId="77777777" w:rsidTr="005F068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62ED5983" w14:textId="77777777" w:rsidR="00020C15" w:rsidRPr="005F0681" w:rsidRDefault="00020C15" w:rsidP="00B727A1">
            <w:pPr>
              <w:widowControl/>
              <w:autoSpaceDE/>
              <w:autoSpaceDN/>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Medicina General</w:t>
            </w:r>
          </w:p>
        </w:tc>
        <w:tc>
          <w:tcPr>
            <w:tcW w:w="1239" w:type="pct"/>
            <w:hideMark/>
          </w:tcPr>
          <w:p w14:paraId="468FD42D"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9,840</w:t>
            </w:r>
          </w:p>
        </w:tc>
        <w:tc>
          <w:tcPr>
            <w:tcW w:w="645" w:type="pct"/>
            <w:hideMark/>
          </w:tcPr>
          <w:p w14:paraId="16CB972B"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8,137</w:t>
            </w:r>
          </w:p>
        </w:tc>
        <w:tc>
          <w:tcPr>
            <w:tcW w:w="973" w:type="pct"/>
            <w:hideMark/>
          </w:tcPr>
          <w:p w14:paraId="1B7317C7"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83%</w:t>
            </w:r>
          </w:p>
        </w:tc>
      </w:tr>
      <w:tr w:rsidR="00020C15" w:rsidRPr="005F0681" w14:paraId="0A4DC42B" w14:textId="77777777" w:rsidTr="00020C15">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78C3CAF3" w14:textId="77777777" w:rsidR="00020C15" w:rsidRPr="005F0681" w:rsidRDefault="00020C15" w:rsidP="00B727A1">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Especialidades</w:t>
            </w:r>
          </w:p>
        </w:tc>
      </w:tr>
      <w:tr w:rsidR="00020C15" w:rsidRPr="005F0681" w14:paraId="031DFE97" w14:textId="77777777" w:rsidTr="00020C1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646B4AB5" w14:textId="43A13860" w:rsidR="00020C15" w:rsidRPr="005F0681" w:rsidRDefault="005B385D" w:rsidP="00B727A1">
            <w:pPr>
              <w:widowControl/>
              <w:autoSpaceDE/>
              <w:autoSpaceDN/>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ESPECIALIDADES BÁSICAS</w:t>
            </w:r>
          </w:p>
        </w:tc>
      </w:tr>
      <w:tr w:rsidR="00020C15" w:rsidRPr="005F0681" w14:paraId="5790EA77" w14:textId="77777777" w:rsidTr="005F0681">
        <w:trPr>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30BC8B7F" w14:textId="77777777" w:rsidR="00020C15" w:rsidRPr="005F0681" w:rsidRDefault="00020C15" w:rsidP="00B727A1">
            <w:pPr>
              <w:widowControl/>
              <w:autoSpaceDE/>
              <w:autoSpaceDN/>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Medicina Interna</w:t>
            </w:r>
          </w:p>
        </w:tc>
        <w:tc>
          <w:tcPr>
            <w:tcW w:w="1239" w:type="pct"/>
            <w:hideMark/>
          </w:tcPr>
          <w:p w14:paraId="4C405A29"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10,656</w:t>
            </w:r>
          </w:p>
        </w:tc>
        <w:tc>
          <w:tcPr>
            <w:tcW w:w="645" w:type="pct"/>
            <w:hideMark/>
          </w:tcPr>
          <w:p w14:paraId="5BCFAB43"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6,765</w:t>
            </w:r>
          </w:p>
        </w:tc>
        <w:tc>
          <w:tcPr>
            <w:tcW w:w="973" w:type="pct"/>
            <w:hideMark/>
          </w:tcPr>
          <w:p w14:paraId="48EA1769"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63%</w:t>
            </w:r>
          </w:p>
        </w:tc>
      </w:tr>
      <w:tr w:rsidR="00020C15" w:rsidRPr="005F0681" w14:paraId="68983538" w14:textId="77777777" w:rsidTr="005F068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6D7FB078" w14:textId="77777777" w:rsidR="00020C15" w:rsidRPr="005F0681" w:rsidRDefault="00020C15" w:rsidP="00B727A1">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Cirugía General</w:t>
            </w:r>
          </w:p>
        </w:tc>
        <w:tc>
          <w:tcPr>
            <w:tcW w:w="1239" w:type="pct"/>
            <w:hideMark/>
          </w:tcPr>
          <w:p w14:paraId="56A1D23F"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1,736</w:t>
            </w:r>
          </w:p>
        </w:tc>
        <w:tc>
          <w:tcPr>
            <w:tcW w:w="645" w:type="pct"/>
            <w:hideMark/>
          </w:tcPr>
          <w:p w14:paraId="190B8F09"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2,580</w:t>
            </w:r>
          </w:p>
        </w:tc>
        <w:tc>
          <w:tcPr>
            <w:tcW w:w="973" w:type="pct"/>
            <w:hideMark/>
          </w:tcPr>
          <w:p w14:paraId="6B7AFF12"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149%</w:t>
            </w:r>
          </w:p>
        </w:tc>
      </w:tr>
      <w:tr w:rsidR="00020C15" w:rsidRPr="005F0681" w14:paraId="5FC247E0" w14:textId="77777777" w:rsidTr="005F0681">
        <w:trPr>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323EA3E6" w14:textId="77777777" w:rsidR="00020C15" w:rsidRPr="005F0681" w:rsidRDefault="00020C15" w:rsidP="00B727A1">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Pediatría General</w:t>
            </w:r>
          </w:p>
        </w:tc>
        <w:tc>
          <w:tcPr>
            <w:tcW w:w="1239" w:type="pct"/>
            <w:hideMark/>
          </w:tcPr>
          <w:p w14:paraId="28228061"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4,352</w:t>
            </w:r>
          </w:p>
        </w:tc>
        <w:tc>
          <w:tcPr>
            <w:tcW w:w="645" w:type="pct"/>
            <w:hideMark/>
          </w:tcPr>
          <w:p w14:paraId="4EA3CA33"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2,400</w:t>
            </w:r>
          </w:p>
        </w:tc>
        <w:tc>
          <w:tcPr>
            <w:tcW w:w="973" w:type="pct"/>
            <w:hideMark/>
          </w:tcPr>
          <w:p w14:paraId="7C90F2DF"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55%</w:t>
            </w:r>
          </w:p>
        </w:tc>
      </w:tr>
      <w:tr w:rsidR="00020C15" w:rsidRPr="005F0681" w14:paraId="4CC46EE4" w14:textId="77777777" w:rsidTr="005F068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3B4C47BF" w14:textId="77777777" w:rsidR="00020C15" w:rsidRPr="005F0681" w:rsidRDefault="00020C15" w:rsidP="00B727A1">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Ginecología</w:t>
            </w:r>
          </w:p>
        </w:tc>
        <w:tc>
          <w:tcPr>
            <w:tcW w:w="1239" w:type="pct"/>
            <w:hideMark/>
          </w:tcPr>
          <w:p w14:paraId="78694F63"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3,264</w:t>
            </w:r>
          </w:p>
        </w:tc>
        <w:tc>
          <w:tcPr>
            <w:tcW w:w="645" w:type="pct"/>
            <w:hideMark/>
          </w:tcPr>
          <w:p w14:paraId="7B178378"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2,821</w:t>
            </w:r>
          </w:p>
        </w:tc>
        <w:tc>
          <w:tcPr>
            <w:tcW w:w="973" w:type="pct"/>
            <w:hideMark/>
          </w:tcPr>
          <w:p w14:paraId="501B9232"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86%</w:t>
            </w:r>
          </w:p>
        </w:tc>
      </w:tr>
      <w:tr w:rsidR="00020C15" w:rsidRPr="005F0681" w14:paraId="29865FD7" w14:textId="77777777" w:rsidTr="005F0681">
        <w:trPr>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26DEFBCB" w14:textId="77777777" w:rsidR="00020C15" w:rsidRPr="005F0681" w:rsidRDefault="00020C15" w:rsidP="00B727A1">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Obstetricia</w:t>
            </w:r>
          </w:p>
        </w:tc>
        <w:tc>
          <w:tcPr>
            <w:tcW w:w="1239" w:type="pct"/>
            <w:hideMark/>
          </w:tcPr>
          <w:p w14:paraId="536E61DA"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5,544</w:t>
            </w:r>
          </w:p>
        </w:tc>
        <w:tc>
          <w:tcPr>
            <w:tcW w:w="645" w:type="pct"/>
            <w:hideMark/>
          </w:tcPr>
          <w:p w14:paraId="4CACD07F"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3,651</w:t>
            </w:r>
          </w:p>
        </w:tc>
        <w:tc>
          <w:tcPr>
            <w:tcW w:w="973" w:type="pct"/>
            <w:hideMark/>
          </w:tcPr>
          <w:p w14:paraId="1CC76BFC"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66%</w:t>
            </w:r>
          </w:p>
        </w:tc>
      </w:tr>
      <w:tr w:rsidR="00020C15" w:rsidRPr="005F0681" w14:paraId="004E3D75" w14:textId="77777777" w:rsidTr="005F068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231784E9" w14:textId="77777777" w:rsidR="00020C15" w:rsidRPr="005F0681" w:rsidRDefault="00020C15" w:rsidP="00B727A1">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Psiquiatría</w:t>
            </w:r>
          </w:p>
        </w:tc>
        <w:tc>
          <w:tcPr>
            <w:tcW w:w="1239" w:type="pct"/>
            <w:hideMark/>
          </w:tcPr>
          <w:p w14:paraId="5852B543"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544</w:t>
            </w:r>
          </w:p>
        </w:tc>
        <w:tc>
          <w:tcPr>
            <w:tcW w:w="645" w:type="pct"/>
            <w:hideMark/>
          </w:tcPr>
          <w:p w14:paraId="7800A447"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1,499</w:t>
            </w:r>
          </w:p>
        </w:tc>
        <w:tc>
          <w:tcPr>
            <w:tcW w:w="973" w:type="pct"/>
            <w:hideMark/>
          </w:tcPr>
          <w:p w14:paraId="4BAB28EF"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276%</w:t>
            </w:r>
          </w:p>
        </w:tc>
      </w:tr>
      <w:tr w:rsidR="00020C15" w:rsidRPr="005F0681" w14:paraId="7513669B" w14:textId="77777777" w:rsidTr="00020C15">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549862CE" w14:textId="44AA38D9" w:rsidR="00020C15" w:rsidRPr="005F0681" w:rsidRDefault="00020C15" w:rsidP="00B727A1">
            <w:pPr>
              <w:widowControl/>
              <w:autoSpaceDE/>
              <w:autoSpaceDN/>
              <w:rPr>
                <w:rFonts w:eastAsia="Times New Roman" w:cs="Calibri Light"/>
                <w:color w:val="000000"/>
                <w:sz w:val="14"/>
                <w:szCs w:val="14"/>
                <w:lang w:val="es-SV" w:eastAsia="es-SV"/>
              </w:rPr>
            </w:pPr>
            <w:r w:rsidRPr="005F0681">
              <w:rPr>
                <w:rFonts w:eastAsia="Times New Roman" w:cs="Calibri Light"/>
                <w:sz w:val="14"/>
                <w:szCs w:val="14"/>
                <w:lang w:val="es-SV" w:eastAsia="es-SV"/>
              </w:rPr>
              <w:t>SUBESPECIALIDADES</w:t>
            </w:r>
          </w:p>
        </w:tc>
      </w:tr>
      <w:tr w:rsidR="00020C15" w:rsidRPr="005F0681" w14:paraId="2D6F1DCB" w14:textId="77777777" w:rsidTr="00020C1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04543482" w14:textId="1339ABBF" w:rsidR="00020C15" w:rsidRPr="005F0681" w:rsidRDefault="00020C15" w:rsidP="00B727A1">
            <w:pPr>
              <w:widowControl/>
              <w:autoSpaceDE/>
              <w:autoSpaceDN/>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Sub-Especialidades de Medicina Interna</w:t>
            </w:r>
          </w:p>
        </w:tc>
      </w:tr>
      <w:tr w:rsidR="00020C15" w:rsidRPr="005F0681" w14:paraId="446323CC" w14:textId="77777777" w:rsidTr="005F0681">
        <w:trPr>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1AD6C1ED" w14:textId="77777777" w:rsidR="00020C15" w:rsidRPr="005F0681" w:rsidRDefault="00020C15" w:rsidP="00B727A1">
            <w:pPr>
              <w:widowControl/>
              <w:autoSpaceDE/>
              <w:autoSpaceDN/>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Nefrología</w:t>
            </w:r>
          </w:p>
        </w:tc>
        <w:tc>
          <w:tcPr>
            <w:tcW w:w="1239" w:type="pct"/>
            <w:hideMark/>
          </w:tcPr>
          <w:p w14:paraId="3BDA5805"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216</w:t>
            </w:r>
          </w:p>
        </w:tc>
        <w:tc>
          <w:tcPr>
            <w:tcW w:w="645" w:type="pct"/>
            <w:hideMark/>
          </w:tcPr>
          <w:p w14:paraId="426F9720"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188</w:t>
            </w:r>
          </w:p>
        </w:tc>
        <w:tc>
          <w:tcPr>
            <w:tcW w:w="973" w:type="pct"/>
            <w:hideMark/>
          </w:tcPr>
          <w:p w14:paraId="4E058243"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87%</w:t>
            </w:r>
          </w:p>
        </w:tc>
      </w:tr>
      <w:tr w:rsidR="00020C15" w:rsidRPr="005F0681" w14:paraId="5E852771" w14:textId="77777777" w:rsidTr="005F068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2A6132AF" w14:textId="77777777" w:rsidR="00020C15" w:rsidRPr="005F0681" w:rsidRDefault="00020C15" w:rsidP="00B727A1">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Neumología</w:t>
            </w:r>
          </w:p>
        </w:tc>
        <w:tc>
          <w:tcPr>
            <w:tcW w:w="1239" w:type="pct"/>
            <w:hideMark/>
          </w:tcPr>
          <w:p w14:paraId="6DE23ACA"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432</w:t>
            </w:r>
          </w:p>
        </w:tc>
        <w:tc>
          <w:tcPr>
            <w:tcW w:w="645" w:type="pct"/>
            <w:hideMark/>
          </w:tcPr>
          <w:p w14:paraId="1AF641B5"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476</w:t>
            </w:r>
          </w:p>
        </w:tc>
        <w:tc>
          <w:tcPr>
            <w:tcW w:w="973" w:type="pct"/>
            <w:hideMark/>
          </w:tcPr>
          <w:p w14:paraId="74438D00"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110%</w:t>
            </w:r>
          </w:p>
        </w:tc>
      </w:tr>
      <w:tr w:rsidR="00020C15" w:rsidRPr="005F0681" w14:paraId="024B925C" w14:textId="77777777" w:rsidTr="005B385D">
        <w:trPr>
          <w:trHeight w:val="99"/>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3547105D" w14:textId="5F809350" w:rsidR="00020C15" w:rsidRPr="005F0681" w:rsidRDefault="00020C15" w:rsidP="00B727A1">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Sub-Especialidades de Cirugía</w:t>
            </w:r>
          </w:p>
        </w:tc>
      </w:tr>
      <w:tr w:rsidR="00020C15" w:rsidRPr="005F0681" w14:paraId="5C9C50A3" w14:textId="77777777" w:rsidTr="005F068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283A8D58" w14:textId="77777777" w:rsidR="00020C15" w:rsidRPr="005F0681" w:rsidRDefault="00020C15" w:rsidP="00B727A1">
            <w:pPr>
              <w:widowControl/>
              <w:autoSpaceDE/>
              <w:autoSpaceDN/>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Oftalmología</w:t>
            </w:r>
          </w:p>
        </w:tc>
        <w:tc>
          <w:tcPr>
            <w:tcW w:w="1239" w:type="pct"/>
            <w:hideMark/>
          </w:tcPr>
          <w:p w14:paraId="694D2C1B"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2,824</w:t>
            </w:r>
          </w:p>
        </w:tc>
        <w:tc>
          <w:tcPr>
            <w:tcW w:w="645" w:type="pct"/>
            <w:hideMark/>
          </w:tcPr>
          <w:p w14:paraId="50A1EF0F"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1,492</w:t>
            </w:r>
          </w:p>
        </w:tc>
        <w:tc>
          <w:tcPr>
            <w:tcW w:w="973" w:type="pct"/>
            <w:hideMark/>
          </w:tcPr>
          <w:p w14:paraId="6F5CF7D3"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53%</w:t>
            </w:r>
          </w:p>
        </w:tc>
      </w:tr>
      <w:tr w:rsidR="00020C15" w:rsidRPr="005F0681" w14:paraId="2D5CA70B" w14:textId="77777777" w:rsidTr="005F0681">
        <w:trPr>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73CE6822" w14:textId="77777777" w:rsidR="00020C15" w:rsidRPr="005F0681" w:rsidRDefault="00020C15" w:rsidP="00B727A1">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Ortopedia</w:t>
            </w:r>
          </w:p>
        </w:tc>
        <w:tc>
          <w:tcPr>
            <w:tcW w:w="1239" w:type="pct"/>
            <w:hideMark/>
          </w:tcPr>
          <w:p w14:paraId="507DE845"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1,952</w:t>
            </w:r>
          </w:p>
        </w:tc>
        <w:tc>
          <w:tcPr>
            <w:tcW w:w="645" w:type="pct"/>
            <w:hideMark/>
          </w:tcPr>
          <w:p w14:paraId="09448C17"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1,015</w:t>
            </w:r>
          </w:p>
        </w:tc>
        <w:tc>
          <w:tcPr>
            <w:tcW w:w="973" w:type="pct"/>
            <w:hideMark/>
          </w:tcPr>
          <w:p w14:paraId="25BF0CD9"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52%</w:t>
            </w:r>
          </w:p>
        </w:tc>
      </w:tr>
      <w:tr w:rsidR="00020C15" w:rsidRPr="005F0681" w14:paraId="698A9CC0" w14:textId="77777777" w:rsidTr="005F068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56810C0A" w14:textId="77777777" w:rsidR="00020C15" w:rsidRPr="005F0681" w:rsidRDefault="00020C15" w:rsidP="00B727A1">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Otorrinolaringología</w:t>
            </w:r>
          </w:p>
        </w:tc>
        <w:tc>
          <w:tcPr>
            <w:tcW w:w="1239" w:type="pct"/>
            <w:hideMark/>
          </w:tcPr>
          <w:p w14:paraId="2FB7BA91"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864</w:t>
            </w:r>
          </w:p>
        </w:tc>
        <w:tc>
          <w:tcPr>
            <w:tcW w:w="645" w:type="pct"/>
            <w:hideMark/>
          </w:tcPr>
          <w:p w14:paraId="367D2BD6"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758</w:t>
            </w:r>
          </w:p>
        </w:tc>
        <w:tc>
          <w:tcPr>
            <w:tcW w:w="973" w:type="pct"/>
            <w:hideMark/>
          </w:tcPr>
          <w:p w14:paraId="7B077E71"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88%</w:t>
            </w:r>
          </w:p>
        </w:tc>
      </w:tr>
      <w:tr w:rsidR="00020C15" w:rsidRPr="005F0681" w14:paraId="401B97AA" w14:textId="77777777" w:rsidTr="00020C15">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05AC5A94" w14:textId="3ABDFE35" w:rsidR="00020C15" w:rsidRPr="005F0681" w:rsidRDefault="00020C15" w:rsidP="00B727A1">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Sub-Especialidades de Pediatría</w:t>
            </w:r>
          </w:p>
        </w:tc>
      </w:tr>
      <w:tr w:rsidR="00020C15" w:rsidRPr="005F0681" w14:paraId="78BA4FE2" w14:textId="77777777" w:rsidTr="005F068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7D961B90" w14:textId="77777777" w:rsidR="00020C15" w:rsidRPr="005F0681" w:rsidRDefault="00020C15" w:rsidP="00B727A1">
            <w:pPr>
              <w:widowControl/>
              <w:autoSpaceDE/>
              <w:autoSpaceDN/>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Cirugía Pediátrica</w:t>
            </w:r>
          </w:p>
        </w:tc>
        <w:tc>
          <w:tcPr>
            <w:tcW w:w="1239" w:type="pct"/>
            <w:hideMark/>
          </w:tcPr>
          <w:p w14:paraId="02AC561B"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432</w:t>
            </w:r>
          </w:p>
        </w:tc>
        <w:tc>
          <w:tcPr>
            <w:tcW w:w="645" w:type="pct"/>
            <w:hideMark/>
          </w:tcPr>
          <w:p w14:paraId="287007C7"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357</w:t>
            </w:r>
          </w:p>
        </w:tc>
        <w:tc>
          <w:tcPr>
            <w:tcW w:w="973" w:type="pct"/>
            <w:hideMark/>
          </w:tcPr>
          <w:p w14:paraId="6CE71916"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83%</w:t>
            </w:r>
          </w:p>
        </w:tc>
      </w:tr>
      <w:tr w:rsidR="00020C15" w:rsidRPr="005F0681" w14:paraId="724A991B" w14:textId="77777777" w:rsidTr="005F0681">
        <w:trPr>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1E978AB6" w14:textId="77777777" w:rsidR="00020C15" w:rsidRPr="005F0681" w:rsidRDefault="00020C15" w:rsidP="00B727A1">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Neonatología</w:t>
            </w:r>
          </w:p>
        </w:tc>
        <w:tc>
          <w:tcPr>
            <w:tcW w:w="1239" w:type="pct"/>
            <w:hideMark/>
          </w:tcPr>
          <w:p w14:paraId="36B13A77"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216</w:t>
            </w:r>
          </w:p>
        </w:tc>
        <w:tc>
          <w:tcPr>
            <w:tcW w:w="645" w:type="pct"/>
            <w:hideMark/>
          </w:tcPr>
          <w:p w14:paraId="481CB29C"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216</w:t>
            </w:r>
          </w:p>
        </w:tc>
        <w:tc>
          <w:tcPr>
            <w:tcW w:w="973" w:type="pct"/>
            <w:hideMark/>
          </w:tcPr>
          <w:p w14:paraId="0FFCDA2D"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100%</w:t>
            </w:r>
          </w:p>
        </w:tc>
      </w:tr>
      <w:tr w:rsidR="00020C15" w:rsidRPr="005F0681" w14:paraId="6D79CE40" w14:textId="77777777" w:rsidTr="00020C1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32E099D2" w14:textId="77777777" w:rsidR="00020C15" w:rsidRPr="005F0681" w:rsidRDefault="00020C15" w:rsidP="00B727A1">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Emergencias</w:t>
            </w:r>
          </w:p>
        </w:tc>
      </w:tr>
      <w:tr w:rsidR="00020C15" w:rsidRPr="005F0681" w14:paraId="5D7C0F3B" w14:textId="77777777" w:rsidTr="00020C15">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74EA5998" w14:textId="77777777" w:rsidR="00020C15" w:rsidRPr="005F0681" w:rsidRDefault="00020C15" w:rsidP="00B727A1">
            <w:pPr>
              <w:widowControl/>
              <w:autoSpaceDE/>
              <w:autoSpaceDN/>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De Medicina Interna</w:t>
            </w:r>
          </w:p>
        </w:tc>
      </w:tr>
      <w:tr w:rsidR="00020C15" w:rsidRPr="005F0681" w14:paraId="6869409B" w14:textId="77777777" w:rsidTr="005F068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7B6143BD" w14:textId="77777777" w:rsidR="00020C15" w:rsidRPr="005F0681" w:rsidRDefault="00020C15" w:rsidP="005B385D">
            <w:pPr>
              <w:widowControl/>
              <w:autoSpaceDE/>
              <w:autoSpaceDN/>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Medicina Interna </w:t>
            </w:r>
          </w:p>
        </w:tc>
        <w:tc>
          <w:tcPr>
            <w:tcW w:w="1239" w:type="pct"/>
            <w:hideMark/>
          </w:tcPr>
          <w:p w14:paraId="5D70ACC9"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4,536</w:t>
            </w:r>
          </w:p>
        </w:tc>
        <w:tc>
          <w:tcPr>
            <w:tcW w:w="645" w:type="pct"/>
            <w:hideMark/>
          </w:tcPr>
          <w:p w14:paraId="46A17010"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6,773</w:t>
            </w:r>
          </w:p>
        </w:tc>
        <w:tc>
          <w:tcPr>
            <w:tcW w:w="973" w:type="pct"/>
            <w:hideMark/>
          </w:tcPr>
          <w:p w14:paraId="3A54F5DF"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149%</w:t>
            </w:r>
          </w:p>
        </w:tc>
      </w:tr>
      <w:tr w:rsidR="00020C15" w:rsidRPr="005F0681" w14:paraId="417362B1" w14:textId="77777777" w:rsidTr="00020C15">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28E056EC" w14:textId="77777777" w:rsidR="00020C15" w:rsidRPr="005F0681" w:rsidRDefault="00020C15" w:rsidP="005B385D">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De Cirugía</w:t>
            </w:r>
          </w:p>
        </w:tc>
      </w:tr>
      <w:tr w:rsidR="00020C15" w:rsidRPr="005F0681" w14:paraId="3B4A2480" w14:textId="77777777" w:rsidTr="005F068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029DFAAB" w14:textId="77777777" w:rsidR="00020C15" w:rsidRPr="005F0681" w:rsidRDefault="00020C15" w:rsidP="005B385D">
            <w:pPr>
              <w:widowControl/>
              <w:autoSpaceDE/>
              <w:autoSpaceDN/>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Cirugía General </w:t>
            </w:r>
          </w:p>
        </w:tc>
        <w:tc>
          <w:tcPr>
            <w:tcW w:w="1239" w:type="pct"/>
            <w:hideMark/>
          </w:tcPr>
          <w:p w14:paraId="01A627D9"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6,136</w:t>
            </w:r>
          </w:p>
        </w:tc>
        <w:tc>
          <w:tcPr>
            <w:tcW w:w="645" w:type="pct"/>
            <w:hideMark/>
          </w:tcPr>
          <w:p w14:paraId="5E536C60"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7,750</w:t>
            </w:r>
          </w:p>
        </w:tc>
        <w:tc>
          <w:tcPr>
            <w:tcW w:w="973" w:type="pct"/>
            <w:hideMark/>
          </w:tcPr>
          <w:p w14:paraId="417186B8"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126%</w:t>
            </w:r>
          </w:p>
        </w:tc>
      </w:tr>
      <w:tr w:rsidR="00020C15" w:rsidRPr="005F0681" w14:paraId="5A4FE2F4" w14:textId="77777777" w:rsidTr="00020C15">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26670C4E" w14:textId="77777777" w:rsidR="00020C15" w:rsidRPr="005F0681" w:rsidRDefault="00020C15" w:rsidP="005B385D">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De Pediatría</w:t>
            </w:r>
          </w:p>
        </w:tc>
      </w:tr>
      <w:tr w:rsidR="00020C15" w:rsidRPr="005F0681" w14:paraId="5CC5DBB0" w14:textId="77777777" w:rsidTr="005F068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45C28395" w14:textId="77777777" w:rsidR="00020C15" w:rsidRPr="005F0681" w:rsidRDefault="00020C15" w:rsidP="005B385D">
            <w:pPr>
              <w:widowControl/>
              <w:autoSpaceDE/>
              <w:autoSpaceDN/>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Pediatría Gral. </w:t>
            </w:r>
          </w:p>
        </w:tc>
        <w:tc>
          <w:tcPr>
            <w:tcW w:w="1239" w:type="pct"/>
            <w:hideMark/>
          </w:tcPr>
          <w:p w14:paraId="523EB5E8"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5,880</w:t>
            </w:r>
          </w:p>
        </w:tc>
        <w:tc>
          <w:tcPr>
            <w:tcW w:w="645" w:type="pct"/>
            <w:hideMark/>
          </w:tcPr>
          <w:p w14:paraId="4AD569C2"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9,508</w:t>
            </w:r>
          </w:p>
        </w:tc>
        <w:tc>
          <w:tcPr>
            <w:tcW w:w="973" w:type="pct"/>
            <w:hideMark/>
          </w:tcPr>
          <w:p w14:paraId="78472791"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162%</w:t>
            </w:r>
          </w:p>
        </w:tc>
      </w:tr>
      <w:tr w:rsidR="00020C15" w:rsidRPr="005F0681" w14:paraId="1A66C647" w14:textId="77777777" w:rsidTr="00020C15">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2D89CC13" w14:textId="77777777" w:rsidR="00020C15" w:rsidRPr="005F0681" w:rsidRDefault="00020C15" w:rsidP="005B385D">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De Gineco-Obstetricia</w:t>
            </w:r>
          </w:p>
        </w:tc>
      </w:tr>
      <w:tr w:rsidR="00020C15" w:rsidRPr="005F0681" w14:paraId="1C5D5A7A" w14:textId="77777777" w:rsidTr="005F068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73D14F4E" w14:textId="77777777" w:rsidR="00020C15" w:rsidRPr="005F0681" w:rsidRDefault="00020C15" w:rsidP="005B385D">
            <w:pPr>
              <w:widowControl/>
              <w:autoSpaceDE/>
              <w:autoSpaceDN/>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Ginecología </w:t>
            </w:r>
          </w:p>
        </w:tc>
        <w:tc>
          <w:tcPr>
            <w:tcW w:w="1239" w:type="pct"/>
            <w:hideMark/>
          </w:tcPr>
          <w:p w14:paraId="3FDC6869"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776</w:t>
            </w:r>
          </w:p>
        </w:tc>
        <w:tc>
          <w:tcPr>
            <w:tcW w:w="645" w:type="pct"/>
            <w:hideMark/>
          </w:tcPr>
          <w:p w14:paraId="059E4E67"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875</w:t>
            </w:r>
          </w:p>
        </w:tc>
        <w:tc>
          <w:tcPr>
            <w:tcW w:w="973" w:type="pct"/>
            <w:hideMark/>
          </w:tcPr>
          <w:p w14:paraId="2532791F"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113%</w:t>
            </w:r>
          </w:p>
        </w:tc>
      </w:tr>
      <w:tr w:rsidR="00020C15" w:rsidRPr="005F0681" w14:paraId="0C322713" w14:textId="77777777" w:rsidTr="005F0681">
        <w:trPr>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4464C759" w14:textId="77777777" w:rsidR="00020C15" w:rsidRPr="005F0681" w:rsidRDefault="00020C15" w:rsidP="005B385D">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Obstetricia </w:t>
            </w:r>
          </w:p>
        </w:tc>
        <w:tc>
          <w:tcPr>
            <w:tcW w:w="1239" w:type="pct"/>
            <w:hideMark/>
          </w:tcPr>
          <w:p w14:paraId="694070AE"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5,944</w:t>
            </w:r>
          </w:p>
        </w:tc>
        <w:tc>
          <w:tcPr>
            <w:tcW w:w="645" w:type="pct"/>
            <w:hideMark/>
          </w:tcPr>
          <w:p w14:paraId="682FAAC2"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7,426</w:t>
            </w:r>
          </w:p>
        </w:tc>
        <w:tc>
          <w:tcPr>
            <w:tcW w:w="973" w:type="pct"/>
            <w:hideMark/>
          </w:tcPr>
          <w:p w14:paraId="07B6D5BB"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125%</w:t>
            </w:r>
          </w:p>
        </w:tc>
      </w:tr>
      <w:tr w:rsidR="00020C15" w:rsidRPr="005F0681" w14:paraId="747DB5D6" w14:textId="77777777" w:rsidTr="00020C1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7B11C9F5" w14:textId="2E0B791C" w:rsidR="00020C15" w:rsidRPr="005F0681" w:rsidRDefault="005B385D" w:rsidP="005B385D">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OTRAS ATENCIONES CONSULTA EMERGENCIA</w:t>
            </w:r>
          </w:p>
        </w:tc>
      </w:tr>
      <w:tr w:rsidR="00020C15" w:rsidRPr="005F0681" w14:paraId="739FA5B4" w14:textId="77777777" w:rsidTr="005F0681">
        <w:trPr>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15B5BA12" w14:textId="77777777" w:rsidR="00020C15" w:rsidRPr="005F0681" w:rsidRDefault="00020C15" w:rsidP="005B385D">
            <w:pPr>
              <w:widowControl/>
              <w:autoSpaceDE/>
              <w:autoSpaceDN/>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Emergencia/Consulta General</w:t>
            </w:r>
          </w:p>
        </w:tc>
        <w:tc>
          <w:tcPr>
            <w:tcW w:w="1239" w:type="pct"/>
            <w:hideMark/>
          </w:tcPr>
          <w:p w14:paraId="77B00A98"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16,720</w:t>
            </w:r>
          </w:p>
        </w:tc>
        <w:tc>
          <w:tcPr>
            <w:tcW w:w="645" w:type="pct"/>
            <w:hideMark/>
          </w:tcPr>
          <w:p w14:paraId="3793630E"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18,328</w:t>
            </w:r>
          </w:p>
        </w:tc>
        <w:tc>
          <w:tcPr>
            <w:tcW w:w="973" w:type="pct"/>
            <w:hideMark/>
          </w:tcPr>
          <w:p w14:paraId="2C4BD10D"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110%</w:t>
            </w:r>
          </w:p>
        </w:tc>
      </w:tr>
      <w:tr w:rsidR="00020C15" w:rsidRPr="005F0681" w14:paraId="25C8F1FD" w14:textId="77777777" w:rsidTr="00020C1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4EA4DD41" w14:textId="5EAE1E24" w:rsidR="00020C15" w:rsidRPr="005F0681" w:rsidRDefault="005B385D" w:rsidP="005B385D">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OTRAS ATENCIONES CONSULTA EXTERNA MÉDICA</w:t>
            </w:r>
          </w:p>
        </w:tc>
      </w:tr>
      <w:tr w:rsidR="00020C15" w:rsidRPr="005F0681" w14:paraId="0D7A1895" w14:textId="77777777" w:rsidTr="005F0681">
        <w:trPr>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28F8358D" w14:textId="77777777" w:rsidR="00020C15" w:rsidRPr="005F0681" w:rsidRDefault="00020C15" w:rsidP="005B385D">
            <w:pPr>
              <w:widowControl/>
              <w:autoSpaceDE/>
              <w:autoSpaceDN/>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Bienestar Magisterial / Servicios por Contrato</w:t>
            </w:r>
          </w:p>
        </w:tc>
        <w:tc>
          <w:tcPr>
            <w:tcW w:w="1239" w:type="pct"/>
            <w:hideMark/>
          </w:tcPr>
          <w:p w14:paraId="552B365E"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2,280</w:t>
            </w:r>
          </w:p>
        </w:tc>
        <w:tc>
          <w:tcPr>
            <w:tcW w:w="645" w:type="pct"/>
            <w:hideMark/>
          </w:tcPr>
          <w:p w14:paraId="75D18D4F"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1,939</w:t>
            </w:r>
          </w:p>
        </w:tc>
        <w:tc>
          <w:tcPr>
            <w:tcW w:w="973" w:type="pct"/>
            <w:hideMark/>
          </w:tcPr>
          <w:p w14:paraId="032715C0"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85%</w:t>
            </w:r>
          </w:p>
        </w:tc>
      </w:tr>
      <w:tr w:rsidR="00020C15" w:rsidRPr="005F0681" w14:paraId="4BCF4302" w14:textId="77777777" w:rsidTr="005F068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200DB798" w14:textId="77777777" w:rsidR="00020C15" w:rsidRPr="005F0681" w:rsidRDefault="00020C15" w:rsidP="005B385D">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Colposcopia</w:t>
            </w:r>
          </w:p>
        </w:tc>
        <w:tc>
          <w:tcPr>
            <w:tcW w:w="1239" w:type="pct"/>
            <w:hideMark/>
          </w:tcPr>
          <w:p w14:paraId="4948F3D2"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3,264</w:t>
            </w:r>
          </w:p>
        </w:tc>
        <w:tc>
          <w:tcPr>
            <w:tcW w:w="645" w:type="pct"/>
            <w:hideMark/>
          </w:tcPr>
          <w:p w14:paraId="0EBEA293"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1,302</w:t>
            </w:r>
          </w:p>
        </w:tc>
        <w:tc>
          <w:tcPr>
            <w:tcW w:w="973" w:type="pct"/>
            <w:hideMark/>
          </w:tcPr>
          <w:p w14:paraId="426F885E"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40%</w:t>
            </w:r>
          </w:p>
        </w:tc>
      </w:tr>
      <w:tr w:rsidR="00020C15" w:rsidRPr="005F0681" w14:paraId="2C0B086D" w14:textId="77777777" w:rsidTr="005F0681">
        <w:trPr>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694A7ACB" w14:textId="77777777" w:rsidR="00020C15" w:rsidRPr="005F0681" w:rsidRDefault="00020C15" w:rsidP="005B385D">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Nutrición</w:t>
            </w:r>
          </w:p>
        </w:tc>
        <w:tc>
          <w:tcPr>
            <w:tcW w:w="1239" w:type="pct"/>
            <w:hideMark/>
          </w:tcPr>
          <w:p w14:paraId="69559A21"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320</w:t>
            </w:r>
          </w:p>
        </w:tc>
        <w:tc>
          <w:tcPr>
            <w:tcW w:w="645" w:type="pct"/>
            <w:hideMark/>
          </w:tcPr>
          <w:p w14:paraId="1406E2C5"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257</w:t>
            </w:r>
          </w:p>
        </w:tc>
        <w:tc>
          <w:tcPr>
            <w:tcW w:w="973" w:type="pct"/>
            <w:hideMark/>
          </w:tcPr>
          <w:p w14:paraId="67365FEE" w14:textId="77777777" w:rsidR="00020C15" w:rsidRPr="005F0681" w:rsidRDefault="00020C1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80%</w:t>
            </w:r>
          </w:p>
        </w:tc>
      </w:tr>
      <w:tr w:rsidR="00020C15" w:rsidRPr="005F0681" w14:paraId="7E450EC1" w14:textId="77777777" w:rsidTr="005F068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43" w:type="pct"/>
            <w:noWrap/>
            <w:hideMark/>
          </w:tcPr>
          <w:p w14:paraId="3E4F04B4" w14:textId="77777777" w:rsidR="00020C15" w:rsidRPr="005F0681" w:rsidRDefault="00020C15" w:rsidP="005B385D">
            <w:pPr>
              <w:widowControl/>
              <w:autoSpaceDE/>
              <w:autoSpaceDN/>
              <w:rPr>
                <w:rFonts w:eastAsia="Times New Roman" w:cs="Calibri Light"/>
                <w:b w:val="0"/>
                <w:bCs w:val="0"/>
                <w:color w:val="000000"/>
                <w:sz w:val="14"/>
                <w:szCs w:val="14"/>
                <w:lang w:val="es-SV" w:eastAsia="es-SV"/>
              </w:rPr>
            </w:pPr>
            <w:r w:rsidRPr="005F0681">
              <w:rPr>
                <w:rFonts w:eastAsia="Times New Roman" w:cs="Calibri Light"/>
                <w:b w:val="0"/>
                <w:bCs w:val="0"/>
                <w:color w:val="000000"/>
                <w:sz w:val="14"/>
                <w:szCs w:val="14"/>
                <w:lang w:val="es-SV" w:eastAsia="es-SV"/>
              </w:rPr>
              <w:t>Psicología</w:t>
            </w:r>
          </w:p>
        </w:tc>
        <w:tc>
          <w:tcPr>
            <w:tcW w:w="1239" w:type="pct"/>
            <w:hideMark/>
          </w:tcPr>
          <w:p w14:paraId="787455B0"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976</w:t>
            </w:r>
          </w:p>
        </w:tc>
        <w:tc>
          <w:tcPr>
            <w:tcW w:w="645" w:type="pct"/>
            <w:hideMark/>
          </w:tcPr>
          <w:p w14:paraId="22083B26" w14:textId="77777777" w:rsidR="00020C15" w:rsidRPr="005F0681" w:rsidRDefault="00020C1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1,020</w:t>
            </w:r>
          </w:p>
        </w:tc>
        <w:tc>
          <w:tcPr>
            <w:tcW w:w="973" w:type="pct"/>
            <w:hideMark/>
          </w:tcPr>
          <w:p w14:paraId="30D1DE2C" w14:textId="77777777" w:rsidR="00020C15" w:rsidRPr="005F0681" w:rsidRDefault="00020C15" w:rsidP="005B385D">
            <w:pPr>
              <w:keepNext/>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105%</w:t>
            </w:r>
          </w:p>
        </w:tc>
      </w:tr>
    </w:tbl>
    <w:p w14:paraId="6FA4A602" w14:textId="77777777" w:rsidR="005F0681" w:rsidRDefault="005F0681" w:rsidP="00D8590F">
      <w:pPr>
        <w:spacing w:line="360" w:lineRule="auto"/>
      </w:pPr>
    </w:p>
    <w:p w14:paraId="093B07F4" w14:textId="19D3DBD1" w:rsidR="00020C15" w:rsidRDefault="00020C15" w:rsidP="00D8590F">
      <w:pPr>
        <w:spacing w:line="360" w:lineRule="auto"/>
      </w:pPr>
      <w:r>
        <w:t>Durante el periodo de enero a agosto del año 2023, en el área de consulta externa en el área de Pediatría, Medicina Interna y Ginecología obtuvieron solo un 55,65 y 66% respectivamente.</w:t>
      </w:r>
    </w:p>
    <w:p w14:paraId="38ACE452" w14:textId="553F8A56" w:rsidR="00020C15" w:rsidRDefault="00020C15" w:rsidP="00D8590F">
      <w:pPr>
        <w:spacing w:line="360" w:lineRule="auto"/>
      </w:pPr>
      <w:r>
        <w:t>En la parte que se refiere a la consulta de pediatría se tuvo que mover un recurso al área de hospitalización para dar cumplimiento a las recomendaciones hechas por los gestores de la ley materno infantil en marzo del 2023 además se ha observado que los controles de primera vez son de enfermedades infecto-trasmisibles como neumonías, gastroenteritis que por el tiempo largo de espera optan por consultar en emergencia</w:t>
      </w:r>
      <w:r w:rsidR="005F0681">
        <w:t xml:space="preserve"> u otra institución.</w:t>
      </w:r>
    </w:p>
    <w:p w14:paraId="6FA5607C" w14:textId="40E1424B" w:rsidR="00020C15" w:rsidRDefault="00020C15" w:rsidP="00D8590F">
      <w:pPr>
        <w:spacing w:line="360" w:lineRule="auto"/>
      </w:pPr>
      <w:r>
        <w:t>Para el área de medicina interna la poca cantidad de internistas y el aumento en las incapacidades se ve reflejado en la suspensión o reprogramación de las consultas, y las referencias mal orientadas al momento del alta que son enviadas a la consulta de medicina general y no a</w:t>
      </w:r>
      <w:r w:rsidR="00813E25">
        <w:t xml:space="preserve"> </w:t>
      </w:r>
      <w:r>
        <w:t xml:space="preserve">la de medicina interna </w:t>
      </w:r>
      <w:r w:rsidR="00813E25">
        <w:t>c</w:t>
      </w:r>
      <w:r>
        <w:t xml:space="preserve">on respecto a ginecología esta se mezcla con la consulta de obstetricia y muchas veces se suman a esta última perdiendo el registro. </w:t>
      </w:r>
    </w:p>
    <w:p w14:paraId="226E0053" w14:textId="77777777" w:rsidR="00020C15" w:rsidRDefault="00020C15" w:rsidP="00D8590F">
      <w:pPr>
        <w:spacing w:line="360" w:lineRule="auto"/>
      </w:pPr>
    </w:p>
    <w:p w14:paraId="36736092" w14:textId="77777777" w:rsidR="00020C15" w:rsidRDefault="00020C15" w:rsidP="00D8590F">
      <w:pPr>
        <w:spacing w:line="360" w:lineRule="auto"/>
      </w:pPr>
      <w:r>
        <w:t>Cabe mencionar que la consulta de cirugía ha aumentado hasta un 149% esto debido a que hay un mayor número de cirujanos contratados que aumentan las consultas y disminuyen los tiempos de espera Las consultas de subespecialidad de Psiquiatría alcanzaron al mes de agosto el 276% de cumplimiento, solo se cuenta con un médico Psiquiatra, pero debido a la alta demanda de pacientes que requieren consultar en esta especialidad no cumple la norma de atención de un paciente por hora. (0.45 min).</w:t>
      </w:r>
    </w:p>
    <w:p w14:paraId="034C8DB2" w14:textId="77777777" w:rsidR="00020C15" w:rsidRDefault="00020C15" w:rsidP="00D8590F">
      <w:pPr>
        <w:spacing w:line="360" w:lineRule="auto"/>
      </w:pPr>
    </w:p>
    <w:p w14:paraId="2AE4922C" w14:textId="77777777" w:rsidR="00020C15" w:rsidRDefault="00020C15" w:rsidP="00D8590F">
      <w:pPr>
        <w:spacing w:line="360" w:lineRule="auto"/>
      </w:pPr>
      <w:r>
        <w:t>Para las subespecialidades se ha alcanzado más del 85% en el área de neonatología, neumología y otorrinolaringología, quedando por debajo del límite aceptado el área de ortopedia y oftalmología que solo han visto 52 y 53% respectivamente, debido a que en ortopedia el recurso que estaba como ortopeda (médico General con funciones de -residente de ortopedia) su consulta se censo en medicina general y para el área de oftalmología la sobrepoblación no da abasto para la cantidad de recursos ya que solo se cuenta con 2 médicos con 8 horas a la semana y 1 día a la semana de ambos recursos para procedimientos quirúrgicos. A la vez se presentan incapacidades por enfermedad que atrasa la consulta de dichas especialidades.</w:t>
      </w:r>
    </w:p>
    <w:p w14:paraId="1DC877C8" w14:textId="77777777" w:rsidR="00020C15" w:rsidRDefault="00020C15" w:rsidP="00D8590F">
      <w:pPr>
        <w:spacing w:line="360" w:lineRule="auto"/>
      </w:pPr>
    </w:p>
    <w:p w14:paraId="2EA7FD50" w14:textId="77777777" w:rsidR="00020C15" w:rsidRDefault="00020C15" w:rsidP="00D8590F">
      <w:pPr>
        <w:spacing w:line="360" w:lineRule="auto"/>
      </w:pPr>
      <w:r>
        <w:t xml:space="preserve">Para la consulta de emergencia en las 4 áreas se sobrepasa el 100% de lo establecido en la meta anual siendo pediatría con un 162% el más alto seguido de medicina interna con un 149%, al realizar el análisis se llega a la conclusión que la alta demanda de pacientes referidos por primer nivel no ameritan una evaluación de emergencia. Y esta hace que se sobresaturé y se prolonguen los tiempos de atención. </w:t>
      </w:r>
    </w:p>
    <w:p w14:paraId="4F0EF9FB" w14:textId="70DA5831" w:rsidR="00813E25" w:rsidRDefault="00020C15" w:rsidP="00D8590F">
      <w:pPr>
        <w:spacing w:line="360" w:lineRule="auto"/>
      </w:pPr>
      <w:r>
        <w:t>Por lo que se sugiere que se oriente al primer nivel en cuales son las referencias que se deben mandar a la emergencia y cuales a consulta externa y que el medico de TRIAGE pueda realizar una consulta rápida y poder brindarles una atención a las patologías de primer nivel que no se puedan retornar</w:t>
      </w:r>
      <w:r w:rsidR="00813E25">
        <w:t>.</w:t>
      </w:r>
    </w:p>
    <w:p w14:paraId="03764BA9" w14:textId="77777777" w:rsidR="00813E25" w:rsidRDefault="00813E25" w:rsidP="00D8590F">
      <w:pPr>
        <w:widowControl/>
        <w:autoSpaceDE/>
        <w:autoSpaceDN/>
        <w:spacing w:after="160" w:line="360" w:lineRule="auto"/>
      </w:pPr>
      <w:r>
        <w:br w:type="page"/>
      </w:r>
    </w:p>
    <w:p w14:paraId="6B924863" w14:textId="27040998" w:rsidR="00813E25" w:rsidRDefault="00813E25" w:rsidP="00813E25">
      <w:pPr>
        <w:pStyle w:val="Descripcin"/>
        <w:keepNext/>
        <w:rPr>
          <w:sz w:val="20"/>
          <w:szCs w:val="22"/>
        </w:rPr>
      </w:pPr>
      <w:r>
        <w:lastRenderedPageBreak/>
        <w:t xml:space="preserve">Tabla </w:t>
      </w:r>
      <w:r>
        <w:fldChar w:fldCharType="begin"/>
      </w:r>
      <w:r>
        <w:instrText xml:space="preserve"> SEQ Tabla \* ARABIC </w:instrText>
      </w:r>
      <w:r>
        <w:fldChar w:fldCharType="separate"/>
      </w:r>
      <w:r w:rsidR="002B6F49">
        <w:rPr>
          <w:noProof/>
        </w:rPr>
        <w:t>3</w:t>
      </w:r>
      <w:r>
        <w:fldChar w:fldCharType="end"/>
      </w:r>
      <w:r>
        <w:t xml:space="preserve">. </w:t>
      </w:r>
      <w:r w:rsidRPr="00D8590F">
        <w:rPr>
          <w:sz w:val="20"/>
          <w:szCs w:val="22"/>
        </w:rPr>
        <w:t>HOSPITALIZACION.</w:t>
      </w:r>
    </w:p>
    <w:tbl>
      <w:tblPr>
        <w:tblStyle w:val="Tablaconcuadrcula4-nfasis5"/>
        <w:tblW w:w="5000" w:type="pct"/>
        <w:jc w:val="center"/>
        <w:tblLook w:val="04A0" w:firstRow="1" w:lastRow="0" w:firstColumn="1" w:lastColumn="0" w:noHBand="0" w:noVBand="1"/>
      </w:tblPr>
      <w:tblGrid>
        <w:gridCol w:w="4639"/>
        <w:gridCol w:w="1838"/>
        <w:gridCol w:w="1498"/>
        <w:gridCol w:w="2270"/>
      </w:tblGrid>
      <w:tr w:rsidR="00813E25" w:rsidRPr="00980E6E" w14:paraId="7A7056A1" w14:textId="77777777" w:rsidTr="00813E25">
        <w:trPr>
          <w:cnfStyle w:val="100000000000" w:firstRow="1" w:lastRow="0" w:firstColumn="0" w:lastColumn="0" w:oddVBand="0" w:evenVBand="0" w:oddHBand="0"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264" w:type="pct"/>
            <w:vMerge w:val="restart"/>
            <w:noWrap/>
            <w:vAlign w:val="center"/>
            <w:hideMark/>
          </w:tcPr>
          <w:p w14:paraId="680E7B43" w14:textId="5F23583C" w:rsidR="00813E25" w:rsidRPr="004C0FAD" w:rsidRDefault="005F0681" w:rsidP="00B727A1">
            <w:pPr>
              <w:widowControl/>
              <w:autoSpaceDE/>
              <w:autoSpaceDN/>
              <w:jc w:val="center"/>
              <w:rPr>
                <w:rFonts w:eastAsia="Times New Roman" w:cs="Calibri Light"/>
                <w:color w:val="000000"/>
                <w:sz w:val="16"/>
                <w:szCs w:val="16"/>
                <w:lang w:val="es-SV" w:eastAsia="es-SV"/>
              </w:rPr>
            </w:pPr>
            <w:r w:rsidRPr="004C0FAD">
              <w:rPr>
                <w:rFonts w:eastAsia="Times New Roman" w:cs="Calibri Light"/>
                <w:color w:val="000000"/>
                <w:sz w:val="16"/>
                <w:szCs w:val="16"/>
                <w:lang w:val="es-SV" w:eastAsia="es-SV"/>
              </w:rPr>
              <w:t>ACTIVIDADES</w:t>
            </w:r>
            <w:r>
              <w:rPr>
                <w:rFonts w:eastAsia="Times New Roman" w:cs="Calibri Light"/>
                <w:color w:val="000000"/>
                <w:sz w:val="16"/>
                <w:szCs w:val="16"/>
                <w:lang w:val="es-SV" w:eastAsia="es-SV"/>
              </w:rPr>
              <w:t xml:space="preserve"> SERVICIOS FINALES</w:t>
            </w:r>
          </w:p>
          <w:p w14:paraId="0E9B96DB" w14:textId="77777777" w:rsidR="00813E25" w:rsidRPr="004C0FAD" w:rsidRDefault="00813E25" w:rsidP="00B727A1">
            <w:pPr>
              <w:widowControl/>
              <w:autoSpaceDE/>
              <w:autoSpaceDN/>
              <w:jc w:val="center"/>
              <w:rPr>
                <w:rFonts w:eastAsia="Times New Roman" w:cs="Calibri Light"/>
                <w:color w:val="000000"/>
                <w:sz w:val="16"/>
                <w:szCs w:val="16"/>
                <w:lang w:val="es-SV" w:eastAsia="es-SV"/>
              </w:rPr>
            </w:pPr>
          </w:p>
        </w:tc>
        <w:tc>
          <w:tcPr>
            <w:tcW w:w="2736" w:type="pct"/>
            <w:gridSpan w:val="3"/>
            <w:vAlign w:val="center"/>
            <w:hideMark/>
          </w:tcPr>
          <w:p w14:paraId="01F6F70D" w14:textId="2767FBD5" w:rsidR="00813E25" w:rsidRPr="004C0FAD" w:rsidRDefault="005F0681" w:rsidP="00B727A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4C0FAD">
              <w:rPr>
                <w:rFonts w:eastAsia="Times New Roman" w:cs="Calibri Light"/>
                <w:color w:val="000000"/>
                <w:sz w:val="16"/>
                <w:szCs w:val="16"/>
                <w:lang w:val="es-SV" w:eastAsia="es-SV"/>
              </w:rPr>
              <w:t>TOTAL</w:t>
            </w:r>
          </w:p>
        </w:tc>
      </w:tr>
      <w:tr w:rsidR="00813E25" w:rsidRPr="00980E6E" w14:paraId="3BB966BB"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264" w:type="pct"/>
            <w:vMerge/>
            <w:vAlign w:val="center"/>
            <w:hideMark/>
          </w:tcPr>
          <w:p w14:paraId="42B86570" w14:textId="77777777" w:rsidR="00813E25" w:rsidRPr="004C0FAD" w:rsidRDefault="00813E25" w:rsidP="00B727A1">
            <w:pPr>
              <w:widowControl/>
              <w:autoSpaceDE/>
              <w:autoSpaceDN/>
              <w:rPr>
                <w:rFonts w:eastAsia="Times New Roman" w:cs="Calibri Light"/>
                <w:color w:val="000000"/>
                <w:sz w:val="16"/>
                <w:szCs w:val="16"/>
                <w:lang w:val="es-SV" w:eastAsia="es-SV"/>
              </w:rPr>
            </w:pPr>
          </w:p>
        </w:tc>
        <w:tc>
          <w:tcPr>
            <w:tcW w:w="897" w:type="pct"/>
            <w:noWrap/>
            <w:vAlign w:val="center"/>
            <w:hideMark/>
          </w:tcPr>
          <w:p w14:paraId="37184956" w14:textId="1448968B" w:rsidR="00813E25" w:rsidRPr="004C0FAD" w:rsidRDefault="005F0681" w:rsidP="00813E2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r w:rsidRPr="004C0FAD">
              <w:rPr>
                <w:rFonts w:eastAsia="Times New Roman" w:cs="Calibri Light"/>
                <w:b/>
                <w:bCs/>
                <w:color w:val="000000"/>
                <w:sz w:val="16"/>
                <w:szCs w:val="16"/>
                <w:lang w:val="es-SV" w:eastAsia="es-SV"/>
              </w:rPr>
              <w:t>PROGRAMADO</w:t>
            </w:r>
          </w:p>
          <w:p w14:paraId="39C2454E" w14:textId="77777777" w:rsidR="00813E25" w:rsidRPr="004C0FAD" w:rsidRDefault="00813E25" w:rsidP="00813E2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p>
        </w:tc>
        <w:tc>
          <w:tcPr>
            <w:tcW w:w="731" w:type="pct"/>
            <w:noWrap/>
            <w:vAlign w:val="center"/>
            <w:hideMark/>
          </w:tcPr>
          <w:p w14:paraId="6CE98BBD" w14:textId="5FA721CC" w:rsidR="00813E25" w:rsidRPr="004C0FAD" w:rsidRDefault="005F0681" w:rsidP="00813E2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r w:rsidRPr="004C0FAD">
              <w:rPr>
                <w:rFonts w:eastAsia="Times New Roman" w:cs="Calibri Light"/>
                <w:b/>
                <w:bCs/>
                <w:color w:val="000000"/>
                <w:sz w:val="16"/>
                <w:szCs w:val="16"/>
                <w:lang w:val="es-SV" w:eastAsia="es-SV"/>
              </w:rPr>
              <w:t>REALIZADO</w:t>
            </w:r>
          </w:p>
        </w:tc>
        <w:tc>
          <w:tcPr>
            <w:tcW w:w="1108" w:type="pct"/>
            <w:noWrap/>
            <w:vAlign w:val="center"/>
            <w:hideMark/>
          </w:tcPr>
          <w:p w14:paraId="56A2B9A9" w14:textId="0BD8DCA3" w:rsidR="00813E25" w:rsidRPr="004C0FAD" w:rsidRDefault="005F0681" w:rsidP="00813E2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r w:rsidRPr="004C0FAD">
              <w:rPr>
                <w:rFonts w:eastAsia="Times New Roman" w:cs="Calibri Light"/>
                <w:b/>
                <w:bCs/>
                <w:color w:val="000000"/>
                <w:sz w:val="16"/>
                <w:szCs w:val="16"/>
                <w:lang w:val="es-SV" w:eastAsia="es-SV"/>
              </w:rPr>
              <w:t>%CUMPLIMIENTO</w:t>
            </w:r>
          </w:p>
        </w:tc>
      </w:tr>
      <w:tr w:rsidR="00813E25" w:rsidRPr="00980E6E" w14:paraId="672DCB6C"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52A6E1B5" w14:textId="469AB973" w:rsidR="00813E25" w:rsidRPr="00980E6E" w:rsidRDefault="005F0681" w:rsidP="00B727A1">
            <w:pPr>
              <w:widowControl/>
              <w:autoSpaceDE/>
              <w:autoSpaceDN/>
              <w:rPr>
                <w:rFonts w:eastAsia="Times New Roman" w:cs="Calibri Light"/>
                <w:color w:val="000000"/>
                <w:sz w:val="16"/>
                <w:szCs w:val="16"/>
                <w:lang w:val="es-SV" w:eastAsia="es-SV"/>
              </w:rPr>
            </w:pPr>
            <w:r>
              <w:rPr>
                <w:rFonts w:eastAsia="Times New Roman" w:cs="Calibri Light"/>
                <w:color w:val="000000"/>
                <w:sz w:val="16"/>
                <w:szCs w:val="16"/>
                <w:lang w:val="es-SV" w:eastAsia="es-SV"/>
              </w:rPr>
              <w:t>EGRESOS HOSPITALARIOS</w:t>
            </w:r>
          </w:p>
        </w:tc>
      </w:tr>
      <w:tr w:rsidR="00813E25" w:rsidRPr="004C0FAD" w14:paraId="52C7695F"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44DFA4F0" w14:textId="7385FB26" w:rsidR="00813E25" w:rsidRPr="004C0FAD" w:rsidRDefault="005F0681"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ESPECIALIDADES BÁSICAS</w:t>
            </w:r>
          </w:p>
        </w:tc>
      </w:tr>
      <w:tr w:rsidR="00813E25" w:rsidRPr="004C0FAD" w14:paraId="4712C90F"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472247B7"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Cirugía</w:t>
            </w:r>
          </w:p>
        </w:tc>
        <w:tc>
          <w:tcPr>
            <w:tcW w:w="897" w:type="pct"/>
            <w:hideMark/>
          </w:tcPr>
          <w:p w14:paraId="09260808"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1,864</w:t>
            </w:r>
          </w:p>
        </w:tc>
        <w:tc>
          <w:tcPr>
            <w:tcW w:w="731" w:type="pct"/>
            <w:hideMark/>
          </w:tcPr>
          <w:p w14:paraId="130ED880"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1,926</w:t>
            </w:r>
          </w:p>
        </w:tc>
        <w:tc>
          <w:tcPr>
            <w:tcW w:w="1108" w:type="pct"/>
            <w:hideMark/>
          </w:tcPr>
          <w:p w14:paraId="3B9465D1"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103%</w:t>
            </w:r>
          </w:p>
        </w:tc>
      </w:tr>
      <w:tr w:rsidR="00813E25" w:rsidRPr="004C0FAD" w14:paraId="741B8A10"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36B81EE3"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Ginecología</w:t>
            </w:r>
          </w:p>
        </w:tc>
        <w:tc>
          <w:tcPr>
            <w:tcW w:w="897" w:type="pct"/>
            <w:hideMark/>
          </w:tcPr>
          <w:p w14:paraId="5085CD85"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1,312</w:t>
            </w:r>
          </w:p>
        </w:tc>
        <w:tc>
          <w:tcPr>
            <w:tcW w:w="731" w:type="pct"/>
            <w:hideMark/>
          </w:tcPr>
          <w:p w14:paraId="382A461A"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1,080</w:t>
            </w:r>
          </w:p>
        </w:tc>
        <w:tc>
          <w:tcPr>
            <w:tcW w:w="1108" w:type="pct"/>
            <w:hideMark/>
          </w:tcPr>
          <w:p w14:paraId="48D024AB"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82%</w:t>
            </w:r>
          </w:p>
        </w:tc>
      </w:tr>
      <w:tr w:rsidR="00813E25" w:rsidRPr="004C0FAD" w14:paraId="5C261317"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5F8C6EC3"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Medicina Interna</w:t>
            </w:r>
          </w:p>
        </w:tc>
        <w:tc>
          <w:tcPr>
            <w:tcW w:w="897" w:type="pct"/>
            <w:hideMark/>
          </w:tcPr>
          <w:p w14:paraId="29821EDC"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3,016</w:t>
            </w:r>
          </w:p>
        </w:tc>
        <w:tc>
          <w:tcPr>
            <w:tcW w:w="731" w:type="pct"/>
            <w:hideMark/>
          </w:tcPr>
          <w:p w14:paraId="7FE6A699"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2,450</w:t>
            </w:r>
          </w:p>
        </w:tc>
        <w:tc>
          <w:tcPr>
            <w:tcW w:w="1108" w:type="pct"/>
            <w:hideMark/>
          </w:tcPr>
          <w:p w14:paraId="4E924320"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81%</w:t>
            </w:r>
          </w:p>
        </w:tc>
      </w:tr>
      <w:tr w:rsidR="00813E25" w:rsidRPr="004C0FAD" w14:paraId="4A7317EC"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3BB74BD9"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Obstetricia</w:t>
            </w:r>
          </w:p>
        </w:tc>
        <w:tc>
          <w:tcPr>
            <w:tcW w:w="897" w:type="pct"/>
            <w:hideMark/>
          </w:tcPr>
          <w:p w14:paraId="01E58C4B"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6,104</w:t>
            </w:r>
          </w:p>
        </w:tc>
        <w:tc>
          <w:tcPr>
            <w:tcW w:w="731" w:type="pct"/>
            <w:hideMark/>
          </w:tcPr>
          <w:p w14:paraId="5E43BF29"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4,365</w:t>
            </w:r>
          </w:p>
        </w:tc>
        <w:tc>
          <w:tcPr>
            <w:tcW w:w="1108" w:type="pct"/>
            <w:hideMark/>
          </w:tcPr>
          <w:p w14:paraId="68095E49"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72%</w:t>
            </w:r>
          </w:p>
        </w:tc>
      </w:tr>
      <w:tr w:rsidR="00813E25" w:rsidRPr="004C0FAD" w14:paraId="3FBA08C7"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3C6986CF"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Pediatría</w:t>
            </w:r>
          </w:p>
        </w:tc>
        <w:tc>
          <w:tcPr>
            <w:tcW w:w="897" w:type="pct"/>
            <w:hideMark/>
          </w:tcPr>
          <w:p w14:paraId="37659761"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1,584</w:t>
            </w:r>
          </w:p>
        </w:tc>
        <w:tc>
          <w:tcPr>
            <w:tcW w:w="731" w:type="pct"/>
            <w:hideMark/>
          </w:tcPr>
          <w:p w14:paraId="4F6D3875"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3,098</w:t>
            </w:r>
          </w:p>
        </w:tc>
        <w:tc>
          <w:tcPr>
            <w:tcW w:w="1108" w:type="pct"/>
            <w:hideMark/>
          </w:tcPr>
          <w:p w14:paraId="2C1BC0A3"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196%</w:t>
            </w:r>
          </w:p>
        </w:tc>
      </w:tr>
      <w:tr w:rsidR="00813E25" w:rsidRPr="004C0FAD" w14:paraId="27DEF05A"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5EEF92C8" w14:textId="6E4A903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color w:val="000000"/>
                <w:sz w:val="14"/>
                <w:szCs w:val="14"/>
                <w:lang w:val="es-SV" w:eastAsia="es-SV"/>
              </w:rPr>
              <w:t>SUB-ESPECIALIDADES</w:t>
            </w:r>
          </w:p>
        </w:tc>
      </w:tr>
      <w:tr w:rsidR="00813E25" w:rsidRPr="004C0FAD" w14:paraId="513E0C9D"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2EB7838A" w14:textId="312C15B5"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Sub-Especialidades de Cirugía</w:t>
            </w:r>
          </w:p>
        </w:tc>
      </w:tr>
      <w:tr w:rsidR="00813E25" w:rsidRPr="004C0FAD" w14:paraId="2F005565"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5476C7D0"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Ortopedia / Traumatología</w:t>
            </w:r>
          </w:p>
        </w:tc>
        <w:tc>
          <w:tcPr>
            <w:tcW w:w="897" w:type="pct"/>
            <w:hideMark/>
          </w:tcPr>
          <w:p w14:paraId="6BDC5C2A"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664</w:t>
            </w:r>
          </w:p>
        </w:tc>
        <w:tc>
          <w:tcPr>
            <w:tcW w:w="731" w:type="pct"/>
            <w:hideMark/>
          </w:tcPr>
          <w:p w14:paraId="7FC89CC8"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535</w:t>
            </w:r>
          </w:p>
        </w:tc>
        <w:tc>
          <w:tcPr>
            <w:tcW w:w="1108" w:type="pct"/>
            <w:hideMark/>
          </w:tcPr>
          <w:p w14:paraId="4E33A9A7"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81%</w:t>
            </w:r>
          </w:p>
        </w:tc>
      </w:tr>
      <w:tr w:rsidR="00813E25" w:rsidRPr="004C0FAD" w14:paraId="28A9CAC4"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3AD8C27B" w14:textId="36ABCE33"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Sub-Especialidades de Pediatría</w:t>
            </w:r>
          </w:p>
        </w:tc>
      </w:tr>
      <w:tr w:rsidR="00813E25" w:rsidRPr="004C0FAD" w14:paraId="066432C6"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14D49221"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Cirugía Pediátrica</w:t>
            </w:r>
          </w:p>
        </w:tc>
        <w:tc>
          <w:tcPr>
            <w:tcW w:w="897" w:type="pct"/>
            <w:hideMark/>
          </w:tcPr>
          <w:p w14:paraId="39F6B60F"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608</w:t>
            </w:r>
          </w:p>
        </w:tc>
        <w:tc>
          <w:tcPr>
            <w:tcW w:w="731" w:type="pct"/>
            <w:hideMark/>
          </w:tcPr>
          <w:p w14:paraId="48B32E85"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562</w:t>
            </w:r>
          </w:p>
        </w:tc>
        <w:tc>
          <w:tcPr>
            <w:tcW w:w="1108" w:type="pct"/>
            <w:hideMark/>
          </w:tcPr>
          <w:p w14:paraId="1D0C92B0"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92%</w:t>
            </w:r>
          </w:p>
        </w:tc>
      </w:tr>
      <w:tr w:rsidR="00813E25" w:rsidRPr="004C0FAD" w14:paraId="4F898479"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4CFC7852"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Neonatología</w:t>
            </w:r>
          </w:p>
        </w:tc>
        <w:tc>
          <w:tcPr>
            <w:tcW w:w="897" w:type="pct"/>
            <w:hideMark/>
          </w:tcPr>
          <w:p w14:paraId="0CA0C9F1"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1,432</w:t>
            </w:r>
          </w:p>
        </w:tc>
        <w:tc>
          <w:tcPr>
            <w:tcW w:w="731" w:type="pct"/>
            <w:hideMark/>
          </w:tcPr>
          <w:p w14:paraId="0F6FE876"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757</w:t>
            </w:r>
          </w:p>
        </w:tc>
        <w:tc>
          <w:tcPr>
            <w:tcW w:w="1108" w:type="pct"/>
            <w:hideMark/>
          </w:tcPr>
          <w:p w14:paraId="5335BC66"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53%</w:t>
            </w:r>
          </w:p>
        </w:tc>
      </w:tr>
      <w:tr w:rsidR="00813E25" w:rsidRPr="004C0FAD" w14:paraId="04ADD031"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69ABF39D"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Otros Egresos</w:t>
            </w:r>
          </w:p>
        </w:tc>
      </w:tr>
      <w:tr w:rsidR="00813E25" w:rsidRPr="004C0FAD" w14:paraId="5A917B0B"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1B188879"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Bienestar Magisterial</w:t>
            </w:r>
          </w:p>
        </w:tc>
        <w:tc>
          <w:tcPr>
            <w:tcW w:w="897" w:type="pct"/>
            <w:hideMark/>
          </w:tcPr>
          <w:p w14:paraId="173844EE"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392</w:t>
            </w:r>
          </w:p>
        </w:tc>
        <w:tc>
          <w:tcPr>
            <w:tcW w:w="731" w:type="pct"/>
            <w:hideMark/>
          </w:tcPr>
          <w:p w14:paraId="64B91010"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195</w:t>
            </w:r>
          </w:p>
        </w:tc>
        <w:tc>
          <w:tcPr>
            <w:tcW w:w="1108" w:type="pct"/>
            <w:hideMark/>
          </w:tcPr>
          <w:p w14:paraId="2AAA1918"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50%</w:t>
            </w:r>
          </w:p>
        </w:tc>
      </w:tr>
      <w:tr w:rsidR="00813E25" w:rsidRPr="004C0FAD" w14:paraId="61EE7B69"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1A2A4039"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Partos</w:t>
            </w:r>
          </w:p>
        </w:tc>
      </w:tr>
      <w:tr w:rsidR="00813E25" w:rsidRPr="004C0FAD" w14:paraId="67FE7ED9"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15014789"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Partos vaginales</w:t>
            </w:r>
          </w:p>
        </w:tc>
        <w:tc>
          <w:tcPr>
            <w:tcW w:w="897" w:type="pct"/>
            <w:hideMark/>
          </w:tcPr>
          <w:p w14:paraId="6D2204D2"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3,248</w:t>
            </w:r>
          </w:p>
        </w:tc>
        <w:tc>
          <w:tcPr>
            <w:tcW w:w="731" w:type="pct"/>
            <w:hideMark/>
          </w:tcPr>
          <w:p w14:paraId="4D1FD304"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2,267</w:t>
            </w:r>
          </w:p>
        </w:tc>
        <w:tc>
          <w:tcPr>
            <w:tcW w:w="1108" w:type="pct"/>
            <w:hideMark/>
          </w:tcPr>
          <w:p w14:paraId="58EF1B7D"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70%</w:t>
            </w:r>
          </w:p>
        </w:tc>
      </w:tr>
      <w:tr w:rsidR="00813E25" w:rsidRPr="004C0FAD" w14:paraId="3ECC8C0B"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29552F03"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Partos por Cesáreas</w:t>
            </w:r>
          </w:p>
        </w:tc>
        <w:tc>
          <w:tcPr>
            <w:tcW w:w="897" w:type="pct"/>
            <w:hideMark/>
          </w:tcPr>
          <w:p w14:paraId="43F95A4F"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1,080</w:t>
            </w:r>
          </w:p>
        </w:tc>
        <w:tc>
          <w:tcPr>
            <w:tcW w:w="731" w:type="pct"/>
            <w:hideMark/>
          </w:tcPr>
          <w:p w14:paraId="500A68D5"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1,089</w:t>
            </w:r>
          </w:p>
        </w:tc>
        <w:tc>
          <w:tcPr>
            <w:tcW w:w="1108" w:type="pct"/>
            <w:hideMark/>
          </w:tcPr>
          <w:p w14:paraId="3A648EF1"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101%</w:t>
            </w:r>
          </w:p>
        </w:tc>
      </w:tr>
      <w:tr w:rsidR="00813E25" w:rsidRPr="004C0FAD" w14:paraId="597AF25B"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48254954"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Cirugía Mayor</w:t>
            </w:r>
          </w:p>
        </w:tc>
      </w:tr>
      <w:tr w:rsidR="00813E25" w:rsidRPr="004C0FAD" w14:paraId="0F3F79FF"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5CB07AE7"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Electivas para Hospitalización</w:t>
            </w:r>
          </w:p>
        </w:tc>
        <w:tc>
          <w:tcPr>
            <w:tcW w:w="897" w:type="pct"/>
            <w:hideMark/>
          </w:tcPr>
          <w:p w14:paraId="7967D4B1"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1,312</w:t>
            </w:r>
          </w:p>
        </w:tc>
        <w:tc>
          <w:tcPr>
            <w:tcW w:w="731" w:type="pct"/>
            <w:hideMark/>
          </w:tcPr>
          <w:p w14:paraId="1F579645"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1,933</w:t>
            </w:r>
          </w:p>
        </w:tc>
        <w:tc>
          <w:tcPr>
            <w:tcW w:w="1108" w:type="pct"/>
            <w:hideMark/>
          </w:tcPr>
          <w:p w14:paraId="7E2C943A"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147%</w:t>
            </w:r>
          </w:p>
        </w:tc>
      </w:tr>
      <w:tr w:rsidR="00813E25" w:rsidRPr="004C0FAD" w14:paraId="6F3B14A7"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1137E81B"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Electivas Ambulatorias</w:t>
            </w:r>
          </w:p>
        </w:tc>
        <w:tc>
          <w:tcPr>
            <w:tcW w:w="897" w:type="pct"/>
            <w:hideMark/>
          </w:tcPr>
          <w:p w14:paraId="28D01DB1"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328</w:t>
            </w:r>
          </w:p>
        </w:tc>
        <w:tc>
          <w:tcPr>
            <w:tcW w:w="731" w:type="pct"/>
            <w:hideMark/>
          </w:tcPr>
          <w:p w14:paraId="530FC686"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370</w:t>
            </w:r>
          </w:p>
        </w:tc>
        <w:tc>
          <w:tcPr>
            <w:tcW w:w="1108" w:type="pct"/>
            <w:hideMark/>
          </w:tcPr>
          <w:p w14:paraId="1F3FD780"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113%</w:t>
            </w:r>
          </w:p>
        </w:tc>
      </w:tr>
      <w:tr w:rsidR="00813E25" w:rsidRPr="004C0FAD" w14:paraId="7984B707"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48942BA0"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De Emergencia para Hospitalización</w:t>
            </w:r>
          </w:p>
        </w:tc>
        <w:tc>
          <w:tcPr>
            <w:tcW w:w="897" w:type="pct"/>
            <w:hideMark/>
          </w:tcPr>
          <w:p w14:paraId="775A74C2"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1,600</w:t>
            </w:r>
          </w:p>
        </w:tc>
        <w:tc>
          <w:tcPr>
            <w:tcW w:w="731" w:type="pct"/>
            <w:hideMark/>
          </w:tcPr>
          <w:p w14:paraId="643E3C4C"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1,817</w:t>
            </w:r>
          </w:p>
        </w:tc>
        <w:tc>
          <w:tcPr>
            <w:tcW w:w="1108" w:type="pct"/>
            <w:hideMark/>
          </w:tcPr>
          <w:p w14:paraId="429C1955"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114%</w:t>
            </w:r>
          </w:p>
        </w:tc>
      </w:tr>
      <w:tr w:rsidR="00813E25" w:rsidRPr="004C0FAD" w14:paraId="60411F42"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736E8FFC"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De Emergencia Ambulatoria</w:t>
            </w:r>
          </w:p>
        </w:tc>
        <w:tc>
          <w:tcPr>
            <w:tcW w:w="897" w:type="pct"/>
            <w:hideMark/>
          </w:tcPr>
          <w:p w14:paraId="7396ADE8"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664</w:t>
            </w:r>
          </w:p>
        </w:tc>
        <w:tc>
          <w:tcPr>
            <w:tcW w:w="731" w:type="pct"/>
            <w:hideMark/>
          </w:tcPr>
          <w:p w14:paraId="769A84C1"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763</w:t>
            </w:r>
          </w:p>
        </w:tc>
        <w:tc>
          <w:tcPr>
            <w:tcW w:w="1108" w:type="pct"/>
            <w:hideMark/>
          </w:tcPr>
          <w:p w14:paraId="20E3DA79"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115%</w:t>
            </w:r>
          </w:p>
        </w:tc>
      </w:tr>
      <w:tr w:rsidR="00813E25" w:rsidRPr="004C0FAD" w14:paraId="1DA8DF42"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3D5915DF"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Medicina Critica</w:t>
            </w:r>
          </w:p>
        </w:tc>
      </w:tr>
      <w:tr w:rsidR="00813E25" w:rsidRPr="004C0FAD" w14:paraId="289490A9"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7289B93F"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Unidad de Emergencia</w:t>
            </w:r>
          </w:p>
        </w:tc>
      </w:tr>
      <w:tr w:rsidR="00813E25" w:rsidRPr="004C0FAD" w14:paraId="77F6B492"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667E7716"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Admisiones</w:t>
            </w:r>
          </w:p>
        </w:tc>
        <w:tc>
          <w:tcPr>
            <w:tcW w:w="897" w:type="pct"/>
            <w:hideMark/>
          </w:tcPr>
          <w:p w14:paraId="1CAB8313"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1,856</w:t>
            </w:r>
          </w:p>
        </w:tc>
        <w:tc>
          <w:tcPr>
            <w:tcW w:w="731" w:type="pct"/>
            <w:hideMark/>
          </w:tcPr>
          <w:p w14:paraId="7AD041F2"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1,654</w:t>
            </w:r>
          </w:p>
        </w:tc>
        <w:tc>
          <w:tcPr>
            <w:tcW w:w="1108" w:type="pct"/>
            <w:hideMark/>
          </w:tcPr>
          <w:p w14:paraId="227EDD26"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89%</w:t>
            </w:r>
          </w:p>
        </w:tc>
      </w:tr>
      <w:tr w:rsidR="00813E25" w:rsidRPr="004C0FAD" w14:paraId="19CEC236"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4E7A46F7"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Transferencias</w:t>
            </w:r>
          </w:p>
        </w:tc>
        <w:tc>
          <w:tcPr>
            <w:tcW w:w="897" w:type="pct"/>
            <w:hideMark/>
          </w:tcPr>
          <w:p w14:paraId="44014A5F"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936</w:t>
            </w:r>
          </w:p>
        </w:tc>
        <w:tc>
          <w:tcPr>
            <w:tcW w:w="731" w:type="pct"/>
            <w:hideMark/>
          </w:tcPr>
          <w:p w14:paraId="008EF3C9"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984</w:t>
            </w:r>
          </w:p>
        </w:tc>
        <w:tc>
          <w:tcPr>
            <w:tcW w:w="1108" w:type="pct"/>
            <w:hideMark/>
          </w:tcPr>
          <w:p w14:paraId="072B0E43"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105%</w:t>
            </w:r>
          </w:p>
        </w:tc>
      </w:tr>
      <w:tr w:rsidR="00813E25" w:rsidRPr="004C0FAD" w14:paraId="309F30D1"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2BFD547E"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Unidad de Máxima Urgencia</w:t>
            </w:r>
          </w:p>
        </w:tc>
      </w:tr>
      <w:tr w:rsidR="00813E25" w:rsidRPr="004C0FAD" w14:paraId="5B2F5262"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6620853F"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Admisiones</w:t>
            </w:r>
          </w:p>
        </w:tc>
        <w:tc>
          <w:tcPr>
            <w:tcW w:w="897" w:type="pct"/>
            <w:hideMark/>
          </w:tcPr>
          <w:p w14:paraId="08A4B6BE"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2,200</w:t>
            </w:r>
          </w:p>
        </w:tc>
        <w:tc>
          <w:tcPr>
            <w:tcW w:w="731" w:type="pct"/>
            <w:hideMark/>
          </w:tcPr>
          <w:p w14:paraId="32034195"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2,164</w:t>
            </w:r>
          </w:p>
        </w:tc>
        <w:tc>
          <w:tcPr>
            <w:tcW w:w="1108" w:type="pct"/>
            <w:hideMark/>
          </w:tcPr>
          <w:p w14:paraId="41F7D190" w14:textId="77777777" w:rsidR="00813E25" w:rsidRPr="004C0FAD" w:rsidRDefault="00813E25" w:rsidP="00B727A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98%</w:t>
            </w:r>
          </w:p>
        </w:tc>
      </w:tr>
      <w:tr w:rsidR="00813E25" w:rsidRPr="004C0FAD" w14:paraId="53E9680E" w14:textId="77777777" w:rsidTr="005F0681">
        <w:trPr>
          <w:cnfStyle w:val="000000100000" w:firstRow="0" w:lastRow="0" w:firstColumn="0" w:lastColumn="0" w:oddVBand="0" w:evenVBand="0" w:oddHBand="1" w:evenHBand="0" w:firstRowFirstColumn="0" w:firstRowLastColumn="0" w:lastRowFirstColumn="0" w:lastRowLastColumn="0"/>
          <w:trHeight w:val="99"/>
          <w:jc w:val="center"/>
        </w:trPr>
        <w:tc>
          <w:tcPr>
            <w:cnfStyle w:val="001000000000" w:firstRow="0" w:lastRow="0" w:firstColumn="1" w:lastColumn="0" w:oddVBand="0" w:evenVBand="0" w:oddHBand="0" w:evenHBand="0" w:firstRowFirstColumn="0" w:firstRowLastColumn="0" w:lastRowFirstColumn="0" w:lastRowLastColumn="0"/>
            <w:tcW w:w="2264" w:type="pct"/>
            <w:noWrap/>
            <w:hideMark/>
          </w:tcPr>
          <w:p w14:paraId="417867F9" w14:textId="77777777" w:rsidR="00813E25" w:rsidRPr="004C0FAD" w:rsidRDefault="00813E25" w:rsidP="00B727A1">
            <w:pPr>
              <w:widowControl/>
              <w:autoSpaceDE/>
              <w:autoSpaceDN/>
              <w:rPr>
                <w:rFonts w:eastAsia="Times New Roman" w:cs="Calibri Light"/>
                <w:b w:val="0"/>
                <w:bCs w:val="0"/>
                <w:color w:val="000000"/>
                <w:sz w:val="14"/>
                <w:szCs w:val="14"/>
                <w:lang w:val="es-SV" w:eastAsia="es-SV"/>
              </w:rPr>
            </w:pPr>
            <w:r w:rsidRPr="004C0FAD">
              <w:rPr>
                <w:rFonts w:eastAsia="Times New Roman" w:cs="Calibri Light"/>
                <w:b w:val="0"/>
                <w:bCs w:val="0"/>
                <w:color w:val="000000"/>
                <w:sz w:val="14"/>
                <w:szCs w:val="14"/>
                <w:lang w:val="es-SV" w:eastAsia="es-SV"/>
              </w:rPr>
              <w:t>Transferencias</w:t>
            </w:r>
          </w:p>
        </w:tc>
        <w:tc>
          <w:tcPr>
            <w:tcW w:w="897" w:type="pct"/>
            <w:hideMark/>
          </w:tcPr>
          <w:p w14:paraId="4339844A"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4,016</w:t>
            </w:r>
          </w:p>
        </w:tc>
        <w:tc>
          <w:tcPr>
            <w:tcW w:w="731" w:type="pct"/>
            <w:hideMark/>
          </w:tcPr>
          <w:p w14:paraId="1094D3A4"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1,650</w:t>
            </w:r>
          </w:p>
        </w:tc>
        <w:tc>
          <w:tcPr>
            <w:tcW w:w="1108" w:type="pct"/>
            <w:hideMark/>
          </w:tcPr>
          <w:p w14:paraId="3887FC5E" w14:textId="77777777" w:rsidR="00813E25" w:rsidRPr="004C0FAD" w:rsidRDefault="00813E25" w:rsidP="00B727A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4C0FAD">
              <w:rPr>
                <w:rFonts w:eastAsia="Times New Roman" w:cs="Calibri Light"/>
                <w:color w:val="000000"/>
                <w:sz w:val="14"/>
                <w:szCs w:val="14"/>
                <w:lang w:val="es-SV" w:eastAsia="es-SV"/>
              </w:rPr>
              <w:t>41%</w:t>
            </w:r>
          </w:p>
        </w:tc>
      </w:tr>
    </w:tbl>
    <w:p w14:paraId="31C267E0" w14:textId="77777777" w:rsidR="005F0681" w:rsidRDefault="005F0681" w:rsidP="00D8590F">
      <w:pPr>
        <w:spacing w:line="360" w:lineRule="auto"/>
      </w:pPr>
    </w:p>
    <w:p w14:paraId="3ECC0CDE" w14:textId="08A4B50D" w:rsidR="004C0FAD" w:rsidRDefault="00813E25" w:rsidP="00D8590F">
      <w:pPr>
        <w:spacing w:line="360" w:lineRule="auto"/>
      </w:pPr>
      <w:r>
        <w:t xml:space="preserve">El cumplimiento de metas proyectadas para el año 2023, en el POAH, para el área de hospitalización alcanzo porcentajes que oscilaron entre 72% y 196% de cumplimiento el área de pediatría debido a las epidemias de neumonía en los meses de julio y agosto y la epidemia de diarrea de los meses de mayo y junio se incrementó el número de ingresos sobrepasando la capacidad instalada. </w:t>
      </w:r>
    </w:p>
    <w:p w14:paraId="2B3285DA" w14:textId="42DD1835" w:rsidR="00813E25" w:rsidRDefault="00813E25" w:rsidP="00D8590F">
      <w:pPr>
        <w:spacing w:line="360" w:lineRule="auto"/>
      </w:pPr>
      <w:r>
        <w:t>En cuanto al área de obstetricia el número de camas censables es mayor a la demanda anual por lo que a pesar de ser la segunda maternidad con un promedio de 15 partos diarios, el servicio cuenta con 63 camas censables que no pasan llenas todo el año, por lo que el índice se ve abajo del promedio, debido a esto se sugiere hacer un promedio de ocupación de los últimos años y sacar un promedio de camas censables y dejar el resto como camas no censables para las épocas de alza de pacientes.</w:t>
      </w:r>
    </w:p>
    <w:p w14:paraId="2DB54E81" w14:textId="1A1DDABE" w:rsidR="00813E25" w:rsidRDefault="00813E25" w:rsidP="00D8590F">
      <w:pPr>
        <w:spacing w:line="360" w:lineRule="auto"/>
      </w:pPr>
      <w:r>
        <w:t xml:space="preserve">Para las subespecialidades de Ortopedia y Cirugía Pediátrica alcanzaron un promedio arriba del 80% siendo algo aceptable para el cumplimiento de las metas; por otra parte el servicio de Neonatología ha presentado un descenso en el porcentaje de ocupación debido a las disposiciones de la ley nacer con cariño que establece que recién nacidos de bajo riesgo estén con la madre en alojamiento conjunto y aquellos con patologías de bajo riesgo (sospecha de sepsis, </w:t>
      </w:r>
      <w:r w:rsidR="005F0681">
        <w:t>p</w:t>
      </w:r>
      <w:r>
        <w:t xml:space="preserve">rematuros sin </w:t>
      </w:r>
      <w:r w:rsidR="005F0681">
        <w:t>r</w:t>
      </w:r>
      <w:r>
        <w:t xml:space="preserve">iesgo, </w:t>
      </w:r>
      <w:r w:rsidR="005F0681">
        <w:t>m</w:t>
      </w:r>
      <w:r>
        <w:t xml:space="preserve">acrosómicos, etc.)  estén en estancia materna junto con la madre, por lo que se inició el proceso que estos pacientes que reciben atención y generan producción (toma de USG, Tamizajes, Exámenes, Evaluaciones por neonatólogos se censen en el servicio de neonatología, aunque físicamente no se encuentren allí. </w:t>
      </w:r>
    </w:p>
    <w:p w14:paraId="1F9175A5" w14:textId="77777777" w:rsidR="00813E25" w:rsidRDefault="00813E25" w:rsidP="00D8590F">
      <w:pPr>
        <w:spacing w:line="360" w:lineRule="auto"/>
      </w:pPr>
      <w:r>
        <w:t xml:space="preserve">Bienestar Magisterial para el 2023 ha alcanzado el 50 % de su capacidad debido a la disminución de la demanda espontánea </w:t>
      </w:r>
      <w:r>
        <w:lastRenderedPageBreak/>
        <w:t>para este periodo de tiempo.</w:t>
      </w:r>
    </w:p>
    <w:p w14:paraId="7F117E2D" w14:textId="77777777" w:rsidR="00813E25" w:rsidRDefault="00813E25" w:rsidP="00D8590F">
      <w:pPr>
        <w:spacing w:line="360" w:lineRule="auto"/>
      </w:pPr>
      <w:r>
        <w:t>Los partos vaginales y las cesáreas alcanzaron porcentajes de 70% y 101% respectivamente, en relación con lo programado en el POAH 2023, que por lineamiento se mantuvieron en igual número de partos del año 2022, a nivel nacional han tenido un descenso, según boletines epidemiológicos presentados a lo largo de este año.</w:t>
      </w:r>
    </w:p>
    <w:p w14:paraId="64CB9AA2" w14:textId="45D6884D" w:rsidR="00813E25" w:rsidRDefault="00813E25" w:rsidP="00D8590F">
      <w:pPr>
        <w:spacing w:line="360" w:lineRule="auto"/>
      </w:pPr>
      <w:r>
        <w:t>Las Cirugías Electivas, durante el periodo de enero a agosto 2023, alcanzaron el más del 100% de lo programado principalmente en las cirugías ambulatorias hospitalarias que fue de un 147% los de cumplimiento de las cirugías han aumentado debido a la incorporación de nuevos recursos de cirugía cabe mencionar que únicamente se han realizado cirugías electivas Obstétricas, por diversas modificaciones de infraestructura hospitalaria.</w:t>
      </w:r>
    </w:p>
    <w:p w14:paraId="158978B1" w14:textId="77777777" w:rsidR="004C0FAD" w:rsidRDefault="004C0FAD" w:rsidP="00813E25">
      <w:pPr>
        <w:pStyle w:val="Descripcin"/>
        <w:keepNext/>
      </w:pPr>
    </w:p>
    <w:p w14:paraId="00F91A59" w14:textId="1505281C" w:rsidR="00813E25" w:rsidRDefault="004C0FAD" w:rsidP="00813E25">
      <w:pPr>
        <w:pStyle w:val="Descripcin"/>
        <w:keepNext/>
        <w:rPr>
          <w:sz w:val="20"/>
          <w:szCs w:val="22"/>
        </w:rPr>
      </w:pPr>
      <w:r>
        <w:t>T</w:t>
      </w:r>
      <w:r w:rsidR="00813E25">
        <w:t xml:space="preserve">abla </w:t>
      </w:r>
      <w:r w:rsidR="00813E25">
        <w:fldChar w:fldCharType="begin"/>
      </w:r>
      <w:r w:rsidR="00813E25">
        <w:instrText xml:space="preserve"> SEQ Tabla \* ARABIC </w:instrText>
      </w:r>
      <w:r w:rsidR="00813E25">
        <w:fldChar w:fldCharType="separate"/>
      </w:r>
      <w:r w:rsidR="002B6F49">
        <w:rPr>
          <w:noProof/>
        </w:rPr>
        <w:t>4</w:t>
      </w:r>
      <w:r w:rsidR="00813E25">
        <w:fldChar w:fldCharType="end"/>
      </w:r>
      <w:r w:rsidR="00813E25">
        <w:t>.</w:t>
      </w:r>
      <w:r w:rsidR="00813E25" w:rsidRPr="00D8590F">
        <w:rPr>
          <w:sz w:val="20"/>
          <w:szCs w:val="22"/>
        </w:rPr>
        <w:t xml:space="preserve"> SERVICIOS INTERMEDIOS Y DE APOYO DIAGNOSTICO.</w:t>
      </w:r>
    </w:p>
    <w:tbl>
      <w:tblPr>
        <w:tblStyle w:val="Tablaconcuadrcula4-nfasis5"/>
        <w:tblW w:w="5000" w:type="pct"/>
        <w:jc w:val="center"/>
        <w:tblLook w:val="04A0" w:firstRow="1" w:lastRow="0" w:firstColumn="1" w:lastColumn="0" w:noHBand="0" w:noVBand="1"/>
      </w:tblPr>
      <w:tblGrid>
        <w:gridCol w:w="5176"/>
        <w:gridCol w:w="1649"/>
        <w:gridCol w:w="10"/>
        <w:gridCol w:w="1242"/>
        <w:gridCol w:w="113"/>
        <w:gridCol w:w="2055"/>
      </w:tblGrid>
      <w:tr w:rsidR="00813E25" w:rsidRPr="005F0681" w14:paraId="449B8FBC" w14:textId="77777777" w:rsidTr="00813E25">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2526" w:type="pct"/>
            <w:vMerge w:val="restart"/>
            <w:noWrap/>
            <w:vAlign w:val="center"/>
            <w:hideMark/>
          </w:tcPr>
          <w:p w14:paraId="7EF9CE12" w14:textId="488EF185" w:rsidR="00980E6E" w:rsidRPr="005F0681" w:rsidRDefault="005F0681" w:rsidP="005B385D">
            <w:pPr>
              <w:widowControl/>
              <w:autoSpaceDE/>
              <w:autoSpaceDN/>
              <w:jc w:val="center"/>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ACTIVIDADES</w:t>
            </w:r>
            <w:r w:rsidR="005B385D">
              <w:rPr>
                <w:rFonts w:eastAsia="Times New Roman" w:cs="Calibri Light"/>
                <w:color w:val="000000"/>
                <w:sz w:val="14"/>
                <w:szCs w:val="14"/>
                <w:lang w:val="es-SV" w:eastAsia="es-SV"/>
              </w:rPr>
              <w:t xml:space="preserve"> </w:t>
            </w:r>
            <w:r w:rsidR="005B385D" w:rsidRPr="005F0681">
              <w:rPr>
                <w:rFonts w:eastAsia="Times New Roman" w:cs="Calibri Light"/>
                <w:b w:val="0"/>
                <w:bCs w:val="0"/>
                <w:color w:val="000000"/>
                <w:sz w:val="14"/>
                <w:szCs w:val="14"/>
                <w:lang w:val="es-SV" w:eastAsia="es-SV"/>
              </w:rPr>
              <w:t>SERVICIOS INTERMEDIOS</w:t>
            </w:r>
          </w:p>
        </w:tc>
        <w:tc>
          <w:tcPr>
            <w:tcW w:w="2474" w:type="pct"/>
            <w:gridSpan w:val="5"/>
            <w:vAlign w:val="center"/>
            <w:hideMark/>
          </w:tcPr>
          <w:p w14:paraId="34F8B745" w14:textId="4E3D0B91" w:rsidR="00813E25" w:rsidRPr="005F0681" w:rsidRDefault="005F0681" w:rsidP="00813E2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color w:val="000000"/>
                <w:sz w:val="14"/>
                <w:szCs w:val="14"/>
                <w:lang w:val="es-SV" w:eastAsia="es-SV"/>
              </w:rPr>
              <w:t>TOTAL</w:t>
            </w:r>
          </w:p>
        </w:tc>
      </w:tr>
      <w:tr w:rsidR="00813E25" w:rsidRPr="005F0681" w14:paraId="6F4408FC" w14:textId="77777777" w:rsidTr="00813E25">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2526" w:type="pct"/>
            <w:vMerge/>
            <w:noWrap/>
            <w:vAlign w:val="center"/>
          </w:tcPr>
          <w:p w14:paraId="4CE3F411" w14:textId="77777777" w:rsidR="00813E25" w:rsidRPr="005F0681" w:rsidRDefault="00813E25" w:rsidP="00813E25">
            <w:pPr>
              <w:widowControl/>
              <w:autoSpaceDE/>
              <w:autoSpaceDN/>
              <w:jc w:val="center"/>
              <w:rPr>
                <w:rFonts w:eastAsia="Times New Roman" w:cs="Calibri Light"/>
                <w:color w:val="000000"/>
                <w:sz w:val="14"/>
                <w:szCs w:val="14"/>
                <w:lang w:val="es-SV" w:eastAsia="es-SV"/>
              </w:rPr>
            </w:pPr>
          </w:p>
        </w:tc>
        <w:tc>
          <w:tcPr>
            <w:tcW w:w="810" w:type="pct"/>
            <w:gridSpan w:val="2"/>
            <w:vAlign w:val="center"/>
          </w:tcPr>
          <w:p w14:paraId="6AC461E0" w14:textId="4AB83784" w:rsidR="00813E25" w:rsidRPr="005F0681" w:rsidRDefault="005F0681" w:rsidP="00813E2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4"/>
                <w:szCs w:val="14"/>
                <w:lang w:val="es-SV" w:eastAsia="es-SV"/>
              </w:rPr>
            </w:pPr>
            <w:r w:rsidRPr="005F0681">
              <w:rPr>
                <w:rFonts w:eastAsia="Times New Roman" w:cs="Calibri Light"/>
                <w:b/>
                <w:bCs/>
                <w:color w:val="000000"/>
                <w:sz w:val="14"/>
                <w:szCs w:val="14"/>
                <w:lang w:val="es-SV" w:eastAsia="es-SV"/>
              </w:rPr>
              <w:t>PROGRAMADO</w:t>
            </w:r>
          </w:p>
        </w:tc>
        <w:tc>
          <w:tcPr>
            <w:tcW w:w="661" w:type="pct"/>
            <w:gridSpan w:val="2"/>
            <w:vAlign w:val="center"/>
          </w:tcPr>
          <w:p w14:paraId="0AEBD1A7" w14:textId="022CC94B" w:rsidR="00813E25" w:rsidRPr="005F0681" w:rsidRDefault="005F0681" w:rsidP="00813E2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4"/>
                <w:szCs w:val="14"/>
                <w:lang w:val="es-SV" w:eastAsia="es-SV"/>
              </w:rPr>
            </w:pPr>
            <w:r w:rsidRPr="005F0681">
              <w:rPr>
                <w:rFonts w:eastAsia="Times New Roman" w:cs="Calibri Light"/>
                <w:b/>
                <w:bCs/>
                <w:color w:val="000000"/>
                <w:sz w:val="14"/>
                <w:szCs w:val="14"/>
                <w:lang w:val="es-SV" w:eastAsia="es-SV"/>
              </w:rPr>
              <w:t>REALIZADO</w:t>
            </w:r>
          </w:p>
        </w:tc>
        <w:tc>
          <w:tcPr>
            <w:tcW w:w="1003" w:type="pct"/>
            <w:vAlign w:val="center"/>
          </w:tcPr>
          <w:p w14:paraId="60170C69" w14:textId="3C5A33C5" w:rsidR="00813E25" w:rsidRPr="005F0681" w:rsidRDefault="005F0681" w:rsidP="00813E2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F0681">
              <w:rPr>
                <w:rFonts w:eastAsia="Times New Roman" w:cs="Calibri Light"/>
                <w:b/>
                <w:bCs/>
                <w:color w:val="000000"/>
                <w:sz w:val="14"/>
                <w:szCs w:val="14"/>
                <w:lang w:val="es-SV" w:eastAsia="es-SV"/>
              </w:rPr>
              <w:t>%CUMPLIMIENTO</w:t>
            </w:r>
          </w:p>
        </w:tc>
      </w:tr>
      <w:tr w:rsidR="00813E25" w:rsidRPr="005F0681" w14:paraId="0AB2961B" w14:textId="77777777" w:rsidTr="00813E25">
        <w:trPr>
          <w:trHeight w:val="20"/>
          <w:jc w:val="center"/>
        </w:trPr>
        <w:tc>
          <w:tcPr>
            <w:cnfStyle w:val="001000000000" w:firstRow="0" w:lastRow="0" w:firstColumn="1" w:lastColumn="0" w:oddVBand="0" w:evenVBand="0" w:oddHBand="0" w:evenHBand="0" w:firstRowFirstColumn="0" w:firstRowLastColumn="0" w:lastRowFirstColumn="0" w:lastRowLastColumn="0"/>
            <w:tcW w:w="2526" w:type="pct"/>
            <w:hideMark/>
          </w:tcPr>
          <w:p w14:paraId="4EE102FA"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Diagnostico</w:t>
            </w:r>
          </w:p>
        </w:tc>
        <w:tc>
          <w:tcPr>
            <w:tcW w:w="805" w:type="pct"/>
            <w:hideMark/>
          </w:tcPr>
          <w:p w14:paraId="293BFDC6" w14:textId="77777777" w:rsidR="00813E25" w:rsidRPr="005B385D"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 </w:t>
            </w:r>
          </w:p>
        </w:tc>
        <w:tc>
          <w:tcPr>
            <w:tcW w:w="611" w:type="pct"/>
            <w:gridSpan w:val="2"/>
            <w:hideMark/>
          </w:tcPr>
          <w:p w14:paraId="7D835D4F" w14:textId="77777777" w:rsidR="00813E25" w:rsidRPr="005B385D"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 </w:t>
            </w:r>
          </w:p>
        </w:tc>
        <w:tc>
          <w:tcPr>
            <w:tcW w:w="1058" w:type="pct"/>
            <w:gridSpan w:val="2"/>
            <w:hideMark/>
          </w:tcPr>
          <w:p w14:paraId="339F8B5F" w14:textId="77777777" w:rsidR="00813E25" w:rsidRPr="005B385D"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 </w:t>
            </w:r>
          </w:p>
        </w:tc>
      </w:tr>
      <w:tr w:rsidR="00813E25" w:rsidRPr="005F0681" w14:paraId="1DB01D99" w14:textId="77777777" w:rsidTr="005B385D">
        <w:trPr>
          <w:cnfStyle w:val="000000100000" w:firstRow="0" w:lastRow="0" w:firstColumn="0" w:lastColumn="0" w:oddVBand="0" w:evenVBand="0" w:oddHBand="1" w:evenHBand="0" w:firstRowFirstColumn="0" w:firstRowLastColumn="0" w:lastRowFirstColumn="0" w:lastRowLastColumn="0"/>
          <w:trHeight w:val="99"/>
          <w:jc w:val="center"/>
        </w:trPr>
        <w:tc>
          <w:tcPr>
            <w:cnfStyle w:val="001000000000" w:firstRow="0" w:lastRow="0" w:firstColumn="1" w:lastColumn="0" w:oddVBand="0" w:evenVBand="0" w:oddHBand="0" w:evenHBand="0" w:firstRowFirstColumn="0" w:firstRowLastColumn="0" w:lastRowFirstColumn="0" w:lastRowLastColumn="0"/>
            <w:tcW w:w="2526" w:type="pct"/>
            <w:hideMark/>
          </w:tcPr>
          <w:p w14:paraId="00352E14"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Imagenología</w:t>
            </w:r>
          </w:p>
        </w:tc>
        <w:tc>
          <w:tcPr>
            <w:tcW w:w="805" w:type="pct"/>
            <w:hideMark/>
          </w:tcPr>
          <w:p w14:paraId="13356573" w14:textId="77777777" w:rsidR="00813E25" w:rsidRPr="005B385D"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 </w:t>
            </w:r>
          </w:p>
        </w:tc>
        <w:tc>
          <w:tcPr>
            <w:tcW w:w="611" w:type="pct"/>
            <w:gridSpan w:val="2"/>
            <w:hideMark/>
          </w:tcPr>
          <w:p w14:paraId="02819864" w14:textId="77777777" w:rsidR="00813E25" w:rsidRPr="005B385D"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 </w:t>
            </w:r>
          </w:p>
        </w:tc>
        <w:tc>
          <w:tcPr>
            <w:tcW w:w="1058" w:type="pct"/>
            <w:gridSpan w:val="2"/>
            <w:hideMark/>
          </w:tcPr>
          <w:p w14:paraId="40BFEB3B" w14:textId="77777777" w:rsidR="00813E25" w:rsidRPr="005B385D"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 </w:t>
            </w:r>
          </w:p>
        </w:tc>
      </w:tr>
      <w:tr w:rsidR="00813E25" w:rsidRPr="005F0681" w14:paraId="346DDE8E" w14:textId="77777777" w:rsidTr="00813E25">
        <w:trPr>
          <w:trHeight w:val="20"/>
          <w:jc w:val="center"/>
        </w:trPr>
        <w:tc>
          <w:tcPr>
            <w:cnfStyle w:val="001000000000" w:firstRow="0" w:lastRow="0" w:firstColumn="1" w:lastColumn="0" w:oddVBand="0" w:evenVBand="0" w:oddHBand="0" w:evenHBand="0" w:firstRowFirstColumn="0" w:firstRowLastColumn="0" w:lastRowFirstColumn="0" w:lastRowLastColumn="0"/>
            <w:tcW w:w="2526" w:type="pct"/>
            <w:noWrap/>
            <w:hideMark/>
          </w:tcPr>
          <w:p w14:paraId="086C2724"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Radiografías</w:t>
            </w:r>
          </w:p>
        </w:tc>
        <w:tc>
          <w:tcPr>
            <w:tcW w:w="805" w:type="pct"/>
            <w:hideMark/>
          </w:tcPr>
          <w:p w14:paraId="3826382A"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19,000</w:t>
            </w:r>
          </w:p>
        </w:tc>
        <w:tc>
          <w:tcPr>
            <w:tcW w:w="611" w:type="pct"/>
            <w:gridSpan w:val="2"/>
            <w:hideMark/>
          </w:tcPr>
          <w:p w14:paraId="2D4583EB"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19,491</w:t>
            </w:r>
          </w:p>
        </w:tc>
        <w:tc>
          <w:tcPr>
            <w:tcW w:w="1058" w:type="pct"/>
            <w:gridSpan w:val="2"/>
            <w:hideMark/>
          </w:tcPr>
          <w:p w14:paraId="5EE28DFC"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103%</w:t>
            </w:r>
          </w:p>
        </w:tc>
      </w:tr>
      <w:tr w:rsidR="00813E25" w:rsidRPr="005F0681" w14:paraId="1AE05330" w14:textId="77777777" w:rsidTr="00813E2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6" w:type="pct"/>
            <w:noWrap/>
            <w:hideMark/>
          </w:tcPr>
          <w:p w14:paraId="75FFB78A"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Ultrasonografías</w:t>
            </w:r>
          </w:p>
        </w:tc>
        <w:tc>
          <w:tcPr>
            <w:tcW w:w="805" w:type="pct"/>
            <w:hideMark/>
          </w:tcPr>
          <w:p w14:paraId="6E310DAF"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6,328</w:t>
            </w:r>
          </w:p>
        </w:tc>
        <w:tc>
          <w:tcPr>
            <w:tcW w:w="611" w:type="pct"/>
            <w:gridSpan w:val="2"/>
            <w:hideMark/>
          </w:tcPr>
          <w:p w14:paraId="6AE6E9C8"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5,881</w:t>
            </w:r>
          </w:p>
        </w:tc>
        <w:tc>
          <w:tcPr>
            <w:tcW w:w="1058" w:type="pct"/>
            <w:gridSpan w:val="2"/>
            <w:hideMark/>
          </w:tcPr>
          <w:p w14:paraId="37A39D8F"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93%</w:t>
            </w:r>
          </w:p>
        </w:tc>
      </w:tr>
      <w:tr w:rsidR="00813E25" w:rsidRPr="005F0681" w14:paraId="3A6F7505" w14:textId="77777777" w:rsidTr="00813E25">
        <w:trPr>
          <w:trHeight w:val="20"/>
          <w:jc w:val="center"/>
        </w:trPr>
        <w:tc>
          <w:tcPr>
            <w:cnfStyle w:val="001000000000" w:firstRow="0" w:lastRow="0" w:firstColumn="1" w:lastColumn="0" w:oddVBand="0" w:evenVBand="0" w:oddHBand="0" w:evenHBand="0" w:firstRowFirstColumn="0" w:firstRowLastColumn="0" w:lastRowFirstColumn="0" w:lastRowLastColumn="0"/>
            <w:tcW w:w="2526" w:type="pct"/>
            <w:noWrap/>
            <w:hideMark/>
          </w:tcPr>
          <w:p w14:paraId="2AE422EB"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Tomografía Axial Computarizada</w:t>
            </w:r>
          </w:p>
        </w:tc>
        <w:tc>
          <w:tcPr>
            <w:tcW w:w="805" w:type="pct"/>
            <w:hideMark/>
          </w:tcPr>
          <w:p w14:paraId="0D1C59FB"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1,000</w:t>
            </w:r>
          </w:p>
        </w:tc>
        <w:tc>
          <w:tcPr>
            <w:tcW w:w="611" w:type="pct"/>
            <w:gridSpan w:val="2"/>
            <w:hideMark/>
          </w:tcPr>
          <w:p w14:paraId="13B4A609"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1,361</w:t>
            </w:r>
          </w:p>
        </w:tc>
        <w:tc>
          <w:tcPr>
            <w:tcW w:w="1058" w:type="pct"/>
            <w:gridSpan w:val="2"/>
            <w:hideMark/>
          </w:tcPr>
          <w:p w14:paraId="1452756C"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136%</w:t>
            </w:r>
          </w:p>
        </w:tc>
      </w:tr>
      <w:tr w:rsidR="00813E25" w:rsidRPr="005F0681" w14:paraId="13AF4BE3" w14:textId="77777777" w:rsidTr="00813E2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6" w:type="pct"/>
            <w:hideMark/>
          </w:tcPr>
          <w:p w14:paraId="60E910EA"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Otros Procedimientos Diagnósticos</w:t>
            </w:r>
          </w:p>
        </w:tc>
        <w:tc>
          <w:tcPr>
            <w:tcW w:w="805" w:type="pct"/>
            <w:hideMark/>
          </w:tcPr>
          <w:p w14:paraId="683AC183" w14:textId="2D04037D"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p>
        </w:tc>
        <w:tc>
          <w:tcPr>
            <w:tcW w:w="611" w:type="pct"/>
            <w:gridSpan w:val="2"/>
            <w:hideMark/>
          </w:tcPr>
          <w:p w14:paraId="311EBCFF" w14:textId="0E06A429"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p>
        </w:tc>
        <w:tc>
          <w:tcPr>
            <w:tcW w:w="1058" w:type="pct"/>
            <w:gridSpan w:val="2"/>
            <w:hideMark/>
          </w:tcPr>
          <w:p w14:paraId="03454687" w14:textId="2FD472E4"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p>
        </w:tc>
      </w:tr>
      <w:tr w:rsidR="00813E25" w:rsidRPr="005F0681" w14:paraId="31E27127" w14:textId="77777777" w:rsidTr="00813E25">
        <w:trPr>
          <w:trHeight w:val="20"/>
          <w:jc w:val="center"/>
        </w:trPr>
        <w:tc>
          <w:tcPr>
            <w:cnfStyle w:val="001000000000" w:firstRow="0" w:lastRow="0" w:firstColumn="1" w:lastColumn="0" w:oddVBand="0" w:evenVBand="0" w:oddHBand="0" w:evenHBand="0" w:firstRowFirstColumn="0" w:firstRowLastColumn="0" w:lastRowFirstColumn="0" w:lastRowLastColumn="0"/>
            <w:tcW w:w="2526" w:type="pct"/>
            <w:noWrap/>
            <w:hideMark/>
          </w:tcPr>
          <w:p w14:paraId="46FF08B3"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Colposcopias</w:t>
            </w:r>
          </w:p>
        </w:tc>
        <w:tc>
          <w:tcPr>
            <w:tcW w:w="805" w:type="pct"/>
            <w:hideMark/>
          </w:tcPr>
          <w:p w14:paraId="40FDA593"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288</w:t>
            </w:r>
          </w:p>
        </w:tc>
        <w:tc>
          <w:tcPr>
            <w:tcW w:w="611" w:type="pct"/>
            <w:gridSpan w:val="2"/>
            <w:hideMark/>
          </w:tcPr>
          <w:p w14:paraId="5DC5DD7B"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123</w:t>
            </w:r>
          </w:p>
        </w:tc>
        <w:tc>
          <w:tcPr>
            <w:tcW w:w="1058" w:type="pct"/>
            <w:gridSpan w:val="2"/>
            <w:hideMark/>
          </w:tcPr>
          <w:p w14:paraId="0ACE92CD"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43%</w:t>
            </w:r>
          </w:p>
        </w:tc>
      </w:tr>
      <w:tr w:rsidR="00813E25" w:rsidRPr="005F0681" w14:paraId="1F3AE0F6" w14:textId="77777777" w:rsidTr="00813E2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6" w:type="pct"/>
            <w:noWrap/>
            <w:hideMark/>
          </w:tcPr>
          <w:p w14:paraId="571BC53A"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Electrocardiogramas</w:t>
            </w:r>
          </w:p>
        </w:tc>
        <w:tc>
          <w:tcPr>
            <w:tcW w:w="805" w:type="pct"/>
            <w:hideMark/>
          </w:tcPr>
          <w:p w14:paraId="5F6A16AA"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18,000</w:t>
            </w:r>
          </w:p>
        </w:tc>
        <w:tc>
          <w:tcPr>
            <w:tcW w:w="611" w:type="pct"/>
            <w:gridSpan w:val="2"/>
            <w:hideMark/>
          </w:tcPr>
          <w:p w14:paraId="03F45460"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10,946</w:t>
            </w:r>
          </w:p>
        </w:tc>
        <w:tc>
          <w:tcPr>
            <w:tcW w:w="1058" w:type="pct"/>
            <w:gridSpan w:val="2"/>
            <w:hideMark/>
          </w:tcPr>
          <w:p w14:paraId="4F558778"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61%</w:t>
            </w:r>
          </w:p>
        </w:tc>
      </w:tr>
      <w:tr w:rsidR="00813E25" w:rsidRPr="005F0681" w14:paraId="38EFF3FC" w14:textId="77777777" w:rsidTr="00813E25">
        <w:trPr>
          <w:trHeight w:val="20"/>
          <w:jc w:val="center"/>
        </w:trPr>
        <w:tc>
          <w:tcPr>
            <w:cnfStyle w:val="001000000000" w:firstRow="0" w:lastRow="0" w:firstColumn="1" w:lastColumn="0" w:oddVBand="0" w:evenVBand="0" w:oddHBand="0" w:evenHBand="0" w:firstRowFirstColumn="0" w:firstRowLastColumn="0" w:lastRowFirstColumn="0" w:lastRowLastColumn="0"/>
            <w:tcW w:w="2526" w:type="pct"/>
            <w:noWrap/>
            <w:hideMark/>
          </w:tcPr>
          <w:p w14:paraId="30D4F318"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Espirometrías</w:t>
            </w:r>
          </w:p>
        </w:tc>
        <w:tc>
          <w:tcPr>
            <w:tcW w:w="805" w:type="pct"/>
            <w:hideMark/>
          </w:tcPr>
          <w:p w14:paraId="747E9C42"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496</w:t>
            </w:r>
          </w:p>
        </w:tc>
        <w:tc>
          <w:tcPr>
            <w:tcW w:w="611" w:type="pct"/>
            <w:gridSpan w:val="2"/>
            <w:hideMark/>
          </w:tcPr>
          <w:p w14:paraId="383D8730"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678</w:t>
            </w:r>
          </w:p>
        </w:tc>
        <w:tc>
          <w:tcPr>
            <w:tcW w:w="1058" w:type="pct"/>
            <w:gridSpan w:val="2"/>
            <w:hideMark/>
          </w:tcPr>
          <w:p w14:paraId="2B7815FA"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137%</w:t>
            </w:r>
          </w:p>
        </w:tc>
      </w:tr>
      <w:tr w:rsidR="00813E25" w:rsidRPr="005F0681" w14:paraId="3736E490" w14:textId="77777777" w:rsidTr="00813E2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6" w:type="pct"/>
            <w:hideMark/>
          </w:tcPr>
          <w:p w14:paraId="686FCE0E"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Tratamiento y Rehabilitación</w:t>
            </w:r>
          </w:p>
        </w:tc>
        <w:tc>
          <w:tcPr>
            <w:tcW w:w="805" w:type="pct"/>
            <w:hideMark/>
          </w:tcPr>
          <w:p w14:paraId="2440E22E" w14:textId="04485EF0"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p>
        </w:tc>
        <w:tc>
          <w:tcPr>
            <w:tcW w:w="611" w:type="pct"/>
            <w:gridSpan w:val="2"/>
            <w:hideMark/>
          </w:tcPr>
          <w:p w14:paraId="6831B22F" w14:textId="676EC2F3"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p>
        </w:tc>
        <w:tc>
          <w:tcPr>
            <w:tcW w:w="1058" w:type="pct"/>
            <w:gridSpan w:val="2"/>
            <w:hideMark/>
          </w:tcPr>
          <w:p w14:paraId="558DAD1C" w14:textId="1F39D319"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p>
        </w:tc>
      </w:tr>
      <w:tr w:rsidR="00813E25" w:rsidRPr="005F0681" w14:paraId="04009B59" w14:textId="77777777" w:rsidTr="00813E25">
        <w:trPr>
          <w:trHeight w:val="20"/>
          <w:jc w:val="center"/>
        </w:trPr>
        <w:tc>
          <w:tcPr>
            <w:cnfStyle w:val="001000000000" w:firstRow="0" w:lastRow="0" w:firstColumn="1" w:lastColumn="0" w:oddVBand="0" w:evenVBand="0" w:oddHBand="0" w:evenHBand="0" w:firstRowFirstColumn="0" w:firstRowLastColumn="0" w:lastRowFirstColumn="0" w:lastRowLastColumn="0"/>
            <w:tcW w:w="2526" w:type="pct"/>
            <w:noWrap/>
            <w:hideMark/>
          </w:tcPr>
          <w:p w14:paraId="4FEB3689"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Cirugía Menor</w:t>
            </w:r>
          </w:p>
        </w:tc>
        <w:tc>
          <w:tcPr>
            <w:tcW w:w="805" w:type="pct"/>
            <w:hideMark/>
          </w:tcPr>
          <w:p w14:paraId="0D9817E4"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1,664</w:t>
            </w:r>
          </w:p>
        </w:tc>
        <w:tc>
          <w:tcPr>
            <w:tcW w:w="611" w:type="pct"/>
            <w:gridSpan w:val="2"/>
            <w:hideMark/>
          </w:tcPr>
          <w:p w14:paraId="1ED92B72"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1,142</w:t>
            </w:r>
          </w:p>
        </w:tc>
        <w:tc>
          <w:tcPr>
            <w:tcW w:w="1058" w:type="pct"/>
            <w:gridSpan w:val="2"/>
            <w:hideMark/>
          </w:tcPr>
          <w:p w14:paraId="0C646EF0"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69%</w:t>
            </w:r>
          </w:p>
        </w:tc>
      </w:tr>
      <w:tr w:rsidR="00813E25" w:rsidRPr="005F0681" w14:paraId="511CFC08" w14:textId="77777777" w:rsidTr="00813E2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6" w:type="pct"/>
            <w:noWrap/>
            <w:hideMark/>
          </w:tcPr>
          <w:p w14:paraId="2654549D"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Conos Loop</w:t>
            </w:r>
          </w:p>
        </w:tc>
        <w:tc>
          <w:tcPr>
            <w:tcW w:w="805" w:type="pct"/>
            <w:hideMark/>
          </w:tcPr>
          <w:p w14:paraId="0C3ED61E"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66</w:t>
            </w:r>
          </w:p>
        </w:tc>
        <w:tc>
          <w:tcPr>
            <w:tcW w:w="611" w:type="pct"/>
            <w:gridSpan w:val="2"/>
            <w:hideMark/>
          </w:tcPr>
          <w:p w14:paraId="61A8F086"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60</w:t>
            </w:r>
          </w:p>
        </w:tc>
        <w:tc>
          <w:tcPr>
            <w:tcW w:w="1058" w:type="pct"/>
            <w:gridSpan w:val="2"/>
            <w:hideMark/>
          </w:tcPr>
          <w:p w14:paraId="2920244A"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91%</w:t>
            </w:r>
          </w:p>
        </w:tc>
      </w:tr>
      <w:tr w:rsidR="00813E25" w:rsidRPr="005F0681" w14:paraId="2518DF21" w14:textId="77777777" w:rsidTr="00813E25">
        <w:trPr>
          <w:trHeight w:val="20"/>
          <w:jc w:val="center"/>
        </w:trPr>
        <w:tc>
          <w:tcPr>
            <w:cnfStyle w:val="001000000000" w:firstRow="0" w:lastRow="0" w:firstColumn="1" w:lastColumn="0" w:oddVBand="0" w:evenVBand="0" w:oddHBand="0" w:evenHBand="0" w:firstRowFirstColumn="0" w:firstRowLastColumn="0" w:lastRowFirstColumn="0" w:lastRowLastColumn="0"/>
            <w:tcW w:w="2526" w:type="pct"/>
            <w:noWrap/>
            <w:hideMark/>
          </w:tcPr>
          <w:p w14:paraId="5FFD8DE1"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Crioterapias</w:t>
            </w:r>
          </w:p>
        </w:tc>
        <w:tc>
          <w:tcPr>
            <w:tcW w:w="805" w:type="pct"/>
            <w:hideMark/>
          </w:tcPr>
          <w:p w14:paraId="1D38DBD0"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176</w:t>
            </w:r>
          </w:p>
        </w:tc>
        <w:tc>
          <w:tcPr>
            <w:tcW w:w="611" w:type="pct"/>
            <w:gridSpan w:val="2"/>
            <w:hideMark/>
          </w:tcPr>
          <w:p w14:paraId="295583B2"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4</w:t>
            </w:r>
          </w:p>
        </w:tc>
        <w:tc>
          <w:tcPr>
            <w:tcW w:w="1058" w:type="pct"/>
            <w:gridSpan w:val="2"/>
            <w:hideMark/>
          </w:tcPr>
          <w:p w14:paraId="50AA01EE"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w:t>
            </w:r>
          </w:p>
        </w:tc>
      </w:tr>
      <w:tr w:rsidR="00813E25" w:rsidRPr="005F0681" w14:paraId="769C60F2" w14:textId="77777777" w:rsidTr="00813E2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6" w:type="pct"/>
            <w:noWrap/>
            <w:hideMark/>
          </w:tcPr>
          <w:p w14:paraId="4634BC65"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Fisioterapia (Total de sesiones brindadas)</w:t>
            </w:r>
          </w:p>
        </w:tc>
        <w:tc>
          <w:tcPr>
            <w:tcW w:w="805" w:type="pct"/>
            <w:hideMark/>
          </w:tcPr>
          <w:p w14:paraId="702C4C80"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20,448</w:t>
            </w:r>
          </w:p>
        </w:tc>
        <w:tc>
          <w:tcPr>
            <w:tcW w:w="611" w:type="pct"/>
            <w:gridSpan w:val="2"/>
            <w:hideMark/>
          </w:tcPr>
          <w:p w14:paraId="6E7FB439"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27,334</w:t>
            </w:r>
          </w:p>
        </w:tc>
        <w:tc>
          <w:tcPr>
            <w:tcW w:w="1058" w:type="pct"/>
            <w:gridSpan w:val="2"/>
            <w:hideMark/>
          </w:tcPr>
          <w:p w14:paraId="3431D3F0"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134%</w:t>
            </w:r>
          </w:p>
        </w:tc>
      </w:tr>
      <w:tr w:rsidR="00813E25" w:rsidRPr="005F0681" w14:paraId="5BB41872" w14:textId="77777777" w:rsidTr="00813E25">
        <w:trPr>
          <w:trHeight w:val="20"/>
          <w:jc w:val="center"/>
        </w:trPr>
        <w:tc>
          <w:tcPr>
            <w:cnfStyle w:val="001000000000" w:firstRow="0" w:lastRow="0" w:firstColumn="1" w:lastColumn="0" w:oddVBand="0" w:evenVBand="0" w:oddHBand="0" w:evenHBand="0" w:firstRowFirstColumn="0" w:firstRowLastColumn="0" w:lastRowFirstColumn="0" w:lastRowLastColumn="0"/>
            <w:tcW w:w="2526" w:type="pct"/>
            <w:noWrap/>
            <w:hideMark/>
          </w:tcPr>
          <w:p w14:paraId="68401E0C"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Inhaloterapias</w:t>
            </w:r>
          </w:p>
        </w:tc>
        <w:tc>
          <w:tcPr>
            <w:tcW w:w="805" w:type="pct"/>
            <w:hideMark/>
          </w:tcPr>
          <w:p w14:paraId="7ECD8F31"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4,000</w:t>
            </w:r>
          </w:p>
        </w:tc>
        <w:tc>
          <w:tcPr>
            <w:tcW w:w="611" w:type="pct"/>
            <w:gridSpan w:val="2"/>
            <w:hideMark/>
          </w:tcPr>
          <w:p w14:paraId="2EFB4D07"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7,918</w:t>
            </w:r>
          </w:p>
        </w:tc>
        <w:tc>
          <w:tcPr>
            <w:tcW w:w="1058" w:type="pct"/>
            <w:gridSpan w:val="2"/>
            <w:hideMark/>
          </w:tcPr>
          <w:p w14:paraId="79C6D3B1"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198%</w:t>
            </w:r>
          </w:p>
        </w:tc>
      </w:tr>
      <w:tr w:rsidR="00813E25" w:rsidRPr="005F0681" w14:paraId="58450F75" w14:textId="77777777" w:rsidTr="00813E2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6" w:type="pct"/>
            <w:noWrap/>
            <w:hideMark/>
          </w:tcPr>
          <w:p w14:paraId="271AC407"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Receta Dispensada de Consulta Ambulatoria</w:t>
            </w:r>
          </w:p>
        </w:tc>
        <w:tc>
          <w:tcPr>
            <w:tcW w:w="805" w:type="pct"/>
            <w:hideMark/>
          </w:tcPr>
          <w:p w14:paraId="48DF08A0"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200,000</w:t>
            </w:r>
          </w:p>
        </w:tc>
        <w:tc>
          <w:tcPr>
            <w:tcW w:w="611" w:type="pct"/>
            <w:gridSpan w:val="2"/>
            <w:hideMark/>
          </w:tcPr>
          <w:p w14:paraId="2F5AB1ED"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220,615</w:t>
            </w:r>
          </w:p>
        </w:tc>
        <w:tc>
          <w:tcPr>
            <w:tcW w:w="1058" w:type="pct"/>
            <w:gridSpan w:val="2"/>
            <w:hideMark/>
          </w:tcPr>
          <w:p w14:paraId="456895BB"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110%</w:t>
            </w:r>
          </w:p>
        </w:tc>
      </w:tr>
      <w:tr w:rsidR="00813E25" w:rsidRPr="005F0681" w14:paraId="6AF797BB" w14:textId="77777777" w:rsidTr="00813E25">
        <w:trPr>
          <w:trHeight w:val="20"/>
          <w:jc w:val="center"/>
        </w:trPr>
        <w:tc>
          <w:tcPr>
            <w:cnfStyle w:val="001000000000" w:firstRow="0" w:lastRow="0" w:firstColumn="1" w:lastColumn="0" w:oddVBand="0" w:evenVBand="0" w:oddHBand="0" w:evenHBand="0" w:firstRowFirstColumn="0" w:firstRowLastColumn="0" w:lastRowFirstColumn="0" w:lastRowLastColumn="0"/>
            <w:tcW w:w="2526" w:type="pct"/>
            <w:noWrap/>
            <w:hideMark/>
          </w:tcPr>
          <w:p w14:paraId="6C6EE440"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Recetas Dispensadas de Hospitalización</w:t>
            </w:r>
          </w:p>
        </w:tc>
        <w:tc>
          <w:tcPr>
            <w:tcW w:w="805" w:type="pct"/>
            <w:hideMark/>
          </w:tcPr>
          <w:p w14:paraId="753768E7"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166,664</w:t>
            </w:r>
          </w:p>
        </w:tc>
        <w:tc>
          <w:tcPr>
            <w:tcW w:w="611" w:type="pct"/>
            <w:gridSpan w:val="2"/>
            <w:hideMark/>
          </w:tcPr>
          <w:p w14:paraId="69C05748"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190,613</w:t>
            </w:r>
          </w:p>
        </w:tc>
        <w:tc>
          <w:tcPr>
            <w:tcW w:w="1058" w:type="pct"/>
            <w:gridSpan w:val="2"/>
            <w:hideMark/>
          </w:tcPr>
          <w:p w14:paraId="12E15E9E"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114%</w:t>
            </w:r>
          </w:p>
        </w:tc>
      </w:tr>
      <w:tr w:rsidR="00813E25" w:rsidRPr="005F0681" w14:paraId="5D033045" w14:textId="77777777" w:rsidTr="00813E2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6" w:type="pct"/>
            <w:noWrap/>
            <w:hideMark/>
          </w:tcPr>
          <w:p w14:paraId="3784D3F3"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Terapias Respiratorias</w:t>
            </w:r>
          </w:p>
        </w:tc>
        <w:tc>
          <w:tcPr>
            <w:tcW w:w="805" w:type="pct"/>
            <w:hideMark/>
          </w:tcPr>
          <w:p w14:paraId="7DC3E438"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18,328</w:t>
            </w:r>
          </w:p>
        </w:tc>
        <w:tc>
          <w:tcPr>
            <w:tcW w:w="611" w:type="pct"/>
            <w:gridSpan w:val="2"/>
            <w:hideMark/>
          </w:tcPr>
          <w:p w14:paraId="5F173B77"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24,622</w:t>
            </w:r>
          </w:p>
        </w:tc>
        <w:tc>
          <w:tcPr>
            <w:tcW w:w="1058" w:type="pct"/>
            <w:gridSpan w:val="2"/>
            <w:hideMark/>
          </w:tcPr>
          <w:p w14:paraId="19513FA4"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134%</w:t>
            </w:r>
          </w:p>
        </w:tc>
      </w:tr>
      <w:tr w:rsidR="00813E25" w:rsidRPr="005F0681" w14:paraId="68D7DD33" w14:textId="77777777" w:rsidTr="00813E25">
        <w:trPr>
          <w:trHeight w:val="20"/>
          <w:jc w:val="center"/>
        </w:trPr>
        <w:tc>
          <w:tcPr>
            <w:cnfStyle w:val="001000000000" w:firstRow="0" w:lastRow="0" w:firstColumn="1" w:lastColumn="0" w:oddVBand="0" w:evenVBand="0" w:oddHBand="0" w:evenHBand="0" w:firstRowFirstColumn="0" w:firstRowLastColumn="0" w:lastRowFirstColumn="0" w:lastRowLastColumn="0"/>
            <w:tcW w:w="2526" w:type="pct"/>
            <w:hideMark/>
          </w:tcPr>
          <w:p w14:paraId="5E5FC206"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Trabajo Social</w:t>
            </w:r>
          </w:p>
        </w:tc>
        <w:tc>
          <w:tcPr>
            <w:tcW w:w="805" w:type="pct"/>
            <w:hideMark/>
          </w:tcPr>
          <w:p w14:paraId="1AA33CCB" w14:textId="0864325D"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p>
        </w:tc>
        <w:tc>
          <w:tcPr>
            <w:tcW w:w="611" w:type="pct"/>
            <w:gridSpan w:val="2"/>
            <w:hideMark/>
          </w:tcPr>
          <w:p w14:paraId="035FFEB5" w14:textId="06ECC9D1"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p>
        </w:tc>
        <w:tc>
          <w:tcPr>
            <w:tcW w:w="1058" w:type="pct"/>
            <w:gridSpan w:val="2"/>
            <w:hideMark/>
          </w:tcPr>
          <w:p w14:paraId="14BB19C2" w14:textId="45071AF6"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p>
        </w:tc>
      </w:tr>
      <w:tr w:rsidR="00813E25" w:rsidRPr="005F0681" w14:paraId="33D0B017" w14:textId="77777777" w:rsidTr="00813E2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26" w:type="pct"/>
            <w:noWrap/>
            <w:hideMark/>
          </w:tcPr>
          <w:p w14:paraId="3C4DD06F" w14:textId="77777777" w:rsidR="00813E25" w:rsidRPr="005B385D" w:rsidRDefault="00813E25" w:rsidP="00B727A1">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Casos Atendidos</w:t>
            </w:r>
          </w:p>
        </w:tc>
        <w:tc>
          <w:tcPr>
            <w:tcW w:w="805" w:type="pct"/>
            <w:hideMark/>
          </w:tcPr>
          <w:p w14:paraId="1042032D"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14,000</w:t>
            </w:r>
          </w:p>
        </w:tc>
        <w:tc>
          <w:tcPr>
            <w:tcW w:w="611" w:type="pct"/>
            <w:gridSpan w:val="2"/>
            <w:hideMark/>
          </w:tcPr>
          <w:p w14:paraId="4F808873"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16080</w:t>
            </w:r>
          </w:p>
        </w:tc>
        <w:tc>
          <w:tcPr>
            <w:tcW w:w="1058" w:type="pct"/>
            <w:gridSpan w:val="2"/>
            <w:hideMark/>
          </w:tcPr>
          <w:p w14:paraId="10FF78F9"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115%</w:t>
            </w:r>
          </w:p>
        </w:tc>
      </w:tr>
    </w:tbl>
    <w:p w14:paraId="04B36010" w14:textId="77777777" w:rsidR="004C0FAD" w:rsidRDefault="004C0FAD" w:rsidP="00D8590F">
      <w:pPr>
        <w:spacing w:line="360" w:lineRule="auto"/>
      </w:pPr>
    </w:p>
    <w:p w14:paraId="64DF2731" w14:textId="0FCE9EEB" w:rsidR="00813E25" w:rsidRDefault="00813E25" w:rsidP="00D8590F">
      <w:pPr>
        <w:spacing w:line="360" w:lineRule="auto"/>
      </w:pPr>
      <w:r>
        <w:t xml:space="preserve">En el área de Radiología se ha alcanzado los objetivos que, a pesar de estar con un equipo limitado, pero se ha solventado con el convenio del ISSS, pero debido a la gestión ya hecha se cuenta con un nuevo equipo de toma de Radiología a partir de agosto 2023, la toma de Tomografía Axial Computarizada El cumplimiento alcanzo un 136% con un total de 1361 estudios tomados </w:t>
      </w:r>
    </w:p>
    <w:p w14:paraId="5FEF779D" w14:textId="77777777" w:rsidR="00813E25" w:rsidRDefault="00813E25" w:rsidP="00D8590F">
      <w:pPr>
        <w:spacing w:line="360" w:lineRule="auto"/>
      </w:pPr>
      <w:r>
        <w:t xml:space="preserve">Los procedimientos como colposcopias y crioterapias están por debajo de lo estimado debido a falta de referencias para la toma de estos procedimientos </w:t>
      </w:r>
    </w:p>
    <w:p w14:paraId="00CCA2B2" w14:textId="77777777" w:rsidR="00813E25" w:rsidRDefault="00813E25" w:rsidP="00D8590F">
      <w:pPr>
        <w:spacing w:line="360" w:lineRule="auto"/>
      </w:pPr>
      <w:r>
        <w:t xml:space="preserve">La toma de electrocardiograma se estableció en un 61% un total de 10,948 EKG para una meta de 18,000 que muchos caen en un subregistro </w:t>
      </w:r>
    </w:p>
    <w:p w14:paraId="445E7C08" w14:textId="0386463E" w:rsidR="00813E25" w:rsidRDefault="00813E25" w:rsidP="00D8590F">
      <w:pPr>
        <w:spacing w:line="360" w:lineRule="auto"/>
      </w:pPr>
      <w:r>
        <w:t>Para los procedimientos de colposcopias y crioterapias ha habido una disminución en la referencia médica para dichos procedimientos.</w:t>
      </w:r>
    </w:p>
    <w:p w14:paraId="4F9AC36A" w14:textId="77777777" w:rsidR="005F0681" w:rsidRDefault="005F0681" w:rsidP="00D8590F">
      <w:pPr>
        <w:spacing w:line="360" w:lineRule="auto"/>
      </w:pPr>
    </w:p>
    <w:p w14:paraId="1A3B4E5C" w14:textId="060A91C3" w:rsidR="00942D02" w:rsidRPr="00942D02" w:rsidRDefault="00813E25" w:rsidP="005F0681">
      <w:pPr>
        <w:pStyle w:val="Descripcin"/>
        <w:keepNext/>
      </w:pPr>
      <w:r>
        <w:t xml:space="preserve">Tabla </w:t>
      </w:r>
      <w:r>
        <w:fldChar w:fldCharType="begin"/>
      </w:r>
      <w:r>
        <w:instrText xml:space="preserve"> SEQ Tabla \* ARABIC </w:instrText>
      </w:r>
      <w:r>
        <w:fldChar w:fldCharType="separate"/>
      </w:r>
      <w:r w:rsidR="002B6F49">
        <w:rPr>
          <w:noProof/>
        </w:rPr>
        <w:t>5</w:t>
      </w:r>
      <w:r>
        <w:fldChar w:fldCharType="end"/>
      </w:r>
      <w:r>
        <w:t xml:space="preserve">. </w:t>
      </w:r>
      <w:r w:rsidRPr="00D8590F">
        <w:rPr>
          <w:sz w:val="20"/>
          <w:szCs w:val="22"/>
        </w:rPr>
        <w:t>SERVICIOS LABORATORIO.</w:t>
      </w:r>
    </w:p>
    <w:tbl>
      <w:tblPr>
        <w:tblStyle w:val="Tablaconcuadrcula4-nfasis5"/>
        <w:tblW w:w="0" w:type="auto"/>
        <w:tblLook w:val="04A0" w:firstRow="1" w:lastRow="0" w:firstColumn="1" w:lastColumn="0" w:noHBand="0" w:noVBand="1"/>
      </w:tblPr>
      <w:tblGrid>
        <w:gridCol w:w="1180"/>
        <w:gridCol w:w="1037"/>
        <w:gridCol w:w="859"/>
        <w:gridCol w:w="1276"/>
        <w:gridCol w:w="5893"/>
      </w:tblGrid>
      <w:tr w:rsidR="00813E25" w:rsidRPr="00980E6E" w14:paraId="6F7B15BA" w14:textId="77777777" w:rsidTr="00942D0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76BEF06A" w14:textId="77777777" w:rsidR="00813E25" w:rsidRPr="00980E6E" w:rsidRDefault="00813E25" w:rsidP="00813E25">
            <w:pPr>
              <w:widowControl/>
              <w:autoSpaceDE/>
              <w:autoSpaceDN/>
              <w:jc w:val="center"/>
              <w:rPr>
                <w:rFonts w:eastAsia="Times New Roman" w:cs="Calibri Light"/>
                <w:color w:val="000000"/>
                <w:sz w:val="16"/>
                <w:szCs w:val="16"/>
                <w:lang w:val="es-SV" w:eastAsia="es-SV"/>
              </w:rPr>
            </w:pPr>
            <w:r w:rsidRPr="00980E6E">
              <w:rPr>
                <w:rFonts w:eastAsia="Times New Roman" w:cs="Calibri"/>
                <w:color w:val="000000"/>
                <w:sz w:val="16"/>
                <w:szCs w:val="16"/>
                <w:lang w:val="es-SV" w:eastAsia="es-SV"/>
              </w:rPr>
              <w:t>Actividades</w:t>
            </w:r>
          </w:p>
          <w:p w14:paraId="1619FE42" w14:textId="77777777" w:rsidR="00813E25" w:rsidRPr="00980E6E" w:rsidRDefault="00813E25" w:rsidP="00813E25">
            <w:pPr>
              <w:widowControl/>
              <w:autoSpaceDE/>
              <w:autoSpaceDN/>
              <w:jc w:val="center"/>
              <w:rPr>
                <w:rFonts w:eastAsia="Times New Roman" w:cs="Calibri Light"/>
                <w:color w:val="000000"/>
                <w:sz w:val="16"/>
                <w:szCs w:val="16"/>
                <w:lang w:val="es-SV" w:eastAsia="es-SV"/>
              </w:rPr>
            </w:pPr>
          </w:p>
        </w:tc>
        <w:tc>
          <w:tcPr>
            <w:tcW w:w="0" w:type="auto"/>
            <w:gridSpan w:val="3"/>
            <w:vAlign w:val="center"/>
            <w:hideMark/>
          </w:tcPr>
          <w:p w14:paraId="7E3BE53E" w14:textId="77777777" w:rsidR="00813E25" w:rsidRPr="00980E6E" w:rsidRDefault="00813E25" w:rsidP="00813E2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980E6E">
              <w:rPr>
                <w:rFonts w:eastAsia="Times New Roman" w:cs="Calibri"/>
                <w:color w:val="000000"/>
                <w:sz w:val="16"/>
                <w:szCs w:val="16"/>
                <w:lang w:val="es-SV" w:eastAsia="es-SV"/>
              </w:rPr>
              <w:t>Total</w:t>
            </w:r>
          </w:p>
        </w:tc>
        <w:tc>
          <w:tcPr>
            <w:tcW w:w="0" w:type="auto"/>
            <w:vMerge w:val="restart"/>
            <w:shd w:val="clear" w:color="auto" w:fill="F2F2F2" w:themeFill="background1" w:themeFillShade="F2"/>
            <w:vAlign w:val="center"/>
          </w:tcPr>
          <w:p w14:paraId="5AD66F5C" w14:textId="5DB312E1" w:rsidR="00813E25" w:rsidRPr="00980E6E" w:rsidRDefault="00813E25" w:rsidP="00813E2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980E6E">
              <w:rPr>
                <w:rFonts w:eastAsia="Times New Roman" w:cs="Calibri Light"/>
                <w:color w:val="000000"/>
                <w:sz w:val="16"/>
                <w:szCs w:val="16"/>
                <w:lang w:val="es-SV" w:eastAsia="es-SV"/>
              </w:rPr>
              <w:t>ANALISIS</w:t>
            </w:r>
          </w:p>
        </w:tc>
      </w:tr>
      <w:tr w:rsidR="00813E25" w:rsidRPr="00980E6E" w14:paraId="0409476C"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5FFD83B1" w14:textId="77777777" w:rsidR="00813E25" w:rsidRPr="00980E6E" w:rsidRDefault="00813E25" w:rsidP="00B727A1">
            <w:pPr>
              <w:widowControl/>
              <w:autoSpaceDE/>
              <w:autoSpaceDN/>
              <w:jc w:val="center"/>
              <w:rPr>
                <w:rFonts w:eastAsia="Times New Roman" w:cs="Calibri Light"/>
                <w:color w:val="000000"/>
                <w:sz w:val="16"/>
                <w:szCs w:val="16"/>
                <w:lang w:val="es-SV" w:eastAsia="es-SV"/>
              </w:rPr>
            </w:pPr>
          </w:p>
        </w:tc>
        <w:tc>
          <w:tcPr>
            <w:tcW w:w="0" w:type="auto"/>
            <w:noWrap/>
            <w:hideMark/>
          </w:tcPr>
          <w:p w14:paraId="1BB218B6" w14:textId="77777777" w:rsidR="00813E25" w:rsidRPr="00980E6E" w:rsidRDefault="00813E2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6"/>
                <w:szCs w:val="16"/>
                <w:lang w:val="es-SV" w:eastAsia="es-SV"/>
              </w:rPr>
            </w:pPr>
            <w:r w:rsidRPr="00980E6E">
              <w:rPr>
                <w:rFonts w:eastAsia="Times New Roman" w:cs="Calibri"/>
                <w:b/>
                <w:bCs/>
                <w:color w:val="000000"/>
                <w:sz w:val="16"/>
                <w:szCs w:val="16"/>
                <w:lang w:val="es-SV" w:eastAsia="es-SV"/>
              </w:rPr>
              <w:t>Programado</w:t>
            </w:r>
          </w:p>
          <w:p w14:paraId="1A6AB7D1" w14:textId="77777777" w:rsidR="00813E25" w:rsidRPr="00980E6E" w:rsidRDefault="00813E2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p>
        </w:tc>
        <w:tc>
          <w:tcPr>
            <w:tcW w:w="0" w:type="auto"/>
            <w:noWrap/>
            <w:hideMark/>
          </w:tcPr>
          <w:p w14:paraId="0B1A7B29" w14:textId="77777777" w:rsidR="00813E25" w:rsidRPr="00980E6E" w:rsidRDefault="00813E2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r w:rsidRPr="00980E6E">
              <w:rPr>
                <w:rFonts w:eastAsia="Times New Roman" w:cs="Calibri"/>
                <w:b/>
                <w:bCs/>
                <w:color w:val="000000"/>
                <w:sz w:val="16"/>
                <w:szCs w:val="16"/>
                <w:lang w:val="es-SV" w:eastAsia="es-SV"/>
              </w:rPr>
              <w:t>Realizado</w:t>
            </w:r>
          </w:p>
        </w:tc>
        <w:tc>
          <w:tcPr>
            <w:tcW w:w="0" w:type="auto"/>
            <w:noWrap/>
            <w:hideMark/>
          </w:tcPr>
          <w:p w14:paraId="11F38A25" w14:textId="77777777" w:rsidR="00813E25" w:rsidRPr="00980E6E" w:rsidRDefault="00813E2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r w:rsidRPr="00980E6E">
              <w:rPr>
                <w:rFonts w:eastAsia="Times New Roman" w:cs="Calibri"/>
                <w:b/>
                <w:bCs/>
                <w:color w:val="000000"/>
                <w:sz w:val="16"/>
                <w:szCs w:val="16"/>
                <w:lang w:val="es-SV" w:eastAsia="es-SV"/>
              </w:rPr>
              <w:t>%Cumplimiento</w:t>
            </w:r>
          </w:p>
        </w:tc>
        <w:tc>
          <w:tcPr>
            <w:tcW w:w="0" w:type="auto"/>
            <w:vMerge/>
            <w:shd w:val="clear" w:color="auto" w:fill="F2F2F2" w:themeFill="background1" w:themeFillShade="F2"/>
          </w:tcPr>
          <w:p w14:paraId="47077466" w14:textId="77777777" w:rsidR="00813E25" w:rsidRPr="00980E6E" w:rsidRDefault="00813E2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6"/>
                <w:szCs w:val="16"/>
                <w:lang w:val="es-SV" w:eastAsia="es-SV"/>
              </w:rPr>
            </w:pPr>
          </w:p>
        </w:tc>
      </w:tr>
      <w:tr w:rsidR="00813E25" w:rsidRPr="00980E6E" w14:paraId="3C3C2CE9"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gridSpan w:val="5"/>
            <w:hideMark/>
          </w:tcPr>
          <w:p w14:paraId="7305AFF5" w14:textId="77777777" w:rsidR="00813E25" w:rsidRPr="00980E6E" w:rsidRDefault="00813E25" w:rsidP="00B727A1">
            <w:pPr>
              <w:widowControl/>
              <w:autoSpaceDE/>
              <w:autoSpaceDN/>
              <w:rPr>
                <w:rFonts w:eastAsia="Times New Roman" w:cs="Calibri Light"/>
                <w:color w:val="000000"/>
                <w:sz w:val="16"/>
                <w:szCs w:val="16"/>
                <w:lang w:val="es-SV" w:eastAsia="es-SV"/>
              </w:rPr>
            </w:pPr>
            <w:r w:rsidRPr="00980E6E">
              <w:rPr>
                <w:rFonts w:eastAsia="Times New Roman" w:cs="Calibri Light"/>
                <w:color w:val="000000"/>
                <w:sz w:val="16"/>
                <w:szCs w:val="16"/>
                <w:lang w:val="es-SV" w:eastAsia="es-SV"/>
              </w:rPr>
              <w:lastRenderedPageBreak/>
              <w:t>Servicios Intermedios Diagnostico Laboratorio Clínico y Banco de Sangre</w:t>
            </w:r>
          </w:p>
        </w:tc>
      </w:tr>
      <w:tr w:rsidR="00813E25" w:rsidRPr="00980E6E" w14:paraId="39749781"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6B93B77D" w14:textId="77777777" w:rsidR="00813E25" w:rsidRPr="00980E6E" w:rsidRDefault="00813E25" w:rsidP="00B727A1">
            <w:pPr>
              <w:widowControl/>
              <w:autoSpaceDE/>
              <w:autoSpaceDN/>
              <w:rPr>
                <w:rFonts w:eastAsia="Times New Roman" w:cs="Calibri Light"/>
                <w:color w:val="000000"/>
                <w:sz w:val="16"/>
                <w:szCs w:val="16"/>
                <w:lang w:val="es-SV" w:eastAsia="es-SV"/>
              </w:rPr>
            </w:pPr>
            <w:r w:rsidRPr="00980E6E">
              <w:rPr>
                <w:rFonts w:eastAsia="Times New Roman" w:cs="Calibri Light"/>
                <w:color w:val="000000"/>
                <w:sz w:val="16"/>
                <w:szCs w:val="16"/>
                <w:lang w:val="es-SV" w:eastAsia="es-SV"/>
              </w:rPr>
              <w:t>Laboratorio Clínico y Banco de Sangre</w:t>
            </w:r>
          </w:p>
        </w:tc>
        <w:tc>
          <w:tcPr>
            <w:tcW w:w="0" w:type="auto"/>
          </w:tcPr>
          <w:p w14:paraId="1CF3363E" w14:textId="77777777" w:rsidR="00813E25" w:rsidRPr="00980E6E"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5D717B6F"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48E5056E" w14:textId="478A7B00" w:rsidR="00813E25" w:rsidRPr="005B385D" w:rsidRDefault="0081231B" w:rsidP="005B385D">
            <w:pPr>
              <w:widowControl/>
              <w:autoSpaceDE/>
              <w:autoSpaceDN/>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HEMATOLOGÍA</w:t>
            </w:r>
          </w:p>
        </w:tc>
        <w:tc>
          <w:tcPr>
            <w:tcW w:w="0" w:type="auto"/>
          </w:tcPr>
          <w:p w14:paraId="150E3770" w14:textId="77777777" w:rsidR="00813E25" w:rsidRPr="00980E6E"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0D854A6B"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99308E"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Consulta Externa</w:t>
            </w:r>
          </w:p>
        </w:tc>
        <w:tc>
          <w:tcPr>
            <w:tcW w:w="0" w:type="auto"/>
            <w:vAlign w:val="center"/>
            <w:hideMark/>
          </w:tcPr>
          <w:p w14:paraId="40E8B29E"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7,808</w:t>
            </w:r>
          </w:p>
        </w:tc>
        <w:tc>
          <w:tcPr>
            <w:tcW w:w="0" w:type="auto"/>
            <w:vAlign w:val="center"/>
            <w:hideMark/>
          </w:tcPr>
          <w:p w14:paraId="3A193AFB"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9,873</w:t>
            </w:r>
          </w:p>
        </w:tc>
        <w:tc>
          <w:tcPr>
            <w:tcW w:w="0" w:type="auto"/>
            <w:vAlign w:val="center"/>
            <w:hideMark/>
          </w:tcPr>
          <w:p w14:paraId="74F87204"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126%</w:t>
            </w:r>
          </w:p>
        </w:tc>
        <w:tc>
          <w:tcPr>
            <w:tcW w:w="0" w:type="auto"/>
            <w:vMerge w:val="restart"/>
            <w:vAlign w:val="center"/>
          </w:tcPr>
          <w:p w14:paraId="452A943A" w14:textId="73D045A8" w:rsidR="00813E25" w:rsidRPr="00980E6E" w:rsidRDefault="00813E25" w:rsidP="00813E25">
            <w:pPr>
              <w:tabs>
                <w:tab w:val="left" w:pos="1830"/>
              </w:tabs>
              <w:cnfStyle w:val="000000100000" w:firstRow="0" w:lastRow="0" w:firstColumn="0" w:lastColumn="0" w:oddVBand="0" w:evenVBand="0" w:oddHBand="1" w:evenHBand="0" w:firstRowFirstColumn="0" w:firstRowLastColumn="0" w:lastRowFirstColumn="0" w:lastRowLastColumn="0"/>
              <w:rPr>
                <w:rFonts w:cs="Calibri Light"/>
                <w:sz w:val="16"/>
                <w:szCs w:val="16"/>
              </w:rPr>
            </w:pPr>
            <w:r w:rsidRPr="00980E6E">
              <w:rPr>
                <w:rFonts w:cs="Calibri Light"/>
                <w:sz w:val="16"/>
                <w:szCs w:val="16"/>
              </w:rPr>
              <w:t>Se observa una notable disminución de procesamiento de pruebas en el área de hospitalización, esto no significa que el número de pacientes ingresados ha disminuido, esto se debe a que la mayor parte de exámenes para hacer diagnóstico son tomados en la emergencia, y al revisar los resultados es así todos los meses de enero-agosto 2023 es arriba del 100%, ya que al final el porcentaje promedio es del 151%, pues también los pacientes atendidos en emergencia han aumentado.</w:t>
            </w:r>
          </w:p>
        </w:tc>
      </w:tr>
      <w:tr w:rsidR="00813E25" w:rsidRPr="00980E6E" w14:paraId="2027E39B"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D849A13"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Hospitalización</w:t>
            </w:r>
          </w:p>
        </w:tc>
        <w:tc>
          <w:tcPr>
            <w:tcW w:w="0" w:type="auto"/>
            <w:vAlign w:val="center"/>
            <w:hideMark/>
          </w:tcPr>
          <w:p w14:paraId="7317B55F"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35,760</w:t>
            </w:r>
          </w:p>
        </w:tc>
        <w:tc>
          <w:tcPr>
            <w:tcW w:w="0" w:type="auto"/>
            <w:vAlign w:val="center"/>
            <w:hideMark/>
          </w:tcPr>
          <w:p w14:paraId="6F9601FB"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21,609</w:t>
            </w:r>
          </w:p>
        </w:tc>
        <w:tc>
          <w:tcPr>
            <w:tcW w:w="0" w:type="auto"/>
            <w:vAlign w:val="center"/>
            <w:hideMark/>
          </w:tcPr>
          <w:p w14:paraId="68D6FFC7"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60%</w:t>
            </w:r>
          </w:p>
        </w:tc>
        <w:tc>
          <w:tcPr>
            <w:tcW w:w="0" w:type="auto"/>
            <w:vMerge/>
            <w:vAlign w:val="center"/>
          </w:tcPr>
          <w:p w14:paraId="1B1F7067" w14:textId="77777777" w:rsidR="00813E25" w:rsidRPr="00980E6E"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6F1D2A0E"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537006"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Emergencia</w:t>
            </w:r>
          </w:p>
        </w:tc>
        <w:tc>
          <w:tcPr>
            <w:tcW w:w="0" w:type="auto"/>
            <w:vAlign w:val="center"/>
            <w:hideMark/>
          </w:tcPr>
          <w:p w14:paraId="5CFD714B"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26,992</w:t>
            </w:r>
          </w:p>
        </w:tc>
        <w:tc>
          <w:tcPr>
            <w:tcW w:w="0" w:type="auto"/>
            <w:vAlign w:val="center"/>
            <w:hideMark/>
          </w:tcPr>
          <w:p w14:paraId="01F01F4B"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40,764</w:t>
            </w:r>
          </w:p>
        </w:tc>
        <w:tc>
          <w:tcPr>
            <w:tcW w:w="0" w:type="auto"/>
            <w:vAlign w:val="center"/>
            <w:hideMark/>
          </w:tcPr>
          <w:p w14:paraId="73ED39F0"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151%</w:t>
            </w:r>
          </w:p>
        </w:tc>
        <w:tc>
          <w:tcPr>
            <w:tcW w:w="0" w:type="auto"/>
            <w:vMerge/>
            <w:vAlign w:val="center"/>
          </w:tcPr>
          <w:p w14:paraId="6ED4A725" w14:textId="77777777" w:rsidR="00813E25" w:rsidRPr="00980E6E"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2B356EB0"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CE33F6A"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Referido / Otros</w:t>
            </w:r>
          </w:p>
        </w:tc>
        <w:tc>
          <w:tcPr>
            <w:tcW w:w="0" w:type="auto"/>
            <w:vAlign w:val="center"/>
            <w:hideMark/>
          </w:tcPr>
          <w:p w14:paraId="4504A7BD"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3,000</w:t>
            </w:r>
          </w:p>
        </w:tc>
        <w:tc>
          <w:tcPr>
            <w:tcW w:w="0" w:type="auto"/>
            <w:vAlign w:val="center"/>
            <w:hideMark/>
          </w:tcPr>
          <w:p w14:paraId="5EA3DC85"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4,234</w:t>
            </w:r>
          </w:p>
        </w:tc>
        <w:tc>
          <w:tcPr>
            <w:tcW w:w="0" w:type="auto"/>
            <w:vAlign w:val="center"/>
            <w:hideMark/>
          </w:tcPr>
          <w:p w14:paraId="4F4FB282"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141%</w:t>
            </w:r>
          </w:p>
        </w:tc>
        <w:tc>
          <w:tcPr>
            <w:tcW w:w="0" w:type="auto"/>
            <w:vMerge/>
            <w:vAlign w:val="center"/>
          </w:tcPr>
          <w:p w14:paraId="3F7FF70C" w14:textId="77777777" w:rsidR="00813E25" w:rsidRPr="00980E6E"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34D95E18"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3BE41BEC" w14:textId="2B7D6479" w:rsidR="00813E25" w:rsidRPr="005B385D" w:rsidRDefault="00813E25" w:rsidP="005B385D">
            <w:pPr>
              <w:widowControl/>
              <w:autoSpaceDE/>
              <w:autoSpaceDN/>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I</w:t>
            </w:r>
            <w:r w:rsidR="0081231B" w:rsidRPr="005B385D">
              <w:rPr>
                <w:rFonts w:eastAsia="Times New Roman" w:cs="Calibri Light"/>
                <w:color w:val="000000"/>
                <w:sz w:val="14"/>
                <w:szCs w:val="14"/>
                <w:lang w:val="es-SV" w:eastAsia="es-SV"/>
              </w:rPr>
              <w:t>NMUNOLOGÍA</w:t>
            </w:r>
          </w:p>
        </w:tc>
        <w:tc>
          <w:tcPr>
            <w:tcW w:w="0" w:type="auto"/>
            <w:vAlign w:val="center"/>
          </w:tcPr>
          <w:p w14:paraId="390FF93D" w14:textId="77777777" w:rsidR="00813E25" w:rsidRPr="00980E6E"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0C2B21EB"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FB9CC2"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Consulta Externa</w:t>
            </w:r>
          </w:p>
        </w:tc>
        <w:tc>
          <w:tcPr>
            <w:tcW w:w="0" w:type="auto"/>
            <w:vAlign w:val="center"/>
            <w:hideMark/>
          </w:tcPr>
          <w:p w14:paraId="7CB97060"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9,096</w:t>
            </w:r>
          </w:p>
        </w:tc>
        <w:tc>
          <w:tcPr>
            <w:tcW w:w="0" w:type="auto"/>
            <w:vAlign w:val="center"/>
            <w:hideMark/>
          </w:tcPr>
          <w:p w14:paraId="71191207"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6,193</w:t>
            </w:r>
          </w:p>
        </w:tc>
        <w:tc>
          <w:tcPr>
            <w:tcW w:w="0" w:type="auto"/>
            <w:vAlign w:val="center"/>
            <w:hideMark/>
          </w:tcPr>
          <w:p w14:paraId="69D579D2"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68%</w:t>
            </w:r>
          </w:p>
        </w:tc>
        <w:tc>
          <w:tcPr>
            <w:tcW w:w="0" w:type="auto"/>
            <w:vMerge w:val="restart"/>
            <w:vAlign w:val="center"/>
          </w:tcPr>
          <w:p w14:paraId="3DAF610E" w14:textId="77777777" w:rsidR="00813E25" w:rsidRPr="00980E6E"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980E6E">
              <w:rPr>
                <w:rFonts w:cs="Calibri Light"/>
                <w:sz w:val="16"/>
                <w:szCs w:val="16"/>
              </w:rPr>
              <w:t>Se observa incremento de las pruebas inmunológicas en el área de emergencia con un promedio de 230%, seguido del área de hospitalización, esto se debe a todos los estudios que los médicos indican para confirmar diagnóstico.</w:t>
            </w:r>
          </w:p>
        </w:tc>
      </w:tr>
      <w:tr w:rsidR="00813E25" w:rsidRPr="00980E6E" w14:paraId="538C89E9"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C0E0F3"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Hospitalización</w:t>
            </w:r>
          </w:p>
        </w:tc>
        <w:tc>
          <w:tcPr>
            <w:tcW w:w="0" w:type="auto"/>
            <w:vAlign w:val="center"/>
            <w:hideMark/>
          </w:tcPr>
          <w:p w14:paraId="1B82CD68"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3,792</w:t>
            </w:r>
          </w:p>
        </w:tc>
        <w:tc>
          <w:tcPr>
            <w:tcW w:w="0" w:type="auto"/>
            <w:vAlign w:val="center"/>
            <w:hideMark/>
          </w:tcPr>
          <w:p w14:paraId="040EBD77"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5,624</w:t>
            </w:r>
          </w:p>
        </w:tc>
        <w:tc>
          <w:tcPr>
            <w:tcW w:w="0" w:type="auto"/>
            <w:vAlign w:val="center"/>
            <w:hideMark/>
          </w:tcPr>
          <w:p w14:paraId="448737ED"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148%</w:t>
            </w:r>
          </w:p>
        </w:tc>
        <w:tc>
          <w:tcPr>
            <w:tcW w:w="0" w:type="auto"/>
            <w:vMerge/>
            <w:vAlign w:val="center"/>
          </w:tcPr>
          <w:p w14:paraId="127953B2" w14:textId="77777777" w:rsidR="00813E25" w:rsidRPr="00980E6E"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320D407A"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1939CF7"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Emergencia</w:t>
            </w:r>
          </w:p>
        </w:tc>
        <w:tc>
          <w:tcPr>
            <w:tcW w:w="0" w:type="auto"/>
            <w:vAlign w:val="center"/>
            <w:hideMark/>
          </w:tcPr>
          <w:p w14:paraId="26F98A19"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1,336</w:t>
            </w:r>
          </w:p>
        </w:tc>
        <w:tc>
          <w:tcPr>
            <w:tcW w:w="0" w:type="auto"/>
            <w:vAlign w:val="center"/>
            <w:hideMark/>
          </w:tcPr>
          <w:p w14:paraId="4E3396CE"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7,810</w:t>
            </w:r>
          </w:p>
        </w:tc>
        <w:tc>
          <w:tcPr>
            <w:tcW w:w="0" w:type="auto"/>
            <w:vAlign w:val="center"/>
            <w:hideMark/>
          </w:tcPr>
          <w:p w14:paraId="2C2D3FBE"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585%</w:t>
            </w:r>
          </w:p>
        </w:tc>
        <w:tc>
          <w:tcPr>
            <w:tcW w:w="0" w:type="auto"/>
            <w:vMerge/>
            <w:vAlign w:val="center"/>
          </w:tcPr>
          <w:p w14:paraId="5EF32CDF" w14:textId="77777777" w:rsidR="00813E25" w:rsidRPr="00980E6E"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55A9BCC3"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6F5D84"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Referido / Otros</w:t>
            </w:r>
          </w:p>
        </w:tc>
        <w:tc>
          <w:tcPr>
            <w:tcW w:w="0" w:type="auto"/>
            <w:vAlign w:val="center"/>
            <w:hideMark/>
          </w:tcPr>
          <w:p w14:paraId="68635895"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1,000</w:t>
            </w:r>
          </w:p>
        </w:tc>
        <w:tc>
          <w:tcPr>
            <w:tcW w:w="0" w:type="auto"/>
            <w:vAlign w:val="center"/>
            <w:hideMark/>
          </w:tcPr>
          <w:p w14:paraId="464A3ED8"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1,028</w:t>
            </w:r>
          </w:p>
        </w:tc>
        <w:tc>
          <w:tcPr>
            <w:tcW w:w="0" w:type="auto"/>
            <w:vAlign w:val="center"/>
            <w:hideMark/>
          </w:tcPr>
          <w:p w14:paraId="2959C1D5"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103%</w:t>
            </w:r>
          </w:p>
        </w:tc>
        <w:tc>
          <w:tcPr>
            <w:tcW w:w="0" w:type="auto"/>
            <w:vMerge/>
            <w:vAlign w:val="center"/>
          </w:tcPr>
          <w:p w14:paraId="736DC84A" w14:textId="77777777" w:rsidR="00813E25" w:rsidRPr="00980E6E"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40AB70E5"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gridSpan w:val="4"/>
            <w:vAlign w:val="center"/>
            <w:hideMark/>
          </w:tcPr>
          <w:p w14:paraId="6BBB64AC" w14:textId="77777777" w:rsidR="00813E25" w:rsidRPr="005B385D" w:rsidRDefault="00813E25" w:rsidP="005B385D">
            <w:pPr>
              <w:widowControl/>
              <w:autoSpaceDE/>
              <w:autoSpaceDN/>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Bacteriología</w:t>
            </w:r>
          </w:p>
        </w:tc>
        <w:tc>
          <w:tcPr>
            <w:tcW w:w="0" w:type="auto"/>
            <w:vAlign w:val="center"/>
          </w:tcPr>
          <w:p w14:paraId="0F12008A" w14:textId="77777777" w:rsidR="00813E25" w:rsidRPr="00980E6E"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56736FFD"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C16D4F7"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Consulta Externa</w:t>
            </w:r>
          </w:p>
        </w:tc>
        <w:tc>
          <w:tcPr>
            <w:tcW w:w="0" w:type="auto"/>
            <w:vAlign w:val="center"/>
            <w:hideMark/>
          </w:tcPr>
          <w:p w14:paraId="62F4BE0D"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1,008</w:t>
            </w:r>
          </w:p>
        </w:tc>
        <w:tc>
          <w:tcPr>
            <w:tcW w:w="0" w:type="auto"/>
            <w:vAlign w:val="center"/>
            <w:hideMark/>
          </w:tcPr>
          <w:p w14:paraId="622BED02"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1,790</w:t>
            </w:r>
          </w:p>
        </w:tc>
        <w:tc>
          <w:tcPr>
            <w:tcW w:w="0" w:type="auto"/>
            <w:vAlign w:val="center"/>
            <w:hideMark/>
          </w:tcPr>
          <w:p w14:paraId="4A306255"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178%</w:t>
            </w:r>
          </w:p>
        </w:tc>
        <w:tc>
          <w:tcPr>
            <w:tcW w:w="0" w:type="auto"/>
            <w:vMerge w:val="restart"/>
            <w:vAlign w:val="center"/>
          </w:tcPr>
          <w:p w14:paraId="3D393357" w14:textId="39CDE1E7" w:rsidR="00D8590F" w:rsidRPr="00980E6E" w:rsidRDefault="00813E25" w:rsidP="0081231B">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980E6E">
              <w:rPr>
                <w:rFonts w:cs="Calibri Light"/>
                <w:sz w:val="16"/>
                <w:szCs w:val="16"/>
              </w:rPr>
              <w:t>En el mes de enero, febrero, abril, junio se observa una disminución en el área de hospital leve y al final el porcentaje promedio fue de82%, al comparar con el 156% del área de emergencia donde se concentra a pesar de que la mayor carga de trabajo en base al número de pruebas realizadas es mayor en el área de hospitalización, y referidas con el 142% de todas las muestras enviadas por las UCSFE del departamento de Sonsonate y zona sur de Ahuachapán</w:t>
            </w:r>
          </w:p>
        </w:tc>
      </w:tr>
      <w:tr w:rsidR="00813E25" w:rsidRPr="00980E6E" w14:paraId="795B6C96"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59C1F85"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Hospitalización</w:t>
            </w:r>
          </w:p>
        </w:tc>
        <w:tc>
          <w:tcPr>
            <w:tcW w:w="0" w:type="auto"/>
            <w:vAlign w:val="center"/>
            <w:hideMark/>
          </w:tcPr>
          <w:p w14:paraId="7171E64A"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5,576</w:t>
            </w:r>
          </w:p>
        </w:tc>
        <w:tc>
          <w:tcPr>
            <w:tcW w:w="0" w:type="auto"/>
            <w:vAlign w:val="center"/>
            <w:hideMark/>
          </w:tcPr>
          <w:p w14:paraId="399C8ED5"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4,564</w:t>
            </w:r>
          </w:p>
        </w:tc>
        <w:tc>
          <w:tcPr>
            <w:tcW w:w="0" w:type="auto"/>
            <w:vAlign w:val="center"/>
            <w:hideMark/>
          </w:tcPr>
          <w:p w14:paraId="46205539"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82%</w:t>
            </w:r>
          </w:p>
        </w:tc>
        <w:tc>
          <w:tcPr>
            <w:tcW w:w="0" w:type="auto"/>
            <w:vMerge/>
            <w:vAlign w:val="center"/>
          </w:tcPr>
          <w:p w14:paraId="61724F5C" w14:textId="77777777" w:rsidR="00813E25" w:rsidRPr="00980E6E"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36CB92D1"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361B379"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Emergencia</w:t>
            </w:r>
          </w:p>
        </w:tc>
        <w:tc>
          <w:tcPr>
            <w:tcW w:w="0" w:type="auto"/>
            <w:vAlign w:val="center"/>
            <w:hideMark/>
          </w:tcPr>
          <w:p w14:paraId="162F01E6"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1,528</w:t>
            </w:r>
          </w:p>
        </w:tc>
        <w:tc>
          <w:tcPr>
            <w:tcW w:w="0" w:type="auto"/>
            <w:vAlign w:val="center"/>
            <w:hideMark/>
          </w:tcPr>
          <w:p w14:paraId="24689F56"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2,386</w:t>
            </w:r>
          </w:p>
        </w:tc>
        <w:tc>
          <w:tcPr>
            <w:tcW w:w="0" w:type="auto"/>
            <w:vAlign w:val="center"/>
            <w:hideMark/>
          </w:tcPr>
          <w:p w14:paraId="5CB5645B"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156%</w:t>
            </w:r>
          </w:p>
        </w:tc>
        <w:tc>
          <w:tcPr>
            <w:tcW w:w="0" w:type="auto"/>
            <w:vMerge/>
            <w:vAlign w:val="center"/>
          </w:tcPr>
          <w:p w14:paraId="35D7E727" w14:textId="77777777" w:rsidR="00813E25" w:rsidRPr="00980E6E"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3C4AE86F"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ACC38FD"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Referido / Otros</w:t>
            </w:r>
          </w:p>
        </w:tc>
        <w:tc>
          <w:tcPr>
            <w:tcW w:w="0" w:type="auto"/>
            <w:vAlign w:val="center"/>
            <w:hideMark/>
          </w:tcPr>
          <w:p w14:paraId="47B30C50"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2,632</w:t>
            </w:r>
          </w:p>
        </w:tc>
        <w:tc>
          <w:tcPr>
            <w:tcW w:w="0" w:type="auto"/>
            <w:vAlign w:val="center"/>
            <w:hideMark/>
          </w:tcPr>
          <w:p w14:paraId="3AEC4110"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3,732</w:t>
            </w:r>
          </w:p>
        </w:tc>
        <w:tc>
          <w:tcPr>
            <w:tcW w:w="0" w:type="auto"/>
            <w:vAlign w:val="center"/>
            <w:hideMark/>
          </w:tcPr>
          <w:p w14:paraId="1488E126"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142%</w:t>
            </w:r>
          </w:p>
        </w:tc>
        <w:tc>
          <w:tcPr>
            <w:tcW w:w="0" w:type="auto"/>
            <w:vMerge/>
            <w:vAlign w:val="center"/>
          </w:tcPr>
          <w:p w14:paraId="62323C94" w14:textId="77777777" w:rsidR="00813E25" w:rsidRPr="00980E6E"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3A948DFF"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gridSpan w:val="4"/>
            <w:vAlign w:val="center"/>
            <w:hideMark/>
          </w:tcPr>
          <w:p w14:paraId="20C3CF08" w14:textId="6004F8AA" w:rsidR="00813E25" w:rsidRPr="005B385D" w:rsidRDefault="0081231B" w:rsidP="005B385D">
            <w:pPr>
              <w:widowControl/>
              <w:autoSpaceDE/>
              <w:autoSpaceDN/>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PARASITOLOGÍA</w:t>
            </w:r>
          </w:p>
        </w:tc>
        <w:tc>
          <w:tcPr>
            <w:tcW w:w="0" w:type="auto"/>
            <w:vAlign w:val="center"/>
          </w:tcPr>
          <w:p w14:paraId="12EA1E2E" w14:textId="77777777" w:rsidR="00813E25" w:rsidRPr="00980E6E"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128D9837"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0184DD2"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Consulta Externa</w:t>
            </w:r>
          </w:p>
        </w:tc>
        <w:tc>
          <w:tcPr>
            <w:tcW w:w="0" w:type="auto"/>
            <w:vAlign w:val="center"/>
            <w:hideMark/>
          </w:tcPr>
          <w:p w14:paraId="6F6E577D"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688</w:t>
            </w:r>
          </w:p>
        </w:tc>
        <w:tc>
          <w:tcPr>
            <w:tcW w:w="0" w:type="auto"/>
            <w:vAlign w:val="center"/>
            <w:hideMark/>
          </w:tcPr>
          <w:p w14:paraId="771F4D51"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1,171</w:t>
            </w:r>
          </w:p>
        </w:tc>
        <w:tc>
          <w:tcPr>
            <w:tcW w:w="0" w:type="auto"/>
            <w:vAlign w:val="center"/>
            <w:hideMark/>
          </w:tcPr>
          <w:p w14:paraId="06E626D2"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170%</w:t>
            </w:r>
          </w:p>
        </w:tc>
        <w:tc>
          <w:tcPr>
            <w:tcW w:w="0" w:type="auto"/>
            <w:vMerge w:val="restart"/>
            <w:vAlign w:val="center"/>
          </w:tcPr>
          <w:p w14:paraId="62601519" w14:textId="77777777" w:rsidR="00980E6E" w:rsidRPr="00980E6E" w:rsidRDefault="00980E6E" w:rsidP="00813E25">
            <w:pPr>
              <w:tabs>
                <w:tab w:val="left" w:pos="1830"/>
              </w:tabs>
              <w:cnfStyle w:val="000000000000" w:firstRow="0" w:lastRow="0" w:firstColumn="0" w:lastColumn="0" w:oddVBand="0" w:evenVBand="0" w:oddHBand="0" w:evenHBand="0" w:firstRowFirstColumn="0" w:firstRowLastColumn="0" w:lastRowFirstColumn="0" w:lastRowLastColumn="0"/>
              <w:rPr>
                <w:rFonts w:cs="Calibri Light"/>
                <w:sz w:val="16"/>
                <w:szCs w:val="16"/>
              </w:rPr>
            </w:pPr>
          </w:p>
          <w:p w14:paraId="14D00913" w14:textId="0BF8C9BD" w:rsidR="00813E25" w:rsidRPr="00980E6E" w:rsidRDefault="00813E25" w:rsidP="00813E25">
            <w:pPr>
              <w:tabs>
                <w:tab w:val="left" w:pos="1830"/>
              </w:tabs>
              <w:cnfStyle w:val="000000000000" w:firstRow="0" w:lastRow="0" w:firstColumn="0" w:lastColumn="0" w:oddVBand="0" w:evenVBand="0" w:oddHBand="0" w:evenHBand="0" w:firstRowFirstColumn="0" w:firstRowLastColumn="0" w:lastRowFirstColumn="0" w:lastRowLastColumn="0"/>
              <w:rPr>
                <w:rFonts w:cs="Calibri Light"/>
                <w:sz w:val="16"/>
                <w:szCs w:val="16"/>
              </w:rPr>
            </w:pPr>
            <w:r w:rsidRPr="00980E6E">
              <w:rPr>
                <w:rFonts w:cs="Calibri Light"/>
                <w:sz w:val="16"/>
                <w:szCs w:val="16"/>
              </w:rPr>
              <w:t>Se observa moderada disminución en el procesamiento de la prueba de general de heces del área de hospitalización, se debe a que siempre en el área de emergencias se les hacen a los pacientes, y si es necesario se ingresan además se observa el 725% en el área de referidos, el incremento se debe a que son muchos los pacientes atendidos de otros hospitales.</w:t>
            </w:r>
          </w:p>
          <w:p w14:paraId="3A2E0549" w14:textId="180D3CE4" w:rsidR="00980E6E" w:rsidRPr="00980E6E" w:rsidRDefault="00980E6E" w:rsidP="00813E25">
            <w:pPr>
              <w:tabs>
                <w:tab w:val="left" w:pos="1830"/>
              </w:tabs>
              <w:cnfStyle w:val="000000000000" w:firstRow="0" w:lastRow="0" w:firstColumn="0" w:lastColumn="0" w:oddVBand="0" w:evenVBand="0" w:oddHBand="0" w:evenHBand="0" w:firstRowFirstColumn="0" w:firstRowLastColumn="0" w:lastRowFirstColumn="0" w:lastRowLastColumn="0"/>
              <w:rPr>
                <w:rFonts w:cs="Calibri Light"/>
                <w:sz w:val="16"/>
                <w:szCs w:val="16"/>
              </w:rPr>
            </w:pPr>
          </w:p>
        </w:tc>
      </w:tr>
      <w:tr w:rsidR="00813E25" w:rsidRPr="00980E6E" w14:paraId="5F466DBE"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152F86"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Hospitalización</w:t>
            </w:r>
          </w:p>
        </w:tc>
        <w:tc>
          <w:tcPr>
            <w:tcW w:w="0" w:type="auto"/>
            <w:vAlign w:val="center"/>
            <w:hideMark/>
          </w:tcPr>
          <w:p w14:paraId="10CD14B4"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1,968</w:t>
            </w:r>
          </w:p>
        </w:tc>
        <w:tc>
          <w:tcPr>
            <w:tcW w:w="0" w:type="auto"/>
            <w:vAlign w:val="center"/>
            <w:hideMark/>
          </w:tcPr>
          <w:p w14:paraId="269FFBE2"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1,473</w:t>
            </w:r>
          </w:p>
        </w:tc>
        <w:tc>
          <w:tcPr>
            <w:tcW w:w="0" w:type="auto"/>
            <w:vAlign w:val="center"/>
            <w:hideMark/>
          </w:tcPr>
          <w:p w14:paraId="628ED34F"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75%</w:t>
            </w:r>
          </w:p>
        </w:tc>
        <w:tc>
          <w:tcPr>
            <w:tcW w:w="0" w:type="auto"/>
            <w:vMerge/>
            <w:vAlign w:val="center"/>
          </w:tcPr>
          <w:p w14:paraId="1C4D5F1C" w14:textId="77777777" w:rsidR="00813E25" w:rsidRPr="00980E6E"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067B2B1D"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ECF12F"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Emergencia</w:t>
            </w:r>
          </w:p>
        </w:tc>
        <w:tc>
          <w:tcPr>
            <w:tcW w:w="0" w:type="auto"/>
            <w:vAlign w:val="center"/>
            <w:hideMark/>
          </w:tcPr>
          <w:p w14:paraId="3BED65C7"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1,240</w:t>
            </w:r>
          </w:p>
        </w:tc>
        <w:tc>
          <w:tcPr>
            <w:tcW w:w="0" w:type="auto"/>
            <w:vAlign w:val="center"/>
            <w:hideMark/>
          </w:tcPr>
          <w:p w14:paraId="1D6644A2"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2,583</w:t>
            </w:r>
          </w:p>
        </w:tc>
        <w:tc>
          <w:tcPr>
            <w:tcW w:w="0" w:type="auto"/>
            <w:vAlign w:val="center"/>
            <w:hideMark/>
          </w:tcPr>
          <w:p w14:paraId="7763BD4F"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208%</w:t>
            </w:r>
          </w:p>
        </w:tc>
        <w:tc>
          <w:tcPr>
            <w:tcW w:w="0" w:type="auto"/>
            <w:vMerge/>
            <w:vAlign w:val="center"/>
          </w:tcPr>
          <w:p w14:paraId="48628452" w14:textId="77777777" w:rsidR="00813E25" w:rsidRPr="00980E6E"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64C35D81"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31AB89" w14:textId="1AA46F82" w:rsidR="00813E25" w:rsidRPr="005B385D" w:rsidRDefault="0081231B"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Referido / Otros</w:t>
            </w:r>
          </w:p>
        </w:tc>
        <w:tc>
          <w:tcPr>
            <w:tcW w:w="0" w:type="auto"/>
            <w:vAlign w:val="center"/>
            <w:hideMark/>
          </w:tcPr>
          <w:p w14:paraId="128E82DC"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40</w:t>
            </w:r>
          </w:p>
        </w:tc>
        <w:tc>
          <w:tcPr>
            <w:tcW w:w="0" w:type="auto"/>
            <w:vAlign w:val="center"/>
            <w:hideMark/>
          </w:tcPr>
          <w:p w14:paraId="003EEE78"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290</w:t>
            </w:r>
          </w:p>
        </w:tc>
        <w:tc>
          <w:tcPr>
            <w:tcW w:w="0" w:type="auto"/>
            <w:vAlign w:val="center"/>
            <w:hideMark/>
          </w:tcPr>
          <w:p w14:paraId="094F1C15"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725%</w:t>
            </w:r>
          </w:p>
        </w:tc>
        <w:tc>
          <w:tcPr>
            <w:tcW w:w="0" w:type="auto"/>
            <w:vMerge/>
            <w:vAlign w:val="center"/>
          </w:tcPr>
          <w:p w14:paraId="3AF504BB" w14:textId="77777777" w:rsidR="00813E25" w:rsidRPr="00980E6E"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6E9F5717"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gridSpan w:val="4"/>
            <w:vAlign w:val="center"/>
            <w:hideMark/>
          </w:tcPr>
          <w:p w14:paraId="35E6F7C7" w14:textId="26732B61" w:rsidR="00813E25" w:rsidRPr="005B385D" w:rsidRDefault="0081231B" w:rsidP="005B385D">
            <w:pPr>
              <w:widowControl/>
              <w:autoSpaceDE/>
              <w:autoSpaceDN/>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BIOQUÍMICA</w:t>
            </w:r>
          </w:p>
        </w:tc>
        <w:tc>
          <w:tcPr>
            <w:tcW w:w="0" w:type="auto"/>
            <w:vAlign w:val="center"/>
          </w:tcPr>
          <w:p w14:paraId="78BC65EE" w14:textId="77777777" w:rsidR="00813E25" w:rsidRPr="00980E6E"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51F6FFCF"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1DD0277"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Consulta Externa</w:t>
            </w:r>
          </w:p>
        </w:tc>
        <w:tc>
          <w:tcPr>
            <w:tcW w:w="0" w:type="auto"/>
            <w:vAlign w:val="center"/>
            <w:hideMark/>
          </w:tcPr>
          <w:p w14:paraId="46B48BD6"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44,720</w:t>
            </w:r>
          </w:p>
        </w:tc>
        <w:tc>
          <w:tcPr>
            <w:tcW w:w="0" w:type="auto"/>
            <w:vAlign w:val="center"/>
            <w:hideMark/>
          </w:tcPr>
          <w:p w14:paraId="17656D48"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45,256</w:t>
            </w:r>
          </w:p>
        </w:tc>
        <w:tc>
          <w:tcPr>
            <w:tcW w:w="0" w:type="auto"/>
            <w:vAlign w:val="center"/>
            <w:hideMark/>
          </w:tcPr>
          <w:p w14:paraId="291E2326"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101%</w:t>
            </w:r>
          </w:p>
        </w:tc>
        <w:tc>
          <w:tcPr>
            <w:tcW w:w="0" w:type="auto"/>
            <w:vMerge w:val="restart"/>
            <w:vAlign w:val="center"/>
          </w:tcPr>
          <w:p w14:paraId="043720EE" w14:textId="77777777" w:rsidR="00813E25" w:rsidRPr="00980E6E"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980E6E">
              <w:rPr>
                <w:rFonts w:cs="Calibri Light"/>
                <w:sz w:val="16"/>
                <w:szCs w:val="16"/>
              </w:rPr>
              <w:t>En bioquímica es igual el área de hospitalización presenta una moderada disminución con el promedio de 66%, siendo el área de referidos la de mayor incremento con el 156% debido a todos los referidos de la región</w:t>
            </w:r>
          </w:p>
        </w:tc>
      </w:tr>
      <w:tr w:rsidR="00813E25" w:rsidRPr="00980E6E" w14:paraId="7C42026F"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BC08EA1"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Hospitalización</w:t>
            </w:r>
          </w:p>
        </w:tc>
        <w:tc>
          <w:tcPr>
            <w:tcW w:w="0" w:type="auto"/>
            <w:vAlign w:val="center"/>
            <w:hideMark/>
          </w:tcPr>
          <w:p w14:paraId="752C7593"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105,264</w:t>
            </w:r>
          </w:p>
        </w:tc>
        <w:tc>
          <w:tcPr>
            <w:tcW w:w="0" w:type="auto"/>
            <w:vAlign w:val="center"/>
            <w:hideMark/>
          </w:tcPr>
          <w:p w14:paraId="45A7865B"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69,471</w:t>
            </w:r>
          </w:p>
        </w:tc>
        <w:tc>
          <w:tcPr>
            <w:tcW w:w="0" w:type="auto"/>
            <w:vAlign w:val="center"/>
            <w:hideMark/>
          </w:tcPr>
          <w:p w14:paraId="46DA37EF"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66%</w:t>
            </w:r>
          </w:p>
        </w:tc>
        <w:tc>
          <w:tcPr>
            <w:tcW w:w="0" w:type="auto"/>
            <w:vMerge/>
            <w:vAlign w:val="center"/>
          </w:tcPr>
          <w:p w14:paraId="3CA0B4B9" w14:textId="77777777" w:rsidR="00813E25" w:rsidRPr="00980E6E"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71D08E93"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B644561"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Emergencia</w:t>
            </w:r>
          </w:p>
        </w:tc>
        <w:tc>
          <w:tcPr>
            <w:tcW w:w="0" w:type="auto"/>
            <w:vAlign w:val="center"/>
            <w:hideMark/>
          </w:tcPr>
          <w:p w14:paraId="20C640D4"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67,760</w:t>
            </w:r>
          </w:p>
        </w:tc>
        <w:tc>
          <w:tcPr>
            <w:tcW w:w="0" w:type="auto"/>
            <w:vAlign w:val="center"/>
            <w:hideMark/>
          </w:tcPr>
          <w:p w14:paraId="70B1CD65"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90,121</w:t>
            </w:r>
          </w:p>
        </w:tc>
        <w:tc>
          <w:tcPr>
            <w:tcW w:w="0" w:type="auto"/>
            <w:vAlign w:val="center"/>
            <w:hideMark/>
          </w:tcPr>
          <w:p w14:paraId="7021875C"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133%</w:t>
            </w:r>
          </w:p>
        </w:tc>
        <w:tc>
          <w:tcPr>
            <w:tcW w:w="0" w:type="auto"/>
            <w:vMerge/>
            <w:vAlign w:val="center"/>
          </w:tcPr>
          <w:p w14:paraId="5152D55F" w14:textId="77777777" w:rsidR="00813E25" w:rsidRPr="00980E6E"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4B976AC6"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FAA146"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Referido / Otros</w:t>
            </w:r>
          </w:p>
        </w:tc>
        <w:tc>
          <w:tcPr>
            <w:tcW w:w="0" w:type="auto"/>
            <w:vAlign w:val="center"/>
            <w:hideMark/>
          </w:tcPr>
          <w:p w14:paraId="7209EEA4"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12,536</w:t>
            </w:r>
          </w:p>
        </w:tc>
        <w:tc>
          <w:tcPr>
            <w:tcW w:w="0" w:type="auto"/>
            <w:vAlign w:val="center"/>
            <w:hideMark/>
          </w:tcPr>
          <w:p w14:paraId="0214FF38"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19,516</w:t>
            </w:r>
          </w:p>
        </w:tc>
        <w:tc>
          <w:tcPr>
            <w:tcW w:w="0" w:type="auto"/>
            <w:vAlign w:val="center"/>
            <w:hideMark/>
          </w:tcPr>
          <w:p w14:paraId="7A8FC1B6"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156%</w:t>
            </w:r>
          </w:p>
        </w:tc>
        <w:tc>
          <w:tcPr>
            <w:tcW w:w="0" w:type="auto"/>
            <w:vAlign w:val="center"/>
          </w:tcPr>
          <w:p w14:paraId="78075010" w14:textId="77777777" w:rsidR="00813E25" w:rsidRPr="00980E6E"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19311528"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gridSpan w:val="4"/>
            <w:vAlign w:val="center"/>
            <w:hideMark/>
          </w:tcPr>
          <w:p w14:paraId="0AE81C9A" w14:textId="1E45C35E" w:rsidR="00813E25" w:rsidRPr="005B385D" w:rsidRDefault="0081231B" w:rsidP="005B385D">
            <w:pPr>
              <w:widowControl/>
              <w:autoSpaceDE/>
              <w:autoSpaceDN/>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BANCO DE SANGRE</w:t>
            </w:r>
          </w:p>
        </w:tc>
        <w:tc>
          <w:tcPr>
            <w:tcW w:w="0" w:type="auto"/>
            <w:vAlign w:val="center"/>
          </w:tcPr>
          <w:p w14:paraId="059DFE4A" w14:textId="77777777" w:rsidR="00813E25" w:rsidRPr="00980E6E"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3CF3E3C6"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B0562D2"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Consulta Externa</w:t>
            </w:r>
          </w:p>
        </w:tc>
        <w:tc>
          <w:tcPr>
            <w:tcW w:w="0" w:type="auto"/>
            <w:vAlign w:val="center"/>
            <w:hideMark/>
          </w:tcPr>
          <w:p w14:paraId="68ACCA1C"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2,584</w:t>
            </w:r>
          </w:p>
        </w:tc>
        <w:tc>
          <w:tcPr>
            <w:tcW w:w="0" w:type="auto"/>
            <w:vAlign w:val="center"/>
            <w:hideMark/>
          </w:tcPr>
          <w:p w14:paraId="47D27A60"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3,476</w:t>
            </w:r>
          </w:p>
        </w:tc>
        <w:tc>
          <w:tcPr>
            <w:tcW w:w="0" w:type="auto"/>
            <w:vAlign w:val="center"/>
            <w:hideMark/>
          </w:tcPr>
          <w:p w14:paraId="70AD856C"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135%</w:t>
            </w:r>
          </w:p>
        </w:tc>
        <w:tc>
          <w:tcPr>
            <w:tcW w:w="0" w:type="auto"/>
            <w:vMerge w:val="restart"/>
            <w:vAlign w:val="center"/>
          </w:tcPr>
          <w:p w14:paraId="13E46B45" w14:textId="4EE5A369" w:rsidR="00813E25" w:rsidRPr="00980E6E" w:rsidRDefault="00813E25" w:rsidP="00813E25">
            <w:pPr>
              <w:tabs>
                <w:tab w:val="left" w:pos="1830"/>
              </w:tabs>
              <w:cnfStyle w:val="000000000000" w:firstRow="0" w:lastRow="0" w:firstColumn="0" w:lastColumn="0" w:oddVBand="0" w:evenVBand="0" w:oddHBand="0" w:evenHBand="0" w:firstRowFirstColumn="0" w:firstRowLastColumn="0" w:lastRowFirstColumn="0" w:lastRowLastColumn="0"/>
              <w:rPr>
                <w:rFonts w:cs="Calibri Light"/>
                <w:sz w:val="16"/>
                <w:szCs w:val="16"/>
              </w:rPr>
            </w:pPr>
            <w:r w:rsidRPr="00980E6E">
              <w:rPr>
                <w:rFonts w:cs="Calibri Light"/>
                <w:sz w:val="16"/>
                <w:szCs w:val="16"/>
              </w:rPr>
              <w:t>Se observa una disminución significativa de pruebas en las áreas de hospital y referidos, y el incremento de pruebas en el área de emergencia, esto también se debe a que todas las pruebas de tamizaje a donantes se reportan en una plataforma especial.</w:t>
            </w:r>
          </w:p>
        </w:tc>
      </w:tr>
      <w:tr w:rsidR="00813E25" w:rsidRPr="00980E6E" w14:paraId="615EFAED"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75F520"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Hospitalización</w:t>
            </w:r>
          </w:p>
        </w:tc>
        <w:tc>
          <w:tcPr>
            <w:tcW w:w="0" w:type="auto"/>
            <w:vAlign w:val="center"/>
            <w:hideMark/>
          </w:tcPr>
          <w:p w14:paraId="0F49B06F"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16,592</w:t>
            </w:r>
          </w:p>
        </w:tc>
        <w:tc>
          <w:tcPr>
            <w:tcW w:w="0" w:type="auto"/>
            <w:vAlign w:val="center"/>
            <w:hideMark/>
          </w:tcPr>
          <w:p w14:paraId="190243B4"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3,810</w:t>
            </w:r>
          </w:p>
        </w:tc>
        <w:tc>
          <w:tcPr>
            <w:tcW w:w="0" w:type="auto"/>
            <w:vAlign w:val="center"/>
            <w:hideMark/>
          </w:tcPr>
          <w:p w14:paraId="06EC1EC5"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23%</w:t>
            </w:r>
          </w:p>
        </w:tc>
        <w:tc>
          <w:tcPr>
            <w:tcW w:w="0" w:type="auto"/>
            <w:vMerge/>
            <w:vAlign w:val="center"/>
          </w:tcPr>
          <w:p w14:paraId="2B651EE5" w14:textId="77777777" w:rsidR="00813E25" w:rsidRPr="00980E6E"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5030C476"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CD37BB"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Emergencia</w:t>
            </w:r>
          </w:p>
        </w:tc>
        <w:tc>
          <w:tcPr>
            <w:tcW w:w="0" w:type="auto"/>
            <w:vAlign w:val="center"/>
            <w:hideMark/>
          </w:tcPr>
          <w:p w14:paraId="42DFCE69"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4,696</w:t>
            </w:r>
          </w:p>
        </w:tc>
        <w:tc>
          <w:tcPr>
            <w:tcW w:w="0" w:type="auto"/>
            <w:vAlign w:val="center"/>
            <w:hideMark/>
          </w:tcPr>
          <w:p w14:paraId="1EFE64F1"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8,822</w:t>
            </w:r>
          </w:p>
        </w:tc>
        <w:tc>
          <w:tcPr>
            <w:tcW w:w="0" w:type="auto"/>
            <w:vAlign w:val="center"/>
            <w:hideMark/>
          </w:tcPr>
          <w:p w14:paraId="20734061"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188%</w:t>
            </w:r>
          </w:p>
        </w:tc>
        <w:tc>
          <w:tcPr>
            <w:tcW w:w="0" w:type="auto"/>
            <w:vMerge/>
            <w:vAlign w:val="center"/>
          </w:tcPr>
          <w:p w14:paraId="00798004" w14:textId="77777777" w:rsidR="00813E25" w:rsidRPr="00980E6E"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6C02A1B1"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EDC6BF"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Referido / Otros</w:t>
            </w:r>
          </w:p>
        </w:tc>
        <w:tc>
          <w:tcPr>
            <w:tcW w:w="0" w:type="auto"/>
            <w:vAlign w:val="center"/>
            <w:hideMark/>
          </w:tcPr>
          <w:p w14:paraId="31EE7790"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1,040</w:t>
            </w:r>
          </w:p>
        </w:tc>
        <w:tc>
          <w:tcPr>
            <w:tcW w:w="0" w:type="auto"/>
            <w:vAlign w:val="center"/>
            <w:hideMark/>
          </w:tcPr>
          <w:p w14:paraId="246D91A0"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138</w:t>
            </w:r>
          </w:p>
        </w:tc>
        <w:tc>
          <w:tcPr>
            <w:tcW w:w="0" w:type="auto"/>
            <w:vAlign w:val="center"/>
            <w:hideMark/>
          </w:tcPr>
          <w:p w14:paraId="1A787773"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13%</w:t>
            </w:r>
          </w:p>
        </w:tc>
        <w:tc>
          <w:tcPr>
            <w:tcW w:w="0" w:type="auto"/>
            <w:vMerge/>
            <w:vAlign w:val="center"/>
          </w:tcPr>
          <w:p w14:paraId="1A8B45D4" w14:textId="77777777" w:rsidR="00813E25" w:rsidRPr="00980E6E"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51CA6C6D"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gridSpan w:val="4"/>
            <w:vAlign w:val="center"/>
            <w:hideMark/>
          </w:tcPr>
          <w:p w14:paraId="3C01EEAC" w14:textId="3158E174" w:rsidR="00813E25" w:rsidRPr="005B385D" w:rsidRDefault="0081231B" w:rsidP="005B385D">
            <w:pPr>
              <w:widowControl/>
              <w:autoSpaceDE/>
              <w:autoSpaceDN/>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URIANÁLISIS</w:t>
            </w:r>
          </w:p>
        </w:tc>
        <w:tc>
          <w:tcPr>
            <w:tcW w:w="0" w:type="auto"/>
            <w:vAlign w:val="center"/>
          </w:tcPr>
          <w:p w14:paraId="312E2190" w14:textId="77777777" w:rsidR="00813E25" w:rsidRPr="00980E6E" w:rsidRDefault="00813E2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26F02BF0"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AE66A4"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Consulta Externa</w:t>
            </w:r>
          </w:p>
        </w:tc>
        <w:tc>
          <w:tcPr>
            <w:tcW w:w="0" w:type="auto"/>
            <w:vAlign w:val="center"/>
            <w:hideMark/>
          </w:tcPr>
          <w:p w14:paraId="06A481A4"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3,360</w:t>
            </w:r>
          </w:p>
        </w:tc>
        <w:tc>
          <w:tcPr>
            <w:tcW w:w="0" w:type="auto"/>
            <w:vAlign w:val="center"/>
            <w:hideMark/>
          </w:tcPr>
          <w:p w14:paraId="700E1ECE"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5,004</w:t>
            </w:r>
          </w:p>
        </w:tc>
        <w:tc>
          <w:tcPr>
            <w:tcW w:w="0" w:type="auto"/>
            <w:vAlign w:val="center"/>
            <w:hideMark/>
          </w:tcPr>
          <w:p w14:paraId="68C0C7CF"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149%</w:t>
            </w:r>
          </w:p>
        </w:tc>
        <w:tc>
          <w:tcPr>
            <w:tcW w:w="0" w:type="auto"/>
            <w:vMerge w:val="restart"/>
            <w:vAlign w:val="center"/>
          </w:tcPr>
          <w:p w14:paraId="46BE3D85" w14:textId="77777777" w:rsidR="00813E25" w:rsidRPr="00980E6E" w:rsidRDefault="00813E25" w:rsidP="00B727A1">
            <w:pPr>
              <w:tabs>
                <w:tab w:val="left" w:pos="1830"/>
              </w:tabs>
              <w:cnfStyle w:val="000000100000" w:firstRow="0" w:lastRow="0" w:firstColumn="0" w:lastColumn="0" w:oddVBand="0" w:evenVBand="0" w:oddHBand="1" w:evenHBand="0" w:firstRowFirstColumn="0" w:firstRowLastColumn="0" w:lastRowFirstColumn="0" w:lastRowLastColumn="0"/>
              <w:rPr>
                <w:rFonts w:cs="Calibri Light"/>
                <w:sz w:val="16"/>
                <w:szCs w:val="16"/>
              </w:rPr>
            </w:pPr>
            <w:r w:rsidRPr="00980E6E">
              <w:rPr>
                <w:rFonts w:cs="Calibri Light"/>
                <w:sz w:val="16"/>
                <w:szCs w:val="16"/>
              </w:rPr>
              <w:t>Se observa disminución considerada en las pruebas procesadas al área de hospital, esto se debe a mucho posibles factores como:</w:t>
            </w:r>
          </w:p>
          <w:p w14:paraId="0B4AF1AF" w14:textId="77777777" w:rsidR="00813E25" w:rsidRPr="00980E6E" w:rsidRDefault="00813E25" w:rsidP="00813E25">
            <w:pPr>
              <w:pStyle w:val="Prrafodelista"/>
              <w:numPr>
                <w:ilvl w:val="0"/>
                <w:numId w:val="15"/>
              </w:numPr>
              <w:tabs>
                <w:tab w:val="left" w:pos="1830"/>
              </w:tabs>
              <w:contextualSpacing w:val="0"/>
              <w:cnfStyle w:val="000000100000" w:firstRow="0" w:lastRow="0" w:firstColumn="0" w:lastColumn="0" w:oddVBand="0" w:evenVBand="0" w:oddHBand="1" w:evenHBand="0" w:firstRowFirstColumn="0" w:firstRowLastColumn="0" w:lastRowFirstColumn="0" w:lastRowLastColumn="0"/>
              <w:rPr>
                <w:rFonts w:cs="Calibri Light"/>
                <w:sz w:val="16"/>
                <w:szCs w:val="16"/>
              </w:rPr>
            </w:pPr>
            <w:r w:rsidRPr="00980E6E">
              <w:rPr>
                <w:rFonts w:cs="Calibri Light"/>
                <w:sz w:val="16"/>
                <w:szCs w:val="16"/>
              </w:rPr>
              <w:t>El paciente no entrega muestras</w:t>
            </w:r>
          </w:p>
          <w:p w14:paraId="55267C4C" w14:textId="77777777" w:rsidR="00813E25" w:rsidRPr="00980E6E" w:rsidRDefault="00813E25" w:rsidP="00813E25">
            <w:pPr>
              <w:pStyle w:val="Prrafodelista"/>
              <w:numPr>
                <w:ilvl w:val="0"/>
                <w:numId w:val="15"/>
              </w:numPr>
              <w:tabs>
                <w:tab w:val="left" w:pos="1830"/>
              </w:tabs>
              <w:contextualSpacing w:val="0"/>
              <w:cnfStyle w:val="000000100000" w:firstRow="0" w:lastRow="0" w:firstColumn="0" w:lastColumn="0" w:oddVBand="0" w:evenVBand="0" w:oddHBand="1" w:evenHBand="0" w:firstRowFirstColumn="0" w:firstRowLastColumn="0" w:lastRowFirstColumn="0" w:lastRowLastColumn="0"/>
              <w:rPr>
                <w:rFonts w:cs="Calibri Light"/>
                <w:sz w:val="16"/>
                <w:szCs w:val="16"/>
              </w:rPr>
            </w:pPr>
            <w:r w:rsidRPr="00980E6E">
              <w:rPr>
                <w:rFonts w:cs="Calibri Light"/>
                <w:sz w:val="16"/>
                <w:szCs w:val="16"/>
              </w:rPr>
              <w:t>Paciente con sonda</w:t>
            </w:r>
          </w:p>
          <w:p w14:paraId="561962CD" w14:textId="61B0FBA7" w:rsidR="00813E25" w:rsidRPr="00980E6E" w:rsidRDefault="00813E25" w:rsidP="00813E25">
            <w:pPr>
              <w:pStyle w:val="Prrafodelista"/>
              <w:numPr>
                <w:ilvl w:val="0"/>
                <w:numId w:val="15"/>
              </w:numPr>
              <w:tabs>
                <w:tab w:val="left" w:pos="1830"/>
              </w:tabs>
              <w:contextualSpacing w:val="0"/>
              <w:cnfStyle w:val="000000100000" w:firstRow="0" w:lastRow="0" w:firstColumn="0" w:lastColumn="0" w:oddVBand="0" w:evenVBand="0" w:oddHBand="1" w:evenHBand="0" w:firstRowFirstColumn="0" w:firstRowLastColumn="0" w:lastRowFirstColumn="0" w:lastRowLastColumn="0"/>
              <w:rPr>
                <w:rFonts w:cs="Calibri Light"/>
                <w:sz w:val="16"/>
                <w:szCs w:val="16"/>
              </w:rPr>
            </w:pPr>
            <w:r w:rsidRPr="00980E6E">
              <w:rPr>
                <w:rFonts w:cs="Calibri Light"/>
                <w:sz w:val="16"/>
                <w:szCs w:val="16"/>
              </w:rPr>
              <w:t>La muestra fue tomada en el área de emergencia siendo esta la de mayor peso y luego se analiza que el área de referidos es el que obtuvo mayor incremento.</w:t>
            </w:r>
          </w:p>
        </w:tc>
      </w:tr>
      <w:tr w:rsidR="00813E25" w:rsidRPr="00980E6E" w14:paraId="7B765B06"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6D26B61"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Hospitalización</w:t>
            </w:r>
          </w:p>
        </w:tc>
        <w:tc>
          <w:tcPr>
            <w:tcW w:w="0" w:type="auto"/>
            <w:vAlign w:val="center"/>
            <w:hideMark/>
          </w:tcPr>
          <w:p w14:paraId="316E563C"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6,840</w:t>
            </w:r>
          </w:p>
        </w:tc>
        <w:tc>
          <w:tcPr>
            <w:tcW w:w="0" w:type="auto"/>
            <w:vAlign w:val="center"/>
            <w:hideMark/>
          </w:tcPr>
          <w:p w14:paraId="70EF0825"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2,526</w:t>
            </w:r>
          </w:p>
        </w:tc>
        <w:tc>
          <w:tcPr>
            <w:tcW w:w="0" w:type="auto"/>
            <w:vAlign w:val="center"/>
            <w:hideMark/>
          </w:tcPr>
          <w:p w14:paraId="1D18772B"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37%</w:t>
            </w:r>
          </w:p>
        </w:tc>
        <w:tc>
          <w:tcPr>
            <w:tcW w:w="0" w:type="auto"/>
            <w:vMerge/>
          </w:tcPr>
          <w:p w14:paraId="4EA06CAF" w14:textId="77777777" w:rsidR="00813E25" w:rsidRPr="00980E6E" w:rsidRDefault="00813E2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212A18E9" w14:textId="77777777" w:rsidTr="00942D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8EF323"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Emergencia</w:t>
            </w:r>
          </w:p>
        </w:tc>
        <w:tc>
          <w:tcPr>
            <w:tcW w:w="0" w:type="auto"/>
            <w:vAlign w:val="center"/>
            <w:hideMark/>
          </w:tcPr>
          <w:p w14:paraId="3512463B"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5,048</w:t>
            </w:r>
          </w:p>
        </w:tc>
        <w:tc>
          <w:tcPr>
            <w:tcW w:w="0" w:type="auto"/>
            <w:vAlign w:val="center"/>
            <w:hideMark/>
          </w:tcPr>
          <w:p w14:paraId="191D07F9"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7,737</w:t>
            </w:r>
          </w:p>
        </w:tc>
        <w:tc>
          <w:tcPr>
            <w:tcW w:w="0" w:type="auto"/>
            <w:vAlign w:val="center"/>
            <w:hideMark/>
          </w:tcPr>
          <w:p w14:paraId="09C79A53"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153%</w:t>
            </w:r>
          </w:p>
        </w:tc>
        <w:tc>
          <w:tcPr>
            <w:tcW w:w="0" w:type="auto"/>
            <w:vMerge/>
          </w:tcPr>
          <w:p w14:paraId="497824D7" w14:textId="77777777" w:rsidR="00813E25" w:rsidRPr="00980E6E" w:rsidRDefault="00813E2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p>
        </w:tc>
      </w:tr>
      <w:tr w:rsidR="00813E25" w:rsidRPr="00980E6E" w14:paraId="0E64C202" w14:textId="77777777" w:rsidTr="00942D02">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70A5D16"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Referido / Otros</w:t>
            </w:r>
          </w:p>
        </w:tc>
        <w:tc>
          <w:tcPr>
            <w:tcW w:w="0" w:type="auto"/>
            <w:vAlign w:val="center"/>
            <w:hideMark/>
          </w:tcPr>
          <w:p w14:paraId="13A208E9"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192</w:t>
            </w:r>
          </w:p>
        </w:tc>
        <w:tc>
          <w:tcPr>
            <w:tcW w:w="0" w:type="auto"/>
            <w:vAlign w:val="center"/>
            <w:hideMark/>
          </w:tcPr>
          <w:p w14:paraId="4A3C860C"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552</w:t>
            </w:r>
          </w:p>
        </w:tc>
        <w:tc>
          <w:tcPr>
            <w:tcW w:w="0" w:type="auto"/>
            <w:vAlign w:val="center"/>
            <w:hideMark/>
          </w:tcPr>
          <w:p w14:paraId="0EEF4511"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288%</w:t>
            </w:r>
          </w:p>
        </w:tc>
        <w:tc>
          <w:tcPr>
            <w:tcW w:w="0" w:type="auto"/>
            <w:vMerge/>
          </w:tcPr>
          <w:p w14:paraId="0C395454" w14:textId="77777777" w:rsidR="00813E25" w:rsidRPr="00980E6E" w:rsidRDefault="00813E2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p>
        </w:tc>
      </w:tr>
    </w:tbl>
    <w:p w14:paraId="36E8F9AA" w14:textId="77777777" w:rsidR="00813E25" w:rsidRDefault="00813E25" w:rsidP="00813E25"/>
    <w:p w14:paraId="63A02BFA" w14:textId="77777777" w:rsidR="0081231B" w:rsidRDefault="0081231B" w:rsidP="00813E25"/>
    <w:p w14:paraId="767245B6" w14:textId="77777777" w:rsidR="00942D02" w:rsidRDefault="00942D02" w:rsidP="00813E25"/>
    <w:p w14:paraId="648A4166" w14:textId="77777777" w:rsidR="005B385D" w:rsidRDefault="005B385D" w:rsidP="00813E25"/>
    <w:p w14:paraId="5C0672F7" w14:textId="20B36C4E" w:rsidR="0081231B" w:rsidRPr="005B385D" w:rsidRDefault="00813E25" w:rsidP="00942D02">
      <w:pPr>
        <w:pStyle w:val="Descripcin"/>
        <w:keepNext/>
        <w:rPr>
          <w:sz w:val="20"/>
          <w:szCs w:val="22"/>
        </w:rPr>
      </w:pPr>
      <w:r>
        <w:t xml:space="preserve">Tabla </w:t>
      </w:r>
      <w:r>
        <w:fldChar w:fldCharType="begin"/>
      </w:r>
      <w:r>
        <w:instrText xml:space="preserve"> SEQ Tabla \* ARABIC </w:instrText>
      </w:r>
      <w:r>
        <w:fldChar w:fldCharType="separate"/>
      </w:r>
      <w:r w:rsidR="002B6F49">
        <w:rPr>
          <w:noProof/>
        </w:rPr>
        <w:t>6</w:t>
      </w:r>
      <w:r>
        <w:fldChar w:fldCharType="end"/>
      </w:r>
      <w:r w:rsidRPr="005B385D">
        <w:rPr>
          <w:sz w:val="20"/>
          <w:szCs w:val="22"/>
        </w:rPr>
        <w:t>. SERVICIOS GENERALES.</w:t>
      </w:r>
    </w:p>
    <w:tbl>
      <w:tblPr>
        <w:tblStyle w:val="Tablaconcuadrcula4-nfasis5"/>
        <w:tblW w:w="5000" w:type="pct"/>
        <w:jc w:val="center"/>
        <w:tblLook w:val="04A0" w:firstRow="1" w:lastRow="0" w:firstColumn="1" w:lastColumn="0" w:noHBand="0" w:noVBand="1"/>
      </w:tblPr>
      <w:tblGrid>
        <w:gridCol w:w="4250"/>
        <w:gridCol w:w="1965"/>
        <w:gridCol w:w="1600"/>
        <w:gridCol w:w="2430"/>
      </w:tblGrid>
      <w:tr w:rsidR="00813E25" w:rsidRPr="00980E6E" w14:paraId="4C0DC21C" w14:textId="77777777" w:rsidTr="00813E25">
        <w:trPr>
          <w:cnfStyle w:val="100000000000" w:firstRow="1" w:lastRow="0" w:firstColumn="0" w:lastColumn="0" w:oddVBand="0" w:evenVBand="0" w:oddHBand="0"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074" w:type="pct"/>
            <w:vMerge w:val="restart"/>
            <w:noWrap/>
            <w:vAlign w:val="center"/>
            <w:hideMark/>
          </w:tcPr>
          <w:p w14:paraId="6D29E096" w14:textId="77777777" w:rsidR="00813E25" w:rsidRPr="00980E6E" w:rsidRDefault="00813E25" w:rsidP="00B727A1">
            <w:pPr>
              <w:widowControl/>
              <w:autoSpaceDE/>
              <w:autoSpaceDN/>
              <w:jc w:val="center"/>
              <w:rPr>
                <w:rFonts w:eastAsia="Times New Roman" w:cs="Calibri Light"/>
                <w:color w:val="000000"/>
                <w:sz w:val="16"/>
                <w:szCs w:val="16"/>
                <w:lang w:val="es-SV" w:eastAsia="es-SV"/>
              </w:rPr>
            </w:pPr>
            <w:r w:rsidRPr="00980E6E">
              <w:rPr>
                <w:rFonts w:eastAsia="Times New Roman" w:cs="Calibri Light"/>
                <w:color w:val="000000"/>
                <w:sz w:val="16"/>
                <w:szCs w:val="16"/>
                <w:lang w:val="es-SV" w:eastAsia="es-SV"/>
              </w:rPr>
              <w:t>Actividades</w:t>
            </w:r>
          </w:p>
          <w:p w14:paraId="7A99D9A4" w14:textId="77777777" w:rsidR="00813E25" w:rsidRPr="00980E6E" w:rsidRDefault="00813E25" w:rsidP="00B727A1">
            <w:pPr>
              <w:widowControl/>
              <w:autoSpaceDE/>
              <w:autoSpaceDN/>
              <w:jc w:val="center"/>
              <w:rPr>
                <w:rFonts w:eastAsia="Times New Roman" w:cs="Calibri Light"/>
                <w:color w:val="000000"/>
                <w:sz w:val="16"/>
                <w:szCs w:val="16"/>
                <w:lang w:val="es-SV" w:eastAsia="es-SV"/>
              </w:rPr>
            </w:pPr>
          </w:p>
        </w:tc>
        <w:tc>
          <w:tcPr>
            <w:tcW w:w="2926" w:type="pct"/>
            <w:gridSpan w:val="3"/>
            <w:vAlign w:val="center"/>
            <w:hideMark/>
          </w:tcPr>
          <w:p w14:paraId="7B3F7238" w14:textId="77777777" w:rsidR="00813E25" w:rsidRPr="00980E6E" w:rsidRDefault="00813E25" w:rsidP="00B727A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980E6E">
              <w:rPr>
                <w:rFonts w:eastAsia="Times New Roman" w:cs="Calibri Light"/>
                <w:color w:val="000000"/>
                <w:sz w:val="16"/>
                <w:szCs w:val="16"/>
                <w:lang w:val="es-SV" w:eastAsia="es-SV"/>
              </w:rPr>
              <w:t>Total</w:t>
            </w:r>
          </w:p>
        </w:tc>
      </w:tr>
      <w:tr w:rsidR="00813E25" w:rsidRPr="00980E6E" w14:paraId="28AB9D30" w14:textId="77777777" w:rsidTr="00813E25">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2074" w:type="pct"/>
            <w:vMerge/>
            <w:vAlign w:val="center"/>
            <w:hideMark/>
          </w:tcPr>
          <w:p w14:paraId="46DC7813" w14:textId="77777777" w:rsidR="00813E25" w:rsidRPr="00980E6E" w:rsidRDefault="00813E25" w:rsidP="00B727A1">
            <w:pPr>
              <w:widowControl/>
              <w:autoSpaceDE/>
              <w:autoSpaceDN/>
              <w:rPr>
                <w:rFonts w:eastAsia="Times New Roman" w:cs="Calibri Light"/>
                <w:color w:val="000000"/>
                <w:sz w:val="16"/>
                <w:szCs w:val="16"/>
                <w:lang w:val="es-SV" w:eastAsia="es-SV"/>
              </w:rPr>
            </w:pPr>
          </w:p>
        </w:tc>
        <w:tc>
          <w:tcPr>
            <w:tcW w:w="959" w:type="pct"/>
            <w:noWrap/>
            <w:vAlign w:val="center"/>
            <w:hideMark/>
          </w:tcPr>
          <w:p w14:paraId="12F74AD2" w14:textId="77777777" w:rsidR="00813E25" w:rsidRPr="00980E6E" w:rsidRDefault="00813E2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r w:rsidRPr="00980E6E">
              <w:rPr>
                <w:rFonts w:eastAsia="Times New Roman" w:cs="Calibri Light"/>
                <w:b/>
                <w:bCs/>
                <w:color w:val="000000"/>
                <w:sz w:val="16"/>
                <w:szCs w:val="16"/>
                <w:lang w:val="es-SV" w:eastAsia="es-SV"/>
              </w:rPr>
              <w:t>Programado</w:t>
            </w:r>
          </w:p>
          <w:p w14:paraId="33FE0C91" w14:textId="77777777" w:rsidR="00813E25" w:rsidRPr="00980E6E" w:rsidRDefault="00813E2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p>
        </w:tc>
        <w:tc>
          <w:tcPr>
            <w:tcW w:w="781" w:type="pct"/>
            <w:noWrap/>
            <w:vAlign w:val="center"/>
            <w:hideMark/>
          </w:tcPr>
          <w:p w14:paraId="3434EBF2" w14:textId="77777777" w:rsidR="00813E25" w:rsidRPr="00980E6E" w:rsidRDefault="00813E25" w:rsidP="00813E2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r w:rsidRPr="00980E6E">
              <w:rPr>
                <w:rFonts w:eastAsia="Times New Roman" w:cs="Calibri Light"/>
                <w:b/>
                <w:bCs/>
                <w:color w:val="000000"/>
                <w:sz w:val="16"/>
                <w:szCs w:val="16"/>
                <w:lang w:val="es-SV" w:eastAsia="es-SV"/>
              </w:rPr>
              <w:t>Realizado</w:t>
            </w:r>
          </w:p>
        </w:tc>
        <w:tc>
          <w:tcPr>
            <w:tcW w:w="1186" w:type="pct"/>
            <w:noWrap/>
            <w:vAlign w:val="center"/>
            <w:hideMark/>
          </w:tcPr>
          <w:p w14:paraId="6D4C7183" w14:textId="77777777" w:rsidR="00813E25" w:rsidRPr="00980E6E" w:rsidRDefault="00813E2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r w:rsidRPr="00980E6E">
              <w:rPr>
                <w:rFonts w:eastAsia="Times New Roman" w:cs="Calibri Light"/>
                <w:b/>
                <w:bCs/>
                <w:color w:val="000000"/>
                <w:sz w:val="16"/>
                <w:szCs w:val="16"/>
                <w:lang w:val="es-SV" w:eastAsia="es-SV"/>
              </w:rPr>
              <w:t>%Cumplimiento</w:t>
            </w:r>
          </w:p>
        </w:tc>
      </w:tr>
      <w:tr w:rsidR="00813E25" w:rsidRPr="00980E6E" w14:paraId="2A7E74F5"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5AB9F1CF" w14:textId="77777777" w:rsidR="00813E25" w:rsidRPr="00980E6E" w:rsidRDefault="00813E25" w:rsidP="005B385D">
            <w:pPr>
              <w:widowControl/>
              <w:autoSpaceDE/>
              <w:autoSpaceDN/>
              <w:rPr>
                <w:rFonts w:eastAsia="Times New Roman" w:cs="Calibri Light"/>
                <w:color w:val="000000"/>
                <w:sz w:val="16"/>
                <w:szCs w:val="16"/>
                <w:lang w:val="es-SV" w:eastAsia="es-SV"/>
              </w:rPr>
            </w:pPr>
            <w:r w:rsidRPr="00980E6E">
              <w:rPr>
                <w:rFonts w:eastAsia="Times New Roman" w:cs="Calibri Light"/>
                <w:color w:val="000000"/>
                <w:sz w:val="16"/>
                <w:szCs w:val="16"/>
                <w:lang w:val="es-SV" w:eastAsia="es-SV"/>
              </w:rPr>
              <w:t>Servicios Generales</w:t>
            </w:r>
          </w:p>
        </w:tc>
      </w:tr>
      <w:tr w:rsidR="00813E25" w:rsidRPr="00980E6E" w14:paraId="190BFBB8"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50599DEA" w14:textId="77777777" w:rsidR="00813E25" w:rsidRPr="005B385D" w:rsidRDefault="00813E25" w:rsidP="005B385D">
            <w:pPr>
              <w:widowControl/>
              <w:autoSpaceDE/>
              <w:autoSpaceDN/>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Alimentación y Dietas</w:t>
            </w:r>
          </w:p>
        </w:tc>
      </w:tr>
      <w:tr w:rsidR="00813E25" w:rsidRPr="00980E6E" w14:paraId="3A06A5C6"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7BC46FEC" w14:textId="77777777" w:rsidR="00813E25" w:rsidRPr="005B385D" w:rsidRDefault="00813E25" w:rsidP="005B385D">
            <w:pPr>
              <w:widowControl/>
              <w:autoSpaceDE/>
              <w:autoSpaceDN/>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Hospitalización</w:t>
            </w:r>
          </w:p>
        </w:tc>
      </w:tr>
      <w:tr w:rsidR="00813E25" w:rsidRPr="00980E6E" w14:paraId="1C5AC0DF"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2C126C48"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lastRenderedPageBreak/>
              <w:t>Medicina</w:t>
            </w:r>
          </w:p>
        </w:tc>
        <w:tc>
          <w:tcPr>
            <w:tcW w:w="959" w:type="pct"/>
            <w:hideMark/>
          </w:tcPr>
          <w:p w14:paraId="59D0C758"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13,536</w:t>
            </w:r>
          </w:p>
        </w:tc>
        <w:tc>
          <w:tcPr>
            <w:tcW w:w="781" w:type="pct"/>
            <w:hideMark/>
          </w:tcPr>
          <w:p w14:paraId="397C55DC"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10,022</w:t>
            </w:r>
          </w:p>
        </w:tc>
        <w:tc>
          <w:tcPr>
            <w:tcW w:w="1186" w:type="pct"/>
            <w:hideMark/>
          </w:tcPr>
          <w:p w14:paraId="71F6990F"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74%</w:t>
            </w:r>
          </w:p>
        </w:tc>
      </w:tr>
      <w:tr w:rsidR="00813E25" w:rsidRPr="00980E6E" w14:paraId="1F4B4FAE"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60A5FE8E"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Cirugía</w:t>
            </w:r>
          </w:p>
        </w:tc>
        <w:tc>
          <w:tcPr>
            <w:tcW w:w="959" w:type="pct"/>
            <w:hideMark/>
          </w:tcPr>
          <w:p w14:paraId="5B237BBB"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7,272</w:t>
            </w:r>
          </w:p>
        </w:tc>
        <w:tc>
          <w:tcPr>
            <w:tcW w:w="781" w:type="pct"/>
            <w:hideMark/>
          </w:tcPr>
          <w:p w14:paraId="7B4E8F38"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7,434</w:t>
            </w:r>
          </w:p>
        </w:tc>
        <w:tc>
          <w:tcPr>
            <w:tcW w:w="1186" w:type="pct"/>
            <w:hideMark/>
          </w:tcPr>
          <w:p w14:paraId="0FD952D4"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102%</w:t>
            </w:r>
          </w:p>
        </w:tc>
      </w:tr>
      <w:tr w:rsidR="00813E25" w:rsidRPr="00980E6E" w14:paraId="10CF0B31"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273C96B0"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Ginecología</w:t>
            </w:r>
          </w:p>
        </w:tc>
        <w:tc>
          <w:tcPr>
            <w:tcW w:w="959" w:type="pct"/>
            <w:hideMark/>
          </w:tcPr>
          <w:p w14:paraId="5A6D948F"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2,696</w:t>
            </w:r>
          </w:p>
        </w:tc>
        <w:tc>
          <w:tcPr>
            <w:tcW w:w="781" w:type="pct"/>
            <w:hideMark/>
          </w:tcPr>
          <w:p w14:paraId="38E91BC0"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2,173</w:t>
            </w:r>
          </w:p>
        </w:tc>
        <w:tc>
          <w:tcPr>
            <w:tcW w:w="1186" w:type="pct"/>
            <w:hideMark/>
          </w:tcPr>
          <w:p w14:paraId="61DA5A82"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81%</w:t>
            </w:r>
          </w:p>
        </w:tc>
      </w:tr>
      <w:tr w:rsidR="00813E25" w:rsidRPr="00980E6E" w14:paraId="22BC5B99"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71ED01BB"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Obstetricia</w:t>
            </w:r>
          </w:p>
        </w:tc>
        <w:tc>
          <w:tcPr>
            <w:tcW w:w="959" w:type="pct"/>
            <w:hideMark/>
          </w:tcPr>
          <w:p w14:paraId="2C686636"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10,816</w:t>
            </w:r>
          </w:p>
        </w:tc>
        <w:tc>
          <w:tcPr>
            <w:tcW w:w="781" w:type="pct"/>
            <w:hideMark/>
          </w:tcPr>
          <w:p w14:paraId="3C25E216"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8,110</w:t>
            </w:r>
          </w:p>
        </w:tc>
        <w:tc>
          <w:tcPr>
            <w:tcW w:w="1186" w:type="pct"/>
            <w:hideMark/>
          </w:tcPr>
          <w:p w14:paraId="145F2FE0"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75%</w:t>
            </w:r>
          </w:p>
        </w:tc>
      </w:tr>
      <w:tr w:rsidR="00813E25" w:rsidRPr="00980E6E" w14:paraId="0A6832F8"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2F12D167"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Pediatría</w:t>
            </w:r>
          </w:p>
        </w:tc>
        <w:tc>
          <w:tcPr>
            <w:tcW w:w="959" w:type="pct"/>
            <w:hideMark/>
          </w:tcPr>
          <w:p w14:paraId="7FF82791"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3,120</w:t>
            </w:r>
          </w:p>
        </w:tc>
        <w:tc>
          <w:tcPr>
            <w:tcW w:w="781" w:type="pct"/>
            <w:hideMark/>
          </w:tcPr>
          <w:p w14:paraId="6E12ECFE"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3,979</w:t>
            </w:r>
          </w:p>
        </w:tc>
        <w:tc>
          <w:tcPr>
            <w:tcW w:w="1186" w:type="pct"/>
            <w:hideMark/>
          </w:tcPr>
          <w:p w14:paraId="671ACE46"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128%</w:t>
            </w:r>
          </w:p>
        </w:tc>
      </w:tr>
      <w:tr w:rsidR="00813E25" w:rsidRPr="00980E6E" w14:paraId="494E66D9"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5A77F7E8"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Otros (Convenios)</w:t>
            </w:r>
          </w:p>
        </w:tc>
        <w:tc>
          <w:tcPr>
            <w:tcW w:w="959" w:type="pct"/>
            <w:hideMark/>
          </w:tcPr>
          <w:p w14:paraId="476E78BD"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768</w:t>
            </w:r>
          </w:p>
        </w:tc>
        <w:tc>
          <w:tcPr>
            <w:tcW w:w="781" w:type="pct"/>
            <w:hideMark/>
          </w:tcPr>
          <w:p w14:paraId="741AD55B"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630</w:t>
            </w:r>
          </w:p>
        </w:tc>
        <w:tc>
          <w:tcPr>
            <w:tcW w:w="1186" w:type="pct"/>
            <w:hideMark/>
          </w:tcPr>
          <w:p w14:paraId="4477F713"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82%</w:t>
            </w:r>
          </w:p>
        </w:tc>
      </w:tr>
      <w:tr w:rsidR="00813E25" w:rsidRPr="00980E6E" w14:paraId="40E1EF1D"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5FCC6F97"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Lavandería</w:t>
            </w:r>
          </w:p>
        </w:tc>
      </w:tr>
      <w:tr w:rsidR="00813E25" w:rsidRPr="00980E6E" w14:paraId="0C75F2DF"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369EFDA8"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Hospitalización</w:t>
            </w:r>
          </w:p>
        </w:tc>
      </w:tr>
      <w:tr w:rsidR="00813E25" w:rsidRPr="00980E6E" w14:paraId="7B3F3EB5"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23F30A83"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Medicina</w:t>
            </w:r>
          </w:p>
        </w:tc>
        <w:tc>
          <w:tcPr>
            <w:tcW w:w="959" w:type="pct"/>
            <w:hideMark/>
          </w:tcPr>
          <w:p w14:paraId="3DE71197"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82,088</w:t>
            </w:r>
          </w:p>
        </w:tc>
        <w:tc>
          <w:tcPr>
            <w:tcW w:w="781" w:type="pct"/>
            <w:hideMark/>
          </w:tcPr>
          <w:p w14:paraId="649AAB10"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48,884</w:t>
            </w:r>
          </w:p>
        </w:tc>
        <w:tc>
          <w:tcPr>
            <w:tcW w:w="1186" w:type="pct"/>
            <w:hideMark/>
          </w:tcPr>
          <w:p w14:paraId="1CA18385"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60%</w:t>
            </w:r>
          </w:p>
        </w:tc>
      </w:tr>
      <w:tr w:rsidR="00813E25" w:rsidRPr="00980E6E" w14:paraId="646D92D3"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4455AB34"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Cirugía</w:t>
            </w:r>
          </w:p>
        </w:tc>
        <w:tc>
          <w:tcPr>
            <w:tcW w:w="959" w:type="pct"/>
            <w:hideMark/>
          </w:tcPr>
          <w:p w14:paraId="2595B0B3"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134,088</w:t>
            </w:r>
          </w:p>
        </w:tc>
        <w:tc>
          <w:tcPr>
            <w:tcW w:w="781" w:type="pct"/>
            <w:hideMark/>
          </w:tcPr>
          <w:p w14:paraId="7AA88F73"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129,773</w:t>
            </w:r>
          </w:p>
        </w:tc>
        <w:tc>
          <w:tcPr>
            <w:tcW w:w="1186" w:type="pct"/>
            <w:hideMark/>
          </w:tcPr>
          <w:p w14:paraId="2F943979"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97%</w:t>
            </w:r>
          </w:p>
        </w:tc>
      </w:tr>
      <w:tr w:rsidR="00813E25" w:rsidRPr="00980E6E" w14:paraId="3B9DE74A"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5AA68783"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Ginecología</w:t>
            </w:r>
          </w:p>
        </w:tc>
        <w:tc>
          <w:tcPr>
            <w:tcW w:w="959" w:type="pct"/>
            <w:hideMark/>
          </w:tcPr>
          <w:p w14:paraId="41A984C8"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20,576</w:t>
            </w:r>
          </w:p>
        </w:tc>
        <w:tc>
          <w:tcPr>
            <w:tcW w:w="781" w:type="pct"/>
            <w:hideMark/>
          </w:tcPr>
          <w:p w14:paraId="1F57BE7B"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20,033</w:t>
            </w:r>
          </w:p>
        </w:tc>
        <w:tc>
          <w:tcPr>
            <w:tcW w:w="1186" w:type="pct"/>
            <w:hideMark/>
          </w:tcPr>
          <w:p w14:paraId="043335A7"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97%</w:t>
            </w:r>
          </w:p>
        </w:tc>
      </w:tr>
      <w:tr w:rsidR="00813E25" w:rsidRPr="00980E6E" w14:paraId="3957600D"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33BECE63"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Obstetricia</w:t>
            </w:r>
          </w:p>
        </w:tc>
        <w:tc>
          <w:tcPr>
            <w:tcW w:w="959" w:type="pct"/>
            <w:hideMark/>
          </w:tcPr>
          <w:p w14:paraId="3A0070E6"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226,760</w:t>
            </w:r>
          </w:p>
        </w:tc>
        <w:tc>
          <w:tcPr>
            <w:tcW w:w="781" w:type="pct"/>
            <w:hideMark/>
          </w:tcPr>
          <w:p w14:paraId="3DF80597"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196,550</w:t>
            </w:r>
          </w:p>
        </w:tc>
        <w:tc>
          <w:tcPr>
            <w:tcW w:w="1186" w:type="pct"/>
            <w:hideMark/>
          </w:tcPr>
          <w:p w14:paraId="6EFB4A1E"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87%</w:t>
            </w:r>
          </w:p>
        </w:tc>
      </w:tr>
      <w:tr w:rsidR="00813E25" w:rsidRPr="00980E6E" w14:paraId="494520C1"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680CB600"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Pediatría</w:t>
            </w:r>
          </w:p>
        </w:tc>
        <w:tc>
          <w:tcPr>
            <w:tcW w:w="959" w:type="pct"/>
            <w:hideMark/>
          </w:tcPr>
          <w:p w14:paraId="4AAF11B0"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26,728</w:t>
            </w:r>
          </w:p>
        </w:tc>
        <w:tc>
          <w:tcPr>
            <w:tcW w:w="781" w:type="pct"/>
            <w:hideMark/>
          </w:tcPr>
          <w:p w14:paraId="39467829"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29,561</w:t>
            </w:r>
          </w:p>
        </w:tc>
        <w:tc>
          <w:tcPr>
            <w:tcW w:w="1186" w:type="pct"/>
            <w:hideMark/>
          </w:tcPr>
          <w:p w14:paraId="5F7C93F6"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111%</w:t>
            </w:r>
          </w:p>
        </w:tc>
      </w:tr>
      <w:tr w:rsidR="00813E25" w:rsidRPr="00980E6E" w14:paraId="7D6924C7"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7C066486"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Neonatología</w:t>
            </w:r>
          </w:p>
        </w:tc>
        <w:tc>
          <w:tcPr>
            <w:tcW w:w="959" w:type="pct"/>
            <w:hideMark/>
          </w:tcPr>
          <w:p w14:paraId="1C4B75C6"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18,400</w:t>
            </w:r>
          </w:p>
        </w:tc>
        <w:tc>
          <w:tcPr>
            <w:tcW w:w="781" w:type="pct"/>
            <w:hideMark/>
          </w:tcPr>
          <w:p w14:paraId="15F1E19B"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11,966</w:t>
            </w:r>
          </w:p>
        </w:tc>
        <w:tc>
          <w:tcPr>
            <w:tcW w:w="1186" w:type="pct"/>
            <w:hideMark/>
          </w:tcPr>
          <w:p w14:paraId="7B68C561"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65%</w:t>
            </w:r>
          </w:p>
        </w:tc>
      </w:tr>
      <w:tr w:rsidR="00813E25" w:rsidRPr="00980E6E" w14:paraId="61EFA447"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45B4E0F3"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Otros (Convenios)</w:t>
            </w:r>
          </w:p>
        </w:tc>
        <w:tc>
          <w:tcPr>
            <w:tcW w:w="959" w:type="pct"/>
            <w:hideMark/>
          </w:tcPr>
          <w:p w14:paraId="4726B174"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12,040</w:t>
            </w:r>
          </w:p>
        </w:tc>
        <w:tc>
          <w:tcPr>
            <w:tcW w:w="781" w:type="pct"/>
            <w:hideMark/>
          </w:tcPr>
          <w:p w14:paraId="32728D8D"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13,834</w:t>
            </w:r>
          </w:p>
        </w:tc>
        <w:tc>
          <w:tcPr>
            <w:tcW w:w="1186" w:type="pct"/>
            <w:hideMark/>
          </w:tcPr>
          <w:p w14:paraId="6FAD2EF7"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115%</w:t>
            </w:r>
          </w:p>
        </w:tc>
      </w:tr>
      <w:tr w:rsidR="00813E25" w:rsidRPr="00980E6E" w14:paraId="1E2C31DE"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417E1D05"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Consulta</w:t>
            </w:r>
          </w:p>
        </w:tc>
      </w:tr>
      <w:tr w:rsidR="00813E25" w:rsidRPr="00980E6E" w14:paraId="54F278B1"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2081DE74"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Consulta Médica General</w:t>
            </w:r>
          </w:p>
        </w:tc>
        <w:tc>
          <w:tcPr>
            <w:tcW w:w="959" w:type="pct"/>
            <w:hideMark/>
          </w:tcPr>
          <w:p w14:paraId="313FC296"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1,664</w:t>
            </w:r>
          </w:p>
        </w:tc>
        <w:tc>
          <w:tcPr>
            <w:tcW w:w="781" w:type="pct"/>
            <w:hideMark/>
          </w:tcPr>
          <w:p w14:paraId="7618C20A"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1,966</w:t>
            </w:r>
          </w:p>
        </w:tc>
        <w:tc>
          <w:tcPr>
            <w:tcW w:w="1186" w:type="pct"/>
            <w:hideMark/>
          </w:tcPr>
          <w:p w14:paraId="2ED8F9C3" w14:textId="77777777" w:rsidR="00813E25" w:rsidRPr="005B385D" w:rsidRDefault="00813E25" w:rsidP="005B385D">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118%</w:t>
            </w:r>
          </w:p>
        </w:tc>
      </w:tr>
      <w:tr w:rsidR="00813E25" w:rsidRPr="00980E6E" w14:paraId="622D7DB1"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750D09BF"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Consulta Médica Especializada</w:t>
            </w:r>
          </w:p>
        </w:tc>
        <w:tc>
          <w:tcPr>
            <w:tcW w:w="959" w:type="pct"/>
            <w:hideMark/>
          </w:tcPr>
          <w:p w14:paraId="103BD05D"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7,232</w:t>
            </w:r>
          </w:p>
        </w:tc>
        <w:tc>
          <w:tcPr>
            <w:tcW w:w="781" w:type="pct"/>
            <w:hideMark/>
          </w:tcPr>
          <w:p w14:paraId="61B52985"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6,290</w:t>
            </w:r>
          </w:p>
        </w:tc>
        <w:tc>
          <w:tcPr>
            <w:tcW w:w="1186" w:type="pct"/>
            <w:hideMark/>
          </w:tcPr>
          <w:p w14:paraId="7E06B3D2"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87%</w:t>
            </w:r>
          </w:p>
        </w:tc>
      </w:tr>
      <w:tr w:rsidR="00813E25" w:rsidRPr="00980E6E" w14:paraId="41189F4C"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063BD9A1"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Emergencias</w:t>
            </w:r>
          </w:p>
        </w:tc>
      </w:tr>
      <w:tr w:rsidR="00813E25" w:rsidRPr="00980E6E" w14:paraId="50A2EE9D"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68A40E15"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Emergencias</w:t>
            </w:r>
          </w:p>
        </w:tc>
        <w:tc>
          <w:tcPr>
            <w:tcW w:w="959" w:type="pct"/>
            <w:hideMark/>
          </w:tcPr>
          <w:p w14:paraId="78BD35E9"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26,008</w:t>
            </w:r>
          </w:p>
        </w:tc>
        <w:tc>
          <w:tcPr>
            <w:tcW w:w="781" w:type="pct"/>
            <w:hideMark/>
          </w:tcPr>
          <w:p w14:paraId="0DCA1645"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23,110</w:t>
            </w:r>
          </w:p>
        </w:tc>
        <w:tc>
          <w:tcPr>
            <w:tcW w:w="1186" w:type="pct"/>
            <w:hideMark/>
          </w:tcPr>
          <w:p w14:paraId="1CC51AD4"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89%</w:t>
            </w:r>
          </w:p>
        </w:tc>
      </w:tr>
      <w:tr w:rsidR="00813E25" w:rsidRPr="00980E6E" w14:paraId="08006FCB"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15A8CE56"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Mantenimiento Preventivo</w:t>
            </w:r>
          </w:p>
        </w:tc>
      </w:tr>
      <w:tr w:rsidR="00813E25" w:rsidRPr="00980E6E" w14:paraId="4B087283"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13CD7B37"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Números de Orden</w:t>
            </w:r>
          </w:p>
        </w:tc>
        <w:tc>
          <w:tcPr>
            <w:tcW w:w="959" w:type="pct"/>
            <w:hideMark/>
          </w:tcPr>
          <w:p w14:paraId="4CFCB6DC"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1,200</w:t>
            </w:r>
          </w:p>
        </w:tc>
        <w:tc>
          <w:tcPr>
            <w:tcW w:w="781" w:type="pct"/>
            <w:hideMark/>
          </w:tcPr>
          <w:p w14:paraId="15FFF383"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919</w:t>
            </w:r>
          </w:p>
        </w:tc>
        <w:tc>
          <w:tcPr>
            <w:tcW w:w="1186" w:type="pct"/>
            <w:hideMark/>
          </w:tcPr>
          <w:p w14:paraId="172D970C"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77%</w:t>
            </w:r>
          </w:p>
        </w:tc>
      </w:tr>
      <w:tr w:rsidR="00813E25" w:rsidRPr="00980E6E" w14:paraId="7D089258" w14:textId="77777777" w:rsidTr="00813E2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1E1DEC8D"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Transporte</w:t>
            </w:r>
          </w:p>
        </w:tc>
      </w:tr>
      <w:tr w:rsidR="00813E25" w:rsidRPr="00980E6E" w14:paraId="6E011EA9" w14:textId="77777777" w:rsidTr="00813E25">
        <w:trPr>
          <w:trHeight w:val="43"/>
          <w:jc w:val="center"/>
        </w:trPr>
        <w:tc>
          <w:tcPr>
            <w:cnfStyle w:val="001000000000" w:firstRow="0" w:lastRow="0" w:firstColumn="1" w:lastColumn="0" w:oddVBand="0" w:evenVBand="0" w:oddHBand="0" w:evenHBand="0" w:firstRowFirstColumn="0" w:firstRowLastColumn="0" w:lastRowFirstColumn="0" w:lastRowLastColumn="0"/>
            <w:tcW w:w="2074" w:type="pct"/>
            <w:noWrap/>
            <w:hideMark/>
          </w:tcPr>
          <w:p w14:paraId="4CE331DB" w14:textId="77777777" w:rsidR="00813E25" w:rsidRPr="005B385D" w:rsidRDefault="00813E25" w:rsidP="005B385D">
            <w:pPr>
              <w:widowControl/>
              <w:autoSpaceDE/>
              <w:autoSpaceDN/>
              <w:rPr>
                <w:rFonts w:eastAsia="Times New Roman" w:cs="Calibri Light"/>
                <w:b w:val="0"/>
                <w:bCs w:val="0"/>
                <w:color w:val="000000"/>
                <w:sz w:val="14"/>
                <w:szCs w:val="14"/>
                <w:lang w:val="es-SV" w:eastAsia="es-SV"/>
              </w:rPr>
            </w:pPr>
            <w:r w:rsidRPr="005B385D">
              <w:rPr>
                <w:rFonts w:eastAsia="Times New Roman" w:cs="Calibri Light"/>
                <w:b w:val="0"/>
                <w:bCs w:val="0"/>
                <w:color w:val="000000"/>
                <w:sz w:val="14"/>
                <w:szCs w:val="14"/>
                <w:lang w:val="es-SV" w:eastAsia="es-SV"/>
              </w:rPr>
              <w:t>Kilómetros Recorridos</w:t>
            </w:r>
          </w:p>
        </w:tc>
        <w:tc>
          <w:tcPr>
            <w:tcW w:w="959" w:type="pct"/>
            <w:hideMark/>
          </w:tcPr>
          <w:p w14:paraId="42FC6A03"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209,480</w:t>
            </w:r>
          </w:p>
        </w:tc>
        <w:tc>
          <w:tcPr>
            <w:tcW w:w="781" w:type="pct"/>
            <w:hideMark/>
          </w:tcPr>
          <w:p w14:paraId="687BCB8E"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148,718</w:t>
            </w:r>
          </w:p>
        </w:tc>
        <w:tc>
          <w:tcPr>
            <w:tcW w:w="1186" w:type="pct"/>
            <w:hideMark/>
          </w:tcPr>
          <w:p w14:paraId="703CF7F3" w14:textId="77777777" w:rsidR="00813E25" w:rsidRPr="005B385D" w:rsidRDefault="00813E25" w:rsidP="005B385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4"/>
                <w:szCs w:val="14"/>
                <w:lang w:val="es-SV" w:eastAsia="es-SV"/>
              </w:rPr>
            </w:pPr>
            <w:r w:rsidRPr="005B385D">
              <w:rPr>
                <w:rFonts w:eastAsia="Times New Roman" w:cs="Calibri Light"/>
                <w:color w:val="000000"/>
                <w:sz w:val="14"/>
                <w:szCs w:val="14"/>
                <w:lang w:val="es-SV" w:eastAsia="es-SV"/>
              </w:rPr>
              <w:t>71%</w:t>
            </w:r>
          </w:p>
        </w:tc>
      </w:tr>
    </w:tbl>
    <w:p w14:paraId="58503898" w14:textId="77777777" w:rsidR="00813E25" w:rsidRDefault="00813E25" w:rsidP="00813E25"/>
    <w:p w14:paraId="46C48A19" w14:textId="77777777" w:rsidR="00813E25" w:rsidRDefault="00813E25" w:rsidP="0081231B">
      <w:pPr>
        <w:spacing w:line="360" w:lineRule="auto"/>
      </w:pPr>
      <w:r>
        <w:t>El análisis de los Servicios Generales se realizó del periodo Enero a agosto 2023 y se comportó de la siguiente manera:</w:t>
      </w:r>
    </w:p>
    <w:p w14:paraId="08866F90" w14:textId="77777777" w:rsidR="00813E25" w:rsidRDefault="00813E25" w:rsidP="0081231B">
      <w:pPr>
        <w:spacing w:line="360" w:lineRule="auto"/>
      </w:pPr>
      <w:r w:rsidRPr="00813E25">
        <w:rPr>
          <w:b/>
          <w:bCs/>
        </w:rPr>
        <w:t>-ALIMENTACION Y DIETAS:</w:t>
      </w:r>
      <w:r>
        <w:t xml:space="preserve">  Cirugía General 102% y Pediatría 128%, Siendo las dos especialidades con mayores porcentajes de egresos Hospitalarios, el resto de los servicios tienen porcentajes de cumplimiento aceptables que oscilan entre 74 y 82%.  De Raciones servidas.</w:t>
      </w:r>
    </w:p>
    <w:p w14:paraId="509A7E31" w14:textId="77777777" w:rsidR="00813E25" w:rsidRDefault="00813E25" w:rsidP="0081231B">
      <w:pPr>
        <w:spacing w:line="360" w:lineRule="auto"/>
      </w:pPr>
      <w:r w:rsidRPr="00813E25">
        <w:rPr>
          <w:b/>
          <w:bCs/>
        </w:rPr>
        <w:t xml:space="preserve">-LAVANDERIA: </w:t>
      </w:r>
      <w:r>
        <w:t xml:space="preserve">Los servicios que sobrepasan el 100% en libras de ropa lavada son las especialidades de: pediatría (111%), y otros (convenios 115%), Consulta Médica General y Especializada (118% -87% respectivamente), Consultas de Emergencias (89%). </w:t>
      </w:r>
    </w:p>
    <w:p w14:paraId="5A1DED4F" w14:textId="648948ED" w:rsidR="00813E25" w:rsidRDefault="00813E25" w:rsidP="0081231B">
      <w:pPr>
        <w:spacing w:line="360" w:lineRule="auto"/>
      </w:pPr>
      <w:r w:rsidRPr="00813E25">
        <w:rPr>
          <w:b/>
          <w:bCs/>
        </w:rPr>
        <w:t>MANTENIMIENTO PREVENTIVO Y TRANSPORTE:</w:t>
      </w:r>
      <w:r>
        <w:t xml:space="preserve"> Porcentajes de cumplimiento dentro de los rangos adecuados siendo un porcentaje del 71 %</w:t>
      </w:r>
    </w:p>
    <w:p w14:paraId="01BF8F28" w14:textId="77777777" w:rsidR="00813E25" w:rsidRDefault="00813E25">
      <w:pPr>
        <w:widowControl/>
        <w:autoSpaceDE/>
        <w:autoSpaceDN/>
        <w:spacing w:after="160" w:line="252" w:lineRule="auto"/>
      </w:pPr>
      <w:r>
        <w:br w:type="page"/>
      </w:r>
    </w:p>
    <w:p w14:paraId="6C390AA4" w14:textId="77777777" w:rsidR="00813E25" w:rsidRDefault="00813E25" w:rsidP="00813E25">
      <w:pPr>
        <w:sectPr w:rsidR="00813E25" w:rsidSect="006C5572">
          <w:headerReference w:type="default" r:id="rId69"/>
          <w:footerReference w:type="default" r:id="rId70"/>
          <w:headerReference w:type="first" r:id="rId71"/>
          <w:footerReference w:type="first" r:id="rId72"/>
          <w:pgSz w:w="12240" w:h="15840"/>
          <w:pgMar w:top="567" w:right="851" w:bottom="567" w:left="1134" w:header="283" w:footer="0" w:gutter="0"/>
          <w:cols w:space="708"/>
          <w:titlePg/>
          <w:docGrid w:linePitch="360"/>
        </w:sectPr>
      </w:pPr>
    </w:p>
    <w:p w14:paraId="009F86D7" w14:textId="77777777" w:rsidR="007E0026" w:rsidRDefault="007E0026" w:rsidP="007E0026">
      <w:pPr>
        <w:pStyle w:val="Ttulo2"/>
      </w:pPr>
      <w:bookmarkStart w:id="18" w:name="_Toc150855217"/>
      <w:r>
        <w:rPr>
          <w:rFonts w:ascii="Calibri" w:hAnsi="Calibri" w:cs="Calibri"/>
          <w:noProof/>
          <w:szCs w:val="22"/>
        </w:rPr>
        <w:lastRenderedPageBreak/>
        <mc:AlternateContent>
          <mc:Choice Requires="wpg">
            <w:drawing>
              <wp:anchor distT="0" distB="0" distL="114300" distR="114300" simplePos="0" relativeHeight="251661312" behindDoc="1" locked="0" layoutInCell="1" allowOverlap="1" wp14:anchorId="0339FA21" wp14:editId="0BADDD1D">
                <wp:simplePos x="0" y="0"/>
                <wp:positionH relativeFrom="margin">
                  <wp:posOffset>1905</wp:posOffset>
                </wp:positionH>
                <wp:positionV relativeFrom="paragraph">
                  <wp:posOffset>82550</wp:posOffset>
                </wp:positionV>
                <wp:extent cx="9410700" cy="6223611"/>
                <wp:effectExtent l="0" t="0" r="38100" b="25400"/>
                <wp:wrapNone/>
                <wp:docPr id="189670251" name="Grupo 1"/>
                <wp:cNvGraphicFramePr/>
                <a:graphic xmlns:a="http://schemas.openxmlformats.org/drawingml/2006/main">
                  <a:graphicData uri="http://schemas.microsoft.com/office/word/2010/wordprocessingGroup">
                    <wpg:wgp>
                      <wpg:cNvGrpSpPr/>
                      <wpg:grpSpPr>
                        <a:xfrm>
                          <a:off x="0" y="0"/>
                          <a:ext cx="9410700" cy="6223611"/>
                          <a:chOff x="0" y="146479"/>
                          <a:chExt cx="8396078" cy="5840781"/>
                        </a:xfrm>
                      </wpg:grpSpPr>
                      <wpg:grpSp>
                        <wpg:cNvPr id="696801619" name="Grupo 14"/>
                        <wpg:cNvGrpSpPr/>
                        <wpg:grpSpPr>
                          <a:xfrm>
                            <a:off x="0" y="146479"/>
                            <a:ext cx="8396078" cy="5840781"/>
                            <a:chOff x="0" y="60754"/>
                            <a:chExt cx="8174547" cy="5840781"/>
                          </a:xfrm>
                        </wpg:grpSpPr>
                        <wps:wsp>
                          <wps:cNvPr id="1907958627" name="Conector recto 31"/>
                          <wps:cNvCnPr>
                            <a:cxnSpLocks noChangeShapeType="1"/>
                          </wps:cNvCnPr>
                          <wps:spPr bwMode="auto">
                            <a:xfrm>
                              <a:off x="341194" y="3186752"/>
                              <a:ext cx="237490" cy="0"/>
                            </a:xfrm>
                            <a:prstGeom prst="line">
                              <a:avLst/>
                            </a:prstGeom>
                            <a:noFill/>
                            <a:ln w="6350">
                              <a:solidFill>
                                <a:srgbClr val="002060"/>
                              </a:solidFill>
                              <a:miter lim="800000"/>
                              <a:headEnd/>
                              <a:tailEnd/>
                            </a:ln>
                          </wps:spPr>
                          <wps:bodyPr/>
                        </wps:wsp>
                        <wpg:grpSp>
                          <wpg:cNvPr id="86478129" name="Grupo 13"/>
                          <wpg:cNvGrpSpPr/>
                          <wpg:grpSpPr>
                            <a:xfrm>
                              <a:off x="0" y="60754"/>
                              <a:ext cx="8174547" cy="5840781"/>
                              <a:chOff x="0" y="60754"/>
                              <a:chExt cx="8174547" cy="5840781"/>
                            </a:xfrm>
                          </wpg:grpSpPr>
                          <wps:wsp>
                            <wps:cNvPr id="2316814" name="Conector recto 9"/>
                            <wps:cNvCnPr>
                              <a:cxnSpLocks noChangeShapeType="1"/>
                              <a:endCxn id="1443770062" idx="1"/>
                            </wps:cNvCnPr>
                            <wps:spPr bwMode="auto">
                              <a:xfrm>
                                <a:off x="4650271" y="3040920"/>
                                <a:ext cx="284837" cy="0"/>
                              </a:xfrm>
                              <a:prstGeom prst="line">
                                <a:avLst/>
                              </a:prstGeom>
                              <a:noFill/>
                              <a:ln w="6350">
                                <a:solidFill>
                                  <a:srgbClr val="002060"/>
                                </a:solidFill>
                                <a:miter lim="800000"/>
                                <a:headEnd/>
                                <a:tailEnd/>
                              </a:ln>
                            </wps:spPr>
                            <wps:bodyPr/>
                          </wps:wsp>
                          <wpg:grpSp>
                            <wpg:cNvPr id="61763999" name="Grupo 12"/>
                            <wpg:cNvGrpSpPr/>
                            <wpg:grpSpPr>
                              <a:xfrm>
                                <a:off x="0" y="60754"/>
                                <a:ext cx="8174547" cy="5840781"/>
                                <a:chOff x="0" y="60754"/>
                                <a:chExt cx="8174547" cy="5840781"/>
                              </a:xfrm>
                            </wpg:grpSpPr>
                            <wpg:grpSp>
                              <wpg:cNvPr id="1971708977" name="Grupo 11"/>
                              <wpg:cNvGrpSpPr/>
                              <wpg:grpSpPr>
                                <a:xfrm>
                                  <a:off x="0" y="60754"/>
                                  <a:ext cx="8174547" cy="5840781"/>
                                  <a:chOff x="0" y="60754"/>
                                  <a:chExt cx="8174547" cy="5840781"/>
                                </a:xfrm>
                              </wpg:grpSpPr>
                              <wpg:grpSp>
                                <wpg:cNvPr id="200025886" name="Grupo 9"/>
                                <wpg:cNvGrpSpPr/>
                                <wpg:grpSpPr>
                                  <a:xfrm>
                                    <a:off x="0" y="60754"/>
                                    <a:ext cx="8174547" cy="5840781"/>
                                    <a:chOff x="0" y="60754"/>
                                    <a:chExt cx="8174547" cy="5840781"/>
                                  </a:xfrm>
                                </wpg:grpSpPr>
                                <wps:wsp>
                                  <wps:cNvPr id="1620279777" name="Conector recto 10"/>
                                  <wps:cNvCnPr>
                                    <a:cxnSpLocks noChangeShapeType="1"/>
                                    <a:stCxn id="61" idx="3"/>
                                    <a:endCxn id="729722760" idx="1"/>
                                  </wps:cNvCnPr>
                                  <wps:spPr bwMode="auto">
                                    <a:xfrm>
                                      <a:off x="3366155" y="1867589"/>
                                      <a:ext cx="1717060" cy="6721"/>
                                    </a:xfrm>
                                    <a:prstGeom prst="line">
                                      <a:avLst/>
                                    </a:prstGeom>
                                    <a:noFill/>
                                    <a:ln w="9525">
                                      <a:solidFill>
                                        <a:srgbClr val="002060"/>
                                      </a:solidFill>
                                      <a:prstDash val="dash"/>
                                      <a:round/>
                                      <a:headEnd/>
                                      <a:tailEnd/>
                                    </a:ln>
                                  </wps:spPr>
                                  <wps:bodyPr/>
                                </wps:wsp>
                                <wpg:grpSp>
                                  <wpg:cNvPr id="2144457275" name="Grupo 8"/>
                                  <wpg:cNvGrpSpPr/>
                                  <wpg:grpSpPr>
                                    <a:xfrm>
                                      <a:off x="0" y="60754"/>
                                      <a:ext cx="8174547" cy="5840781"/>
                                      <a:chOff x="0" y="60754"/>
                                      <a:chExt cx="8174547" cy="5840781"/>
                                    </a:xfrm>
                                  </wpg:grpSpPr>
                                  <wpg:grpSp>
                                    <wpg:cNvPr id="1170058837" name="Grupo 4"/>
                                    <wpg:cNvGrpSpPr/>
                                    <wpg:grpSpPr>
                                      <a:xfrm>
                                        <a:off x="4935139" y="1732093"/>
                                        <a:ext cx="1374830" cy="1451034"/>
                                        <a:chOff x="95720" y="-19070"/>
                                        <a:chExt cx="1374830" cy="1451034"/>
                                      </a:xfrm>
                                    </wpg:grpSpPr>
                                    <wps:wsp>
                                      <wps:cNvPr id="1443770062" name="Rectángulo 8"/>
                                      <wps:cNvSpPr>
                                        <a:spLocks noChangeArrowheads="1"/>
                                      </wps:cNvSpPr>
                                      <wps:spPr bwMode="auto">
                                        <a:xfrm>
                                          <a:off x="95720" y="1147551"/>
                                          <a:ext cx="1104079" cy="284413"/>
                                        </a:xfrm>
                                        <a:prstGeom prst="rect">
                                          <a:avLst/>
                                        </a:prstGeom>
                                        <a:solidFill>
                                          <a:schemeClr val="accent3"/>
                                        </a:solidFill>
                                        <a:ln w="12700">
                                          <a:solidFill>
                                            <a:schemeClr val="tx1"/>
                                          </a:solidFill>
                                          <a:miter lim="800000"/>
                                          <a:headEnd/>
                                          <a:tailEnd/>
                                        </a:ln>
                                      </wps:spPr>
                                      <wps:txbx>
                                        <w:txbxContent>
                                          <w:p w14:paraId="551FFC03" w14:textId="77777777" w:rsidR="007E0026" w:rsidRPr="005D7758" w:rsidRDefault="007E0026" w:rsidP="007E0026">
                                            <w:pPr>
                                              <w:jc w:val="center"/>
                                              <w:rPr>
                                                <w:rFonts w:ascii="Arial Narrow" w:hAnsi="Arial Narrow" w:cs="Calibri"/>
                                                <w:color w:val="FFFFFF" w:themeColor="background1"/>
                                                <w:sz w:val="14"/>
                                                <w:szCs w:val="14"/>
                                              </w:rPr>
                                            </w:pPr>
                                            <w:r w:rsidRPr="00894A42">
                                              <w:rPr>
                                                <w:rFonts w:ascii="Arial Narrow" w:hAnsi="Arial Narrow" w:cs="Calibri"/>
                                                <w:color w:val="000000" w:themeColor="text1"/>
                                                <w:sz w:val="14"/>
                                                <w:szCs w:val="14"/>
                                              </w:rPr>
                                              <w:t>COMUNICACION</w:t>
                                            </w:r>
                                            <w:r>
                                              <w:rPr>
                                                <w:rFonts w:ascii="Arial Narrow" w:hAnsi="Arial Narrow" w:cs="Calibri"/>
                                                <w:color w:val="000000" w:themeColor="text1"/>
                                                <w:sz w:val="14"/>
                                                <w:szCs w:val="14"/>
                                              </w:rPr>
                                              <w:t>ES</w:t>
                                            </w:r>
                                          </w:p>
                                        </w:txbxContent>
                                      </wps:txbx>
                                      <wps:bodyPr rot="0" vert="horz" wrap="square" lIns="91440" tIns="45720" rIns="91440" bIns="45720" anchor="ctr" anchorCtr="0" upright="1">
                                        <a:noAutofit/>
                                      </wps:bodyPr>
                                    </wps:wsp>
                                    <wps:wsp>
                                      <wps:cNvPr id="729722760" name="Rectángulo 7"/>
                                      <wps:cNvSpPr>
                                        <a:spLocks noChangeArrowheads="1"/>
                                      </wps:cNvSpPr>
                                      <wps:spPr bwMode="auto">
                                        <a:xfrm flipV="1">
                                          <a:off x="243795" y="-19070"/>
                                          <a:ext cx="1226755" cy="284435"/>
                                        </a:xfrm>
                                        <a:prstGeom prst="rect">
                                          <a:avLst/>
                                        </a:prstGeom>
                                        <a:solidFill>
                                          <a:schemeClr val="accent6">
                                            <a:lumMod val="60000"/>
                                            <a:lumOff val="40000"/>
                                          </a:schemeClr>
                                        </a:solidFill>
                                        <a:ln w="19050">
                                          <a:solidFill>
                                            <a:schemeClr val="tx1"/>
                                          </a:solidFill>
                                          <a:headEnd/>
                                          <a:tailEnd/>
                                        </a:ln>
                                        <a:effectLst/>
                                      </wps:spPr>
                                      <wps:style>
                                        <a:lnRef idx="2">
                                          <a:schemeClr val="accent2"/>
                                        </a:lnRef>
                                        <a:fillRef idx="1">
                                          <a:schemeClr val="lt1"/>
                                        </a:fillRef>
                                        <a:effectRef idx="0">
                                          <a:schemeClr val="accent2"/>
                                        </a:effectRef>
                                        <a:fontRef idx="minor">
                                          <a:schemeClr val="dk1"/>
                                        </a:fontRef>
                                      </wps:style>
                                      <wps:txbx>
                                        <w:txbxContent>
                                          <w:p w14:paraId="4713D52F" w14:textId="77777777" w:rsidR="007E0026" w:rsidRPr="009910E4" w:rsidRDefault="007E0026" w:rsidP="00DE6622">
                                            <w:pPr>
                                              <w:spacing w:line="240" w:lineRule="auto"/>
                                              <w:jc w:val="center"/>
                                              <w:rPr>
                                                <w:rFonts w:ascii="Arial Narrow" w:hAnsi="Arial Narrow" w:cs="Calibri Light"/>
                                                <w:color w:val="000000" w:themeColor="text1"/>
                                                <w:sz w:val="14"/>
                                                <w:szCs w:val="14"/>
                                              </w:rPr>
                                            </w:pPr>
                                            <w:bookmarkStart w:id="19" w:name="_Hlk147224863"/>
                                            <w:bookmarkStart w:id="20" w:name="_Hlk147224864"/>
                                            <w:r>
                                              <w:rPr>
                                                <w:rFonts w:ascii="Arial Narrow" w:hAnsi="Arial Narrow" w:cs="Calibri Light"/>
                                                <w:color w:val="000000" w:themeColor="text1"/>
                                                <w:sz w:val="14"/>
                                                <w:szCs w:val="14"/>
                                              </w:rPr>
                                              <w:t>OFICIAL DE CUMPLIMIIENTO   UCP-UFI</w:t>
                                            </w:r>
                                            <w:r w:rsidRPr="009910E4">
                                              <w:rPr>
                                                <w:rFonts w:ascii="Arial Narrow" w:hAnsi="Arial Narrow" w:cs="Calibri Light"/>
                                                <w:color w:val="000000" w:themeColor="text1"/>
                                                <w:sz w:val="14"/>
                                                <w:szCs w:val="14"/>
                                              </w:rPr>
                                              <w:t xml:space="preserve"> </w:t>
                                            </w:r>
                                            <w:bookmarkEnd w:id="19"/>
                                            <w:bookmarkEnd w:id="20"/>
                                          </w:p>
                                        </w:txbxContent>
                                      </wps:txbx>
                                      <wps:bodyPr rot="0" vert="horz" wrap="square" lIns="91440" tIns="45720" rIns="91440" bIns="45720" anchor="ctr" anchorCtr="0" upright="1">
                                        <a:noAutofit/>
                                      </wps:bodyPr>
                                    </wps:wsp>
                                  </wpg:grpSp>
                                  <wpg:grpSp>
                                    <wpg:cNvPr id="1045392390" name="Grupo 1"/>
                                    <wpg:cNvGrpSpPr/>
                                    <wpg:grpSpPr>
                                      <a:xfrm>
                                        <a:off x="0" y="60754"/>
                                        <a:ext cx="8174547" cy="5840781"/>
                                        <a:chOff x="0" y="60754"/>
                                        <a:chExt cx="8174547" cy="5840781"/>
                                      </a:xfrm>
                                    </wpg:grpSpPr>
                                    <wpg:grpSp>
                                      <wpg:cNvPr id="525418507" name="Grupo 14"/>
                                      <wpg:cNvGrpSpPr>
                                        <a:grpSpLocks/>
                                      </wpg:cNvGrpSpPr>
                                      <wpg:grpSpPr>
                                        <a:xfrm>
                                          <a:off x="0" y="60754"/>
                                          <a:ext cx="8174547" cy="5840781"/>
                                          <a:chOff x="0" y="53995"/>
                                          <a:chExt cx="8078240" cy="5190940"/>
                                        </a:xfrm>
                                      </wpg:grpSpPr>
                                      <wps:wsp>
                                        <wps:cNvPr id="35" name="Conector recto 91"/>
                                        <wps:cNvCnPr>
                                          <a:cxnSpLocks noChangeShapeType="1"/>
                                          <a:stCxn id="2352" idx="3"/>
                                        </wps:cNvCnPr>
                                        <wps:spPr bwMode="auto">
                                          <a:xfrm flipV="1">
                                            <a:off x="4460840" y="2960835"/>
                                            <a:ext cx="142686" cy="7200"/>
                                          </a:xfrm>
                                          <a:prstGeom prst="line">
                                            <a:avLst/>
                                          </a:prstGeom>
                                          <a:noFill/>
                                          <a:ln w="6350">
                                            <a:solidFill>
                                              <a:schemeClr val="dk1">
                                                <a:lumMod val="100000"/>
                                                <a:lumOff val="0"/>
                                              </a:schemeClr>
                                            </a:solidFill>
                                            <a:miter lim="800000"/>
                                            <a:headEnd/>
                                            <a:tailEnd/>
                                          </a:ln>
                                        </wps:spPr>
                                        <wps:bodyPr/>
                                      </wps:wsp>
                                      <wps:wsp>
                                        <wps:cNvPr id="38" name="AutoShape 105"/>
                                        <wps:cNvCnPr>
                                          <a:cxnSpLocks noChangeShapeType="1"/>
                                        </wps:cNvCnPr>
                                        <wps:spPr bwMode="auto">
                                          <a:xfrm>
                                            <a:off x="4452379" y="2693144"/>
                                            <a:ext cx="151147" cy="0"/>
                                          </a:xfrm>
                                          <a:prstGeom prst="straightConnector1">
                                            <a:avLst/>
                                          </a:prstGeom>
                                          <a:noFill/>
                                          <a:ln w="9525">
                                            <a:solidFill>
                                              <a:srgbClr val="000000"/>
                                            </a:solidFill>
                                            <a:round/>
                                            <a:headEnd/>
                                            <a:tailEnd/>
                                          </a:ln>
                                        </wps:spPr>
                                        <wps:bodyPr/>
                                      </wps:wsp>
                                      <wpg:grpSp>
                                        <wpg:cNvPr id="44" name="Grupo 121"/>
                                        <wpg:cNvGrpSpPr>
                                          <a:grpSpLocks/>
                                        </wpg:cNvGrpSpPr>
                                        <wpg:grpSpPr bwMode="auto">
                                          <a:xfrm>
                                            <a:off x="0" y="53995"/>
                                            <a:ext cx="8078240" cy="5190940"/>
                                            <a:chOff x="0" y="540"/>
                                            <a:chExt cx="81698" cy="51914"/>
                                          </a:xfrm>
                                        </wpg:grpSpPr>
                                        <wps:wsp>
                                          <wps:cNvPr id="45" name="Conector recto 31"/>
                                          <wps:cNvCnPr>
                                            <a:cxnSpLocks noChangeShapeType="1"/>
                                          </wps:cNvCnPr>
                                          <wps:spPr bwMode="auto">
                                            <a:xfrm>
                                              <a:off x="3343" y="31458"/>
                                              <a:ext cx="2375" cy="0"/>
                                            </a:xfrm>
                                            <a:prstGeom prst="line">
                                              <a:avLst/>
                                            </a:prstGeom>
                                            <a:noFill/>
                                            <a:ln w="6350">
                                              <a:solidFill>
                                                <a:srgbClr val="002060"/>
                                              </a:solidFill>
                                              <a:miter lim="800000"/>
                                              <a:headEnd/>
                                              <a:tailEnd/>
                                            </a:ln>
                                          </wps:spPr>
                                          <wps:bodyPr/>
                                        </wps:wsp>
                                        <wps:wsp>
                                          <wps:cNvPr id="46" name="Conector recto 32"/>
                                          <wps:cNvCnPr>
                                            <a:cxnSpLocks noChangeShapeType="1"/>
                                          </wps:cNvCnPr>
                                          <wps:spPr bwMode="auto">
                                            <a:xfrm>
                                              <a:off x="3343" y="33860"/>
                                              <a:ext cx="2375" cy="0"/>
                                            </a:xfrm>
                                            <a:prstGeom prst="line">
                                              <a:avLst/>
                                            </a:prstGeom>
                                            <a:noFill/>
                                            <a:ln w="6350">
                                              <a:solidFill>
                                                <a:srgbClr val="002060"/>
                                              </a:solidFill>
                                              <a:miter lim="800000"/>
                                              <a:headEnd/>
                                              <a:tailEnd/>
                                            </a:ln>
                                          </wps:spPr>
                                          <wps:bodyPr/>
                                        </wps:wsp>
                                        <wps:wsp>
                                          <wps:cNvPr id="47" name="Conector recto 33"/>
                                          <wps:cNvCnPr>
                                            <a:cxnSpLocks noChangeShapeType="1"/>
                                          </wps:cNvCnPr>
                                          <wps:spPr bwMode="auto">
                                            <a:xfrm>
                                              <a:off x="3343" y="36231"/>
                                              <a:ext cx="2375" cy="0"/>
                                            </a:xfrm>
                                            <a:prstGeom prst="line">
                                              <a:avLst/>
                                            </a:prstGeom>
                                            <a:noFill/>
                                            <a:ln w="6350">
                                              <a:solidFill>
                                                <a:srgbClr val="002060"/>
                                              </a:solidFill>
                                              <a:miter lim="800000"/>
                                              <a:headEnd/>
                                              <a:tailEnd/>
                                            </a:ln>
                                          </wps:spPr>
                                          <wps:bodyPr/>
                                        </wps:wsp>
                                        <wps:wsp>
                                          <wps:cNvPr id="49" name="Conector recto 49"/>
                                          <wps:cNvCnPr>
                                            <a:cxnSpLocks noChangeShapeType="1"/>
                                          </wps:cNvCnPr>
                                          <wps:spPr bwMode="auto">
                                            <a:xfrm>
                                              <a:off x="3275" y="38892"/>
                                              <a:ext cx="2375" cy="0"/>
                                            </a:xfrm>
                                            <a:prstGeom prst="line">
                                              <a:avLst/>
                                            </a:prstGeom>
                                            <a:noFill/>
                                            <a:ln w="6350">
                                              <a:solidFill>
                                                <a:srgbClr val="002060"/>
                                              </a:solidFill>
                                              <a:miter lim="800000"/>
                                              <a:headEnd/>
                                              <a:tailEnd/>
                                            </a:ln>
                                          </wps:spPr>
                                          <wps:bodyPr/>
                                        </wps:wsp>
                                        <wps:wsp>
                                          <wps:cNvPr id="50" name="Conector recto 50"/>
                                          <wps:cNvCnPr>
                                            <a:cxnSpLocks noChangeShapeType="1"/>
                                          </wps:cNvCnPr>
                                          <wps:spPr bwMode="auto">
                                            <a:xfrm>
                                              <a:off x="3363" y="41813"/>
                                              <a:ext cx="2375" cy="0"/>
                                            </a:xfrm>
                                            <a:prstGeom prst="line">
                                              <a:avLst/>
                                            </a:prstGeom>
                                            <a:noFill/>
                                            <a:ln w="6350">
                                              <a:solidFill>
                                                <a:srgbClr val="002060"/>
                                              </a:solidFill>
                                              <a:miter lim="800000"/>
                                              <a:headEnd/>
                                              <a:tailEnd/>
                                            </a:ln>
                                          </wps:spPr>
                                          <wps:bodyPr/>
                                        </wps:wsp>
                                        <wps:wsp>
                                          <wps:cNvPr id="51" name="Conector recto 51"/>
                                          <wps:cNvCnPr>
                                            <a:cxnSpLocks noChangeShapeType="1"/>
                                          </wps:cNvCnPr>
                                          <wps:spPr bwMode="auto">
                                            <a:xfrm>
                                              <a:off x="3343" y="45058"/>
                                              <a:ext cx="2375" cy="0"/>
                                            </a:xfrm>
                                            <a:prstGeom prst="line">
                                              <a:avLst/>
                                            </a:prstGeom>
                                            <a:noFill/>
                                            <a:ln w="6350">
                                              <a:solidFill>
                                                <a:srgbClr val="002060"/>
                                              </a:solidFill>
                                              <a:miter lim="800000"/>
                                              <a:headEnd/>
                                              <a:tailEnd/>
                                            </a:ln>
                                          </wps:spPr>
                                          <wps:bodyPr/>
                                        </wps:wsp>
                                        <wps:wsp>
                                          <wps:cNvPr id="52" name="Conector recto 52"/>
                                          <wps:cNvCnPr>
                                            <a:cxnSpLocks noChangeShapeType="1"/>
                                          </wps:cNvCnPr>
                                          <wps:spPr bwMode="auto">
                                            <a:xfrm>
                                              <a:off x="3343" y="48332"/>
                                              <a:ext cx="2482" cy="0"/>
                                            </a:xfrm>
                                            <a:prstGeom prst="line">
                                              <a:avLst/>
                                            </a:prstGeom>
                                            <a:noFill/>
                                            <a:ln w="6350">
                                              <a:solidFill>
                                                <a:srgbClr val="002060"/>
                                              </a:solidFill>
                                              <a:miter lim="800000"/>
                                              <a:headEnd/>
                                              <a:tailEnd/>
                                            </a:ln>
                                          </wps:spPr>
                                          <wps:bodyPr/>
                                        </wps:wsp>
                                        <wps:wsp>
                                          <wps:cNvPr id="55" name="Conector recto 55"/>
                                          <wps:cNvCnPr>
                                            <a:cxnSpLocks noChangeShapeType="1"/>
                                          </wps:cNvCnPr>
                                          <wps:spPr bwMode="auto">
                                            <a:xfrm>
                                              <a:off x="3275" y="51387"/>
                                              <a:ext cx="2625" cy="0"/>
                                            </a:xfrm>
                                            <a:prstGeom prst="line">
                                              <a:avLst/>
                                            </a:prstGeom>
                                            <a:noFill/>
                                            <a:ln w="6350">
                                              <a:solidFill>
                                                <a:srgbClr val="002060"/>
                                              </a:solidFill>
                                              <a:miter lim="800000"/>
                                              <a:headEnd/>
                                              <a:tailEnd/>
                                            </a:ln>
                                          </wps:spPr>
                                          <wps:bodyPr/>
                                        </wps:wsp>
                                        <wps:wsp>
                                          <wps:cNvPr id="57" name="Rectángulo 2"/>
                                          <wps:cNvSpPr>
                                            <a:spLocks noChangeArrowheads="1"/>
                                          </wps:cNvSpPr>
                                          <wps:spPr bwMode="auto">
                                            <a:xfrm>
                                              <a:off x="35893" y="540"/>
                                              <a:ext cx="12858" cy="2996"/>
                                            </a:xfrm>
                                            <a:prstGeom prst="rect">
                                              <a:avLst/>
                                            </a:prstGeom>
                                            <a:solidFill>
                                              <a:schemeClr val="accent2">
                                                <a:lumMod val="100000"/>
                                                <a:lumOff val="0"/>
                                              </a:schemeClr>
                                            </a:solidFill>
                                            <a:ln w="19050">
                                              <a:solidFill>
                                                <a:schemeClr val="tx1">
                                                  <a:lumMod val="100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438ACE61" w14:textId="77777777" w:rsidR="007E0026" w:rsidRPr="007108C8" w:rsidRDefault="007E0026" w:rsidP="007E0026">
                                                <w:pPr>
                                                  <w:jc w:val="center"/>
                                                  <w:rPr>
                                                    <w:rFonts w:ascii="Arial Narrow" w:hAnsi="Arial Narrow" w:cs="Calibri Light"/>
                                                    <w:color w:val="000000" w:themeColor="text1"/>
                                                    <w:sz w:val="18"/>
                                                    <w:szCs w:val="18"/>
                                                  </w:rPr>
                                                </w:pPr>
                                                <w:r w:rsidRPr="007108C8">
                                                  <w:rPr>
                                                    <w:rFonts w:ascii="Arial Narrow" w:hAnsi="Arial Narrow" w:cs="Calibri Light"/>
                                                    <w:color w:val="000000" w:themeColor="text1"/>
                                                    <w:sz w:val="18"/>
                                                    <w:szCs w:val="18"/>
                                                  </w:rPr>
                                                  <w:t>DIRECCIÓN</w:t>
                                                </w:r>
                                              </w:p>
                                            </w:txbxContent>
                                          </wps:txbx>
                                          <wps:bodyPr rot="0" vert="horz" wrap="square" lIns="91440" tIns="45720" rIns="91440" bIns="45720" anchor="ctr" anchorCtr="0" upright="1">
                                            <a:noAutofit/>
                                          </wps:bodyPr>
                                        </wps:wsp>
                                        <wps:wsp>
                                          <wps:cNvPr id="58" name="Rectángulo 3"/>
                                          <wps:cNvSpPr>
                                            <a:spLocks noChangeArrowheads="1"/>
                                          </wps:cNvSpPr>
                                          <wps:spPr bwMode="auto">
                                            <a:xfrm>
                                              <a:off x="21020" y="6370"/>
                                              <a:ext cx="12260" cy="2796"/>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9050">
                                              <a:solidFill>
                                                <a:schemeClr val="tx1">
                                                  <a:lumMod val="100000"/>
                                                  <a:lumOff val="0"/>
                                                </a:schemeClr>
                                              </a:solidFill>
                                              <a:miter lim="800000"/>
                                              <a:headEnd/>
                                              <a:tailEnd/>
                                            </a:ln>
                                            <a:effectLst>
                                              <a:outerShdw dist="28398" dir="3806097" algn="ctr" rotWithShape="0">
                                                <a:schemeClr val="accent6">
                                                  <a:lumMod val="50000"/>
                                                  <a:lumOff val="0"/>
                                                </a:schemeClr>
                                              </a:outerShdw>
                                            </a:effectLst>
                                          </wps:spPr>
                                          <wps:txbx>
                                            <w:txbxContent>
                                              <w:p w14:paraId="3662417C"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AUDITORIA INTERNA</w:t>
                                                </w:r>
                                              </w:p>
                                            </w:txbxContent>
                                          </wps:txbx>
                                          <wps:bodyPr rot="0" vert="horz" wrap="square" lIns="91440" tIns="45720" rIns="91440" bIns="45720" anchor="ctr" anchorCtr="0" upright="1">
                                            <a:noAutofit/>
                                          </wps:bodyPr>
                                        </wps:wsp>
                                        <wps:wsp>
                                          <wps:cNvPr id="59" name="Rectángulo 4"/>
                                          <wps:cNvSpPr>
                                            <a:spLocks noChangeArrowheads="1"/>
                                          </wps:cNvSpPr>
                                          <wps:spPr bwMode="auto">
                                            <a:xfrm>
                                              <a:off x="21020" y="9587"/>
                                              <a:ext cx="12260" cy="2528"/>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9050">
                                              <a:solidFill>
                                                <a:schemeClr val="tx1">
                                                  <a:lumMod val="100000"/>
                                                  <a:lumOff val="0"/>
                                                </a:schemeClr>
                                              </a:solidFill>
                                              <a:miter lim="800000"/>
                                              <a:headEnd/>
                                              <a:tailEnd/>
                                            </a:ln>
                                            <a:effectLst>
                                              <a:outerShdw dist="28398" dir="3806097" algn="ctr" rotWithShape="0">
                                                <a:schemeClr val="accent6">
                                                  <a:lumMod val="50000"/>
                                                  <a:lumOff val="0"/>
                                                </a:schemeClr>
                                              </a:outerShdw>
                                            </a:effectLst>
                                          </wps:spPr>
                                          <wps:txbx>
                                            <w:txbxContent>
                                              <w:p w14:paraId="5B4F3DCD"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JURÍDICO</w:t>
                                                </w:r>
                                              </w:p>
                                            </w:txbxContent>
                                          </wps:txbx>
                                          <wps:bodyPr rot="0" vert="horz" wrap="square" lIns="91440" tIns="45720" rIns="91440" bIns="45720" anchor="ctr" anchorCtr="0" upright="1">
                                            <a:noAutofit/>
                                          </wps:bodyPr>
                                        </wps:wsp>
                                        <wps:wsp>
                                          <wps:cNvPr id="60" name="Rectángulo 5"/>
                                          <wps:cNvSpPr>
                                            <a:spLocks noChangeArrowheads="1"/>
                                          </wps:cNvSpPr>
                                          <wps:spPr bwMode="auto">
                                            <a:xfrm>
                                              <a:off x="21020" y="12484"/>
                                              <a:ext cx="12260" cy="2528"/>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9050">
                                              <a:solidFill>
                                                <a:schemeClr val="tx1">
                                                  <a:lumMod val="100000"/>
                                                  <a:lumOff val="0"/>
                                                </a:schemeClr>
                                              </a:solidFill>
                                              <a:miter lim="800000"/>
                                              <a:headEnd/>
                                              <a:tailEnd/>
                                            </a:ln>
                                            <a:effectLst>
                                              <a:outerShdw dist="28398" dir="3806097" algn="ctr" rotWithShape="0">
                                                <a:schemeClr val="accent6">
                                                  <a:lumMod val="50000"/>
                                                  <a:lumOff val="0"/>
                                                </a:schemeClr>
                                              </a:outerShdw>
                                            </a:effectLst>
                                          </wps:spPr>
                                          <wps:txbx>
                                            <w:txbxContent>
                                              <w:p w14:paraId="26ECB152" w14:textId="77777777" w:rsidR="007E0026" w:rsidRPr="00894A42" w:rsidRDefault="007E0026" w:rsidP="007E0026">
                                                <w:pPr>
                                                  <w:jc w:val="center"/>
                                                  <w:rPr>
                                                    <w:rFonts w:ascii="Arial Narrow" w:hAnsi="Arial Narrow" w:cstheme="majorHAnsi"/>
                                                    <w:color w:val="000000" w:themeColor="text1"/>
                                                    <w:sz w:val="14"/>
                                                    <w:szCs w:val="14"/>
                                                  </w:rPr>
                                                </w:pPr>
                                                <w:r w:rsidRPr="00894A42">
                                                  <w:rPr>
                                                    <w:rFonts w:ascii="Arial Narrow" w:hAnsi="Arial Narrow" w:cstheme="majorHAnsi"/>
                                                    <w:color w:val="000000" w:themeColor="text1"/>
                                                    <w:sz w:val="14"/>
                                                    <w:szCs w:val="14"/>
                                                  </w:rPr>
                                                  <w:t>EPIDEMIOLOGÍA</w:t>
                                                </w:r>
                                              </w:p>
                                            </w:txbxContent>
                                          </wps:txbx>
                                          <wps:bodyPr rot="0" vert="horz" wrap="square" lIns="91440" tIns="45720" rIns="91440" bIns="45720" anchor="ctr" anchorCtr="0" upright="1">
                                            <a:noAutofit/>
                                          </wps:bodyPr>
                                        </wps:wsp>
                                        <wps:wsp>
                                          <wps:cNvPr id="61" name="Rectángulo 6"/>
                                          <wps:cNvSpPr>
                                            <a:spLocks noChangeArrowheads="1"/>
                                          </wps:cNvSpPr>
                                          <wps:spPr bwMode="auto">
                                            <a:xfrm>
                                              <a:off x="21382" y="15274"/>
                                              <a:ext cx="12260" cy="2651"/>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9050">
                                              <a:solidFill>
                                                <a:schemeClr val="tx1">
                                                  <a:lumMod val="100000"/>
                                                  <a:lumOff val="0"/>
                                                </a:schemeClr>
                                              </a:solidFill>
                                              <a:miter lim="800000"/>
                                              <a:headEnd/>
                                              <a:tailEnd/>
                                            </a:ln>
                                            <a:effectLst>
                                              <a:outerShdw dist="28398" dir="3806097" algn="ctr" rotWithShape="0">
                                                <a:schemeClr val="accent6">
                                                  <a:lumMod val="50000"/>
                                                  <a:lumOff val="0"/>
                                                </a:schemeClr>
                                              </a:outerShdw>
                                            </a:effectLst>
                                          </wps:spPr>
                                          <wps:txbx>
                                            <w:txbxContent>
                                              <w:p w14:paraId="0A1F77A2"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UNIDAD ORGANIZATIVA DE CALIDAD</w:t>
                                                </w:r>
                                              </w:p>
                                            </w:txbxContent>
                                          </wps:txbx>
                                          <wps:bodyPr rot="0" vert="horz" wrap="square" lIns="91440" tIns="45720" rIns="91440" bIns="45720" anchor="ctr" anchorCtr="0" upright="1">
                                            <a:noAutofit/>
                                          </wps:bodyPr>
                                        </wps:wsp>
                                        <wps:wsp>
                                          <wps:cNvPr id="62" name="Rectángulo 7"/>
                                          <wps:cNvSpPr>
                                            <a:spLocks noChangeArrowheads="1"/>
                                          </wps:cNvSpPr>
                                          <wps:spPr bwMode="auto">
                                            <a:xfrm>
                                              <a:off x="50710" y="12379"/>
                                              <a:ext cx="12260" cy="2528"/>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9050">
                                              <a:solidFill>
                                                <a:schemeClr val="tx1">
                                                  <a:lumMod val="100000"/>
                                                  <a:lumOff val="0"/>
                                                </a:schemeClr>
                                              </a:solidFill>
                                              <a:miter lim="800000"/>
                                              <a:headEnd/>
                                              <a:tailEnd/>
                                            </a:ln>
                                            <a:effectLst>
                                              <a:outerShdw dist="28398" dir="3806097" algn="ctr" rotWithShape="0">
                                                <a:schemeClr val="accent6">
                                                  <a:lumMod val="50000"/>
                                                  <a:lumOff val="0"/>
                                                </a:schemeClr>
                                              </a:outerShdw>
                                            </a:effectLst>
                                          </wps:spPr>
                                          <wps:txbx>
                                            <w:txbxContent>
                                              <w:p w14:paraId="6A2B3515"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 xml:space="preserve">UNIDAD DE DESARROLLO PROFESIONAL </w:t>
                                                </w:r>
                                              </w:p>
                                              <w:p w14:paraId="16A0620A" w14:textId="77777777" w:rsidR="007E0026" w:rsidRPr="00894A42" w:rsidRDefault="007E0026" w:rsidP="007E0026">
                                                <w:pPr>
                                                  <w:jc w:val="center"/>
                                                  <w:rPr>
                                                    <w:rFonts w:ascii="Arial Narrow" w:hAnsi="Arial Narrow" w:cs="Calibri Light"/>
                                                    <w:color w:val="000000" w:themeColor="text1"/>
                                                    <w:sz w:val="14"/>
                                                    <w:szCs w:val="14"/>
                                                  </w:rPr>
                                                </w:pPr>
                                              </w:p>
                                            </w:txbxContent>
                                          </wps:txbx>
                                          <wps:bodyPr rot="0" vert="horz" wrap="square" lIns="91440" tIns="45720" rIns="91440" bIns="45720" anchor="ctr" anchorCtr="0" upright="1">
                                            <a:noAutofit/>
                                          </wps:bodyPr>
                                        </wps:wsp>
                                        <wps:wsp>
                                          <wps:cNvPr id="63" name="Rectángulo 8"/>
                                          <wps:cNvSpPr>
                                            <a:spLocks noChangeArrowheads="1"/>
                                          </wps:cNvSpPr>
                                          <wps:spPr bwMode="auto">
                                            <a:xfrm>
                                              <a:off x="50803" y="9430"/>
                                              <a:ext cx="12260" cy="2528"/>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9050">
                                              <a:solidFill>
                                                <a:schemeClr val="tx1">
                                                  <a:lumMod val="100000"/>
                                                  <a:lumOff val="0"/>
                                                </a:schemeClr>
                                              </a:solidFill>
                                              <a:miter lim="800000"/>
                                              <a:headEnd/>
                                              <a:tailEnd/>
                                            </a:ln>
                                            <a:effectLst>
                                              <a:outerShdw dist="28398" dir="3806097" algn="ctr" rotWithShape="0">
                                                <a:schemeClr val="accent6">
                                                  <a:lumMod val="50000"/>
                                                  <a:lumOff val="0"/>
                                                </a:schemeClr>
                                              </a:outerShdw>
                                            </a:effectLst>
                                          </wps:spPr>
                                          <wps:txbx>
                                            <w:txbxContent>
                                              <w:p w14:paraId="5601121C"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ASESOR DE SUMINISTROS</w:t>
                                                </w:r>
                                              </w:p>
                                            </w:txbxContent>
                                          </wps:txbx>
                                          <wps:bodyPr rot="0" vert="horz" wrap="square" lIns="91440" tIns="45720" rIns="91440" bIns="45720" anchor="ctr" anchorCtr="0" upright="1">
                                            <a:noAutofit/>
                                          </wps:bodyPr>
                                        </wps:wsp>
                                        <wps:wsp>
                                          <wps:cNvPr id="2050" name="Rectángulo 9"/>
                                          <wps:cNvSpPr>
                                            <a:spLocks noChangeArrowheads="1"/>
                                          </wps:cNvSpPr>
                                          <wps:spPr bwMode="auto">
                                            <a:xfrm>
                                              <a:off x="50803" y="6483"/>
                                              <a:ext cx="12260" cy="2528"/>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9050">
                                              <a:solidFill>
                                                <a:schemeClr val="tx1">
                                                  <a:lumMod val="100000"/>
                                                  <a:lumOff val="0"/>
                                                </a:schemeClr>
                                              </a:solidFill>
                                              <a:miter lim="800000"/>
                                              <a:headEnd/>
                                              <a:tailEnd/>
                                            </a:ln>
                                            <a:effectLst>
                                              <a:outerShdw dist="28398" dir="3806097" algn="ctr" rotWithShape="0">
                                                <a:schemeClr val="accent6">
                                                  <a:lumMod val="50000"/>
                                                  <a:lumOff val="0"/>
                                                </a:schemeClr>
                                              </a:outerShdw>
                                            </a:effectLst>
                                          </wps:spPr>
                                          <wps:txbx>
                                            <w:txbxContent>
                                              <w:p w14:paraId="37921DFA" w14:textId="77777777" w:rsidR="007E0026" w:rsidRPr="00894A42" w:rsidRDefault="007E0026" w:rsidP="007E0026">
                                                <w:pPr>
                                                  <w:jc w:val="center"/>
                                                  <w:rPr>
                                                    <w:rFonts w:ascii="Arial Narrow" w:hAnsi="Arial Narrow" w:cstheme="minorHAnsi"/>
                                                    <w:color w:val="000000" w:themeColor="text1"/>
                                                    <w:sz w:val="14"/>
                                                    <w:szCs w:val="14"/>
                                                  </w:rPr>
                                                </w:pPr>
                                                <w:r w:rsidRPr="00894A42">
                                                  <w:rPr>
                                                    <w:rFonts w:ascii="Arial Narrow" w:hAnsi="Arial Narrow" w:cstheme="minorHAnsi"/>
                                                    <w:color w:val="000000" w:themeColor="text1"/>
                                                    <w:sz w:val="14"/>
                                                    <w:szCs w:val="14"/>
                                                  </w:rPr>
                                                  <w:t>UNIDAD DE PLANIFICACIÓN</w:t>
                                                </w:r>
                                              </w:p>
                                            </w:txbxContent>
                                          </wps:txbx>
                                          <wps:bodyPr rot="0" vert="horz" wrap="square" lIns="91440" tIns="45720" rIns="91440" bIns="45720" anchor="ctr" anchorCtr="0" upright="1">
                                            <a:noAutofit/>
                                          </wps:bodyPr>
                                        </wps:wsp>
                                        <wps:wsp>
                                          <wps:cNvPr id="2107" name="Conector recto 10"/>
                                          <wps:cNvCnPr>
                                            <a:cxnSpLocks noChangeShapeType="1"/>
                                            <a:stCxn id="57" idx="2"/>
                                          </wps:cNvCnPr>
                                          <wps:spPr bwMode="auto">
                                            <a:xfrm>
                                              <a:off x="42322" y="3536"/>
                                              <a:ext cx="40" cy="15228"/>
                                            </a:xfrm>
                                            <a:prstGeom prst="line">
                                              <a:avLst/>
                                            </a:prstGeom>
                                            <a:noFill/>
                                            <a:ln w="6350">
                                              <a:solidFill>
                                                <a:srgbClr val="002060"/>
                                              </a:solidFill>
                                              <a:miter lim="800000"/>
                                              <a:headEnd/>
                                              <a:tailEnd/>
                                            </a:ln>
                                          </wps:spPr>
                                          <wps:bodyPr/>
                                        </wps:wsp>
                                        <wps:wsp>
                                          <wps:cNvPr id="2108" name="Conector recto 11"/>
                                          <wps:cNvCnPr>
                                            <a:cxnSpLocks noChangeShapeType="1"/>
                                            <a:stCxn id="58" idx="3"/>
                                            <a:endCxn id="2050" idx="1"/>
                                          </wps:cNvCnPr>
                                          <wps:spPr bwMode="auto">
                                            <a:xfrm flipV="1">
                                              <a:off x="33280" y="7747"/>
                                              <a:ext cx="17523" cy="20"/>
                                            </a:xfrm>
                                            <a:prstGeom prst="line">
                                              <a:avLst/>
                                            </a:prstGeom>
                                            <a:noFill/>
                                            <a:ln w="9525">
                                              <a:solidFill>
                                                <a:srgbClr val="002060"/>
                                              </a:solidFill>
                                              <a:prstDash val="dash"/>
                                              <a:round/>
                                              <a:headEnd/>
                                              <a:tailEnd/>
                                            </a:ln>
                                          </wps:spPr>
                                          <wps:bodyPr/>
                                        </wps:wsp>
                                        <wps:wsp>
                                          <wps:cNvPr id="2109" name="Conector recto 12"/>
                                          <wps:cNvCnPr>
                                            <a:cxnSpLocks noChangeShapeType="1"/>
                                            <a:stCxn id="59" idx="3"/>
                                            <a:endCxn id="63" idx="1"/>
                                          </wps:cNvCnPr>
                                          <wps:spPr bwMode="auto">
                                            <a:xfrm flipV="1">
                                              <a:off x="33280" y="10694"/>
                                              <a:ext cx="17523" cy="157"/>
                                            </a:xfrm>
                                            <a:prstGeom prst="line">
                                              <a:avLst/>
                                            </a:prstGeom>
                                            <a:noFill/>
                                            <a:ln w="9525">
                                              <a:solidFill>
                                                <a:srgbClr val="002060"/>
                                              </a:solidFill>
                                              <a:prstDash val="dash"/>
                                              <a:round/>
                                              <a:headEnd/>
                                              <a:tailEnd/>
                                            </a:ln>
                                          </wps:spPr>
                                          <wps:bodyPr/>
                                        </wps:wsp>
                                        <wps:wsp>
                                          <wps:cNvPr id="2110" name="Conector recto 13"/>
                                          <wps:cNvCnPr>
                                            <a:cxnSpLocks noChangeShapeType="1"/>
                                            <a:stCxn id="60" idx="3"/>
                                          </wps:cNvCnPr>
                                          <wps:spPr bwMode="auto">
                                            <a:xfrm flipV="1">
                                              <a:off x="33280" y="13748"/>
                                              <a:ext cx="17523" cy="0"/>
                                            </a:xfrm>
                                            <a:prstGeom prst="line">
                                              <a:avLst/>
                                            </a:prstGeom>
                                            <a:noFill/>
                                            <a:ln w="9525">
                                              <a:solidFill>
                                                <a:srgbClr val="002060"/>
                                              </a:solidFill>
                                              <a:prstDash val="dash"/>
                                              <a:round/>
                                              <a:headEnd/>
                                              <a:tailEnd/>
                                            </a:ln>
                                          </wps:spPr>
                                          <wps:bodyPr/>
                                        </wps:wsp>
                                        <wps:wsp>
                                          <wps:cNvPr id="2111" name="Conector recto 15"/>
                                          <wps:cNvCnPr>
                                            <a:cxnSpLocks noChangeShapeType="1"/>
                                          </wps:cNvCnPr>
                                          <wps:spPr bwMode="auto">
                                            <a:xfrm>
                                              <a:off x="13647" y="18629"/>
                                              <a:ext cx="62844" cy="63"/>
                                            </a:xfrm>
                                            <a:prstGeom prst="line">
                                              <a:avLst/>
                                            </a:prstGeom>
                                            <a:noFill/>
                                            <a:ln w="6350">
                                              <a:solidFill>
                                                <a:srgbClr val="002060"/>
                                              </a:solidFill>
                                              <a:miter lim="800000"/>
                                              <a:headEnd/>
                                              <a:tailEnd/>
                                            </a:ln>
                                          </wps:spPr>
                                          <wps:bodyPr/>
                                        </wps:wsp>
                                        <wps:wsp>
                                          <wps:cNvPr id="2304" name="Conector recto 16"/>
                                          <wps:cNvCnPr>
                                            <a:cxnSpLocks noChangeShapeType="1"/>
                                          </wps:cNvCnPr>
                                          <wps:spPr bwMode="auto">
                                            <a:xfrm>
                                              <a:off x="13716" y="18697"/>
                                              <a:ext cx="0" cy="1067"/>
                                            </a:xfrm>
                                            <a:prstGeom prst="line">
                                              <a:avLst/>
                                            </a:prstGeom>
                                            <a:noFill/>
                                            <a:ln w="6350">
                                              <a:solidFill>
                                                <a:srgbClr val="002060"/>
                                              </a:solidFill>
                                              <a:miter lim="800000"/>
                                              <a:headEnd/>
                                              <a:tailEnd/>
                                            </a:ln>
                                          </wps:spPr>
                                          <wps:bodyPr/>
                                        </wps:wsp>
                                        <wps:wsp>
                                          <wps:cNvPr id="2305" name="Conector recto 18"/>
                                          <wps:cNvCnPr>
                                            <a:cxnSpLocks noChangeShapeType="1"/>
                                          </wps:cNvCnPr>
                                          <wps:spPr bwMode="auto">
                                            <a:xfrm>
                                              <a:off x="13716" y="21495"/>
                                              <a:ext cx="0" cy="973"/>
                                            </a:xfrm>
                                            <a:prstGeom prst="line">
                                              <a:avLst/>
                                            </a:prstGeom>
                                            <a:noFill/>
                                            <a:ln w="6350">
                                              <a:solidFill>
                                                <a:srgbClr val="002060"/>
                                              </a:solidFill>
                                              <a:miter lim="800000"/>
                                              <a:headEnd/>
                                              <a:tailEnd/>
                                            </a:ln>
                                          </wps:spPr>
                                          <wps:bodyPr/>
                                        </wps:wsp>
                                        <wps:wsp>
                                          <wps:cNvPr id="2306" name="Conector recto 19"/>
                                          <wps:cNvCnPr>
                                            <a:cxnSpLocks noChangeShapeType="1"/>
                                          </wps:cNvCnPr>
                                          <wps:spPr bwMode="auto">
                                            <a:xfrm flipV="1">
                                              <a:off x="3889" y="22382"/>
                                              <a:ext cx="17724" cy="65"/>
                                            </a:xfrm>
                                            <a:prstGeom prst="line">
                                              <a:avLst/>
                                            </a:prstGeom>
                                            <a:noFill/>
                                            <a:ln w="6350">
                                              <a:solidFill>
                                                <a:srgbClr val="002060"/>
                                              </a:solidFill>
                                              <a:miter lim="800000"/>
                                              <a:headEnd/>
                                              <a:tailEnd/>
                                            </a:ln>
                                          </wps:spPr>
                                          <wps:bodyPr/>
                                        </wps:wsp>
                                        <wps:wsp>
                                          <wps:cNvPr id="2307" name="Rectángulo 20"/>
                                          <wps:cNvSpPr>
                                            <a:spLocks noChangeArrowheads="1"/>
                                          </wps:cNvSpPr>
                                          <wps:spPr bwMode="auto">
                                            <a:xfrm>
                                              <a:off x="0" y="23526"/>
                                              <a:ext cx="10184" cy="2929"/>
                                            </a:xfrm>
                                            <a:prstGeom prst="rect">
                                              <a:avLst/>
                                            </a:prstGeom>
                                            <a:solidFill>
                                              <a:schemeClr val="accent3">
                                                <a:lumMod val="100000"/>
                                                <a:lumOff val="0"/>
                                              </a:schemeClr>
                                            </a:solidFill>
                                            <a:ln w="12700">
                                              <a:solidFill>
                                                <a:srgbClr val="002060"/>
                                              </a:solidFill>
                                              <a:miter lim="800000"/>
                                              <a:headEnd/>
                                              <a:tailEnd/>
                                            </a:ln>
                                          </wps:spPr>
                                          <wps:txbx>
                                            <w:txbxContent>
                                              <w:p w14:paraId="1883302B"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 xml:space="preserve">DIVISIÓN </w:t>
                                                </w:r>
                                                <w:r>
                                                  <w:rPr>
                                                    <w:rFonts w:ascii="Arial Narrow" w:hAnsi="Arial Narrow" w:cs="Calibri Light"/>
                                                    <w:color w:val="000000" w:themeColor="text1"/>
                                                    <w:sz w:val="14"/>
                                                    <w:szCs w:val="14"/>
                                                  </w:rPr>
                                                  <w:t>MEDICA</w:t>
                                                </w:r>
                                              </w:p>
                                            </w:txbxContent>
                                          </wps:txbx>
                                          <wps:bodyPr rot="0" vert="horz" wrap="square" lIns="91440" tIns="45720" rIns="91440" bIns="45720" anchor="ctr" anchorCtr="0" upright="1">
                                            <a:noAutofit/>
                                          </wps:bodyPr>
                                        </wps:wsp>
                                        <wps:wsp>
                                          <wps:cNvPr id="2308" name="Conector recto 21"/>
                                          <wps:cNvCnPr>
                                            <a:cxnSpLocks noChangeShapeType="1"/>
                                          </wps:cNvCnPr>
                                          <wps:spPr bwMode="auto">
                                            <a:xfrm>
                                              <a:off x="3889" y="22518"/>
                                              <a:ext cx="0" cy="994"/>
                                            </a:xfrm>
                                            <a:prstGeom prst="line">
                                              <a:avLst/>
                                            </a:prstGeom>
                                            <a:noFill/>
                                            <a:ln w="6350">
                                              <a:solidFill>
                                                <a:srgbClr val="002060"/>
                                              </a:solidFill>
                                              <a:miter lim="800000"/>
                                              <a:headEnd/>
                                              <a:tailEnd/>
                                            </a:ln>
                                          </wps:spPr>
                                          <wps:bodyPr/>
                                        </wps:wsp>
                                        <wps:wsp>
                                          <wps:cNvPr id="2309" name="Conector recto 28"/>
                                          <wps:cNvCnPr>
                                            <a:cxnSpLocks noChangeShapeType="1"/>
                                          </wps:cNvCnPr>
                                          <wps:spPr bwMode="auto">
                                            <a:xfrm flipH="1">
                                              <a:off x="3275" y="26454"/>
                                              <a:ext cx="68" cy="24933"/>
                                            </a:xfrm>
                                            <a:prstGeom prst="line">
                                              <a:avLst/>
                                            </a:prstGeom>
                                            <a:noFill/>
                                            <a:ln w="6350">
                                              <a:solidFill>
                                                <a:srgbClr val="002060"/>
                                              </a:solidFill>
                                              <a:miter lim="800000"/>
                                              <a:headEnd/>
                                              <a:tailEnd/>
                                            </a:ln>
                                          </wps:spPr>
                                          <wps:bodyPr/>
                                        </wps:wsp>
                                        <wps:wsp>
                                          <wps:cNvPr id="2310" name="Rectángulo 25"/>
                                          <wps:cNvSpPr>
                                            <a:spLocks noChangeArrowheads="1"/>
                                          </wps:cNvSpPr>
                                          <wps:spPr bwMode="auto">
                                            <a:xfrm>
                                              <a:off x="6004" y="35513"/>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31F3B1C1"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GINECO-OBSTETRICIA</w:t>
                                                </w:r>
                                              </w:p>
                                            </w:txbxContent>
                                          </wps:txbx>
                                          <wps:bodyPr rot="0" vert="horz" wrap="square" lIns="91440" tIns="45720" rIns="91440" bIns="45720" anchor="ctr" anchorCtr="0" upright="1">
                                            <a:noAutofit/>
                                          </wps:bodyPr>
                                        </wps:wsp>
                                        <wps:wsp>
                                          <wps:cNvPr id="2311" name="Rectángulo 23"/>
                                          <wps:cNvSpPr>
                                            <a:spLocks noChangeArrowheads="1"/>
                                          </wps:cNvSpPr>
                                          <wps:spPr bwMode="auto">
                                            <a:xfrm>
                                              <a:off x="5800" y="29901"/>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5D936CD4"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NEONATOS</w:t>
                                                </w:r>
                                              </w:p>
                                            </w:txbxContent>
                                          </wps:txbx>
                                          <wps:bodyPr rot="0" vert="horz" wrap="square" lIns="91440" tIns="45720" rIns="91440" bIns="45720" anchor="ctr" anchorCtr="0" upright="1">
                                            <a:noAutofit/>
                                          </wps:bodyPr>
                                        </wps:wsp>
                                        <wps:wsp>
                                          <wps:cNvPr id="2312" name="Rectángulo 24"/>
                                          <wps:cNvSpPr>
                                            <a:spLocks noChangeArrowheads="1"/>
                                          </wps:cNvSpPr>
                                          <wps:spPr bwMode="auto">
                                            <a:xfrm>
                                              <a:off x="5888" y="32638"/>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7FBFB94B"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MEDICINA</w:t>
                                                </w:r>
                                                <w:r>
                                                  <w:rPr>
                                                    <w:rFonts w:ascii="Arial Narrow" w:hAnsi="Arial Narrow" w:cs="Calibri Light"/>
                                                    <w:color w:val="000000" w:themeColor="text1"/>
                                                    <w:sz w:val="14"/>
                                                    <w:szCs w:val="14"/>
                                                  </w:rPr>
                                                  <w:t xml:space="preserve"> INTERNA</w:t>
                                                </w:r>
                                              </w:p>
                                            </w:txbxContent>
                                          </wps:txbx>
                                          <wps:bodyPr rot="0" vert="horz" wrap="square" lIns="91440" tIns="45720" rIns="91440" bIns="45720" anchor="ctr" anchorCtr="0" upright="1">
                                            <a:noAutofit/>
                                          </wps:bodyPr>
                                        </wps:wsp>
                                        <wps:wsp>
                                          <wps:cNvPr id="2316" name="Rectángulo 27"/>
                                          <wps:cNvSpPr>
                                            <a:spLocks noChangeArrowheads="1"/>
                                          </wps:cNvSpPr>
                                          <wps:spPr bwMode="auto">
                                            <a:xfrm flipV="1">
                                              <a:off x="6004" y="38451"/>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6AE1057D"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CIRUGIA</w:t>
                                                </w:r>
                                                <w:r>
                                                  <w:rPr>
                                                    <w:rFonts w:ascii="Arial Narrow" w:hAnsi="Arial Narrow" w:cs="Calibri Light"/>
                                                    <w:color w:val="000000" w:themeColor="text1"/>
                                                    <w:sz w:val="14"/>
                                                    <w:szCs w:val="14"/>
                                                  </w:rPr>
                                                  <w:t xml:space="preserve"> GENERAL</w:t>
                                                </w:r>
                                              </w:p>
                                            </w:txbxContent>
                                          </wps:txbx>
                                          <wps:bodyPr rot="0" vert="horz" wrap="square" lIns="91440" tIns="45720" rIns="91440" bIns="45720" anchor="ctr" anchorCtr="0" upright="1">
                                            <a:noAutofit/>
                                          </wps:bodyPr>
                                        </wps:wsp>
                                        <wps:wsp>
                                          <wps:cNvPr id="2317" name="Rectángulo 30"/>
                                          <wps:cNvSpPr>
                                            <a:spLocks noChangeArrowheads="1"/>
                                          </wps:cNvSpPr>
                                          <wps:spPr bwMode="auto">
                                            <a:xfrm>
                                              <a:off x="5900" y="41331"/>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707DC3C8"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PEDIATRIA</w:t>
                                                </w:r>
                                              </w:p>
                                            </w:txbxContent>
                                          </wps:txbx>
                                          <wps:bodyPr rot="0" vert="horz" wrap="square" lIns="91440" tIns="45720" rIns="91440" bIns="45720" anchor="ctr" anchorCtr="0" upright="1">
                                            <a:noAutofit/>
                                          </wps:bodyPr>
                                        </wps:wsp>
                                        <wps:wsp>
                                          <wps:cNvPr id="2318" name="Rectángulo 36"/>
                                          <wps:cNvSpPr>
                                            <a:spLocks noChangeArrowheads="1"/>
                                          </wps:cNvSpPr>
                                          <wps:spPr bwMode="auto">
                                            <a:xfrm>
                                              <a:off x="6004" y="44096"/>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012FB531"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BIENESTAR MAGISTERIAL</w:t>
                                                </w:r>
                                              </w:p>
                                            </w:txbxContent>
                                          </wps:txbx>
                                          <wps:bodyPr rot="0" vert="horz" wrap="square" lIns="91440" tIns="45720" rIns="91440" bIns="45720" anchor="ctr" anchorCtr="0" upright="1">
                                            <a:noAutofit/>
                                          </wps:bodyPr>
                                        </wps:wsp>
                                        <wps:wsp>
                                          <wps:cNvPr id="2319" name="Rectángulo 37"/>
                                          <wps:cNvSpPr>
                                            <a:spLocks noChangeArrowheads="1"/>
                                          </wps:cNvSpPr>
                                          <wps:spPr bwMode="auto">
                                            <a:xfrm>
                                              <a:off x="6004" y="46984"/>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1B1AC85C" w14:textId="77777777" w:rsidR="007E0026" w:rsidRPr="00894A42" w:rsidRDefault="007E0026" w:rsidP="007E0026">
                                                <w:pPr>
                                                  <w:jc w:val="center"/>
                                                  <w:rPr>
                                                    <w:rFonts w:ascii="Arial Narrow" w:hAnsi="Arial Narrow" w:cstheme="majorHAnsi"/>
                                                    <w:color w:val="000000" w:themeColor="text1"/>
                                                    <w:sz w:val="14"/>
                                                    <w:szCs w:val="14"/>
                                                  </w:rPr>
                                                </w:pPr>
                                                <w:r w:rsidRPr="00894A42">
                                                  <w:rPr>
                                                    <w:rFonts w:ascii="Arial Narrow" w:hAnsi="Arial Narrow" w:cstheme="majorHAnsi"/>
                                                    <w:color w:val="000000" w:themeColor="text1"/>
                                                    <w:sz w:val="14"/>
                                                    <w:szCs w:val="14"/>
                                                  </w:rPr>
                                                  <w:t>SALA DE OPERACIONES</w:t>
                                                </w:r>
                                              </w:p>
                                            </w:txbxContent>
                                          </wps:txbx>
                                          <wps:bodyPr rot="0" vert="horz" wrap="square" lIns="91440" tIns="45720" rIns="91440" bIns="45720" anchor="ctr" anchorCtr="0" upright="1">
                                            <a:noAutofit/>
                                          </wps:bodyPr>
                                        </wps:wsp>
                                        <wps:wsp>
                                          <wps:cNvPr id="2320" name="Rectángulo 40"/>
                                          <wps:cNvSpPr>
                                            <a:spLocks noChangeArrowheads="1"/>
                                          </wps:cNvSpPr>
                                          <wps:spPr bwMode="auto">
                                            <a:xfrm>
                                              <a:off x="6004" y="49894"/>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29A1793F"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CONSULTA EXTERNA</w:t>
                                                </w:r>
                                              </w:p>
                                            </w:txbxContent>
                                          </wps:txbx>
                                          <wps:bodyPr rot="0" vert="horz" wrap="square" lIns="91440" tIns="45720" rIns="91440" bIns="45720" anchor="ctr" anchorCtr="0" upright="1">
                                            <a:noAutofit/>
                                          </wps:bodyPr>
                                        </wps:wsp>
                                        <wps:wsp>
                                          <wps:cNvPr id="2323" name="Rectángulo 45"/>
                                          <wps:cNvSpPr>
                                            <a:spLocks noChangeArrowheads="1"/>
                                          </wps:cNvSpPr>
                                          <wps:spPr bwMode="auto">
                                            <a:xfrm>
                                              <a:off x="41283" y="19310"/>
                                              <a:ext cx="11034" cy="2686"/>
                                            </a:xfrm>
                                            <a:prstGeom prst="rect">
                                              <a:avLst/>
                                            </a:prstGeom>
                                            <a:solidFill>
                                              <a:schemeClr val="accent1">
                                                <a:lumMod val="100000"/>
                                                <a:lumOff val="0"/>
                                              </a:schemeClr>
                                            </a:solidFill>
                                            <a:ln w="19050">
                                              <a:solidFill>
                                                <a:schemeClr val="tx1">
                                                  <a:lumMod val="100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DBF5B39" w14:textId="77777777" w:rsidR="007E0026" w:rsidRPr="006C67EF" w:rsidRDefault="007E0026" w:rsidP="007E0026">
                                                <w:pPr>
                                                  <w:jc w:val="center"/>
                                                  <w:rPr>
                                                    <w:rFonts w:ascii="Arial Narrow" w:hAnsi="Arial Narrow" w:cs="Calibri Light"/>
                                                    <w:color w:val="000000" w:themeColor="text1"/>
                                                    <w:sz w:val="14"/>
                                                    <w:szCs w:val="14"/>
                                                  </w:rPr>
                                                </w:pPr>
                                                <w:r w:rsidRPr="006C67EF">
                                                  <w:rPr>
                                                    <w:rFonts w:ascii="Arial Narrow" w:hAnsi="Arial Narrow" w:cs="Calibri Light"/>
                                                    <w:color w:val="000000" w:themeColor="text1"/>
                                                    <w:sz w:val="14"/>
                                                    <w:szCs w:val="14"/>
                                                  </w:rPr>
                                                  <w:t>DIVISIÓN ADMINISTRATIVA</w:t>
                                                </w:r>
                                              </w:p>
                                            </w:txbxContent>
                                          </wps:txbx>
                                          <wps:bodyPr rot="0" vert="horz" wrap="square" lIns="91440" tIns="45720" rIns="91440" bIns="45720" anchor="ctr" anchorCtr="0" upright="1">
                                            <a:noAutofit/>
                                          </wps:bodyPr>
                                        </wps:wsp>
                                        <wps:wsp>
                                          <wps:cNvPr id="2324" name="Rectángulo 46"/>
                                          <wps:cNvSpPr>
                                            <a:spLocks noChangeArrowheads="1"/>
                                          </wps:cNvSpPr>
                                          <wps:spPr bwMode="auto">
                                            <a:xfrm>
                                              <a:off x="9416" y="19311"/>
                                              <a:ext cx="11034" cy="2686"/>
                                            </a:xfrm>
                                            <a:prstGeom prst="rect">
                                              <a:avLst/>
                                            </a:prstGeom>
                                            <a:solidFill>
                                              <a:schemeClr val="accent1">
                                                <a:lumMod val="100000"/>
                                                <a:lumOff val="0"/>
                                              </a:schemeClr>
                                            </a:solidFill>
                                            <a:ln w="19050">
                                              <a:solidFill>
                                                <a:schemeClr val="tx1">
                                                  <a:lumMod val="100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9B5DF5B"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SUBDIRECCIÓN</w:t>
                                                </w:r>
                                              </w:p>
                                            </w:txbxContent>
                                          </wps:txbx>
                                          <wps:bodyPr rot="0" vert="horz" wrap="square" lIns="91440" tIns="45720" rIns="91440" bIns="45720" anchor="ctr" anchorCtr="0" upright="1">
                                            <a:noAutofit/>
                                          </wps:bodyPr>
                                        </wps:wsp>
                                        <wps:wsp>
                                          <wps:cNvPr id="2325" name="Rectángulo 47"/>
                                          <wps:cNvSpPr>
                                            <a:spLocks noChangeArrowheads="1"/>
                                          </wps:cNvSpPr>
                                          <wps:spPr bwMode="auto">
                                            <a:xfrm>
                                              <a:off x="21498" y="19190"/>
                                              <a:ext cx="11034" cy="2528"/>
                                            </a:xfrm>
                                            <a:prstGeom prst="rect">
                                              <a:avLst/>
                                            </a:prstGeom>
                                            <a:solidFill>
                                              <a:schemeClr val="bg1">
                                                <a:lumMod val="65000"/>
                                              </a:schemeClr>
                                            </a:solidFill>
                                            <a:ln w="19050">
                                              <a:solidFill>
                                                <a:schemeClr val="bg2">
                                                  <a:lumMod val="75000"/>
                                                </a:schemeClr>
                                              </a:solidFill>
                                              <a:miter lim="800000"/>
                                              <a:headEnd/>
                                              <a:tailEnd/>
                                            </a:ln>
                                            <a:effectLst>
                                              <a:outerShdw dist="28398" dir="3806097" algn="ctr" rotWithShape="0">
                                                <a:schemeClr val="accent1">
                                                  <a:lumMod val="50000"/>
                                                  <a:lumOff val="0"/>
                                                  <a:alpha val="50000"/>
                                                </a:schemeClr>
                                              </a:outerShdw>
                                            </a:effectLst>
                                          </wps:spPr>
                                          <wps:txbx>
                                            <w:txbxContent>
                                              <w:p w14:paraId="1D14D94C" w14:textId="77777777" w:rsidR="007E0026" w:rsidRPr="00894A42" w:rsidRDefault="007E0026" w:rsidP="007E0026">
                                                <w:pPr>
                                                  <w:jc w:val="center"/>
                                                  <w:rPr>
                                                    <w:rFonts w:ascii="Arial Narrow" w:hAnsi="Arial Narrow" w:cstheme="majorHAnsi"/>
                                                    <w:color w:val="000000" w:themeColor="text1"/>
                                                    <w:sz w:val="14"/>
                                                    <w:szCs w:val="14"/>
                                                  </w:rPr>
                                                </w:pPr>
                                                <w:r>
                                                  <w:rPr>
                                                    <w:rFonts w:ascii="Arial Narrow" w:hAnsi="Arial Narrow" w:cstheme="majorHAnsi"/>
                                                    <w:color w:val="000000" w:themeColor="text1"/>
                                                    <w:sz w:val="14"/>
                                                    <w:szCs w:val="14"/>
                                                  </w:rPr>
                                                  <w:t>ENFERMERIA</w:t>
                                                </w:r>
                                              </w:p>
                                            </w:txbxContent>
                                          </wps:txbx>
                                          <wps:bodyPr rot="0" vert="horz" wrap="square" lIns="91440" tIns="45720" rIns="91440" bIns="45720" anchor="ctr" anchorCtr="0" upright="1">
                                            <a:noAutofit/>
                                          </wps:bodyPr>
                                        </wps:wsp>
                                        <wps:wsp>
                                          <wps:cNvPr id="2327" name="Rectángulo 59"/>
                                          <wps:cNvSpPr>
                                            <a:spLocks noChangeArrowheads="1"/>
                                          </wps:cNvSpPr>
                                          <wps:spPr bwMode="auto">
                                            <a:xfrm>
                                              <a:off x="55815" y="19309"/>
                                              <a:ext cx="11034" cy="2686"/>
                                            </a:xfrm>
                                            <a:prstGeom prst="rect">
                                              <a:avLst/>
                                            </a:prstGeom>
                                            <a:solidFill>
                                              <a:schemeClr val="accent1">
                                                <a:lumMod val="100000"/>
                                                <a:lumOff val="0"/>
                                              </a:schemeClr>
                                            </a:solidFill>
                                            <a:ln w="19050">
                                              <a:solidFill>
                                                <a:schemeClr val="tx1">
                                                  <a:lumMod val="100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657FEF8" w14:textId="77777777" w:rsidR="007E0026" w:rsidRPr="00E67A20" w:rsidRDefault="007E0026" w:rsidP="007E0026">
                                                <w:pPr>
                                                  <w:jc w:val="center"/>
                                                  <w:rPr>
                                                    <w:rFonts w:ascii="Arial Narrow" w:hAnsi="Arial Narrow" w:cs="Calibri Light"/>
                                                    <w:color w:val="000000" w:themeColor="text1"/>
                                                    <w:sz w:val="16"/>
                                                    <w:szCs w:val="16"/>
                                                  </w:rPr>
                                                </w:pPr>
                                                <w:r w:rsidRPr="00E67A20">
                                                  <w:rPr>
                                                    <w:rFonts w:ascii="Arial Narrow" w:hAnsi="Arial Narrow" w:cs="Calibri Light"/>
                                                    <w:color w:val="000000" w:themeColor="text1"/>
                                                    <w:sz w:val="16"/>
                                                    <w:szCs w:val="16"/>
                                                  </w:rPr>
                                                  <w:t>UCP</w:t>
                                                </w:r>
                                              </w:p>
                                            </w:txbxContent>
                                          </wps:txbx>
                                          <wps:bodyPr rot="0" vert="horz" wrap="square" lIns="91440" tIns="45720" rIns="91440" bIns="45720" anchor="ctr" anchorCtr="0" upright="1">
                                            <a:noAutofit/>
                                          </wps:bodyPr>
                                        </wps:wsp>
                                        <wps:wsp>
                                          <wps:cNvPr id="2328" name="Rectángulo 60"/>
                                          <wps:cNvSpPr>
                                            <a:spLocks noChangeArrowheads="1"/>
                                          </wps:cNvSpPr>
                                          <wps:spPr bwMode="auto">
                                            <a:xfrm>
                                              <a:off x="70664" y="19308"/>
                                              <a:ext cx="11034" cy="2686"/>
                                            </a:xfrm>
                                            <a:prstGeom prst="rect">
                                              <a:avLst/>
                                            </a:prstGeom>
                                            <a:solidFill>
                                              <a:schemeClr val="accent1">
                                                <a:lumMod val="100000"/>
                                                <a:lumOff val="0"/>
                                              </a:schemeClr>
                                            </a:solidFill>
                                            <a:ln w="19050">
                                              <a:solidFill>
                                                <a:schemeClr val="tx1">
                                                  <a:lumMod val="100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8EC2FB7" w14:textId="77777777" w:rsidR="007E0026" w:rsidRPr="00E67A20" w:rsidRDefault="007E0026" w:rsidP="007E0026">
                                                <w:pPr>
                                                  <w:jc w:val="center"/>
                                                  <w:rPr>
                                                    <w:rFonts w:ascii="Arial Narrow" w:hAnsi="Arial Narrow" w:cs="Calibri Light"/>
                                                    <w:color w:val="000000" w:themeColor="text1"/>
                                                    <w:sz w:val="16"/>
                                                    <w:szCs w:val="16"/>
                                                  </w:rPr>
                                                </w:pPr>
                                                <w:r w:rsidRPr="00E67A20">
                                                  <w:rPr>
                                                    <w:rFonts w:ascii="Arial Narrow" w:hAnsi="Arial Narrow" w:cs="Calibri Light"/>
                                                    <w:color w:val="000000" w:themeColor="text1"/>
                                                    <w:sz w:val="16"/>
                                                    <w:szCs w:val="16"/>
                                                  </w:rPr>
                                                  <w:t>UFI</w:t>
                                                </w:r>
                                              </w:p>
                                            </w:txbxContent>
                                          </wps:txbx>
                                          <wps:bodyPr rot="0" vert="horz" wrap="square" lIns="91440" tIns="45720" rIns="91440" bIns="45720" anchor="ctr" anchorCtr="0" upright="1">
                                            <a:noAutofit/>
                                          </wps:bodyPr>
                                        </wps:wsp>
                                        <wps:wsp>
                                          <wps:cNvPr id="2329" name="Rectángulo 61"/>
                                          <wps:cNvSpPr>
                                            <a:spLocks noChangeArrowheads="1"/>
                                          </wps:cNvSpPr>
                                          <wps:spPr bwMode="auto">
                                            <a:xfrm>
                                              <a:off x="16923" y="23326"/>
                                              <a:ext cx="10405" cy="3123"/>
                                            </a:xfrm>
                                            <a:prstGeom prst="rect">
                                              <a:avLst/>
                                            </a:prstGeom>
                                            <a:solidFill>
                                              <a:schemeClr val="accent3">
                                                <a:lumMod val="100000"/>
                                                <a:lumOff val="0"/>
                                              </a:schemeClr>
                                            </a:solidFill>
                                            <a:ln w="12700">
                                              <a:solidFill>
                                                <a:srgbClr val="002060"/>
                                              </a:solidFill>
                                              <a:miter lim="800000"/>
                                              <a:headEnd/>
                                              <a:tailEnd/>
                                            </a:ln>
                                          </wps:spPr>
                                          <wps:txbx>
                                            <w:txbxContent>
                                              <w:p w14:paraId="5689F65B"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 xml:space="preserve">DIVISIÓN DE SERVICIOS DIAGNOSTICO </w:t>
                                                </w:r>
                                              </w:p>
                                            </w:txbxContent>
                                          </wps:txbx>
                                          <wps:bodyPr rot="0" vert="horz" wrap="square" lIns="91440" tIns="45720" rIns="91440" bIns="45720" anchor="ctr" anchorCtr="0" upright="1">
                                            <a:noAutofit/>
                                          </wps:bodyPr>
                                        </wps:wsp>
                                        <wps:wsp>
                                          <wps:cNvPr id="2330" name="Conector recto 62"/>
                                          <wps:cNvCnPr>
                                            <a:cxnSpLocks noChangeShapeType="1"/>
                                          </wps:cNvCnPr>
                                          <wps:spPr bwMode="auto">
                                            <a:xfrm>
                                              <a:off x="21631" y="22450"/>
                                              <a:ext cx="19" cy="1078"/>
                                            </a:xfrm>
                                            <a:prstGeom prst="line">
                                              <a:avLst/>
                                            </a:prstGeom>
                                            <a:noFill/>
                                            <a:ln w="6350">
                                              <a:solidFill>
                                                <a:srgbClr val="002060"/>
                                              </a:solidFill>
                                              <a:miter lim="800000"/>
                                              <a:headEnd/>
                                              <a:tailEnd/>
                                            </a:ln>
                                          </wps:spPr>
                                          <wps:bodyPr/>
                                        </wps:wsp>
                                        <wps:wsp>
                                          <wps:cNvPr id="2331" name="Rectángulo 63"/>
                                          <wps:cNvSpPr>
                                            <a:spLocks noChangeArrowheads="1"/>
                                          </wps:cNvSpPr>
                                          <wps:spPr bwMode="auto">
                                            <a:xfrm>
                                              <a:off x="22701" y="35288"/>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3C487725" w14:textId="77777777" w:rsidR="007E0026" w:rsidRPr="00C52B81" w:rsidRDefault="007E0026" w:rsidP="007E0026">
                                                <w:pPr>
                                                  <w:jc w:val="center"/>
                                                  <w:rPr>
                                                    <w:rFonts w:ascii="Arial Narrow" w:hAnsi="Arial Narrow" w:cs="Calibri Light"/>
                                                    <w:color w:val="000000" w:themeColor="text1"/>
                                                    <w:sz w:val="14"/>
                                                    <w:szCs w:val="14"/>
                                                  </w:rPr>
                                                </w:pPr>
                                                <w:r w:rsidRPr="00C52B81">
                                                  <w:rPr>
                                                    <w:rFonts w:ascii="Arial Narrow" w:hAnsi="Arial Narrow" w:cs="Calibri Light"/>
                                                    <w:color w:val="000000" w:themeColor="text1"/>
                                                    <w:sz w:val="12"/>
                                                    <w:szCs w:val="12"/>
                                                  </w:rPr>
                                                  <w:t>TERAPIA RESPIPIRATORIA</w:t>
                                                </w:r>
                                                <w:r w:rsidRPr="00C52B81">
                                                  <w:rPr>
                                                    <w:rFonts w:ascii="Arial Narrow" w:hAnsi="Arial Narrow" w:cs="Calibri Light"/>
                                                    <w:color w:val="000000" w:themeColor="text1"/>
                                                    <w:sz w:val="14"/>
                                                    <w:szCs w:val="14"/>
                                                  </w:rPr>
                                                  <w:t xml:space="preserve"> </w:t>
                                                </w:r>
                                              </w:p>
                                            </w:txbxContent>
                                          </wps:txbx>
                                          <wps:bodyPr rot="0" vert="horz" wrap="square" lIns="91440" tIns="45720" rIns="91440" bIns="45720" anchor="ctr" anchorCtr="0" upright="1">
                                            <a:noAutofit/>
                                          </wps:bodyPr>
                                        </wps:wsp>
                                        <wps:wsp>
                                          <wps:cNvPr id="2332" name="Rectángulo 64"/>
                                          <wps:cNvSpPr>
                                            <a:spLocks noChangeArrowheads="1"/>
                                          </wps:cNvSpPr>
                                          <wps:spPr bwMode="auto">
                                            <a:xfrm>
                                              <a:off x="22608" y="27051"/>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499E9AAA"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FARMACIA</w:t>
                                                </w:r>
                                              </w:p>
                                            </w:txbxContent>
                                          </wps:txbx>
                                          <wps:bodyPr rot="0" vert="horz" wrap="square" lIns="91440" tIns="45720" rIns="91440" bIns="45720" anchor="ctr" anchorCtr="0" upright="1">
                                            <a:noAutofit/>
                                          </wps:bodyPr>
                                        </wps:wsp>
                                        <wps:wsp>
                                          <wps:cNvPr id="2333" name="Rectángulo 65"/>
                                          <wps:cNvSpPr>
                                            <a:spLocks noChangeArrowheads="1"/>
                                          </wps:cNvSpPr>
                                          <wps:spPr bwMode="auto">
                                            <a:xfrm>
                                              <a:off x="22701" y="29881"/>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73BA6ED4"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ESDOMED</w:t>
                                                </w:r>
                                              </w:p>
                                            </w:txbxContent>
                                          </wps:txbx>
                                          <wps:bodyPr rot="0" vert="horz" wrap="square" lIns="91440" tIns="45720" rIns="91440" bIns="45720" anchor="ctr" anchorCtr="0" upright="1">
                                            <a:noAutofit/>
                                          </wps:bodyPr>
                                        </wps:wsp>
                                        <wps:wsp>
                                          <wps:cNvPr id="2334" name="Rectángulo 66"/>
                                          <wps:cNvSpPr>
                                            <a:spLocks noChangeArrowheads="1"/>
                                          </wps:cNvSpPr>
                                          <wps:spPr bwMode="auto">
                                            <a:xfrm>
                                              <a:off x="22701" y="32546"/>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311091D2"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RADIODIAGNÓSTICO</w:t>
                                                </w:r>
                                              </w:p>
                                            </w:txbxContent>
                                          </wps:txbx>
                                          <wps:bodyPr rot="0" vert="horz" wrap="square" lIns="91440" tIns="45720" rIns="91440" bIns="45720" anchor="ctr" anchorCtr="0" upright="1">
                                            <a:noAutofit/>
                                          </wps:bodyPr>
                                        </wps:wsp>
                                        <wps:wsp>
                                          <wps:cNvPr id="2335" name="Rectángulo 67"/>
                                          <wps:cNvSpPr>
                                            <a:spLocks noChangeArrowheads="1"/>
                                          </wps:cNvSpPr>
                                          <wps:spPr bwMode="auto">
                                            <a:xfrm>
                                              <a:off x="22701" y="38079"/>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7C3B9F9E"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 xml:space="preserve">LABORATORIO </w:t>
                                                </w:r>
                                              </w:p>
                                            </w:txbxContent>
                                          </wps:txbx>
                                          <wps:bodyPr rot="0" vert="horz" wrap="square" lIns="91440" tIns="45720" rIns="91440" bIns="45720" anchor="ctr" anchorCtr="0" upright="1">
                                            <a:noAutofit/>
                                          </wps:bodyPr>
                                        </wps:wsp>
                                        <wps:wsp>
                                          <wps:cNvPr id="2336" name="Rectángulo 68"/>
                                          <wps:cNvSpPr>
                                            <a:spLocks noChangeArrowheads="1"/>
                                          </wps:cNvSpPr>
                                          <wps:spPr bwMode="auto">
                                            <a:xfrm>
                                              <a:off x="22701" y="40847"/>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17BC881D"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TRABAJO SOCIAL</w:t>
                                                </w:r>
                                              </w:p>
                                            </w:txbxContent>
                                          </wps:txbx>
                                          <wps:bodyPr rot="0" vert="horz" wrap="square" lIns="91440" tIns="45720" rIns="91440" bIns="45720" anchor="ctr" anchorCtr="0" upright="1">
                                            <a:noAutofit/>
                                          </wps:bodyPr>
                                        </wps:wsp>
                                        <wps:wsp>
                                          <wps:cNvPr id="2337" name="Rectángulo 69"/>
                                          <wps:cNvSpPr>
                                            <a:spLocks noChangeArrowheads="1"/>
                                          </wps:cNvSpPr>
                                          <wps:spPr bwMode="auto">
                                            <a:xfrm>
                                              <a:off x="22701" y="43560"/>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4577F19D"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FISIOTERAPIA</w:t>
                                                </w:r>
                                              </w:p>
                                            </w:txbxContent>
                                          </wps:txbx>
                                          <wps:bodyPr rot="0" vert="horz" wrap="square" lIns="91440" tIns="45720" rIns="91440" bIns="45720" anchor="ctr" anchorCtr="0" upright="1">
                                            <a:noAutofit/>
                                          </wps:bodyPr>
                                        </wps:wsp>
                                        <wps:wsp>
                                          <wps:cNvPr id="2338" name="Rectángulo 70"/>
                                          <wps:cNvSpPr>
                                            <a:spLocks noChangeArrowheads="1"/>
                                          </wps:cNvSpPr>
                                          <wps:spPr bwMode="auto">
                                            <a:xfrm>
                                              <a:off x="22701" y="46405"/>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435CEBF4" w14:textId="77777777" w:rsidR="007E0026" w:rsidRPr="00C52B81" w:rsidRDefault="007E0026" w:rsidP="007E0026">
                                                <w:pPr>
                                                  <w:jc w:val="center"/>
                                                  <w:rPr>
                                                    <w:rFonts w:ascii="Arial Narrow" w:hAnsi="Arial Narrow" w:cs="Calibri Light"/>
                                                    <w:color w:val="000000" w:themeColor="text1"/>
                                                    <w:sz w:val="12"/>
                                                    <w:szCs w:val="12"/>
                                                  </w:rPr>
                                                </w:pPr>
                                                <w:r w:rsidRPr="00C52B81">
                                                  <w:rPr>
                                                    <w:rFonts w:ascii="Arial Narrow" w:hAnsi="Arial Narrow" w:cs="Calibri Light"/>
                                                    <w:color w:val="000000" w:themeColor="text1"/>
                                                    <w:sz w:val="12"/>
                                                    <w:szCs w:val="12"/>
                                                  </w:rPr>
                                                  <w:t>ALIMENTACIÓN Y DIETAS</w:t>
                                                </w:r>
                                              </w:p>
                                            </w:txbxContent>
                                          </wps:txbx>
                                          <wps:bodyPr rot="0" vert="horz" wrap="square" lIns="91440" tIns="45720" rIns="91440" bIns="45720" anchor="ctr" anchorCtr="0" upright="1">
                                            <a:noAutofit/>
                                          </wps:bodyPr>
                                        </wps:wsp>
                                        <wps:wsp>
                                          <wps:cNvPr id="2339" name="Conector recto 72"/>
                                          <wps:cNvCnPr>
                                            <a:cxnSpLocks noChangeShapeType="1"/>
                                          </wps:cNvCnPr>
                                          <wps:spPr bwMode="auto">
                                            <a:xfrm flipH="1">
                                              <a:off x="20403" y="26472"/>
                                              <a:ext cx="68" cy="20966"/>
                                            </a:xfrm>
                                            <a:prstGeom prst="line">
                                              <a:avLst/>
                                            </a:prstGeom>
                                            <a:noFill/>
                                            <a:ln w="6350">
                                              <a:solidFill>
                                                <a:srgbClr val="002060"/>
                                              </a:solidFill>
                                              <a:miter lim="800000"/>
                                              <a:headEnd/>
                                              <a:tailEnd/>
                                            </a:ln>
                                          </wps:spPr>
                                          <wps:bodyPr/>
                                        </wps:wsp>
                                        <wps:wsp>
                                          <wps:cNvPr id="2340" name="Conector recto 73"/>
                                          <wps:cNvCnPr>
                                            <a:cxnSpLocks noChangeShapeType="1"/>
                                          </wps:cNvCnPr>
                                          <wps:spPr bwMode="auto">
                                            <a:xfrm>
                                              <a:off x="20608" y="28592"/>
                                              <a:ext cx="2031" cy="0"/>
                                            </a:xfrm>
                                            <a:prstGeom prst="line">
                                              <a:avLst/>
                                            </a:prstGeom>
                                            <a:noFill/>
                                            <a:ln w="6350">
                                              <a:solidFill>
                                                <a:srgbClr val="002060"/>
                                              </a:solidFill>
                                              <a:miter lim="800000"/>
                                              <a:headEnd/>
                                              <a:tailEnd/>
                                            </a:ln>
                                          </wps:spPr>
                                          <wps:bodyPr/>
                                        </wps:wsp>
                                        <wps:wsp>
                                          <wps:cNvPr id="2341" name="Conector recto 74"/>
                                          <wps:cNvCnPr>
                                            <a:cxnSpLocks noChangeShapeType="1"/>
                                          </wps:cNvCnPr>
                                          <wps:spPr bwMode="auto">
                                            <a:xfrm>
                                              <a:off x="20471" y="30714"/>
                                              <a:ext cx="2034" cy="0"/>
                                            </a:xfrm>
                                            <a:prstGeom prst="line">
                                              <a:avLst/>
                                            </a:prstGeom>
                                            <a:noFill/>
                                            <a:ln w="6350">
                                              <a:solidFill>
                                                <a:srgbClr val="002060"/>
                                              </a:solidFill>
                                              <a:miter lim="800000"/>
                                              <a:headEnd/>
                                              <a:tailEnd/>
                                            </a:ln>
                                          </wps:spPr>
                                          <wps:bodyPr/>
                                        </wps:wsp>
                                        <wps:wsp>
                                          <wps:cNvPr id="2342" name="Conector recto 75"/>
                                          <wps:cNvCnPr>
                                            <a:cxnSpLocks noChangeShapeType="1"/>
                                          </wps:cNvCnPr>
                                          <wps:spPr bwMode="auto">
                                            <a:xfrm>
                                              <a:off x="20539" y="33709"/>
                                              <a:ext cx="2032" cy="0"/>
                                            </a:xfrm>
                                            <a:prstGeom prst="line">
                                              <a:avLst/>
                                            </a:prstGeom>
                                            <a:noFill/>
                                            <a:ln w="6350">
                                              <a:solidFill>
                                                <a:srgbClr val="002060"/>
                                              </a:solidFill>
                                              <a:miter lim="800000"/>
                                              <a:headEnd/>
                                              <a:tailEnd/>
                                            </a:ln>
                                          </wps:spPr>
                                          <wps:bodyPr/>
                                        </wps:wsp>
                                        <wps:wsp>
                                          <wps:cNvPr id="2343" name="Conector recto 76"/>
                                          <wps:cNvCnPr>
                                            <a:cxnSpLocks noChangeShapeType="1"/>
                                          </wps:cNvCnPr>
                                          <wps:spPr bwMode="auto">
                                            <a:xfrm>
                                              <a:off x="20539" y="36712"/>
                                              <a:ext cx="2034" cy="0"/>
                                            </a:xfrm>
                                            <a:prstGeom prst="line">
                                              <a:avLst/>
                                            </a:prstGeom>
                                            <a:noFill/>
                                            <a:ln w="6350">
                                              <a:solidFill>
                                                <a:srgbClr val="002060"/>
                                              </a:solidFill>
                                              <a:miter lim="800000"/>
                                              <a:headEnd/>
                                              <a:tailEnd/>
                                            </a:ln>
                                          </wps:spPr>
                                          <wps:bodyPr/>
                                        </wps:wsp>
                                        <wps:wsp>
                                          <wps:cNvPr id="2344" name="Conector recto 77"/>
                                          <wps:cNvCnPr>
                                            <a:cxnSpLocks noChangeShapeType="1"/>
                                          </wps:cNvCnPr>
                                          <wps:spPr bwMode="auto">
                                            <a:xfrm>
                                              <a:off x="20539" y="39100"/>
                                              <a:ext cx="2034" cy="0"/>
                                            </a:xfrm>
                                            <a:prstGeom prst="line">
                                              <a:avLst/>
                                            </a:prstGeom>
                                            <a:noFill/>
                                            <a:ln w="6350">
                                              <a:solidFill>
                                                <a:srgbClr val="002060"/>
                                              </a:solidFill>
                                              <a:miter lim="800000"/>
                                              <a:headEnd/>
                                              <a:tailEnd/>
                                            </a:ln>
                                          </wps:spPr>
                                          <wps:bodyPr/>
                                        </wps:wsp>
                                        <wps:wsp>
                                          <wps:cNvPr id="2345" name="Conector recto 78"/>
                                          <wps:cNvCnPr>
                                            <a:cxnSpLocks noChangeShapeType="1"/>
                                          </wps:cNvCnPr>
                                          <wps:spPr bwMode="auto">
                                            <a:xfrm>
                                              <a:off x="20403" y="41805"/>
                                              <a:ext cx="2033" cy="0"/>
                                            </a:xfrm>
                                            <a:prstGeom prst="line">
                                              <a:avLst/>
                                            </a:prstGeom>
                                            <a:noFill/>
                                            <a:ln w="6350">
                                              <a:solidFill>
                                                <a:srgbClr val="002060"/>
                                              </a:solidFill>
                                              <a:miter lim="800000"/>
                                              <a:headEnd/>
                                              <a:tailEnd/>
                                            </a:ln>
                                          </wps:spPr>
                                          <wps:bodyPr/>
                                        </wps:wsp>
                                        <wps:wsp>
                                          <wps:cNvPr id="2346" name="Conector recto 80"/>
                                          <wps:cNvCnPr>
                                            <a:cxnSpLocks noChangeShapeType="1"/>
                                          </wps:cNvCnPr>
                                          <wps:spPr bwMode="auto">
                                            <a:xfrm>
                                              <a:off x="20471" y="47443"/>
                                              <a:ext cx="2034" cy="0"/>
                                            </a:xfrm>
                                            <a:prstGeom prst="line">
                                              <a:avLst/>
                                            </a:prstGeom>
                                            <a:noFill/>
                                            <a:ln w="6350">
                                              <a:solidFill>
                                                <a:srgbClr val="002060"/>
                                              </a:solidFill>
                                              <a:miter lim="800000"/>
                                              <a:headEnd/>
                                              <a:tailEnd/>
                                            </a:ln>
                                          </wps:spPr>
                                          <wps:bodyPr/>
                                        </wps:wsp>
                                        <wps:wsp>
                                          <wps:cNvPr id="2347" name="Conector recto 81"/>
                                          <wps:cNvCnPr>
                                            <a:cxnSpLocks noChangeShapeType="1"/>
                                          </wps:cNvCnPr>
                                          <wps:spPr bwMode="auto">
                                            <a:xfrm>
                                              <a:off x="20539" y="44545"/>
                                              <a:ext cx="2034" cy="0"/>
                                            </a:xfrm>
                                            <a:prstGeom prst="line">
                                              <a:avLst/>
                                            </a:prstGeom>
                                            <a:noFill/>
                                            <a:ln w="6350">
                                              <a:solidFill>
                                                <a:srgbClr val="002060"/>
                                              </a:solidFill>
                                              <a:miter lim="800000"/>
                                              <a:headEnd/>
                                              <a:tailEnd/>
                                            </a:ln>
                                          </wps:spPr>
                                          <wps:bodyPr/>
                                        </wps:wsp>
                                        <wps:wsp>
                                          <wps:cNvPr id="2348" name="Conector recto 82"/>
                                          <wps:cNvCnPr>
                                            <a:cxnSpLocks noChangeShapeType="1"/>
                                          </wps:cNvCnPr>
                                          <wps:spPr bwMode="auto">
                                            <a:xfrm>
                                              <a:off x="46470" y="18697"/>
                                              <a:ext cx="0" cy="761"/>
                                            </a:xfrm>
                                            <a:prstGeom prst="line">
                                              <a:avLst/>
                                            </a:prstGeom>
                                            <a:noFill/>
                                            <a:ln w="6350">
                                              <a:solidFill>
                                                <a:srgbClr val="002060"/>
                                              </a:solidFill>
                                              <a:miter lim="800000"/>
                                              <a:headEnd/>
                                              <a:tailEnd/>
                                            </a:ln>
                                          </wps:spPr>
                                          <wps:bodyPr/>
                                        </wps:wsp>
                                        <wps:wsp>
                                          <wps:cNvPr id="2349" name="Conector recto 84"/>
                                          <wps:cNvCnPr>
                                            <a:cxnSpLocks noChangeShapeType="1"/>
                                          </wps:cNvCnPr>
                                          <wps:spPr bwMode="auto">
                                            <a:xfrm>
                                              <a:off x="46557" y="22187"/>
                                              <a:ext cx="0" cy="7496"/>
                                            </a:xfrm>
                                            <a:prstGeom prst="line">
                                              <a:avLst/>
                                            </a:prstGeom>
                                            <a:noFill/>
                                            <a:ln w="6350">
                                              <a:solidFill>
                                                <a:srgbClr val="002060"/>
                                              </a:solidFill>
                                              <a:miter lim="800000"/>
                                              <a:headEnd/>
                                              <a:tailEnd/>
                                            </a:ln>
                                          </wps:spPr>
                                          <wps:bodyPr/>
                                        </wps:wsp>
                                        <wps:wsp>
                                          <wps:cNvPr id="2350" name="Rectángulo 85"/>
                                          <wps:cNvSpPr>
                                            <a:spLocks noChangeArrowheads="1"/>
                                          </wps:cNvSpPr>
                                          <wps:spPr bwMode="auto">
                                            <a:xfrm>
                                              <a:off x="33989" y="22786"/>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256A5809"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RECURSOS HUMANOS</w:t>
                                                </w:r>
                                              </w:p>
                                            </w:txbxContent>
                                          </wps:txbx>
                                          <wps:bodyPr rot="0" vert="horz" wrap="square" lIns="91440" tIns="45720" rIns="91440" bIns="45720" anchor="ctr" anchorCtr="0" upright="1">
                                            <a:noAutofit/>
                                          </wps:bodyPr>
                                        </wps:wsp>
                                        <wps:wsp>
                                          <wps:cNvPr id="2351" name="Rectángulo 86"/>
                                          <wps:cNvSpPr>
                                            <a:spLocks noChangeArrowheads="1"/>
                                          </wps:cNvSpPr>
                                          <wps:spPr bwMode="auto">
                                            <a:xfrm>
                                              <a:off x="34082" y="25567"/>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15D287E4"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ALMACÉN</w:t>
                                                </w:r>
                                              </w:p>
                                            </w:txbxContent>
                                          </wps:txbx>
                                          <wps:bodyPr rot="0" vert="horz" wrap="square" lIns="91440" tIns="45720" rIns="91440" bIns="45720" anchor="ctr" anchorCtr="0" upright="1">
                                            <a:noAutofit/>
                                          </wps:bodyPr>
                                        </wps:wsp>
                                        <wps:wsp>
                                          <wps:cNvPr id="2352" name="Rectángulo 87"/>
                                          <wps:cNvSpPr>
                                            <a:spLocks noChangeArrowheads="1"/>
                                          </wps:cNvSpPr>
                                          <wps:spPr bwMode="auto">
                                            <a:xfrm>
                                              <a:off x="34080" y="28403"/>
                                              <a:ext cx="11034" cy="2560"/>
                                            </a:xfrm>
                                            <a:prstGeom prst="rect">
                                              <a:avLst/>
                                            </a:prstGeom>
                                            <a:solidFill>
                                              <a:schemeClr val="accent3">
                                                <a:lumMod val="100000"/>
                                                <a:lumOff val="0"/>
                                              </a:schemeClr>
                                            </a:solidFill>
                                            <a:ln w="12700">
                                              <a:solidFill>
                                                <a:srgbClr val="002060"/>
                                              </a:solidFill>
                                              <a:miter lim="800000"/>
                                              <a:headEnd/>
                                              <a:tailEnd/>
                                            </a:ln>
                                          </wps:spPr>
                                          <wps:txbx>
                                            <w:txbxContent>
                                              <w:p w14:paraId="3A129B1C" w14:textId="1AE92ECD"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UNIDAD DE CONSERVACIÓ</w:t>
                                                </w:r>
                                                <w:r>
                                                  <w:rPr>
                                                    <w:rFonts w:ascii="Arial Narrow" w:hAnsi="Arial Narrow" w:cs="Calibri Light"/>
                                                    <w:color w:val="000000" w:themeColor="text1"/>
                                                    <w:sz w:val="14"/>
                                                    <w:szCs w:val="14"/>
                                                  </w:rPr>
                                                  <w:t>N</w:t>
                                                </w:r>
                                                <w:r w:rsidR="00D06B68">
                                                  <w:rPr>
                                                    <w:rFonts w:ascii="Arial Narrow" w:hAnsi="Arial Narrow" w:cs="Calibri Light"/>
                                                    <w:color w:val="000000" w:themeColor="text1"/>
                                                    <w:sz w:val="14"/>
                                                    <w:szCs w:val="14"/>
                                                  </w:rPr>
                                                  <w:t xml:space="preserve"> Y MANTENIMIENTO</w:t>
                                                </w:r>
                                              </w:p>
                                            </w:txbxContent>
                                          </wps:txbx>
                                          <wps:bodyPr rot="0" vert="horz" wrap="square" lIns="91440" tIns="45720" rIns="91440" bIns="45720" anchor="ctr" anchorCtr="0" upright="1">
                                            <a:noAutofit/>
                                          </wps:bodyPr>
                                        </wps:wsp>
                                        <wps:wsp>
                                          <wps:cNvPr id="2355" name="Rectángulo 88"/>
                                          <wps:cNvSpPr>
                                            <a:spLocks noChangeArrowheads="1"/>
                                          </wps:cNvSpPr>
                                          <wps:spPr bwMode="auto">
                                            <a:xfrm>
                                              <a:off x="49316" y="22825"/>
                                              <a:ext cx="11034" cy="2528"/>
                                            </a:xfrm>
                                            <a:prstGeom prst="rect">
                                              <a:avLst/>
                                            </a:prstGeom>
                                            <a:solidFill>
                                              <a:schemeClr val="accent3">
                                                <a:lumMod val="100000"/>
                                                <a:lumOff val="0"/>
                                              </a:schemeClr>
                                            </a:solidFill>
                                            <a:ln w="12700">
                                              <a:solidFill>
                                                <a:srgbClr val="002060"/>
                                              </a:solidFill>
                                              <a:miter lim="800000"/>
                                              <a:headEnd/>
                                              <a:tailEnd/>
                                            </a:ln>
                                          </wps:spPr>
                                          <wps:txbx>
                                            <w:txbxContent>
                                              <w:p w14:paraId="72AC8CC6" w14:textId="77777777" w:rsidR="007E0026" w:rsidRPr="00894A42" w:rsidRDefault="007E0026" w:rsidP="007E0026">
                                                <w:pPr>
                                                  <w:jc w:val="center"/>
                                                  <w:rPr>
                                                    <w:rFonts w:ascii="Arial Narrow" w:hAnsi="Arial Narrow"/>
                                                    <w:color w:val="000000" w:themeColor="text1"/>
                                                    <w:sz w:val="14"/>
                                                    <w:szCs w:val="14"/>
                                                  </w:rPr>
                                                </w:pPr>
                                                <w:r w:rsidRPr="00894A42">
                                                  <w:rPr>
                                                    <w:rFonts w:ascii="Arial Narrow" w:hAnsi="Arial Narrow" w:cs="Calibri Light"/>
                                                    <w:color w:val="000000" w:themeColor="text1"/>
                                                    <w:sz w:val="14"/>
                                                    <w:szCs w:val="14"/>
                                                  </w:rPr>
                                                  <w:t>UNIDAD DE INFORMATICA</w:t>
                                                </w:r>
                                                <w:r w:rsidRPr="00894A42">
                                                  <w:rPr>
                                                    <w:rFonts w:ascii="Arial Narrow" w:hAnsi="Arial Narrow"/>
                                                    <w:color w:val="000000" w:themeColor="text1"/>
                                                    <w:sz w:val="14"/>
                                                    <w:szCs w:val="14"/>
                                                  </w:rPr>
                                                  <w:t xml:space="preserve">    </w:t>
                                                </w:r>
                                              </w:p>
                                            </w:txbxContent>
                                          </wps:txbx>
                                          <wps:bodyPr rot="0" vert="horz" wrap="square" lIns="91440" tIns="45720" rIns="91440" bIns="45720" anchor="ctr" anchorCtr="0" upright="1">
                                            <a:noAutofit/>
                                          </wps:bodyPr>
                                        </wps:wsp>
                                        <wps:wsp>
                                          <wps:cNvPr id="2356" name="Conector recto 89"/>
                                          <wps:cNvCnPr>
                                            <a:cxnSpLocks noChangeShapeType="1"/>
                                          </wps:cNvCnPr>
                                          <wps:spPr bwMode="auto">
                                            <a:xfrm>
                                              <a:off x="44982" y="24111"/>
                                              <a:ext cx="1575" cy="0"/>
                                            </a:xfrm>
                                            <a:prstGeom prst="line">
                                              <a:avLst/>
                                            </a:prstGeom>
                                            <a:noFill/>
                                            <a:ln w="6350">
                                              <a:solidFill>
                                                <a:srgbClr val="002060"/>
                                              </a:solidFill>
                                              <a:miter lim="800000"/>
                                              <a:headEnd/>
                                              <a:tailEnd/>
                                            </a:ln>
                                          </wps:spPr>
                                          <wps:bodyPr/>
                                        </wps:wsp>
                                        <wps:wsp>
                                          <wps:cNvPr id="2357" name="Conector recto 92"/>
                                          <wps:cNvCnPr>
                                            <a:cxnSpLocks noChangeShapeType="1"/>
                                          </wps:cNvCnPr>
                                          <wps:spPr bwMode="auto">
                                            <a:xfrm>
                                              <a:off x="39919" y="30490"/>
                                              <a:ext cx="0" cy="13077"/>
                                            </a:xfrm>
                                            <a:prstGeom prst="line">
                                              <a:avLst/>
                                            </a:prstGeom>
                                            <a:noFill/>
                                            <a:ln w="6350">
                                              <a:solidFill>
                                                <a:srgbClr val="002060"/>
                                              </a:solidFill>
                                              <a:miter lim="800000"/>
                                              <a:headEnd/>
                                              <a:tailEnd/>
                                            </a:ln>
                                          </wps:spPr>
                                          <wps:bodyPr/>
                                        </wps:wsp>
                                        <wps:wsp>
                                          <wps:cNvPr id="2358" name="Rectángulo 93"/>
                                          <wps:cNvSpPr>
                                            <a:spLocks noChangeArrowheads="1"/>
                                          </wps:cNvSpPr>
                                          <wps:spPr bwMode="auto">
                                            <a:xfrm>
                                              <a:off x="49404" y="39219"/>
                                              <a:ext cx="11034" cy="2528"/>
                                            </a:xfrm>
                                            <a:prstGeom prst="rect">
                                              <a:avLst/>
                                            </a:prstGeom>
                                            <a:solidFill>
                                              <a:schemeClr val="accent3">
                                                <a:lumMod val="100000"/>
                                                <a:lumOff val="0"/>
                                              </a:schemeClr>
                                            </a:solidFill>
                                            <a:ln w="12700">
                                              <a:solidFill>
                                                <a:srgbClr val="002060"/>
                                              </a:solidFill>
                                              <a:miter lim="800000"/>
                                              <a:headEnd/>
                                              <a:tailEnd/>
                                            </a:ln>
                                          </wps:spPr>
                                          <wps:txbx>
                                            <w:txbxContent>
                                              <w:p w14:paraId="310445AF"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SERVICIOS GENERALES</w:t>
                                                </w:r>
                                              </w:p>
                                            </w:txbxContent>
                                          </wps:txbx>
                                          <wps:bodyPr rot="0" vert="horz" wrap="square" lIns="91440" tIns="45720" rIns="91440" bIns="45720" anchor="ctr" anchorCtr="0" upright="1">
                                            <a:noAutofit/>
                                          </wps:bodyPr>
                                        </wps:wsp>
                                        <wps:wsp>
                                          <wps:cNvPr id="2359" name="Rectángulo 94"/>
                                          <wps:cNvSpPr>
                                            <a:spLocks noChangeArrowheads="1"/>
                                          </wps:cNvSpPr>
                                          <wps:spPr bwMode="auto">
                                            <a:xfrm>
                                              <a:off x="49326" y="30647"/>
                                              <a:ext cx="11034" cy="2528"/>
                                            </a:xfrm>
                                            <a:prstGeom prst="rect">
                                              <a:avLst/>
                                            </a:prstGeom>
                                            <a:solidFill>
                                              <a:schemeClr val="accent3">
                                                <a:lumMod val="100000"/>
                                                <a:lumOff val="0"/>
                                              </a:schemeClr>
                                            </a:solidFill>
                                            <a:ln w="12700">
                                              <a:solidFill>
                                                <a:srgbClr val="002060"/>
                                              </a:solidFill>
                                              <a:miter lim="800000"/>
                                              <a:headEnd/>
                                              <a:tailEnd/>
                                            </a:ln>
                                          </wps:spPr>
                                          <wps:txbx>
                                            <w:txbxContent>
                                              <w:p w14:paraId="6299F19E"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MANTENIMIENTO</w:t>
                                                </w:r>
                                              </w:p>
                                            </w:txbxContent>
                                          </wps:txbx>
                                          <wps:bodyPr rot="0" vert="horz" wrap="square" lIns="91440" tIns="45720" rIns="91440" bIns="45720" anchor="ctr" anchorCtr="0" upright="1">
                                            <a:noAutofit/>
                                          </wps:bodyPr>
                                        </wps:wsp>
                                        <wps:wsp>
                                          <wps:cNvPr id="2360" name="Rectángulo 95"/>
                                          <wps:cNvSpPr>
                                            <a:spLocks noChangeArrowheads="1"/>
                                          </wps:cNvSpPr>
                                          <wps:spPr bwMode="auto">
                                            <a:xfrm>
                                              <a:off x="49404" y="33421"/>
                                              <a:ext cx="11034" cy="2528"/>
                                            </a:xfrm>
                                            <a:prstGeom prst="rect">
                                              <a:avLst/>
                                            </a:prstGeom>
                                            <a:solidFill>
                                              <a:schemeClr val="accent3">
                                                <a:lumMod val="100000"/>
                                                <a:lumOff val="0"/>
                                              </a:schemeClr>
                                            </a:solidFill>
                                            <a:ln w="12700">
                                              <a:solidFill>
                                                <a:srgbClr val="002060"/>
                                              </a:solidFill>
                                              <a:miter lim="800000"/>
                                              <a:headEnd/>
                                              <a:tailEnd/>
                                            </a:ln>
                                          </wps:spPr>
                                          <wps:txbx>
                                            <w:txbxContent>
                                              <w:p w14:paraId="48F5E2DE"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LAVANDERÍA</w:t>
                                                </w:r>
                                              </w:p>
                                            </w:txbxContent>
                                          </wps:txbx>
                                          <wps:bodyPr rot="0" vert="horz" wrap="square" lIns="91440" tIns="45720" rIns="91440" bIns="45720" anchor="ctr" anchorCtr="0" upright="1">
                                            <a:noAutofit/>
                                          </wps:bodyPr>
                                        </wps:wsp>
                                        <wps:wsp>
                                          <wps:cNvPr id="2361" name="Rectángulo 96"/>
                                          <wps:cNvSpPr>
                                            <a:spLocks noChangeArrowheads="1"/>
                                          </wps:cNvSpPr>
                                          <wps:spPr bwMode="auto">
                                            <a:xfrm>
                                              <a:off x="49404" y="36270"/>
                                              <a:ext cx="11034" cy="2528"/>
                                            </a:xfrm>
                                            <a:prstGeom prst="rect">
                                              <a:avLst/>
                                            </a:prstGeom>
                                            <a:solidFill>
                                              <a:schemeClr val="accent3">
                                                <a:lumMod val="100000"/>
                                                <a:lumOff val="0"/>
                                              </a:schemeClr>
                                            </a:solidFill>
                                            <a:ln w="12700">
                                              <a:solidFill>
                                                <a:srgbClr val="002060"/>
                                              </a:solidFill>
                                              <a:miter lim="800000"/>
                                              <a:headEnd/>
                                              <a:tailEnd/>
                                            </a:ln>
                                          </wps:spPr>
                                          <wps:txbx>
                                            <w:txbxContent>
                                              <w:p w14:paraId="44286EF8"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ACTIVO FIJO</w:t>
                                                </w:r>
                                              </w:p>
                                            </w:txbxContent>
                                          </wps:txbx>
                                          <wps:bodyPr rot="0" vert="horz" wrap="square" lIns="91440" tIns="45720" rIns="91440" bIns="45720" anchor="ctr" anchorCtr="0" upright="1">
                                            <a:noAutofit/>
                                          </wps:bodyPr>
                                        </wps:wsp>
                                        <wps:wsp>
                                          <wps:cNvPr id="2362" name="Rectángulo 97"/>
                                          <wps:cNvSpPr>
                                            <a:spLocks noChangeArrowheads="1"/>
                                          </wps:cNvSpPr>
                                          <wps:spPr bwMode="auto">
                                            <a:xfrm>
                                              <a:off x="49336" y="42092"/>
                                              <a:ext cx="11034" cy="2528"/>
                                            </a:xfrm>
                                            <a:prstGeom prst="rect">
                                              <a:avLst/>
                                            </a:prstGeom>
                                            <a:solidFill>
                                              <a:schemeClr val="accent3">
                                                <a:lumMod val="100000"/>
                                                <a:lumOff val="0"/>
                                              </a:schemeClr>
                                            </a:solidFill>
                                            <a:ln w="12700">
                                              <a:solidFill>
                                                <a:srgbClr val="002060"/>
                                              </a:solidFill>
                                              <a:miter lim="800000"/>
                                              <a:headEnd/>
                                              <a:tailEnd/>
                                            </a:ln>
                                          </wps:spPr>
                                          <wps:txbx>
                                            <w:txbxContent>
                                              <w:p w14:paraId="559190B7"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TRANSPORTE</w:t>
                                                </w:r>
                                              </w:p>
                                              <w:p w14:paraId="4C6993D9" w14:textId="77777777" w:rsidR="007E0026" w:rsidRDefault="007E0026" w:rsidP="007E0026"/>
                                            </w:txbxContent>
                                          </wps:txbx>
                                          <wps:bodyPr rot="0" vert="horz" wrap="square" lIns="91440" tIns="45720" rIns="91440" bIns="45720" anchor="ctr" anchorCtr="0" upright="1">
                                            <a:noAutofit/>
                                          </wps:bodyPr>
                                        </wps:wsp>
                                        <wps:wsp>
                                          <wps:cNvPr id="2363" name="Conector recto 98"/>
                                          <wps:cNvCnPr>
                                            <a:cxnSpLocks noChangeShapeType="1"/>
                                          </wps:cNvCnPr>
                                          <wps:spPr bwMode="auto">
                                            <a:xfrm>
                                              <a:off x="39919" y="32093"/>
                                              <a:ext cx="9397" cy="0"/>
                                            </a:xfrm>
                                            <a:prstGeom prst="line">
                                              <a:avLst/>
                                            </a:prstGeom>
                                            <a:noFill/>
                                            <a:ln w="6350">
                                              <a:solidFill>
                                                <a:srgbClr val="002060"/>
                                              </a:solidFill>
                                              <a:miter lim="800000"/>
                                              <a:headEnd/>
                                              <a:tailEnd/>
                                            </a:ln>
                                          </wps:spPr>
                                          <wps:bodyPr/>
                                        </wps:wsp>
                                        <wps:wsp>
                                          <wps:cNvPr id="2364" name="Conector recto 104"/>
                                          <wps:cNvCnPr>
                                            <a:cxnSpLocks noChangeShapeType="1"/>
                                          </wps:cNvCnPr>
                                          <wps:spPr bwMode="auto">
                                            <a:xfrm>
                                              <a:off x="39987" y="34801"/>
                                              <a:ext cx="9417" cy="0"/>
                                            </a:xfrm>
                                            <a:prstGeom prst="line">
                                              <a:avLst/>
                                            </a:prstGeom>
                                            <a:noFill/>
                                            <a:ln w="6350">
                                              <a:solidFill>
                                                <a:srgbClr val="002060"/>
                                              </a:solidFill>
                                              <a:miter lim="800000"/>
                                              <a:headEnd/>
                                              <a:tailEnd/>
                                            </a:ln>
                                          </wps:spPr>
                                          <wps:bodyPr/>
                                        </wps:wsp>
                                        <wps:wsp>
                                          <wps:cNvPr id="2365" name="Conector recto 105"/>
                                          <wps:cNvCnPr>
                                            <a:cxnSpLocks noChangeShapeType="1"/>
                                          </wps:cNvCnPr>
                                          <wps:spPr bwMode="auto">
                                            <a:xfrm>
                                              <a:off x="39919" y="43567"/>
                                              <a:ext cx="9417" cy="0"/>
                                            </a:xfrm>
                                            <a:prstGeom prst="line">
                                              <a:avLst/>
                                            </a:prstGeom>
                                            <a:noFill/>
                                            <a:ln w="6350">
                                              <a:solidFill>
                                                <a:srgbClr val="002060"/>
                                              </a:solidFill>
                                              <a:miter lim="800000"/>
                                              <a:headEnd/>
                                              <a:tailEnd/>
                                            </a:ln>
                                          </wps:spPr>
                                          <wps:bodyPr/>
                                        </wps:wsp>
                                        <wps:wsp>
                                          <wps:cNvPr id="2366" name="Conector recto 106"/>
                                          <wps:cNvCnPr>
                                            <a:cxnSpLocks noChangeShapeType="1"/>
                                          </wps:cNvCnPr>
                                          <wps:spPr bwMode="auto">
                                            <a:xfrm>
                                              <a:off x="39987" y="37258"/>
                                              <a:ext cx="9417" cy="0"/>
                                            </a:xfrm>
                                            <a:prstGeom prst="line">
                                              <a:avLst/>
                                            </a:prstGeom>
                                            <a:noFill/>
                                            <a:ln w="6350">
                                              <a:solidFill>
                                                <a:srgbClr val="002060"/>
                                              </a:solidFill>
                                              <a:miter lim="800000"/>
                                              <a:headEnd/>
                                              <a:tailEnd/>
                                            </a:ln>
                                          </wps:spPr>
                                          <wps:bodyPr/>
                                        </wps:wsp>
                                        <wps:wsp>
                                          <wps:cNvPr id="2367" name="Conector recto 107"/>
                                          <wps:cNvCnPr>
                                            <a:cxnSpLocks noChangeShapeType="1"/>
                                          </wps:cNvCnPr>
                                          <wps:spPr bwMode="auto">
                                            <a:xfrm>
                                              <a:off x="40014" y="40566"/>
                                              <a:ext cx="9417" cy="0"/>
                                            </a:xfrm>
                                            <a:prstGeom prst="line">
                                              <a:avLst/>
                                            </a:prstGeom>
                                            <a:noFill/>
                                            <a:ln w="6350">
                                              <a:solidFill>
                                                <a:srgbClr val="002060"/>
                                              </a:solidFill>
                                              <a:miter lim="800000"/>
                                              <a:headEnd/>
                                              <a:tailEnd/>
                                            </a:ln>
                                          </wps:spPr>
                                          <wps:bodyPr/>
                                        </wps:wsp>
                                        <wps:wsp>
                                          <wps:cNvPr id="128" name="Conector recto 108"/>
                                          <wps:cNvCnPr>
                                            <a:cxnSpLocks noChangeShapeType="1"/>
                                          </wps:cNvCnPr>
                                          <wps:spPr bwMode="auto">
                                            <a:xfrm>
                                              <a:off x="61483" y="18765"/>
                                              <a:ext cx="0" cy="761"/>
                                            </a:xfrm>
                                            <a:prstGeom prst="line">
                                              <a:avLst/>
                                            </a:prstGeom>
                                            <a:noFill/>
                                            <a:ln w="6350">
                                              <a:solidFill>
                                                <a:srgbClr val="002060"/>
                                              </a:solidFill>
                                              <a:miter lim="800000"/>
                                              <a:headEnd/>
                                              <a:tailEnd/>
                                            </a:ln>
                                          </wps:spPr>
                                          <wps:bodyPr/>
                                        </wps:wsp>
                                        <wps:wsp>
                                          <wps:cNvPr id="129" name="Conector recto 109"/>
                                          <wps:cNvCnPr>
                                            <a:cxnSpLocks noChangeShapeType="1"/>
                                          </wps:cNvCnPr>
                                          <wps:spPr bwMode="auto">
                                            <a:xfrm>
                                              <a:off x="76495" y="18629"/>
                                              <a:ext cx="0" cy="761"/>
                                            </a:xfrm>
                                            <a:prstGeom prst="line">
                                              <a:avLst/>
                                            </a:prstGeom>
                                            <a:noFill/>
                                            <a:ln w="6350">
                                              <a:solidFill>
                                                <a:srgbClr val="002060"/>
                                              </a:solidFill>
                                              <a:miter lim="800000"/>
                                              <a:headEnd/>
                                              <a:tailEnd/>
                                            </a:ln>
                                          </wps:spPr>
                                          <wps:bodyPr/>
                                        </wps:wsp>
                                        <wps:wsp>
                                          <wps:cNvPr id="130" name="Rectángulo 110"/>
                                          <wps:cNvSpPr>
                                            <a:spLocks noChangeArrowheads="1"/>
                                          </wps:cNvSpPr>
                                          <wps:spPr bwMode="auto">
                                            <a:xfrm>
                                              <a:off x="64040" y="22992"/>
                                              <a:ext cx="11034" cy="2528"/>
                                            </a:xfrm>
                                            <a:prstGeom prst="rect">
                                              <a:avLst/>
                                            </a:prstGeom>
                                            <a:solidFill>
                                              <a:schemeClr val="accent3">
                                                <a:lumMod val="100000"/>
                                                <a:lumOff val="0"/>
                                              </a:schemeClr>
                                            </a:solidFill>
                                            <a:ln w="12700">
                                              <a:solidFill>
                                                <a:srgbClr val="002060"/>
                                              </a:solidFill>
                                              <a:miter lim="800000"/>
                                              <a:headEnd/>
                                              <a:tailEnd/>
                                            </a:ln>
                                          </wps:spPr>
                                          <wps:txbx>
                                            <w:txbxContent>
                                              <w:p w14:paraId="52D076DD"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TESORERÍA</w:t>
                                                </w:r>
                                              </w:p>
                                            </w:txbxContent>
                                          </wps:txbx>
                                          <wps:bodyPr rot="0" vert="horz" wrap="square" lIns="91440" tIns="45720" rIns="91440" bIns="45720" anchor="ctr" anchorCtr="0" upright="1">
                                            <a:noAutofit/>
                                          </wps:bodyPr>
                                        </wps:wsp>
                                        <wps:wsp>
                                          <wps:cNvPr id="131" name="Rectángulo 111"/>
                                          <wps:cNvSpPr>
                                            <a:spLocks noChangeArrowheads="1"/>
                                          </wps:cNvSpPr>
                                          <wps:spPr bwMode="auto">
                                            <a:xfrm>
                                              <a:off x="64028" y="25904"/>
                                              <a:ext cx="11034" cy="2528"/>
                                            </a:xfrm>
                                            <a:prstGeom prst="rect">
                                              <a:avLst/>
                                            </a:prstGeom>
                                            <a:solidFill>
                                              <a:schemeClr val="accent3">
                                                <a:lumMod val="100000"/>
                                                <a:lumOff val="0"/>
                                              </a:schemeClr>
                                            </a:solidFill>
                                            <a:ln w="12700">
                                              <a:solidFill>
                                                <a:srgbClr val="002060"/>
                                              </a:solidFill>
                                              <a:miter lim="800000"/>
                                              <a:headEnd/>
                                              <a:tailEnd/>
                                            </a:ln>
                                          </wps:spPr>
                                          <wps:txbx>
                                            <w:txbxContent>
                                              <w:p w14:paraId="46874277"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PRESUPUESTO</w:t>
                                                </w:r>
                                              </w:p>
                                            </w:txbxContent>
                                          </wps:txbx>
                                          <wps:bodyPr rot="0" vert="horz" wrap="square" lIns="91440" tIns="45720" rIns="91440" bIns="45720" anchor="ctr" anchorCtr="0" upright="1">
                                            <a:noAutofit/>
                                          </wps:bodyPr>
                                        </wps:wsp>
                                        <wps:wsp>
                                          <wps:cNvPr id="132" name="Rectángulo 112"/>
                                          <wps:cNvSpPr>
                                            <a:spLocks noChangeArrowheads="1"/>
                                          </wps:cNvSpPr>
                                          <wps:spPr bwMode="auto">
                                            <a:xfrm>
                                              <a:off x="64120" y="28756"/>
                                              <a:ext cx="11034" cy="2528"/>
                                            </a:xfrm>
                                            <a:prstGeom prst="rect">
                                              <a:avLst/>
                                            </a:prstGeom>
                                            <a:solidFill>
                                              <a:schemeClr val="accent3">
                                                <a:lumMod val="100000"/>
                                                <a:lumOff val="0"/>
                                              </a:schemeClr>
                                            </a:solidFill>
                                            <a:ln w="12700">
                                              <a:solidFill>
                                                <a:srgbClr val="002060"/>
                                              </a:solidFill>
                                              <a:miter lim="800000"/>
                                              <a:headEnd/>
                                              <a:tailEnd/>
                                            </a:ln>
                                          </wps:spPr>
                                          <wps:txbx>
                                            <w:txbxContent>
                                              <w:p w14:paraId="7F329127"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CONTABILIDAD</w:t>
                                                </w:r>
                                              </w:p>
                                            </w:txbxContent>
                                          </wps:txbx>
                                          <wps:bodyPr rot="0" vert="horz" wrap="square" lIns="91440" tIns="45720" rIns="91440" bIns="45720" anchor="ctr" anchorCtr="0" upright="1">
                                            <a:noAutofit/>
                                          </wps:bodyPr>
                                        </wps:wsp>
                                        <wps:wsp>
                                          <wps:cNvPr id="133" name="Conector recto 113"/>
                                          <wps:cNvCnPr>
                                            <a:cxnSpLocks noChangeShapeType="1"/>
                                          </wps:cNvCnPr>
                                          <wps:spPr bwMode="auto">
                                            <a:xfrm>
                                              <a:off x="76464" y="21899"/>
                                              <a:ext cx="31" cy="8119"/>
                                            </a:xfrm>
                                            <a:prstGeom prst="line">
                                              <a:avLst/>
                                            </a:prstGeom>
                                            <a:noFill/>
                                            <a:ln w="6350">
                                              <a:solidFill>
                                                <a:srgbClr val="002060"/>
                                              </a:solidFill>
                                              <a:miter lim="800000"/>
                                              <a:headEnd/>
                                              <a:tailEnd/>
                                            </a:ln>
                                          </wps:spPr>
                                          <wps:bodyPr/>
                                        </wps:wsp>
                                        <wps:wsp>
                                          <wps:cNvPr id="134" name="Conector recto 114"/>
                                          <wps:cNvCnPr>
                                            <a:cxnSpLocks noChangeShapeType="1"/>
                                            <a:stCxn id="130" idx="3"/>
                                          </wps:cNvCnPr>
                                          <wps:spPr bwMode="auto">
                                            <a:xfrm>
                                              <a:off x="75074" y="24256"/>
                                              <a:ext cx="1421" cy="0"/>
                                            </a:xfrm>
                                            <a:prstGeom prst="line">
                                              <a:avLst/>
                                            </a:prstGeom>
                                            <a:noFill/>
                                            <a:ln w="6350">
                                              <a:solidFill>
                                                <a:srgbClr val="002060"/>
                                              </a:solidFill>
                                              <a:miter lim="800000"/>
                                              <a:headEnd/>
                                              <a:tailEnd/>
                                            </a:ln>
                                          </wps:spPr>
                                          <wps:bodyPr/>
                                        </wps:wsp>
                                        <wps:wsp>
                                          <wps:cNvPr id="135" name="Conector recto 115"/>
                                          <wps:cNvCnPr>
                                            <a:cxnSpLocks noChangeShapeType="1"/>
                                            <a:endCxn id="131" idx="3"/>
                                          </wps:cNvCnPr>
                                          <wps:spPr bwMode="auto">
                                            <a:xfrm flipH="1">
                                              <a:off x="75062" y="27168"/>
                                              <a:ext cx="1433" cy="0"/>
                                            </a:xfrm>
                                            <a:prstGeom prst="line">
                                              <a:avLst/>
                                            </a:prstGeom>
                                            <a:noFill/>
                                            <a:ln w="6350">
                                              <a:solidFill>
                                                <a:srgbClr val="002060"/>
                                              </a:solidFill>
                                              <a:miter lim="800000"/>
                                              <a:headEnd/>
                                              <a:tailEnd/>
                                            </a:ln>
                                          </wps:spPr>
                                          <wps:bodyPr/>
                                        </wps:wsp>
                                        <wps:wsp>
                                          <wps:cNvPr id="136" name="Conector recto 116"/>
                                          <wps:cNvCnPr>
                                            <a:cxnSpLocks noChangeShapeType="1"/>
                                            <a:stCxn id="132" idx="3"/>
                                          </wps:cNvCnPr>
                                          <wps:spPr bwMode="auto">
                                            <a:xfrm flipV="1">
                                              <a:off x="75154" y="30018"/>
                                              <a:ext cx="1341" cy="2"/>
                                            </a:xfrm>
                                            <a:prstGeom prst="line">
                                              <a:avLst/>
                                            </a:prstGeom>
                                            <a:noFill/>
                                            <a:ln w="6350">
                                              <a:solidFill>
                                                <a:srgbClr val="002060"/>
                                              </a:solidFill>
                                              <a:miter lim="800000"/>
                                              <a:headEnd/>
                                              <a:tailEnd/>
                                            </a:ln>
                                          </wps:spPr>
                                          <wps:bodyPr/>
                                        </wps:wsp>
                                      </wpg:grpSp>
                                    </wpg:grpSp>
                                    <wps:wsp>
                                      <wps:cNvPr id="1694794372" name="Rectángulo 23"/>
                                      <wps:cNvSpPr>
                                        <a:spLocks noChangeArrowheads="1"/>
                                      </wps:cNvSpPr>
                                      <wps:spPr bwMode="auto">
                                        <a:xfrm>
                                          <a:off x="590337" y="3046730"/>
                                          <a:ext cx="1104079" cy="288000"/>
                                        </a:xfrm>
                                        <a:prstGeom prst="rect">
                                          <a:avLst/>
                                        </a:prstGeom>
                                        <a:solidFill>
                                          <a:schemeClr val="accent3">
                                            <a:lumMod val="100000"/>
                                            <a:lumOff val="0"/>
                                          </a:schemeClr>
                                        </a:solidFill>
                                        <a:ln w="12700">
                                          <a:solidFill>
                                            <a:srgbClr val="002060"/>
                                          </a:solidFill>
                                          <a:miter lim="800000"/>
                                          <a:headEnd/>
                                          <a:tailEnd/>
                                        </a:ln>
                                      </wps:spPr>
                                      <wps:txbx>
                                        <w:txbxContent>
                                          <w:p w14:paraId="1FCFDEBE" w14:textId="77777777" w:rsidR="007E0026" w:rsidRPr="00894A42" w:rsidRDefault="007E0026" w:rsidP="007E0026">
                                            <w:pPr>
                                              <w:jc w:val="center"/>
                                              <w:rPr>
                                                <w:rFonts w:ascii="Arial Narrow" w:hAnsi="Arial Narrow" w:cs="Calibri Light"/>
                                                <w:color w:val="000000" w:themeColor="text1"/>
                                                <w:sz w:val="14"/>
                                                <w:szCs w:val="14"/>
                                              </w:rPr>
                                            </w:pPr>
                                            <w:r>
                                              <w:rPr>
                                                <w:rFonts w:ascii="Arial Narrow" w:hAnsi="Arial Narrow" w:cs="Calibri Light"/>
                                                <w:color w:val="000000" w:themeColor="text1"/>
                                                <w:sz w:val="14"/>
                                                <w:szCs w:val="14"/>
                                              </w:rPr>
                                              <w:t>EMERGENCIAS</w:t>
                                            </w:r>
                                          </w:p>
                                        </w:txbxContent>
                                      </wps:txbx>
                                      <wps:bodyPr rot="0" vert="horz" wrap="square" lIns="91440" tIns="45720" rIns="91440" bIns="45720" anchor="ctr" anchorCtr="0" upright="1">
                                        <a:noAutofit/>
                                      </wps:bodyPr>
                                    </wps:wsp>
                                  </wpg:grpSp>
                                </wpg:grpSp>
                              </wpg:grpSp>
                              <wpg:grpSp>
                                <wpg:cNvPr id="812154718" name="Grupo 10"/>
                                <wpg:cNvGrpSpPr/>
                                <wpg:grpSpPr>
                                  <a:xfrm>
                                    <a:off x="4225060" y="392407"/>
                                    <a:ext cx="2084909" cy="284413"/>
                                    <a:chOff x="-10510" y="99108"/>
                                    <a:chExt cx="2084909" cy="284413"/>
                                  </a:xfrm>
                                </wpg:grpSpPr>
                                <wps:wsp>
                                  <wps:cNvPr id="2113783498" name="Rectángulo 13"/>
                                  <wps:cNvSpPr>
                                    <a:spLocks noChangeArrowheads="1"/>
                                  </wps:cNvSpPr>
                                  <wps:spPr bwMode="auto">
                                    <a:xfrm>
                                      <a:off x="847644" y="99108"/>
                                      <a:ext cx="1226755" cy="284413"/>
                                    </a:xfrm>
                                    <a:prstGeom prst="rect">
                                      <a:avLst/>
                                    </a:prstGeom>
                                    <a:gradFill rotWithShape="0">
                                      <a:gsLst>
                                        <a:gs pos="0">
                                          <a:srgbClr val="70AD47">
                                            <a:lumMod val="60000"/>
                                            <a:lumOff val="40000"/>
                                          </a:srgbClr>
                                        </a:gs>
                                        <a:gs pos="50000">
                                          <a:srgbClr val="70AD47">
                                            <a:lumMod val="100000"/>
                                            <a:lumOff val="0"/>
                                          </a:srgbClr>
                                        </a:gs>
                                        <a:gs pos="100000">
                                          <a:srgbClr val="70AD47">
                                            <a:lumMod val="60000"/>
                                            <a:lumOff val="40000"/>
                                          </a:srgbClr>
                                        </a:gs>
                                      </a:gsLst>
                                      <a:lin ang="5400000" scaled="1"/>
                                    </a:gradFill>
                                    <a:ln w="19050">
                                      <a:solidFill>
                                        <a:sysClr val="windowText" lastClr="000000">
                                          <a:lumMod val="100000"/>
                                          <a:lumOff val="0"/>
                                        </a:sysClr>
                                      </a:solidFill>
                                      <a:miter lim="800000"/>
                                      <a:headEnd/>
                                      <a:tailEnd/>
                                    </a:ln>
                                    <a:effectLst>
                                      <a:outerShdw dist="28398" dir="3806097" algn="ctr" rotWithShape="0">
                                        <a:srgbClr val="70AD47">
                                          <a:lumMod val="50000"/>
                                          <a:lumOff val="0"/>
                                        </a:srgbClr>
                                      </a:outerShdw>
                                    </a:effectLst>
                                  </wps:spPr>
                                  <wps:txbx>
                                    <w:txbxContent>
                                      <w:p w14:paraId="2CF9B929"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 xml:space="preserve">CONSEJO </w:t>
                                        </w:r>
                                        <w:r>
                                          <w:rPr>
                                            <w:rFonts w:ascii="Arial Narrow" w:hAnsi="Arial Narrow" w:cs="Calibri Light"/>
                                            <w:color w:val="000000" w:themeColor="text1"/>
                                            <w:sz w:val="14"/>
                                            <w:szCs w:val="14"/>
                                          </w:rPr>
                                          <w:t>ESTRATEGICO</w:t>
                                        </w:r>
                                      </w:p>
                                      <w:p w14:paraId="034117F0" w14:textId="77777777" w:rsidR="007E0026" w:rsidRPr="009910E4" w:rsidRDefault="007E0026" w:rsidP="007E0026">
                                        <w:pPr>
                                          <w:jc w:val="center"/>
                                          <w:rPr>
                                            <w:rFonts w:ascii="Arial Narrow" w:hAnsi="Arial Narrow" w:cstheme="minorHAnsi"/>
                                            <w:color w:val="000000" w:themeColor="text1"/>
                                            <w:sz w:val="14"/>
                                            <w:szCs w:val="14"/>
                                          </w:rPr>
                                        </w:pPr>
                                      </w:p>
                                    </w:txbxContent>
                                  </wps:txbx>
                                  <wps:bodyPr rot="0" vert="horz" wrap="square" lIns="91440" tIns="45720" rIns="91440" bIns="45720" anchor="ctr" anchorCtr="0" upright="1">
                                    <a:noAutofit/>
                                  </wps:bodyPr>
                                </wps:wsp>
                                <wps:wsp>
                                  <wps:cNvPr id="1535924005" name="Conector recto 12"/>
                                  <wps:cNvCnPr>
                                    <a:cxnSpLocks noChangeShapeType="1"/>
                                    <a:endCxn id="2113783498" idx="1"/>
                                  </wps:cNvCnPr>
                                  <wps:spPr bwMode="auto">
                                    <a:xfrm>
                                      <a:off x="-10510" y="241281"/>
                                      <a:ext cx="858154" cy="34"/>
                                    </a:xfrm>
                                    <a:prstGeom prst="line">
                                      <a:avLst/>
                                    </a:prstGeom>
                                    <a:noFill/>
                                    <a:ln w="9525">
                                      <a:solidFill>
                                        <a:srgbClr val="002060"/>
                                      </a:solidFill>
                                      <a:prstDash val="dash"/>
                                      <a:round/>
                                      <a:headEnd/>
                                      <a:tailEnd/>
                                    </a:ln>
                                  </wps:spPr>
                                  <wps:bodyPr/>
                                </wps:wsp>
                              </wpg:grpSp>
                            </wpg:grpSp>
                            <wps:wsp>
                              <wps:cNvPr id="190997757" name="Conector recto 89"/>
                              <wps:cNvCnPr>
                                <a:cxnSpLocks noChangeShapeType="1"/>
                                <a:endCxn id="2355" idx="1"/>
                              </wps:cNvCnPr>
                              <wps:spPr bwMode="auto">
                                <a:xfrm>
                                  <a:off x="4650271" y="2710489"/>
                                  <a:ext cx="284163" cy="0"/>
                                </a:xfrm>
                                <a:prstGeom prst="line">
                                  <a:avLst/>
                                </a:prstGeom>
                                <a:noFill/>
                                <a:ln w="6350">
                                  <a:solidFill>
                                    <a:srgbClr val="002060"/>
                                  </a:solidFill>
                                  <a:miter lim="800000"/>
                                  <a:headEnd/>
                                  <a:tailEnd/>
                                </a:ln>
                              </wps:spPr>
                              <wps:bodyPr/>
                            </wps:wsp>
                          </wpg:grpSp>
                        </wpg:grpSp>
                      </wpg:grpSp>
                      <wps:wsp>
                        <wps:cNvPr id="807167945" name="Conector recto 4"/>
                        <wps:cNvCnPr>
                          <a:endCxn id="2325" idx="1"/>
                        </wps:cNvCnPr>
                        <wps:spPr>
                          <a:xfrm flipV="1">
                            <a:off x="1865364" y="2386979"/>
                            <a:ext cx="343965" cy="8224"/>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339FA21" id="Grupo 1" o:spid="_x0000_s1027" style="position:absolute;left:0;text-align:left;margin-left:.15pt;margin-top:6.5pt;width:741pt;height:490.05pt;z-index:-251655168;mso-position-horizontal-relative:margin" coordorigin=",1464" coordsize="83960,58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">
                <v:group id="Grupo 14" o:spid="_x0000_s1028" style="position:absolute;top:1464;width:83960;height:58408" coordorigin=",607" coordsize="81745,5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">
                  <v:line id="Conector recto 31" o:spid="_x0000_s1029" style="position:absolute;visibility:visible;mso-wrap-style:square" from="3411,31867" to="5786,3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" strokecolor="#002060" strokeweight=".5pt">
                    <v:stroke joinstyle="miter"/>
                  </v:line>
                  <v:group id="Grupo 13" o:spid="_x0000_s1030" style="position:absolute;top:607;width:81745;height:58408" coordorigin=",607" coordsize="81745,5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">
                    <v:line id="Conector recto 9" o:spid="_x0000_s1031" style="position:absolute;visibility:visible;mso-wrap-style:square" from="46502,30409" to="49351,30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" strokecolor="#002060" strokeweight=".5pt">
                      <v:stroke joinstyle="miter"/>
                    </v:line>
                    <v:group id="Grupo 12" o:spid="_x0000_s1032" style="position:absolute;top:607;width:81745;height:58408" coordorigin=",607" coordsize="81745,5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">
                      <v:group id="Grupo 11" o:spid="_x0000_s1033" style="position:absolute;top:607;width:81745;height:58408" coordorigin=",607" coordsize="81745,5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">
                        <v:group id="Grupo 9" o:spid="_x0000_s1034" style="position:absolute;top:607;width:81745;height:58408" coordorigin=",607" coordsize="81745,5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">
                          <v:line id="Conector recto 10" o:spid="_x0000_s1035" style="position:absolute;visibility:visible;mso-wrap-style:square" from="33661,18675" to="50832,1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" strokecolor="#002060">
                            <v:stroke dashstyle="dash"/>
                          </v:line>
                          <v:group id="Grupo 8" o:spid="_x0000_s1036" style="position:absolute;top:607;width:81745;height:58408" coordorigin=",607" coordsize="81745,5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">
                            <v:group id="Grupo 4" o:spid="_x0000_s1037" style="position:absolute;left:49351;top:17320;width:13748;height:14511" coordorigin="957,-190" coordsize="13748,1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">
                              <v:rect id="Rectángulo 8" o:spid="_x0000_s1038" style="position:absolute;left:957;top:11475;width:11040;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" fillcolor="#9bbb59 [3206]" strokecolor="black [3213]" strokeweight="1pt">
                                <v:textbox>
                                  <w:txbxContent>
                                    <w:p w14:paraId="551FFC03" w14:textId="77777777" w:rsidR="007E0026" w:rsidRPr="005D7758" w:rsidRDefault="007E0026" w:rsidP="007E0026">
                                      <w:pPr>
                                        <w:jc w:val="center"/>
                                        <w:rPr>
                                          <w:rFonts w:ascii="Arial Narrow" w:hAnsi="Arial Narrow" w:cs="Calibri"/>
                                          <w:color w:val="FFFFFF" w:themeColor="background1"/>
                                          <w:sz w:val="14"/>
                                          <w:szCs w:val="14"/>
                                        </w:rPr>
                                      </w:pPr>
                                      <w:r w:rsidRPr="00894A42">
                                        <w:rPr>
                                          <w:rFonts w:ascii="Arial Narrow" w:hAnsi="Arial Narrow" w:cs="Calibri"/>
                                          <w:color w:val="000000" w:themeColor="text1"/>
                                          <w:sz w:val="14"/>
                                          <w:szCs w:val="14"/>
                                        </w:rPr>
                                        <w:t>COMUNICACION</w:t>
                                      </w:r>
                                      <w:r>
                                        <w:rPr>
                                          <w:rFonts w:ascii="Arial Narrow" w:hAnsi="Arial Narrow" w:cs="Calibri"/>
                                          <w:color w:val="000000" w:themeColor="text1"/>
                                          <w:sz w:val="14"/>
                                          <w:szCs w:val="14"/>
                                        </w:rPr>
                                        <w:t>ES</w:t>
                                      </w:r>
                                    </w:p>
                                  </w:txbxContent>
                                </v:textbox>
                              </v:rect>
                              <v:rect id="Rectángulo 7" o:spid="_x0000_s1039" style="position:absolute;left:2437;top:-190;width:12268;height:2843;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" fillcolor="#fabf8f [1945]" strokecolor="black [3213]" strokeweight="1.5pt">
                                <v:textbox>
                                  <w:txbxContent>
                                    <w:p w14:paraId="4713D52F" w14:textId="77777777" w:rsidR="007E0026" w:rsidRPr="009910E4" w:rsidRDefault="007E0026" w:rsidP="00DE6622">
                                      <w:pPr>
                                        <w:spacing w:line="240" w:lineRule="auto"/>
                                        <w:jc w:val="center"/>
                                        <w:rPr>
                                          <w:rFonts w:ascii="Arial Narrow" w:hAnsi="Arial Narrow" w:cs="Calibri Light"/>
                                          <w:color w:val="000000" w:themeColor="text1"/>
                                          <w:sz w:val="14"/>
                                          <w:szCs w:val="14"/>
                                        </w:rPr>
                                      </w:pPr>
                                      <w:bookmarkStart w:id="21" w:name="_Hlk147224863"/>
                                      <w:bookmarkStart w:id="22" w:name="_Hlk147224864"/>
                                      <w:r>
                                        <w:rPr>
                                          <w:rFonts w:ascii="Arial Narrow" w:hAnsi="Arial Narrow" w:cs="Calibri Light"/>
                                          <w:color w:val="000000" w:themeColor="text1"/>
                                          <w:sz w:val="14"/>
                                          <w:szCs w:val="14"/>
                                        </w:rPr>
                                        <w:t>OFICIAL DE CUMPLIMIIENTO   UCP-UFI</w:t>
                                      </w:r>
                                      <w:r w:rsidRPr="009910E4">
                                        <w:rPr>
                                          <w:rFonts w:ascii="Arial Narrow" w:hAnsi="Arial Narrow" w:cs="Calibri Light"/>
                                          <w:color w:val="000000" w:themeColor="text1"/>
                                          <w:sz w:val="14"/>
                                          <w:szCs w:val="14"/>
                                        </w:rPr>
                                        <w:t xml:space="preserve"> </w:t>
                                      </w:r>
                                      <w:bookmarkEnd w:id="21"/>
                                      <w:bookmarkEnd w:id="22"/>
                                    </w:p>
                                  </w:txbxContent>
                                </v:textbox>
                              </v:rect>
                            </v:group>
                            <v:group id="_x0000_s1040" style="position:absolute;top:607;width:81745;height:58408" coordorigin=",607" coordsize="81745,5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">
                              <v:group id="Grupo 14" o:spid="_x0000_s1041" style="position:absolute;top:607;width:81745;height:58408" coordorigin=",539" coordsize="80782,5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">
                                <v:line id="Conector recto 91" o:spid="_x0000_s1042" style="position:absolute;flip:y;visibility:visible;mso-wrap-style:square" from="44608,29608" to="46035,2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" strokecolor="black [3200]" strokeweight=".5pt">
                                  <v:stroke joinstyle="miter"/>
                                </v:line>
                                <v:shapetype id="_x0000_t32" coordsize="21600,21600" o:spt="32" o:oned="t" path="m,l21600,21600e" filled="f">
                                  <v:path arrowok="t" fillok="f" o:connecttype="none"/>
                                  <o:lock v:ext="edit" shapetype="t"/>
                                </v:shapetype>
                                <v:shape id="AutoShape 105" o:spid="_x0000_s1043" type="#_x0000_t32" style="position:absolute;left:44523;top:26931;width:15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group id="Grupo 121" o:spid="_x0000_s1044" style="position:absolute;top:539;width:80782;height:51910" coordorigin=",540" coordsize="81698,5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Conector recto 31" o:spid="_x0000_s1045" style="position:absolute;visibility:visible;mso-wrap-style:square" from="3343,31458" to="5718,3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" strokecolor="#002060" strokeweight=".5pt">
                                    <v:stroke joinstyle="miter"/>
                                  </v:line>
                                  <v:line id="Conector recto 32" o:spid="_x0000_s1046" style="position:absolute;visibility:visible;mso-wrap-style:square" from="3343,33860" to="5718,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" strokecolor="#002060" strokeweight=".5pt">
                                    <v:stroke joinstyle="miter"/>
                                  </v:line>
                                  <v:line id="Conector recto 33" o:spid="_x0000_s1047" style="position:absolute;visibility:visible;mso-wrap-style:square" from="3343,36231" to="5718,36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" strokecolor="#002060" strokeweight=".5pt">
                                    <v:stroke joinstyle="miter"/>
                                  </v:line>
                                  <v:line id="Conector recto 49" o:spid="_x0000_s1048" style="position:absolute;visibility:visible;mso-wrap-style:square" from="3275,38892" to="5650,38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" strokecolor="#002060" strokeweight=".5pt">
                                    <v:stroke joinstyle="miter"/>
                                  </v:line>
                                  <v:line id="Conector recto 50" o:spid="_x0000_s1049" style="position:absolute;visibility:visible;mso-wrap-style:square" from="3363,41813" to="5738,4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" strokecolor="#002060" strokeweight=".5pt">
                                    <v:stroke joinstyle="miter"/>
                                  </v:line>
                                  <v:line id="Conector recto 51" o:spid="_x0000_s1050" style="position:absolute;visibility:visible;mso-wrap-style:square" from="3343,45058" to="5718,45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" strokecolor="#002060" strokeweight=".5pt">
                                    <v:stroke joinstyle="miter"/>
                                  </v:line>
                                  <v:line id="Conector recto 52" o:spid="_x0000_s1051" style="position:absolute;visibility:visible;mso-wrap-style:square" from="3343,48332" to="5825,48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" strokecolor="#002060" strokeweight=".5pt">
                                    <v:stroke joinstyle="miter"/>
                                  </v:line>
                                  <v:line id="Conector recto 55" o:spid="_x0000_s1052" style="position:absolute;visibility:visible;mso-wrap-style:square" from="3275,51387" to="5900,5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" strokecolor="#002060" strokeweight=".5pt">
                                    <v:stroke joinstyle="miter"/>
                                  </v:line>
                                  <v:rect id="Rectángulo 2" o:spid="_x0000_s1053" style="position:absolute;left:35893;top:540;width:12858;height:2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" fillcolor="#c0504d [3205]" strokecolor="black [3213]" strokeweight="1.5pt">
                                    <v:shadow on="t" color="#622423 [1605]" opacity=".5" offset="1pt"/>
                                    <v:textbox>
                                      <w:txbxContent>
                                        <w:p w14:paraId="438ACE61" w14:textId="77777777" w:rsidR="007E0026" w:rsidRPr="007108C8" w:rsidRDefault="007E0026" w:rsidP="007E0026">
                                          <w:pPr>
                                            <w:jc w:val="center"/>
                                            <w:rPr>
                                              <w:rFonts w:ascii="Arial Narrow" w:hAnsi="Arial Narrow" w:cs="Calibri Light"/>
                                              <w:color w:val="000000" w:themeColor="text1"/>
                                              <w:sz w:val="18"/>
                                              <w:szCs w:val="18"/>
                                            </w:rPr>
                                          </w:pPr>
                                          <w:r w:rsidRPr="007108C8">
                                            <w:rPr>
                                              <w:rFonts w:ascii="Arial Narrow" w:hAnsi="Arial Narrow" w:cs="Calibri Light"/>
                                              <w:color w:val="000000" w:themeColor="text1"/>
                                              <w:sz w:val="18"/>
                                              <w:szCs w:val="18"/>
                                            </w:rPr>
                                            <w:t>DIRECCIÓN</w:t>
                                          </w:r>
                                        </w:p>
                                      </w:txbxContent>
                                    </v:textbox>
                                  </v:rect>
                                  <v:rect id="Rectángulo 3" o:spid="_x0000_s1054" style="position:absolute;left:21020;top:6370;width:12260;height:2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" fillcolor="#fabf8f [1945]" strokecolor="black [3213]" strokeweight="1.5pt">
                                    <v:fill color2="#f79646 [3209]" focus="50%" type="gradient"/>
                                    <v:shadow on="t" color="#974706 [1609]" offset="1pt"/>
                                    <v:textbox>
                                      <w:txbxContent>
                                        <w:p w14:paraId="3662417C"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AUDITORIA INTERNA</w:t>
                                          </w:r>
                                        </w:p>
                                      </w:txbxContent>
                                    </v:textbox>
                                  </v:rect>
                                  <v:rect id="Rectángulo 4" o:spid="_x0000_s1055" style="position:absolute;left:21020;top:9587;width:12260;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" fillcolor="#fabf8f [1945]" strokecolor="black [3213]" strokeweight="1.5pt">
                                    <v:fill color2="#f79646 [3209]" focus="50%" type="gradient"/>
                                    <v:shadow on="t" color="#974706 [1609]" offset="1pt"/>
                                    <v:textbox>
                                      <w:txbxContent>
                                        <w:p w14:paraId="5B4F3DCD"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JURÍDICO</w:t>
                                          </w:r>
                                        </w:p>
                                      </w:txbxContent>
                                    </v:textbox>
                                  </v:rect>
                                  <v:rect id="Rectángulo 5" o:spid="_x0000_s1056" style="position:absolute;left:21020;top:12484;width:12260;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" fillcolor="#fabf8f [1945]" strokecolor="black [3213]" strokeweight="1.5pt">
                                    <v:fill color2="#f79646 [3209]" focus="50%" type="gradient"/>
                                    <v:shadow on="t" color="#974706 [1609]" offset="1pt"/>
                                    <v:textbox>
                                      <w:txbxContent>
                                        <w:p w14:paraId="26ECB152" w14:textId="77777777" w:rsidR="007E0026" w:rsidRPr="00894A42" w:rsidRDefault="007E0026" w:rsidP="007E0026">
                                          <w:pPr>
                                            <w:jc w:val="center"/>
                                            <w:rPr>
                                              <w:rFonts w:ascii="Arial Narrow" w:hAnsi="Arial Narrow" w:cstheme="majorHAnsi"/>
                                              <w:color w:val="000000" w:themeColor="text1"/>
                                              <w:sz w:val="14"/>
                                              <w:szCs w:val="14"/>
                                            </w:rPr>
                                          </w:pPr>
                                          <w:r w:rsidRPr="00894A42">
                                            <w:rPr>
                                              <w:rFonts w:ascii="Arial Narrow" w:hAnsi="Arial Narrow" w:cstheme="majorHAnsi"/>
                                              <w:color w:val="000000" w:themeColor="text1"/>
                                              <w:sz w:val="14"/>
                                              <w:szCs w:val="14"/>
                                            </w:rPr>
                                            <w:t>EPIDEMIOLOGÍA</w:t>
                                          </w:r>
                                        </w:p>
                                      </w:txbxContent>
                                    </v:textbox>
                                  </v:rect>
                                  <v:rect id="Rectángulo 6" o:spid="_x0000_s1057" style="position:absolute;left:21382;top:15274;width:12260;height: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" fillcolor="#fabf8f [1945]" strokecolor="black [3213]" strokeweight="1.5pt">
                                    <v:fill color2="#f79646 [3209]" focus="50%" type="gradient"/>
                                    <v:shadow on="t" color="#974706 [1609]" offset="1pt"/>
                                    <v:textbox>
                                      <w:txbxContent>
                                        <w:p w14:paraId="0A1F77A2"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UNIDAD ORGANIZATIVA DE CALIDAD</w:t>
                                          </w:r>
                                        </w:p>
                                      </w:txbxContent>
                                    </v:textbox>
                                  </v:rect>
                                  <v:rect id="Rectángulo 7" o:spid="_x0000_s1058" style="position:absolute;left:50710;top:12379;width:12260;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" fillcolor="#fabf8f [1945]" strokecolor="black [3213]" strokeweight="1.5pt">
                                    <v:fill color2="#f79646 [3209]" focus="50%" type="gradient"/>
                                    <v:shadow on="t" color="#974706 [1609]" offset="1pt"/>
                                    <v:textbox>
                                      <w:txbxContent>
                                        <w:p w14:paraId="6A2B3515"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 xml:space="preserve">UNIDAD DE DESARROLLO PROFESIONAL </w:t>
                                          </w:r>
                                        </w:p>
                                        <w:p w14:paraId="16A0620A" w14:textId="77777777" w:rsidR="007E0026" w:rsidRPr="00894A42" w:rsidRDefault="007E0026" w:rsidP="007E0026">
                                          <w:pPr>
                                            <w:jc w:val="center"/>
                                            <w:rPr>
                                              <w:rFonts w:ascii="Arial Narrow" w:hAnsi="Arial Narrow" w:cs="Calibri Light"/>
                                              <w:color w:val="000000" w:themeColor="text1"/>
                                              <w:sz w:val="14"/>
                                              <w:szCs w:val="14"/>
                                            </w:rPr>
                                          </w:pPr>
                                        </w:p>
                                      </w:txbxContent>
                                    </v:textbox>
                                  </v:rect>
                                  <v:rect id="Rectángulo 8" o:spid="_x0000_s1059" style="position:absolute;left:50803;top:9430;width:12260;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" fillcolor="#fabf8f [1945]" strokecolor="black [3213]" strokeweight="1.5pt">
                                    <v:fill color2="#f79646 [3209]" focus="50%" type="gradient"/>
                                    <v:shadow on="t" color="#974706 [1609]" offset="1pt"/>
                                    <v:textbox>
                                      <w:txbxContent>
                                        <w:p w14:paraId="5601121C"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ASESOR DE SUMINISTROS</w:t>
                                          </w:r>
                                        </w:p>
                                      </w:txbxContent>
                                    </v:textbox>
                                  </v:rect>
                                  <v:rect id="Rectángulo 9" o:spid="_x0000_s1060" style="position:absolute;left:50803;top:6483;width:12260;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" fillcolor="#fabf8f [1945]" strokecolor="black [3213]" strokeweight="1.5pt">
                                    <v:fill color2="#f79646 [3209]" focus="50%" type="gradient"/>
                                    <v:shadow on="t" color="#974706 [1609]" offset="1pt"/>
                                    <v:textbox>
                                      <w:txbxContent>
                                        <w:p w14:paraId="37921DFA" w14:textId="77777777" w:rsidR="007E0026" w:rsidRPr="00894A42" w:rsidRDefault="007E0026" w:rsidP="007E0026">
                                          <w:pPr>
                                            <w:jc w:val="center"/>
                                            <w:rPr>
                                              <w:rFonts w:ascii="Arial Narrow" w:hAnsi="Arial Narrow" w:cstheme="minorHAnsi"/>
                                              <w:color w:val="000000" w:themeColor="text1"/>
                                              <w:sz w:val="14"/>
                                              <w:szCs w:val="14"/>
                                            </w:rPr>
                                          </w:pPr>
                                          <w:r w:rsidRPr="00894A42">
                                            <w:rPr>
                                              <w:rFonts w:ascii="Arial Narrow" w:hAnsi="Arial Narrow" w:cstheme="minorHAnsi"/>
                                              <w:color w:val="000000" w:themeColor="text1"/>
                                              <w:sz w:val="14"/>
                                              <w:szCs w:val="14"/>
                                            </w:rPr>
                                            <w:t>UNIDAD DE PLANIFICACIÓN</w:t>
                                          </w:r>
                                        </w:p>
                                      </w:txbxContent>
                                    </v:textbox>
                                  </v:rect>
                                  <v:line id="Conector recto 10" o:spid="_x0000_s1061" style="position:absolute;visibility:visible;mso-wrap-style:square" from="42322,3536" to="42362,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" strokecolor="#002060" strokeweight=".5pt">
                                    <v:stroke joinstyle="miter"/>
                                  </v:line>
                                  <v:line id="Conector recto 11" o:spid="_x0000_s1062" style="position:absolute;flip:y;visibility:visible;mso-wrap-style:square" from="33280,7747" to="50803,7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" strokecolor="#002060">
                                    <v:stroke dashstyle="dash"/>
                                  </v:line>
                                  <v:line id="Conector recto 12" o:spid="_x0000_s1063" style="position:absolute;flip:y;visibility:visible;mso-wrap-style:square" from="33280,10694" to="5080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" strokecolor="#002060">
                                    <v:stroke dashstyle="dash"/>
                                  </v:line>
                                  <v:line id="Conector recto 13" o:spid="_x0000_s1064" style="position:absolute;flip:y;visibility:visible;mso-wrap-style:square" from="33280,13748" to="50803,1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" strokecolor="#002060">
                                    <v:stroke dashstyle="dash"/>
                                  </v:line>
                                  <v:line id="Conector recto 15" o:spid="_x0000_s1065" style="position:absolute;visibility:visible;mso-wrap-style:square" from="13647,18629" to="76491,18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" strokecolor="#002060" strokeweight=".5pt">
                                    <v:stroke joinstyle="miter"/>
                                  </v:line>
                                  <v:line id="Conector recto 16" o:spid="_x0000_s1066" style="position:absolute;visibility:visible;mso-wrap-style:square" from="13716,18697" to="13716,19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" strokecolor="#002060" strokeweight=".5pt">
                                    <v:stroke joinstyle="miter"/>
                                  </v:line>
                                  <v:line id="Conector recto 18" o:spid="_x0000_s1067" style="position:absolute;visibility:visible;mso-wrap-style:square" from="13716,21495" to="13716,2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" strokecolor="#002060" strokeweight=".5pt">
                                    <v:stroke joinstyle="miter"/>
                                  </v:line>
                                  <v:line id="Conector recto 19" o:spid="_x0000_s1068" style="position:absolute;flip:y;visibility:visible;mso-wrap-style:square" from="3889,22382" to="21613,22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" strokecolor="#002060" strokeweight=".5pt">
                                    <v:stroke joinstyle="miter"/>
                                  </v:line>
                                  <v:rect id="Rectángulo 20" o:spid="_x0000_s1069" style="position:absolute;top:23526;width:10184;height:2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" fillcolor="#9bbb59 [3206]" strokecolor="#002060" strokeweight="1pt">
                                    <v:textbox>
                                      <w:txbxContent>
                                        <w:p w14:paraId="1883302B"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 xml:space="preserve">DIVISIÓN </w:t>
                                          </w:r>
                                          <w:r>
                                            <w:rPr>
                                              <w:rFonts w:ascii="Arial Narrow" w:hAnsi="Arial Narrow" w:cs="Calibri Light"/>
                                              <w:color w:val="000000" w:themeColor="text1"/>
                                              <w:sz w:val="14"/>
                                              <w:szCs w:val="14"/>
                                            </w:rPr>
                                            <w:t>MEDICA</w:t>
                                          </w:r>
                                        </w:p>
                                      </w:txbxContent>
                                    </v:textbox>
                                  </v:rect>
                                  <v:line id="Conector recto 21" o:spid="_x0000_s1070" style="position:absolute;visibility:visible;mso-wrap-style:square" from="3889,22518" to="3889,23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" strokecolor="#002060" strokeweight=".5pt">
                                    <v:stroke joinstyle="miter"/>
                                  </v:line>
                                  <v:line id="Conector recto 28" o:spid="_x0000_s1071" style="position:absolute;flip:x;visibility:visible;mso-wrap-style:square" from="3275,26454" to="3343,5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" strokecolor="#002060" strokeweight=".5pt">
                                    <v:stroke joinstyle="miter"/>
                                  </v:line>
                                  <v:rect id="Rectángulo 25" o:spid="_x0000_s1072" style="position:absolute;left:6004;top:35513;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" fillcolor="#9bbb59 [3206]" strokecolor="#002060" strokeweight="1pt">
                                    <v:textbox>
                                      <w:txbxContent>
                                        <w:p w14:paraId="31F3B1C1"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GINECO-OBSTETRICIA</w:t>
                                          </w:r>
                                        </w:p>
                                      </w:txbxContent>
                                    </v:textbox>
                                  </v:rect>
                                  <v:rect id="Rectángulo 23" o:spid="_x0000_s1073" style="position:absolute;left:5800;top:29901;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" fillcolor="#9bbb59 [3206]" strokecolor="#002060" strokeweight="1pt">
                                    <v:textbox>
                                      <w:txbxContent>
                                        <w:p w14:paraId="5D936CD4"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NEONATOS</w:t>
                                          </w:r>
                                        </w:p>
                                      </w:txbxContent>
                                    </v:textbox>
                                  </v:rect>
                                  <v:rect id="Rectángulo 24" o:spid="_x0000_s1074" style="position:absolute;left:5888;top:32638;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" fillcolor="#9bbb59 [3206]" strokecolor="#002060" strokeweight="1pt">
                                    <v:textbox>
                                      <w:txbxContent>
                                        <w:p w14:paraId="7FBFB94B"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MEDICINA</w:t>
                                          </w:r>
                                          <w:r>
                                            <w:rPr>
                                              <w:rFonts w:ascii="Arial Narrow" w:hAnsi="Arial Narrow" w:cs="Calibri Light"/>
                                              <w:color w:val="000000" w:themeColor="text1"/>
                                              <w:sz w:val="14"/>
                                              <w:szCs w:val="14"/>
                                            </w:rPr>
                                            <w:t xml:space="preserve"> INTERNA</w:t>
                                          </w:r>
                                        </w:p>
                                      </w:txbxContent>
                                    </v:textbox>
                                  </v:rect>
                                  <v:rect id="Rectángulo 27" o:spid="_x0000_s1075" style="position:absolute;left:6004;top:38451;width:11034;height:256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" fillcolor="#9bbb59 [3206]" strokecolor="#002060" strokeweight="1pt">
                                    <v:textbox>
                                      <w:txbxContent>
                                        <w:p w14:paraId="6AE1057D"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CIRUGIA</w:t>
                                          </w:r>
                                          <w:r>
                                            <w:rPr>
                                              <w:rFonts w:ascii="Arial Narrow" w:hAnsi="Arial Narrow" w:cs="Calibri Light"/>
                                              <w:color w:val="000000" w:themeColor="text1"/>
                                              <w:sz w:val="14"/>
                                              <w:szCs w:val="14"/>
                                            </w:rPr>
                                            <w:t xml:space="preserve"> GENERAL</w:t>
                                          </w:r>
                                        </w:p>
                                      </w:txbxContent>
                                    </v:textbox>
                                  </v:rect>
                                  <v:rect id="Rectángulo 30" o:spid="_x0000_s1076" style="position:absolute;left:5900;top:41331;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" fillcolor="#9bbb59 [3206]" strokecolor="#002060" strokeweight="1pt">
                                    <v:textbox>
                                      <w:txbxContent>
                                        <w:p w14:paraId="707DC3C8"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PEDIATRIA</w:t>
                                          </w:r>
                                        </w:p>
                                      </w:txbxContent>
                                    </v:textbox>
                                  </v:rect>
                                  <v:rect id="Rectángulo 36" o:spid="_x0000_s1077" style="position:absolute;left:6004;top:44096;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" fillcolor="#9bbb59 [3206]" strokecolor="#002060" strokeweight="1pt">
                                    <v:textbox>
                                      <w:txbxContent>
                                        <w:p w14:paraId="012FB531"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BIENESTAR MAGISTERIAL</w:t>
                                          </w:r>
                                        </w:p>
                                      </w:txbxContent>
                                    </v:textbox>
                                  </v:rect>
                                  <v:rect id="Rectángulo 37" o:spid="_x0000_s1078" style="position:absolute;left:6004;top:46984;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" fillcolor="#9bbb59 [3206]" strokecolor="#002060" strokeweight="1pt">
                                    <v:textbox>
                                      <w:txbxContent>
                                        <w:p w14:paraId="1B1AC85C" w14:textId="77777777" w:rsidR="007E0026" w:rsidRPr="00894A42" w:rsidRDefault="007E0026" w:rsidP="007E0026">
                                          <w:pPr>
                                            <w:jc w:val="center"/>
                                            <w:rPr>
                                              <w:rFonts w:ascii="Arial Narrow" w:hAnsi="Arial Narrow" w:cstheme="majorHAnsi"/>
                                              <w:color w:val="000000" w:themeColor="text1"/>
                                              <w:sz w:val="14"/>
                                              <w:szCs w:val="14"/>
                                            </w:rPr>
                                          </w:pPr>
                                          <w:r w:rsidRPr="00894A42">
                                            <w:rPr>
                                              <w:rFonts w:ascii="Arial Narrow" w:hAnsi="Arial Narrow" w:cstheme="majorHAnsi"/>
                                              <w:color w:val="000000" w:themeColor="text1"/>
                                              <w:sz w:val="14"/>
                                              <w:szCs w:val="14"/>
                                            </w:rPr>
                                            <w:t>SALA DE OPERACIONES</w:t>
                                          </w:r>
                                        </w:p>
                                      </w:txbxContent>
                                    </v:textbox>
                                  </v:rect>
                                  <v:rect id="Rectángulo 40" o:spid="_x0000_s1079" style="position:absolute;left:6004;top:49894;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" fillcolor="#9bbb59 [3206]" strokecolor="#002060" strokeweight="1pt">
                                    <v:textbox>
                                      <w:txbxContent>
                                        <w:p w14:paraId="29A1793F"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CONSULTA EXTERNA</w:t>
                                          </w:r>
                                        </w:p>
                                      </w:txbxContent>
                                    </v:textbox>
                                  </v:rect>
                                  <v:rect id="Rectángulo 45" o:spid="_x0000_s1080" style="position:absolute;left:41283;top:19310;width:11034;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" fillcolor="#4f81bd [3204]" strokecolor="black [3213]" strokeweight="1.5pt">
                                    <v:shadow on="t" color="#243f60 [1604]" opacity=".5" offset="1pt"/>
                                    <v:textbox>
                                      <w:txbxContent>
                                        <w:p w14:paraId="6DBF5B39" w14:textId="77777777" w:rsidR="007E0026" w:rsidRPr="006C67EF" w:rsidRDefault="007E0026" w:rsidP="007E0026">
                                          <w:pPr>
                                            <w:jc w:val="center"/>
                                            <w:rPr>
                                              <w:rFonts w:ascii="Arial Narrow" w:hAnsi="Arial Narrow" w:cs="Calibri Light"/>
                                              <w:color w:val="000000" w:themeColor="text1"/>
                                              <w:sz w:val="14"/>
                                              <w:szCs w:val="14"/>
                                            </w:rPr>
                                          </w:pPr>
                                          <w:r w:rsidRPr="006C67EF">
                                            <w:rPr>
                                              <w:rFonts w:ascii="Arial Narrow" w:hAnsi="Arial Narrow" w:cs="Calibri Light"/>
                                              <w:color w:val="000000" w:themeColor="text1"/>
                                              <w:sz w:val="14"/>
                                              <w:szCs w:val="14"/>
                                            </w:rPr>
                                            <w:t>DIVISIÓN ADMINISTRATIVA</w:t>
                                          </w:r>
                                        </w:p>
                                      </w:txbxContent>
                                    </v:textbox>
                                  </v:rect>
                                  <v:rect id="Rectángulo 46" o:spid="_x0000_s1081" style="position:absolute;left:9416;top:19311;width:11034;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" fillcolor="#4f81bd [3204]" strokecolor="black [3213]" strokeweight="1.5pt">
                                    <v:shadow on="t" color="#243f60 [1604]" opacity=".5" offset="1pt"/>
                                    <v:textbox>
                                      <w:txbxContent>
                                        <w:p w14:paraId="79B5DF5B"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SUBDIRECCIÓN</w:t>
                                          </w:r>
                                        </w:p>
                                      </w:txbxContent>
                                    </v:textbox>
                                  </v:rect>
                                  <v:rect id="Rectángulo 47" o:spid="_x0000_s1082" style="position:absolute;left:21498;top:19190;width:11034;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" fillcolor="#a5a5a5 [2092]" strokecolor="#c4bc96 [2414]" strokeweight="1.5pt">
                                    <v:shadow on="t" color="#243f60 [1604]" opacity=".5" offset="1pt"/>
                                    <v:textbox>
                                      <w:txbxContent>
                                        <w:p w14:paraId="1D14D94C" w14:textId="77777777" w:rsidR="007E0026" w:rsidRPr="00894A42" w:rsidRDefault="007E0026" w:rsidP="007E0026">
                                          <w:pPr>
                                            <w:jc w:val="center"/>
                                            <w:rPr>
                                              <w:rFonts w:ascii="Arial Narrow" w:hAnsi="Arial Narrow" w:cstheme="majorHAnsi"/>
                                              <w:color w:val="000000" w:themeColor="text1"/>
                                              <w:sz w:val="14"/>
                                              <w:szCs w:val="14"/>
                                            </w:rPr>
                                          </w:pPr>
                                          <w:r>
                                            <w:rPr>
                                              <w:rFonts w:ascii="Arial Narrow" w:hAnsi="Arial Narrow" w:cstheme="majorHAnsi"/>
                                              <w:color w:val="000000" w:themeColor="text1"/>
                                              <w:sz w:val="14"/>
                                              <w:szCs w:val="14"/>
                                            </w:rPr>
                                            <w:t>ENFERMERIA</w:t>
                                          </w:r>
                                        </w:p>
                                      </w:txbxContent>
                                    </v:textbox>
                                  </v:rect>
                                  <v:rect id="Rectángulo 59" o:spid="_x0000_s1083" style="position:absolute;left:55815;top:19309;width:11034;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" fillcolor="#4f81bd [3204]" strokecolor="black [3213]" strokeweight="1.5pt">
                                    <v:shadow on="t" color="#243f60 [1604]" opacity=".5" offset="1pt"/>
                                    <v:textbox>
                                      <w:txbxContent>
                                        <w:p w14:paraId="2657FEF8" w14:textId="77777777" w:rsidR="007E0026" w:rsidRPr="00E67A20" w:rsidRDefault="007E0026" w:rsidP="007E0026">
                                          <w:pPr>
                                            <w:jc w:val="center"/>
                                            <w:rPr>
                                              <w:rFonts w:ascii="Arial Narrow" w:hAnsi="Arial Narrow" w:cs="Calibri Light"/>
                                              <w:color w:val="000000" w:themeColor="text1"/>
                                              <w:sz w:val="16"/>
                                              <w:szCs w:val="16"/>
                                            </w:rPr>
                                          </w:pPr>
                                          <w:r w:rsidRPr="00E67A20">
                                            <w:rPr>
                                              <w:rFonts w:ascii="Arial Narrow" w:hAnsi="Arial Narrow" w:cs="Calibri Light"/>
                                              <w:color w:val="000000" w:themeColor="text1"/>
                                              <w:sz w:val="16"/>
                                              <w:szCs w:val="16"/>
                                            </w:rPr>
                                            <w:t>UCP</w:t>
                                          </w:r>
                                        </w:p>
                                      </w:txbxContent>
                                    </v:textbox>
                                  </v:rect>
                                  <v:rect id="Rectángulo 60" o:spid="_x0000_s1084" style="position:absolute;left:70664;top:19308;width:11034;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" fillcolor="#4f81bd [3204]" strokecolor="black [3213]" strokeweight="1.5pt">
                                    <v:shadow on="t" color="#243f60 [1604]" opacity=".5" offset="1pt"/>
                                    <v:textbox>
                                      <w:txbxContent>
                                        <w:p w14:paraId="78EC2FB7" w14:textId="77777777" w:rsidR="007E0026" w:rsidRPr="00E67A20" w:rsidRDefault="007E0026" w:rsidP="007E0026">
                                          <w:pPr>
                                            <w:jc w:val="center"/>
                                            <w:rPr>
                                              <w:rFonts w:ascii="Arial Narrow" w:hAnsi="Arial Narrow" w:cs="Calibri Light"/>
                                              <w:color w:val="000000" w:themeColor="text1"/>
                                              <w:sz w:val="16"/>
                                              <w:szCs w:val="16"/>
                                            </w:rPr>
                                          </w:pPr>
                                          <w:r w:rsidRPr="00E67A20">
                                            <w:rPr>
                                              <w:rFonts w:ascii="Arial Narrow" w:hAnsi="Arial Narrow" w:cs="Calibri Light"/>
                                              <w:color w:val="000000" w:themeColor="text1"/>
                                              <w:sz w:val="16"/>
                                              <w:szCs w:val="16"/>
                                            </w:rPr>
                                            <w:t>UFI</w:t>
                                          </w:r>
                                        </w:p>
                                      </w:txbxContent>
                                    </v:textbox>
                                  </v:rect>
                                  <v:rect id="Rectángulo 61" o:spid="_x0000_s1085" style="position:absolute;left:16923;top:23326;width:10405;height:3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" fillcolor="#9bbb59 [3206]" strokecolor="#002060" strokeweight="1pt">
                                    <v:textbox>
                                      <w:txbxContent>
                                        <w:p w14:paraId="5689F65B"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 xml:space="preserve">DIVISIÓN DE SERVICIOS DIAGNOSTICO </w:t>
                                          </w:r>
                                        </w:p>
                                      </w:txbxContent>
                                    </v:textbox>
                                  </v:rect>
                                  <v:line id="Conector recto 62" o:spid="_x0000_s1086" style="position:absolute;visibility:visible;mso-wrap-style:square" from="21631,22450" to="21650,2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" strokecolor="#002060" strokeweight=".5pt">
                                    <v:stroke joinstyle="miter"/>
                                  </v:line>
                                  <v:rect id="Rectángulo 63" o:spid="_x0000_s1087" style="position:absolute;left:22701;top:35288;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" fillcolor="#9bbb59 [3206]" strokecolor="#002060" strokeweight="1pt">
                                    <v:textbox>
                                      <w:txbxContent>
                                        <w:p w14:paraId="3C487725" w14:textId="77777777" w:rsidR="007E0026" w:rsidRPr="00C52B81" w:rsidRDefault="007E0026" w:rsidP="007E0026">
                                          <w:pPr>
                                            <w:jc w:val="center"/>
                                            <w:rPr>
                                              <w:rFonts w:ascii="Arial Narrow" w:hAnsi="Arial Narrow" w:cs="Calibri Light"/>
                                              <w:color w:val="000000" w:themeColor="text1"/>
                                              <w:sz w:val="14"/>
                                              <w:szCs w:val="14"/>
                                            </w:rPr>
                                          </w:pPr>
                                          <w:r w:rsidRPr="00C52B81">
                                            <w:rPr>
                                              <w:rFonts w:ascii="Arial Narrow" w:hAnsi="Arial Narrow" w:cs="Calibri Light"/>
                                              <w:color w:val="000000" w:themeColor="text1"/>
                                              <w:sz w:val="12"/>
                                              <w:szCs w:val="12"/>
                                            </w:rPr>
                                            <w:t>TERAPIA RESPIPIRATORIA</w:t>
                                          </w:r>
                                          <w:r w:rsidRPr="00C52B81">
                                            <w:rPr>
                                              <w:rFonts w:ascii="Arial Narrow" w:hAnsi="Arial Narrow" w:cs="Calibri Light"/>
                                              <w:color w:val="000000" w:themeColor="text1"/>
                                              <w:sz w:val="14"/>
                                              <w:szCs w:val="14"/>
                                            </w:rPr>
                                            <w:t xml:space="preserve"> </w:t>
                                          </w:r>
                                        </w:p>
                                      </w:txbxContent>
                                    </v:textbox>
                                  </v:rect>
                                  <v:rect id="Rectángulo 64" o:spid="_x0000_s1088" style="position:absolute;left:22608;top:27051;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" fillcolor="#9bbb59 [3206]" strokecolor="#002060" strokeweight="1pt">
                                    <v:textbox>
                                      <w:txbxContent>
                                        <w:p w14:paraId="499E9AAA"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FARMACIA</w:t>
                                          </w:r>
                                        </w:p>
                                      </w:txbxContent>
                                    </v:textbox>
                                  </v:rect>
                                  <v:rect id="Rectángulo 65" o:spid="_x0000_s1089" style="position:absolute;left:22701;top:29881;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" fillcolor="#9bbb59 [3206]" strokecolor="#002060" strokeweight="1pt">
                                    <v:textbox>
                                      <w:txbxContent>
                                        <w:p w14:paraId="73BA6ED4"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ESDOMED</w:t>
                                          </w:r>
                                        </w:p>
                                      </w:txbxContent>
                                    </v:textbox>
                                  </v:rect>
                                  <v:rect id="Rectángulo 66" o:spid="_x0000_s1090" style="position:absolute;left:22701;top:32546;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" fillcolor="#9bbb59 [3206]" strokecolor="#002060" strokeweight="1pt">
                                    <v:textbox>
                                      <w:txbxContent>
                                        <w:p w14:paraId="311091D2"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RADIODIAGNÓSTICO</w:t>
                                          </w:r>
                                        </w:p>
                                      </w:txbxContent>
                                    </v:textbox>
                                  </v:rect>
                                  <v:rect id="Rectángulo 67" o:spid="_x0000_s1091" style="position:absolute;left:22701;top:38079;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" fillcolor="#9bbb59 [3206]" strokecolor="#002060" strokeweight="1pt">
                                    <v:textbox>
                                      <w:txbxContent>
                                        <w:p w14:paraId="7C3B9F9E"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 xml:space="preserve">LABORATORIO </w:t>
                                          </w:r>
                                        </w:p>
                                      </w:txbxContent>
                                    </v:textbox>
                                  </v:rect>
                                  <v:rect id="Rectángulo 68" o:spid="_x0000_s1092" style="position:absolute;left:22701;top:40847;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" fillcolor="#9bbb59 [3206]" strokecolor="#002060" strokeweight="1pt">
                                    <v:textbox>
                                      <w:txbxContent>
                                        <w:p w14:paraId="17BC881D"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TRABAJO SOCIAL</w:t>
                                          </w:r>
                                        </w:p>
                                      </w:txbxContent>
                                    </v:textbox>
                                  </v:rect>
                                  <v:rect id="Rectángulo 69" o:spid="_x0000_s1093" style="position:absolute;left:22701;top:43560;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" fillcolor="#9bbb59 [3206]" strokecolor="#002060" strokeweight="1pt">
                                    <v:textbox>
                                      <w:txbxContent>
                                        <w:p w14:paraId="4577F19D"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FISIOTERAPIA</w:t>
                                          </w:r>
                                        </w:p>
                                      </w:txbxContent>
                                    </v:textbox>
                                  </v:rect>
                                  <v:rect id="Rectángulo 70" o:spid="_x0000_s1094" style="position:absolute;left:22701;top:46405;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" fillcolor="#9bbb59 [3206]" strokecolor="#002060" strokeweight="1pt">
                                    <v:textbox>
                                      <w:txbxContent>
                                        <w:p w14:paraId="435CEBF4" w14:textId="77777777" w:rsidR="007E0026" w:rsidRPr="00C52B81" w:rsidRDefault="007E0026" w:rsidP="007E0026">
                                          <w:pPr>
                                            <w:jc w:val="center"/>
                                            <w:rPr>
                                              <w:rFonts w:ascii="Arial Narrow" w:hAnsi="Arial Narrow" w:cs="Calibri Light"/>
                                              <w:color w:val="000000" w:themeColor="text1"/>
                                              <w:sz w:val="12"/>
                                              <w:szCs w:val="12"/>
                                            </w:rPr>
                                          </w:pPr>
                                          <w:r w:rsidRPr="00C52B81">
                                            <w:rPr>
                                              <w:rFonts w:ascii="Arial Narrow" w:hAnsi="Arial Narrow" w:cs="Calibri Light"/>
                                              <w:color w:val="000000" w:themeColor="text1"/>
                                              <w:sz w:val="12"/>
                                              <w:szCs w:val="12"/>
                                            </w:rPr>
                                            <w:t>ALIMENTACIÓN Y DIETAS</w:t>
                                          </w:r>
                                        </w:p>
                                      </w:txbxContent>
                                    </v:textbox>
                                  </v:rect>
                                  <v:line id="Conector recto 72" o:spid="_x0000_s1095" style="position:absolute;flip:x;visibility:visible;mso-wrap-style:square" from="20403,26472" to="20471,47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" strokecolor="#002060" strokeweight=".5pt">
                                    <v:stroke joinstyle="miter"/>
                                  </v:line>
                                  <v:line id="Conector recto 73" o:spid="_x0000_s1096" style="position:absolute;visibility:visible;mso-wrap-style:square" from="20608,28592" to="22639,28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" strokecolor="#002060" strokeweight=".5pt">
                                    <v:stroke joinstyle="miter"/>
                                  </v:line>
                                  <v:line id="Conector recto 74" o:spid="_x0000_s1097" style="position:absolute;visibility:visible;mso-wrap-style:square" from="20471,30714" to="22505,30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" strokecolor="#002060" strokeweight=".5pt">
                                    <v:stroke joinstyle="miter"/>
                                  </v:line>
                                  <v:line id="Conector recto 75" o:spid="_x0000_s1098" style="position:absolute;visibility:visible;mso-wrap-style:square" from="20539,33709" to="22571,3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" strokecolor="#002060" strokeweight=".5pt">
                                    <v:stroke joinstyle="miter"/>
                                  </v:line>
                                  <v:line id="Conector recto 76" o:spid="_x0000_s1099" style="position:absolute;visibility:visible;mso-wrap-style:square" from="20539,36712" to="22573,36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" strokecolor="#002060" strokeweight=".5pt">
                                    <v:stroke joinstyle="miter"/>
                                  </v:line>
                                  <v:line id="Conector recto 77" o:spid="_x0000_s1100" style="position:absolute;visibility:visible;mso-wrap-style:square" from="20539,39100" to="22573,3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" strokecolor="#002060" strokeweight=".5pt">
                                    <v:stroke joinstyle="miter"/>
                                  </v:line>
                                  <v:line id="Conector recto 78" o:spid="_x0000_s1101" style="position:absolute;visibility:visible;mso-wrap-style:square" from="20403,41805" to="22436,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" strokecolor="#002060" strokeweight=".5pt">
                                    <v:stroke joinstyle="miter"/>
                                  </v:line>
                                  <v:line id="Conector recto 80" o:spid="_x0000_s1102" style="position:absolute;visibility:visible;mso-wrap-style:square" from="20471,47443" to="22505,4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" strokecolor="#002060" strokeweight=".5pt">
                                    <v:stroke joinstyle="miter"/>
                                  </v:line>
                                  <v:line id="Conector recto 81" o:spid="_x0000_s1103" style="position:absolute;visibility:visible;mso-wrap-style:square" from="20539,44545" to="22573,4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" strokecolor="#002060" strokeweight=".5pt">
                                    <v:stroke joinstyle="miter"/>
                                  </v:line>
                                  <v:line id="Conector recto 82" o:spid="_x0000_s1104" style="position:absolute;visibility:visible;mso-wrap-style:square" from="46470,18697" to="46470,1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" strokecolor="#002060" strokeweight=".5pt">
                                    <v:stroke joinstyle="miter"/>
                                  </v:line>
                                  <v:line id="Conector recto 84" o:spid="_x0000_s1105" style="position:absolute;visibility:visible;mso-wrap-style:square" from="46557,22187" to="46557,2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" strokecolor="#002060" strokeweight=".5pt">
                                    <v:stroke joinstyle="miter"/>
                                  </v:line>
                                  <v:rect id="Rectángulo 85" o:spid="_x0000_s1106" style="position:absolute;left:33989;top:22786;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" fillcolor="#9bbb59 [3206]" strokecolor="#002060" strokeweight="1pt">
                                    <v:textbox>
                                      <w:txbxContent>
                                        <w:p w14:paraId="256A5809"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RECURSOS HUMANOS</w:t>
                                          </w:r>
                                        </w:p>
                                      </w:txbxContent>
                                    </v:textbox>
                                  </v:rect>
                                  <v:rect id="Rectángulo 86" o:spid="_x0000_s1107" style="position:absolute;left:34082;top:25567;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" fillcolor="#9bbb59 [3206]" strokecolor="#002060" strokeweight="1pt">
                                    <v:textbox>
                                      <w:txbxContent>
                                        <w:p w14:paraId="15D287E4"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ALMACÉN</w:t>
                                          </w:r>
                                        </w:p>
                                      </w:txbxContent>
                                    </v:textbox>
                                  </v:rect>
                                  <v:rect id="Rectángulo 87" o:spid="_x0000_s1108" style="position:absolute;left:34080;top:28403;width:11034;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" fillcolor="#9bbb59 [3206]" strokecolor="#002060" strokeweight="1pt">
                                    <v:textbox>
                                      <w:txbxContent>
                                        <w:p w14:paraId="3A129B1C" w14:textId="1AE92ECD"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UNIDAD DE CONSERVACIÓ</w:t>
                                          </w:r>
                                          <w:r>
                                            <w:rPr>
                                              <w:rFonts w:ascii="Arial Narrow" w:hAnsi="Arial Narrow" w:cs="Calibri Light"/>
                                              <w:color w:val="000000" w:themeColor="text1"/>
                                              <w:sz w:val="14"/>
                                              <w:szCs w:val="14"/>
                                            </w:rPr>
                                            <w:t>N</w:t>
                                          </w:r>
                                          <w:r w:rsidR="00D06B68">
                                            <w:rPr>
                                              <w:rFonts w:ascii="Arial Narrow" w:hAnsi="Arial Narrow" w:cs="Calibri Light"/>
                                              <w:color w:val="000000" w:themeColor="text1"/>
                                              <w:sz w:val="14"/>
                                              <w:szCs w:val="14"/>
                                            </w:rPr>
                                            <w:t xml:space="preserve"> Y MANTENIMIENTO</w:t>
                                          </w:r>
                                        </w:p>
                                      </w:txbxContent>
                                    </v:textbox>
                                  </v:rect>
                                  <v:rect id="Rectángulo 88" o:spid="_x0000_s1109" style="position:absolute;left:49316;top:22825;width:11034;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" fillcolor="#9bbb59 [3206]" strokecolor="#002060" strokeweight="1pt">
                                    <v:textbox>
                                      <w:txbxContent>
                                        <w:p w14:paraId="72AC8CC6" w14:textId="77777777" w:rsidR="007E0026" w:rsidRPr="00894A42" w:rsidRDefault="007E0026" w:rsidP="007E0026">
                                          <w:pPr>
                                            <w:jc w:val="center"/>
                                            <w:rPr>
                                              <w:rFonts w:ascii="Arial Narrow" w:hAnsi="Arial Narrow"/>
                                              <w:color w:val="000000" w:themeColor="text1"/>
                                              <w:sz w:val="14"/>
                                              <w:szCs w:val="14"/>
                                            </w:rPr>
                                          </w:pPr>
                                          <w:r w:rsidRPr="00894A42">
                                            <w:rPr>
                                              <w:rFonts w:ascii="Arial Narrow" w:hAnsi="Arial Narrow" w:cs="Calibri Light"/>
                                              <w:color w:val="000000" w:themeColor="text1"/>
                                              <w:sz w:val="14"/>
                                              <w:szCs w:val="14"/>
                                            </w:rPr>
                                            <w:t>UNIDAD DE INFORMATICA</w:t>
                                          </w:r>
                                          <w:r w:rsidRPr="00894A42">
                                            <w:rPr>
                                              <w:rFonts w:ascii="Arial Narrow" w:hAnsi="Arial Narrow"/>
                                              <w:color w:val="000000" w:themeColor="text1"/>
                                              <w:sz w:val="14"/>
                                              <w:szCs w:val="14"/>
                                            </w:rPr>
                                            <w:t xml:space="preserve">    </w:t>
                                          </w:r>
                                        </w:p>
                                      </w:txbxContent>
                                    </v:textbox>
                                  </v:rect>
                                  <v:line id="Conector recto 89" o:spid="_x0000_s1110" style="position:absolute;visibility:visible;mso-wrap-style:square" from="44982,24111" to="46557,24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" strokecolor="#002060" strokeweight=".5pt">
                                    <v:stroke joinstyle="miter"/>
                                  </v:line>
                                  <v:line id="Conector recto 92" o:spid="_x0000_s1111" style="position:absolute;visibility:visible;mso-wrap-style:square" from="39919,30490" to="39919,4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" strokecolor="#002060" strokeweight=".5pt">
                                    <v:stroke joinstyle="miter"/>
                                  </v:line>
                                  <v:rect id="Rectángulo 93" o:spid="_x0000_s1112" style="position:absolute;left:49404;top:39219;width:11034;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" fillcolor="#9bbb59 [3206]" strokecolor="#002060" strokeweight="1pt">
                                    <v:textbox>
                                      <w:txbxContent>
                                        <w:p w14:paraId="310445AF"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SERVICIOS GENERALES</w:t>
                                          </w:r>
                                        </w:p>
                                      </w:txbxContent>
                                    </v:textbox>
                                  </v:rect>
                                  <v:rect id="Rectángulo 94" o:spid="_x0000_s1113" style="position:absolute;left:49326;top:30647;width:11034;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" fillcolor="#9bbb59 [3206]" strokecolor="#002060" strokeweight="1pt">
                                    <v:textbox>
                                      <w:txbxContent>
                                        <w:p w14:paraId="6299F19E"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MANTENIMIENTO</w:t>
                                          </w:r>
                                        </w:p>
                                      </w:txbxContent>
                                    </v:textbox>
                                  </v:rect>
                                  <v:rect id="Rectángulo 95" o:spid="_x0000_s1114" style="position:absolute;left:49404;top:33421;width:11034;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" fillcolor="#9bbb59 [3206]" strokecolor="#002060" strokeweight="1pt">
                                    <v:textbox>
                                      <w:txbxContent>
                                        <w:p w14:paraId="48F5E2DE"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LAVANDERÍA</w:t>
                                          </w:r>
                                        </w:p>
                                      </w:txbxContent>
                                    </v:textbox>
                                  </v:rect>
                                  <v:rect id="Rectángulo 96" o:spid="_x0000_s1115" style="position:absolute;left:49404;top:36270;width:11034;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" fillcolor="#9bbb59 [3206]" strokecolor="#002060" strokeweight="1pt">
                                    <v:textbox>
                                      <w:txbxContent>
                                        <w:p w14:paraId="44286EF8"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ACTIVO FIJO</w:t>
                                          </w:r>
                                        </w:p>
                                      </w:txbxContent>
                                    </v:textbox>
                                  </v:rect>
                                  <v:rect id="Rectángulo 97" o:spid="_x0000_s1116" style="position:absolute;left:49336;top:42092;width:11034;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" fillcolor="#9bbb59 [3206]" strokecolor="#002060" strokeweight="1pt">
                                    <v:textbox>
                                      <w:txbxContent>
                                        <w:p w14:paraId="559190B7"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TRANSPORTE</w:t>
                                          </w:r>
                                        </w:p>
                                        <w:p w14:paraId="4C6993D9" w14:textId="77777777" w:rsidR="007E0026" w:rsidRDefault="007E0026" w:rsidP="007E0026"/>
                                      </w:txbxContent>
                                    </v:textbox>
                                  </v:rect>
                                  <v:line id="Conector recto 98" o:spid="_x0000_s1117" style="position:absolute;visibility:visible;mso-wrap-style:square" from="39919,32093" to="49316,3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" strokecolor="#002060" strokeweight=".5pt">
                                    <v:stroke joinstyle="miter"/>
                                  </v:line>
                                  <v:line id="Conector recto 104" o:spid="_x0000_s1118" style="position:absolute;visibility:visible;mso-wrap-style:square" from="39987,34801" to="49404,3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" strokecolor="#002060" strokeweight=".5pt">
                                    <v:stroke joinstyle="miter"/>
                                  </v:line>
                                  <v:line id="Conector recto 105" o:spid="_x0000_s1119" style="position:absolute;visibility:visible;mso-wrap-style:square" from="39919,43567" to="49336,4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" strokecolor="#002060" strokeweight=".5pt">
                                    <v:stroke joinstyle="miter"/>
                                  </v:line>
                                  <v:line id="Conector recto 106" o:spid="_x0000_s1120" style="position:absolute;visibility:visible;mso-wrap-style:square" from="39987,37258" to="49404,3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" strokecolor="#002060" strokeweight=".5pt">
                                    <v:stroke joinstyle="miter"/>
                                  </v:line>
                                  <v:line id="Conector recto 107" o:spid="_x0000_s1121" style="position:absolute;visibility:visible;mso-wrap-style:square" from="40014,40566" to="49431,40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" strokecolor="#002060" strokeweight=".5pt">
                                    <v:stroke joinstyle="miter"/>
                                  </v:line>
                                  <v:line id="Conector recto 108" o:spid="_x0000_s1122" style="position:absolute;visibility:visible;mso-wrap-style:square" from="61483,18765" to="61483,19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" strokecolor="#002060" strokeweight=".5pt">
                                    <v:stroke joinstyle="miter"/>
                                  </v:line>
                                  <v:line id="Conector recto 109" o:spid="_x0000_s1123" style="position:absolute;visibility:visible;mso-wrap-style:square" from="76495,18629" to="76495,19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" strokecolor="#002060" strokeweight=".5pt">
                                    <v:stroke joinstyle="miter"/>
                                  </v:line>
                                  <v:rect id="Rectángulo 110" o:spid="_x0000_s1124" style="position:absolute;left:64040;top:22992;width:11034;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" fillcolor="#9bbb59 [3206]" strokecolor="#002060" strokeweight="1pt">
                                    <v:textbox>
                                      <w:txbxContent>
                                        <w:p w14:paraId="52D076DD"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TESORERÍA</w:t>
                                          </w:r>
                                        </w:p>
                                      </w:txbxContent>
                                    </v:textbox>
                                  </v:rect>
                                  <v:rect id="Rectángulo 111" o:spid="_x0000_s1125" style="position:absolute;left:64028;top:25904;width:11034;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" fillcolor="#9bbb59 [3206]" strokecolor="#002060" strokeweight="1pt">
                                    <v:textbox>
                                      <w:txbxContent>
                                        <w:p w14:paraId="46874277"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PRESUPUESTO</w:t>
                                          </w:r>
                                        </w:p>
                                      </w:txbxContent>
                                    </v:textbox>
                                  </v:rect>
                                  <v:rect id="Rectángulo 112" o:spid="_x0000_s1126" style="position:absolute;left:64120;top:28756;width:11034;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" fillcolor="#9bbb59 [3206]" strokecolor="#002060" strokeweight="1pt">
                                    <v:textbox>
                                      <w:txbxContent>
                                        <w:p w14:paraId="7F329127"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CONTABILIDAD</w:t>
                                          </w:r>
                                        </w:p>
                                      </w:txbxContent>
                                    </v:textbox>
                                  </v:rect>
                                  <v:line id="Conector recto 113" o:spid="_x0000_s1127" style="position:absolute;visibility:visible;mso-wrap-style:square" from="76464,21899" to="76495,30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" strokecolor="#002060" strokeweight=".5pt">
                                    <v:stroke joinstyle="miter"/>
                                  </v:line>
                                  <v:line id="Conector recto 114" o:spid="_x0000_s1128" style="position:absolute;visibility:visible;mso-wrap-style:square" from="75074,24256" to="76495,2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" strokecolor="#002060" strokeweight=".5pt">
                                    <v:stroke joinstyle="miter"/>
                                  </v:line>
                                  <v:line id="Conector recto 115" o:spid="_x0000_s1129" style="position:absolute;flip:x;visibility:visible;mso-wrap-style:square" from="75062,27168" to="76495,27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" strokecolor="#002060" strokeweight=".5pt">
                                    <v:stroke joinstyle="miter"/>
                                  </v:line>
                                  <v:line id="Conector recto 116" o:spid="_x0000_s1130" style="position:absolute;flip:y;visibility:visible;mso-wrap-style:square" from="75154,30018" to="76495,3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" strokecolor="#002060" strokeweight=".5pt">
                                    <v:stroke joinstyle="miter"/>
                                  </v:line>
                                </v:group>
                              </v:group>
                              <v:rect id="Rectángulo 23" o:spid="_x0000_s1131" style="position:absolute;left:5903;top:30467;width:1104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" fillcolor="#9bbb59 [3206]" strokecolor="#002060" strokeweight="1pt">
                                <v:textbox>
                                  <w:txbxContent>
                                    <w:p w14:paraId="1FCFDEBE" w14:textId="77777777" w:rsidR="007E0026" w:rsidRPr="00894A42" w:rsidRDefault="007E0026" w:rsidP="007E0026">
                                      <w:pPr>
                                        <w:jc w:val="center"/>
                                        <w:rPr>
                                          <w:rFonts w:ascii="Arial Narrow" w:hAnsi="Arial Narrow" w:cs="Calibri Light"/>
                                          <w:color w:val="000000" w:themeColor="text1"/>
                                          <w:sz w:val="14"/>
                                          <w:szCs w:val="14"/>
                                        </w:rPr>
                                      </w:pPr>
                                      <w:r>
                                        <w:rPr>
                                          <w:rFonts w:ascii="Arial Narrow" w:hAnsi="Arial Narrow" w:cs="Calibri Light"/>
                                          <w:color w:val="000000" w:themeColor="text1"/>
                                          <w:sz w:val="14"/>
                                          <w:szCs w:val="14"/>
                                        </w:rPr>
                                        <w:t>EMERGENCIAS</w:t>
                                      </w:r>
                                    </w:p>
                                  </w:txbxContent>
                                </v:textbox>
                              </v:rect>
                            </v:group>
                          </v:group>
                        </v:group>
                        <v:group id="Grupo 10" o:spid="_x0000_s1132" style="position:absolute;left:42250;top:3924;width:20849;height:2844" coordorigin="-105,991" coordsize="20849,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">
                          <v:rect id="Rectángulo 13" o:spid="_x0000_s1133" style="position:absolute;left:8476;top:991;width:12267;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" fillcolor="#a9d18e" strokeweight="1.5pt">
                            <v:fill color2="#70ad47" focus="50%" type="gradient"/>
                            <v:shadow on="t" color="#385723" offset="1pt"/>
                            <v:textbox>
                              <w:txbxContent>
                                <w:p w14:paraId="2CF9B929" w14:textId="77777777" w:rsidR="007E0026" w:rsidRPr="00894A42" w:rsidRDefault="007E0026" w:rsidP="007E0026">
                                  <w:pPr>
                                    <w:jc w:val="center"/>
                                    <w:rPr>
                                      <w:rFonts w:ascii="Arial Narrow" w:hAnsi="Arial Narrow" w:cs="Calibri Light"/>
                                      <w:color w:val="000000" w:themeColor="text1"/>
                                      <w:sz w:val="14"/>
                                      <w:szCs w:val="14"/>
                                    </w:rPr>
                                  </w:pPr>
                                  <w:r w:rsidRPr="00894A42">
                                    <w:rPr>
                                      <w:rFonts w:ascii="Arial Narrow" w:hAnsi="Arial Narrow" w:cs="Calibri Light"/>
                                      <w:color w:val="000000" w:themeColor="text1"/>
                                      <w:sz w:val="14"/>
                                      <w:szCs w:val="14"/>
                                    </w:rPr>
                                    <w:t xml:space="preserve">CONSEJO </w:t>
                                  </w:r>
                                  <w:r>
                                    <w:rPr>
                                      <w:rFonts w:ascii="Arial Narrow" w:hAnsi="Arial Narrow" w:cs="Calibri Light"/>
                                      <w:color w:val="000000" w:themeColor="text1"/>
                                      <w:sz w:val="14"/>
                                      <w:szCs w:val="14"/>
                                    </w:rPr>
                                    <w:t>ESTRATEGICO</w:t>
                                  </w:r>
                                </w:p>
                                <w:p w14:paraId="034117F0" w14:textId="77777777" w:rsidR="007E0026" w:rsidRPr="009910E4" w:rsidRDefault="007E0026" w:rsidP="007E0026">
                                  <w:pPr>
                                    <w:jc w:val="center"/>
                                    <w:rPr>
                                      <w:rFonts w:ascii="Arial Narrow" w:hAnsi="Arial Narrow" w:cstheme="minorHAnsi"/>
                                      <w:color w:val="000000" w:themeColor="text1"/>
                                      <w:sz w:val="14"/>
                                      <w:szCs w:val="14"/>
                                    </w:rPr>
                                  </w:pPr>
                                </w:p>
                              </w:txbxContent>
                            </v:textbox>
                          </v:rect>
                          <v:line id="Conector recto 12" o:spid="_x0000_s1134" style="position:absolute;visibility:visible;mso-wrap-style:square" from="-105,2412" to="8476,2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" strokecolor="#002060">
                            <v:stroke dashstyle="dash"/>
                          </v:line>
                        </v:group>
                      </v:group>
                      <v:line id="Conector recto 89" o:spid="_x0000_s1135" style="position:absolute;visibility:visible;mso-wrap-style:square" from="46502,27104" to="49344,27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" strokecolor="#002060" strokeweight=".5pt">
                        <v:stroke joinstyle="miter"/>
                      </v:line>
                    </v:group>
                  </v:group>
                </v:group>
                <v:line id="Conector recto 4" o:spid="_x0000_s1136" style="position:absolute;flip:y;visibility:visible;mso-wrap-style:square" from="18653,23869" to="22093,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" strokecolor="#4f81bd [3204]" strokeweight=".5pt">
                  <v:stroke joinstyle="miter"/>
                </v:line>
                <w10:wrap anchorx="margin"/>
              </v:group>
            </w:pict>
          </mc:Fallback>
        </mc:AlternateContent>
      </w:r>
      <w:r w:rsidRPr="007E0026">
        <w:t>DEFINICION DE LA OFERTA DE SALUD</w:t>
      </w:r>
      <w:bookmarkEnd w:id="18"/>
    </w:p>
    <w:p w14:paraId="3708B80B" w14:textId="5D0A84C5" w:rsidR="007E0026" w:rsidRDefault="007E0026" w:rsidP="003B42E2">
      <w:pPr>
        <w:pStyle w:val="Ttulo3"/>
      </w:pPr>
      <w:r w:rsidRPr="007E0026">
        <w:t>ORGANIGRAMA</w:t>
      </w:r>
      <w:r>
        <w:br w:type="page"/>
      </w:r>
    </w:p>
    <w:p w14:paraId="52E28086" w14:textId="77777777" w:rsidR="007E0026" w:rsidRDefault="007E0026" w:rsidP="003B42E2">
      <w:pPr>
        <w:pStyle w:val="Ttulo3"/>
        <w:numPr>
          <w:ilvl w:val="0"/>
          <w:numId w:val="0"/>
        </w:numPr>
        <w:ind w:left="1775"/>
        <w:sectPr w:rsidR="007E0026" w:rsidSect="006C5572">
          <w:pgSz w:w="15840" w:h="12240" w:orient="landscape"/>
          <w:pgMar w:top="1134" w:right="567" w:bottom="851" w:left="567" w:header="284" w:footer="0" w:gutter="0"/>
          <w:cols w:space="708"/>
          <w:titlePg/>
          <w:docGrid w:linePitch="360"/>
        </w:sectPr>
      </w:pPr>
    </w:p>
    <w:p w14:paraId="4FE450A9" w14:textId="276434A9" w:rsidR="00813E25" w:rsidRDefault="001D2AA5" w:rsidP="00DE6622">
      <w:pPr>
        <w:pStyle w:val="Ttulo2"/>
        <w:spacing w:before="0" w:after="0"/>
      </w:pPr>
      <w:bookmarkStart w:id="23" w:name="_Toc150855218"/>
      <w:r w:rsidRPr="001D2AA5">
        <w:lastRenderedPageBreak/>
        <w:t>OFERTA DE SERVICIOS</w:t>
      </w:r>
      <w:bookmarkEnd w:id="23"/>
    </w:p>
    <w:tbl>
      <w:tblPr>
        <w:tblStyle w:val="Tablaconcuadrcula4-nfasis5"/>
        <w:tblW w:w="0" w:type="auto"/>
        <w:jc w:val="center"/>
        <w:tblLook w:val="04A0" w:firstRow="1" w:lastRow="0" w:firstColumn="1" w:lastColumn="0" w:noHBand="0" w:noVBand="1"/>
      </w:tblPr>
      <w:tblGrid>
        <w:gridCol w:w="2088"/>
        <w:gridCol w:w="2031"/>
        <w:gridCol w:w="1601"/>
        <w:gridCol w:w="1516"/>
        <w:gridCol w:w="1493"/>
        <w:gridCol w:w="1516"/>
      </w:tblGrid>
      <w:tr w:rsidR="001D2AA5" w:rsidRPr="001D2AA5" w14:paraId="2E27C75D" w14:textId="77777777" w:rsidTr="001D2AA5">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95B3D7" w:themeFill="accent1" w:themeFillTint="99"/>
            <w:noWrap/>
            <w:vAlign w:val="center"/>
            <w:hideMark/>
          </w:tcPr>
          <w:p w14:paraId="36E5EFA8" w14:textId="77777777" w:rsidR="001D2AA5" w:rsidRPr="001D2AA5" w:rsidRDefault="001D2AA5" w:rsidP="00B727A1">
            <w:pPr>
              <w:widowControl/>
              <w:autoSpaceDE/>
              <w:autoSpaceDN/>
              <w:rPr>
                <w:rFonts w:eastAsia="Times New Roman" w:cs="Times New Roman"/>
                <w:sz w:val="15"/>
                <w:szCs w:val="15"/>
                <w:lang w:val="es-SV" w:eastAsia="es-SV"/>
              </w:rPr>
            </w:pPr>
            <w:r w:rsidRPr="001D2AA5">
              <w:rPr>
                <w:rFonts w:eastAsia="Times New Roman" w:cs="Calibri"/>
                <w:b w:val="0"/>
                <w:bCs w:val="0"/>
                <w:color w:val="000000"/>
                <w:sz w:val="15"/>
                <w:szCs w:val="15"/>
                <w:lang w:val="es-SV" w:eastAsia="es-SV"/>
              </w:rPr>
              <w:t xml:space="preserve">o   </w:t>
            </w:r>
            <w:bookmarkStart w:id="24" w:name="RANGE!B3"/>
            <w:r w:rsidRPr="001D2AA5">
              <w:rPr>
                <w:rFonts w:eastAsia="Times New Roman" w:cs="Calibri"/>
                <w:b w:val="0"/>
                <w:bCs w:val="0"/>
                <w:color w:val="000000"/>
                <w:sz w:val="15"/>
                <w:szCs w:val="15"/>
                <w:lang w:val="es-SV" w:eastAsia="es-SV"/>
              </w:rPr>
              <w:t>CONSULTA EXTERNA MÉDICA.</w:t>
            </w:r>
            <w:bookmarkEnd w:id="24"/>
          </w:p>
        </w:tc>
      </w:tr>
      <w:tr w:rsidR="001D2AA5" w:rsidRPr="001D2AA5" w14:paraId="11E64EF8"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71811A0" w14:textId="77777777" w:rsidR="001D2AA5" w:rsidRPr="001D2AA5" w:rsidRDefault="001D2AA5" w:rsidP="00B727A1">
            <w:pPr>
              <w:widowControl/>
              <w:autoSpaceDE/>
              <w:autoSpaceDN/>
              <w:rPr>
                <w:rFonts w:eastAsia="Times New Roman" w:cs="Times New Roman"/>
                <w:sz w:val="15"/>
                <w:szCs w:val="15"/>
                <w:lang w:val="es-SV" w:eastAsia="es-SV"/>
              </w:rPr>
            </w:pPr>
          </w:p>
        </w:tc>
        <w:tc>
          <w:tcPr>
            <w:tcW w:w="0" w:type="auto"/>
            <w:noWrap/>
            <w:hideMark/>
          </w:tcPr>
          <w:p w14:paraId="016914F9"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375652E0"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05B61A9F"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3627EA07"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3449E516"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r>
      <w:tr w:rsidR="001D2AA5" w:rsidRPr="001D2AA5" w14:paraId="28D38C98" w14:textId="77777777" w:rsidTr="001D2AA5">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gridSpan w:val="6"/>
            <w:noWrap/>
            <w:vAlign w:val="center"/>
            <w:hideMark/>
          </w:tcPr>
          <w:p w14:paraId="4B7028A1" w14:textId="77777777" w:rsidR="001D2AA5" w:rsidRPr="001D2AA5" w:rsidRDefault="001D2AA5" w:rsidP="00B727A1">
            <w:pPr>
              <w:widowControl/>
              <w:autoSpaceDE/>
              <w:autoSpaceDN/>
              <w:rPr>
                <w:rFonts w:eastAsia="Times New Roman" w:cs="Times New Roman"/>
                <w:sz w:val="15"/>
                <w:szCs w:val="15"/>
                <w:lang w:val="es-SV" w:eastAsia="es-SV"/>
              </w:rPr>
            </w:pPr>
            <w:bookmarkStart w:id="25" w:name="RANGE!B5"/>
            <w:r w:rsidRPr="001D2AA5">
              <w:rPr>
                <w:rFonts w:eastAsia="Times New Roman" w:cs="Calibri"/>
                <w:b w:val="0"/>
                <w:bCs w:val="0"/>
                <w:color w:val="000000"/>
                <w:sz w:val="15"/>
                <w:szCs w:val="15"/>
                <w:lang w:val="es-SV" w:eastAsia="es-SV"/>
              </w:rPr>
              <w:t>·          ESPECIALIDADES BÁSICAS DE CONSULTA EXTERNA.</w:t>
            </w:r>
            <w:bookmarkEnd w:id="25"/>
          </w:p>
        </w:tc>
      </w:tr>
      <w:tr w:rsidR="001D2AA5" w:rsidRPr="001D2AA5" w14:paraId="7F335304"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56C57078"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SERVICIOS</w:t>
            </w:r>
          </w:p>
        </w:tc>
        <w:tc>
          <w:tcPr>
            <w:tcW w:w="0" w:type="auto"/>
            <w:gridSpan w:val="5"/>
            <w:noWrap/>
            <w:hideMark/>
          </w:tcPr>
          <w:p w14:paraId="6F788FD8" w14:textId="77777777" w:rsidR="001D2AA5" w:rsidRPr="001D2AA5" w:rsidRDefault="001D2AA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HORARIOS</w:t>
            </w:r>
          </w:p>
        </w:tc>
      </w:tr>
      <w:tr w:rsidR="001D2AA5" w:rsidRPr="001D2AA5" w14:paraId="128FF790"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6F04C2E7" w14:textId="77777777" w:rsidR="001D2AA5" w:rsidRPr="001D2AA5" w:rsidRDefault="001D2AA5" w:rsidP="00B727A1">
            <w:pPr>
              <w:widowControl/>
              <w:autoSpaceDE/>
              <w:autoSpaceDN/>
              <w:rPr>
                <w:rFonts w:eastAsia="Times New Roman" w:cs="Calibri"/>
                <w:b w:val="0"/>
                <w:bCs w:val="0"/>
                <w:color w:val="000000"/>
                <w:sz w:val="15"/>
                <w:szCs w:val="15"/>
                <w:lang w:val="es-SV" w:eastAsia="es-SV"/>
              </w:rPr>
            </w:pPr>
          </w:p>
        </w:tc>
        <w:tc>
          <w:tcPr>
            <w:tcW w:w="0" w:type="auto"/>
            <w:noWrap/>
            <w:hideMark/>
          </w:tcPr>
          <w:p w14:paraId="24B5FAE6" w14:textId="77777777" w:rsidR="001D2AA5" w:rsidRPr="001D2AA5" w:rsidRDefault="001D2AA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 xml:space="preserve">Lunes </w:t>
            </w:r>
          </w:p>
        </w:tc>
        <w:tc>
          <w:tcPr>
            <w:tcW w:w="0" w:type="auto"/>
            <w:noWrap/>
            <w:hideMark/>
          </w:tcPr>
          <w:p w14:paraId="74672171" w14:textId="77777777" w:rsidR="001D2AA5" w:rsidRPr="001D2AA5" w:rsidRDefault="001D2AA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 xml:space="preserve">Martes </w:t>
            </w:r>
          </w:p>
        </w:tc>
        <w:tc>
          <w:tcPr>
            <w:tcW w:w="0" w:type="auto"/>
            <w:noWrap/>
            <w:hideMark/>
          </w:tcPr>
          <w:p w14:paraId="337AEEBA" w14:textId="77777777" w:rsidR="001D2AA5" w:rsidRPr="001D2AA5" w:rsidRDefault="001D2AA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Miércoles</w:t>
            </w:r>
          </w:p>
        </w:tc>
        <w:tc>
          <w:tcPr>
            <w:tcW w:w="0" w:type="auto"/>
            <w:noWrap/>
            <w:hideMark/>
          </w:tcPr>
          <w:p w14:paraId="0E252705" w14:textId="77777777" w:rsidR="001D2AA5" w:rsidRPr="001D2AA5" w:rsidRDefault="001D2AA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Jueves</w:t>
            </w:r>
          </w:p>
        </w:tc>
        <w:tc>
          <w:tcPr>
            <w:tcW w:w="0" w:type="auto"/>
            <w:noWrap/>
            <w:hideMark/>
          </w:tcPr>
          <w:p w14:paraId="4256AF4D" w14:textId="77777777" w:rsidR="001D2AA5" w:rsidRPr="001D2AA5" w:rsidRDefault="001D2AA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Viernes</w:t>
            </w:r>
          </w:p>
        </w:tc>
      </w:tr>
      <w:tr w:rsidR="001D2AA5" w:rsidRPr="001D2AA5" w14:paraId="61CCC797"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81919F1"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Medicina Interna</w:t>
            </w:r>
          </w:p>
        </w:tc>
        <w:tc>
          <w:tcPr>
            <w:tcW w:w="0" w:type="auto"/>
            <w:noWrap/>
            <w:hideMark/>
          </w:tcPr>
          <w:p w14:paraId="36050918" w14:textId="77777777" w:rsidR="001D2AA5" w:rsidRPr="001D2AA5" w:rsidRDefault="001D2AA5" w:rsidP="001D2AA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c>
          <w:tcPr>
            <w:tcW w:w="0" w:type="auto"/>
            <w:noWrap/>
            <w:hideMark/>
          </w:tcPr>
          <w:p w14:paraId="7A3AAFB0" w14:textId="77777777" w:rsidR="001D2AA5" w:rsidRPr="001D2AA5" w:rsidRDefault="001D2AA5" w:rsidP="001D2AA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c>
          <w:tcPr>
            <w:tcW w:w="0" w:type="auto"/>
            <w:noWrap/>
            <w:hideMark/>
          </w:tcPr>
          <w:p w14:paraId="3872E833" w14:textId="77777777" w:rsidR="001D2AA5" w:rsidRPr="001D2AA5" w:rsidRDefault="001D2AA5" w:rsidP="001D2AA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c>
          <w:tcPr>
            <w:tcW w:w="0" w:type="auto"/>
            <w:noWrap/>
            <w:hideMark/>
          </w:tcPr>
          <w:p w14:paraId="2B42D0B5" w14:textId="77777777" w:rsidR="001D2AA5" w:rsidRPr="001D2AA5" w:rsidRDefault="001D2AA5" w:rsidP="001D2AA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c>
          <w:tcPr>
            <w:tcW w:w="0" w:type="auto"/>
            <w:noWrap/>
            <w:hideMark/>
          </w:tcPr>
          <w:p w14:paraId="3D4D83F9" w14:textId="77777777" w:rsidR="001D2AA5" w:rsidRPr="001D2AA5" w:rsidRDefault="001D2AA5" w:rsidP="001D2AA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r>
      <w:tr w:rsidR="001D2AA5" w:rsidRPr="001D2AA5" w14:paraId="028CF9ED"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811C76C"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Cirugía General</w:t>
            </w:r>
          </w:p>
        </w:tc>
        <w:tc>
          <w:tcPr>
            <w:tcW w:w="0" w:type="auto"/>
            <w:noWrap/>
            <w:hideMark/>
          </w:tcPr>
          <w:p w14:paraId="2D1C2C5D" w14:textId="77777777" w:rsidR="001D2AA5" w:rsidRPr="001D2AA5" w:rsidRDefault="001D2AA5" w:rsidP="001D2AA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7.30 am a 3.30 pm</w:t>
            </w:r>
          </w:p>
        </w:tc>
        <w:tc>
          <w:tcPr>
            <w:tcW w:w="0" w:type="auto"/>
            <w:noWrap/>
            <w:hideMark/>
          </w:tcPr>
          <w:p w14:paraId="2CDEB31E" w14:textId="77777777" w:rsidR="001D2AA5" w:rsidRPr="001D2AA5" w:rsidRDefault="001D2AA5" w:rsidP="001D2AA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7.30 am a 3.00 pm</w:t>
            </w:r>
          </w:p>
        </w:tc>
        <w:tc>
          <w:tcPr>
            <w:tcW w:w="0" w:type="auto"/>
            <w:noWrap/>
            <w:hideMark/>
          </w:tcPr>
          <w:p w14:paraId="768A5CBD" w14:textId="77777777" w:rsidR="001D2AA5" w:rsidRPr="001D2AA5" w:rsidRDefault="001D2AA5" w:rsidP="001D2AA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7.30am a 11.00am</w:t>
            </w:r>
          </w:p>
        </w:tc>
        <w:tc>
          <w:tcPr>
            <w:tcW w:w="0" w:type="auto"/>
            <w:noWrap/>
            <w:hideMark/>
          </w:tcPr>
          <w:p w14:paraId="3514AC82" w14:textId="77777777" w:rsidR="001D2AA5" w:rsidRPr="001D2AA5" w:rsidRDefault="001D2AA5" w:rsidP="001D2AA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7.30am a 11.00am</w:t>
            </w:r>
          </w:p>
        </w:tc>
        <w:tc>
          <w:tcPr>
            <w:tcW w:w="0" w:type="auto"/>
            <w:noWrap/>
            <w:hideMark/>
          </w:tcPr>
          <w:p w14:paraId="752AB5CA" w14:textId="77777777" w:rsidR="001D2AA5" w:rsidRPr="001D2AA5" w:rsidRDefault="001D2AA5" w:rsidP="001D2AA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7.30 am a 3.00 pm</w:t>
            </w:r>
          </w:p>
        </w:tc>
      </w:tr>
      <w:tr w:rsidR="001D2AA5" w:rsidRPr="001D2AA5" w14:paraId="4B29C7DE"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55CB02B"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Pediatría General</w:t>
            </w:r>
          </w:p>
        </w:tc>
        <w:tc>
          <w:tcPr>
            <w:tcW w:w="0" w:type="auto"/>
            <w:noWrap/>
            <w:hideMark/>
          </w:tcPr>
          <w:p w14:paraId="7FDF4EDE" w14:textId="77777777" w:rsidR="001D2AA5" w:rsidRPr="001D2AA5" w:rsidRDefault="001D2AA5" w:rsidP="001D2AA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2.00pm</w:t>
            </w:r>
          </w:p>
        </w:tc>
        <w:tc>
          <w:tcPr>
            <w:tcW w:w="0" w:type="auto"/>
            <w:noWrap/>
            <w:hideMark/>
          </w:tcPr>
          <w:p w14:paraId="34E1851F" w14:textId="77777777" w:rsidR="001D2AA5" w:rsidRPr="001D2AA5" w:rsidRDefault="001D2AA5" w:rsidP="001D2AA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2.00pm</w:t>
            </w:r>
          </w:p>
        </w:tc>
        <w:tc>
          <w:tcPr>
            <w:tcW w:w="0" w:type="auto"/>
            <w:noWrap/>
            <w:hideMark/>
          </w:tcPr>
          <w:p w14:paraId="4ABCD472" w14:textId="77777777" w:rsidR="001D2AA5" w:rsidRPr="001D2AA5" w:rsidRDefault="001D2AA5" w:rsidP="001D2AA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2.00pm</w:t>
            </w:r>
          </w:p>
        </w:tc>
        <w:tc>
          <w:tcPr>
            <w:tcW w:w="0" w:type="auto"/>
            <w:noWrap/>
            <w:hideMark/>
          </w:tcPr>
          <w:p w14:paraId="492EFF9E" w14:textId="77777777" w:rsidR="001D2AA5" w:rsidRPr="001D2AA5" w:rsidRDefault="001D2AA5" w:rsidP="001D2AA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c>
          <w:tcPr>
            <w:tcW w:w="0" w:type="auto"/>
            <w:noWrap/>
            <w:hideMark/>
          </w:tcPr>
          <w:p w14:paraId="2B1120F3" w14:textId="77777777" w:rsidR="001D2AA5" w:rsidRPr="001D2AA5" w:rsidRDefault="001D2AA5" w:rsidP="001D2AA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2.00pm</w:t>
            </w:r>
          </w:p>
        </w:tc>
      </w:tr>
      <w:tr w:rsidR="001D2AA5" w:rsidRPr="001D2AA5" w14:paraId="44B25DBA"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CE57554"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Ginecología</w:t>
            </w:r>
          </w:p>
        </w:tc>
        <w:tc>
          <w:tcPr>
            <w:tcW w:w="0" w:type="auto"/>
            <w:noWrap/>
            <w:hideMark/>
          </w:tcPr>
          <w:p w14:paraId="29D2DDA6" w14:textId="77777777" w:rsidR="001D2AA5" w:rsidRPr="001D2AA5" w:rsidRDefault="001D2AA5" w:rsidP="001D2AA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7.30 am a 2.00 pm</w:t>
            </w:r>
          </w:p>
        </w:tc>
        <w:tc>
          <w:tcPr>
            <w:tcW w:w="0" w:type="auto"/>
            <w:noWrap/>
            <w:hideMark/>
          </w:tcPr>
          <w:p w14:paraId="198E03BF" w14:textId="77777777" w:rsidR="001D2AA5" w:rsidRPr="001D2AA5" w:rsidRDefault="001D2AA5" w:rsidP="001D2AA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 am a 2.00 pm</w:t>
            </w:r>
          </w:p>
        </w:tc>
        <w:tc>
          <w:tcPr>
            <w:tcW w:w="0" w:type="auto"/>
            <w:noWrap/>
            <w:hideMark/>
          </w:tcPr>
          <w:p w14:paraId="78327313" w14:textId="77777777" w:rsidR="001D2AA5" w:rsidRPr="001D2AA5" w:rsidRDefault="001D2AA5" w:rsidP="001D2AA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7.30 am a 2.00 pm</w:t>
            </w:r>
          </w:p>
        </w:tc>
        <w:tc>
          <w:tcPr>
            <w:tcW w:w="0" w:type="auto"/>
            <w:noWrap/>
            <w:hideMark/>
          </w:tcPr>
          <w:p w14:paraId="4275A50D" w14:textId="77777777" w:rsidR="001D2AA5" w:rsidRPr="001D2AA5" w:rsidRDefault="001D2AA5" w:rsidP="001D2AA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 am a 2.00 pm</w:t>
            </w:r>
          </w:p>
        </w:tc>
        <w:tc>
          <w:tcPr>
            <w:tcW w:w="0" w:type="auto"/>
            <w:noWrap/>
            <w:hideMark/>
          </w:tcPr>
          <w:p w14:paraId="3649B505" w14:textId="77777777" w:rsidR="001D2AA5" w:rsidRPr="001D2AA5" w:rsidRDefault="001D2AA5" w:rsidP="001D2AA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7.30 am a 2.00 pm</w:t>
            </w:r>
          </w:p>
        </w:tc>
      </w:tr>
      <w:tr w:rsidR="001D2AA5" w:rsidRPr="001D2AA5" w14:paraId="481106E8"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9C28B68"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Obstetricia</w:t>
            </w:r>
          </w:p>
        </w:tc>
        <w:tc>
          <w:tcPr>
            <w:tcW w:w="0" w:type="auto"/>
            <w:noWrap/>
            <w:hideMark/>
          </w:tcPr>
          <w:p w14:paraId="076AB84D" w14:textId="77777777" w:rsidR="001D2AA5" w:rsidRPr="001D2AA5" w:rsidRDefault="001D2AA5" w:rsidP="001D2AA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 am a 2.00 pm</w:t>
            </w:r>
          </w:p>
        </w:tc>
        <w:tc>
          <w:tcPr>
            <w:tcW w:w="0" w:type="auto"/>
            <w:noWrap/>
            <w:hideMark/>
          </w:tcPr>
          <w:p w14:paraId="242D1932" w14:textId="77777777" w:rsidR="001D2AA5" w:rsidRPr="001D2AA5" w:rsidRDefault="001D2AA5" w:rsidP="001D2AA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7.30 am a 2.00 pm</w:t>
            </w:r>
          </w:p>
        </w:tc>
        <w:tc>
          <w:tcPr>
            <w:tcW w:w="0" w:type="auto"/>
            <w:noWrap/>
            <w:hideMark/>
          </w:tcPr>
          <w:p w14:paraId="712C67FB" w14:textId="77777777" w:rsidR="001D2AA5" w:rsidRPr="001D2AA5" w:rsidRDefault="001D2AA5" w:rsidP="001D2AA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7.30 am a 2.00 pm</w:t>
            </w:r>
          </w:p>
        </w:tc>
        <w:tc>
          <w:tcPr>
            <w:tcW w:w="0" w:type="auto"/>
            <w:noWrap/>
            <w:hideMark/>
          </w:tcPr>
          <w:p w14:paraId="4F9DF9B3" w14:textId="77777777" w:rsidR="001D2AA5" w:rsidRPr="001D2AA5" w:rsidRDefault="001D2AA5" w:rsidP="001D2AA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 am a 2.00 pm</w:t>
            </w:r>
          </w:p>
        </w:tc>
        <w:tc>
          <w:tcPr>
            <w:tcW w:w="0" w:type="auto"/>
            <w:noWrap/>
            <w:hideMark/>
          </w:tcPr>
          <w:p w14:paraId="7A81290E" w14:textId="77777777" w:rsidR="001D2AA5" w:rsidRPr="001D2AA5" w:rsidRDefault="001D2AA5" w:rsidP="001D2AA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7.30 am a 2.00 pm</w:t>
            </w:r>
          </w:p>
        </w:tc>
      </w:tr>
      <w:tr w:rsidR="001D2AA5" w:rsidRPr="001D2AA5" w14:paraId="2F020DF1"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042BFD5" w14:textId="77777777" w:rsidR="001D2AA5" w:rsidRPr="001D2AA5" w:rsidRDefault="001D2AA5" w:rsidP="00B727A1">
            <w:pPr>
              <w:widowControl/>
              <w:autoSpaceDE/>
              <w:autoSpaceDN/>
              <w:rPr>
                <w:rFonts w:eastAsia="Times New Roman" w:cs="Calibri"/>
                <w:color w:val="000000"/>
                <w:sz w:val="15"/>
                <w:szCs w:val="15"/>
                <w:lang w:val="es-SV" w:eastAsia="es-SV"/>
              </w:rPr>
            </w:pPr>
          </w:p>
        </w:tc>
        <w:tc>
          <w:tcPr>
            <w:tcW w:w="0" w:type="auto"/>
            <w:noWrap/>
            <w:hideMark/>
          </w:tcPr>
          <w:p w14:paraId="2BC62825"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6BFEDE24"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2B9D0EF4"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4353747E"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73A8D50B"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r>
      <w:tr w:rsidR="001D2AA5" w:rsidRPr="001D2AA5" w14:paraId="608DF4F2" w14:textId="77777777" w:rsidTr="001D2AA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gridSpan w:val="6"/>
            <w:noWrap/>
            <w:vAlign w:val="center"/>
            <w:hideMark/>
          </w:tcPr>
          <w:p w14:paraId="7CDDB5A2" w14:textId="77777777" w:rsidR="001D2AA5" w:rsidRPr="001D2AA5" w:rsidRDefault="001D2AA5" w:rsidP="00B727A1">
            <w:pPr>
              <w:widowControl/>
              <w:autoSpaceDE/>
              <w:autoSpaceDN/>
              <w:rPr>
                <w:rFonts w:eastAsia="Times New Roman" w:cs="Times New Roman"/>
                <w:sz w:val="15"/>
                <w:szCs w:val="15"/>
                <w:lang w:val="es-SV" w:eastAsia="es-SV"/>
              </w:rPr>
            </w:pPr>
            <w:bookmarkStart w:id="26" w:name="RANGE!B14"/>
            <w:r w:rsidRPr="001D2AA5">
              <w:rPr>
                <w:rFonts w:eastAsia="Times New Roman" w:cs="Calibri"/>
                <w:b w:val="0"/>
                <w:bCs w:val="0"/>
                <w:color w:val="000000"/>
                <w:sz w:val="15"/>
                <w:szCs w:val="15"/>
                <w:lang w:val="es-SV" w:eastAsia="es-SV"/>
              </w:rPr>
              <w:t>·         SUB-ESPECIALIDADES DE MEDICINA INTERNA.</w:t>
            </w:r>
            <w:bookmarkEnd w:id="26"/>
          </w:p>
        </w:tc>
      </w:tr>
      <w:tr w:rsidR="001D2AA5" w:rsidRPr="001D2AA5" w14:paraId="31C4702B"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40FAD3BC"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SERVICIOS</w:t>
            </w:r>
          </w:p>
        </w:tc>
        <w:tc>
          <w:tcPr>
            <w:tcW w:w="0" w:type="auto"/>
            <w:gridSpan w:val="5"/>
            <w:noWrap/>
            <w:hideMark/>
          </w:tcPr>
          <w:p w14:paraId="7199BBBF" w14:textId="77777777" w:rsidR="001D2AA5" w:rsidRPr="001D2AA5" w:rsidRDefault="001D2AA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HORARIOS</w:t>
            </w:r>
          </w:p>
        </w:tc>
      </w:tr>
      <w:tr w:rsidR="001D2AA5" w:rsidRPr="001D2AA5" w14:paraId="05154A60"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580FFD1B" w14:textId="77777777" w:rsidR="001D2AA5" w:rsidRPr="001D2AA5" w:rsidRDefault="001D2AA5" w:rsidP="00B727A1">
            <w:pPr>
              <w:widowControl/>
              <w:autoSpaceDE/>
              <w:autoSpaceDN/>
              <w:rPr>
                <w:rFonts w:eastAsia="Times New Roman" w:cs="Calibri"/>
                <w:b w:val="0"/>
                <w:bCs w:val="0"/>
                <w:color w:val="000000"/>
                <w:sz w:val="15"/>
                <w:szCs w:val="15"/>
                <w:lang w:val="es-SV" w:eastAsia="es-SV"/>
              </w:rPr>
            </w:pPr>
          </w:p>
        </w:tc>
        <w:tc>
          <w:tcPr>
            <w:tcW w:w="0" w:type="auto"/>
            <w:noWrap/>
            <w:hideMark/>
          </w:tcPr>
          <w:p w14:paraId="786DECB1" w14:textId="77777777" w:rsidR="001D2AA5" w:rsidRPr="001D2AA5" w:rsidRDefault="001D2AA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 xml:space="preserve">Lunes </w:t>
            </w:r>
          </w:p>
        </w:tc>
        <w:tc>
          <w:tcPr>
            <w:tcW w:w="0" w:type="auto"/>
            <w:noWrap/>
            <w:hideMark/>
          </w:tcPr>
          <w:p w14:paraId="2C1E341E" w14:textId="77777777" w:rsidR="001D2AA5" w:rsidRPr="001D2AA5" w:rsidRDefault="001D2AA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 xml:space="preserve">Martes </w:t>
            </w:r>
          </w:p>
        </w:tc>
        <w:tc>
          <w:tcPr>
            <w:tcW w:w="0" w:type="auto"/>
            <w:noWrap/>
            <w:hideMark/>
          </w:tcPr>
          <w:p w14:paraId="1DC23971" w14:textId="77777777" w:rsidR="001D2AA5" w:rsidRPr="001D2AA5" w:rsidRDefault="001D2AA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Miércoles</w:t>
            </w:r>
          </w:p>
        </w:tc>
        <w:tc>
          <w:tcPr>
            <w:tcW w:w="0" w:type="auto"/>
            <w:noWrap/>
            <w:hideMark/>
          </w:tcPr>
          <w:p w14:paraId="3F227606" w14:textId="77777777" w:rsidR="001D2AA5" w:rsidRPr="001D2AA5" w:rsidRDefault="001D2AA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Jueves</w:t>
            </w:r>
          </w:p>
        </w:tc>
        <w:tc>
          <w:tcPr>
            <w:tcW w:w="0" w:type="auto"/>
            <w:noWrap/>
            <w:hideMark/>
          </w:tcPr>
          <w:p w14:paraId="28169315" w14:textId="77777777" w:rsidR="001D2AA5" w:rsidRPr="001D2AA5" w:rsidRDefault="001D2AA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Viernes</w:t>
            </w:r>
          </w:p>
        </w:tc>
      </w:tr>
      <w:tr w:rsidR="001D2AA5" w:rsidRPr="001D2AA5" w14:paraId="67C47FE8"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CD2EBC4"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 xml:space="preserve">Neumología </w:t>
            </w:r>
          </w:p>
        </w:tc>
        <w:tc>
          <w:tcPr>
            <w:tcW w:w="0" w:type="auto"/>
            <w:gridSpan w:val="5"/>
          </w:tcPr>
          <w:p w14:paraId="62AB7C18" w14:textId="77777777" w:rsidR="001D2AA5" w:rsidRPr="001D2AA5" w:rsidRDefault="001D2AA5" w:rsidP="003B42E2">
            <w:pPr>
              <w:pStyle w:val="Ttulo3"/>
              <w:numPr>
                <w:ilvl w:val="0"/>
                <w:numId w:val="0"/>
              </w:numPr>
              <w:cnfStyle w:val="000000000000" w:firstRow="0" w:lastRow="0" w:firstColumn="0" w:lastColumn="0" w:oddVBand="0" w:evenVBand="0" w:oddHBand="0" w:evenHBand="0" w:firstRowFirstColumn="0" w:firstRowLastColumn="0" w:lastRowFirstColumn="0" w:lastRowLastColumn="0"/>
              <w:rPr>
                <w:rFonts w:eastAsia="Times New Roman"/>
                <w:lang w:val="es-SV"/>
              </w:rPr>
            </w:pPr>
            <w:bookmarkStart w:id="27" w:name="_Toc147819776"/>
            <w:bookmarkStart w:id="28" w:name="_Toc148427520"/>
            <w:bookmarkStart w:id="29" w:name="_Toc148432403"/>
            <w:r w:rsidRPr="001D2AA5">
              <w:rPr>
                <w:rFonts w:eastAsia="Times New Roman"/>
                <w:lang w:val="es-SV"/>
              </w:rPr>
              <w:t>únicamente para evaluaciones preoperatorias</w:t>
            </w:r>
            <w:bookmarkEnd w:id="27"/>
            <w:bookmarkEnd w:id="28"/>
            <w:bookmarkEnd w:id="29"/>
          </w:p>
        </w:tc>
      </w:tr>
      <w:tr w:rsidR="001D2AA5" w:rsidRPr="001D2AA5" w14:paraId="1F1E101F"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86BC34A"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 xml:space="preserve">Cardiología  </w:t>
            </w:r>
          </w:p>
        </w:tc>
        <w:tc>
          <w:tcPr>
            <w:tcW w:w="0" w:type="auto"/>
            <w:gridSpan w:val="5"/>
          </w:tcPr>
          <w:p w14:paraId="592FF02F"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5"/>
                <w:szCs w:val="15"/>
                <w:lang w:val="es-SV" w:eastAsia="es-SV"/>
              </w:rPr>
            </w:pPr>
            <w:r w:rsidRPr="001D2AA5">
              <w:rPr>
                <w:rFonts w:eastAsia="Times New Roman" w:cs="Calibri Light"/>
                <w:color w:val="000000"/>
                <w:sz w:val="15"/>
                <w:szCs w:val="15"/>
                <w:lang w:val="es-SV" w:eastAsia="es-SV"/>
              </w:rPr>
              <w:t>únicamente interconsultas en servicios de hospitalización</w:t>
            </w:r>
          </w:p>
        </w:tc>
      </w:tr>
      <w:tr w:rsidR="001D2AA5" w:rsidRPr="001D2AA5" w14:paraId="5AF69F43"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F5D2EF4"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Psiquiatría</w:t>
            </w:r>
          </w:p>
        </w:tc>
        <w:tc>
          <w:tcPr>
            <w:tcW w:w="0" w:type="auto"/>
            <w:noWrap/>
            <w:hideMark/>
          </w:tcPr>
          <w:p w14:paraId="14DF419A"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11.00am a 1.00pm</w:t>
            </w:r>
          </w:p>
        </w:tc>
        <w:tc>
          <w:tcPr>
            <w:tcW w:w="0" w:type="auto"/>
            <w:noWrap/>
            <w:hideMark/>
          </w:tcPr>
          <w:p w14:paraId="53E46731"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11.00am a 1.00pm</w:t>
            </w:r>
          </w:p>
        </w:tc>
        <w:tc>
          <w:tcPr>
            <w:tcW w:w="0" w:type="auto"/>
            <w:noWrap/>
            <w:hideMark/>
          </w:tcPr>
          <w:p w14:paraId="7C57B01E"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11.00am a 1.00pm</w:t>
            </w:r>
          </w:p>
        </w:tc>
        <w:tc>
          <w:tcPr>
            <w:tcW w:w="0" w:type="auto"/>
            <w:noWrap/>
            <w:hideMark/>
          </w:tcPr>
          <w:p w14:paraId="4B0C6FA0"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11.00am a 1.00pm</w:t>
            </w:r>
          </w:p>
        </w:tc>
        <w:tc>
          <w:tcPr>
            <w:tcW w:w="0" w:type="auto"/>
            <w:noWrap/>
            <w:hideMark/>
          </w:tcPr>
          <w:p w14:paraId="3723295D"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11.00am a 1.00pm</w:t>
            </w:r>
          </w:p>
        </w:tc>
      </w:tr>
      <w:tr w:rsidR="001D2AA5" w:rsidRPr="001D2AA5" w14:paraId="47D4773D"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248BC4F"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Nefrología</w:t>
            </w:r>
          </w:p>
        </w:tc>
        <w:tc>
          <w:tcPr>
            <w:tcW w:w="0" w:type="auto"/>
            <w:noWrap/>
            <w:hideMark/>
          </w:tcPr>
          <w:p w14:paraId="7B6CFCE9"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 </w:t>
            </w:r>
          </w:p>
        </w:tc>
        <w:tc>
          <w:tcPr>
            <w:tcW w:w="0" w:type="auto"/>
            <w:noWrap/>
            <w:hideMark/>
          </w:tcPr>
          <w:p w14:paraId="1F2F6B29"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2.30pm a 3.30pm</w:t>
            </w:r>
          </w:p>
        </w:tc>
        <w:tc>
          <w:tcPr>
            <w:tcW w:w="0" w:type="auto"/>
            <w:noWrap/>
            <w:hideMark/>
          </w:tcPr>
          <w:p w14:paraId="792EC8C0"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 </w:t>
            </w:r>
          </w:p>
        </w:tc>
        <w:tc>
          <w:tcPr>
            <w:tcW w:w="0" w:type="auto"/>
            <w:noWrap/>
            <w:hideMark/>
          </w:tcPr>
          <w:p w14:paraId="12D86B2F"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2.30pm a 3.30pm</w:t>
            </w:r>
          </w:p>
        </w:tc>
        <w:tc>
          <w:tcPr>
            <w:tcW w:w="0" w:type="auto"/>
            <w:noWrap/>
            <w:hideMark/>
          </w:tcPr>
          <w:p w14:paraId="1394A040"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 </w:t>
            </w:r>
          </w:p>
        </w:tc>
      </w:tr>
      <w:tr w:rsidR="001D2AA5" w:rsidRPr="001D2AA5" w14:paraId="411CBEA7" w14:textId="77777777" w:rsidTr="001D2AA5">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gridSpan w:val="6"/>
            <w:noWrap/>
            <w:vAlign w:val="center"/>
            <w:hideMark/>
          </w:tcPr>
          <w:p w14:paraId="3CEF3DA5" w14:textId="77777777" w:rsidR="001D2AA5" w:rsidRPr="001D2AA5" w:rsidRDefault="001D2AA5" w:rsidP="00B727A1">
            <w:pPr>
              <w:widowControl/>
              <w:autoSpaceDE/>
              <w:autoSpaceDN/>
              <w:rPr>
                <w:rFonts w:eastAsia="Times New Roman" w:cs="Times New Roman"/>
                <w:sz w:val="15"/>
                <w:szCs w:val="15"/>
                <w:lang w:val="es-SV" w:eastAsia="es-SV"/>
              </w:rPr>
            </w:pPr>
            <w:bookmarkStart w:id="30" w:name="RANGE!B20"/>
            <w:r w:rsidRPr="001D2AA5">
              <w:rPr>
                <w:rFonts w:eastAsia="Times New Roman" w:cs="Calibri"/>
                <w:b w:val="0"/>
                <w:bCs w:val="0"/>
                <w:color w:val="000000"/>
                <w:sz w:val="15"/>
                <w:szCs w:val="15"/>
                <w:lang w:val="es-SV" w:eastAsia="es-SV"/>
              </w:rPr>
              <w:t>·         SUB-ESPECIALIDADES DE CIRUGÍA.</w:t>
            </w:r>
            <w:bookmarkEnd w:id="30"/>
          </w:p>
        </w:tc>
      </w:tr>
      <w:tr w:rsidR="001D2AA5" w:rsidRPr="001D2AA5" w14:paraId="3B73EE34"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32DCC52C" w14:textId="5DA22AEC" w:rsidR="001D2AA5" w:rsidRPr="001D2AA5" w:rsidRDefault="001D2AA5" w:rsidP="001D2AA5">
            <w:pPr>
              <w:widowControl/>
              <w:autoSpaceDE/>
              <w:autoSpaceDN/>
              <w:rPr>
                <w:rFonts w:eastAsia="Times New Roman" w:cs="Calibri"/>
                <w:b w:val="0"/>
                <w:bCs w:val="0"/>
                <w:color w:val="000000"/>
                <w:sz w:val="15"/>
                <w:szCs w:val="15"/>
                <w:lang w:val="es-SV" w:eastAsia="es-SV"/>
              </w:rPr>
            </w:pPr>
            <w:r w:rsidRPr="001D2AA5">
              <w:rPr>
                <w:rFonts w:eastAsia="Times New Roman" w:cs="Calibri"/>
                <w:color w:val="000000"/>
                <w:sz w:val="15"/>
                <w:szCs w:val="15"/>
                <w:lang w:val="es-SV" w:eastAsia="es-SV"/>
              </w:rPr>
              <w:t>SERVICIOS</w:t>
            </w:r>
          </w:p>
        </w:tc>
        <w:tc>
          <w:tcPr>
            <w:tcW w:w="0" w:type="auto"/>
            <w:gridSpan w:val="5"/>
            <w:noWrap/>
            <w:hideMark/>
          </w:tcPr>
          <w:p w14:paraId="5A850093" w14:textId="77777777" w:rsidR="001D2AA5" w:rsidRPr="001D2AA5" w:rsidRDefault="001D2AA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HORARIOS</w:t>
            </w:r>
          </w:p>
        </w:tc>
      </w:tr>
      <w:tr w:rsidR="001D2AA5" w:rsidRPr="001D2AA5" w14:paraId="438BA530"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698622D2" w14:textId="77777777" w:rsidR="001D2AA5" w:rsidRPr="001D2AA5" w:rsidRDefault="001D2AA5" w:rsidP="00B727A1">
            <w:pPr>
              <w:widowControl/>
              <w:autoSpaceDE/>
              <w:autoSpaceDN/>
              <w:jc w:val="center"/>
              <w:rPr>
                <w:rFonts w:eastAsia="Times New Roman" w:cs="Calibri"/>
                <w:color w:val="000000"/>
                <w:sz w:val="15"/>
                <w:szCs w:val="15"/>
                <w:lang w:val="es-SV" w:eastAsia="es-SV"/>
              </w:rPr>
            </w:pPr>
          </w:p>
        </w:tc>
        <w:tc>
          <w:tcPr>
            <w:tcW w:w="0" w:type="auto"/>
            <w:noWrap/>
            <w:hideMark/>
          </w:tcPr>
          <w:p w14:paraId="59F2BBA3" w14:textId="77777777" w:rsidR="001D2AA5" w:rsidRPr="001D2AA5" w:rsidRDefault="001D2AA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 xml:space="preserve">Lunes </w:t>
            </w:r>
          </w:p>
        </w:tc>
        <w:tc>
          <w:tcPr>
            <w:tcW w:w="0" w:type="auto"/>
            <w:noWrap/>
            <w:hideMark/>
          </w:tcPr>
          <w:p w14:paraId="501544E4" w14:textId="77777777" w:rsidR="001D2AA5" w:rsidRPr="001D2AA5" w:rsidRDefault="001D2AA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 xml:space="preserve">Martes </w:t>
            </w:r>
          </w:p>
        </w:tc>
        <w:tc>
          <w:tcPr>
            <w:tcW w:w="0" w:type="auto"/>
            <w:noWrap/>
            <w:hideMark/>
          </w:tcPr>
          <w:p w14:paraId="5B00AF26" w14:textId="77777777" w:rsidR="001D2AA5" w:rsidRPr="001D2AA5" w:rsidRDefault="001D2AA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Miércoles</w:t>
            </w:r>
          </w:p>
        </w:tc>
        <w:tc>
          <w:tcPr>
            <w:tcW w:w="0" w:type="auto"/>
            <w:noWrap/>
            <w:hideMark/>
          </w:tcPr>
          <w:p w14:paraId="444C3A38" w14:textId="77777777" w:rsidR="001D2AA5" w:rsidRPr="001D2AA5" w:rsidRDefault="001D2AA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Jueves</w:t>
            </w:r>
          </w:p>
        </w:tc>
        <w:tc>
          <w:tcPr>
            <w:tcW w:w="0" w:type="auto"/>
            <w:noWrap/>
            <w:hideMark/>
          </w:tcPr>
          <w:p w14:paraId="3B624206" w14:textId="77777777" w:rsidR="001D2AA5" w:rsidRPr="001D2AA5" w:rsidRDefault="001D2AA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Viernes</w:t>
            </w:r>
          </w:p>
        </w:tc>
      </w:tr>
      <w:tr w:rsidR="001D2AA5" w:rsidRPr="001D2AA5" w14:paraId="4F483231"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F4D0770"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Cuidados Paliativos</w:t>
            </w:r>
          </w:p>
        </w:tc>
        <w:tc>
          <w:tcPr>
            <w:tcW w:w="0" w:type="auto"/>
            <w:noWrap/>
            <w:vAlign w:val="center"/>
            <w:hideMark/>
          </w:tcPr>
          <w:p w14:paraId="29234E32"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9.00am</w:t>
            </w:r>
          </w:p>
        </w:tc>
        <w:tc>
          <w:tcPr>
            <w:tcW w:w="0" w:type="auto"/>
            <w:noWrap/>
            <w:vAlign w:val="center"/>
            <w:hideMark/>
          </w:tcPr>
          <w:p w14:paraId="4A7BAD54"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9.00am</w:t>
            </w:r>
          </w:p>
        </w:tc>
        <w:tc>
          <w:tcPr>
            <w:tcW w:w="0" w:type="auto"/>
            <w:noWrap/>
            <w:vAlign w:val="center"/>
            <w:hideMark/>
          </w:tcPr>
          <w:p w14:paraId="05B54F34"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9.00am</w:t>
            </w:r>
          </w:p>
        </w:tc>
        <w:tc>
          <w:tcPr>
            <w:tcW w:w="0" w:type="auto"/>
            <w:noWrap/>
            <w:vAlign w:val="center"/>
            <w:hideMark/>
          </w:tcPr>
          <w:p w14:paraId="17AC2FA5"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 </w:t>
            </w:r>
          </w:p>
        </w:tc>
        <w:tc>
          <w:tcPr>
            <w:tcW w:w="0" w:type="auto"/>
            <w:noWrap/>
            <w:vAlign w:val="center"/>
            <w:hideMark/>
          </w:tcPr>
          <w:p w14:paraId="43AC97CB"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 </w:t>
            </w:r>
          </w:p>
        </w:tc>
      </w:tr>
      <w:tr w:rsidR="001D2AA5" w:rsidRPr="00FE7E84" w14:paraId="554CE0A4"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BA6DC6"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Oftalmología</w:t>
            </w:r>
          </w:p>
        </w:tc>
        <w:tc>
          <w:tcPr>
            <w:tcW w:w="0" w:type="auto"/>
            <w:vAlign w:val="center"/>
            <w:hideMark/>
          </w:tcPr>
          <w:p w14:paraId="4E1214F4"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n-US" w:eastAsia="es-SV"/>
              </w:rPr>
            </w:pPr>
            <w:r w:rsidRPr="001D2AA5">
              <w:rPr>
                <w:rFonts w:eastAsia="Times New Roman" w:cs="Calibri"/>
                <w:color w:val="000000"/>
                <w:sz w:val="15"/>
                <w:szCs w:val="15"/>
                <w:lang w:val="en-US" w:eastAsia="es-SV"/>
              </w:rPr>
              <w:t>9.30am a 11.30 am         1.30pm a 3,30pm</w:t>
            </w:r>
          </w:p>
        </w:tc>
        <w:tc>
          <w:tcPr>
            <w:tcW w:w="0" w:type="auto"/>
            <w:noWrap/>
            <w:vAlign w:val="center"/>
            <w:hideMark/>
          </w:tcPr>
          <w:p w14:paraId="26BAAE2F"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n-US" w:eastAsia="es-SV"/>
              </w:rPr>
            </w:pPr>
            <w:r w:rsidRPr="001D2AA5">
              <w:rPr>
                <w:rFonts w:eastAsia="Times New Roman" w:cs="Calibri"/>
                <w:color w:val="000000"/>
                <w:sz w:val="15"/>
                <w:szCs w:val="15"/>
                <w:lang w:val="en-US" w:eastAsia="es-SV"/>
              </w:rPr>
              <w:t> </w:t>
            </w:r>
          </w:p>
        </w:tc>
        <w:tc>
          <w:tcPr>
            <w:tcW w:w="0" w:type="auto"/>
            <w:vAlign w:val="center"/>
            <w:hideMark/>
          </w:tcPr>
          <w:p w14:paraId="62B8F6DF"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n-US" w:eastAsia="es-SV"/>
              </w:rPr>
            </w:pPr>
            <w:r w:rsidRPr="001D2AA5">
              <w:rPr>
                <w:rFonts w:eastAsia="Times New Roman" w:cs="Calibri"/>
                <w:color w:val="000000"/>
                <w:sz w:val="15"/>
                <w:szCs w:val="15"/>
                <w:lang w:val="en-US" w:eastAsia="es-SV"/>
              </w:rPr>
              <w:t>9.30am a 11.30 am         1.30pm a 3,30pm</w:t>
            </w:r>
          </w:p>
        </w:tc>
        <w:tc>
          <w:tcPr>
            <w:tcW w:w="0" w:type="auto"/>
            <w:vAlign w:val="center"/>
            <w:hideMark/>
          </w:tcPr>
          <w:p w14:paraId="6CE3B2E2"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n-US" w:eastAsia="es-SV"/>
              </w:rPr>
            </w:pPr>
            <w:r w:rsidRPr="001D2AA5">
              <w:rPr>
                <w:rFonts w:eastAsia="Times New Roman" w:cs="Calibri"/>
                <w:color w:val="000000"/>
                <w:sz w:val="15"/>
                <w:szCs w:val="15"/>
                <w:lang w:val="en-US" w:eastAsia="es-SV"/>
              </w:rPr>
              <w:t>9.30am a 11.30 am         1.30pm a 3,30pm</w:t>
            </w:r>
          </w:p>
        </w:tc>
        <w:tc>
          <w:tcPr>
            <w:tcW w:w="0" w:type="auto"/>
            <w:vAlign w:val="center"/>
            <w:hideMark/>
          </w:tcPr>
          <w:p w14:paraId="76527B30"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n-US" w:eastAsia="es-SV"/>
              </w:rPr>
            </w:pPr>
            <w:r w:rsidRPr="001D2AA5">
              <w:rPr>
                <w:rFonts w:eastAsia="Times New Roman" w:cs="Calibri"/>
                <w:color w:val="000000"/>
                <w:sz w:val="15"/>
                <w:szCs w:val="15"/>
                <w:lang w:val="en-US" w:eastAsia="es-SV"/>
              </w:rPr>
              <w:t>9.30am a 11.30 am         1.30pm a 3,30pm</w:t>
            </w:r>
          </w:p>
        </w:tc>
      </w:tr>
      <w:tr w:rsidR="001D2AA5" w:rsidRPr="001D2AA5" w14:paraId="1C41E60A"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152C554" w14:textId="77777777" w:rsidR="001D2AA5" w:rsidRPr="001D2AA5" w:rsidRDefault="001D2AA5" w:rsidP="001D2AA5">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Ortopedia</w:t>
            </w:r>
          </w:p>
        </w:tc>
        <w:tc>
          <w:tcPr>
            <w:tcW w:w="0" w:type="auto"/>
            <w:noWrap/>
            <w:vAlign w:val="center"/>
            <w:hideMark/>
          </w:tcPr>
          <w:p w14:paraId="5F68E182"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10.00am a 12.00pm</w:t>
            </w:r>
          </w:p>
        </w:tc>
        <w:tc>
          <w:tcPr>
            <w:tcW w:w="0" w:type="auto"/>
            <w:vAlign w:val="center"/>
            <w:hideMark/>
          </w:tcPr>
          <w:p w14:paraId="55A028B2"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1:00p.m. - 3:00p.m.</w:t>
            </w:r>
          </w:p>
        </w:tc>
        <w:tc>
          <w:tcPr>
            <w:tcW w:w="0" w:type="auto"/>
            <w:vAlign w:val="center"/>
            <w:hideMark/>
          </w:tcPr>
          <w:p w14:paraId="7C460C40" w14:textId="3FF56C53"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10.00am a 12.00pm             1:00 pm - 3:00 pm</w:t>
            </w:r>
          </w:p>
        </w:tc>
        <w:tc>
          <w:tcPr>
            <w:tcW w:w="0" w:type="auto"/>
            <w:vAlign w:val="center"/>
            <w:hideMark/>
          </w:tcPr>
          <w:p w14:paraId="2651006B" w14:textId="35562583"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1:00 pm - 3:00 pm</w:t>
            </w:r>
          </w:p>
        </w:tc>
        <w:tc>
          <w:tcPr>
            <w:tcW w:w="0" w:type="auto"/>
            <w:vAlign w:val="center"/>
            <w:hideMark/>
          </w:tcPr>
          <w:p w14:paraId="0C89C471" w14:textId="00876146"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10.00am a 12.00pm             1:00 pm - 3:00 pm</w:t>
            </w:r>
          </w:p>
        </w:tc>
      </w:tr>
      <w:tr w:rsidR="001D2AA5" w:rsidRPr="001D2AA5" w14:paraId="140392C5"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722CFF2"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Otorrinolaringología</w:t>
            </w:r>
          </w:p>
        </w:tc>
        <w:tc>
          <w:tcPr>
            <w:tcW w:w="0" w:type="auto"/>
            <w:noWrap/>
            <w:vAlign w:val="center"/>
            <w:hideMark/>
          </w:tcPr>
          <w:p w14:paraId="7D90473C"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 </w:t>
            </w:r>
          </w:p>
        </w:tc>
        <w:tc>
          <w:tcPr>
            <w:tcW w:w="0" w:type="auto"/>
            <w:noWrap/>
            <w:vAlign w:val="center"/>
            <w:hideMark/>
          </w:tcPr>
          <w:p w14:paraId="2309BE36"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9.00am</w:t>
            </w:r>
          </w:p>
        </w:tc>
        <w:tc>
          <w:tcPr>
            <w:tcW w:w="0" w:type="auto"/>
            <w:noWrap/>
            <w:vAlign w:val="center"/>
            <w:hideMark/>
          </w:tcPr>
          <w:p w14:paraId="47D2E95F"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9.00am</w:t>
            </w:r>
          </w:p>
        </w:tc>
        <w:tc>
          <w:tcPr>
            <w:tcW w:w="0" w:type="auto"/>
            <w:noWrap/>
            <w:vAlign w:val="center"/>
            <w:hideMark/>
          </w:tcPr>
          <w:p w14:paraId="014FAD7E"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9.00am</w:t>
            </w:r>
          </w:p>
        </w:tc>
        <w:tc>
          <w:tcPr>
            <w:tcW w:w="0" w:type="auto"/>
            <w:noWrap/>
            <w:vAlign w:val="center"/>
            <w:hideMark/>
          </w:tcPr>
          <w:p w14:paraId="68BF754A"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9.00am</w:t>
            </w:r>
          </w:p>
        </w:tc>
      </w:tr>
      <w:tr w:rsidR="001D2AA5" w:rsidRPr="001D2AA5" w14:paraId="0689A221" w14:textId="77777777" w:rsidTr="001D2AA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gridSpan w:val="6"/>
            <w:noWrap/>
            <w:vAlign w:val="center"/>
            <w:hideMark/>
          </w:tcPr>
          <w:p w14:paraId="68224A4F" w14:textId="77777777" w:rsidR="001D2AA5" w:rsidRPr="001D2AA5" w:rsidRDefault="001D2AA5" w:rsidP="00B727A1">
            <w:pPr>
              <w:widowControl/>
              <w:autoSpaceDE/>
              <w:autoSpaceDN/>
              <w:rPr>
                <w:rFonts w:eastAsia="Times New Roman" w:cs="Times New Roman"/>
                <w:sz w:val="15"/>
                <w:szCs w:val="15"/>
                <w:lang w:val="es-SV" w:eastAsia="es-SV"/>
              </w:rPr>
            </w:pPr>
            <w:bookmarkStart w:id="31" w:name="RANGE!B27"/>
            <w:r w:rsidRPr="001D2AA5">
              <w:rPr>
                <w:rFonts w:eastAsia="Times New Roman" w:cs="Calibri"/>
                <w:b w:val="0"/>
                <w:bCs w:val="0"/>
                <w:color w:val="000000"/>
                <w:sz w:val="15"/>
                <w:szCs w:val="15"/>
                <w:lang w:val="es-SV" w:eastAsia="es-SV"/>
              </w:rPr>
              <w:t>·         OTRAS ATENCIONES EN CONSULTA EXTERNA.</w:t>
            </w:r>
            <w:bookmarkEnd w:id="31"/>
          </w:p>
        </w:tc>
      </w:tr>
      <w:tr w:rsidR="001D2AA5" w:rsidRPr="001D2AA5" w14:paraId="3989741D"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691D6EE7" w14:textId="77777777" w:rsidR="001D2AA5" w:rsidRPr="001D2AA5" w:rsidRDefault="001D2AA5" w:rsidP="00B727A1">
            <w:pPr>
              <w:widowControl/>
              <w:autoSpaceDE/>
              <w:autoSpaceDN/>
              <w:rPr>
                <w:rFonts w:eastAsia="Times New Roman" w:cs="Calibri"/>
                <w:b w:val="0"/>
                <w:bCs w:val="0"/>
                <w:color w:val="000000"/>
                <w:sz w:val="15"/>
                <w:szCs w:val="15"/>
                <w:lang w:val="es-SV" w:eastAsia="es-SV"/>
              </w:rPr>
            </w:pPr>
          </w:p>
          <w:p w14:paraId="2934867C"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SERVICIOS </w:t>
            </w:r>
          </w:p>
        </w:tc>
        <w:tc>
          <w:tcPr>
            <w:tcW w:w="0" w:type="auto"/>
            <w:gridSpan w:val="5"/>
            <w:noWrap/>
            <w:hideMark/>
          </w:tcPr>
          <w:p w14:paraId="5F181278" w14:textId="77777777" w:rsidR="001D2AA5" w:rsidRPr="001D2AA5" w:rsidRDefault="001D2AA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HORARIOS</w:t>
            </w:r>
          </w:p>
        </w:tc>
      </w:tr>
      <w:tr w:rsidR="001D2AA5" w:rsidRPr="001D2AA5" w14:paraId="620EB149" w14:textId="77777777" w:rsidTr="001D2AA5">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6938534D" w14:textId="77777777" w:rsidR="001D2AA5" w:rsidRPr="001D2AA5" w:rsidRDefault="001D2AA5" w:rsidP="00B727A1">
            <w:pPr>
              <w:widowControl/>
              <w:autoSpaceDE/>
              <w:autoSpaceDN/>
              <w:jc w:val="center"/>
              <w:rPr>
                <w:rFonts w:eastAsia="Times New Roman" w:cs="Calibri"/>
                <w:color w:val="000000"/>
                <w:sz w:val="15"/>
                <w:szCs w:val="15"/>
                <w:lang w:val="es-SV" w:eastAsia="es-SV"/>
              </w:rPr>
            </w:pPr>
          </w:p>
        </w:tc>
        <w:tc>
          <w:tcPr>
            <w:tcW w:w="0" w:type="auto"/>
            <w:noWrap/>
            <w:hideMark/>
          </w:tcPr>
          <w:p w14:paraId="30E097DA" w14:textId="77777777" w:rsidR="001D2AA5" w:rsidRPr="001D2AA5" w:rsidRDefault="001D2AA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 xml:space="preserve">Lunes </w:t>
            </w:r>
          </w:p>
        </w:tc>
        <w:tc>
          <w:tcPr>
            <w:tcW w:w="0" w:type="auto"/>
            <w:noWrap/>
            <w:hideMark/>
          </w:tcPr>
          <w:p w14:paraId="332E48BC" w14:textId="77777777" w:rsidR="001D2AA5" w:rsidRPr="001D2AA5" w:rsidRDefault="001D2AA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Martes</w:t>
            </w:r>
          </w:p>
        </w:tc>
        <w:tc>
          <w:tcPr>
            <w:tcW w:w="0" w:type="auto"/>
            <w:noWrap/>
            <w:hideMark/>
          </w:tcPr>
          <w:p w14:paraId="11A9132A" w14:textId="77777777" w:rsidR="001D2AA5" w:rsidRPr="001D2AA5" w:rsidRDefault="001D2AA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Miércoles</w:t>
            </w:r>
          </w:p>
        </w:tc>
        <w:tc>
          <w:tcPr>
            <w:tcW w:w="0" w:type="auto"/>
            <w:noWrap/>
            <w:hideMark/>
          </w:tcPr>
          <w:p w14:paraId="1E50F4F2" w14:textId="77777777" w:rsidR="001D2AA5" w:rsidRPr="001D2AA5" w:rsidRDefault="001D2AA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Jueves</w:t>
            </w:r>
          </w:p>
        </w:tc>
        <w:tc>
          <w:tcPr>
            <w:tcW w:w="0" w:type="auto"/>
            <w:noWrap/>
            <w:hideMark/>
          </w:tcPr>
          <w:p w14:paraId="22D1B4B8" w14:textId="77777777" w:rsidR="001D2AA5" w:rsidRPr="001D2AA5" w:rsidRDefault="001D2AA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Viernes</w:t>
            </w:r>
          </w:p>
        </w:tc>
      </w:tr>
      <w:tr w:rsidR="001D2AA5" w:rsidRPr="001D2AA5" w14:paraId="7B6545FA"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B4316E" w14:textId="77777777" w:rsidR="001D2AA5" w:rsidRPr="001D2AA5" w:rsidRDefault="001D2AA5" w:rsidP="001D2AA5">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Bienestar Magisterial</w:t>
            </w:r>
          </w:p>
        </w:tc>
        <w:tc>
          <w:tcPr>
            <w:tcW w:w="0" w:type="auto"/>
            <w:noWrap/>
            <w:vAlign w:val="center"/>
            <w:hideMark/>
          </w:tcPr>
          <w:p w14:paraId="63D94916" w14:textId="7D608F78"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24</w:t>
            </w:r>
            <w:r>
              <w:rPr>
                <w:rFonts w:eastAsia="Times New Roman" w:cs="Calibri"/>
                <w:color w:val="000000"/>
                <w:sz w:val="15"/>
                <w:szCs w:val="15"/>
                <w:lang w:val="es-SV" w:eastAsia="es-SV"/>
              </w:rPr>
              <w:t xml:space="preserve"> </w:t>
            </w:r>
            <w:r w:rsidRPr="001D2AA5">
              <w:rPr>
                <w:rFonts w:eastAsia="Times New Roman" w:cs="Calibri"/>
                <w:color w:val="000000"/>
                <w:sz w:val="15"/>
                <w:szCs w:val="15"/>
                <w:lang w:val="es-SV" w:eastAsia="es-SV"/>
              </w:rPr>
              <w:t>horas</w:t>
            </w:r>
          </w:p>
        </w:tc>
        <w:tc>
          <w:tcPr>
            <w:tcW w:w="0" w:type="auto"/>
            <w:noWrap/>
            <w:vAlign w:val="center"/>
            <w:hideMark/>
          </w:tcPr>
          <w:p w14:paraId="21D5C210" w14:textId="28C81B3C"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24 horas</w:t>
            </w:r>
          </w:p>
        </w:tc>
        <w:tc>
          <w:tcPr>
            <w:tcW w:w="0" w:type="auto"/>
            <w:noWrap/>
            <w:vAlign w:val="center"/>
            <w:hideMark/>
          </w:tcPr>
          <w:p w14:paraId="208296F6" w14:textId="1FC98F8F"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24 horas</w:t>
            </w:r>
          </w:p>
        </w:tc>
        <w:tc>
          <w:tcPr>
            <w:tcW w:w="0" w:type="auto"/>
            <w:noWrap/>
            <w:vAlign w:val="center"/>
            <w:hideMark/>
          </w:tcPr>
          <w:p w14:paraId="4CE62938" w14:textId="129534B9"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24 horas</w:t>
            </w:r>
          </w:p>
        </w:tc>
        <w:tc>
          <w:tcPr>
            <w:tcW w:w="0" w:type="auto"/>
            <w:noWrap/>
            <w:vAlign w:val="center"/>
            <w:hideMark/>
          </w:tcPr>
          <w:p w14:paraId="34C8189E" w14:textId="01145389"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24 horas</w:t>
            </w:r>
          </w:p>
        </w:tc>
      </w:tr>
      <w:tr w:rsidR="001D2AA5" w:rsidRPr="001D2AA5" w14:paraId="61F2A6A3"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73A8D31" w14:textId="77777777" w:rsidR="001D2AA5" w:rsidRPr="001D2AA5" w:rsidRDefault="001D2AA5" w:rsidP="001D2AA5">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Nutrición</w:t>
            </w:r>
          </w:p>
        </w:tc>
        <w:tc>
          <w:tcPr>
            <w:tcW w:w="0" w:type="auto"/>
            <w:vAlign w:val="center"/>
            <w:hideMark/>
          </w:tcPr>
          <w:p w14:paraId="1C4776EE"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 </w:t>
            </w:r>
          </w:p>
        </w:tc>
        <w:tc>
          <w:tcPr>
            <w:tcW w:w="0" w:type="auto"/>
            <w:vAlign w:val="center"/>
            <w:hideMark/>
          </w:tcPr>
          <w:p w14:paraId="7CAA521D" w14:textId="63CB167F"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1:00 pm - 3:00 pm</w:t>
            </w:r>
          </w:p>
        </w:tc>
        <w:tc>
          <w:tcPr>
            <w:tcW w:w="0" w:type="auto"/>
            <w:vAlign w:val="center"/>
            <w:hideMark/>
          </w:tcPr>
          <w:p w14:paraId="2D1D1195" w14:textId="00BB21B4"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1:00 pm - 3:00 pm</w:t>
            </w:r>
          </w:p>
        </w:tc>
        <w:tc>
          <w:tcPr>
            <w:tcW w:w="0" w:type="auto"/>
            <w:vAlign w:val="center"/>
            <w:hideMark/>
          </w:tcPr>
          <w:p w14:paraId="4F383C19"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 </w:t>
            </w:r>
          </w:p>
        </w:tc>
        <w:tc>
          <w:tcPr>
            <w:tcW w:w="0" w:type="auto"/>
            <w:vAlign w:val="center"/>
            <w:hideMark/>
          </w:tcPr>
          <w:p w14:paraId="3B66630C" w14:textId="2DC127B9"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1:00 pm - 3:00 pm</w:t>
            </w:r>
          </w:p>
        </w:tc>
      </w:tr>
      <w:tr w:rsidR="001D2AA5" w:rsidRPr="001D2AA5" w14:paraId="7790EBE6" w14:textId="77777777" w:rsidTr="001D2AA5">
        <w:trPr>
          <w:trHeight w:val="347"/>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4EFAEE8" w14:textId="77777777" w:rsidR="001D2AA5" w:rsidRPr="001D2AA5" w:rsidRDefault="001D2AA5" w:rsidP="001D2AA5">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Psicología</w:t>
            </w:r>
          </w:p>
        </w:tc>
        <w:tc>
          <w:tcPr>
            <w:tcW w:w="0" w:type="auto"/>
            <w:vAlign w:val="center"/>
            <w:hideMark/>
          </w:tcPr>
          <w:p w14:paraId="6A15BF23"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 </w:t>
            </w:r>
          </w:p>
        </w:tc>
        <w:tc>
          <w:tcPr>
            <w:tcW w:w="0" w:type="auto"/>
            <w:vAlign w:val="center"/>
            <w:hideMark/>
          </w:tcPr>
          <w:p w14:paraId="5F529F25" w14:textId="460524CC"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 am - 9:00 am</w:t>
            </w:r>
          </w:p>
        </w:tc>
        <w:tc>
          <w:tcPr>
            <w:tcW w:w="0" w:type="auto"/>
            <w:vAlign w:val="center"/>
            <w:hideMark/>
          </w:tcPr>
          <w:p w14:paraId="7FB02AD3"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 </w:t>
            </w:r>
          </w:p>
        </w:tc>
        <w:tc>
          <w:tcPr>
            <w:tcW w:w="0" w:type="auto"/>
            <w:vAlign w:val="center"/>
            <w:hideMark/>
          </w:tcPr>
          <w:p w14:paraId="2467DF6F" w14:textId="520A91C3"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 am - 9:00 am</w:t>
            </w:r>
          </w:p>
        </w:tc>
        <w:tc>
          <w:tcPr>
            <w:tcW w:w="0" w:type="auto"/>
            <w:vAlign w:val="center"/>
            <w:hideMark/>
          </w:tcPr>
          <w:p w14:paraId="3FF365B0" w14:textId="78A04058"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 am - 9:00 am</w:t>
            </w:r>
          </w:p>
        </w:tc>
      </w:tr>
      <w:tr w:rsidR="001D2AA5" w:rsidRPr="001D2AA5" w14:paraId="405EA760"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0DB6C407" w14:textId="77777777" w:rsidR="001D2AA5" w:rsidRPr="001D2AA5" w:rsidRDefault="001D2AA5" w:rsidP="00B727A1">
            <w:pPr>
              <w:widowControl/>
              <w:autoSpaceDE/>
              <w:autoSpaceDN/>
              <w:jc w:val="center"/>
              <w:rPr>
                <w:rFonts w:eastAsia="Times New Roman" w:cs="Calibri"/>
                <w:color w:val="000000"/>
                <w:sz w:val="15"/>
                <w:szCs w:val="15"/>
                <w:lang w:val="es-SV" w:eastAsia="es-SV"/>
              </w:rPr>
            </w:pPr>
          </w:p>
        </w:tc>
        <w:tc>
          <w:tcPr>
            <w:tcW w:w="0" w:type="auto"/>
            <w:tcBorders>
              <w:bottom w:val="nil"/>
            </w:tcBorders>
            <w:noWrap/>
            <w:hideMark/>
          </w:tcPr>
          <w:p w14:paraId="378B028E"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c>
          <w:tcPr>
            <w:tcW w:w="0" w:type="auto"/>
            <w:tcBorders>
              <w:bottom w:val="nil"/>
            </w:tcBorders>
            <w:noWrap/>
            <w:hideMark/>
          </w:tcPr>
          <w:p w14:paraId="6AEDDC66"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c>
          <w:tcPr>
            <w:tcW w:w="0" w:type="auto"/>
            <w:tcBorders>
              <w:bottom w:val="nil"/>
            </w:tcBorders>
            <w:noWrap/>
            <w:hideMark/>
          </w:tcPr>
          <w:p w14:paraId="422D1497"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c>
          <w:tcPr>
            <w:tcW w:w="0" w:type="auto"/>
            <w:tcBorders>
              <w:bottom w:val="nil"/>
            </w:tcBorders>
            <w:noWrap/>
            <w:hideMark/>
          </w:tcPr>
          <w:p w14:paraId="567BAF1C"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c>
          <w:tcPr>
            <w:tcW w:w="0" w:type="auto"/>
            <w:tcBorders>
              <w:bottom w:val="nil"/>
            </w:tcBorders>
            <w:noWrap/>
            <w:hideMark/>
          </w:tcPr>
          <w:p w14:paraId="61F99F3C"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r>
      <w:tr w:rsidR="001D2AA5" w:rsidRPr="001D2AA5" w14:paraId="01A59F45" w14:textId="77777777" w:rsidTr="001D2AA5">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gridSpan w:val="6"/>
            <w:tcBorders>
              <w:top w:val="nil"/>
              <w:left w:val="nil"/>
              <w:bottom w:val="nil"/>
              <w:right w:val="nil"/>
            </w:tcBorders>
            <w:shd w:val="clear" w:color="auto" w:fill="95B3D7" w:themeFill="accent1" w:themeFillTint="99"/>
            <w:noWrap/>
            <w:vAlign w:val="center"/>
            <w:hideMark/>
          </w:tcPr>
          <w:p w14:paraId="0A47DAE8" w14:textId="77777777" w:rsidR="001D2AA5" w:rsidRPr="001D2AA5" w:rsidRDefault="001D2AA5" w:rsidP="00B727A1">
            <w:pPr>
              <w:widowControl/>
              <w:autoSpaceDE/>
              <w:autoSpaceDN/>
              <w:rPr>
                <w:rFonts w:eastAsia="Times New Roman" w:cs="Times New Roman"/>
                <w:sz w:val="15"/>
                <w:szCs w:val="15"/>
                <w:lang w:val="es-SV" w:eastAsia="es-SV"/>
              </w:rPr>
            </w:pPr>
            <w:bookmarkStart w:id="32" w:name="RANGE!B34"/>
            <w:r w:rsidRPr="001D2AA5">
              <w:rPr>
                <w:rFonts w:eastAsia="Times New Roman" w:cs="Calibri"/>
                <w:b w:val="0"/>
                <w:bCs w:val="0"/>
                <w:color w:val="000000"/>
                <w:sz w:val="15"/>
                <w:szCs w:val="15"/>
                <w:lang w:val="es-SV" w:eastAsia="es-SV"/>
              </w:rPr>
              <w:t>o   CONSULTA DE EMERGENCIA</w:t>
            </w:r>
            <w:bookmarkEnd w:id="32"/>
          </w:p>
        </w:tc>
      </w:tr>
      <w:tr w:rsidR="001D2AA5" w:rsidRPr="001D2AA5" w14:paraId="00334B78" w14:textId="77777777" w:rsidTr="001D2AA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noWrap/>
            <w:vAlign w:val="center"/>
            <w:hideMark/>
          </w:tcPr>
          <w:p w14:paraId="49DBDB41"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SERVICIOS</w:t>
            </w:r>
          </w:p>
        </w:tc>
        <w:tc>
          <w:tcPr>
            <w:tcW w:w="0" w:type="auto"/>
            <w:gridSpan w:val="5"/>
            <w:tcBorders>
              <w:top w:val="nil"/>
            </w:tcBorders>
            <w:noWrap/>
            <w:vAlign w:val="center"/>
            <w:hideMark/>
          </w:tcPr>
          <w:p w14:paraId="12772781"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HORARIOS</w:t>
            </w:r>
          </w:p>
        </w:tc>
      </w:tr>
      <w:tr w:rsidR="001D2AA5" w:rsidRPr="001D2AA5" w14:paraId="61FB23FA" w14:textId="77777777" w:rsidTr="001D2AA5">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AE2F8A2" w14:textId="77777777" w:rsidR="001D2AA5" w:rsidRPr="001D2AA5" w:rsidRDefault="001D2AA5" w:rsidP="001D2AA5">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Cirugía General</w:t>
            </w:r>
          </w:p>
        </w:tc>
        <w:tc>
          <w:tcPr>
            <w:tcW w:w="0" w:type="auto"/>
            <w:gridSpan w:val="5"/>
            <w:vAlign w:val="center"/>
            <w:hideMark/>
          </w:tcPr>
          <w:p w14:paraId="006947FB" w14:textId="31BFB29A" w:rsidR="001D2AA5" w:rsidRPr="001D2AA5" w:rsidRDefault="001D2AA5" w:rsidP="001D2A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lunes a domingo                                     24 horas</w:t>
            </w:r>
          </w:p>
        </w:tc>
      </w:tr>
      <w:tr w:rsidR="001D2AA5" w:rsidRPr="001D2AA5" w14:paraId="163A7B95" w14:textId="77777777" w:rsidTr="001D2AA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AA005B6" w14:textId="77777777" w:rsidR="001D2AA5" w:rsidRPr="001D2AA5" w:rsidRDefault="001D2AA5" w:rsidP="001D2AA5">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Pediatría General</w:t>
            </w:r>
          </w:p>
        </w:tc>
        <w:tc>
          <w:tcPr>
            <w:tcW w:w="0" w:type="auto"/>
            <w:gridSpan w:val="5"/>
            <w:vAlign w:val="center"/>
            <w:hideMark/>
          </w:tcPr>
          <w:p w14:paraId="680801D0" w14:textId="77777777" w:rsidR="001D2AA5" w:rsidRPr="001D2AA5" w:rsidRDefault="001D2AA5" w:rsidP="001D2AA5">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253FE3BE" w14:textId="77777777" w:rsidTr="001D2AA5">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A3AFA3" w14:textId="77777777" w:rsidR="001D2AA5" w:rsidRPr="001D2AA5" w:rsidRDefault="001D2AA5" w:rsidP="001D2AA5">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 xml:space="preserve">Ginecología </w:t>
            </w:r>
          </w:p>
        </w:tc>
        <w:tc>
          <w:tcPr>
            <w:tcW w:w="0" w:type="auto"/>
            <w:gridSpan w:val="5"/>
            <w:vAlign w:val="center"/>
            <w:hideMark/>
          </w:tcPr>
          <w:p w14:paraId="0E95D603" w14:textId="77777777" w:rsidR="001D2AA5" w:rsidRPr="001D2AA5" w:rsidRDefault="001D2AA5" w:rsidP="001D2A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06398835" w14:textId="77777777" w:rsidTr="001D2AA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10C1C6" w14:textId="77777777" w:rsidR="001D2AA5" w:rsidRPr="001D2AA5" w:rsidRDefault="001D2AA5" w:rsidP="001D2AA5">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Obstetricia</w:t>
            </w:r>
          </w:p>
        </w:tc>
        <w:tc>
          <w:tcPr>
            <w:tcW w:w="0" w:type="auto"/>
            <w:gridSpan w:val="5"/>
            <w:vAlign w:val="center"/>
            <w:hideMark/>
          </w:tcPr>
          <w:p w14:paraId="60E682EC" w14:textId="77777777" w:rsidR="001D2AA5" w:rsidRPr="001D2AA5" w:rsidRDefault="001D2AA5" w:rsidP="001D2AA5">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3A36E8B5" w14:textId="77777777" w:rsidTr="001D2AA5">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2AFF04" w14:textId="77777777" w:rsidR="001D2AA5" w:rsidRPr="001D2AA5" w:rsidRDefault="001D2AA5" w:rsidP="001D2AA5">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Medicina Interna</w:t>
            </w:r>
          </w:p>
        </w:tc>
        <w:tc>
          <w:tcPr>
            <w:tcW w:w="0" w:type="auto"/>
            <w:gridSpan w:val="5"/>
            <w:vAlign w:val="center"/>
            <w:hideMark/>
          </w:tcPr>
          <w:p w14:paraId="54862B45" w14:textId="77777777" w:rsidR="001D2AA5" w:rsidRPr="001D2AA5" w:rsidRDefault="001D2AA5" w:rsidP="001D2A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4B903E3F" w14:textId="77777777" w:rsidTr="001D2AA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78A3E25" w14:textId="77777777" w:rsidR="001D2AA5" w:rsidRPr="001D2AA5" w:rsidRDefault="001D2AA5" w:rsidP="001D2AA5">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Emergencia General</w:t>
            </w:r>
          </w:p>
        </w:tc>
        <w:tc>
          <w:tcPr>
            <w:tcW w:w="0" w:type="auto"/>
            <w:gridSpan w:val="5"/>
            <w:vAlign w:val="center"/>
            <w:hideMark/>
          </w:tcPr>
          <w:p w14:paraId="3D7EFBD7" w14:textId="77777777" w:rsidR="001D2AA5" w:rsidRPr="001D2AA5" w:rsidRDefault="001D2AA5" w:rsidP="001D2AA5">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443CB565"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77B0DA3D" w14:textId="77777777" w:rsidR="001D2AA5" w:rsidRPr="001D2AA5" w:rsidRDefault="001D2AA5" w:rsidP="00B727A1">
            <w:pPr>
              <w:widowControl/>
              <w:autoSpaceDE/>
              <w:autoSpaceDN/>
              <w:rPr>
                <w:rFonts w:eastAsia="Times New Roman" w:cs="Calibri"/>
                <w:color w:val="000000"/>
                <w:sz w:val="15"/>
                <w:szCs w:val="15"/>
                <w:lang w:val="es-SV" w:eastAsia="es-SV"/>
              </w:rPr>
            </w:pPr>
          </w:p>
        </w:tc>
        <w:tc>
          <w:tcPr>
            <w:tcW w:w="0" w:type="auto"/>
            <w:tcBorders>
              <w:bottom w:val="nil"/>
            </w:tcBorders>
            <w:noWrap/>
            <w:hideMark/>
          </w:tcPr>
          <w:p w14:paraId="56B150D1"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tcBorders>
              <w:bottom w:val="nil"/>
            </w:tcBorders>
            <w:noWrap/>
            <w:hideMark/>
          </w:tcPr>
          <w:p w14:paraId="6B76491A"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tcBorders>
              <w:bottom w:val="nil"/>
            </w:tcBorders>
            <w:noWrap/>
            <w:hideMark/>
          </w:tcPr>
          <w:p w14:paraId="33DF48DB"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tcBorders>
              <w:bottom w:val="nil"/>
            </w:tcBorders>
            <w:noWrap/>
            <w:hideMark/>
          </w:tcPr>
          <w:p w14:paraId="17FACE4E"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tcBorders>
              <w:bottom w:val="nil"/>
            </w:tcBorders>
            <w:noWrap/>
            <w:hideMark/>
          </w:tcPr>
          <w:p w14:paraId="0BC94A86"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r>
      <w:tr w:rsidR="001D2AA5" w:rsidRPr="001D2AA5" w14:paraId="0C2FB9E2" w14:textId="77777777" w:rsidTr="001D2AA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nil"/>
            </w:tcBorders>
            <w:shd w:val="clear" w:color="auto" w:fill="95B3D7" w:themeFill="accent1" w:themeFillTint="99"/>
            <w:noWrap/>
            <w:vAlign w:val="center"/>
          </w:tcPr>
          <w:p w14:paraId="6807BECD" w14:textId="7054924D" w:rsidR="001D2AA5" w:rsidRPr="001D2AA5" w:rsidRDefault="001D2AA5" w:rsidP="001D2AA5">
            <w:pPr>
              <w:rPr>
                <w:rFonts w:eastAsia="Times New Roman" w:cs="Calibri"/>
                <w:b w:val="0"/>
                <w:bCs w:val="0"/>
                <w:color w:val="000000"/>
                <w:sz w:val="15"/>
                <w:szCs w:val="15"/>
                <w:lang w:val="es-SV" w:eastAsia="es-SV"/>
              </w:rPr>
            </w:pPr>
            <w:bookmarkStart w:id="33" w:name="RANGE!B43"/>
            <w:r w:rsidRPr="001D2AA5">
              <w:rPr>
                <w:rFonts w:eastAsia="Times New Roman" w:cs="Calibri"/>
                <w:b w:val="0"/>
                <w:bCs w:val="0"/>
                <w:color w:val="000000"/>
                <w:sz w:val="15"/>
                <w:szCs w:val="15"/>
                <w:lang w:val="es-SV" w:eastAsia="es-SV"/>
              </w:rPr>
              <w:t>o HOSPITALIZACIÓN</w:t>
            </w:r>
            <w:bookmarkEnd w:id="33"/>
          </w:p>
        </w:tc>
      </w:tr>
      <w:tr w:rsidR="001D2AA5" w:rsidRPr="001D2AA5" w14:paraId="3BE108B9"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noWrap/>
            <w:hideMark/>
          </w:tcPr>
          <w:p w14:paraId="51961000" w14:textId="77777777" w:rsidR="001D2AA5" w:rsidRPr="001D2AA5" w:rsidRDefault="001D2AA5" w:rsidP="00B727A1">
            <w:pPr>
              <w:widowControl/>
              <w:autoSpaceDE/>
              <w:autoSpaceDN/>
              <w:rPr>
                <w:rFonts w:eastAsia="Times New Roman" w:cs="Times New Roman"/>
                <w:sz w:val="15"/>
                <w:szCs w:val="15"/>
                <w:lang w:val="es-SV" w:eastAsia="es-SV"/>
              </w:rPr>
            </w:pPr>
          </w:p>
        </w:tc>
        <w:tc>
          <w:tcPr>
            <w:tcW w:w="0" w:type="auto"/>
            <w:tcBorders>
              <w:top w:val="nil"/>
            </w:tcBorders>
            <w:noWrap/>
            <w:hideMark/>
          </w:tcPr>
          <w:p w14:paraId="04F0BD53"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tcBorders>
              <w:top w:val="nil"/>
            </w:tcBorders>
            <w:noWrap/>
            <w:hideMark/>
          </w:tcPr>
          <w:p w14:paraId="229BCD28"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tcBorders>
              <w:top w:val="nil"/>
            </w:tcBorders>
            <w:noWrap/>
            <w:hideMark/>
          </w:tcPr>
          <w:p w14:paraId="4E1A2D41"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tcBorders>
              <w:top w:val="nil"/>
            </w:tcBorders>
            <w:noWrap/>
            <w:hideMark/>
          </w:tcPr>
          <w:p w14:paraId="5D46F984"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tcBorders>
              <w:top w:val="nil"/>
            </w:tcBorders>
            <w:noWrap/>
            <w:hideMark/>
          </w:tcPr>
          <w:p w14:paraId="06DF342B"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r>
      <w:tr w:rsidR="001D2AA5" w:rsidRPr="001D2AA5" w14:paraId="2D5E6EC5"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gridSpan w:val="3"/>
            <w:noWrap/>
            <w:hideMark/>
          </w:tcPr>
          <w:p w14:paraId="43187667" w14:textId="77777777" w:rsidR="001D2AA5" w:rsidRPr="001D2AA5" w:rsidRDefault="001D2AA5" w:rsidP="00B727A1">
            <w:pPr>
              <w:widowControl/>
              <w:autoSpaceDE/>
              <w:autoSpaceDN/>
              <w:rPr>
                <w:rFonts w:eastAsia="Times New Roman" w:cs="Calibri"/>
                <w:b w:val="0"/>
                <w:bCs w:val="0"/>
                <w:color w:val="000000"/>
                <w:sz w:val="15"/>
                <w:szCs w:val="15"/>
                <w:lang w:val="es-SV" w:eastAsia="es-SV"/>
              </w:rPr>
            </w:pPr>
            <w:bookmarkStart w:id="34" w:name="RANGE!B45"/>
            <w:r w:rsidRPr="001D2AA5">
              <w:rPr>
                <w:rFonts w:eastAsia="Times New Roman" w:cs="Calibri"/>
                <w:b w:val="0"/>
                <w:bCs w:val="0"/>
                <w:color w:val="000000"/>
                <w:sz w:val="15"/>
                <w:szCs w:val="15"/>
                <w:lang w:val="es-SV" w:eastAsia="es-SV"/>
              </w:rPr>
              <w:t>·         ESPECIALIDADES BÁSICAS DE HOSPITALIZACIÓN</w:t>
            </w:r>
            <w:bookmarkEnd w:id="34"/>
          </w:p>
        </w:tc>
        <w:tc>
          <w:tcPr>
            <w:tcW w:w="0" w:type="auto"/>
            <w:noWrap/>
            <w:hideMark/>
          </w:tcPr>
          <w:p w14:paraId="1C83150D"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p>
        </w:tc>
        <w:tc>
          <w:tcPr>
            <w:tcW w:w="0" w:type="auto"/>
            <w:noWrap/>
            <w:hideMark/>
          </w:tcPr>
          <w:p w14:paraId="6BCB6012"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74319643"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r>
      <w:tr w:rsidR="001D2AA5" w:rsidRPr="001D2AA5" w14:paraId="21FE2275"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ACC3ABC"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SERVICIOS</w:t>
            </w:r>
          </w:p>
        </w:tc>
        <w:tc>
          <w:tcPr>
            <w:tcW w:w="0" w:type="auto"/>
            <w:gridSpan w:val="5"/>
            <w:noWrap/>
            <w:hideMark/>
          </w:tcPr>
          <w:p w14:paraId="27F5F67F" w14:textId="77777777" w:rsidR="001D2AA5" w:rsidRPr="001D2AA5" w:rsidRDefault="001D2AA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HORARIOS</w:t>
            </w:r>
          </w:p>
        </w:tc>
      </w:tr>
      <w:tr w:rsidR="001D2AA5" w:rsidRPr="001D2AA5" w14:paraId="01BA5B99"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D7C9E73"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Medicina Interna</w:t>
            </w:r>
          </w:p>
        </w:tc>
        <w:tc>
          <w:tcPr>
            <w:tcW w:w="0" w:type="auto"/>
            <w:gridSpan w:val="5"/>
            <w:hideMark/>
          </w:tcPr>
          <w:p w14:paraId="20D7613E"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1894C1CF"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558A86A"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Cirugía General</w:t>
            </w:r>
          </w:p>
        </w:tc>
        <w:tc>
          <w:tcPr>
            <w:tcW w:w="0" w:type="auto"/>
            <w:gridSpan w:val="5"/>
            <w:hideMark/>
          </w:tcPr>
          <w:p w14:paraId="1541CE51"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66B97CAF"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DDBE783"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Ginecología</w:t>
            </w:r>
          </w:p>
        </w:tc>
        <w:tc>
          <w:tcPr>
            <w:tcW w:w="0" w:type="auto"/>
            <w:gridSpan w:val="5"/>
            <w:hideMark/>
          </w:tcPr>
          <w:p w14:paraId="184D40BE"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6A7405F8"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4F1203C"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Obstetricia</w:t>
            </w:r>
          </w:p>
        </w:tc>
        <w:tc>
          <w:tcPr>
            <w:tcW w:w="0" w:type="auto"/>
            <w:gridSpan w:val="5"/>
            <w:hideMark/>
          </w:tcPr>
          <w:p w14:paraId="616E95C1"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17651251"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015FAC7"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lastRenderedPageBreak/>
              <w:t>Pediatría General</w:t>
            </w:r>
          </w:p>
        </w:tc>
        <w:tc>
          <w:tcPr>
            <w:tcW w:w="0" w:type="auto"/>
            <w:gridSpan w:val="5"/>
            <w:hideMark/>
          </w:tcPr>
          <w:p w14:paraId="6642452F"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0D8750A1"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gridSpan w:val="6"/>
            <w:noWrap/>
            <w:hideMark/>
          </w:tcPr>
          <w:p w14:paraId="1B7C604E" w14:textId="77777777" w:rsidR="001D2AA5" w:rsidRPr="001D2AA5" w:rsidRDefault="001D2AA5" w:rsidP="00B727A1">
            <w:pPr>
              <w:widowControl/>
              <w:autoSpaceDE/>
              <w:autoSpaceDN/>
              <w:rPr>
                <w:rFonts w:eastAsia="Times New Roman" w:cs="Calibri"/>
                <w:b w:val="0"/>
                <w:bCs w:val="0"/>
                <w:color w:val="000000"/>
                <w:sz w:val="15"/>
                <w:szCs w:val="15"/>
                <w:lang w:val="es-SV" w:eastAsia="es-SV"/>
              </w:rPr>
            </w:pPr>
            <w:bookmarkStart w:id="35" w:name="RANGE!B52"/>
            <w:r w:rsidRPr="001D2AA5">
              <w:rPr>
                <w:rFonts w:eastAsia="Times New Roman" w:cs="Calibri"/>
                <w:b w:val="0"/>
                <w:bCs w:val="0"/>
                <w:color w:val="000000"/>
                <w:sz w:val="15"/>
                <w:szCs w:val="15"/>
                <w:lang w:val="es-SV" w:eastAsia="es-SV"/>
              </w:rPr>
              <w:t>·         SUBESPECIALIDADES DE PEDIATRÍA</w:t>
            </w:r>
            <w:bookmarkEnd w:id="35"/>
          </w:p>
        </w:tc>
      </w:tr>
      <w:tr w:rsidR="001D2AA5" w:rsidRPr="001D2AA5" w14:paraId="1F35A157"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B2CDE1F"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SERVICIOS</w:t>
            </w:r>
          </w:p>
        </w:tc>
        <w:tc>
          <w:tcPr>
            <w:tcW w:w="0" w:type="auto"/>
            <w:gridSpan w:val="5"/>
            <w:hideMark/>
          </w:tcPr>
          <w:p w14:paraId="2352167E" w14:textId="77777777" w:rsidR="001D2AA5" w:rsidRPr="001D2AA5" w:rsidRDefault="001D2AA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HORARIOS</w:t>
            </w:r>
          </w:p>
        </w:tc>
      </w:tr>
      <w:tr w:rsidR="001D2AA5" w:rsidRPr="001D2AA5" w14:paraId="170E01F9"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77B379B"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Cirugía Pediátrica</w:t>
            </w:r>
          </w:p>
        </w:tc>
        <w:tc>
          <w:tcPr>
            <w:tcW w:w="0" w:type="auto"/>
            <w:gridSpan w:val="5"/>
            <w:hideMark/>
          </w:tcPr>
          <w:p w14:paraId="7D112D91"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232F8689"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F6E6F53"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 xml:space="preserve">Neonatología </w:t>
            </w:r>
          </w:p>
        </w:tc>
        <w:tc>
          <w:tcPr>
            <w:tcW w:w="0" w:type="auto"/>
            <w:gridSpan w:val="5"/>
            <w:hideMark/>
          </w:tcPr>
          <w:p w14:paraId="1AB169AB"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187321AB"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gridSpan w:val="6"/>
            <w:noWrap/>
            <w:hideMark/>
          </w:tcPr>
          <w:p w14:paraId="7148FF32" w14:textId="77777777" w:rsidR="001D2AA5" w:rsidRPr="001D2AA5" w:rsidRDefault="001D2AA5" w:rsidP="00B727A1">
            <w:pPr>
              <w:widowControl/>
              <w:autoSpaceDE/>
              <w:autoSpaceDN/>
              <w:rPr>
                <w:rFonts w:eastAsia="Times New Roman" w:cs="Times New Roman"/>
                <w:sz w:val="15"/>
                <w:szCs w:val="15"/>
                <w:lang w:val="es-SV" w:eastAsia="es-SV"/>
              </w:rPr>
            </w:pPr>
            <w:bookmarkStart w:id="36" w:name="RANGE!B56"/>
            <w:r w:rsidRPr="001D2AA5">
              <w:rPr>
                <w:rFonts w:eastAsia="Times New Roman" w:cs="Calibri"/>
                <w:b w:val="0"/>
                <w:bCs w:val="0"/>
                <w:color w:val="000000"/>
                <w:sz w:val="15"/>
                <w:szCs w:val="15"/>
                <w:lang w:val="es-SV" w:eastAsia="es-SV"/>
              </w:rPr>
              <w:t>·         SUBESPECIALIDADES DE CIRUGÍA.</w:t>
            </w:r>
            <w:bookmarkEnd w:id="36"/>
          </w:p>
        </w:tc>
      </w:tr>
      <w:tr w:rsidR="001D2AA5" w:rsidRPr="001D2AA5" w14:paraId="266FFD24"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3DF6462"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SERVICIOS</w:t>
            </w:r>
          </w:p>
        </w:tc>
        <w:tc>
          <w:tcPr>
            <w:tcW w:w="0" w:type="auto"/>
            <w:gridSpan w:val="5"/>
            <w:hideMark/>
          </w:tcPr>
          <w:p w14:paraId="7C1AAD1C" w14:textId="77777777" w:rsidR="001D2AA5" w:rsidRPr="001D2AA5" w:rsidRDefault="001D2AA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HORARIOS</w:t>
            </w:r>
          </w:p>
        </w:tc>
      </w:tr>
      <w:tr w:rsidR="001D2AA5" w:rsidRPr="001D2AA5" w14:paraId="7B0357D6"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14F0C32"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Ortopedia</w:t>
            </w:r>
          </w:p>
        </w:tc>
        <w:tc>
          <w:tcPr>
            <w:tcW w:w="0" w:type="auto"/>
            <w:gridSpan w:val="5"/>
            <w:hideMark/>
          </w:tcPr>
          <w:p w14:paraId="4093A3E5"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78F05868"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A4DB02B" w14:textId="77777777" w:rsidR="001D2AA5" w:rsidRPr="001D2AA5" w:rsidRDefault="001D2AA5" w:rsidP="00B727A1">
            <w:pPr>
              <w:widowControl/>
              <w:autoSpaceDE/>
              <w:autoSpaceDN/>
              <w:rPr>
                <w:rFonts w:eastAsia="Times New Roman" w:cs="Calibri"/>
                <w:color w:val="000000"/>
                <w:sz w:val="15"/>
                <w:szCs w:val="15"/>
                <w:lang w:val="es-SV" w:eastAsia="es-SV"/>
              </w:rPr>
            </w:pPr>
          </w:p>
        </w:tc>
        <w:tc>
          <w:tcPr>
            <w:tcW w:w="0" w:type="auto"/>
            <w:hideMark/>
          </w:tcPr>
          <w:p w14:paraId="216C2C2D"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4DE789EC"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46A2F8D4"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7530AB8A"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6731B4C2"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Times New Roman"/>
                <w:sz w:val="15"/>
                <w:szCs w:val="15"/>
                <w:lang w:val="es-SV" w:eastAsia="es-SV"/>
              </w:rPr>
            </w:pPr>
          </w:p>
        </w:tc>
      </w:tr>
      <w:tr w:rsidR="001D2AA5" w:rsidRPr="001D2AA5" w14:paraId="3CF315D0" w14:textId="77777777" w:rsidTr="001D2AA5">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95B3D7" w:themeFill="accent1" w:themeFillTint="99"/>
            <w:noWrap/>
            <w:vAlign w:val="center"/>
          </w:tcPr>
          <w:p w14:paraId="377C7722" w14:textId="604AAA99" w:rsidR="001D2AA5" w:rsidRPr="001D2AA5" w:rsidRDefault="001D2AA5" w:rsidP="001D2AA5">
            <w:pPr>
              <w:rPr>
                <w:rFonts w:eastAsia="Times New Roman" w:cs="Calibri"/>
                <w:b w:val="0"/>
                <w:bCs w:val="0"/>
                <w:color w:val="000000"/>
                <w:sz w:val="15"/>
                <w:szCs w:val="15"/>
                <w:lang w:val="es-SV" w:eastAsia="es-SV"/>
              </w:rPr>
            </w:pPr>
            <w:bookmarkStart w:id="37" w:name="RANGE!B60"/>
            <w:r w:rsidRPr="001D2AA5">
              <w:rPr>
                <w:rFonts w:eastAsia="Times New Roman" w:cs="Calibri"/>
                <w:b w:val="0"/>
                <w:bCs w:val="0"/>
                <w:color w:val="000000"/>
                <w:sz w:val="15"/>
                <w:szCs w:val="15"/>
                <w:lang w:val="es-SV" w:eastAsia="es-SV"/>
              </w:rPr>
              <w:t>o   SERVICIOS QUIRÚRGICOS:</w:t>
            </w:r>
            <w:bookmarkEnd w:id="37"/>
          </w:p>
        </w:tc>
      </w:tr>
      <w:tr w:rsidR="001D2AA5" w:rsidRPr="001D2AA5" w14:paraId="4B593C8F"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noWrap/>
            <w:hideMark/>
          </w:tcPr>
          <w:p w14:paraId="089CA64C"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SERVICIOS</w:t>
            </w:r>
          </w:p>
        </w:tc>
        <w:tc>
          <w:tcPr>
            <w:tcW w:w="0" w:type="auto"/>
            <w:gridSpan w:val="5"/>
            <w:tcBorders>
              <w:top w:val="nil"/>
            </w:tcBorders>
            <w:hideMark/>
          </w:tcPr>
          <w:p w14:paraId="7CA46F92" w14:textId="77777777" w:rsidR="001D2AA5" w:rsidRPr="001D2AA5" w:rsidRDefault="001D2AA5"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HORARIOS</w:t>
            </w:r>
          </w:p>
        </w:tc>
      </w:tr>
      <w:tr w:rsidR="001D2AA5" w:rsidRPr="001D2AA5" w14:paraId="1E561344"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7511FE"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Cirugía Mayor Electiva Hospitalización</w:t>
            </w:r>
          </w:p>
        </w:tc>
        <w:tc>
          <w:tcPr>
            <w:tcW w:w="0" w:type="auto"/>
            <w:noWrap/>
            <w:hideMark/>
          </w:tcPr>
          <w:p w14:paraId="5B400128"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c>
          <w:tcPr>
            <w:tcW w:w="0" w:type="auto"/>
            <w:noWrap/>
            <w:hideMark/>
          </w:tcPr>
          <w:p w14:paraId="41794B1A"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c>
          <w:tcPr>
            <w:tcW w:w="0" w:type="auto"/>
            <w:noWrap/>
            <w:hideMark/>
          </w:tcPr>
          <w:p w14:paraId="6542E9AD"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c>
          <w:tcPr>
            <w:tcW w:w="0" w:type="auto"/>
            <w:noWrap/>
            <w:hideMark/>
          </w:tcPr>
          <w:p w14:paraId="530B8BC1"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c>
          <w:tcPr>
            <w:tcW w:w="0" w:type="auto"/>
            <w:noWrap/>
            <w:hideMark/>
          </w:tcPr>
          <w:p w14:paraId="7CFD5941"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r>
      <w:tr w:rsidR="001D2AA5" w:rsidRPr="001D2AA5" w14:paraId="624DD906"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2DECE5"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Cirugía Mayor Electiva Ambulatoria</w:t>
            </w:r>
          </w:p>
        </w:tc>
        <w:tc>
          <w:tcPr>
            <w:tcW w:w="0" w:type="auto"/>
            <w:noWrap/>
            <w:hideMark/>
          </w:tcPr>
          <w:p w14:paraId="67E5FB2F"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c>
          <w:tcPr>
            <w:tcW w:w="0" w:type="auto"/>
            <w:noWrap/>
            <w:hideMark/>
          </w:tcPr>
          <w:p w14:paraId="7CE22CC9"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c>
          <w:tcPr>
            <w:tcW w:w="0" w:type="auto"/>
            <w:noWrap/>
            <w:hideMark/>
          </w:tcPr>
          <w:p w14:paraId="0BDD1EBF"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c>
          <w:tcPr>
            <w:tcW w:w="0" w:type="auto"/>
            <w:noWrap/>
            <w:hideMark/>
          </w:tcPr>
          <w:p w14:paraId="3CF14573"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c>
          <w:tcPr>
            <w:tcW w:w="0" w:type="auto"/>
            <w:noWrap/>
            <w:hideMark/>
          </w:tcPr>
          <w:p w14:paraId="0F02323C"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7.00am a 3.00pm</w:t>
            </w:r>
          </w:p>
        </w:tc>
      </w:tr>
      <w:tr w:rsidR="001D2AA5" w:rsidRPr="001D2AA5" w14:paraId="34C1CDE3"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5F8BA1FB"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Cirugía Mayor de Emergencia Hospitalización</w:t>
            </w:r>
          </w:p>
        </w:tc>
        <w:tc>
          <w:tcPr>
            <w:tcW w:w="0" w:type="auto"/>
            <w:gridSpan w:val="4"/>
            <w:hideMark/>
          </w:tcPr>
          <w:p w14:paraId="0AD1FC1E"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4E85CD72" w14:textId="77777777" w:rsidTr="001D2AA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0A043FC8"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Cirugía Mayor de Emergencia Ambulatoria</w:t>
            </w:r>
          </w:p>
        </w:tc>
        <w:tc>
          <w:tcPr>
            <w:tcW w:w="0" w:type="auto"/>
            <w:gridSpan w:val="4"/>
            <w:hideMark/>
          </w:tcPr>
          <w:p w14:paraId="600F859D"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49F54FDA"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E278074" w14:textId="77777777" w:rsidR="001D2AA5" w:rsidRPr="001D2AA5" w:rsidRDefault="001D2AA5" w:rsidP="00B727A1">
            <w:pPr>
              <w:widowControl/>
              <w:autoSpaceDE/>
              <w:autoSpaceDN/>
              <w:rPr>
                <w:rFonts w:eastAsia="Times New Roman" w:cs="Calibri"/>
                <w:color w:val="000000"/>
                <w:sz w:val="15"/>
                <w:szCs w:val="15"/>
                <w:lang w:val="es-SV" w:eastAsia="es-SV"/>
              </w:rPr>
            </w:pPr>
          </w:p>
        </w:tc>
        <w:tc>
          <w:tcPr>
            <w:tcW w:w="0" w:type="auto"/>
            <w:noWrap/>
            <w:hideMark/>
          </w:tcPr>
          <w:p w14:paraId="4C77CD83"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2B13FFAB"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39441E3C"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0548B8D8"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c>
          <w:tcPr>
            <w:tcW w:w="0" w:type="auto"/>
            <w:noWrap/>
            <w:hideMark/>
          </w:tcPr>
          <w:p w14:paraId="51E7F02A"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Times New Roman"/>
                <w:sz w:val="15"/>
                <w:szCs w:val="15"/>
                <w:lang w:val="es-SV" w:eastAsia="es-SV"/>
              </w:rPr>
            </w:pPr>
          </w:p>
        </w:tc>
      </w:tr>
      <w:tr w:rsidR="001D2AA5" w:rsidRPr="001D2AA5" w14:paraId="5AADDE28" w14:textId="77777777" w:rsidTr="001D2AA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95B3D7" w:themeFill="accent1" w:themeFillTint="99"/>
            <w:noWrap/>
            <w:vAlign w:val="center"/>
          </w:tcPr>
          <w:p w14:paraId="63053ACE" w14:textId="458B4758" w:rsidR="001D2AA5" w:rsidRPr="001D2AA5" w:rsidRDefault="001D2AA5" w:rsidP="001D2AA5">
            <w:pPr>
              <w:rPr>
                <w:rFonts w:eastAsia="Times New Roman" w:cs="Calibri"/>
                <w:b w:val="0"/>
                <w:bCs w:val="0"/>
                <w:color w:val="000000"/>
                <w:sz w:val="15"/>
                <w:szCs w:val="15"/>
                <w:lang w:val="es-SV" w:eastAsia="es-SV"/>
              </w:rPr>
            </w:pPr>
            <w:bookmarkStart w:id="38" w:name="RANGE!B67"/>
            <w:r w:rsidRPr="001D2AA5">
              <w:rPr>
                <w:rFonts w:eastAsia="Times New Roman" w:cs="Calibri"/>
                <w:b w:val="0"/>
                <w:bCs w:val="0"/>
                <w:color w:val="000000"/>
                <w:sz w:val="15"/>
                <w:szCs w:val="15"/>
                <w:lang w:val="es-SV" w:eastAsia="es-SV"/>
              </w:rPr>
              <w:t>o   SERVICIOS DIAGNÓSTICOS Y DE TRATAMIENTO</w:t>
            </w:r>
            <w:bookmarkEnd w:id="38"/>
          </w:p>
        </w:tc>
      </w:tr>
      <w:tr w:rsidR="001D2AA5" w:rsidRPr="001D2AA5" w14:paraId="278996D7" w14:textId="77777777" w:rsidTr="001D2AA5">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tcBorders>
            <w:noWrap/>
            <w:hideMark/>
          </w:tcPr>
          <w:p w14:paraId="6401CDB2"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SERVICIOS</w:t>
            </w:r>
          </w:p>
        </w:tc>
        <w:tc>
          <w:tcPr>
            <w:tcW w:w="0" w:type="auto"/>
            <w:gridSpan w:val="3"/>
            <w:tcBorders>
              <w:top w:val="nil"/>
            </w:tcBorders>
            <w:noWrap/>
            <w:hideMark/>
          </w:tcPr>
          <w:p w14:paraId="343D1CE0" w14:textId="77777777" w:rsidR="001D2AA5" w:rsidRPr="001D2AA5" w:rsidRDefault="001D2AA5"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5"/>
                <w:szCs w:val="15"/>
                <w:lang w:val="es-SV" w:eastAsia="es-SV"/>
              </w:rPr>
            </w:pPr>
            <w:r w:rsidRPr="001D2AA5">
              <w:rPr>
                <w:rFonts w:eastAsia="Times New Roman" w:cs="Calibri"/>
                <w:b/>
                <w:bCs/>
                <w:color w:val="000000"/>
                <w:sz w:val="15"/>
                <w:szCs w:val="15"/>
                <w:lang w:val="es-SV" w:eastAsia="es-SV"/>
              </w:rPr>
              <w:t>HORARIOS</w:t>
            </w:r>
          </w:p>
        </w:tc>
      </w:tr>
      <w:tr w:rsidR="001D2AA5" w:rsidRPr="001D2AA5" w14:paraId="3FD796A9" w14:textId="77777777" w:rsidTr="001D2AA5">
        <w:trPr>
          <w:cnfStyle w:val="000000100000" w:firstRow="0" w:lastRow="0" w:firstColumn="0" w:lastColumn="0" w:oddVBand="0" w:evenVBand="0" w:oddHBand="1" w:evenHBand="0" w:firstRowFirstColumn="0" w:firstRowLastColumn="0" w:lastRowFirstColumn="0" w:lastRowLastColumn="0"/>
          <w:trHeight w:val="1013"/>
          <w:jc w:val="center"/>
        </w:trPr>
        <w:tc>
          <w:tcPr>
            <w:cnfStyle w:val="001000000000" w:firstRow="0" w:lastRow="0" w:firstColumn="1" w:lastColumn="0" w:oddVBand="0" w:evenVBand="0" w:oddHBand="0" w:evenHBand="0" w:firstRowFirstColumn="0" w:firstRowLastColumn="0" w:lastRowFirstColumn="0" w:lastRowLastColumn="0"/>
            <w:tcW w:w="0" w:type="auto"/>
            <w:gridSpan w:val="3"/>
            <w:vAlign w:val="center"/>
            <w:hideMark/>
          </w:tcPr>
          <w:p w14:paraId="646C8B4C"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color w:val="000000"/>
                <w:sz w:val="15"/>
                <w:szCs w:val="15"/>
                <w:lang w:val="es-SV" w:eastAsia="es-SV"/>
              </w:rPr>
              <w:t>Servicio de Laboratorio Clínico y Banco de Sangre, el cual incluye exámenes y estudios para Hospitalización, Consulta Externa, Emergencias y atención a referidos. Las áreas que se atienden son: Hematología, Inmunología, Bacteriología, Parasitología, Bioquímica, Uroanálisis y Banco de Sangre.</w:t>
            </w:r>
          </w:p>
        </w:tc>
        <w:tc>
          <w:tcPr>
            <w:tcW w:w="0" w:type="auto"/>
            <w:gridSpan w:val="3"/>
            <w:vAlign w:val="center"/>
            <w:hideMark/>
          </w:tcPr>
          <w:p w14:paraId="3328D09B"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4F4ABBD8" w14:textId="77777777" w:rsidTr="001D2AA5">
        <w:trPr>
          <w:trHeight w:val="567"/>
          <w:jc w:val="center"/>
        </w:trPr>
        <w:tc>
          <w:tcPr>
            <w:cnfStyle w:val="001000000000" w:firstRow="0" w:lastRow="0" w:firstColumn="1" w:lastColumn="0" w:oddVBand="0" w:evenVBand="0" w:oddHBand="0" w:evenHBand="0" w:firstRowFirstColumn="0" w:firstRowLastColumn="0" w:lastRowFirstColumn="0" w:lastRowLastColumn="0"/>
            <w:tcW w:w="0" w:type="auto"/>
            <w:gridSpan w:val="3"/>
            <w:vAlign w:val="center"/>
            <w:hideMark/>
          </w:tcPr>
          <w:p w14:paraId="4CBBAEC1"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b w:val="0"/>
                <w:bCs w:val="0"/>
                <w:color w:val="000000"/>
                <w:sz w:val="15"/>
                <w:szCs w:val="15"/>
                <w:lang w:val="es-SV" w:eastAsia="es-SV"/>
              </w:rPr>
              <w:t>Imagenología</w:t>
            </w:r>
            <w:r w:rsidRPr="001D2AA5">
              <w:rPr>
                <w:rFonts w:eastAsia="Times New Roman" w:cs="Calibri"/>
                <w:color w:val="000000"/>
                <w:sz w:val="15"/>
                <w:szCs w:val="15"/>
                <w:lang w:val="es-SV" w:eastAsia="es-SV"/>
              </w:rPr>
              <w:t xml:space="preserve">: Fluoroscopias, Radiografías, Ultrasonografías Abdominales y Ginecologías, TAC. USG </w:t>
            </w:r>
            <w:proofErr w:type="spellStart"/>
            <w:r w:rsidRPr="001D2AA5">
              <w:rPr>
                <w:rFonts w:eastAsia="Times New Roman" w:cs="Calibri"/>
                <w:color w:val="000000"/>
                <w:sz w:val="15"/>
                <w:szCs w:val="15"/>
                <w:lang w:val="es-SV" w:eastAsia="es-SV"/>
              </w:rPr>
              <w:t>transfontanelar</w:t>
            </w:r>
            <w:proofErr w:type="spellEnd"/>
            <w:r w:rsidRPr="001D2AA5">
              <w:rPr>
                <w:rFonts w:eastAsia="Times New Roman" w:cs="Calibri"/>
                <w:color w:val="000000"/>
                <w:sz w:val="15"/>
                <w:szCs w:val="15"/>
                <w:lang w:val="es-SV" w:eastAsia="es-SV"/>
              </w:rPr>
              <w:t xml:space="preserve"> y de cadera.</w:t>
            </w:r>
          </w:p>
        </w:tc>
        <w:tc>
          <w:tcPr>
            <w:tcW w:w="0" w:type="auto"/>
            <w:gridSpan w:val="3"/>
            <w:vAlign w:val="center"/>
            <w:hideMark/>
          </w:tcPr>
          <w:p w14:paraId="572C0864"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2267D428" w14:textId="77777777" w:rsidTr="001D2AA5">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0" w:type="auto"/>
            <w:gridSpan w:val="3"/>
            <w:vAlign w:val="center"/>
            <w:hideMark/>
          </w:tcPr>
          <w:p w14:paraId="01152D4E"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b w:val="0"/>
                <w:bCs w:val="0"/>
                <w:color w:val="000000"/>
                <w:sz w:val="15"/>
                <w:szCs w:val="15"/>
                <w:lang w:val="es-SV" w:eastAsia="es-SV"/>
              </w:rPr>
              <w:t>Otros Procedimientos Diagnósticos</w:t>
            </w:r>
            <w:r w:rsidRPr="001D2AA5">
              <w:rPr>
                <w:rFonts w:eastAsia="Times New Roman" w:cs="Calibri"/>
                <w:color w:val="000000"/>
                <w:sz w:val="15"/>
                <w:szCs w:val="15"/>
                <w:lang w:val="es-SV" w:eastAsia="es-SV"/>
              </w:rPr>
              <w:t xml:space="preserve">: Electrocardiogramas, Espirometrías, </w:t>
            </w:r>
          </w:p>
        </w:tc>
        <w:tc>
          <w:tcPr>
            <w:tcW w:w="0" w:type="auto"/>
            <w:gridSpan w:val="3"/>
            <w:vAlign w:val="center"/>
            <w:hideMark/>
          </w:tcPr>
          <w:p w14:paraId="2477C907" w14:textId="77777777" w:rsidR="001D2AA5" w:rsidRPr="001D2AA5" w:rsidRDefault="001D2AA5"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r w:rsidR="001D2AA5" w:rsidRPr="001D2AA5" w14:paraId="6CAEC3DF" w14:textId="77777777" w:rsidTr="001D2AA5">
        <w:trPr>
          <w:trHeight w:val="567"/>
          <w:jc w:val="center"/>
        </w:trPr>
        <w:tc>
          <w:tcPr>
            <w:cnfStyle w:val="001000000000" w:firstRow="0" w:lastRow="0" w:firstColumn="1" w:lastColumn="0" w:oddVBand="0" w:evenVBand="0" w:oddHBand="0" w:evenHBand="0" w:firstRowFirstColumn="0" w:firstRowLastColumn="0" w:lastRowFirstColumn="0" w:lastRowLastColumn="0"/>
            <w:tcW w:w="0" w:type="auto"/>
            <w:gridSpan w:val="3"/>
            <w:vAlign w:val="center"/>
            <w:hideMark/>
          </w:tcPr>
          <w:p w14:paraId="0442D3DF" w14:textId="77777777" w:rsidR="001D2AA5" w:rsidRPr="001D2AA5" w:rsidRDefault="001D2AA5" w:rsidP="00B727A1">
            <w:pPr>
              <w:widowControl/>
              <w:autoSpaceDE/>
              <w:autoSpaceDN/>
              <w:rPr>
                <w:rFonts w:eastAsia="Times New Roman" w:cs="Calibri"/>
                <w:color w:val="000000"/>
                <w:sz w:val="15"/>
                <w:szCs w:val="15"/>
                <w:lang w:val="es-SV" w:eastAsia="es-SV"/>
              </w:rPr>
            </w:pPr>
            <w:r w:rsidRPr="001D2AA5">
              <w:rPr>
                <w:rFonts w:eastAsia="Times New Roman" w:cs="Calibri"/>
                <w:b w:val="0"/>
                <w:bCs w:val="0"/>
                <w:color w:val="000000"/>
                <w:sz w:val="15"/>
                <w:szCs w:val="15"/>
                <w:lang w:val="es-SV" w:eastAsia="es-SV"/>
              </w:rPr>
              <w:t>Tratamiento y Rehabilitación</w:t>
            </w:r>
            <w:r w:rsidRPr="001D2AA5">
              <w:rPr>
                <w:rFonts w:eastAsia="Times New Roman" w:cs="Calibri"/>
                <w:color w:val="000000"/>
                <w:sz w:val="15"/>
                <w:szCs w:val="15"/>
                <w:lang w:val="es-SV" w:eastAsia="es-SV"/>
              </w:rPr>
              <w:t>:  Fisioterapia, Inhaloterapias, Terapias Respiratorias, Dispensación de medicamento</w:t>
            </w:r>
          </w:p>
        </w:tc>
        <w:tc>
          <w:tcPr>
            <w:tcW w:w="0" w:type="auto"/>
            <w:gridSpan w:val="3"/>
            <w:vAlign w:val="center"/>
            <w:hideMark/>
          </w:tcPr>
          <w:p w14:paraId="12C6B8DD" w14:textId="77777777" w:rsidR="001D2AA5" w:rsidRPr="001D2AA5" w:rsidRDefault="001D2AA5"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5"/>
                <w:szCs w:val="15"/>
                <w:lang w:val="es-SV" w:eastAsia="es-SV"/>
              </w:rPr>
            </w:pPr>
            <w:r w:rsidRPr="001D2AA5">
              <w:rPr>
                <w:rFonts w:eastAsia="Times New Roman" w:cs="Calibri"/>
                <w:color w:val="000000"/>
                <w:sz w:val="15"/>
                <w:szCs w:val="15"/>
                <w:lang w:val="es-SV" w:eastAsia="es-SV"/>
              </w:rPr>
              <w:t>lunes a domingo                24 horas</w:t>
            </w:r>
          </w:p>
        </w:tc>
      </w:tr>
    </w:tbl>
    <w:p w14:paraId="376B3475" w14:textId="77777777" w:rsidR="001D2AA5" w:rsidRDefault="001D2AA5" w:rsidP="001D2AA5"/>
    <w:p w14:paraId="780C7122" w14:textId="1A77CF1B" w:rsidR="001D2AA5" w:rsidRDefault="001D2AA5">
      <w:pPr>
        <w:widowControl/>
        <w:autoSpaceDE/>
        <w:autoSpaceDN/>
        <w:spacing w:after="160" w:line="252" w:lineRule="auto"/>
      </w:pPr>
      <w:r>
        <w:br w:type="page"/>
      </w:r>
    </w:p>
    <w:p w14:paraId="0151003A" w14:textId="2EB212EC" w:rsidR="001D2AA5" w:rsidRDefault="001D2AA5" w:rsidP="001D2AA5">
      <w:pPr>
        <w:pStyle w:val="Ttulo2"/>
      </w:pPr>
      <w:bookmarkStart w:id="39" w:name="_Toc150855219"/>
      <w:r w:rsidRPr="001D2AA5">
        <w:lastRenderedPageBreak/>
        <w:t>CAPACIDAD INSTALADA PROYECTADA PARA EL AÑO 2024</w:t>
      </w:r>
      <w:bookmarkEnd w:id="39"/>
    </w:p>
    <w:p w14:paraId="4F4967E2" w14:textId="77777777" w:rsidR="001D2AA5" w:rsidRDefault="001D2AA5" w:rsidP="003B42E2">
      <w:pPr>
        <w:pStyle w:val="Ttulo3"/>
      </w:pPr>
      <w:r w:rsidRPr="002A0095">
        <w:t>CONSULTORIOS</w:t>
      </w:r>
      <w:r>
        <w:t xml:space="preserve"> CONSULTA EXTERNA (ANEXO_6A1_Cap_consul_externa)</w:t>
      </w:r>
    </w:p>
    <w:tbl>
      <w:tblPr>
        <w:tblW w:w="8907" w:type="dxa"/>
        <w:tblInd w:w="591" w:type="dxa"/>
        <w:tblCellMar>
          <w:left w:w="70" w:type="dxa"/>
          <w:right w:w="70" w:type="dxa"/>
        </w:tblCellMar>
        <w:tblLook w:val="04A0" w:firstRow="1" w:lastRow="0" w:firstColumn="1" w:lastColumn="0" w:noHBand="0" w:noVBand="1"/>
      </w:tblPr>
      <w:tblGrid>
        <w:gridCol w:w="2375"/>
        <w:gridCol w:w="2958"/>
        <w:gridCol w:w="3574"/>
      </w:tblGrid>
      <w:tr w:rsidR="001D2AA5" w:rsidRPr="001D2AA5" w14:paraId="7DF31D1C" w14:textId="77777777" w:rsidTr="00980E6E">
        <w:trPr>
          <w:trHeight w:val="20"/>
        </w:trPr>
        <w:tc>
          <w:tcPr>
            <w:tcW w:w="8907" w:type="dxa"/>
            <w:gridSpan w:val="3"/>
            <w:tcBorders>
              <w:top w:val="nil"/>
              <w:left w:val="nil"/>
              <w:bottom w:val="nil"/>
              <w:right w:val="nil"/>
            </w:tcBorders>
            <w:shd w:val="clear" w:color="auto" w:fill="auto"/>
            <w:noWrap/>
            <w:vAlign w:val="bottom"/>
            <w:hideMark/>
          </w:tcPr>
          <w:p w14:paraId="335CF137" w14:textId="77777777" w:rsidR="0074119A" w:rsidRDefault="0074119A" w:rsidP="0074119A">
            <w:pPr>
              <w:widowControl/>
              <w:autoSpaceDE/>
              <w:autoSpaceDN/>
              <w:spacing w:line="240" w:lineRule="auto"/>
              <w:jc w:val="center"/>
              <w:rPr>
                <w:rFonts w:eastAsia="Times New Roman" w:cs="Calibri"/>
                <w:b/>
                <w:bCs/>
                <w:color w:val="000000"/>
                <w:szCs w:val="20"/>
                <w:lang w:val="es-SV" w:eastAsia="es-SV"/>
              </w:rPr>
            </w:pPr>
          </w:p>
          <w:p w14:paraId="38786623" w14:textId="100BE500" w:rsidR="001D2AA5" w:rsidRPr="001D2AA5" w:rsidRDefault="001D2AA5" w:rsidP="0074119A">
            <w:pPr>
              <w:widowControl/>
              <w:autoSpaceDE/>
              <w:autoSpaceDN/>
              <w:spacing w:line="240" w:lineRule="auto"/>
              <w:jc w:val="center"/>
              <w:rPr>
                <w:rFonts w:eastAsia="Times New Roman" w:cs="Calibri"/>
                <w:b/>
                <w:bCs/>
                <w:color w:val="000000"/>
                <w:szCs w:val="20"/>
                <w:lang w:val="es-SV" w:eastAsia="es-SV"/>
              </w:rPr>
            </w:pPr>
            <w:r w:rsidRPr="001D2AA5">
              <w:rPr>
                <w:rFonts w:eastAsia="Times New Roman" w:cs="Calibri"/>
                <w:b/>
                <w:bCs/>
                <w:color w:val="000000"/>
                <w:szCs w:val="20"/>
                <w:lang w:val="es-SV" w:eastAsia="es-SV"/>
              </w:rPr>
              <w:t>MINISTERIO DE SALUD</w:t>
            </w:r>
          </w:p>
        </w:tc>
      </w:tr>
      <w:tr w:rsidR="001D2AA5" w:rsidRPr="001D2AA5" w14:paraId="007E8A26" w14:textId="77777777" w:rsidTr="00980E6E">
        <w:trPr>
          <w:trHeight w:val="20"/>
        </w:trPr>
        <w:tc>
          <w:tcPr>
            <w:tcW w:w="8907" w:type="dxa"/>
            <w:gridSpan w:val="3"/>
            <w:tcBorders>
              <w:top w:val="nil"/>
              <w:left w:val="nil"/>
              <w:bottom w:val="nil"/>
              <w:right w:val="nil"/>
            </w:tcBorders>
            <w:shd w:val="clear" w:color="000000" w:fill="FFFFFF"/>
            <w:noWrap/>
            <w:vAlign w:val="center"/>
            <w:hideMark/>
          </w:tcPr>
          <w:p w14:paraId="72B0B78D" w14:textId="77777777" w:rsidR="001D2AA5" w:rsidRPr="001D2AA5" w:rsidRDefault="001D2AA5" w:rsidP="0074119A">
            <w:pPr>
              <w:widowControl/>
              <w:autoSpaceDE/>
              <w:autoSpaceDN/>
              <w:spacing w:line="240" w:lineRule="auto"/>
              <w:jc w:val="center"/>
              <w:rPr>
                <w:rFonts w:eastAsia="Times New Roman" w:cs="Calibri"/>
                <w:b/>
                <w:bCs/>
                <w:color w:val="000000"/>
                <w:szCs w:val="20"/>
                <w:lang w:val="es-SV" w:eastAsia="es-SV"/>
              </w:rPr>
            </w:pPr>
            <w:r w:rsidRPr="001D2AA5">
              <w:rPr>
                <w:rFonts w:eastAsia="Times New Roman" w:cs="Calibri"/>
                <w:b/>
                <w:bCs/>
                <w:color w:val="000000"/>
                <w:szCs w:val="20"/>
                <w:lang w:val="es-SV" w:eastAsia="es-SV"/>
              </w:rPr>
              <w:t>Plan Anual Operativo Hospitalario</w:t>
            </w:r>
          </w:p>
        </w:tc>
      </w:tr>
      <w:tr w:rsidR="001D2AA5" w:rsidRPr="001D2AA5" w14:paraId="6DF2CA01" w14:textId="77777777" w:rsidTr="00980E6E">
        <w:trPr>
          <w:trHeight w:val="20"/>
        </w:trPr>
        <w:tc>
          <w:tcPr>
            <w:tcW w:w="8907" w:type="dxa"/>
            <w:gridSpan w:val="3"/>
            <w:tcBorders>
              <w:top w:val="nil"/>
              <w:left w:val="nil"/>
              <w:bottom w:val="nil"/>
              <w:right w:val="nil"/>
            </w:tcBorders>
            <w:shd w:val="clear" w:color="000000" w:fill="FFFFFF"/>
            <w:noWrap/>
            <w:vAlign w:val="center"/>
            <w:hideMark/>
          </w:tcPr>
          <w:p w14:paraId="118672E7" w14:textId="77777777" w:rsidR="001D2AA5" w:rsidRPr="001D2AA5" w:rsidRDefault="001D2AA5" w:rsidP="0074119A">
            <w:pPr>
              <w:widowControl/>
              <w:autoSpaceDE/>
              <w:autoSpaceDN/>
              <w:spacing w:line="240" w:lineRule="auto"/>
              <w:jc w:val="center"/>
              <w:rPr>
                <w:rFonts w:eastAsia="Times New Roman" w:cs="Calibri"/>
                <w:b/>
                <w:bCs/>
                <w:color w:val="000000"/>
                <w:szCs w:val="20"/>
                <w:lang w:val="es-SV" w:eastAsia="es-SV"/>
              </w:rPr>
            </w:pPr>
            <w:r w:rsidRPr="001D2AA5">
              <w:rPr>
                <w:rFonts w:eastAsia="Times New Roman" w:cs="Calibri"/>
                <w:b/>
                <w:bCs/>
                <w:color w:val="000000"/>
                <w:szCs w:val="20"/>
                <w:lang w:val="es-SV" w:eastAsia="es-SV"/>
              </w:rPr>
              <w:t>Año 2024</w:t>
            </w:r>
          </w:p>
        </w:tc>
      </w:tr>
      <w:tr w:rsidR="001D2AA5" w:rsidRPr="001D2AA5" w14:paraId="287A251E" w14:textId="77777777" w:rsidTr="00980E6E">
        <w:trPr>
          <w:trHeight w:val="20"/>
        </w:trPr>
        <w:tc>
          <w:tcPr>
            <w:tcW w:w="8907" w:type="dxa"/>
            <w:gridSpan w:val="3"/>
            <w:tcBorders>
              <w:top w:val="nil"/>
              <w:left w:val="nil"/>
              <w:bottom w:val="nil"/>
              <w:right w:val="nil"/>
            </w:tcBorders>
            <w:shd w:val="clear" w:color="auto" w:fill="auto"/>
            <w:noWrap/>
            <w:vAlign w:val="center"/>
            <w:hideMark/>
          </w:tcPr>
          <w:p w14:paraId="163C75A6" w14:textId="77777777" w:rsidR="001D2AA5" w:rsidRPr="001D2AA5" w:rsidRDefault="001D2AA5" w:rsidP="0074119A">
            <w:pPr>
              <w:widowControl/>
              <w:autoSpaceDE/>
              <w:autoSpaceDN/>
              <w:spacing w:line="240" w:lineRule="auto"/>
              <w:jc w:val="center"/>
              <w:rPr>
                <w:rFonts w:eastAsia="Times New Roman" w:cs="Calibri"/>
                <w:b/>
                <w:bCs/>
                <w:color w:val="FF0000"/>
                <w:szCs w:val="20"/>
                <w:lang w:val="es-SV" w:eastAsia="es-SV"/>
              </w:rPr>
            </w:pPr>
            <w:r w:rsidRPr="001D2AA5">
              <w:rPr>
                <w:rFonts w:eastAsia="Times New Roman" w:cs="Calibri"/>
                <w:b/>
                <w:bCs/>
                <w:color w:val="FF0000"/>
                <w:szCs w:val="20"/>
                <w:lang w:val="es-SV" w:eastAsia="es-SV"/>
              </w:rPr>
              <w:t>CAPACIDAD INSTALADA</w:t>
            </w:r>
          </w:p>
        </w:tc>
      </w:tr>
      <w:tr w:rsidR="001D2AA5" w:rsidRPr="001D2AA5" w14:paraId="1034B213" w14:textId="77777777" w:rsidTr="00980E6E">
        <w:trPr>
          <w:trHeight w:val="20"/>
        </w:trPr>
        <w:tc>
          <w:tcPr>
            <w:tcW w:w="8907" w:type="dxa"/>
            <w:gridSpan w:val="3"/>
            <w:tcBorders>
              <w:top w:val="nil"/>
              <w:left w:val="nil"/>
              <w:bottom w:val="nil"/>
              <w:right w:val="nil"/>
            </w:tcBorders>
            <w:shd w:val="clear" w:color="auto" w:fill="auto"/>
            <w:vAlign w:val="center"/>
            <w:hideMark/>
          </w:tcPr>
          <w:p w14:paraId="70EEB222" w14:textId="77777777" w:rsidR="001D2AA5" w:rsidRPr="001D2AA5" w:rsidRDefault="001D2AA5" w:rsidP="0074119A">
            <w:pPr>
              <w:widowControl/>
              <w:autoSpaceDE/>
              <w:autoSpaceDN/>
              <w:spacing w:line="240" w:lineRule="auto"/>
              <w:jc w:val="center"/>
              <w:rPr>
                <w:rFonts w:eastAsia="Times New Roman" w:cs="Calibri"/>
                <w:b/>
                <w:bCs/>
                <w:color w:val="000000"/>
                <w:szCs w:val="20"/>
                <w:lang w:val="es-SV" w:eastAsia="es-SV"/>
              </w:rPr>
            </w:pPr>
            <w:r w:rsidRPr="001D2AA5">
              <w:rPr>
                <w:rFonts w:eastAsia="Times New Roman" w:cs="Calibri"/>
                <w:b/>
                <w:bCs/>
                <w:color w:val="000000"/>
                <w:szCs w:val="20"/>
                <w:lang w:val="es-SV" w:eastAsia="es-SV"/>
              </w:rPr>
              <w:t>Horas diarias y útiles disponibles por consultorio en consulta externa para 2024,</w:t>
            </w:r>
          </w:p>
        </w:tc>
      </w:tr>
      <w:tr w:rsidR="001D2AA5" w:rsidRPr="001D2AA5" w14:paraId="2C56044B" w14:textId="77777777" w:rsidTr="00DC5442">
        <w:trPr>
          <w:trHeight w:val="20"/>
        </w:trPr>
        <w:tc>
          <w:tcPr>
            <w:tcW w:w="8907" w:type="dxa"/>
            <w:gridSpan w:val="3"/>
            <w:tcBorders>
              <w:top w:val="nil"/>
              <w:left w:val="nil"/>
              <w:bottom w:val="single" w:sz="4" w:space="0" w:color="auto"/>
              <w:right w:val="nil"/>
            </w:tcBorders>
            <w:shd w:val="clear" w:color="auto" w:fill="auto"/>
            <w:vAlign w:val="center"/>
            <w:hideMark/>
          </w:tcPr>
          <w:p w14:paraId="50A02FC9" w14:textId="77777777" w:rsidR="001D2AA5" w:rsidRPr="001D2AA5" w:rsidRDefault="001D2AA5" w:rsidP="0074119A">
            <w:pPr>
              <w:widowControl/>
              <w:autoSpaceDE/>
              <w:autoSpaceDN/>
              <w:spacing w:line="240" w:lineRule="auto"/>
              <w:jc w:val="center"/>
              <w:rPr>
                <w:rFonts w:eastAsia="Times New Roman" w:cs="Calibri"/>
                <w:b/>
                <w:bCs/>
                <w:color w:val="FF0000"/>
                <w:szCs w:val="20"/>
                <w:lang w:val="es-SV" w:eastAsia="es-SV"/>
              </w:rPr>
            </w:pPr>
            <w:r w:rsidRPr="001D2AA5">
              <w:rPr>
                <w:rFonts w:eastAsia="Times New Roman" w:cs="Calibri"/>
                <w:b/>
                <w:bCs/>
                <w:color w:val="FF0000"/>
                <w:szCs w:val="20"/>
                <w:lang w:val="es-SV" w:eastAsia="es-SV"/>
              </w:rPr>
              <w:t>HOSPITAL NACIONAL DR. JORGE MAZZINI V. SONSONATE</w:t>
            </w:r>
          </w:p>
        </w:tc>
      </w:tr>
      <w:tr w:rsidR="001D2AA5" w:rsidRPr="001D2AA5" w14:paraId="3657B26B" w14:textId="77777777" w:rsidTr="00DC5442">
        <w:trPr>
          <w:trHeight w:val="329"/>
        </w:trPr>
        <w:tc>
          <w:tcPr>
            <w:tcW w:w="5812" w:type="dxa"/>
            <w:gridSpan w:val="2"/>
            <w:tcBorders>
              <w:top w:val="single" w:sz="4" w:space="0" w:color="auto"/>
              <w:left w:val="single" w:sz="4" w:space="0" w:color="auto"/>
              <w:bottom w:val="nil"/>
              <w:right w:val="nil"/>
            </w:tcBorders>
            <w:shd w:val="clear" w:color="000000" w:fill="004159"/>
            <w:vAlign w:val="center"/>
            <w:hideMark/>
          </w:tcPr>
          <w:p w14:paraId="7AEF75A7" w14:textId="77777777" w:rsidR="001D2AA5" w:rsidRPr="00980E6E" w:rsidRDefault="001D2AA5" w:rsidP="00B727A1">
            <w:pPr>
              <w:widowControl/>
              <w:autoSpaceDE/>
              <w:autoSpaceDN/>
              <w:jc w:val="center"/>
              <w:rPr>
                <w:rFonts w:eastAsia="Times New Roman" w:cs="Calibri"/>
                <w:b/>
                <w:bCs/>
                <w:color w:val="FFFFFF"/>
                <w:sz w:val="16"/>
                <w:szCs w:val="16"/>
                <w:lang w:val="es-SV" w:eastAsia="es-SV"/>
              </w:rPr>
            </w:pPr>
            <w:r w:rsidRPr="00980E6E">
              <w:rPr>
                <w:rFonts w:eastAsia="Times New Roman" w:cs="Calibri"/>
                <w:b/>
                <w:bCs/>
                <w:color w:val="FFFFFF"/>
                <w:sz w:val="16"/>
                <w:szCs w:val="16"/>
                <w:lang w:val="es-SV" w:eastAsia="es-SV"/>
              </w:rPr>
              <w:t xml:space="preserve">Servicios Finales                                                                                                                                                                          Consulta Externa </w:t>
            </w:r>
          </w:p>
        </w:tc>
        <w:tc>
          <w:tcPr>
            <w:tcW w:w="3095" w:type="dxa"/>
            <w:tcBorders>
              <w:top w:val="single" w:sz="4" w:space="0" w:color="auto"/>
              <w:left w:val="nil"/>
              <w:bottom w:val="nil"/>
              <w:right w:val="single" w:sz="4" w:space="0" w:color="auto"/>
            </w:tcBorders>
            <w:shd w:val="clear" w:color="000000" w:fill="004159"/>
            <w:vAlign w:val="center"/>
            <w:hideMark/>
          </w:tcPr>
          <w:p w14:paraId="4F8181A7" w14:textId="77777777" w:rsidR="001D2AA5" w:rsidRPr="00980E6E" w:rsidRDefault="001D2AA5" w:rsidP="00B727A1">
            <w:pPr>
              <w:widowControl/>
              <w:autoSpaceDE/>
              <w:autoSpaceDN/>
              <w:jc w:val="center"/>
              <w:rPr>
                <w:rFonts w:eastAsia="Times New Roman" w:cs="Calibri"/>
                <w:b/>
                <w:bCs/>
                <w:color w:val="FFFFFF"/>
                <w:sz w:val="16"/>
                <w:szCs w:val="16"/>
                <w:lang w:val="es-SV" w:eastAsia="es-SV"/>
              </w:rPr>
            </w:pPr>
            <w:r w:rsidRPr="00980E6E">
              <w:rPr>
                <w:rFonts w:eastAsia="Times New Roman" w:cs="Calibri"/>
                <w:b/>
                <w:bCs/>
                <w:color w:val="FFFFFF"/>
                <w:sz w:val="16"/>
                <w:szCs w:val="16"/>
                <w:lang w:val="es-SV" w:eastAsia="es-SV"/>
              </w:rPr>
              <w:t> </w:t>
            </w:r>
          </w:p>
        </w:tc>
      </w:tr>
      <w:tr w:rsidR="001D2AA5" w:rsidRPr="001D2AA5" w14:paraId="1778D139" w14:textId="77777777" w:rsidTr="00DC5442">
        <w:trPr>
          <w:trHeight w:val="20"/>
        </w:trPr>
        <w:tc>
          <w:tcPr>
            <w:tcW w:w="0" w:type="auto"/>
            <w:tcBorders>
              <w:top w:val="nil"/>
              <w:left w:val="single" w:sz="4" w:space="0" w:color="auto"/>
              <w:bottom w:val="nil"/>
              <w:right w:val="nil"/>
            </w:tcBorders>
            <w:shd w:val="clear" w:color="000000" w:fill="004159"/>
            <w:vAlign w:val="center"/>
            <w:hideMark/>
          </w:tcPr>
          <w:p w14:paraId="5D64890A" w14:textId="77777777" w:rsidR="001D2AA5" w:rsidRPr="00980E6E" w:rsidRDefault="001D2AA5" w:rsidP="00B727A1">
            <w:pPr>
              <w:widowControl/>
              <w:autoSpaceDE/>
              <w:autoSpaceDN/>
              <w:rPr>
                <w:rFonts w:eastAsia="Times New Roman" w:cs="Calibri"/>
                <w:b/>
                <w:bCs/>
                <w:color w:val="FFFFFF"/>
                <w:sz w:val="16"/>
                <w:szCs w:val="16"/>
                <w:lang w:val="es-SV" w:eastAsia="es-SV"/>
              </w:rPr>
            </w:pPr>
            <w:r w:rsidRPr="00980E6E">
              <w:rPr>
                <w:rFonts w:eastAsia="Times New Roman" w:cs="Calibri"/>
                <w:b/>
                <w:bCs/>
                <w:color w:val="FFFFFF"/>
                <w:sz w:val="16"/>
                <w:szCs w:val="16"/>
                <w:lang w:val="es-SV" w:eastAsia="es-SV"/>
              </w:rPr>
              <w:t>CONSULTORIO</w:t>
            </w:r>
          </w:p>
        </w:tc>
        <w:tc>
          <w:tcPr>
            <w:tcW w:w="2562" w:type="dxa"/>
            <w:tcBorders>
              <w:top w:val="nil"/>
              <w:left w:val="nil"/>
              <w:bottom w:val="nil"/>
              <w:right w:val="nil"/>
            </w:tcBorders>
            <w:shd w:val="clear" w:color="000000" w:fill="203764"/>
            <w:vAlign w:val="center"/>
            <w:hideMark/>
          </w:tcPr>
          <w:p w14:paraId="74EA1A20" w14:textId="77777777" w:rsidR="001D2AA5" w:rsidRPr="00980E6E" w:rsidRDefault="001D2AA5" w:rsidP="00B727A1">
            <w:pPr>
              <w:widowControl/>
              <w:autoSpaceDE/>
              <w:autoSpaceDN/>
              <w:jc w:val="center"/>
              <w:rPr>
                <w:rFonts w:eastAsia="Times New Roman" w:cs="Calibri"/>
                <w:b/>
                <w:bCs/>
                <w:color w:val="FFFFFF"/>
                <w:sz w:val="16"/>
                <w:szCs w:val="16"/>
                <w:lang w:val="es-SV" w:eastAsia="es-SV"/>
              </w:rPr>
            </w:pPr>
            <w:r w:rsidRPr="00980E6E">
              <w:rPr>
                <w:rFonts w:eastAsia="Times New Roman" w:cs="Calibri"/>
                <w:b/>
                <w:bCs/>
                <w:color w:val="FFFFFF"/>
                <w:sz w:val="16"/>
                <w:szCs w:val="16"/>
                <w:lang w:val="es-SV" w:eastAsia="es-SV"/>
              </w:rPr>
              <w:t>Horas diarias disponibles</w:t>
            </w:r>
          </w:p>
        </w:tc>
        <w:tc>
          <w:tcPr>
            <w:tcW w:w="3095" w:type="dxa"/>
            <w:tcBorders>
              <w:top w:val="nil"/>
              <w:left w:val="nil"/>
              <w:bottom w:val="nil"/>
              <w:right w:val="single" w:sz="4" w:space="0" w:color="auto"/>
            </w:tcBorders>
            <w:shd w:val="clear" w:color="000000" w:fill="203764"/>
            <w:vAlign w:val="center"/>
            <w:hideMark/>
          </w:tcPr>
          <w:p w14:paraId="53F92121" w14:textId="77777777" w:rsidR="001D2AA5" w:rsidRPr="00980E6E" w:rsidRDefault="001D2AA5" w:rsidP="00B727A1">
            <w:pPr>
              <w:widowControl/>
              <w:autoSpaceDE/>
              <w:autoSpaceDN/>
              <w:jc w:val="center"/>
              <w:rPr>
                <w:rFonts w:eastAsia="Times New Roman" w:cs="Calibri"/>
                <w:b/>
                <w:bCs/>
                <w:color w:val="FFFFFF"/>
                <w:sz w:val="16"/>
                <w:szCs w:val="16"/>
                <w:lang w:val="es-SV" w:eastAsia="es-SV"/>
              </w:rPr>
            </w:pPr>
            <w:r w:rsidRPr="00980E6E">
              <w:rPr>
                <w:rFonts w:eastAsia="Times New Roman" w:cs="Calibri"/>
                <w:b/>
                <w:bCs/>
                <w:color w:val="FFFFFF"/>
                <w:sz w:val="16"/>
                <w:szCs w:val="16"/>
                <w:lang w:val="es-SV" w:eastAsia="es-SV"/>
              </w:rPr>
              <w:t>Horas diarias útiles</w:t>
            </w:r>
          </w:p>
        </w:tc>
      </w:tr>
      <w:tr w:rsidR="001D2AA5" w:rsidRPr="001D2AA5" w14:paraId="2D9BC91B" w14:textId="77777777" w:rsidTr="00DC5442">
        <w:trPr>
          <w:trHeight w:val="20"/>
        </w:trPr>
        <w:tc>
          <w:tcPr>
            <w:tcW w:w="0" w:type="auto"/>
            <w:tcBorders>
              <w:top w:val="single" w:sz="4" w:space="0" w:color="808080"/>
              <w:left w:val="single" w:sz="4" w:space="0" w:color="auto"/>
              <w:bottom w:val="single" w:sz="4" w:space="0" w:color="808080"/>
              <w:right w:val="single" w:sz="4" w:space="0" w:color="808080"/>
            </w:tcBorders>
            <w:shd w:val="clear" w:color="auto" w:fill="auto"/>
            <w:vAlign w:val="bottom"/>
            <w:hideMark/>
          </w:tcPr>
          <w:p w14:paraId="10FF3035" w14:textId="77777777" w:rsidR="001D2AA5" w:rsidRPr="00980E6E" w:rsidRDefault="001D2AA5" w:rsidP="00B727A1">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 xml:space="preserve">Consultorio 1 </w:t>
            </w:r>
          </w:p>
        </w:tc>
        <w:tc>
          <w:tcPr>
            <w:tcW w:w="2562" w:type="dxa"/>
            <w:tcBorders>
              <w:top w:val="dotDash" w:sz="8" w:space="0" w:color="00B050"/>
              <w:left w:val="dotDash" w:sz="8" w:space="0" w:color="00B050"/>
              <w:bottom w:val="dotDash" w:sz="8" w:space="0" w:color="00B050"/>
              <w:right w:val="dotDash" w:sz="8" w:space="0" w:color="00B050"/>
            </w:tcBorders>
            <w:shd w:val="clear" w:color="auto" w:fill="auto"/>
            <w:vAlign w:val="center"/>
            <w:hideMark/>
          </w:tcPr>
          <w:p w14:paraId="28E91315"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8 horas</w:t>
            </w:r>
          </w:p>
        </w:tc>
        <w:tc>
          <w:tcPr>
            <w:tcW w:w="3095" w:type="dxa"/>
            <w:tcBorders>
              <w:top w:val="dotDash" w:sz="8" w:space="0" w:color="00B050"/>
              <w:left w:val="dotDash" w:sz="8" w:space="0" w:color="00B050"/>
              <w:bottom w:val="dotDash" w:sz="8" w:space="0" w:color="00B050"/>
              <w:right w:val="single" w:sz="4" w:space="0" w:color="auto"/>
            </w:tcBorders>
            <w:shd w:val="clear" w:color="auto" w:fill="auto"/>
            <w:vAlign w:val="center"/>
          </w:tcPr>
          <w:p w14:paraId="108DDE74"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cs="Calibri"/>
                <w:b/>
                <w:bCs/>
                <w:color w:val="FF0000"/>
                <w:sz w:val="16"/>
                <w:szCs w:val="16"/>
              </w:rPr>
              <w:t>8.0</w:t>
            </w:r>
          </w:p>
        </w:tc>
      </w:tr>
      <w:tr w:rsidR="001D2AA5" w:rsidRPr="001D2AA5" w14:paraId="40CC7B1C" w14:textId="77777777" w:rsidTr="00DC5442">
        <w:trPr>
          <w:trHeight w:val="20"/>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4C7ED6CB" w14:textId="77777777" w:rsidR="001D2AA5" w:rsidRPr="00980E6E" w:rsidRDefault="001D2AA5" w:rsidP="00B727A1">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2</w:t>
            </w:r>
          </w:p>
        </w:tc>
        <w:tc>
          <w:tcPr>
            <w:tcW w:w="2562" w:type="dxa"/>
            <w:tcBorders>
              <w:top w:val="nil"/>
              <w:left w:val="dotDash" w:sz="8" w:space="0" w:color="00B050"/>
              <w:bottom w:val="dotDash" w:sz="8" w:space="0" w:color="00B050"/>
              <w:right w:val="dotDash" w:sz="8" w:space="0" w:color="00B050"/>
            </w:tcBorders>
            <w:shd w:val="clear" w:color="auto" w:fill="auto"/>
            <w:vAlign w:val="center"/>
            <w:hideMark/>
          </w:tcPr>
          <w:p w14:paraId="3902F640"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8 horas</w:t>
            </w:r>
          </w:p>
        </w:tc>
        <w:tc>
          <w:tcPr>
            <w:tcW w:w="3095" w:type="dxa"/>
            <w:tcBorders>
              <w:top w:val="nil"/>
              <w:left w:val="dotDash" w:sz="8" w:space="0" w:color="00B050"/>
              <w:bottom w:val="dotDash" w:sz="8" w:space="0" w:color="00B050"/>
              <w:right w:val="single" w:sz="4" w:space="0" w:color="auto"/>
            </w:tcBorders>
            <w:shd w:val="clear" w:color="auto" w:fill="auto"/>
            <w:vAlign w:val="center"/>
          </w:tcPr>
          <w:p w14:paraId="41ADBA2F"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cs="Calibri"/>
                <w:b/>
                <w:bCs/>
                <w:color w:val="FF0000"/>
                <w:sz w:val="16"/>
                <w:szCs w:val="16"/>
              </w:rPr>
              <w:t>8.0</w:t>
            </w:r>
          </w:p>
        </w:tc>
      </w:tr>
      <w:tr w:rsidR="001D2AA5" w:rsidRPr="001D2AA5" w14:paraId="008B8647" w14:textId="77777777" w:rsidTr="00DC5442">
        <w:trPr>
          <w:trHeight w:val="20"/>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7F9BB96F" w14:textId="77777777" w:rsidR="001D2AA5" w:rsidRPr="00980E6E" w:rsidRDefault="001D2AA5" w:rsidP="00B727A1">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3</w:t>
            </w:r>
          </w:p>
        </w:tc>
        <w:tc>
          <w:tcPr>
            <w:tcW w:w="2562" w:type="dxa"/>
            <w:tcBorders>
              <w:top w:val="nil"/>
              <w:left w:val="dotDash" w:sz="8" w:space="0" w:color="00B050"/>
              <w:bottom w:val="dotDash" w:sz="8" w:space="0" w:color="00B050"/>
              <w:right w:val="dotDash" w:sz="8" w:space="0" w:color="00B050"/>
            </w:tcBorders>
            <w:shd w:val="clear" w:color="auto" w:fill="auto"/>
            <w:vAlign w:val="center"/>
            <w:hideMark/>
          </w:tcPr>
          <w:p w14:paraId="1425D67B"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8 horas</w:t>
            </w:r>
          </w:p>
        </w:tc>
        <w:tc>
          <w:tcPr>
            <w:tcW w:w="3095" w:type="dxa"/>
            <w:tcBorders>
              <w:top w:val="nil"/>
              <w:left w:val="dotDash" w:sz="8" w:space="0" w:color="00B050"/>
              <w:bottom w:val="dotDash" w:sz="8" w:space="0" w:color="00B050"/>
              <w:right w:val="single" w:sz="4" w:space="0" w:color="auto"/>
            </w:tcBorders>
            <w:shd w:val="clear" w:color="auto" w:fill="auto"/>
            <w:vAlign w:val="center"/>
          </w:tcPr>
          <w:p w14:paraId="0AA1E99B"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cs="Calibri"/>
                <w:b/>
                <w:bCs/>
                <w:color w:val="FF0000"/>
                <w:sz w:val="16"/>
                <w:szCs w:val="16"/>
              </w:rPr>
              <w:t>4.0</w:t>
            </w:r>
          </w:p>
        </w:tc>
      </w:tr>
      <w:tr w:rsidR="001D2AA5" w:rsidRPr="001D2AA5" w14:paraId="7EC2935A" w14:textId="77777777" w:rsidTr="00DC5442">
        <w:trPr>
          <w:trHeight w:val="20"/>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03AAF04B" w14:textId="77777777" w:rsidR="001D2AA5" w:rsidRPr="00980E6E" w:rsidRDefault="001D2AA5" w:rsidP="00B727A1">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4</w:t>
            </w:r>
          </w:p>
        </w:tc>
        <w:tc>
          <w:tcPr>
            <w:tcW w:w="2562" w:type="dxa"/>
            <w:tcBorders>
              <w:top w:val="nil"/>
              <w:left w:val="dotDash" w:sz="8" w:space="0" w:color="00B050"/>
              <w:bottom w:val="dotDash" w:sz="8" w:space="0" w:color="00B050"/>
              <w:right w:val="dotDash" w:sz="8" w:space="0" w:color="00B050"/>
            </w:tcBorders>
            <w:shd w:val="clear" w:color="auto" w:fill="auto"/>
            <w:vAlign w:val="center"/>
            <w:hideMark/>
          </w:tcPr>
          <w:p w14:paraId="4FD11DF3"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8 horas</w:t>
            </w:r>
          </w:p>
        </w:tc>
        <w:tc>
          <w:tcPr>
            <w:tcW w:w="3095" w:type="dxa"/>
            <w:tcBorders>
              <w:top w:val="nil"/>
              <w:left w:val="dotDash" w:sz="8" w:space="0" w:color="00B050"/>
              <w:bottom w:val="dotDash" w:sz="8" w:space="0" w:color="00B050"/>
              <w:right w:val="single" w:sz="4" w:space="0" w:color="auto"/>
            </w:tcBorders>
            <w:shd w:val="clear" w:color="auto" w:fill="auto"/>
            <w:vAlign w:val="center"/>
          </w:tcPr>
          <w:p w14:paraId="2476DB2A"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cs="Calibri"/>
                <w:b/>
                <w:bCs/>
                <w:color w:val="FF0000"/>
                <w:sz w:val="16"/>
                <w:szCs w:val="16"/>
              </w:rPr>
              <w:t>8.0</w:t>
            </w:r>
          </w:p>
        </w:tc>
      </w:tr>
      <w:tr w:rsidR="001D2AA5" w:rsidRPr="001D2AA5" w14:paraId="79162BBF" w14:textId="77777777" w:rsidTr="00DC5442">
        <w:trPr>
          <w:trHeight w:val="20"/>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099BCD46" w14:textId="77777777" w:rsidR="001D2AA5" w:rsidRPr="00980E6E" w:rsidRDefault="001D2AA5" w:rsidP="00B727A1">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5</w:t>
            </w:r>
          </w:p>
        </w:tc>
        <w:tc>
          <w:tcPr>
            <w:tcW w:w="2562" w:type="dxa"/>
            <w:tcBorders>
              <w:top w:val="nil"/>
              <w:left w:val="dotDash" w:sz="8" w:space="0" w:color="00B050"/>
              <w:bottom w:val="dotDash" w:sz="8" w:space="0" w:color="00B050"/>
              <w:right w:val="dotDash" w:sz="8" w:space="0" w:color="00B050"/>
            </w:tcBorders>
            <w:shd w:val="clear" w:color="auto" w:fill="auto"/>
            <w:vAlign w:val="center"/>
            <w:hideMark/>
          </w:tcPr>
          <w:p w14:paraId="391EA75C"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8 horas</w:t>
            </w:r>
          </w:p>
        </w:tc>
        <w:tc>
          <w:tcPr>
            <w:tcW w:w="3095" w:type="dxa"/>
            <w:tcBorders>
              <w:top w:val="nil"/>
              <w:left w:val="dotDash" w:sz="8" w:space="0" w:color="00B050"/>
              <w:bottom w:val="dotDash" w:sz="8" w:space="0" w:color="00B050"/>
              <w:right w:val="single" w:sz="4" w:space="0" w:color="auto"/>
            </w:tcBorders>
            <w:shd w:val="clear" w:color="auto" w:fill="auto"/>
            <w:vAlign w:val="center"/>
          </w:tcPr>
          <w:p w14:paraId="68073F59"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cs="Calibri"/>
                <w:b/>
                <w:bCs/>
                <w:color w:val="FF0000"/>
                <w:sz w:val="16"/>
                <w:szCs w:val="16"/>
              </w:rPr>
              <w:t>4.2</w:t>
            </w:r>
          </w:p>
        </w:tc>
      </w:tr>
      <w:tr w:rsidR="001D2AA5" w:rsidRPr="001D2AA5" w14:paraId="53316E6E" w14:textId="77777777" w:rsidTr="00DC5442">
        <w:trPr>
          <w:trHeight w:val="20"/>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6299263C" w14:textId="77777777" w:rsidR="001D2AA5" w:rsidRPr="00980E6E" w:rsidRDefault="001D2AA5" w:rsidP="00B727A1">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6</w:t>
            </w:r>
          </w:p>
        </w:tc>
        <w:tc>
          <w:tcPr>
            <w:tcW w:w="2562" w:type="dxa"/>
            <w:tcBorders>
              <w:top w:val="nil"/>
              <w:left w:val="dotDash" w:sz="8" w:space="0" w:color="00B050"/>
              <w:bottom w:val="dotDash" w:sz="8" w:space="0" w:color="00B050"/>
              <w:right w:val="dotDash" w:sz="8" w:space="0" w:color="00B050"/>
            </w:tcBorders>
            <w:shd w:val="clear" w:color="auto" w:fill="auto"/>
            <w:vAlign w:val="center"/>
            <w:hideMark/>
          </w:tcPr>
          <w:p w14:paraId="285CC2B6"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8 horas</w:t>
            </w:r>
          </w:p>
        </w:tc>
        <w:tc>
          <w:tcPr>
            <w:tcW w:w="3095" w:type="dxa"/>
            <w:tcBorders>
              <w:top w:val="nil"/>
              <w:left w:val="dotDash" w:sz="8" w:space="0" w:color="00B050"/>
              <w:bottom w:val="dotDash" w:sz="8" w:space="0" w:color="00B050"/>
              <w:right w:val="single" w:sz="4" w:space="0" w:color="auto"/>
            </w:tcBorders>
            <w:shd w:val="clear" w:color="auto" w:fill="auto"/>
            <w:vAlign w:val="center"/>
          </w:tcPr>
          <w:p w14:paraId="09A67DB6"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cs="Calibri"/>
                <w:b/>
                <w:bCs/>
                <w:color w:val="FF0000"/>
                <w:sz w:val="16"/>
                <w:szCs w:val="16"/>
              </w:rPr>
              <w:t>7.0</w:t>
            </w:r>
          </w:p>
        </w:tc>
      </w:tr>
      <w:tr w:rsidR="001D2AA5" w:rsidRPr="001D2AA5" w14:paraId="6095E117" w14:textId="77777777" w:rsidTr="00DC5442">
        <w:trPr>
          <w:trHeight w:val="20"/>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2A665E75" w14:textId="77777777" w:rsidR="001D2AA5" w:rsidRPr="00980E6E" w:rsidRDefault="001D2AA5" w:rsidP="00B727A1">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7</w:t>
            </w:r>
          </w:p>
        </w:tc>
        <w:tc>
          <w:tcPr>
            <w:tcW w:w="2562" w:type="dxa"/>
            <w:tcBorders>
              <w:top w:val="nil"/>
              <w:left w:val="dotDash" w:sz="8" w:space="0" w:color="00B050"/>
              <w:bottom w:val="dotDash" w:sz="8" w:space="0" w:color="00B050"/>
              <w:right w:val="dotDash" w:sz="8" w:space="0" w:color="00B050"/>
            </w:tcBorders>
            <w:shd w:val="clear" w:color="auto" w:fill="auto"/>
            <w:vAlign w:val="center"/>
            <w:hideMark/>
          </w:tcPr>
          <w:p w14:paraId="344288F2"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8 horas</w:t>
            </w:r>
          </w:p>
        </w:tc>
        <w:tc>
          <w:tcPr>
            <w:tcW w:w="3095" w:type="dxa"/>
            <w:tcBorders>
              <w:top w:val="nil"/>
              <w:left w:val="dotDash" w:sz="8" w:space="0" w:color="00B050"/>
              <w:bottom w:val="dotDash" w:sz="8" w:space="0" w:color="00B050"/>
              <w:right w:val="single" w:sz="4" w:space="0" w:color="auto"/>
            </w:tcBorders>
            <w:shd w:val="clear" w:color="auto" w:fill="auto"/>
            <w:vAlign w:val="center"/>
          </w:tcPr>
          <w:p w14:paraId="778C689A"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cs="Calibri"/>
                <w:b/>
                <w:bCs/>
                <w:color w:val="FF0000"/>
                <w:sz w:val="16"/>
                <w:szCs w:val="16"/>
              </w:rPr>
              <w:t>5.0</w:t>
            </w:r>
          </w:p>
        </w:tc>
      </w:tr>
      <w:tr w:rsidR="001D2AA5" w:rsidRPr="001D2AA5" w14:paraId="26C42A48" w14:textId="77777777" w:rsidTr="00DC5442">
        <w:trPr>
          <w:trHeight w:val="20"/>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70E92703" w14:textId="77777777" w:rsidR="001D2AA5" w:rsidRPr="00980E6E" w:rsidRDefault="001D2AA5" w:rsidP="00B727A1">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8</w:t>
            </w:r>
          </w:p>
        </w:tc>
        <w:tc>
          <w:tcPr>
            <w:tcW w:w="2562" w:type="dxa"/>
            <w:tcBorders>
              <w:top w:val="nil"/>
              <w:left w:val="dotDash" w:sz="8" w:space="0" w:color="00B050"/>
              <w:bottom w:val="dotDash" w:sz="8" w:space="0" w:color="00B050"/>
              <w:right w:val="dotDash" w:sz="8" w:space="0" w:color="00B050"/>
            </w:tcBorders>
            <w:shd w:val="clear" w:color="auto" w:fill="auto"/>
            <w:vAlign w:val="center"/>
            <w:hideMark/>
          </w:tcPr>
          <w:p w14:paraId="3B8AA15D"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8 horas</w:t>
            </w:r>
          </w:p>
        </w:tc>
        <w:tc>
          <w:tcPr>
            <w:tcW w:w="3095" w:type="dxa"/>
            <w:tcBorders>
              <w:top w:val="nil"/>
              <w:left w:val="dotDash" w:sz="8" w:space="0" w:color="00B050"/>
              <w:bottom w:val="dotDash" w:sz="8" w:space="0" w:color="00B050"/>
              <w:right w:val="single" w:sz="4" w:space="0" w:color="auto"/>
            </w:tcBorders>
            <w:shd w:val="clear" w:color="auto" w:fill="auto"/>
            <w:vAlign w:val="center"/>
          </w:tcPr>
          <w:p w14:paraId="505D4F9D"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cs="Calibri"/>
                <w:b/>
                <w:bCs/>
                <w:color w:val="FF0000"/>
                <w:sz w:val="16"/>
                <w:szCs w:val="16"/>
              </w:rPr>
              <w:t>8.0</w:t>
            </w:r>
          </w:p>
        </w:tc>
      </w:tr>
      <w:tr w:rsidR="001D2AA5" w:rsidRPr="001D2AA5" w14:paraId="544333E7" w14:textId="77777777" w:rsidTr="00DC5442">
        <w:trPr>
          <w:trHeight w:val="20"/>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4E96C361" w14:textId="77777777" w:rsidR="001D2AA5" w:rsidRPr="00980E6E" w:rsidRDefault="001D2AA5" w:rsidP="00B727A1">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9</w:t>
            </w:r>
          </w:p>
        </w:tc>
        <w:tc>
          <w:tcPr>
            <w:tcW w:w="2562" w:type="dxa"/>
            <w:tcBorders>
              <w:top w:val="nil"/>
              <w:left w:val="dotDash" w:sz="8" w:space="0" w:color="00B050"/>
              <w:bottom w:val="dotDash" w:sz="8" w:space="0" w:color="00B050"/>
              <w:right w:val="dotDash" w:sz="8" w:space="0" w:color="00B050"/>
            </w:tcBorders>
            <w:shd w:val="clear" w:color="auto" w:fill="auto"/>
            <w:vAlign w:val="center"/>
            <w:hideMark/>
          </w:tcPr>
          <w:p w14:paraId="08D23510"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8 horas</w:t>
            </w:r>
          </w:p>
        </w:tc>
        <w:tc>
          <w:tcPr>
            <w:tcW w:w="3095" w:type="dxa"/>
            <w:tcBorders>
              <w:top w:val="nil"/>
              <w:left w:val="dotDash" w:sz="8" w:space="0" w:color="00B050"/>
              <w:bottom w:val="dotDash" w:sz="8" w:space="0" w:color="00B050"/>
              <w:right w:val="single" w:sz="4" w:space="0" w:color="auto"/>
            </w:tcBorders>
            <w:shd w:val="clear" w:color="auto" w:fill="auto"/>
            <w:vAlign w:val="center"/>
          </w:tcPr>
          <w:p w14:paraId="034A4B9B"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cs="Calibri"/>
                <w:b/>
                <w:bCs/>
                <w:color w:val="FF0000"/>
                <w:sz w:val="16"/>
                <w:szCs w:val="16"/>
              </w:rPr>
              <w:t>8.0</w:t>
            </w:r>
          </w:p>
        </w:tc>
      </w:tr>
      <w:tr w:rsidR="001D2AA5" w:rsidRPr="001D2AA5" w14:paraId="7BF1A648" w14:textId="77777777" w:rsidTr="00DC5442">
        <w:trPr>
          <w:trHeight w:val="20"/>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312B0069" w14:textId="77777777" w:rsidR="001D2AA5" w:rsidRPr="00980E6E" w:rsidRDefault="001D2AA5" w:rsidP="00B727A1">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10</w:t>
            </w:r>
          </w:p>
        </w:tc>
        <w:tc>
          <w:tcPr>
            <w:tcW w:w="2562" w:type="dxa"/>
            <w:tcBorders>
              <w:top w:val="nil"/>
              <w:left w:val="dotDash" w:sz="8" w:space="0" w:color="00B050"/>
              <w:bottom w:val="dotDash" w:sz="8" w:space="0" w:color="00B050"/>
              <w:right w:val="dotDash" w:sz="8" w:space="0" w:color="00B050"/>
            </w:tcBorders>
            <w:shd w:val="clear" w:color="auto" w:fill="auto"/>
            <w:vAlign w:val="center"/>
            <w:hideMark/>
          </w:tcPr>
          <w:p w14:paraId="59BB7E4E"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8 horas</w:t>
            </w:r>
          </w:p>
        </w:tc>
        <w:tc>
          <w:tcPr>
            <w:tcW w:w="3095" w:type="dxa"/>
            <w:tcBorders>
              <w:top w:val="nil"/>
              <w:left w:val="dotDash" w:sz="8" w:space="0" w:color="00B050"/>
              <w:bottom w:val="dotDash" w:sz="8" w:space="0" w:color="00B050"/>
              <w:right w:val="single" w:sz="4" w:space="0" w:color="auto"/>
            </w:tcBorders>
            <w:shd w:val="clear" w:color="auto" w:fill="auto"/>
            <w:vAlign w:val="center"/>
          </w:tcPr>
          <w:p w14:paraId="08E95F17"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cs="Calibri"/>
                <w:b/>
                <w:bCs/>
                <w:color w:val="FF0000"/>
                <w:sz w:val="16"/>
                <w:szCs w:val="16"/>
              </w:rPr>
              <w:t>4.2</w:t>
            </w:r>
          </w:p>
        </w:tc>
      </w:tr>
      <w:tr w:rsidR="001D2AA5" w:rsidRPr="001D2AA5" w14:paraId="2750488D" w14:textId="77777777" w:rsidTr="00DC5442">
        <w:trPr>
          <w:trHeight w:val="20"/>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00850974" w14:textId="77777777" w:rsidR="001D2AA5" w:rsidRPr="00980E6E" w:rsidRDefault="001D2AA5" w:rsidP="00B727A1">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11</w:t>
            </w:r>
          </w:p>
        </w:tc>
        <w:tc>
          <w:tcPr>
            <w:tcW w:w="2562" w:type="dxa"/>
            <w:tcBorders>
              <w:top w:val="nil"/>
              <w:left w:val="dotDash" w:sz="8" w:space="0" w:color="00B050"/>
              <w:bottom w:val="dotDash" w:sz="8" w:space="0" w:color="00B050"/>
              <w:right w:val="dotDash" w:sz="8" w:space="0" w:color="00B050"/>
            </w:tcBorders>
            <w:shd w:val="clear" w:color="auto" w:fill="auto"/>
            <w:vAlign w:val="center"/>
            <w:hideMark/>
          </w:tcPr>
          <w:p w14:paraId="0AC84CD5"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8 horas</w:t>
            </w:r>
          </w:p>
        </w:tc>
        <w:tc>
          <w:tcPr>
            <w:tcW w:w="3095" w:type="dxa"/>
            <w:tcBorders>
              <w:top w:val="nil"/>
              <w:left w:val="dotDash" w:sz="8" w:space="0" w:color="00B050"/>
              <w:bottom w:val="dotDash" w:sz="8" w:space="0" w:color="00B050"/>
              <w:right w:val="single" w:sz="4" w:space="0" w:color="auto"/>
            </w:tcBorders>
            <w:shd w:val="clear" w:color="auto" w:fill="auto"/>
            <w:vAlign w:val="center"/>
          </w:tcPr>
          <w:p w14:paraId="413848DE"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cs="Calibri"/>
                <w:b/>
                <w:bCs/>
                <w:color w:val="FF0000"/>
                <w:sz w:val="16"/>
                <w:szCs w:val="16"/>
              </w:rPr>
              <w:t>8.0</w:t>
            </w:r>
          </w:p>
        </w:tc>
      </w:tr>
      <w:tr w:rsidR="001D2AA5" w:rsidRPr="001D2AA5" w14:paraId="4347707F" w14:textId="77777777" w:rsidTr="00DC5442">
        <w:trPr>
          <w:trHeight w:val="20"/>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4DFC0790" w14:textId="77777777" w:rsidR="001D2AA5" w:rsidRPr="00980E6E" w:rsidRDefault="001D2AA5" w:rsidP="00B727A1">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12</w:t>
            </w:r>
          </w:p>
        </w:tc>
        <w:tc>
          <w:tcPr>
            <w:tcW w:w="2562" w:type="dxa"/>
            <w:tcBorders>
              <w:top w:val="nil"/>
              <w:left w:val="dotDash" w:sz="8" w:space="0" w:color="00B050"/>
              <w:bottom w:val="dotDash" w:sz="8" w:space="0" w:color="00B050"/>
              <w:right w:val="dotDash" w:sz="8" w:space="0" w:color="00B050"/>
            </w:tcBorders>
            <w:shd w:val="clear" w:color="auto" w:fill="auto"/>
            <w:vAlign w:val="center"/>
            <w:hideMark/>
          </w:tcPr>
          <w:p w14:paraId="58BAFDF2"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8 horas</w:t>
            </w:r>
          </w:p>
        </w:tc>
        <w:tc>
          <w:tcPr>
            <w:tcW w:w="3095" w:type="dxa"/>
            <w:tcBorders>
              <w:top w:val="nil"/>
              <w:left w:val="dotDash" w:sz="8" w:space="0" w:color="00B050"/>
              <w:bottom w:val="dotDash" w:sz="8" w:space="0" w:color="00B050"/>
              <w:right w:val="single" w:sz="4" w:space="0" w:color="auto"/>
            </w:tcBorders>
            <w:shd w:val="clear" w:color="auto" w:fill="auto"/>
            <w:vAlign w:val="center"/>
          </w:tcPr>
          <w:p w14:paraId="18AD1691"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cs="Calibri"/>
                <w:b/>
                <w:bCs/>
                <w:color w:val="FF0000"/>
                <w:sz w:val="16"/>
                <w:szCs w:val="16"/>
              </w:rPr>
              <w:t>6.8</w:t>
            </w:r>
          </w:p>
        </w:tc>
      </w:tr>
      <w:tr w:rsidR="001D2AA5" w:rsidRPr="001D2AA5" w14:paraId="0AF816F1" w14:textId="77777777" w:rsidTr="00DC5442">
        <w:trPr>
          <w:trHeight w:val="20"/>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26B39E57" w14:textId="77777777" w:rsidR="001D2AA5" w:rsidRPr="00980E6E" w:rsidRDefault="001D2AA5" w:rsidP="00B727A1">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13</w:t>
            </w:r>
          </w:p>
        </w:tc>
        <w:tc>
          <w:tcPr>
            <w:tcW w:w="2562" w:type="dxa"/>
            <w:tcBorders>
              <w:top w:val="nil"/>
              <w:left w:val="dotDash" w:sz="8" w:space="0" w:color="00B050"/>
              <w:bottom w:val="dotDash" w:sz="8" w:space="0" w:color="00B050"/>
              <w:right w:val="dotDash" w:sz="8" w:space="0" w:color="00B050"/>
            </w:tcBorders>
            <w:shd w:val="clear" w:color="auto" w:fill="auto"/>
            <w:vAlign w:val="center"/>
            <w:hideMark/>
          </w:tcPr>
          <w:p w14:paraId="53CE4027"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8 horas</w:t>
            </w:r>
          </w:p>
        </w:tc>
        <w:tc>
          <w:tcPr>
            <w:tcW w:w="3095" w:type="dxa"/>
            <w:tcBorders>
              <w:top w:val="nil"/>
              <w:left w:val="dotDash" w:sz="8" w:space="0" w:color="00B050"/>
              <w:bottom w:val="dotDash" w:sz="8" w:space="0" w:color="00B050"/>
              <w:right w:val="single" w:sz="4" w:space="0" w:color="auto"/>
            </w:tcBorders>
            <w:shd w:val="clear" w:color="auto" w:fill="auto"/>
            <w:vAlign w:val="center"/>
          </w:tcPr>
          <w:p w14:paraId="2A7FFC20"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cs="Calibri"/>
                <w:b/>
                <w:bCs/>
                <w:color w:val="FF0000"/>
                <w:sz w:val="16"/>
                <w:szCs w:val="16"/>
              </w:rPr>
              <w:t>6.4</w:t>
            </w:r>
          </w:p>
        </w:tc>
      </w:tr>
      <w:tr w:rsidR="001D2AA5" w:rsidRPr="001D2AA5" w14:paraId="58D1C160" w14:textId="77777777" w:rsidTr="00DC5442">
        <w:trPr>
          <w:trHeight w:val="20"/>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6A94E1AE" w14:textId="77777777" w:rsidR="001D2AA5" w:rsidRPr="00980E6E" w:rsidRDefault="001D2AA5" w:rsidP="00B727A1">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14</w:t>
            </w:r>
          </w:p>
        </w:tc>
        <w:tc>
          <w:tcPr>
            <w:tcW w:w="2562" w:type="dxa"/>
            <w:tcBorders>
              <w:top w:val="nil"/>
              <w:left w:val="dotDash" w:sz="8" w:space="0" w:color="00B050"/>
              <w:bottom w:val="dotDash" w:sz="8" w:space="0" w:color="00B050"/>
              <w:right w:val="dotDash" w:sz="8" w:space="0" w:color="00B050"/>
            </w:tcBorders>
            <w:shd w:val="clear" w:color="auto" w:fill="auto"/>
            <w:vAlign w:val="center"/>
            <w:hideMark/>
          </w:tcPr>
          <w:p w14:paraId="6CA2D103"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8 horas</w:t>
            </w:r>
          </w:p>
        </w:tc>
        <w:tc>
          <w:tcPr>
            <w:tcW w:w="3095" w:type="dxa"/>
            <w:tcBorders>
              <w:top w:val="nil"/>
              <w:left w:val="dotDash" w:sz="8" w:space="0" w:color="00B050"/>
              <w:bottom w:val="dotDash" w:sz="8" w:space="0" w:color="00B050"/>
              <w:right w:val="single" w:sz="4" w:space="0" w:color="auto"/>
            </w:tcBorders>
            <w:shd w:val="clear" w:color="auto" w:fill="auto"/>
            <w:vAlign w:val="center"/>
          </w:tcPr>
          <w:p w14:paraId="3D394325" w14:textId="77777777" w:rsidR="001D2AA5" w:rsidRPr="00980E6E" w:rsidRDefault="001D2AA5" w:rsidP="00B727A1">
            <w:pPr>
              <w:widowControl/>
              <w:autoSpaceDE/>
              <w:autoSpaceDN/>
              <w:jc w:val="center"/>
              <w:rPr>
                <w:rFonts w:eastAsia="Times New Roman" w:cs="Calibri"/>
                <w:b/>
                <w:bCs/>
                <w:color w:val="FF0000"/>
                <w:sz w:val="16"/>
                <w:szCs w:val="16"/>
                <w:lang w:val="es-SV" w:eastAsia="es-SV"/>
              </w:rPr>
            </w:pPr>
            <w:r w:rsidRPr="00980E6E">
              <w:rPr>
                <w:rFonts w:cs="Calibri"/>
                <w:b/>
                <w:bCs/>
                <w:color w:val="FF0000"/>
                <w:sz w:val="16"/>
                <w:szCs w:val="16"/>
              </w:rPr>
              <w:t>3.2</w:t>
            </w:r>
          </w:p>
        </w:tc>
      </w:tr>
      <w:tr w:rsidR="001D2AA5" w:rsidRPr="001D2AA5" w14:paraId="59663E3D" w14:textId="77777777" w:rsidTr="00980E6E">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D586199" w14:textId="77777777" w:rsidR="001D2AA5" w:rsidRPr="00980E6E" w:rsidRDefault="001D2AA5" w:rsidP="00B727A1">
            <w:pPr>
              <w:widowControl/>
              <w:autoSpaceDE/>
              <w:autoSpaceDN/>
              <w:jc w:val="center"/>
              <w:rPr>
                <w:rFonts w:eastAsia="Times New Roman" w:cs="Calibri"/>
                <w:b/>
                <w:bCs/>
                <w:color w:val="000000"/>
                <w:sz w:val="16"/>
                <w:szCs w:val="16"/>
                <w:lang w:val="es-SV" w:eastAsia="es-SV"/>
              </w:rPr>
            </w:pPr>
            <w:proofErr w:type="gramStart"/>
            <w:r w:rsidRPr="00980E6E">
              <w:rPr>
                <w:rFonts w:eastAsia="Times New Roman" w:cs="Calibri"/>
                <w:b/>
                <w:bCs/>
                <w:color w:val="000000"/>
                <w:sz w:val="16"/>
                <w:szCs w:val="16"/>
                <w:lang w:val="es-SV" w:eastAsia="es-SV"/>
              </w:rPr>
              <w:t>TOTAL</w:t>
            </w:r>
            <w:proofErr w:type="gramEnd"/>
            <w:r w:rsidRPr="00980E6E">
              <w:rPr>
                <w:rFonts w:eastAsia="Times New Roman" w:cs="Calibri"/>
                <w:b/>
                <w:bCs/>
                <w:color w:val="000000"/>
                <w:sz w:val="16"/>
                <w:szCs w:val="16"/>
                <w:lang w:val="es-SV" w:eastAsia="es-SV"/>
              </w:rPr>
              <w:t xml:space="preserve"> HORAS CONSULTORIO DISPONIBLES</w:t>
            </w:r>
          </w:p>
        </w:tc>
        <w:tc>
          <w:tcPr>
            <w:tcW w:w="2562" w:type="dxa"/>
            <w:tcBorders>
              <w:top w:val="single" w:sz="4" w:space="0" w:color="auto"/>
              <w:left w:val="nil"/>
              <w:bottom w:val="single" w:sz="4" w:space="0" w:color="auto"/>
              <w:right w:val="single" w:sz="4" w:space="0" w:color="auto"/>
            </w:tcBorders>
            <w:shd w:val="clear" w:color="000000" w:fill="D9D9D9"/>
            <w:noWrap/>
            <w:vAlign w:val="center"/>
            <w:hideMark/>
          </w:tcPr>
          <w:p w14:paraId="62A4F236" w14:textId="77777777" w:rsidR="001D2AA5" w:rsidRPr="00980E6E" w:rsidRDefault="001D2AA5" w:rsidP="00B727A1">
            <w:pPr>
              <w:widowControl/>
              <w:autoSpaceDE/>
              <w:autoSpaceDN/>
              <w:jc w:val="center"/>
              <w:rPr>
                <w:rFonts w:eastAsia="Times New Roman" w:cs="Calibri"/>
                <w:b/>
                <w:bCs/>
                <w:sz w:val="16"/>
                <w:szCs w:val="16"/>
                <w:lang w:val="es-SV" w:eastAsia="es-SV"/>
              </w:rPr>
            </w:pPr>
            <w:r w:rsidRPr="00980E6E">
              <w:rPr>
                <w:rFonts w:eastAsia="Times New Roman" w:cs="Calibri"/>
                <w:b/>
                <w:bCs/>
                <w:sz w:val="16"/>
                <w:szCs w:val="16"/>
                <w:lang w:val="es-SV" w:eastAsia="es-SV"/>
              </w:rPr>
              <w:t>14</w:t>
            </w:r>
          </w:p>
        </w:tc>
        <w:tc>
          <w:tcPr>
            <w:tcW w:w="30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CECF454" w14:textId="77777777" w:rsidR="001D2AA5" w:rsidRPr="00980E6E" w:rsidRDefault="001D2AA5" w:rsidP="00B727A1">
            <w:pPr>
              <w:widowControl/>
              <w:autoSpaceDE/>
              <w:autoSpaceDN/>
              <w:jc w:val="center"/>
              <w:rPr>
                <w:rFonts w:eastAsia="Times New Roman" w:cs="Calibri"/>
                <w:b/>
                <w:bCs/>
                <w:sz w:val="16"/>
                <w:szCs w:val="16"/>
                <w:lang w:val="es-SV" w:eastAsia="es-SV"/>
              </w:rPr>
            </w:pPr>
            <w:r w:rsidRPr="00980E6E">
              <w:rPr>
                <w:rFonts w:cs="Calibri"/>
                <w:b/>
                <w:bCs/>
                <w:sz w:val="16"/>
                <w:szCs w:val="16"/>
              </w:rPr>
              <w:t>89</w:t>
            </w:r>
          </w:p>
        </w:tc>
      </w:tr>
    </w:tbl>
    <w:p w14:paraId="0F957284" w14:textId="1D49A018" w:rsidR="001D2AA5" w:rsidRDefault="00934E07" w:rsidP="001D2AA5">
      <w:pPr>
        <w:rPr>
          <w:rFonts w:eastAsia="Times New Roman" w:cs="Calibri"/>
          <w:b/>
          <w:bCs/>
          <w:color w:val="000000"/>
          <w:sz w:val="16"/>
          <w:szCs w:val="16"/>
          <w:lang w:val="es-SV" w:eastAsia="es-SV"/>
        </w:rPr>
      </w:pPr>
      <w:r>
        <w:rPr>
          <w:rFonts w:eastAsia="Times New Roman" w:cs="Calibri"/>
          <w:b/>
          <w:bCs/>
          <w:color w:val="000000"/>
          <w:sz w:val="16"/>
          <w:szCs w:val="16"/>
          <w:lang w:val="es-SV" w:eastAsia="es-SV"/>
        </w:rPr>
        <w:t xml:space="preserve">   </w:t>
      </w:r>
      <w:r w:rsidR="00980E6E">
        <w:rPr>
          <w:rFonts w:eastAsia="Times New Roman" w:cs="Calibri"/>
          <w:b/>
          <w:bCs/>
          <w:color w:val="000000"/>
          <w:sz w:val="16"/>
          <w:szCs w:val="16"/>
          <w:lang w:val="es-SV" w:eastAsia="es-SV"/>
        </w:rPr>
        <w:t xml:space="preserve">         </w:t>
      </w:r>
      <w:r w:rsidR="001D2AA5" w:rsidRPr="001D2AA5">
        <w:rPr>
          <w:rFonts w:eastAsia="Times New Roman" w:cs="Calibri"/>
          <w:b/>
          <w:bCs/>
          <w:color w:val="000000"/>
          <w:sz w:val="16"/>
          <w:szCs w:val="16"/>
          <w:lang w:val="es-SV" w:eastAsia="es-SV"/>
        </w:rPr>
        <w:t>Fuente: POA Hospital, año 2024.</w:t>
      </w:r>
    </w:p>
    <w:tbl>
      <w:tblPr>
        <w:tblpPr w:leftFromText="141" w:rightFromText="141" w:vertAnchor="text" w:horzAnchor="margin" w:tblpXSpec="center" w:tblpY="167"/>
        <w:tblW w:w="8931" w:type="dxa"/>
        <w:tblCellMar>
          <w:left w:w="70" w:type="dxa"/>
          <w:right w:w="70" w:type="dxa"/>
        </w:tblCellMar>
        <w:tblLook w:val="04A0" w:firstRow="1" w:lastRow="0" w:firstColumn="1" w:lastColumn="0" w:noHBand="0" w:noVBand="1"/>
      </w:tblPr>
      <w:tblGrid>
        <w:gridCol w:w="2838"/>
        <w:gridCol w:w="6093"/>
      </w:tblGrid>
      <w:tr w:rsidR="00980E6E" w:rsidRPr="00942D02" w14:paraId="0C0A581B" w14:textId="77777777" w:rsidTr="00980E6E">
        <w:trPr>
          <w:trHeight w:val="19"/>
        </w:trPr>
        <w:tc>
          <w:tcPr>
            <w:tcW w:w="8931" w:type="dxa"/>
            <w:gridSpan w:val="2"/>
            <w:tcBorders>
              <w:top w:val="nil"/>
              <w:left w:val="nil"/>
              <w:bottom w:val="nil"/>
              <w:right w:val="nil"/>
            </w:tcBorders>
            <w:shd w:val="clear" w:color="auto" w:fill="auto"/>
            <w:noWrap/>
            <w:vAlign w:val="bottom"/>
            <w:hideMark/>
          </w:tcPr>
          <w:p w14:paraId="4EA9900E" w14:textId="77777777" w:rsidR="00980E6E" w:rsidRDefault="00980E6E" w:rsidP="00980E6E">
            <w:pPr>
              <w:pStyle w:val="Ttulo3"/>
            </w:pPr>
            <w:r w:rsidRPr="002A0095">
              <w:t>CONSULTORIOS</w:t>
            </w:r>
            <w:r>
              <w:t xml:space="preserve"> CONSULTA EMERGENCIA (ANEXO_6A2_Cap_consul_emergencia)</w:t>
            </w:r>
          </w:p>
          <w:p w14:paraId="741CB356" w14:textId="77777777" w:rsidR="00980E6E" w:rsidRPr="00980E6E" w:rsidRDefault="00980E6E" w:rsidP="00980E6E">
            <w:pPr>
              <w:rPr>
                <w:lang w:eastAsia="es-SV"/>
              </w:rPr>
            </w:pPr>
          </w:p>
          <w:p w14:paraId="5A0850A3" w14:textId="77777777" w:rsidR="00980E6E" w:rsidRPr="00942D02" w:rsidRDefault="00980E6E" w:rsidP="00980E6E">
            <w:pPr>
              <w:widowControl/>
              <w:autoSpaceDE/>
              <w:autoSpaceDN/>
              <w:jc w:val="center"/>
              <w:rPr>
                <w:rFonts w:eastAsia="Times New Roman" w:cs="Calibri"/>
                <w:color w:val="000000"/>
                <w:sz w:val="18"/>
                <w:szCs w:val="18"/>
                <w:lang w:val="es-SV" w:eastAsia="es-SV"/>
              </w:rPr>
            </w:pPr>
            <w:r w:rsidRPr="003B42E2">
              <w:rPr>
                <w:rFonts w:eastAsia="Times New Roman" w:cs="Calibri"/>
                <w:b/>
                <w:bCs/>
                <w:color w:val="000000"/>
                <w:szCs w:val="20"/>
                <w:lang w:val="es-SV" w:eastAsia="es-SV"/>
              </w:rPr>
              <w:t>MINISTERIO DE SALUD</w:t>
            </w:r>
          </w:p>
        </w:tc>
      </w:tr>
      <w:tr w:rsidR="00980E6E" w:rsidRPr="00942D02" w14:paraId="2D840756" w14:textId="77777777" w:rsidTr="00980E6E">
        <w:trPr>
          <w:trHeight w:val="19"/>
        </w:trPr>
        <w:tc>
          <w:tcPr>
            <w:tcW w:w="8931" w:type="dxa"/>
            <w:gridSpan w:val="2"/>
            <w:tcBorders>
              <w:top w:val="nil"/>
              <w:left w:val="nil"/>
              <w:bottom w:val="nil"/>
              <w:right w:val="nil"/>
            </w:tcBorders>
            <w:shd w:val="clear" w:color="000000" w:fill="FFFFFF"/>
            <w:noWrap/>
            <w:vAlign w:val="center"/>
            <w:hideMark/>
          </w:tcPr>
          <w:p w14:paraId="03E2C3F4" w14:textId="77777777" w:rsidR="00980E6E" w:rsidRPr="00942D02" w:rsidRDefault="00980E6E" w:rsidP="00980E6E">
            <w:pPr>
              <w:widowControl/>
              <w:autoSpaceDE/>
              <w:autoSpaceDN/>
              <w:spacing w:line="240" w:lineRule="auto"/>
              <w:jc w:val="center"/>
              <w:rPr>
                <w:rFonts w:eastAsia="Times New Roman" w:cs="Calibri"/>
                <w:b/>
                <w:bCs/>
                <w:color w:val="000000"/>
                <w:sz w:val="18"/>
                <w:szCs w:val="18"/>
                <w:lang w:val="es-SV" w:eastAsia="es-SV"/>
              </w:rPr>
            </w:pPr>
            <w:r>
              <w:rPr>
                <w:rFonts w:eastAsia="Times New Roman" w:cs="Calibri"/>
                <w:b/>
                <w:bCs/>
                <w:color w:val="000000"/>
                <w:sz w:val="18"/>
                <w:szCs w:val="18"/>
                <w:lang w:val="es-SV" w:eastAsia="es-SV"/>
              </w:rPr>
              <w:t xml:space="preserve"> </w:t>
            </w:r>
            <w:r w:rsidRPr="00942D02">
              <w:rPr>
                <w:rFonts w:eastAsia="Times New Roman" w:cs="Calibri"/>
                <w:b/>
                <w:bCs/>
                <w:color w:val="000000"/>
                <w:sz w:val="18"/>
                <w:szCs w:val="18"/>
                <w:lang w:val="es-SV" w:eastAsia="es-SV"/>
              </w:rPr>
              <w:t>Plan Anual Operativo Hospitalario</w:t>
            </w:r>
          </w:p>
        </w:tc>
      </w:tr>
      <w:tr w:rsidR="00980E6E" w:rsidRPr="00942D02" w14:paraId="3357CA4B" w14:textId="77777777" w:rsidTr="00980E6E">
        <w:trPr>
          <w:trHeight w:val="19"/>
        </w:trPr>
        <w:tc>
          <w:tcPr>
            <w:tcW w:w="8931" w:type="dxa"/>
            <w:gridSpan w:val="2"/>
            <w:tcBorders>
              <w:top w:val="nil"/>
              <w:left w:val="nil"/>
              <w:bottom w:val="nil"/>
              <w:right w:val="nil"/>
            </w:tcBorders>
            <w:shd w:val="clear" w:color="000000" w:fill="FFFFFF"/>
            <w:noWrap/>
            <w:vAlign w:val="center"/>
            <w:hideMark/>
          </w:tcPr>
          <w:p w14:paraId="3D1A41B6" w14:textId="77777777" w:rsidR="00980E6E" w:rsidRPr="00942D02" w:rsidRDefault="00980E6E" w:rsidP="00980E6E">
            <w:pPr>
              <w:widowControl/>
              <w:autoSpaceDE/>
              <w:autoSpaceDN/>
              <w:spacing w:line="240" w:lineRule="auto"/>
              <w:jc w:val="center"/>
              <w:rPr>
                <w:rFonts w:eastAsia="Times New Roman" w:cs="Calibri"/>
                <w:b/>
                <w:bCs/>
                <w:color w:val="000000"/>
                <w:sz w:val="18"/>
                <w:szCs w:val="18"/>
                <w:lang w:val="es-SV" w:eastAsia="es-SV"/>
              </w:rPr>
            </w:pPr>
            <w:r w:rsidRPr="00942D02">
              <w:rPr>
                <w:rFonts w:eastAsia="Times New Roman" w:cs="Calibri"/>
                <w:b/>
                <w:bCs/>
                <w:color w:val="000000"/>
                <w:sz w:val="18"/>
                <w:szCs w:val="18"/>
                <w:lang w:val="es-SV" w:eastAsia="es-SV"/>
              </w:rPr>
              <w:t>Año 2024</w:t>
            </w:r>
          </w:p>
        </w:tc>
      </w:tr>
      <w:tr w:rsidR="00980E6E" w:rsidRPr="00942D02" w14:paraId="5CF96AC6" w14:textId="77777777" w:rsidTr="00980E6E">
        <w:trPr>
          <w:trHeight w:val="19"/>
        </w:trPr>
        <w:tc>
          <w:tcPr>
            <w:tcW w:w="8931" w:type="dxa"/>
            <w:gridSpan w:val="2"/>
            <w:tcBorders>
              <w:top w:val="nil"/>
              <w:left w:val="nil"/>
              <w:bottom w:val="nil"/>
              <w:right w:val="nil"/>
            </w:tcBorders>
            <w:shd w:val="clear" w:color="auto" w:fill="auto"/>
            <w:noWrap/>
            <w:vAlign w:val="bottom"/>
            <w:hideMark/>
          </w:tcPr>
          <w:p w14:paraId="49F87DA8" w14:textId="77777777" w:rsidR="00980E6E" w:rsidRPr="00942D02" w:rsidRDefault="00980E6E" w:rsidP="00980E6E">
            <w:pPr>
              <w:widowControl/>
              <w:autoSpaceDE/>
              <w:autoSpaceDN/>
              <w:spacing w:line="240" w:lineRule="auto"/>
              <w:jc w:val="center"/>
              <w:rPr>
                <w:rFonts w:eastAsia="Times New Roman" w:cs="Calibri"/>
                <w:b/>
                <w:bCs/>
                <w:color w:val="FF0000"/>
                <w:sz w:val="18"/>
                <w:szCs w:val="18"/>
                <w:lang w:val="es-SV" w:eastAsia="es-SV"/>
              </w:rPr>
            </w:pPr>
            <w:r w:rsidRPr="00942D02">
              <w:rPr>
                <w:rFonts w:eastAsia="Times New Roman" w:cs="Calibri"/>
                <w:b/>
                <w:bCs/>
                <w:color w:val="FF0000"/>
                <w:sz w:val="18"/>
                <w:szCs w:val="18"/>
                <w:lang w:val="es-SV" w:eastAsia="es-SV"/>
              </w:rPr>
              <w:t>CAPACIDAD INSTALADA</w:t>
            </w:r>
          </w:p>
        </w:tc>
      </w:tr>
      <w:tr w:rsidR="00980E6E" w:rsidRPr="00942D02" w14:paraId="04F1E567" w14:textId="77777777" w:rsidTr="00980E6E">
        <w:trPr>
          <w:trHeight w:val="19"/>
        </w:trPr>
        <w:tc>
          <w:tcPr>
            <w:tcW w:w="8931" w:type="dxa"/>
            <w:gridSpan w:val="2"/>
            <w:tcBorders>
              <w:top w:val="nil"/>
              <w:left w:val="nil"/>
              <w:bottom w:val="nil"/>
              <w:right w:val="nil"/>
            </w:tcBorders>
            <w:shd w:val="clear" w:color="auto" w:fill="auto"/>
            <w:vAlign w:val="center"/>
            <w:hideMark/>
          </w:tcPr>
          <w:p w14:paraId="6782187A" w14:textId="77777777" w:rsidR="00980E6E" w:rsidRPr="00942D02" w:rsidRDefault="00980E6E" w:rsidP="00980E6E">
            <w:pPr>
              <w:widowControl/>
              <w:autoSpaceDE/>
              <w:autoSpaceDN/>
              <w:spacing w:line="240" w:lineRule="auto"/>
              <w:jc w:val="center"/>
              <w:rPr>
                <w:rFonts w:eastAsia="Times New Roman" w:cs="Calibri"/>
                <w:b/>
                <w:bCs/>
                <w:color w:val="000000"/>
                <w:sz w:val="18"/>
                <w:szCs w:val="18"/>
                <w:lang w:val="es-SV" w:eastAsia="es-SV"/>
              </w:rPr>
            </w:pPr>
            <w:r w:rsidRPr="00942D02">
              <w:rPr>
                <w:rFonts w:eastAsia="Times New Roman" w:cs="Calibri"/>
                <w:b/>
                <w:bCs/>
                <w:color w:val="000000"/>
                <w:sz w:val="18"/>
                <w:szCs w:val="18"/>
                <w:lang w:val="es-SV" w:eastAsia="es-SV"/>
              </w:rPr>
              <w:t>Horas diarias disponibles de consultorio en emergencia para 2024,</w:t>
            </w:r>
          </w:p>
        </w:tc>
      </w:tr>
      <w:tr w:rsidR="00980E6E" w:rsidRPr="00942D02" w14:paraId="74A227A9" w14:textId="77777777" w:rsidTr="00980E6E">
        <w:trPr>
          <w:trHeight w:val="410"/>
        </w:trPr>
        <w:tc>
          <w:tcPr>
            <w:tcW w:w="8931" w:type="dxa"/>
            <w:gridSpan w:val="2"/>
            <w:tcBorders>
              <w:top w:val="nil"/>
              <w:left w:val="nil"/>
              <w:bottom w:val="single" w:sz="8" w:space="0" w:color="auto"/>
              <w:right w:val="nil"/>
            </w:tcBorders>
            <w:shd w:val="clear" w:color="auto" w:fill="auto"/>
            <w:vAlign w:val="center"/>
            <w:hideMark/>
          </w:tcPr>
          <w:p w14:paraId="4EFA552B" w14:textId="77777777" w:rsidR="00980E6E" w:rsidRPr="00942D02" w:rsidRDefault="00980E6E" w:rsidP="00980E6E">
            <w:pPr>
              <w:widowControl/>
              <w:autoSpaceDE/>
              <w:autoSpaceDN/>
              <w:spacing w:line="240" w:lineRule="auto"/>
              <w:jc w:val="center"/>
              <w:rPr>
                <w:rFonts w:eastAsia="Times New Roman" w:cs="Calibri"/>
                <w:b/>
                <w:bCs/>
                <w:color w:val="FF0000"/>
                <w:sz w:val="18"/>
                <w:szCs w:val="18"/>
                <w:lang w:val="es-SV" w:eastAsia="es-SV"/>
              </w:rPr>
            </w:pPr>
            <w:r w:rsidRPr="00942D02">
              <w:rPr>
                <w:rFonts w:eastAsia="Times New Roman" w:cs="Calibri"/>
                <w:b/>
                <w:bCs/>
                <w:color w:val="FF0000"/>
                <w:sz w:val="18"/>
                <w:szCs w:val="18"/>
                <w:lang w:val="es-SV" w:eastAsia="es-SV"/>
              </w:rPr>
              <w:t>HOSPITAL NACIONAL DR. JORGE MAZZINI V. SONSONATE</w:t>
            </w:r>
          </w:p>
        </w:tc>
      </w:tr>
      <w:tr w:rsidR="00980E6E" w:rsidRPr="00942D02" w14:paraId="0C6C1AAC" w14:textId="77777777" w:rsidTr="00980E6E">
        <w:trPr>
          <w:trHeight w:val="19"/>
        </w:trPr>
        <w:tc>
          <w:tcPr>
            <w:tcW w:w="8931" w:type="dxa"/>
            <w:gridSpan w:val="2"/>
            <w:tcBorders>
              <w:top w:val="nil"/>
              <w:left w:val="single" w:sz="8" w:space="0" w:color="auto"/>
              <w:bottom w:val="nil"/>
              <w:right w:val="single" w:sz="8" w:space="0" w:color="000000"/>
            </w:tcBorders>
            <w:shd w:val="clear" w:color="000000" w:fill="004159"/>
            <w:vAlign w:val="bottom"/>
            <w:hideMark/>
          </w:tcPr>
          <w:p w14:paraId="0BD884D2" w14:textId="77777777" w:rsidR="00980E6E" w:rsidRPr="00980E6E" w:rsidRDefault="00980E6E" w:rsidP="00980E6E">
            <w:pPr>
              <w:widowControl/>
              <w:autoSpaceDE/>
              <w:autoSpaceDN/>
              <w:jc w:val="center"/>
              <w:rPr>
                <w:rFonts w:eastAsia="Times New Roman" w:cs="Calibri"/>
                <w:b/>
                <w:bCs/>
                <w:color w:val="FFFFFF"/>
                <w:sz w:val="16"/>
                <w:szCs w:val="16"/>
                <w:lang w:val="es-SV" w:eastAsia="es-SV"/>
              </w:rPr>
            </w:pPr>
            <w:r w:rsidRPr="00980E6E">
              <w:rPr>
                <w:rFonts w:eastAsia="Times New Roman" w:cs="Calibri"/>
                <w:b/>
                <w:bCs/>
                <w:color w:val="FFFFFF"/>
                <w:sz w:val="16"/>
                <w:szCs w:val="16"/>
                <w:lang w:val="es-SV" w:eastAsia="es-SV"/>
              </w:rPr>
              <w:t>Servicios Finales                                                                                                                                            EMERGENCIA</w:t>
            </w:r>
          </w:p>
        </w:tc>
      </w:tr>
      <w:tr w:rsidR="00980E6E" w:rsidRPr="00942D02" w14:paraId="0B61ACA5" w14:textId="77777777" w:rsidTr="00980E6E">
        <w:trPr>
          <w:trHeight w:val="19"/>
        </w:trPr>
        <w:tc>
          <w:tcPr>
            <w:tcW w:w="0" w:type="auto"/>
            <w:tcBorders>
              <w:top w:val="nil"/>
              <w:left w:val="single" w:sz="8" w:space="0" w:color="auto"/>
              <w:bottom w:val="nil"/>
              <w:right w:val="nil"/>
            </w:tcBorders>
            <w:shd w:val="clear" w:color="000000" w:fill="004159"/>
            <w:vAlign w:val="center"/>
            <w:hideMark/>
          </w:tcPr>
          <w:p w14:paraId="2A47FCAC" w14:textId="77777777" w:rsidR="00980E6E" w:rsidRPr="00980E6E" w:rsidRDefault="00980E6E" w:rsidP="00980E6E">
            <w:pPr>
              <w:widowControl/>
              <w:autoSpaceDE/>
              <w:autoSpaceDN/>
              <w:rPr>
                <w:rFonts w:eastAsia="Times New Roman" w:cs="Calibri"/>
                <w:b/>
                <w:bCs/>
                <w:color w:val="FFFFFF"/>
                <w:sz w:val="16"/>
                <w:szCs w:val="16"/>
                <w:lang w:val="es-SV" w:eastAsia="es-SV"/>
              </w:rPr>
            </w:pPr>
            <w:r w:rsidRPr="00980E6E">
              <w:rPr>
                <w:rFonts w:eastAsia="Times New Roman" w:cs="Calibri"/>
                <w:b/>
                <w:bCs/>
                <w:color w:val="FFFFFF"/>
                <w:sz w:val="16"/>
                <w:szCs w:val="16"/>
                <w:lang w:val="es-SV" w:eastAsia="es-SV"/>
              </w:rPr>
              <w:t>CONSULTORIO</w:t>
            </w:r>
          </w:p>
        </w:tc>
        <w:tc>
          <w:tcPr>
            <w:tcW w:w="4980" w:type="dxa"/>
            <w:tcBorders>
              <w:top w:val="nil"/>
              <w:left w:val="nil"/>
              <w:bottom w:val="nil"/>
              <w:right w:val="single" w:sz="8" w:space="0" w:color="auto"/>
            </w:tcBorders>
            <w:shd w:val="clear" w:color="000000" w:fill="203764"/>
            <w:vAlign w:val="center"/>
            <w:hideMark/>
          </w:tcPr>
          <w:p w14:paraId="26B51134" w14:textId="77777777" w:rsidR="00980E6E" w:rsidRPr="00980E6E" w:rsidRDefault="00980E6E" w:rsidP="00980E6E">
            <w:pPr>
              <w:widowControl/>
              <w:autoSpaceDE/>
              <w:autoSpaceDN/>
              <w:jc w:val="center"/>
              <w:rPr>
                <w:rFonts w:eastAsia="Times New Roman" w:cs="Calibri"/>
                <w:b/>
                <w:bCs/>
                <w:color w:val="FFFFFF"/>
                <w:sz w:val="16"/>
                <w:szCs w:val="16"/>
                <w:lang w:val="es-SV" w:eastAsia="es-SV"/>
              </w:rPr>
            </w:pPr>
            <w:r w:rsidRPr="00980E6E">
              <w:rPr>
                <w:rFonts w:eastAsia="Times New Roman" w:cs="Calibri"/>
                <w:b/>
                <w:bCs/>
                <w:color w:val="FFFFFF"/>
                <w:sz w:val="16"/>
                <w:szCs w:val="16"/>
                <w:lang w:val="es-SV" w:eastAsia="es-SV"/>
              </w:rPr>
              <w:t>Horas diarias disponibles</w:t>
            </w:r>
          </w:p>
        </w:tc>
      </w:tr>
      <w:tr w:rsidR="00980E6E" w:rsidRPr="00942D02" w14:paraId="3B8257E2" w14:textId="77777777" w:rsidTr="00980E6E">
        <w:trPr>
          <w:trHeight w:val="19"/>
        </w:trPr>
        <w:tc>
          <w:tcPr>
            <w:tcW w:w="0" w:type="auto"/>
            <w:tcBorders>
              <w:top w:val="single" w:sz="4" w:space="0" w:color="808080"/>
              <w:left w:val="single" w:sz="8" w:space="0" w:color="auto"/>
              <w:bottom w:val="single" w:sz="4" w:space="0" w:color="808080"/>
              <w:right w:val="single" w:sz="4" w:space="0" w:color="808080"/>
            </w:tcBorders>
            <w:shd w:val="clear" w:color="auto" w:fill="auto"/>
            <w:vAlign w:val="bottom"/>
            <w:hideMark/>
          </w:tcPr>
          <w:p w14:paraId="3D28E49F" w14:textId="77777777" w:rsidR="00980E6E" w:rsidRPr="00980E6E" w:rsidRDefault="00980E6E" w:rsidP="00980E6E">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 xml:space="preserve">Consultorio 1 </w:t>
            </w:r>
          </w:p>
        </w:tc>
        <w:tc>
          <w:tcPr>
            <w:tcW w:w="4980" w:type="dxa"/>
            <w:tcBorders>
              <w:top w:val="dotDash" w:sz="8" w:space="0" w:color="00B050"/>
              <w:left w:val="dotDash" w:sz="8" w:space="0" w:color="00B050"/>
              <w:bottom w:val="dotDash" w:sz="8" w:space="0" w:color="00B050"/>
              <w:right w:val="single" w:sz="8" w:space="0" w:color="auto"/>
            </w:tcBorders>
            <w:shd w:val="clear" w:color="auto" w:fill="auto"/>
            <w:vAlign w:val="center"/>
            <w:hideMark/>
          </w:tcPr>
          <w:p w14:paraId="64D787D1" w14:textId="77777777" w:rsidR="00980E6E" w:rsidRPr="00980E6E" w:rsidRDefault="00980E6E" w:rsidP="00980E6E">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24.0</w:t>
            </w:r>
          </w:p>
        </w:tc>
      </w:tr>
      <w:tr w:rsidR="00980E6E" w:rsidRPr="00942D02" w14:paraId="3FCFE70D" w14:textId="77777777" w:rsidTr="00980E6E">
        <w:trPr>
          <w:trHeight w:val="19"/>
        </w:trPr>
        <w:tc>
          <w:tcPr>
            <w:tcW w:w="0" w:type="auto"/>
            <w:tcBorders>
              <w:top w:val="nil"/>
              <w:left w:val="single" w:sz="8" w:space="0" w:color="auto"/>
              <w:bottom w:val="single" w:sz="4" w:space="0" w:color="808080"/>
              <w:right w:val="single" w:sz="4" w:space="0" w:color="808080"/>
            </w:tcBorders>
            <w:shd w:val="clear" w:color="auto" w:fill="auto"/>
            <w:vAlign w:val="bottom"/>
            <w:hideMark/>
          </w:tcPr>
          <w:p w14:paraId="127255B7" w14:textId="77777777" w:rsidR="00980E6E" w:rsidRPr="00980E6E" w:rsidRDefault="00980E6E" w:rsidP="00980E6E">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2</w:t>
            </w:r>
          </w:p>
        </w:tc>
        <w:tc>
          <w:tcPr>
            <w:tcW w:w="4980" w:type="dxa"/>
            <w:tcBorders>
              <w:top w:val="nil"/>
              <w:left w:val="dotDash" w:sz="8" w:space="0" w:color="00B050"/>
              <w:bottom w:val="dotDash" w:sz="8" w:space="0" w:color="00B050"/>
              <w:right w:val="single" w:sz="8" w:space="0" w:color="auto"/>
            </w:tcBorders>
            <w:shd w:val="clear" w:color="auto" w:fill="auto"/>
            <w:vAlign w:val="center"/>
            <w:hideMark/>
          </w:tcPr>
          <w:p w14:paraId="474F1470" w14:textId="77777777" w:rsidR="00980E6E" w:rsidRPr="00980E6E" w:rsidRDefault="00980E6E" w:rsidP="00980E6E">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24.0</w:t>
            </w:r>
          </w:p>
        </w:tc>
      </w:tr>
      <w:tr w:rsidR="00980E6E" w:rsidRPr="00942D02" w14:paraId="6DB165A7" w14:textId="77777777" w:rsidTr="00980E6E">
        <w:trPr>
          <w:trHeight w:val="19"/>
        </w:trPr>
        <w:tc>
          <w:tcPr>
            <w:tcW w:w="0" w:type="auto"/>
            <w:tcBorders>
              <w:top w:val="nil"/>
              <w:left w:val="single" w:sz="8" w:space="0" w:color="auto"/>
              <w:bottom w:val="single" w:sz="4" w:space="0" w:color="808080"/>
              <w:right w:val="single" w:sz="4" w:space="0" w:color="808080"/>
            </w:tcBorders>
            <w:shd w:val="clear" w:color="auto" w:fill="auto"/>
            <w:vAlign w:val="bottom"/>
            <w:hideMark/>
          </w:tcPr>
          <w:p w14:paraId="25DFB9D0" w14:textId="77777777" w:rsidR="00980E6E" w:rsidRPr="00980E6E" w:rsidRDefault="00980E6E" w:rsidP="00980E6E">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3</w:t>
            </w:r>
          </w:p>
        </w:tc>
        <w:tc>
          <w:tcPr>
            <w:tcW w:w="4980" w:type="dxa"/>
            <w:tcBorders>
              <w:top w:val="nil"/>
              <w:left w:val="dotDash" w:sz="8" w:space="0" w:color="00B050"/>
              <w:bottom w:val="dotDash" w:sz="8" w:space="0" w:color="00B050"/>
              <w:right w:val="single" w:sz="8" w:space="0" w:color="auto"/>
            </w:tcBorders>
            <w:shd w:val="clear" w:color="auto" w:fill="auto"/>
            <w:vAlign w:val="center"/>
            <w:hideMark/>
          </w:tcPr>
          <w:p w14:paraId="12E81D1C" w14:textId="77777777" w:rsidR="00980E6E" w:rsidRPr="00980E6E" w:rsidRDefault="00980E6E" w:rsidP="00980E6E">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24.0</w:t>
            </w:r>
          </w:p>
        </w:tc>
      </w:tr>
      <w:tr w:rsidR="00980E6E" w:rsidRPr="00942D02" w14:paraId="08283C41" w14:textId="77777777" w:rsidTr="00980E6E">
        <w:trPr>
          <w:trHeight w:val="19"/>
        </w:trPr>
        <w:tc>
          <w:tcPr>
            <w:tcW w:w="0" w:type="auto"/>
            <w:tcBorders>
              <w:top w:val="nil"/>
              <w:left w:val="single" w:sz="8" w:space="0" w:color="auto"/>
              <w:bottom w:val="single" w:sz="4" w:space="0" w:color="auto"/>
              <w:right w:val="single" w:sz="4" w:space="0" w:color="808080"/>
            </w:tcBorders>
            <w:shd w:val="clear" w:color="auto" w:fill="auto"/>
            <w:vAlign w:val="bottom"/>
            <w:hideMark/>
          </w:tcPr>
          <w:p w14:paraId="4995B77F" w14:textId="77777777" w:rsidR="00980E6E" w:rsidRPr="00980E6E" w:rsidRDefault="00980E6E" w:rsidP="00980E6E">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4</w:t>
            </w:r>
          </w:p>
        </w:tc>
        <w:tc>
          <w:tcPr>
            <w:tcW w:w="4980" w:type="dxa"/>
            <w:tcBorders>
              <w:top w:val="nil"/>
              <w:left w:val="dotDash" w:sz="8" w:space="0" w:color="00B050"/>
              <w:bottom w:val="dotDash" w:sz="8" w:space="0" w:color="00B050"/>
              <w:right w:val="single" w:sz="8" w:space="0" w:color="auto"/>
            </w:tcBorders>
            <w:shd w:val="clear" w:color="auto" w:fill="auto"/>
            <w:vAlign w:val="center"/>
            <w:hideMark/>
          </w:tcPr>
          <w:p w14:paraId="0FAD587C" w14:textId="77777777" w:rsidR="00980E6E" w:rsidRPr="00980E6E" w:rsidRDefault="00980E6E" w:rsidP="00980E6E">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24.0</w:t>
            </w:r>
          </w:p>
        </w:tc>
      </w:tr>
      <w:tr w:rsidR="00980E6E" w:rsidRPr="00942D02" w14:paraId="2BD352A9" w14:textId="77777777" w:rsidTr="00980E6E">
        <w:trPr>
          <w:trHeight w:val="19"/>
        </w:trPr>
        <w:tc>
          <w:tcPr>
            <w:tcW w:w="0" w:type="auto"/>
            <w:tcBorders>
              <w:top w:val="single" w:sz="4" w:space="0" w:color="auto"/>
              <w:left w:val="single" w:sz="8" w:space="0" w:color="auto"/>
              <w:bottom w:val="single" w:sz="4" w:space="0" w:color="808080"/>
              <w:right w:val="single" w:sz="4" w:space="0" w:color="808080"/>
            </w:tcBorders>
            <w:shd w:val="clear" w:color="auto" w:fill="auto"/>
            <w:vAlign w:val="bottom"/>
            <w:hideMark/>
          </w:tcPr>
          <w:p w14:paraId="0A9C4DBA" w14:textId="77777777" w:rsidR="00980E6E" w:rsidRPr="00980E6E" w:rsidRDefault="00980E6E" w:rsidP="00980E6E">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5</w:t>
            </w:r>
          </w:p>
        </w:tc>
        <w:tc>
          <w:tcPr>
            <w:tcW w:w="4980" w:type="dxa"/>
            <w:tcBorders>
              <w:top w:val="dotDash" w:sz="8" w:space="0" w:color="00B050"/>
              <w:left w:val="dotDash" w:sz="8" w:space="0" w:color="00B050"/>
              <w:bottom w:val="dotDash" w:sz="8" w:space="0" w:color="00B050"/>
              <w:right w:val="single" w:sz="8" w:space="0" w:color="auto"/>
            </w:tcBorders>
            <w:shd w:val="clear" w:color="auto" w:fill="auto"/>
            <w:vAlign w:val="center"/>
            <w:hideMark/>
          </w:tcPr>
          <w:p w14:paraId="295E9052" w14:textId="77777777" w:rsidR="00980E6E" w:rsidRPr="00980E6E" w:rsidRDefault="00980E6E" w:rsidP="00980E6E">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24.0</w:t>
            </w:r>
          </w:p>
        </w:tc>
      </w:tr>
      <w:tr w:rsidR="00980E6E" w:rsidRPr="00942D02" w14:paraId="122D6C88" w14:textId="77777777" w:rsidTr="00980E6E">
        <w:trPr>
          <w:trHeight w:val="19"/>
        </w:trPr>
        <w:tc>
          <w:tcPr>
            <w:tcW w:w="0" w:type="auto"/>
            <w:tcBorders>
              <w:top w:val="nil"/>
              <w:left w:val="single" w:sz="8" w:space="0" w:color="auto"/>
              <w:bottom w:val="single" w:sz="4" w:space="0" w:color="808080"/>
              <w:right w:val="single" w:sz="4" w:space="0" w:color="808080"/>
            </w:tcBorders>
            <w:shd w:val="clear" w:color="auto" w:fill="auto"/>
            <w:vAlign w:val="bottom"/>
            <w:hideMark/>
          </w:tcPr>
          <w:p w14:paraId="6516F210" w14:textId="77777777" w:rsidR="00980E6E" w:rsidRPr="00980E6E" w:rsidRDefault="00980E6E" w:rsidP="00980E6E">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6</w:t>
            </w:r>
          </w:p>
        </w:tc>
        <w:tc>
          <w:tcPr>
            <w:tcW w:w="4980" w:type="dxa"/>
            <w:tcBorders>
              <w:top w:val="nil"/>
              <w:left w:val="dotDash" w:sz="8" w:space="0" w:color="00B050"/>
              <w:bottom w:val="dotDash" w:sz="8" w:space="0" w:color="00B050"/>
              <w:right w:val="single" w:sz="8" w:space="0" w:color="auto"/>
            </w:tcBorders>
            <w:shd w:val="clear" w:color="auto" w:fill="auto"/>
            <w:vAlign w:val="center"/>
            <w:hideMark/>
          </w:tcPr>
          <w:p w14:paraId="3C513365" w14:textId="77777777" w:rsidR="00980E6E" w:rsidRPr="00980E6E" w:rsidRDefault="00980E6E" w:rsidP="00980E6E">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24.0</w:t>
            </w:r>
          </w:p>
        </w:tc>
      </w:tr>
      <w:tr w:rsidR="00980E6E" w:rsidRPr="00942D02" w14:paraId="1466DF29" w14:textId="77777777" w:rsidTr="00980E6E">
        <w:trPr>
          <w:trHeight w:val="19"/>
        </w:trPr>
        <w:tc>
          <w:tcPr>
            <w:tcW w:w="0" w:type="auto"/>
            <w:tcBorders>
              <w:top w:val="nil"/>
              <w:left w:val="single" w:sz="8" w:space="0" w:color="auto"/>
              <w:bottom w:val="single" w:sz="4" w:space="0" w:color="808080"/>
              <w:right w:val="single" w:sz="4" w:space="0" w:color="808080"/>
            </w:tcBorders>
            <w:shd w:val="clear" w:color="auto" w:fill="auto"/>
            <w:vAlign w:val="bottom"/>
            <w:hideMark/>
          </w:tcPr>
          <w:p w14:paraId="73A951C7" w14:textId="77777777" w:rsidR="00980E6E" w:rsidRPr="00980E6E" w:rsidRDefault="00980E6E" w:rsidP="00980E6E">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7</w:t>
            </w:r>
          </w:p>
        </w:tc>
        <w:tc>
          <w:tcPr>
            <w:tcW w:w="4980" w:type="dxa"/>
            <w:tcBorders>
              <w:top w:val="nil"/>
              <w:left w:val="dotDash" w:sz="8" w:space="0" w:color="00B050"/>
              <w:bottom w:val="dotDash" w:sz="8" w:space="0" w:color="00B050"/>
              <w:right w:val="single" w:sz="8" w:space="0" w:color="auto"/>
            </w:tcBorders>
            <w:shd w:val="clear" w:color="auto" w:fill="auto"/>
            <w:vAlign w:val="center"/>
            <w:hideMark/>
          </w:tcPr>
          <w:p w14:paraId="41B33E39" w14:textId="77777777" w:rsidR="00980E6E" w:rsidRPr="00980E6E" w:rsidRDefault="00980E6E" w:rsidP="00980E6E">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24.0</w:t>
            </w:r>
          </w:p>
        </w:tc>
      </w:tr>
      <w:tr w:rsidR="00980E6E" w:rsidRPr="00942D02" w14:paraId="0F819184" w14:textId="77777777" w:rsidTr="00980E6E">
        <w:trPr>
          <w:trHeight w:val="19"/>
        </w:trPr>
        <w:tc>
          <w:tcPr>
            <w:tcW w:w="0" w:type="auto"/>
            <w:tcBorders>
              <w:top w:val="nil"/>
              <w:left w:val="single" w:sz="8" w:space="0" w:color="auto"/>
              <w:bottom w:val="single" w:sz="4" w:space="0" w:color="808080"/>
              <w:right w:val="single" w:sz="4" w:space="0" w:color="808080"/>
            </w:tcBorders>
            <w:shd w:val="clear" w:color="auto" w:fill="auto"/>
            <w:vAlign w:val="bottom"/>
            <w:hideMark/>
          </w:tcPr>
          <w:p w14:paraId="498BE230" w14:textId="77777777" w:rsidR="00980E6E" w:rsidRPr="00980E6E" w:rsidRDefault="00980E6E" w:rsidP="00980E6E">
            <w:pPr>
              <w:widowControl/>
              <w:autoSpaceDE/>
              <w:autoSpaceDN/>
              <w:rPr>
                <w:rFonts w:eastAsia="Times New Roman" w:cs="Calibri"/>
                <w:color w:val="000000"/>
                <w:sz w:val="16"/>
                <w:szCs w:val="16"/>
                <w:lang w:val="es-SV" w:eastAsia="es-SV"/>
              </w:rPr>
            </w:pPr>
            <w:r w:rsidRPr="00980E6E">
              <w:rPr>
                <w:rFonts w:eastAsia="Times New Roman" w:cs="Calibri"/>
                <w:color w:val="000000"/>
                <w:sz w:val="16"/>
                <w:szCs w:val="16"/>
                <w:lang w:val="es-SV" w:eastAsia="es-SV"/>
              </w:rPr>
              <w:t>Consultorio 8</w:t>
            </w:r>
          </w:p>
        </w:tc>
        <w:tc>
          <w:tcPr>
            <w:tcW w:w="4980" w:type="dxa"/>
            <w:tcBorders>
              <w:top w:val="nil"/>
              <w:left w:val="dotDash" w:sz="8" w:space="0" w:color="00B050"/>
              <w:bottom w:val="dotDash" w:sz="8" w:space="0" w:color="00B050"/>
              <w:right w:val="single" w:sz="8" w:space="0" w:color="auto"/>
            </w:tcBorders>
            <w:shd w:val="clear" w:color="auto" w:fill="auto"/>
            <w:vAlign w:val="center"/>
            <w:hideMark/>
          </w:tcPr>
          <w:p w14:paraId="1671316B" w14:textId="77777777" w:rsidR="00980E6E" w:rsidRPr="00980E6E" w:rsidRDefault="00980E6E" w:rsidP="00980E6E">
            <w:pPr>
              <w:widowControl/>
              <w:autoSpaceDE/>
              <w:autoSpaceDN/>
              <w:jc w:val="center"/>
              <w:rPr>
                <w:rFonts w:eastAsia="Times New Roman" w:cs="Calibri"/>
                <w:b/>
                <w:bCs/>
                <w:color w:val="FF0000"/>
                <w:sz w:val="16"/>
                <w:szCs w:val="16"/>
                <w:lang w:val="es-SV" w:eastAsia="es-SV"/>
              </w:rPr>
            </w:pPr>
            <w:r w:rsidRPr="00980E6E">
              <w:rPr>
                <w:rFonts w:eastAsia="Times New Roman" w:cs="Calibri"/>
                <w:b/>
                <w:bCs/>
                <w:color w:val="FF0000"/>
                <w:sz w:val="16"/>
                <w:szCs w:val="16"/>
                <w:lang w:val="es-SV" w:eastAsia="es-SV"/>
              </w:rPr>
              <w:t>24.0</w:t>
            </w:r>
          </w:p>
        </w:tc>
      </w:tr>
      <w:tr w:rsidR="00980E6E" w:rsidRPr="00942D02" w14:paraId="1EDB9898" w14:textId="77777777" w:rsidTr="00980E6E">
        <w:trPr>
          <w:trHeight w:val="19"/>
        </w:trPr>
        <w:tc>
          <w:tcPr>
            <w:tcW w:w="0" w:type="auto"/>
            <w:tcBorders>
              <w:top w:val="single" w:sz="4" w:space="0" w:color="auto"/>
              <w:left w:val="single" w:sz="8" w:space="0" w:color="auto"/>
              <w:bottom w:val="single" w:sz="8" w:space="0" w:color="auto"/>
              <w:right w:val="single" w:sz="4" w:space="0" w:color="auto"/>
            </w:tcBorders>
            <w:shd w:val="clear" w:color="000000" w:fill="D9D9D9"/>
            <w:vAlign w:val="center"/>
            <w:hideMark/>
          </w:tcPr>
          <w:p w14:paraId="78B83EE7" w14:textId="77777777" w:rsidR="00980E6E" w:rsidRPr="00942D02" w:rsidRDefault="00980E6E" w:rsidP="00980E6E">
            <w:pPr>
              <w:widowControl/>
              <w:autoSpaceDE/>
              <w:autoSpaceDN/>
              <w:jc w:val="center"/>
              <w:rPr>
                <w:rFonts w:eastAsia="Times New Roman" w:cs="Calibri"/>
                <w:b/>
                <w:bCs/>
                <w:color w:val="000000"/>
                <w:sz w:val="18"/>
                <w:szCs w:val="18"/>
                <w:lang w:val="es-SV" w:eastAsia="es-SV"/>
              </w:rPr>
            </w:pPr>
            <w:r w:rsidRPr="00942D02">
              <w:rPr>
                <w:rFonts w:eastAsia="Times New Roman" w:cs="Calibri"/>
                <w:b/>
                <w:bCs/>
                <w:color w:val="000000"/>
                <w:sz w:val="18"/>
                <w:szCs w:val="18"/>
                <w:lang w:val="es-SV" w:eastAsia="es-SV"/>
              </w:rPr>
              <w:t>TOTAL, HORAS CONSULTORIO DISPONIBLES</w:t>
            </w:r>
          </w:p>
        </w:tc>
        <w:tc>
          <w:tcPr>
            <w:tcW w:w="4980" w:type="dxa"/>
            <w:tcBorders>
              <w:top w:val="single" w:sz="4" w:space="0" w:color="auto"/>
              <w:left w:val="nil"/>
              <w:bottom w:val="single" w:sz="8" w:space="0" w:color="auto"/>
              <w:right w:val="single" w:sz="8" w:space="0" w:color="auto"/>
            </w:tcBorders>
            <w:shd w:val="clear" w:color="000000" w:fill="D9D9D9"/>
            <w:noWrap/>
            <w:vAlign w:val="center"/>
            <w:hideMark/>
          </w:tcPr>
          <w:p w14:paraId="4F522ED6" w14:textId="77777777" w:rsidR="00980E6E" w:rsidRPr="00942D02" w:rsidRDefault="00980E6E" w:rsidP="00980E6E">
            <w:pPr>
              <w:widowControl/>
              <w:autoSpaceDE/>
              <w:autoSpaceDN/>
              <w:jc w:val="center"/>
              <w:rPr>
                <w:rFonts w:eastAsia="Times New Roman" w:cs="Calibri"/>
                <w:b/>
                <w:bCs/>
                <w:sz w:val="18"/>
                <w:szCs w:val="18"/>
                <w:lang w:val="es-SV" w:eastAsia="es-SV"/>
              </w:rPr>
            </w:pPr>
            <w:r w:rsidRPr="00942D02">
              <w:rPr>
                <w:rFonts w:eastAsia="Times New Roman" w:cs="Calibri"/>
                <w:b/>
                <w:bCs/>
                <w:sz w:val="18"/>
                <w:szCs w:val="18"/>
                <w:lang w:val="es-SV" w:eastAsia="es-SV"/>
              </w:rPr>
              <w:t>216</w:t>
            </w:r>
          </w:p>
        </w:tc>
      </w:tr>
    </w:tbl>
    <w:p w14:paraId="70A0455F" w14:textId="77777777" w:rsidR="00C748AA" w:rsidRPr="001D2AA5" w:rsidRDefault="00C748AA" w:rsidP="001D2AA5"/>
    <w:p w14:paraId="15983E17" w14:textId="339B21D5" w:rsidR="001D2AA5" w:rsidRDefault="00942D02" w:rsidP="003944C1">
      <w:pPr>
        <w:ind w:left="624"/>
        <w:rPr>
          <w:rFonts w:eastAsia="Times New Roman" w:cs="Calibri"/>
          <w:b/>
          <w:bCs/>
          <w:color w:val="000000"/>
          <w:sz w:val="16"/>
          <w:szCs w:val="16"/>
          <w:lang w:val="es-SV" w:eastAsia="es-SV"/>
        </w:rPr>
      </w:pPr>
      <w:r>
        <w:rPr>
          <w:rFonts w:eastAsia="Times New Roman" w:cs="Calibri"/>
          <w:b/>
          <w:bCs/>
          <w:color w:val="000000"/>
          <w:sz w:val="16"/>
          <w:szCs w:val="16"/>
          <w:lang w:val="es-SV" w:eastAsia="es-SV"/>
        </w:rPr>
        <w:t xml:space="preserve">  </w:t>
      </w:r>
      <w:r w:rsidR="00980E6E">
        <w:rPr>
          <w:rFonts w:eastAsia="Times New Roman" w:cs="Calibri"/>
          <w:b/>
          <w:bCs/>
          <w:color w:val="000000"/>
          <w:sz w:val="16"/>
          <w:szCs w:val="16"/>
          <w:lang w:val="es-SV" w:eastAsia="es-SV"/>
        </w:rPr>
        <w:t xml:space="preserve">             </w:t>
      </w:r>
      <w:r w:rsidR="003944C1">
        <w:rPr>
          <w:rFonts w:eastAsia="Times New Roman" w:cs="Calibri"/>
          <w:b/>
          <w:bCs/>
          <w:color w:val="000000"/>
          <w:sz w:val="16"/>
          <w:szCs w:val="16"/>
          <w:lang w:val="es-SV" w:eastAsia="es-SV"/>
        </w:rPr>
        <w:t xml:space="preserve">           </w:t>
      </w:r>
      <w:r w:rsidR="001D2AA5" w:rsidRPr="001D2AA5">
        <w:rPr>
          <w:rFonts w:eastAsia="Times New Roman" w:cs="Calibri"/>
          <w:b/>
          <w:bCs/>
          <w:color w:val="000000"/>
          <w:sz w:val="16"/>
          <w:szCs w:val="16"/>
          <w:lang w:val="es-SV" w:eastAsia="es-SV"/>
        </w:rPr>
        <w:t>Fuente: POA Hospital, año 2024.</w:t>
      </w:r>
    </w:p>
    <w:p w14:paraId="00900EB6" w14:textId="77777777" w:rsidR="00980E6E" w:rsidRDefault="00980E6E" w:rsidP="00980E6E">
      <w:pPr>
        <w:ind w:left="510"/>
        <w:rPr>
          <w:rFonts w:eastAsia="Times New Roman" w:cs="Calibri"/>
          <w:b/>
          <w:bCs/>
          <w:color w:val="000000"/>
          <w:sz w:val="16"/>
          <w:szCs w:val="16"/>
          <w:lang w:eastAsia="es-SV"/>
        </w:rPr>
      </w:pPr>
    </w:p>
    <w:p w14:paraId="1FBFBEED" w14:textId="509D065D" w:rsidR="001D2AA5" w:rsidRDefault="001D2AA5" w:rsidP="003B42E2">
      <w:pPr>
        <w:pStyle w:val="Ttulo3"/>
      </w:pPr>
      <w:bookmarkStart w:id="40" w:name="_Hlk150850257"/>
      <w:r w:rsidRPr="001D2AA5">
        <w:lastRenderedPageBreak/>
        <w:t>CAMAS (ANEXO_6A3_Cap_Cama)</w:t>
      </w:r>
    </w:p>
    <w:p w14:paraId="28212941" w14:textId="77777777" w:rsidR="00980E6E" w:rsidRPr="00980E6E" w:rsidRDefault="00980E6E" w:rsidP="00980E6E">
      <w:pPr>
        <w:rPr>
          <w:lang w:eastAsia="es-SV"/>
        </w:rPr>
      </w:pPr>
    </w:p>
    <w:tbl>
      <w:tblPr>
        <w:tblW w:w="4769" w:type="pct"/>
        <w:jc w:val="center"/>
        <w:tblCellMar>
          <w:left w:w="70" w:type="dxa"/>
          <w:right w:w="70" w:type="dxa"/>
        </w:tblCellMar>
        <w:tblLook w:val="04A0" w:firstRow="1" w:lastRow="0" w:firstColumn="1" w:lastColumn="0" w:noHBand="0" w:noVBand="1"/>
      </w:tblPr>
      <w:tblGrid>
        <w:gridCol w:w="8459"/>
        <w:gridCol w:w="1322"/>
      </w:tblGrid>
      <w:tr w:rsidR="00A9754B" w:rsidRPr="00A6436C" w14:paraId="12B639C8" w14:textId="77777777" w:rsidTr="00980E6E">
        <w:trPr>
          <w:trHeight w:val="20"/>
          <w:jc w:val="center"/>
        </w:trPr>
        <w:tc>
          <w:tcPr>
            <w:tcW w:w="5000" w:type="pct"/>
            <w:gridSpan w:val="2"/>
            <w:tcBorders>
              <w:top w:val="nil"/>
              <w:left w:val="nil"/>
              <w:bottom w:val="nil"/>
              <w:right w:val="nil"/>
            </w:tcBorders>
            <w:shd w:val="clear" w:color="auto" w:fill="auto"/>
            <w:noWrap/>
            <w:vAlign w:val="bottom"/>
            <w:hideMark/>
          </w:tcPr>
          <w:bookmarkEnd w:id="40"/>
          <w:p w14:paraId="59404C26" w14:textId="4C3C88F0" w:rsidR="00A9754B" w:rsidRPr="00A6436C" w:rsidRDefault="00A9754B" w:rsidP="00A9754B">
            <w:pPr>
              <w:widowControl/>
              <w:autoSpaceDE/>
              <w:autoSpaceDN/>
              <w:jc w:val="center"/>
              <w:rPr>
                <w:rFonts w:eastAsia="Times New Roman" w:cs="Calibri"/>
                <w:color w:val="000000"/>
                <w:sz w:val="16"/>
                <w:szCs w:val="16"/>
                <w:lang w:val="es-SV" w:eastAsia="es-SV"/>
              </w:rPr>
            </w:pPr>
            <w:r w:rsidRPr="00A6436C">
              <w:rPr>
                <w:rFonts w:eastAsia="Times New Roman" w:cs="Calibri"/>
                <w:b/>
                <w:bCs/>
                <w:color w:val="000000"/>
                <w:szCs w:val="20"/>
                <w:lang w:val="es-SV" w:eastAsia="es-SV"/>
              </w:rPr>
              <w:t>MINISTERIO DE SALUD</w:t>
            </w:r>
          </w:p>
        </w:tc>
      </w:tr>
      <w:tr w:rsidR="00A9754B" w:rsidRPr="00A6436C" w14:paraId="0DC997F8" w14:textId="77777777" w:rsidTr="00980E6E">
        <w:trPr>
          <w:trHeight w:val="20"/>
          <w:jc w:val="center"/>
        </w:trPr>
        <w:tc>
          <w:tcPr>
            <w:tcW w:w="5000" w:type="pct"/>
            <w:gridSpan w:val="2"/>
            <w:tcBorders>
              <w:top w:val="nil"/>
              <w:left w:val="nil"/>
              <w:bottom w:val="nil"/>
              <w:right w:val="nil"/>
            </w:tcBorders>
            <w:shd w:val="clear" w:color="auto" w:fill="auto"/>
            <w:noWrap/>
            <w:vAlign w:val="center"/>
            <w:hideMark/>
          </w:tcPr>
          <w:p w14:paraId="73D35750" w14:textId="77777777" w:rsidR="00A9754B" w:rsidRPr="00A6436C" w:rsidRDefault="00A9754B" w:rsidP="00A9754B">
            <w:pPr>
              <w:widowControl/>
              <w:autoSpaceDE/>
              <w:autoSpaceDN/>
              <w:jc w:val="center"/>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Plan Anual Operativo Hospitalario</w:t>
            </w:r>
          </w:p>
        </w:tc>
      </w:tr>
      <w:tr w:rsidR="00A9754B" w:rsidRPr="00A6436C" w14:paraId="342C8693" w14:textId="77777777" w:rsidTr="00980E6E">
        <w:trPr>
          <w:trHeight w:val="20"/>
          <w:jc w:val="center"/>
        </w:trPr>
        <w:tc>
          <w:tcPr>
            <w:tcW w:w="5000" w:type="pct"/>
            <w:gridSpan w:val="2"/>
            <w:tcBorders>
              <w:top w:val="nil"/>
              <w:left w:val="nil"/>
              <w:bottom w:val="nil"/>
              <w:right w:val="nil"/>
            </w:tcBorders>
            <w:shd w:val="clear" w:color="auto" w:fill="auto"/>
            <w:noWrap/>
            <w:vAlign w:val="center"/>
            <w:hideMark/>
          </w:tcPr>
          <w:p w14:paraId="09D7BAF9" w14:textId="77777777" w:rsidR="00A9754B" w:rsidRPr="00A6436C" w:rsidRDefault="00A9754B" w:rsidP="00A9754B">
            <w:pPr>
              <w:widowControl/>
              <w:autoSpaceDE/>
              <w:autoSpaceDN/>
              <w:jc w:val="center"/>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Año 2024</w:t>
            </w:r>
          </w:p>
        </w:tc>
      </w:tr>
      <w:tr w:rsidR="00A9754B" w:rsidRPr="00A6436C" w14:paraId="7175ECF0" w14:textId="77777777" w:rsidTr="00980E6E">
        <w:trPr>
          <w:trHeight w:val="20"/>
          <w:jc w:val="center"/>
        </w:trPr>
        <w:tc>
          <w:tcPr>
            <w:tcW w:w="5000" w:type="pct"/>
            <w:gridSpan w:val="2"/>
            <w:tcBorders>
              <w:top w:val="nil"/>
              <w:left w:val="nil"/>
              <w:bottom w:val="nil"/>
              <w:right w:val="nil"/>
            </w:tcBorders>
            <w:shd w:val="clear" w:color="auto" w:fill="auto"/>
            <w:noWrap/>
            <w:vAlign w:val="bottom"/>
            <w:hideMark/>
          </w:tcPr>
          <w:p w14:paraId="2B337E02" w14:textId="77777777" w:rsidR="00A9754B" w:rsidRPr="00A6436C" w:rsidRDefault="00A9754B" w:rsidP="00A9754B">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CAPACIDAD INSTALADA</w:t>
            </w:r>
          </w:p>
        </w:tc>
      </w:tr>
      <w:tr w:rsidR="00A9754B" w:rsidRPr="00A6436C" w14:paraId="77A1693F" w14:textId="77777777" w:rsidTr="00980E6E">
        <w:trPr>
          <w:trHeight w:val="20"/>
          <w:jc w:val="center"/>
        </w:trPr>
        <w:tc>
          <w:tcPr>
            <w:tcW w:w="5000" w:type="pct"/>
            <w:gridSpan w:val="2"/>
            <w:tcBorders>
              <w:top w:val="nil"/>
              <w:left w:val="nil"/>
              <w:bottom w:val="nil"/>
              <w:right w:val="nil"/>
            </w:tcBorders>
            <w:shd w:val="clear" w:color="auto" w:fill="auto"/>
            <w:vAlign w:val="center"/>
            <w:hideMark/>
          </w:tcPr>
          <w:p w14:paraId="540FA7B3" w14:textId="77777777" w:rsidR="00A9754B" w:rsidRPr="00A6436C" w:rsidRDefault="00A9754B" w:rsidP="00A9754B">
            <w:pPr>
              <w:widowControl/>
              <w:autoSpaceDE/>
              <w:autoSpaceDN/>
              <w:jc w:val="center"/>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Dotación de camas de hospitalización para 2024,</w:t>
            </w:r>
          </w:p>
        </w:tc>
      </w:tr>
      <w:tr w:rsidR="00A9754B" w:rsidRPr="00A6436C" w14:paraId="35D366F7" w14:textId="77777777" w:rsidTr="00DC5442">
        <w:trPr>
          <w:trHeight w:val="20"/>
          <w:jc w:val="center"/>
        </w:trPr>
        <w:tc>
          <w:tcPr>
            <w:tcW w:w="5000" w:type="pct"/>
            <w:gridSpan w:val="2"/>
            <w:tcBorders>
              <w:top w:val="nil"/>
              <w:left w:val="nil"/>
              <w:bottom w:val="single" w:sz="4" w:space="0" w:color="auto"/>
              <w:right w:val="nil"/>
            </w:tcBorders>
            <w:shd w:val="clear" w:color="auto" w:fill="auto"/>
            <w:vAlign w:val="center"/>
            <w:hideMark/>
          </w:tcPr>
          <w:p w14:paraId="064F9352" w14:textId="77777777" w:rsidR="00A9754B" w:rsidRPr="00A6436C" w:rsidRDefault="00A9754B" w:rsidP="00A9754B">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HOSPITAL NACIONAL DR. JORGE MAZZINI V. SONSONATE</w:t>
            </w:r>
          </w:p>
        </w:tc>
      </w:tr>
      <w:tr w:rsidR="00A9754B" w:rsidRPr="00A6436C" w14:paraId="4E775E54" w14:textId="77777777" w:rsidTr="00DC5442">
        <w:trPr>
          <w:trHeight w:val="20"/>
          <w:jc w:val="center"/>
        </w:trPr>
        <w:tc>
          <w:tcPr>
            <w:tcW w:w="5000" w:type="pct"/>
            <w:gridSpan w:val="2"/>
            <w:tcBorders>
              <w:top w:val="single" w:sz="4" w:space="0" w:color="auto"/>
              <w:left w:val="single" w:sz="4" w:space="0" w:color="auto"/>
              <w:bottom w:val="nil"/>
              <w:right w:val="single" w:sz="4" w:space="0" w:color="auto"/>
            </w:tcBorders>
            <w:shd w:val="clear" w:color="000000" w:fill="004159"/>
            <w:vAlign w:val="center"/>
            <w:hideMark/>
          </w:tcPr>
          <w:p w14:paraId="0A21D1B9" w14:textId="77777777" w:rsidR="00A9754B" w:rsidRPr="00A6436C" w:rsidRDefault="00A9754B" w:rsidP="00A9754B">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Servicios Finales                                                                                                 Servicio Hospitalario</w:t>
            </w:r>
          </w:p>
        </w:tc>
      </w:tr>
      <w:tr w:rsidR="00A9754B" w:rsidRPr="00A6436C" w14:paraId="185ECF80" w14:textId="77777777" w:rsidTr="00DC5442">
        <w:trPr>
          <w:trHeight w:val="20"/>
          <w:jc w:val="center"/>
        </w:trPr>
        <w:tc>
          <w:tcPr>
            <w:tcW w:w="5000" w:type="pct"/>
            <w:gridSpan w:val="2"/>
            <w:tcBorders>
              <w:top w:val="nil"/>
              <w:left w:val="single" w:sz="4" w:space="0" w:color="auto"/>
              <w:bottom w:val="nil"/>
              <w:right w:val="single" w:sz="4" w:space="0" w:color="auto"/>
            </w:tcBorders>
            <w:shd w:val="clear" w:color="000000" w:fill="FFC000"/>
            <w:noWrap/>
            <w:vAlign w:val="center"/>
            <w:hideMark/>
          </w:tcPr>
          <w:p w14:paraId="546A983A" w14:textId="77777777" w:rsidR="00A9754B" w:rsidRPr="00A6436C" w:rsidRDefault="00A9754B" w:rsidP="00A9754B">
            <w:pPr>
              <w:widowControl/>
              <w:autoSpaceDE/>
              <w:autoSpaceDN/>
              <w:jc w:val="center"/>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CAMAS CENSABLES</w:t>
            </w:r>
          </w:p>
        </w:tc>
      </w:tr>
      <w:tr w:rsidR="00A9754B" w:rsidRPr="00A6436C" w14:paraId="146CB438" w14:textId="77777777" w:rsidTr="00DC5442">
        <w:trPr>
          <w:trHeight w:val="20"/>
          <w:jc w:val="center"/>
        </w:trPr>
        <w:tc>
          <w:tcPr>
            <w:tcW w:w="4324" w:type="pct"/>
            <w:tcBorders>
              <w:top w:val="nil"/>
              <w:left w:val="single" w:sz="4" w:space="0" w:color="auto"/>
              <w:bottom w:val="nil"/>
              <w:right w:val="nil"/>
            </w:tcBorders>
            <w:shd w:val="clear" w:color="000000" w:fill="004159"/>
            <w:vAlign w:val="center"/>
            <w:hideMark/>
          </w:tcPr>
          <w:p w14:paraId="084B2098" w14:textId="77777777" w:rsidR="00A9754B" w:rsidRPr="00A6436C" w:rsidRDefault="00A9754B" w:rsidP="00A9754B">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Servicio Hospitalario Especialidades Básicas</w:t>
            </w:r>
          </w:p>
        </w:tc>
        <w:tc>
          <w:tcPr>
            <w:tcW w:w="676" w:type="pct"/>
            <w:tcBorders>
              <w:top w:val="single" w:sz="4" w:space="0" w:color="B9D0DC"/>
              <w:left w:val="single" w:sz="4" w:space="0" w:color="B9D0DC"/>
              <w:bottom w:val="single" w:sz="4" w:space="0" w:color="B9D0DC"/>
              <w:right w:val="single" w:sz="4" w:space="0" w:color="auto"/>
            </w:tcBorders>
            <w:shd w:val="clear" w:color="000000" w:fill="004159"/>
            <w:vAlign w:val="center"/>
            <w:hideMark/>
          </w:tcPr>
          <w:p w14:paraId="452E1872" w14:textId="77777777" w:rsidR="00A9754B" w:rsidRPr="00A6436C" w:rsidRDefault="00A9754B" w:rsidP="00A9754B">
            <w:pPr>
              <w:widowControl/>
              <w:autoSpaceDE/>
              <w:autoSpaceDN/>
              <w:jc w:val="center"/>
              <w:rPr>
                <w:rFonts w:eastAsia="Times New Roman" w:cs="Calibri"/>
                <w:b/>
                <w:bCs/>
                <w:color w:val="FFFFFF"/>
                <w:sz w:val="16"/>
                <w:szCs w:val="16"/>
                <w:lang w:val="es-SV" w:eastAsia="es-SV"/>
              </w:rPr>
            </w:pPr>
            <w:proofErr w:type="spellStart"/>
            <w:r w:rsidRPr="00A6436C">
              <w:rPr>
                <w:rFonts w:eastAsia="Times New Roman" w:cs="Calibri"/>
                <w:b/>
                <w:bCs/>
                <w:color w:val="FFFFFF"/>
                <w:sz w:val="16"/>
                <w:szCs w:val="16"/>
                <w:lang w:val="es-SV" w:eastAsia="es-SV"/>
              </w:rPr>
              <w:t>N°</w:t>
            </w:r>
            <w:proofErr w:type="spellEnd"/>
            <w:r w:rsidRPr="00A6436C">
              <w:rPr>
                <w:rFonts w:eastAsia="Times New Roman" w:cs="Calibri"/>
                <w:b/>
                <w:bCs/>
                <w:color w:val="FFFFFF"/>
                <w:sz w:val="16"/>
                <w:szCs w:val="16"/>
                <w:lang w:val="es-SV" w:eastAsia="es-SV"/>
              </w:rPr>
              <w:t xml:space="preserve"> camas</w:t>
            </w:r>
          </w:p>
        </w:tc>
      </w:tr>
      <w:tr w:rsidR="00A9754B" w:rsidRPr="00A6436C" w14:paraId="401C7AF3" w14:textId="77777777" w:rsidTr="00DC5442">
        <w:trPr>
          <w:trHeight w:val="20"/>
          <w:jc w:val="center"/>
        </w:trPr>
        <w:tc>
          <w:tcPr>
            <w:tcW w:w="4324" w:type="pct"/>
            <w:tcBorders>
              <w:top w:val="single" w:sz="4" w:space="0" w:color="808080"/>
              <w:left w:val="single" w:sz="4" w:space="0" w:color="auto"/>
              <w:bottom w:val="single" w:sz="4" w:space="0" w:color="808080"/>
              <w:right w:val="single" w:sz="4" w:space="0" w:color="808080"/>
            </w:tcBorders>
            <w:shd w:val="clear" w:color="auto" w:fill="auto"/>
            <w:vAlign w:val="bottom"/>
            <w:hideMark/>
          </w:tcPr>
          <w:p w14:paraId="294A83EA" w14:textId="77777777" w:rsidR="00A9754B" w:rsidRPr="00A6436C" w:rsidRDefault="00A9754B" w:rsidP="00A9754B">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Medicina Interna</w:t>
            </w:r>
          </w:p>
        </w:tc>
        <w:tc>
          <w:tcPr>
            <w:tcW w:w="676" w:type="pct"/>
            <w:tcBorders>
              <w:top w:val="dotDash" w:sz="8" w:space="0" w:color="00B050"/>
              <w:left w:val="dotDash" w:sz="8" w:space="0" w:color="00B050"/>
              <w:bottom w:val="dotDash" w:sz="8" w:space="0" w:color="00B050"/>
              <w:right w:val="single" w:sz="4" w:space="0" w:color="auto"/>
            </w:tcBorders>
            <w:shd w:val="clear" w:color="auto" w:fill="auto"/>
            <w:vAlign w:val="center"/>
            <w:hideMark/>
          </w:tcPr>
          <w:p w14:paraId="2AB36AFF" w14:textId="77777777" w:rsidR="00A9754B" w:rsidRPr="00A6436C" w:rsidRDefault="00A9754B" w:rsidP="00A9754B">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59</w:t>
            </w:r>
          </w:p>
        </w:tc>
      </w:tr>
      <w:tr w:rsidR="00A9754B" w:rsidRPr="00A6436C" w14:paraId="501F0850" w14:textId="77777777" w:rsidTr="00DC5442">
        <w:trPr>
          <w:trHeight w:val="20"/>
          <w:jc w:val="center"/>
        </w:trPr>
        <w:tc>
          <w:tcPr>
            <w:tcW w:w="4324" w:type="pct"/>
            <w:tcBorders>
              <w:top w:val="nil"/>
              <w:left w:val="single" w:sz="4" w:space="0" w:color="auto"/>
              <w:bottom w:val="single" w:sz="4" w:space="0" w:color="808080"/>
              <w:right w:val="single" w:sz="4" w:space="0" w:color="808080"/>
            </w:tcBorders>
            <w:shd w:val="clear" w:color="auto" w:fill="auto"/>
            <w:vAlign w:val="bottom"/>
            <w:hideMark/>
          </w:tcPr>
          <w:p w14:paraId="1FA58C9A" w14:textId="77777777" w:rsidR="00A9754B" w:rsidRPr="00A6436C" w:rsidRDefault="00A9754B" w:rsidP="00A9754B">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Cirugía</w:t>
            </w:r>
          </w:p>
        </w:tc>
        <w:tc>
          <w:tcPr>
            <w:tcW w:w="676" w:type="pct"/>
            <w:tcBorders>
              <w:top w:val="nil"/>
              <w:left w:val="dotDash" w:sz="8" w:space="0" w:color="00B050"/>
              <w:bottom w:val="dotDash" w:sz="8" w:space="0" w:color="00B050"/>
              <w:right w:val="single" w:sz="4" w:space="0" w:color="auto"/>
            </w:tcBorders>
            <w:shd w:val="clear" w:color="auto" w:fill="auto"/>
            <w:vAlign w:val="center"/>
            <w:hideMark/>
          </w:tcPr>
          <w:p w14:paraId="2D0FBEFF" w14:textId="77777777" w:rsidR="00A9754B" w:rsidRPr="00A6436C" w:rsidRDefault="00A9754B" w:rsidP="00A9754B">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33</w:t>
            </w:r>
          </w:p>
        </w:tc>
      </w:tr>
      <w:tr w:rsidR="00A9754B" w:rsidRPr="00A6436C" w14:paraId="7F8EC5A8" w14:textId="77777777" w:rsidTr="00DC5442">
        <w:trPr>
          <w:trHeight w:val="20"/>
          <w:jc w:val="center"/>
        </w:trPr>
        <w:tc>
          <w:tcPr>
            <w:tcW w:w="4324" w:type="pct"/>
            <w:tcBorders>
              <w:top w:val="nil"/>
              <w:left w:val="single" w:sz="4" w:space="0" w:color="auto"/>
              <w:bottom w:val="single" w:sz="4" w:space="0" w:color="808080"/>
              <w:right w:val="single" w:sz="4" w:space="0" w:color="808080"/>
            </w:tcBorders>
            <w:shd w:val="clear" w:color="auto" w:fill="auto"/>
            <w:vAlign w:val="bottom"/>
            <w:hideMark/>
          </w:tcPr>
          <w:p w14:paraId="518ED06F" w14:textId="77777777" w:rsidR="00A9754B" w:rsidRPr="00A6436C" w:rsidRDefault="00A9754B" w:rsidP="00A9754B">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Ginecología</w:t>
            </w:r>
          </w:p>
        </w:tc>
        <w:tc>
          <w:tcPr>
            <w:tcW w:w="676" w:type="pct"/>
            <w:tcBorders>
              <w:top w:val="nil"/>
              <w:left w:val="dotDash" w:sz="8" w:space="0" w:color="00B050"/>
              <w:bottom w:val="dotDash" w:sz="8" w:space="0" w:color="00B050"/>
              <w:right w:val="single" w:sz="4" w:space="0" w:color="auto"/>
            </w:tcBorders>
            <w:shd w:val="clear" w:color="auto" w:fill="auto"/>
            <w:vAlign w:val="center"/>
            <w:hideMark/>
          </w:tcPr>
          <w:p w14:paraId="6EDF1753" w14:textId="77777777" w:rsidR="00A9754B" w:rsidRPr="00A6436C" w:rsidRDefault="00A9754B" w:rsidP="00A9754B">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14</w:t>
            </w:r>
          </w:p>
        </w:tc>
      </w:tr>
      <w:tr w:rsidR="00A9754B" w:rsidRPr="00A6436C" w14:paraId="3678C6BB" w14:textId="77777777" w:rsidTr="00DC5442">
        <w:trPr>
          <w:trHeight w:val="20"/>
          <w:jc w:val="center"/>
        </w:trPr>
        <w:tc>
          <w:tcPr>
            <w:tcW w:w="4324" w:type="pct"/>
            <w:tcBorders>
              <w:top w:val="nil"/>
              <w:left w:val="single" w:sz="4" w:space="0" w:color="auto"/>
              <w:bottom w:val="single" w:sz="4" w:space="0" w:color="808080"/>
              <w:right w:val="single" w:sz="4" w:space="0" w:color="808080"/>
            </w:tcBorders>
            <w:shd w:val="clear" w:color="auto" w:fill="auto"/>
            <w:vAlign w:val="bottom"/>
            <w:hideMark/>
          </w:tcPr>
          <w:p w14:paraId="2341BDA3" w14:textId="77777777" w:rsidR="00A9754B" w:rsidRPr="00A6436C" w:rsidRDefault="00A9754B" w:rsidP="00A9754B">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Gineco-Obstetricia</w:t>
            </w:r>
          </w:p>
        </w:tc>
        <w:tc>
          <w:tcPr>
            <w:tcW w:w="676" w:type="pct"/>
            <w:tcBorders>
              <w:top w:val="nil"/>
              <w:left w:val="dotDash" w:sz="8" w:space="0" w:color="00B050"/>
              <w:bottom w:val="dotDash" w:sz="8" w:space="0" w:color="00B050"/>
              <w:right w:val="single" w:sz="4" w:space="0" w:color="auto"/>
            </w:tcBorders>
            <w:shd w:val="clear" w:color="auto" w:fill="auto"/>
            <w:vAlign w:val="center"/>
            <w:hideMark/>
          </w:tcPr>
          <w:p w14:paraId="2C14D694" w14:textId="77777777" w:rsidR="00A9754B" w:rsidRPr="00A6436C" w:rsidRDefault="00A9754B" w:rsidP="00A9754B">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0</w:t>
            </w:r>
          </w:p>
        </w:tc>
      </w:tr>
      <w:tr w:rsidR="00A9754B" w:rsidRPr="00A6436C" w14:paraId="1523E2AC" w14:textId="77777777" w:rsidTr="00DC5442">
        <w:trPr>
          <w:trHeight w:val="20"/>
          <w:jc w:val="center"/>
        </w:trPr>
        <w:tc>
          <w:tcPr>
            <w:tcW w:w="4324" w:type="pct"/>
            <w:tcBorders>
              <w:top w:val="nil"/>
              <w:left w:val="single" w:sz="4" w:space="0" w:color="auto"/>
              <w:bottom w:val="single" w:sz="4" w:space="0" w:color="808080"/>
              <w:right w:val="single" w:sz="4" w:space="0" w:color="808080"/>
            </w:tcBorders>
            <w:shd w:val="clear" w:color="auto" w:fill="auto"/>
            <w:vAlign w:val="bottom"/>
            <w:hideMark/>
          </w:tcPr>
          <w:p w14:paraId="526CBB0A" w14:textId="77777777" w:rsidR="00A9754B" w:rsidRPr="00A6436C" w:rsidRDefault="00A9754B" w:rsidP="00A9754B">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Obstetricia</w:t>
            </w:r>
          </w:p>
        </w:tc>
        <w:tc>
          <w:tcPr>
            <w:tcW w:w="676" w:type="pct"/>
            <w:tcBorders>
              <w:top w:val="nil"/>
              <w:left w:val="dotDash" w:sz="8" w:space="0" w:color="00B050"/>
              <w:bottom w:val="dotDash" w:sz="8" w:space="0" w:color="00B050"/>
              <w:right w:val="single" w:sz="4" w:space="0" w:color="auto"/>
            </w:tcBorders>
            <w:shd w:val="clear" w:color="auto" w:fill="auto"/>
            <w:vAlign w:val="center"/>
            <w:hideMark/>
          </w:tcPr>
          <w:p w14:paraId="305056EF" w14:textId="77777777" w:rsidR="00A9754B" w:rsidRPr="00A6436C" w:rsidRDefault="00A9754B" w:rsidP="00A9754B">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56</w:t>
            </w:r>
          </w:p>
        </w:tc>
      </w:tr>
      <w:tr w:rsidR="00A9754B" w:rsidRPr="00A6436C" w14:paraId="01EA86B4" w14:textId="77777777" w:rsidTr="00DC5442">
        <w:trPr>
          <w:trHeight w:val="20"/>
          <w:jc w:val="center"/>
        </w:trPr>
        <w:tc>
          <w:tcPr>
            <w:tcW w:w="4324" w:type="pct"/>
            <w:tcBorders>
              <w:top w:val="nil"/>
              <w:left w:val="single" w:sz="4" w:space="0" w:color="auto"/>
              <w:bottom w:val="single" w:sz="4" w:space="0" w:color="808080"/>
              <w:right w:val="single" w:sz="4" w:space="0" w:color="808080"/>
            </w:tcBorders>
            <w:shd w:val="clear" w:color="auto" w:fill="auto"/>
            <w:vAlign w:val="bottom"/>
            <w:hideMark/>
          </w:tcPr>
          <w:p w14:paraId="1CBB9DC7" w14:textId="77777777" w:rsidR="00A9754B" w:rsidRPr="00A6436C" w:rsidRDefault="00A9754B" w:rsidP="00A9754B">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Pediatría</w:t>
            </w:r>
          </w:p>
        </w:tc>
        <w:tc>
          <w:tcPr>
            <w:tcW w:w="676" w:type="pct"/>
            <w:tcBorders>
              <w:top w:val="nil"/>
              <w:left w:val="dotDash" w:sz="8" w:space="0" w:color="00B050"/>
              <w:bottom w:val="dotDash" w:sz="8" w:space="0" w:color="00B050"/>
              <w:right w:val="single" w:sz="4" w:space="0" w:color="auto"/>
            </w:tcBorders>
            <w:shd w:val="clear" w:color="auto" w:fill="auto"/>
            <w:vAlign w:val="center"/>
            <w:hideMark/>
          </w:tcPr>
          <w:p w14:paraId="64A0A518" w14:textId="77777777" w:rsidR="00A9754B" w:rsidRPr="00A6436C" w:rsidRDefault="00A9754B" w:rsidP="00A9754B">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30</w:t>
            </w:r>
          </w:p>
        </w:tc>
      </w:tr>
      <w:tr w:rsidR="00A9754B" w:rsidRPr="00A6436C" w14:paraId="4B34EB7E" w14:textId="77777777" w:rsidTr="00DC5442">
        <w:trPr>
          <w:trHeight w:val="20"/>
          <w:jc w:val="center"/>
        </w:trPr>
        <w:tc>
          <w:tcPr>
            <w:tcW w:w="4324" w:type="pct"/>
            <w:tcBorders>
              <w:top w:val="nil"/>
              <w:left w:val="single" w:sz="4" w:space="0" w:color="auto"/>
              <w:bottom w:val="nil"/>
              <w:right w:val="nil"/>
            </w:tcBorders>
            <w:shd w:val="clear" w:color="000000" w:fill="D9D9D9"/>
            <w:vAlign w:val="center"/>
            <w:hideMark/>
          </w:tcPr>
          <w:p w14:paraId="1D3E59F8" w14:textId="77777777" w:rsidR="00A9754B" w:rsidRPr="00A6436C" w:rsidRDefault="00A9754B" w:rsidP="00A9754B">
            <w:pPr>
              <w:widowControl/>
              <w:autoSpaceDE/>
              <w:autoSpaceDN/>
              <w:jc w:val="center"/>
              <w:rPr>
                <w:rFonts w:eastAsia="Times New Roman" w:cs="Calibri"/>
                <w:b/>
                <w:bCs/>
                <w:color w:val="000000"/>
                <w:sz w:val="16"/>
                <w:szCs w:val="16"/>
                <w:lang w:val="es-SV" w:eastAsia="es-SV"/>
              </w:rPr>
            </w:pPr>
            <w:proofErr w:type="gramStart"/>
            <w:r w:rsidRPr="00A6436C">
              <w:rPr>
                <w:rFonts w:eastAsia="Times New Roman" w:cs="Calibri"/>
                <w:b/>
                <w:bCs/>
                <w:color w:val="000000"/>
                <w:sz w:val="16"/>
                <w:szCs w:val="16"/>
                <w:lang w:val="es-SV" w:eastAsia="es-SV"/>
              </w:rPr>
              <w:t>TOTAL</w:t>
            </w:r>
            <w:proofErr w:type="gramEnd"/>
            <w:r w:rsidRPr="00A6436C">
              <w:rPr>
                <w:rFonts w:eastAsia="Times New Roman" w:cs="Calibri"/>
                <w:b/>
                <w:bCs/>
                <w:color w:val="000000"/>
                <w:sz w:val="16"/>
                <w:szCs w:val="16"/>
                <w:lang w:val="es-SV" w:eastAsia="es-SV"/>
              </w:rPr>
              <w:t xml:space="preserve"> ESPECIALIDADES BÁSICAS</w:t>
            </w:r>
          </w:p>
        </w:tc>
        <w:tc>
          <w:tcPr>
            <w:tcW w:w="67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0E49DF" w14:textId="77777777" w:rsidR="00A9754B" w:rsidRPr="00A6436C" w:rsidRDefault="00A9754B" w:rsidP="00A9754B">
            <w:pPr>
              <w:widowControl/>
              <w:autoSpaceDE/>
              <w:autoSpaceDN/>
              <w:jc w:val="center"/>
              <w:rPr>
                <w:rFonts w:eastAsia="Times New Roman" w:cs="Calibri"/>
                <w:b/>
                <w:bCs/>
                <w:sz w:val="16"/>
                <w:szCs w:val="16"/>
                <w:lang w:val="es-SV" w:eastAsia="es-SV"/>
              </w:rPr>
            </w:pPr>
            <w:r w:rsidRPr="00A6436C">
              <w:rPr>
                <w:rFonts w:eastAsia="Times New Roman" w:cs="Calibri"/>
                <w:b/>
                <w:bCs/>
                <w:sz w:val="16"/>
                <w:szCs w:val="16"/>
                <w:lang w:val="es-SV" w:eastAsia="es-SV"/>
              </w:rPr>
              <w:t>192</w:t>
            </w:r>
          </w:p>
        </w:tc>
      </w:tr>
      <w:tr w:rsidR="00A9754B" w:rsidRPr="00A6436C" w14:paraId="6B6E27E6" w14:textId="77777777" w:rsidTr="00DC5442">
        <w:trPr>
          <w:trHeight w:val="20"/>
          <w:jc w:val="center"/>
        </w:trPr>
        <w:tc>
          <w:tcPr>
            <w:tcW w:w="4324" w:type="pct"/>
            <w:tcBorders>
              <w:top w:val="nil"/>
              <w:left w:val="single" w:sz="4" w:space="0" w:color="auto"/>
              <w:bottom w:val="nil"/>
              <w:right w:val="nil"/>
            </w:tcBorders>
            <w:shd w:val="clear" w:color="000000" w:fill="004159"/>
            <w:vAlign w:val="center"/>
            <w:hideMark/>
          </w:tcPr>
          <w:p w14:paraId="483B27CD" w14:textId="7AC9CC87" w:rsidR="00A9754B" w:rsidRPr="00A6436C" w:rsidRDefault="00A9754B" w:rsidP="00A9754B">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Servicio Hospitalario Sub-Especialidad de Cirugía</w:t>
            </w:r>
          </w:p>
        </w:tc>
        <w:tc>
          <w:tcPr>
            <w:tcW w:w="676" w:type="pct"/>
            <w:tcBorders>
              <w:top w:val="single" w:sz="4" w:space="0" w:color="B9D0DC"/>
              <w:left w:val="single" w:sz="4" w:space="0" w:color="B9D0DC"/>
              <w:bottom w:val="single" w:sz="4" w:space="0" w:color="B9D0DC"/>
              <w:right w:val="single" w:sz="4" w:space="0" w:color="auto"/>
            </w:tcBorders>
            <w:shd w:val="clear" w:color="000000" w:fill="004159"/>
            <w:vAlign w:val="center"/>
            <w:hideMark/>
          </w:tcPr>
          <w:p w14:paraId="2072B3F3" w14:textId="77777777" w:rsidR="00A9754B" w:rsidRPr="00A6436C" w:rsidRDefault="00A9754B" w:rsidP="00A9754B">
            <w:pPr>
              <w:widowControl/>
              <w:autoSpaceDE/>
              <w:autoSpaceDN/>
              <w:jc w:val="center"/>
              <w:rPr>
                <w:rFonts w:eastAsia="Times New Roman" w:cs="Calibri"/>
                <w:b/>
                <w:bCs/>
                <w:color w:val="FFFFFF"/>
                <w:sz w:val="16"/>
                <w:szCs w:val="16"/>
                <w:lang w:val="es-SV" w:eastAsia="es-SV"/>
              </w:rPr>
            </w:pPr>
            <w:proofErr w:type="spellStart"/>
            <w:r w:rsidRPr="00A6436C">
              <w:rPr>
                <w:rFonts w:eastAsia="Times New Roman" w:cs="Calibri"/>
                <w:b/>
                <w:bCs/>
                <w:color w:val="FFFFFF"/>
                <w:sz w:val="16"/>
                <w:szCs w:val="16"/>
                <w:lang w:val="es-SV" w:eastAsia="es-SV"/>
              </w:rPr>
              <w:t>N°</w:t>
            </w:r>
            <w:proofErr w:type="spellEnd"/>
            <w:r w:rsidRPr="00A6436C">
              <w:rPr>
                <w:rFonts w:eastAsia="Times New Roman" w:cs="Calibri"/>
                <w:b/>
                <w:bCs/>
                <w:color w:val="FFFFFF"/>
                <w:sz w:val="16"/>
                <w:szCs w:val="16"/>
                <w:lang w:val="es-SV" w:eastAsia="es-SV"/>
              </w:rPr>
              <w:t xml:space="preserve"> camas</w:t>
            </w:r>
          </w:p>
        </w:tc>
      </w:tr>
      <w:tr w:rsidR="00A9754B" w:rsidRPr="00A6436C" w14:paraId="5DA2E3F6" w14:textId="77777777" w:rsidTr="00DC5442">
        <w:trPr>
          <w:trHeight w:val="20"/>
          <w:jc w:val="center"/>
        </w:trPr>
        <w:tc>
          <w:tcPr>
            <w:tcW w:w="4324" w:type="pct"/>
            <w:tcBorders>
              <w:top w:val="nil"/>
              <w:left w:val="single" w:sz="4" w:space="0" w:color="auto"/>
              <w:bottom w:val="single" w:sz="4" w:space="0" w:color="808080"/>
              <w:right w:val="single" w:sz="4" w:space="0" w:color="808080"/>
            </w:tcBorders>
            <w:shd w:val="clear" w:color="auto" w:fill="auto"/>
            <w:vAlign w:val="bottom"/>
            <w:hideMark/>
          </w:tcPr>
          <w:p w14:paraId="7BFD8C5A" w14:textId="77777777" w:rsidR="00A9754B" w:rsidRPr="00A6436C" w:rsidRDefault="00A9754B" w:rsidP="00A9754B">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Ortopedia / Traumatología</w:t>
            </w:r>
          </w:p>
        </w:tc>
        <w:tc>
          <w:tcPr>
            <w:tcW w:w="676" w:type="pct"/>
            <w:tcBorders>
              <w:top w:val="nil"/>
              <w:left w:val="dotDash" w:sz="8" w:space="0" w:color="00B050"/>
              <w:bottom w:val="dotDash" w:sz="8" w:space="0" w:color="00B050"/>
              <w:right w:val="single" w:sz="4" w:space="0" w:color="auto"/>
            </w:tcBorders>
            <w:shd w:val="clear" w:color="auto" w:fill="auto"/>
            <w:vAlign w:val="center"/>
            <w:hideMark/>
          </w:tcPr>
          <w:p w14:paraId="48FE44D1" w14:textId="77777777" w:rsidR="00A9754B" w:rsidRPr="00A6436C" w:rsidRDefault="00A9754B" w:rsidP="00A9754B">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25</w:t>
            </w:r>
          </w:p>
        </w:tc>
      </w:tr>
      <w:tr w:rsidR="00A9754B" w:rsidRPr="00A6436C" w14:paraId="406A45C9" w14:textId="77777777" w:rsidTr="00DC5442">
        <w:trPr>
          <w:trHeight w:val="20"/>
          <w:jc w:val="center"/>
        </w:trPr>
        <w:tc>
          <w:tcPr>
            <w:tcW w:w="4324" w:type="pct"/>
            <w:tcBorders>
              <w:top w:val="nil"/>
              <w:left w:val="single" w:sz="4" w:space="0" w:color="auto"/>
              <w:bottom w:val="nil"/>
              <w:right w:val="nil"/>
            </w:tcBorders>
            <w:shd w:val="clear" w:color="000000" w:fill="D9D9D9"/>
            <w:vAlign w:val="center"/>
            <w:hideMark/>
          </w:tcPr>
          <w:p w14:paraId="4D102CA2" w14:textId="629B07CA" w:rsidR="00A9754B" w:rsidRPr="00A6436C" w:rsidRDefault="00A9754B" w:rsidP="00A9754B">
            <w:pPr>
              <w:widowControl/>
              <w:autoSpaceDE/>
              <w:autoSpaceDN/>
              <w:jc w:val="center"/>
              <w:rPr>
                <w:rFonts w:eastAsia="Times New Roman" w:cs="Calibri"/>
                <w:b/>
                <w:bCs/>
                <w:color w:val="000000"/>
                <w:sz w:val="16"/>
                <w:szCs w:val="16"/>
                <w:lang w:val="es-SV" w:eastAsia="es-SV"/>
              </w:rPr>
            </w:pPr>
            <w:proofErr w:type="gramStart"/>
            <w:r w:rsidRPr="00A6436C">
              <w:rPr>
                <w:rFonts w:eastAsia="Times New Roman" w:cs="Calibri"/>
                <w:b/>
                <w:bCs/>
                <w:color w:val="000000"/>
                <w:sz w:val="16"/>
                <w:szCs w:val="16"/>
                <w:lang w:val="es-SV" w:eastAsia="es-SV"/>
              </w:rPr>
              <w:t>TOTAL</w:t>
            </w:r>
            <w:proofErr w:type="gramEnd"/>
            <w:r w:rsidRPr="00A6436C">
              <w:rPr>
                <w:rFonts w:eastAsia="Times New Roman" w:cs="Calibri"/>
                <w:b/>
                <w:bCs/>
                <w:color w:val="000000"/>
                <w:sz w:val="16"/>
                <w:szCs w:val="16"/>
                <w:lang w:val="es-SV" w:eastAsia="es-SV"/>
              </w:rPr>
              <w:t xml:space="preserve"> SUB-ESPECIALIDAD CIRUGÍA</w:t>
            </w:r>
          </w:p>
        </w:tc>
        <w:tc>
          <w:tcPr>
            <w:tcW w:w="67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8D1BA5" w14:textId="77777777" w:rsidR="00A9754B" w:rsidRPr="00A6436C" w:rsidRDefault="00A9754B" w:rsidP="00A9754B">
            <w:pPr>
              <w:widowControl/>
              <w:autoSpaceDE/>
              <w:autoSpaceDN/>
              <w:jc w:val="center"/>
              <w:rPr>
                <w:rFonts w:eastAsia="Times New Roman" w:cs="Calibri"/>
                <w:b/>
                <w:bCs/>
                <w:sz w:val="16"/>
                <w:szCs w:val="16"/>
                <w:lang w:val="es-SV" w:eastAsia="es-SV"/>
              </w:rPr>
            </w:pPr>
            <w:r w:rsidRPr="00A6436C">
              <w:rPr>
                <w:rFonts w:eastAsia="Times New Roman" w:cs="Calibri"/>
                <w:b/>
                <w:bCs/>
                <w:sz w:val="16"/>
                <w:szCs w:val="16"/>
                <w:lang w:val="es-SV" w:eastAsia="es-SV"/>
              </w:rPr>
              <w:t>25</w:t>
            </w:r>
          </w:p>
        </w:tc>
      </w:tr>
      <w:tr w:rsidR="00A9754B" w:rsidRPr="00A6436C" w14:paraId="059FF741" w14:textId="77777777" w:rsidTr="00DC5442">
        <w:trPr>
          <w:trHeight w:val="20"/>
          <w:jc w:val="center"/>
        </w:trPr>
        <w:tc>
          <w:tcPr>
            <w:tcW w:w="4324" w:type="pct"/>
            <w:tcBorders>
              <w:top w:val="nil"/>
              <w:left w:val="single" w:sz="4" w:space="0" w:color="auto"/>
              <w:bottom w:val="nil"/>
              <w:right w:val="nil"/>
            </w:tcBorders>
            <w:shd w:val="clear" w:color="000000" w:fill="004159"/>
            <w:vAlign w:val="center"/>
            <w:hideMark/>
          </w:tcPr>
          <w:p w14:paraId="4803F661" w14:textId="7DE952C4" w:rsidR="00A9754B" w:rsidRPr="00A6436C" w:rsidRDefault="00A9754B" w:rsidP="00A9754B">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Servicio Hospitalario Sub-Especialidad de Pediatría</w:t>
            </w:r>
          </w:p>
        </w:tc>
        <w:tc>
          <w:tcPr>
            <w:tcW w:w="676" w:type="pct"/>
            <w:tcBorders>
              <w:top w:val="single" w:sz="4" w:space="0" w:color="B9D0DC"/>
              <w:left w:val="single" w:sz="4" w:space="0" w:color="B9D0DC"/>
              <w:bottom w:val="single" w:sz="4" w:space="0" w:color="B9D0DC"/>
              <w:right w:val="single" w:sz="4" w:space="0" w:color="auto"/>
            </w:tcBorders>
            <w:shd w:val="clear" w:color="000000" w:fill="004159"/>
            <w:vAlign w:val="center"/>
            <w:hideMark/>
          </w:tcPr>
          <w:p w14:paraId="5B0FBBAE" w14:textId="77777777" w:rsidR="00A9754B" w:rsidRPr="00A6436C" w:rsidRDefault="00A9754B" w:rsidP="00A9754B">
            <w:pPr>
              <w:widowControl/>
              <w:autoSpaceDE/>
              <w:autoSpaceDN/>
              <w:jc w:val="center"/>
              <w:rPr>
                <w:rFonts w:eastAsia="Times New Roman" w:cs="Calibri"/>
                <w:b/>
                <w:bCs/>
                <w:color w:val="FFFFFF"/>
                <w:sz w:val="16"/>
                <w:szCs w:val="16"/>
                <w:lang w:val="es-SV" w:eastAsia="es-SV"/>
              </w:rPr>
            </w:pPr>
            <w:proofErr w:type="spellStart"/>
            <w:r w:rsidRPr="00A6436C">
              <w:rPr>
                <w:rFonts w:eastAsia="Times New Roman" w:cs="Calibri"/>
                <w:b/>
                <w:bCs/>
                <w:color w:val="FFFFFF"/>
                <w:sz w:val="16"/>
                <w:szCs w:val="16"/>
                <w:lang w:val="es-SV" w:eastAsia="es-SV"/>
              </w:rPr>
              <w:t>N°</w:t>
            </w:r>
            <w:proofErr w:type="spellEnd"/>
            <w:r w:rsidRPr="00A6436C">
              <w:rPr>
                <w:rFonts w:eastAsia="Times New Roman" w:cs="Calibri"/>
                <w:b/>
                <w:bCs/>
                <w:color w:val="FFFFFF"/>
                <w:sz w:val="16"/>
                <w:szCs w:val="16"/>
                <w:lang w:val="es-SV" w:eastAsia="es-SV"/>
              </w:rPr>
              <w:t xml:space="preserve"> camas</w:t>
            </w:r>
          </w:p>
        </w:tc>
      </w:tr>
      <w:tr w:rsidR="00A9754B" w:rsidRPr="00A6436C" w14:paraId="7E236974" w14:textId="77777777" w:rsidTr="00DC5442">
        <w:trPr>
          <w:trHeight w:val="20"/>
          <w:jc w:val="center"/>
        </w:trPr>
        <w:tc>
          <w:tcPr>
            <w:tcW w:w="4324" w:type="pct"/>
            <w:tcBorders>
              <w:top w:val="single" w:sz="4" w:space="0" w:color="808080"/>
              <w:left w:val="single" w:sz="4" w:space="0" w:color="auto"/>
              <w:bottom w:val="single" w:sz="4" w:space="0" w:color="808080"/>
              <w:right w:val="nil"/>
            </w:tcBorders>
            <w:shd w:val="clear" w:color="auto" w:fill="auto"/>
            <w:vAlign w:val="bottom"/>
            <w:hideMark/>
          </w:tcPr>
          <w:p w14:paraId="64DD2173" w14:textId="77777777" w:rsidR="00A9754B" w:rsidRPr="00A6436C" w:rsidRDefault="00A9754B" w:rsidP="00A9754B">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Cirugía Pediátrica</w:t>
            </w:r>
          </w:p>
        </w:tc>
        <w:tc>
          <w:tcPr>
            <w:tcW w:w="676" w:type="pct"/>
            <w:tcBorders>
              <w:top w:val="dotDash" w:sz="8" w:space="0" w:color="00B050"/>
              <w:left w:val="dotDash" w:sz="8" w:space="0" w:color="00B050"/>
              <w:bottom w:val="dotDash" w:sz="8" w:space="0" w:color="00B050"/>
              <w:right w:val="single" w:sz="4" w:space="0" w:color="auto"/>
            </w:tcBorders>
            <w:shd w:val="clear" w:color="auto" w:fill="auto"/>
            <w:vAlign w:val="center"/>
            <w:hideMark/>
          </w:tcPr>
          <w:p w14:paraId="12591265" w14:textId="77777777" w:rsidR="00A9754B" w:rsidRPr="00A6436C" w:rsidRDefault="00A9754B" w:rsidP="00A9754B">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10</w:t>
            </w:r>
          </w:p>
        </w:tc>
      </w:tr>
      <w:tr w:rsidR="00A9754B" w:rsidRPr="00A6436C" w14:paraId="506D4D53" w14:textId="77777777" w:rsidTr="00DC5442">
        <w:trPr>
          <w:trHeight w:val="20"/>
          <w:jc w:val="center"/>
        </w:trPr>
        <w:tc>
          <w:tcPr>
            <w:tcW w:w="4324" w:type="pct"/>
            <w:tcBorders>
              <w:top w:val="nil"/>
              <w:left w:val="single" w:sz="4" w:space="0" w:color="auto"/>
              <w:bottom w:val="single" w:sz="4" w:space="0" w:color="808080"/>
              <w:right w:val="nil"/>
            </w:tcBorders>
            <w:shd w:val="clear" w:color="auto" w:fill="auto"/>
            <w:vAlign w:val="bottom"/>
            <w:hideMark/>
          </w:tcPr>
          <w:p w14:paraId="2F919342" w14:textId="77777777" w:rsidR="00A9754B" w:rsidRPr="00A6436C" w:rsidRDefault="00A9754B" w:rsidP="00A9754B">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Neonatología</w:t>
            </w:r>
          </w:p>
        </w:tc>
        <w:tc>
          <w:tcPr>
            <w:tcW w:w="676" w:type="pct"/>
            <w:tcBorders>
              <w:top w:val="nil"/>
              <w:left w:val="dotDash" w:sz="8" w:space="0" w:color="00B050"/>
              <w:bottom w:val="dotDash" w:sz="8" w:space="0" w:color="00B050"/>
              <w:right w:val="single" w:sz="4" w:space="0" w:color="auto"/>
            </w:tcBorders>
            <w:shd w:val="clear" w:color="auto" w:fill="auto"/>
            <w:vAlign w:val="center"/>
            <w:hideMark/>
          </w:tcPr>
          <w:p w14:paraId="7ECB1839" w14:textId="77777777" w:rsidR="00A9754B" w:rsidRPr="00A6436C" w:rsidRDefault="00A9754B" w:rsidP="00A9754B">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18</w:t>
            </w:r>
          </w:p>
        </w:tc>
      </w:tr>
      <w:tr w:rsidR="00A9754B" w:rsidRPr="00A6436C" w14:paraId="7D9CF21D" w14:textId="77777777" w:rsidTr="00DC5442">
        <w:trPr>
          <w:trHeight w:val="20"/>
          <w:jc w:val="center"/>
        </w:trPr>
        <w:tc>
          <w:tcPr>
            <w:tcW w:w="4324" w:type="pct"/>
            <w:tcBorders>
              <w:top w:val="nil"/>
              <w:left w:val="single" w:sz="4" w:space="0" w:color="auto"/>
              <w:bottom w:val="nil"/>
              <w:right w:val="nil"/>
            </w:tcBorders>
            <w:shd w:val="clear" w:color="000000" w:fill="D9D9D9"/>
            <w:vAlign w:val="center"/>
            <w:hideMark/>
          </w:tcPr>
          <w:p w14:paraId="0C3C447E" w14:textId="4ED4B8ED" w:rsidR="00A9754B" w:rsidRPr="00A6436C" w:rsidRDefault="00A9754B" w:rsidP="00A9754B">
            <w:pPr>
              <w:widowControl/>
              <w:autoSpaceDE/>
              <w:autoSpaceDN/>
              <w:jc w:val="center"/>
              <w:rPr>
                <w:rFonts w:eastAsia="Times New Roman" w:cs="Calibri"/>
                <w:b/>
                <w:bCs/>
                <w:color w:val="000000"/>
                <w:sz w:val="16"/>
                <w:szCs w:val="16"/>
                <w:lang w:val="es-SV" w:eastAsia="es-SV"/>
              </w:rPr>
            </w:pPr>
            <w:proofErr w:type="gramStart"/>
            <w:r w:rsidRPr="00A6436C">
              <w:rPr>
                <w:rFonts w:eastAsia="Times New Roman" w:cs="Calibri"/>
                <w:b/>
                <w:bCs/>
                <w:color w:val="000000"/>
                <w:sz w:val="16"/>
                <w:szCs w:val="16"/>
                <w:lang w:val="es-SV" w:eastAsia="es-SV"/>
              </w:rPr>
              <w:t>TOTAL</w:t>
            </w:r>
            <w:proofErr w:type="gramEnd"/>
            <w:r w:rsidRPr="00A6436C">
              <w:rPr>
                <w:rFonts w:eastAsia="Times New Roman" w:cs="Calibri"/>
                <w:b/>
                <w:bCs/>
                <w:color w:val="000000"/>
                <w:sz w:val="16"/>
                <w:szCs w:val="16"/>
                <w:lang w:val="es-SV" w:eastAsia="es-SV"/>
              </w:rPr>
              <w:t xml:space="preserve"> SUB-ESPECIALIDAD PEDIATRÍA</w:t>
            </w:r>
          </w:p>
        </w:tc>
        <w:tc>
          <w:tcPr>
            <w:tcW w:w="67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1C595B" w14:textId="77777777" w:rsidR="00A9754B" w:rsidRPr="00A6436C" w:rsidRDefault="00A9754B" w:rsidP="00A9754B">
            <w:pPr>
              <w:widowControl/>
              <w:autoSpaceDE/>
              <w:autoSpaceDN/>
              <w:jc w:val="center"/>
              <w:rPr>
                <w:rFonts w:eastAsia="Times New Roman" w:cs="Calibri"/>
                <w:b/>
                <w:bCs/>
                <w:sz w:val="16"/>
                <w:szCs w:val="16"/>
                <w:lang w:val="es-SV" w:eastAsia="es-SV"/>
              </w:rPr>
            </w:pPr>
            <w:r w:rsidRPr="00A6436C">
              <w:rPr>
                <w:rFonts w:eastAsia="Times New Roman" w:cs="Calibri"/>
                <w:b/>
                <w:bCs/>
                <w:sz w:val="16"/>
                <w:szCs w:val="16"/>
                <w:lang w:val="es-SV" w:eastAsia="es-SV"/>
              </w:rPr>
              <w:t>28</w:t>
            </w:r>
          </w:p>
        </w:tc>
      </w:tr>
      <w:tr w:rsidR="00A9754B" w:rsidRPr="00A6436C" w14:paraId="0F43060C" w14:textId="77777777" w:rsidTr="00DC5442">
        <w:trPr>
          <w:trHeight w:val="20"/>
          <w:jc w:val="center"/>
        </w:trPr>
        <w:tc>
          <w:tcPr>
            <w:tcW w:w="4324" w:type="pct"/>
            <w:tcBorders>
              <w:top w:val="nil"/>
              <w:left w:val="single" w:sz="4" w:space="0" w:color="auto"/>
              <w:bottom w:val="nil"/>
              <w:right w:val="nil"/>
            </w:tcBorders>
            <w:shd w:val="clear" w:color="000000" w:fill="004159"/>
            <w:vAlign w:val="center"/>
            <w:hideMark/>
          </w:tcPr>
          <w:p w14:paraId="09013EB2" w14:textId="77777777" w:rsidR="00A9754B" w:rsidRPr="00A6436C" w:rsidRDefault="00A9754B" w:rsidP="00A9754B">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 xml:space="preserve">Otros Servicios Hospitalarios </w:t>
            </w:r>
          </w:p>
        </w:tc>
        <w:tc>
          <w:tcPr>
            <w:tcW w:w="676" w:type="pct"/>
            <w:tcBorders>
              <w:top w:val="single" w:sz="4" w:space="0" w:color="B9D0DC"/>
              <w:left w:val="single" w:sz="4" w:space="0" w:color="B9D0DC"/>
              <w:bottom w:val="single" w:sz="4" w:space="0" w:color="B9D0DC"/>
              <w:right w:val="single" w:sz="4" w:space="0" w:color="auto"/>
            </w:tcBorders>
            <w:shd w:val="clear" w:color="000000" w:fill="004159"/>
            <w:vAlign w:val="center"/>
            <w:hideMark/>
          </w:tcPr>
          <w:p w14:paraId="0FCEE565" w14:textId="77777777" w:rsidR="00A9754B" w:rsidRPr="00A6436C" w:rsidRDefault="00A9754B" w:rsidP="00A9754B">
            <w:pPr>
              <w:widowControl/>
              <w:autoSpaceDE/>
              <w:autoSpaceDN/>
              <w:jc w:val="center"/>
              <w:rPr>
                <w:rFonts w:eastAsia="Times New Roman" w:cs="Calibri"/>
                <w:b/>
                <w:bCs/>
                <w:color w:val="FFFFFF"/>
                <w:sz w:val="16"/>
                <w:szCs w:val="16"/>
                <w:lang w:val="es-SV" w:eastAsia="es-SV"/>
              </w:rPr>
            </w:pPr>
            <w:proofErr w:type="spellStart"/>
            <w:r w:rsidRPr="00A6436C">
              <w:rPr>
                <w:rFonts w:eastAsia="Times New Roman" w:cs="Calibri"/>
                <w:b/>
                <w:bCs/>
                <w:color w:val="FFFFFF"/>
                <w:sz w:val="16"/>
                <w:szCs w:val="16"/>
                <w:lang w:val="es-SV" w:eastAsia="es-SV"/>
              </w:rPr>
              <w:t>N°</w:t>
            </w:r>
            <w:proofErr w:type="spellEnd"/>
            <w:r w:rsidRPr="00A6436C">
              <w:rPr>
                <w:rFonts w:eastAsia="Times New Roman" w:cs="Calibri"/>
                <w:b/>
                <w:bCs/>
                <w:color w:val="FFFFFF"/>
                <w:sz w:val="16"/>
                <w:szCs w:val="16"/>
                <w:lang w:val="es-SV" w:eastAsia="es-SV"/>
              </w:rPr>
              <w:t xml:space="preserve"> camas</w:t>
            </w:r>
          </w:p>
        </w:tc>
      </w:tr>
      <w:tr w:rsidR="00A9754B" w:rsidRPr="00A6436C" w14:paraId="3B0E4466" w14:textId="77777777" w:rsidTr="00DC5442">
        <w:trPr>
          <w:trHeight w:val="20"/>
          <w:jc w:val="center"/>
        </w:trPr>
        <w:tc>
          <w:tcPr>
            <w:tcW w:w="4324" w:type="pct"/>
            <w:tcBorders>
              <w:top w:val="single" w:sz="4" w:space="0" w:color="808080"/>
              <w:left w:val="single" w:sz="4" w:space="0" w:color="auto"/>
              <w:bottom w:val="single" w:sz="4" w:space="0" w:color="808080"/>
              <w:right w:val="nil"/>
            </w:tcBorders>
            <w:shd w:val="clear" w:color="auto" w:fill="auto"/>
            <w:vAlign w:val="bottom"/>
            <w:hideMark/>
          </w:tcPr>
          <w:p w14:paraId="194BB03C" w14:textId="77777777" w:rsidR="00A9754B" w:rsidRPr="00A6436C" w:rsidRDefault="00A9754B" w:rsidP="00A9754B">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Bienestar Magisterial</w:t>
            </w:r>
          </w:p>
        </w:tc>
        <w:tc>
          <w:tcPr>
            <w:tcW w:w="676" w:type="pct"/>
            <w:tcBorders>
              <w:top w:val="dotDash" w:sz="8" w:space="0" w:color="00B050"/>
              <w:left w:val="dotDash" w:sz="8" w:space="0" w:color="00B050"/>
              <w:bottom w:val="dotDash" w:sz="8" w:space="0" w:color="00B050"/>
              <w:right w:val="single" w:sz="4" w:space="0" w:color="auto"/>
            </w:tcBorders>
            <w:shd w:val="clear" w:color="auto" w:fill="auto"/>
            <w:vAlign w:val="center"/>
            <w:hideMark/>
          </w:tcPr>
          <w:p w14:paraId="07B4B848" w14:textId="77777777" w:rsidR="00A9754B" w:rsidRPr="00A6436C" w:rsidRDefault="00A9754B" w:rsidP="00A9754B">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5</w:t>
            </w:r>
          </w:p>
        </w:tc>
      </w:tr>
      <w:tr w:rsidR="00A9754B" w:rsidRPr="00A6436C" w14:paraId="66516920" w14:textId="77777777" w:rsidTr="00980E6E">
        <w:trPr>
          <w:trHeight w:val="20"/>
          <w:jc w:val="center"/>
        </w:trPr>
        <w:tc>
          <w:tcPr>
            <w:tcW w:w="432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D62D745" w14:textId="77777777" w:rsidR="00A9754B" w:rsidRPr="00A6436C" w:rsidRDefault="00A9754B" w:rsidP="00A9754B">
            <w:pPr>
              <w:widowControl/>
              <w:autoSpaceDE/>
              <w:autoSpaceDN/>
              <w:jc w:val="center"/>
              <w:rPr>
                <w:rFonts w:eastAsia="Times New Roman" w:cs="Calibri"/>
                <w:b/>
                <w:bCs/>
                <w:color w:val="000000"/>
                <w:sz w:val="16"/>
                <w:szCs w:val="16"/>
                <w:lang w:val="es-SV" w:eastAsia="es-SV"/>
              </w:rPr>
            </w:pPr>
            <w:proofErr w:type="gramStart"/>
            <w:r w:rsidRPr="00A6436C">
              <w:rPr>
                <w:rFonts w:eastAsia="Times New Roman" w:cs="Calibri"/>
                <w:b/>
                <w:bCs/>
                <w:color w:val="000000"/>
                <w:sz w:val="16"/>
                <w:szCs w:val="16"/>
                <w:lang w:val="es-SV" w:eastAsia="es-SV"/>
              </w:rPr>
              <w:t>TOTAL</w:t>
            </w:r>
            <w:proofErr w:type="gramEnd"/>
            <w:r w:rsidRPr="00A6436C">
              <w:rPr>
                <w:rFonts w:eastAsia="Times New Roman" w:cs="Calibri"/>
                <w:b/>
                <w:bCs/>
                <w:color w:val="000000"/>
                <w:sz w:val="16"/>
                <w:szCs w:val="16"/>
                <w:lang w:val="es-SV" w:eastAsia="es-SV"/>
              </w:rPr>
              <w:t xml:space="preserve"> OTROS SERVICIOS HOSPITALARIOS</w:t>
            </w:r>
          </w:p>
        </w:tc>
        <w:tc>
          <w:tcPr>
            <w:tcW w:w="676" w:type="pct"/>
            <w:tcBorders>
              <w:top w:val="single" w:sz="4" w:space="0" w:color="auto"/>
              <w:left w:val="nil"/>
              <w:bottom w:val="single" w:sz="4" w:space="0" w:color="auto"/>
              <w:right w:val="single" w:sz="4" w:space="0" w:color="auto"/>
            </w:tcBorders>
            <w:shd w:val="clear" w:color="000000" w:fill="D9D9D9"/>
            <w:noWrap/>
            <w:vAlign w:val="center"/>
            <w:hideMark/>
          </w:tcPr>
          <w:p w14:paraId="43E94037" w14:textId="77777777" w:rsidR="00A9754B" w:rsidRPr="00A6436C" w:rsidRDefault="00A9754B" w:rsidP="00A9754B">
            <w:pPr>
              <w:widowControl/>
              <w:autoSpaceDE/>
              <w:autoSpaceDN/>
              <w:jc w:val="center"/>
              <w:rPr>
                <w:rFonts w:eastAsia="Times New Roman" w:cs="Calibri"/>
                <w:b/>
                <w:bCs/>
                <w:sz w:val="16"/>
                <w:szCs w:val="16"/>
                <w:lang w:val="es-SV" w:eastAsia="es-SV"/>
              </w:rPr>
            </w:pPr>
            <w:r w:rsidRPr="00A6436C">
              <w:rPr>
                <w:rFonts w:eastAsia="Times New Roman" w:cs="Calibri"/>
                <w:b/>
                <w:bCs/>
                <w:sz w:val="16"/>
                <w:szCs w:val="16"/>
                <w:lang w:val="es-SV" w:eastAsia="es-SV"/>
              </w:rPr>
              <w:t>5</w:t>
            </w:r>
          </w:p>
        </w:tc>
      </w:tr>
      <w:tr w:rsidR="00A9754B" w:rsidRPr="00A6436C" w14:paraId="1652618B" w14:textId="77777777" w:rsidTr="00980E6E">
        <w:trPr>
          <w:trHeight w:val="20"/>
          <w:jc w:val="center"/>
        </w:trPr>
        <w:tc>
          <w:tcPr>
            <w:tcW w:w="4324" w:type="pct"/>
            <w:tcBorders>
              <w:top w:val="nil"/>
              <w:left w:val="single" w:sz="4" w:space="0" w:color="auto"/>
              <w:bottom w:val="single" w:sz="4" w:space="0" w:color="auto"/>
              <w:right w:val="single" w:sz="4" w:space="0" w:color="auto"/>
            </w:tcBorders>
            <w:shd w:val="clear" w:color="000000" w:fill="000000"/>
            <w:vAlign w:val="center"/>
            <w:hideMark/>
          </w:tcPr>
          <w:p w14:paraId="5C3AE716" w14:textId="77777777" w:rsidR="00A9754B" w:rsidRPr="00A6436C" w:rsidRDefault="00A9754B" w:rsidP="00A9754B">
            <w:pPr>
              <w:widowControl/>
              <w:autoSpaceDE/>
              <w:autoSpaceDN/>
              <w:jc w:val="center"/>
              <w:rPr>
                <w:rFonts w:eastAsia="Times New Roman" w:cs="Calibri"/>
                <w:b/>
                <w:bCs/>
                <w:color w:val="FFFFFF"/>
                <w:sz w:val="16"/>
                <w:szCs w:val="16"/>
                <w:lang w:val="es-SV" w:eastAsia="es-SV"/>
              </w:rPr>
            </w:pPr>
            <w:proofErr w:type="gramStart"/>
            <w:r w:rsidRPr="00A6436C">
              <w:rPr>
                <w:rFonts w:eastAsia="Times New Roman" w:cs="Calibri"/>
                <w:b/>
                <w:bCs/>
                <w:color w:val="FFFFFF"/>
                <w:sz w:val="16"/>
                <w:szCs w:val="16"/>
                <w:lang w:val="es-SV" w:eastAsia="es-SV"/>
              </w:rPr>
              <w:t>TOTAL</w:t>
            </w:r>
            <w:proofErr w:type="gramEnd"/>
            <w:r w:rsidRPr="00A6436C">
              <w:rPr>
                <w:rFonts w:eastAsia="Times New Roman" w:cs="Calibri"/>
                <w:b/>
                <w:bCs/>
                <w:color w:val="FFFFFF"/>
                <w:sz w:val="16"/>
                <w:szCs w:val="16"/>
                <w:lang w:val="es-SV" w:eastAsia="es-SV"/>
              </w:rPr>
              <w:t xml:space="preserve"> CAMAS CENSABLES EN HOSPITALIZACIÓN</w:t>
            </w:r>
          </w:p>
        </w:tc>
        <w:tc>
          <w:tcPr>
            <w:tcW w:w="676" w:type="pct"/>
            <w:tcBorders>
              <w:top w:val="nil"/>
              <w:left w:val="nil"/>
              <w:bottom w:val="single" w:sz="4" w:space="0" w:color="auto"/>
              <w:right w:val="single" w:sz="4" w:space="0" w:color="auto"/>
            </w:tcBorders>
            <w:shd w:val="clear" w:color="000000" w:fill="000000"/>
            <w:noWrap/>
            <w:vAlign w:val="center"/>
            <w:hideMark/>
          </w:tcPr>
          <w:p w14:paraId="5AC01780" w14:textId="77777777" w:rsidR="00A9754B" w:rsidRPr="00A6436C" w:rsidRDefault="00A9754B" w:rsidP="00A9754B">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250</w:t>
            </w:r>
          </w:p>
        </w:tc>
      </w:tr>
      <w:tr w:rsidR="00A9754B" w:rsidRPr="00A6436C" w14:paraId="2A2AD9CF" w14:textId="77777777" w:rsidTr="00DC5442">
        <w:trPr>
          <w:trHeight w:val="20"/>
          <w:jc w:val="center"/>
        </w:trPr>
        <w:tc>
          <w:tcPr>
            <w:tcW w:w="5000" w:type="pct"/>
            <w:gridSpan w:val="2"/>
            <w:tcBorders>
              <w:top w:val="single" w:sz="4" w:space="0" w:color="auto"/>
              <w:left w:val="single" w:sz="4" w:space="0" w:color="auto"/>
              <w:bottom w:val="nil"/>
              <w:right w:val="single" w:sz="4" w:space="0" w:color="auto"/>
            </w:tcBorders>
            <w:shd w:val="clear" w:color="000000" w:fill="FFC000"/>
            <w:noWrap/>
            <w:vAlign w:val="center"/>
            <w:hideMark/>
          </w:tcPr>
          <w:p w14:paraId="7174D561" w14:textId="77777777" w:rsidR="00A9754B" w:rsidRPr="00A6436C" w:rsidRDefault="00A9754B" w:rsidP="00A9754B">
            <w:pPr>
              <w:widowControl/>
              <w:autoSpaceDE/>
              <w:autoSpaceDN/>
              <w:jc w:val="center"/>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CAMAS NO CENSABLES</w:t>
            </w:r>
          </w:p>
        </w:tc>
      </w:tr>
      <w:tr w:rsidR="00A9754B" w:rsidRPr="00A6436C" w14:paraId="4967F4AF" w14:textId="77777777" w:rsidTr="00DC5442">
        <w:trPr>
          <w:trHeight w:val="20"/>
          <w:jc w:val="center"/>
        </w:trPr>
        <w:tc>
          <w:tcPr>
            <w:tcW w:w="4324" w:type="pct"/>
            <w:tcBorders>
              <w:top w:val="nil"/>
              <w:left w:val="single" w:sz="4" w:space="0" w:color="auto"/>
              <w:bottom w:val="nil"/>
              <w:right w:val="nil"/>
            </w:tcBorders>
            <w:shd w:val="clear" w:color="000000" w:fill="004159"/>
            <w:vAlign w:val="center"/>
            <w:hideMark/>
          </w:tcPr>
          <w:p w14:paraId="48F29F82" w14:textId="77777777" w:rsidR="00A9754B" w:rsidRPr="00A6436C" w:rsidRDefault="00A9754B" w:rsidP="00A9754B">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Áreas de Atención Transitoria o provisional</w:t>
            </w:r>
          </w:p>
        </w:tc>
        <w:tc>
          <w:tcPr>
            <w:tcW w:w="676" w:type="pct"/>
            <w:tcBorders>
              <w:top w:val="single" w:sz="4" w:space="0" w:color="B9D0DC"/>
              <w:left w:val="single" w:sz="4" w:space="0" w:color="B9D0DC"/>
              <w:bottom w:val="single" w:sz="4" w:space="0" w:color="B9D0DC"/>
              <w:right w:val="single" w:sz="4" w:space="0" w:color="auto"/>
            </w:tcBorders>
            <w:shd w:val="clear" w:color="000000" w:fill="004159"/>
            <w:vAlign w:val="center"/>
            <w:hideMark/>
          </w:tcPr>
          <w:p w14:paraId="1EDE18BE" w14:textId="77777777" w:rsidR="00A9754B" w:rsidRPr="00A6436C" w:rsidRDefault="00A9754B" w:rsidP="00A9754B">
            <w:pPr>
              <w:widowControl/>
              <w:autoSpaceDE/>
              <w:autoSpaceDN/>
              <w:jc w:val="center"/>
              <w:rPr>
                <w:rFonts w:eastAsia="Times New Roman" w:cs="Calibri"/>
                <w:b/>
                <w:bCs/>
                <w:color w:val="FFFFFF"/>
                <w:sz w:val="16"/>
                <w:szCs w:val="16"/>
                <w:lang w:val="es-SV" w:eastAsia="es-SV"/>
              </w:rPr>
            </w:pPr>
            <w:proofErr w:type="spellStart"/>
            <w:r w:rsidRPr="00A6436C">
              <w:rPr>
                <w:rFonts w:eastAsia="Times New Roman" w:cs="Calibri"/>
                <w:b/>
                <w:bCs/>
                <w:color w:val="FFFFFF"/>
                <w:sz w:val="16"/>
                <w:szCs w:val="16"/>
                <w:lang w:val="es-SV" w:eastAsia="es-SV"/>
              </w:rPr>
              <w:t>N°</w:t>
            </w:r>
            <w:proofErr w:type="spellEnd"/>
            <w:r w:rsidRPr="00A6436C">
              <w:rPr>
                <w:rFonts w:eastAsia="Times New Roman" w:cs="Calibri"/>
                <w:b/>
                <w:bCs/>
                <w:color w:val="FFFFFF"/>
                <w:sz w:val="16"/>
                <w:szCs w:val="16"/>
                <w:lang w:val="es-SV" w:eastAsia="es-SV"/>
              </w:rPr>
              <w:t xml:space="preserve"> camas</w:t>
            </w:r>
          </w:p>
        </w:tc>
      </w:tr>
      <w:tr w:rsidR="00A9754B" w:rsidRPr="00A6436C" w14:paraId="0D9C5DE7" w14:textId="77777777" w:rsidTr="00DC5442">
        <w:trPr>
          <w:trHeight w:val="20"/>
          <w:jc w:val="center"/>
        </w:trPr>
        <w:tc>
          <w:tcPr>
            <w:tcW w:w="43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22B83D" w14:textId="77777777" w:rsidR="00A9754B" w:rsidRPr="00A6436C" w:rsidRDefault="00A9754B" w:rsidP="00A9754B">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Emergencia (Observación)</w:t>
            </w:r>
          </w:p>
        </w:tc>
        <w:tc>
          <w:tcPr>
            <w:tcW w:w="676" w:type="pct"/>
            <w:tcBorders>
              <w:top w:val="dotDash" w:sz="8" w:space="0" w:color="00B050"/>
              <w:left w:val="dotDash" w:sz="8" w:space="0" w:color="00B050"/>
              <w:bottom w:val="dotDash" w:sz="8" w:space="0" w:color="00B050"/>
              <w:right w:val="single" w:sz="4" w:space="0" w:color="auto"/>
            </w:tcBorders>
            <w:shd w:val="clear" w:color="auto" w:fill="auto"/>
            <w:vAlign w:val="center"/>
            <w:hideMark/>
          </w:tcPr>
          <w:p w14:paraId="3302CDC2" w14:textId="77777777" w:rsidR="00A9754B" w:rsidRPr="00A6436C" w:rsidRDefault="00A9754B" w:rsidP="00A9754B">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6</w:t>
            </w:r>
          </w:p>
        </w:tc>
      </w:tr>
      <w:tr w:rsidR="00A9754B" w:rsidRPr="00A6436C" w14:paraId="50A27A1C" w14:textId="77777777" w:rsidTr="00DC5442">
        <w:trPr>
          <w:trHeight w:val="20"/>
          <w:jc w:val="center"/>
        </w:trPr>
        <w:tc>
          <w:tcPr>
            <w:tcW w:w="4324" w:type="pct"/>
            <w:tcBorders>
              <w:top w:val="nil"/>
              <w:left w:val="single" w:sz="4" w:space="0" w:color="auto"/>
              <w:bottom w:val="single" w:sz="4" w:space="0" w:color="auto"/>
              <w:right w:val="single" w:sz="4" w:space="0" w:color="auto"/>
            </w:tcBorders>
            <w:shd w:val="clear" w:color="auto" w:fill="auto"/>
            <w:vAlign w:val="center"/>
            <w:hideMark/>
          </w:tcPr>
          <w:p w14:paraId="42CB12E7" w14:textId="77777777" w:rsidR="00A9754B" w:rsidRPr="00A6436C" w:rsidRDefault="00A9754B" w:rsidP="00A9754B">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Trabajo de Partos</w:t>
            </w:r>
          </w:p>
        </w:tc>
        <w:tc>
          <w:tcPr>
            <w:tcW w:w="676" w:type="pct"/>
            <w:tcBorders>
              <w:top w:val="nil"/>
              <w:left w:val="dotDash" w:sz="8" w:space="0" w:color="00B050"/>
              <w:bottom w:val="single" w:sz="4" w:space="0" w:color="auto"/>
              <w:right w:val="single" w:sz="4" w:space="0" w:color="auto"/>
            </w:tcBorders>
            <w:shd w:val="clear" w:color="auto" w:fill="auto"/>
            <w:vAlign w:val="center"/>
            <w:hideMark/>
          </w:tcPr>
          <w:p w14:paraId="03A0F34D" w14:textId="77777777" w:rsidR="00A9754B" w:rsidRPr="00A6436C" w:rsidRDefault="00A9754B" w:rsidP="00A9754B">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16</w:t>
            </w:r>
          </w:p>
        </w:tc>
      </w:tr>
      <w:tr w:rsidR="00A9754B" w:rsidRPr="00A6436C" w14:paraId="28796DDE" w14:textId="77777777" w:rsidTr="00DC5442">
        <w:trPr>
          <w:trHeight w:val="20"/>
          <w:jc w:val="center"/>
        </w:trPr>
        <w:tc>
          <w:tcPr>
            <w:tcW w:w="4324"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0433534D" w14:textId="77777777" w:rsidR="00A9754B" w:rsidRPr="00A6436C" w:rsidRDefault="00A9754B" w:rsidP="00A9754B">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TOTAL, CAMAS NO CENSABLES</w:t>
            </w:r>
          </w:p>
        </w:tc>
        <w:tc>
          <w:tcPr>
            <w:tcW w:w="676" w:type="pct"/>
            <w:tcBorders>
              <w:top w:val="single" w:sz="4" w:space="0" w:color="auto"/>
              <w:left w:val="nil"/>
              <w:bottom w:val="single" w:sz="4" w:space="0" w:color="auto"/>
              <w:right w:val="single" w:sz="4" w:space="0" w:color="auto"/>
            </w:tcBorders>
            <w:shd w:val="clear" w:color="000000" w:fill="000000"/>
            <w:noWrap/>
            <w:vAlign w:val="center"/>
            <w:hideMark/>
          </w:tcPr>
          <w:p w14:paraId="400F5D41" w14:textId="77777777" w:rsidR="00A9754B" w:rsidRPr="00A6436C" w:rsidRDefault="00A9754B" w:rsidP="00A9754B">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22</w:t>
            </w:r>
          </w:p>
        </w:tc>
      </w:tr>
    </w:tbl>
    <w:p w14:paraId="055B1C6B" w14:textId="77777777" w:rsidR="00A6436C" w:rsidRDefault="00980E6E" w:rsidP="00A6436C">
      <w:pPr>
        <w:rPr>
          <w:rFonts w:eastAsia="Times New Roman" w:cs="Calibri"/>
          <w:b/>
          <w:bCs/>
          <w:color w:val="000000"/>
          <w:sz w:val="16"/>
          <w:szCs w:val="16"/>
          <w:lang w:val="es-SV" w:eastAsia="es-SV"/>
        </w:rPr>
      </w:pPr>
      <w:r>
        <w:rPr>
          <w:rFonts w:eastAsia="Times New Roman" w:cs="Calibri"/>
          <w:b/>
          <w:bCs/>
          <w:color w:val="000000"/>
          <w:sz w:val="16"/>
          <w:szCs w:val="16"/>
          <w:lang w:val="es-SV" w:eastAsia="es-SV"/>
        </w:rPr>
        <w:t xml:space="preserve">     </w:t>
      </w:r>
      <w:r w:rsidR="00A9754B">
        <w:rPr>
          <w:rFonts w:eastAsia="Times New Roman" w:cs="Calibri"/>
          <w:b/>
          <w:bCs/>
          <w:color w:val="000000"/>
          <w:sz w:val="16"/>
          <w:szCs w:val="16"/>
          <w:lang w:val="es-SV" w:eastAsia="es-SV"/>
        </w:rPr>
        <w:t>Fuente: POA Hospital, año 2024.</w:t>
      </w:r>
    </w:p>
    <w:p w14:paraId="170E9455" w14:textId="77777777" w:rsidR="00A6436C" w:rsidRDefault="00A6436C" w:rsidP="00A6436C">
      <w:pPr>
        <w:rPr>
          <w:rFonts w:eastAsia="Times New Roman" w:cs="Calibri"/>
          <w:b/>
          <w:bCs/>
          <w:color w:val="000000"/>
          <w:sz w:val="16"/>
          <w:szCs w:val="16"/>
          <w:lang w:val="es-SV" w:eastAsia="es-SV"/>
        </w:rPr>
      </w:pPr>
    </w:p>
    <w:p w14:paraId="03AE58BC" w14:textId="77777777" w:rsidR="00A6436C" w:rsidRDefault="00A6436C" w:rsidP="00A6436C">
      <w:pPr>
        <w:rPr>
          <w:rFonts w:eastAsia="Times New Roman" w:cs="Calibri"/>
          <w:b/>
          <w:bCs/>
          <w:color w:val="000000"/>
          <w:sz w:val="16"/>
          <w:szCs w:val="16"/>
          <w:lang w:val="es-SV" w:eastAsia="es-SV"/>
        </w:rPr>
      </w:pPr>
    </w:p>
    <w:p w14:paraId="1775DC90" w14:textId="255D345B" w:rsidR="0074119A" w:rsidRDefault="0074119A" w:rsidP="00A6436C">
      <w:pPr>
        <w:pStyle w:val="Prrafodelista"/>
        <w:numPr>
          <w:ilvl w:val="2"/>
          <w:numId w:val="11"/>
        </w:numPr>
        <w:ind w:left="1777"/>
      </w:pPr>
      <w:r>
        <w:t>QUIROFANOS</w:t>
      </w:r>
      <w:r w:rsidRPr="001D2AA5">
        <w:t xml:space="preserve"> (ANEXO_6</w:t>
      </w:r>
      <w:r w:rsidR="00934E07">
        <w:t>A</w:t>
      </w:r>
      <w:r>
        <w:t>4</w:t>
      </w:r>
      <w:r w:rsidRPr="001D2AA5">
        <w:t>_Cap_</w:t>
      </w:r>
      <w:r>
        <w:t>quirofano</w:t>
      </w:r>
      <w:r w:rsidRPr="001D2AA5">
        <w:t>)</w:t>
      </w:r>
    </w:p>
    <w:p w14:paraId="541D57A5" w14:textId="77777777" w:rsidR="00980E6E" w:rsidRPr="00980E6E" w:rsidRDefault="00980E6E" w:rsidP="00980E6E">
      <w:pPr>
        <w:rPr>
          <w:lang w:eastAsia="es-SV"/>
        </w:rPr>
      </w:pPr>
    </w:p>
    <w:tbl>
      <w:tblPr>
        <w:tblW w:w="4838" w:type="pct"/>
        <w:jc w:val="center"/>
        <w:tblCellMar>
          <w:left w:w="70" w:type="dxa"/>
          <w:right w:w="70" w:type="dxa"/>
        </w:tblCellMar>
        <w:tblLook w:val="04A0" w:firstRow="1" w:lastRow="0" w:firstColumn="1" w:lastColumn="0" w:noHBand="0" w:noVBand="1"/>
      </w:tblPr>
      <w:tblGrid>
        <w:gridCol w:w="4237"/>
        <w:gridCol w:w="2921"/>
        <w:gridCol w:w="2765"/>
      </w:tblGrid>
      <w:tr w:rsidR="00A9754B" w:rsidRPr="00A6436C" w14:paraId="68B1698B" w14:textId="77777777" w:rsidTr="00DC5442">
        <w:trPr>
          <w:trHeight w:val="20"/>
          <w:jc w:val="center"/>
        </w:trPr>
        <w:tc>
          <w:tcPr>
            <w:tcW w:w="5000" w:type="pct"/>
            <w:gridSpan w:val="3"/>
            <w:tcBorders>
              <w:top w:val="nil"/>
              <w:left w:val="nil"/>
              <w:bottom w:val="nil"/>
              <w:right w:val="nil"/>
            </w:tcBorders>
            <w:shd w:val="clear" w:color="auto" w:fill="auto"/>
            <w:noWrap/>
            <w:vAlign w:val="bottom"/>
            <w:hideMark/>
          </w:tcPr>
          <w:p w14:paraId="6F855241" w14:textId="0FC79FE2" w:rsidR="00A9754B" w:rsidRPr="00A6436C" w:rsidRDefault="00A9754B" w:rsidP="00A9754B">
            <w:pPr>
              <w:widowControl/>
              <w:autoSpaceDE/>
              <w:jc w:val="center"/>
              <w:rPr>
                <w:rFonts w:eastAsia="Times New Roman" w:cs="Calibri"/>
                <w:color w:val="000000"/>
                <w:sz w:val="14"/>
                <w:szCs w:val="14"/>
                <w:lang w:val="es-SV" w:eastAsia="es-SV"/>
              </w:rPr>
            </w:pPr>
            <w:r w:rsidRPr="00A6436C">
              <w:rPr>
                <w:rFonts w:eastAsia="Times New Roman" w:cs="Calibri"/>
                <w:b/>
                <w:bCs/>
                <w:color w:val="000000"/>
                <w:szCs w:val="20"/>
                <w:lang w:val="es-SV" w:eastAsia="es-SV"/>
              </w:rPr>
              <w:t>MINISTERIO DE SALUD</w:t>
            </w:r>
          </w:p>
        </w:tc>
      </w:tr>
      <w:tr w:rsidR="00A9754B" w:rsidRPr="00A6436C" w14:paraId="7D504103" w14:textId="77777777" w:rsidTr="00DC5442">
        <w:trPr>
          <w:trHeight w:val="20"/>
          <w:jc w:val="center"/>
        </w:trPr>
        <w:tc>
          <w:tcPr>
            <w:tcW w:w="5000" w:type="pct"/>
            <w:gridSpan w:val="3"/>
            <w:tcBorders>
              <w:top w:val="nil"/>
              <w:left w:val="nil"/>
              <w:bottom w:val="nil"/>
              <w:right w:val="nil"/>
            </w:tcBorders>
            <w:shd w:val="clear" w:color="000000" w:fill="FFFFFF"/>
            <w:noWrap/>
            <w:vAlign w:val="center"/>
            <w:hideMark/>
          </w:tcPr>
          <w:p w14:paraId="792AE2EB" w14:textId="77777777" w:rsidR="00A9754B" w:rsidRPr="00A6436C" w:rsidRDefault="00A9754B" w:rsidP="00B727A1">
            <w:pPr>
              <w:widowControl/>
              <w:autoSpaceDE/>
              <w:autoSpaceDN/>
              <w:jc w:val="center"/>
              <w:rPr>
                <w:rFonts w:eastAsia="Times New Roman" w:cs="Calibri"/>
                <w:b/>
                <w:bCs/>
                <w:color w:val="000000"/>
                <w:sz w:val="14"/>
                <w:szCs w:val="14"/>
                <w:lang w:val="es-SV" w:eastAsia="es-SV"/>
              </w:rPr>
            </w:pPr>
            <w:r w:rsidRPr="00A6436C">
              <w:rPr>
                <w:rFonts w:eastAsia="Times New Roman" w:cs="Calibri"/>
                <w:b/>
                <w:bCs/>
                <w:color w:val="000000"/>
                <w:sz w:val="14"/>
                <w:szCs w:val="14"/>
                <w:lang w:val="es-SV" w:eastAsia="es-SV"/>
              </w:rPr>
              <w:t>Plan Anual Operativo Hospitalario</w:t>
            </w:r>
          </w:p>
        </w:tc>
      </w:tr>
      <w:tr w:rsidR="00A9754B" w:rsidRPr="00A6436C" w14:paraId="0F077646" w14:textId="77777777" w:rsidTr="00DC5442">
        <w:trPr>
          <w:trHeight w:val="20"/>
          <w:jc w:val="center"/>
        </w:trPr>
        <w:tc>
          <w:tcPr>
            <w:tcW w:w="5000" w:type="pct"/>
            <w:gridSpan w:val="3"/>
            <w:tcBorders>
              <w:top w:val="nil"/>
              <w:left w:val="nil"/>
              <w:bottom w:val="nil"/>
              <w:right w:val="nil"/>
            </w:tcBorders>
            <w:shd w:val="clear" w:color="000000" w:fill="FFFFFF"/>
            <w:noWrap/>
            <w:vAlign w:val="center"/>
            <w:hideMark/>
          </w:tcPr>
          <w:p w14:paraId="0ADB02CF" w14:textId="77777777" w:rsidR="00A9754B" w:rsidRPr="00A6436C" w:rsidRDefault="00A9754B" w:rsidP="00B727A1">
            <w:pPr>
              <w:widowControl/>
              <w:autoSpaceDE/>
              <w:autoSpaceDN/>
              <w:jc w:val="center"/>
              <w:rPr>
                <w:rFonts w:eastAsia="Times New Roman" w:cs="Calibri"/>
                <w:b/>
                <w:bCs/>
                <w:color w:val="000000"/>
                <w:sz w:val="14"/>
                <w:szCs w:val="14"/>
                <w:lang w:val="es-SV" w:eastAsia="es-SV"/>
              </w:rPr>
            </w:pPr>
            <w:r w:rsidRPr="00A6436C">
              <w:rPr>
                <w:rFonts w:eastAsia="Times New Roman" w:cs="Calibri"/>
                <w:b/>
                <w:bCs/>
                <w:color w:val="000000"/>
                <w:sz w:val="14"/>
                <w:szCs w:val="14"/>
                <w:lang w:val="es-SV" w:eastAsia="es-SV"/>
              </w:rPr>
              <w:t>Año 2024</w:t>
            </w:r>
          </w:p>
        </w:tc>
      </w:tr>
      <w:tr w:rsidR="00A9754B" w:rsidRPr="00A6436C" w14:paraId="3F9E2A75" w14:textId="77777777" w:rsidTr="00DC5442">
        <w:trPr>
          <w:trHeight w:val="20"/>
          <w:jc w:val="center"/>
        </w:trPr>
        <w:tc>
          <w:tcPr>
            <w:tcW w:w="5000" w:type="pct"/>
            <w:gridSpan w:val="3"/>
            <w:tcBorders>
              <w:top w:val="nil"/>
              <w:left w:val="nil"/>
              <w:bottom w:val="nil"/>
              <w:right w:val="nil"/>
            </w:tcBorders>
            <w:shd w:val="clear" w:color="000000" w:fill="FFFFFF"/>
            <w:noWrap/>
            <w:vAlign w:val="center"/>
            <w:hideMark/>
          </w:tcPr>
          <w:p w14:paraId="2C512250"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CAPACIDAD INSTALADA</w:t>
            </w:r>
          </w:p>
        </w:tc>
      </w:tr>
      <w:tr w:rsidR="00A9754B" w:rsidRPr="00A6436C" w14:paraId="06D4EAA7" w14:textId="77777777" w:rsidTr="00DC5442">
        <w:trPr>
          <w:trHeight w:val="20"/>
          <w:jc w:val="center"/>
        </w:trPr>
        <w:tc>
          <w:tcPr>
            <w:tcW w:w="5000" w:type="pct"/>
            <w:gridSpan w:val="3"/>
            <w:tcBorders>
              <w:top w:val="nil"/>
              <w:left w:val="nil"/>
              <w:bottom w:val="nil"/>
              <w:right w:val="nil"/>
            </w:tcBorders>
            <w:shd w:val="clear" w:color="000000" w:fill="FFFFFF"/>
            <w:vAlign w:val="center"/>
            <w:hideMark/>
          </w:tcPr>
          <w:p w14:paraId="31CFAAB7" w14:textId="77777777" w:rsidR="00A9754B" w:rsidRPr="00A6436C" w:rsidRDefault="00A9754B" w:rsidP="00B727A1">
            <w:pPr>
              <w:widowControl/>
              <w:autoSpaceDE/>
              <w:autoSpaceDN/>
              <w:jc w:val="center"/>
              <w:rPr>
                <w:rFonts w:eastAsia="Times New Roman" w:cs="Calibri"/>
                <w:b/>
                <w:bCs/>
                <w:color w:val="000000"/>
                <w:sz w:val="14"/>
                <w:szCs w:val="14"/>
                <w:lang w:val="es-SV" w:eastAsia="es-SV"/>
              </w:rPr>
            </w:pPr>
            <w:r w:rsidRPr="00A6436C">
              <w:rPr>
                <w:rFonts w:eastAsia="Times New Roman" w:cs="Calibri"/>
                <w:b/>
                <w:bCs/>
                <w:color w:val="000000"/>
                <w:sz w:val="14"/>
                <w:szCs w:val="14"/>
                <w:lang w:val="es-SV" w:eastAsia="es-SV"/>
              </w:rPr>
              <w:t>Horas diarias disponibles de Quirófanos para Cirugía Mayor, año 2024.</w:t>
            </w:r>
          </w:p>
        </w:tc>
      </w:tr>
      <w:tr w:rsidR="00A9754B" w:rsidRPr="00A6436C" w14:paraId="347ED28E" w14:textId="77777777" w:rsidTr="00DC5442">
        <w:trPr>
          <w:trHeight w:val="20"/>
          <w:jc w:val="center"/>
        </w:trPr>
        <w:tc>
          <w:tcPr>
            <w:tcW w:w="5000" w:type="pct"/>
            <w:gridSpan w:val="3"/>
            <w:tcBorders>
              <w:top w:val="nil"/>
              <w:left w:val="nil"/>
              <w:bottom w:val="single" w:sz="4" w:space="0" w:color="auto"/>
              <w:right w:val="nil"/>
            </w:tcBorders>
            <w:shd w:val="clear" w:color="000000" w:fill="FFFFFF"/>
            <w:noWrap/>
            <w:vAlign w:val="bottom"/>
            <w:hideMark/>
          </w:tcPr>
          <w:p w14:paraId="313AB6AD"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HOSPITAL NACIONAL DR. JORGE MAZZINI V. SONSONATE</w:t>
            </w:r>
          </w:p>
        </w:tc>
      </w:tr>
      <w:tr w:rsidR="00A9754B" w:rsidRPr="00A6436C" w14:paraId="33E44977" w14:textId="77777777" w:rsidTr="00DC5442">
        <w:trPr>
          <w:trHeight w:val="702"/>
          <w:jc w:val="center"/>
        </w:trPr>
        <w:tc>
          <w:tcPr>
            <w:tcW w:w="2135" w:type="pct"/>
            <w:tcBorders>
              <w:top w:val="single" w:sz="4" w:space="0" w:color="auto"/>
              <w:left w:val="single" w:sz="4" w:space="0" w:color="auto"/>
              <w:bottom w:val="single" w:sz="4" w:space="0" w:color="666666"/>
              <w:right w:val="single" w:sz="4" w:space="0" w:color="666666"/>
            </w:tcBorders>
            <w:shd w:val="clear" w:color="auto" w:fill="215868" w:themeFill="accent5" w:themeFillShade="80"/>
            <w:vAlign w:val="center"/>
            <w:hideMark/>
          </w:tcPr>
          <w:p w14:paraId="006064E9" w14:textId="77777777" w:rsidR="00A9754B" w:rsidRPr="00A6436C" w:rsidRDefault="00A9754B" w:rsidP="00B727A1">
            <w:pPr>
              <w:widowControl/>
              <w:autoSpaceDE/>
              <w:autoSpaceDN/>
              <w:rPr>
                <w:rFonts w:eastAsia="Times New Roman" w:cs="Calibri"/>
                <w:b/>
                <w:bCs/>
                <w:color w:val="215868" w:themeColor="accent5" w:themeShade="80"/>
                <w:sz w:val="14"/>
                <w:szCs w:val="14"/>
                <w:lang w:val="es-SV" w:eastAsia="es-SV"/>
              </w:rPr>
            </w:pPr>
            <w:r w:rsidRPr="00A6436C">
              <w:rPr>
                <w:rFonts w:eastAsia="Times New Roman" w:cs="Calibri"/>
                <w:b/>
                <w:bCs/>
                <w:color w:val="FFFFFF" w:themeColor="background1"/>
                <w:sz w:val="14"/>
                <w:szCs w:val="14"/>
                <w:lang w:val="es-SV" w:eastAsia="es-SV"/>
              </w:rPr>
              <w:t>CONCEPTO</w:t>
            </w:r>
          </w:p>
        </w:tc>
        <w:tc>
          <w:tcPr>
            <w:tcW w:w="1472" w:type="pct"/>
            <w:tcBorders>
              <w:top w:val="single" w:sz="4" w:space="0" w:color="auto"/>
              <w:left w:val="nil"/>
              <w:bottom w:val="single" w:sz="4" w:space="0" w:color="666666"/>
              <w:right w:val="single" w:sz="4" w:space="0" w:color="666666"/>
            </w:tcBorders>
            <w:shd w:val="clear" w:color="auto" w:fill="215868" w:themeFill="accent5" w:themeFillShade="80"/>
            <w:vAlign w:val="center"/>
            <w:hideMark/>
          </w:tcPr>
          <w:p w14:paraId="0D0BF186" w14:textId="77777777" w:rsidR="00A9754B" w:rsidRPr="00A6436C" w:rsidRDefault="00A9754B" w:rsidP="00B727A1">
            <w:pPr>
              <w:widowControl/>
              <w:autoSpaceDE/>
              <w:autoSpaceDN/>
              <w:jc w:val="center"/>
              <w:rPr>
                <w:rFonts w:eastAsia="Times New Roman" w:cs="Calibri"/>
                <w:b/>
                <w:bCs/>
                <w:color w:val="FFFFFF"/>
                <w:sz w:val="14"/>
                <w:szCs w:val="14"/>
                <w:lang w:val="es-SV" w:eastAsia="es-SV"/>
              </w:rPr>
            </w:pPr>
            <w:r w:rsidRPr="00A6436C">
              <w:rPr>
                <w:rFonts w:eastAsia="Times New Roman" w:cs="Calibri"/>
                <w:b/>
                <w:bCs/>
                <w:color w:val="FFFFFF"/>
                <w:sz w:val="14"/>
                <w:szCs w:val="14"/>
                <w:lang w:val="es-SV" w:eastAsia="es-SV"/>
              </w:rPr>
              <w:t xml:space="preserve">No. </w:t>
            </w:r>
            <w:proofErr w:type="gramStart"/>
            <w:r w:rsidRPr="00A6436C">
              <w:rPr>
                <w:rFonts w:eastAsia="Times New Roman" w:cs="Calibri"/>
                <w:b/>
                <w:bCs/>
                <w:color w:val="FFFFFF"/>
                <w:sz w:val="14"/>
                <w:szCs w:val="14"/>
                <w:lang w:val="es-SV" w:eastAsia="es-SV"/>
              </w:rPr>
              <w:t>total</w:t>
            </w:r>
            <w:proofErr w:type="gramEnd"/>
            <w:r w:rsidRPr="00A6436C">
              <w:rPr>
                <w:rFonts w:eastAsia="Times New Roman" w:cs="Calibri"/>
                <w:b/>
                <w:bCs/>
                <w:color w:val="FFFFFF"/>
                <w:sz w:val="14"/>
                <w:szCs w:val="14"/>
                <w:lang w:val="es-SV" w:eastAsia="es-SV"/>
              </w:rPr>
              <w:t xml:space="preserve"> horas diarias disponibles para Cirugía Electiva</w:t>
            </w:r>
          </w:p>
        </w:tc>
        <w:tc>
          <w:tcPr>
            <w:tcW w:w="1393" w:type="pct"/>
            <w:tcBorders>
              <w:top w:val="single" w:sz="4" w:space="0" w:color="auto"/>
              <w:left w:val="nil"/>
              <w:bottom w:val="single" w:sz="4" w:space="0" w:color="666666"/>
              <w:right w:val="single" w:sz="4" w:space="0" w:color="auto"/>
            </w:tcBorders>
            <w:shd w:val="clear" w:color="auto" w:fill="215868" w:themeFill="accent5" w:themeFillShade="80"/>
            <w:vAlign w:val="center"/>
            <w:hideMark/>
          </w:tcPr>
          <w:p w14:paraId="1E3D61F9" w14:textId="77777777" w:rsidR="00A9754B" w:rsidRPr="00A6436C" w:rsidRDefault="00A9754B" w:rsidP="00B727A1">
            <w:pPr>
              <w:widowControl/>
              <w:autoSpaceDE/>
              <w:autoSpaceDN/>
              <w:jc w:val="center"/>
              <w:rPr>
                <w:rFonts w:eastAsia="Times New Roman" w:cs="Calibri"/>
                <w:b/>
                <w:bCs/>
                <w:color w:val="FFFFFF"/>
                <w:sz w:val="14"/>
                <w:szCs w:val="14"/>
                <w:lang w:val="es-SV" w:eastAsia="es-SV"/>
              </w:rPr>
            </w:pPr>
            <w:r w:rsidRPr="00A6436C">
              <w:rPr>
                <w:rFonts w:eastAsia="Times New Roman" w:cs="Calibri"/>
                <w:b/>
                <w:bCs/>
                <w:color w:val="FFFFFF"/>
                <w:sz w:val="14"/>
                <w:szCs w:val="14"/>
                <w:lang w:val="es-SV" w:eastAsia="es-SV"/>
              </w:rPr>
              <w:t xml:space="preserve">No. </w:t>
            </w:r>
            <w:proofErr w:type="gramStart"/>
            <w:r w:rsidRPr="00A6436C">
              <w:rPr>
                <w:rFonts w:eastAsia="Times New Roman" w:cs="Calibri"/>
                <w:b/>
                <w:bCs/>
                <w:color w:val="FFFFFF"/>
                <w:sz w:val="14"/>
                <w:szCs w:val="14"/>
                <w:lang w:val="es-SV" w:eastAsia="es-SV"/>
              </w:rPr>
              <w:t>total</w:t>
            </w:r>
            <w:proofErr w:type="gramEnd"/>
            <w:r w:rsidRPr="00A6436C">
              <w:rPr>
                <w:rFonts w:eastAsia="Times New Roman" w:cs="Calibri"/>
                <w:b/>
                <w:bCs/>
                <w:color w:val="FFFFFF"/>
                <w:sz w:val="14"/>
                <w:szCs w:val="14"/>
                <w:lang w:val="es-SV" w:eastAsia="es-SV"/>
              </w:rPr>
              <w:t xml:space="preserve"> horas diarias disponibles para Cirugía Emergencia</w:t>
            </w:r>
          </w:p>
        </w:tc>
      </w:tr>
      <w:tr w:rsidR="00A9754B" w:rsidRPr="00A6436C" w14:paraId="3461620E" w14:textId="77777777" w:rsidTr="00DC5442">
        <w:trPr>
          <w:trHeight w:val="114"/>
          <w:jc w:val="center"/>
        </w:trPr>
        <w:tc>
          <w:tcPr>
            <w:tcW w:w="2135" w:type="pct"/>
            <w:tcBorders>
              <w:top w:val="nil"/>
              <w:left w:val="single" w:sz="4" w:space="0" w:color="auto"/>
              <w:bottom w:val="single" w:sz="4" w:space="0" w:color="666666"/>
              <w:right w:val="single" w:sz="4" w:space="0" w:color="666666"/>
            </w:tcBorders>
            <w:shd w:val="clear" w:color="auto" w:fill="auto"/>
            <w:noWrap/>
            <w:vAlign w:val="center"/>
            <w:hideMark/>
          </w:tcPr>
          <w:p w14:paraId="57E337C7" w14:textId="77777777" w:rsidR="00A9754B" w:rsidRPr="00A6436C" w:rsidRDefault="00A9754B" w:rsidP="00B727A1">
            <w:pPr>
              <w:widowControl/>
              <w:autoSpaceDE/>
              <w:autoSpaceDN/>
              <w:rPr>
                <w:rFonts w:eastAsia="Times New Roman" w:cs="Calibri"/>
                <w:color w:val="000000"/>
                <w:sz w:val="14"/>
                <w:szCs w:val="14"/>
                <w:lang w:val="es-SV" w:eastAsia="es-SV"/>
              </w:rPr>
            </w:pPr>
            <w:r w:rsidRPr="00A6436C">
              <w:rPr>
                <w:rFonts w:eastAsia="Times New Roman" w:cs="Calibri"/>
                <w:color w:val="000000"/>
                <w:sz w:val="14"/>
                <w:szCs w:val="14"/>
                <w:lang w:val="es-SV" w:eastAsia="es-SV"/>
              </w:rPr>
              <w:t>Quirófano 1</w:t>
            </w:r>
          </w:p>
        </w:tc>
        <w:tc>
          <w:tcPr>
            <w:tcW w:w="1472" w:type="pct"/>
            <w:tcBorders>
              <w:top w:val="dotDash" w:sz="8" w:space="0" w:color="00B050"/>
              <w:left w:val="dotDash" w:sz="8" w:space="0" w:color="00B050"/>
              <w:bottom w:val="dotDash" w:sz="8" w:space="0" w:color="00B050"/>
              <w:right w:val="dotDash" w:sz="8" w:space="0" w:color="00B050"/>
            </w:tcBorders>
            <w:shd w:val="clear" w:color="auto" w:fill="auto"/>
            <w:vAlign w:val="center"/>
            <w:hideMark/>
          </w:tcPr>
          <w:p w14:paraId="42DFB1CF"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6.60</w:t>
            </w:r>
          </w:p>
        </w:tc>
        <w:tc>
          <w:tcPr>
            <w:tcW w:w="1393" w:type="pct"/>
            <w:tcBorders>
              <w:top w:val="dotDash" w:sz="8" w:space="0" w:color="00B050"/>
              <w:left w:val="nil"/>
              <w:bottom w:val="dotDash" w:sz="8" w:space="0" w:color="00B050"/>
              <w:right w:val="single" w:sz="4" w:space="0" w:color="auto"/>
            </w:tcBorders>
            <w:shd w:val="clear" w:color="auto" w:fill="auto"/>
            <w:vAlign w:val="center"/>
            <w:hideMark/>
          </w:tcPr>
          <w:p w14:paraId="1AB5328F"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 </w:t>
            </w:r>
          </w:p>
        </w:tc>
      </w:tr>
      <w:tr w:rsidR="00A9754B" w:rsidRPr="00A6436C" w14:paraId="36F9CF20" w14:textId="77777777" w:rsidTr="00DC5442">
        <w:trPr>
          <w:trHeight w:val="114"/>
          <w:jc w:val="center"/>
        </w:trPr>
        <w:tc>
          <w:tcPr>
            <w:tcW w:w="2135" w:type="pct"/>
            <w:tcBorders>
              <w:top w:val="nil"/>
              <w:left w:val="single" w:sz="4" w:space="0" w:color="auto"/>
              <w:bottom w:val="single" w:sz="4" w:space="0" w:color="666666"/>
              <w:right w:val="single" w:sz="4" w:space="0" w:color="666666"/>
            </w:tcBorders>
            <w:shd w:val="clear" w:color="auto" w:fill="auto"/>
            <w:noWrap/>
            <w:vAlign w:val="center"/>
            <w:hideMark/>
          </w:tcPr>
          <w:p w14:paraId="16FB7F37" w14:textId="77777777" w:rsidR="00A9754B" w:rsidRPr="00A6436C" w:rsidRDefault="00A9754B" w:rsidP="00B727A1">
            <w:pPr>
              <w:widowControl/>
              <w:autoSpaceDE/>
              <w:autoSpaceDN/>
              <w:rPr>
                <w:rFonts w:eastAsia="Times New Roman" w:cs="Calibri"/>
                <w:color w:val="000000"/>
                <w:sz w:val="14"/>
                <w:szCs w:val="14"/>
                <w:lang w:val="es-SV" w:eastAsia="es-SV"/>
              </w:rPr>
            </w:pPr>
            <w:r w:rsidRPr="00A6436C">
              <w:rPr>
                <w:rFonts w:eastAsia="Times New Roman" w:cs="Calibri"/>
                <w:color w:val="000000"/>
                <w:sz w:val="14"/>
                <w:szCs w:val="14"/>
                <w:lang w:val="es-SV" w:eastAsia="es-SV"/>
              </w:rPr>
              <w:t>Quirófano 2</w:t>
            </w:r>
          </w:p>
        </w:tc>
        <w:tc>
          <w:tcPr>
            <w:tcW w:w="1472" w:type="pct"/>
            <w:tcBorders>
              <w:top w:val="nil"/>
              <w:left w:val="dotDash" w:sz="8" w:space="0" w:color="00B050"/>
              <w:bottom w:val="dotDash" w:sz="8" w:space="0" w:color="00B050"/>
              <w:right w:val="dotDash" w:sz="8" w:space="0" w:color="00B050"/>
            </w:tcBorders>
            <w:shd w:val="clear" w:color="auto" w:fill="auto"/>
            <w:vAlign w:val="center"/>
            <w:hideMark/>
          </w:tcPr>
          <w:p w14:paraId="494C2970"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6.60</w:t>
            </w:r>
          </w:p>
        </w:tc>
        <w:tc>
          <w:tcPr>
            <w:tcW w:w="1393" w:type="pct"/>
            <w:tcBorders>
              <w:top w:val="nil"/>
              <w:left w:val="nil"/>
              <w:bottom w:val="dotDash" w:sz="8" w:space="0" w:color="00B050"/>
              <w:right w:val="single" w:sz="4" w:space="0" w:color="auto"/>
            </w:tcBorders>
            <w:shd w:val="clear" w:color="auto" w:fill="auto"/>
            <w:vAlign w:val="center"/>
            <w:hideMark/>
          </w:tcPr>
          <w:p w14:paraId="09DE79F8"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 </w:t>
            </w:r>
          </w:p>
        </w:tc>
      </w:tr>
      <w:tr w:rsidR="00A9754B" w:rsidRPr="00A6436C" w14:paraId="205B42EC" w14:textId="77777777" w:rsidTr="00DC5442">
        <w:trPr>
          <w:trHeight w:val="114"/>
          <w:jc w:val="center"/>
        </w:trPr>
        <w:tc>
          <w:tcPr>
            <w:tcW w:w="2135" w:type="pct"/>
            <w:tcBorders>
              <w:top w:val="nil"/>
              <w:left w:val="single" w:sz="4" w:space="0" w:color="auto"/>
              <w:bottom w:val="single" w:sz="4" w:space="0" w:color="666666"/>
              <w:right w:val="single" w:sz="4" w:space="0" w:color="666666"/>
            </w:tcBorders>
            <w:shd w:val="clear" w:color="auto" w:fill="auto"/>
            <w:noWrap/>
            <w:vAlign w:val="center"/>
            <w:hideMark/>
          </w:tcPr>
          <w:p w14:paraId="288BC2A9" w14:textId="77777777" w:rsidR="00A9754B" w:rsidRPr="00A6436C" w:rsidRDefault="00A9754B" w:rsidP="00B727A1">
            <w:pPr>
              <w:widowControl/>
              <w:autoSpaceDE/>
              <w:autoSpaceDN/>
              <w:rPr>
                <w:rFonts w:eastAsia="Times New Roman" w:cs="Calibri"/>
                <w:color w:val="000000"/>
                <w:sz w:val="14"/>
                <w:szCs w:val="14"/>
                <w:lang w:val="es-SV" w:eastAsia="es-SV"/>
              </w:rPr>
            </w:pPr>
            <w:r w:rsidRPr="00A6436C">
              <w:rPr>
                <w:rFonts w:eastAsia="Times New Roman" w:cs="Calibri"/>
                <w:color w:val="000000"/>
                <w:sz w:val="14"/>
                <w:szCs w:val="14"/>
                <w:lang w:val="es-SV" w:eastAsia="es-SV"/>
              </w:rPr>
              <w:t>Quirófano 3</w:t>
            </w:r>
          </w:p>
        </w:tc>
        <w:tc>
          <w:tcPr>
            <w:tcW w:w="1472" w:type="pct"/>
            <w:tcBorders>
              <w:top w:val="nil"/>
              <w:left w:val="dotDash" w:sz="8" w:space="0" w:color="00B050"/>
              <w:bottom w:val="dotDash" w:sz="8" w:space="0" w:color="00B050"/>
              <w:right w:val="dotDash" w:sz="8" w:space="0" w:color="00B050"/>
            </w:tcBorders>
            <w:shd w:val="clear" w:color="auto" w:fill="auto"/>
            <w:vAlign w:val="center"/>
            <w:hideMark/>
          </w:tcPr>
          <w:p w14:paraId="14B7A48A"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6.60</w:t>
            </w:r>
          </w:p>
        </w:tc>
        <w:tc>
          <w:tcPr>
            <w:tcW w:w="1393" w:type="pct"/>
            <w:tcBorders>
              <w:top w:val="nil"/>
              <w:left w:val="nil"/>
              <w:bottom w:val="dotDash" w:sz="8" w:space="0" w:color="00B050"/>
              <w:right w:val="single" w:sz="4" w:space="0" w:color="auto"/>
            </w:tcBorders>
            <w:shd w:val="clear" w:color="auto" w:fill="auto"/>
            <w:vAlign w:val="center"/>
            <w:hideMark/>
          </w:tcPr>
          <w:p w14:paraId="642FFF1F"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 </w:t>
            </w:r>
          </w:p>
        </w:tc>
      </w:tr>
      <w:tr w:rsidR="00A9754B" w:rsidRPr="00A6436C" w14:paraId="4CE4178B" w14:textId="77777777" w:rsidTr="00DC5442">
        <w:trPr>
          <w:trHeight w:val="114"/>
          <w:jc w:val="center"/>
        </w:trPr>
        <w:tc>
          <w:tcPr>
            <w:tcW w:w="2135" w:type="pct"/>
            <w:tcBorders>
              <w:top w:val="nil"/>
              <w:left w:val="single" w:sz="4" w:space="0" w:color="auto"/>
              <w:bottom w:val="single" w:sz="4" w:space="0" w:color="666666"/>
              <w:right w:val="single" w:sz="4" w:space="0" w:color="666666"/>
            </w:tcBorders>
            <w:shd w:val="clear" w:color="auto" w:fill="auto"/>
            <w:noWrap/>
            <w:vAlign w:val="center"/>
            <w:hideMark/>
          </w:tcPr>
          <w:p w14:paraId="68231878" w14:textId="77777777" w:rsidR="00A9754B" w:rsidRPr="00A6436C" w:rsidRDefault="00A9754B" w:rsidP="00B727A1">
            <w:pPr>
              <w:widowControl/>
              <w:autoSpaceDE/>
              <w:autoSpaceDN/>
              <w:rPr>
                <w:rFonts w:eastAsia="Times New Roman" w:cs="Calibri"/>
                <w:color w:val="000000"/>
                <w:sz w:val="14"/>
                <w:szCs w:val="14"/>
                <w:lang w:val="es-SV" w:eastAsia="es-SV"/>
              </w:rPr>
            </w:pPr>
            <w:r w:rsidRPr="00A6436C">
              <w:rPr>
                <w:rFonts w:eastAsia="Times New Roman" w:cs="Calibri"/>
                <w:color w:val="000000"/>
                <w:sz w:val="14"/>
                <w:szCs w:val="14"/>
                <w:lang w:val="es-SV" w:eastAsia="es-SV"/>
              </w:rPr>
              <w:t>Quirófano 4</w:t>
            </w:r>
          </w:p>
        </w:tc>
        <w:tc>
          <w:tcPr>
            <w:tcW w:w="1472" w:type="pct"/>
            <w:tcBorders>
              <w:top w:val="nil"/>
              <w:left w:val="dotDash" w:sz="8" w:space="0" w:color="00B050"/>
              <w:bottom w:val="dotDash" w:sz="8" w:space="0" w:color="00B050"/>
              <w:right w:val="dotDash" w:sz="8" w:space="0" w:color="00B050"/>
            </w:tcBorders>
            <w:shd w:val="clear" w:color="auto" w:fill="auto"/>
            <w:vAlign w:val="center"/>
            <w:hideMark/>
          </w:tcPr>
          <w:p w14:paraId="256EB166"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 </w:t>
            </w:r>
          </w:p>
        </w:tc>
        <w:tc>
          <w:tcPr>
            <w:tcW w:w="1393" w:type="pct"/>
            <w:tcBorders>
              <w:top w:val="nil"/>
              <w:left w:val="nil"/>
              <w:bottom w:val="dotDash" w:sz="8" w:space="0" w:color="00B050"/>
              <w:right w:val="single" w:sz="4" w:space="0" w:color="auto"/>
            </w:tcBorders>
            <w:shd w:val="clear" w:color="auto" w:fill="auto"/>
            <w:vAlign w:val="center"/>
            <w:hideMark/>
          </w:tcPr>
          <w:p w14:paraId="22986EEC"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24.00</w:t>
            </w:r>
          </w:p>
        </w:tc>
      </w:tr>
      <w:tr w:rsidR="00A9754B" w:rsidRPr="00A6436C" w14:paraId="5C1C5239" w14:textId="77777777" w:rsidTr="00DC5442">
        <w:trPr>
          <w:trHeight w:val="114"/>
          <w:jc w:val="center"/>
        </w:trPr>
        <w:tc>
          <w:tcPr>
            <w:tcW w:w="2135" w:type="pct"/>
            <w:tcBorders>
              <w:top w:val="nil"/>
              <w:left w:val="single" w:sz="4" w:space="0" w:color="auto"/>
              <w:bottom w:val="single" w:sz="4" w:space="0" w:color="666666"/>
              <w:right w:val="single" w:sz="4" w:space="0" w:color="666666"/>
            </w:tcBorders>
            <w:shd w:val="clear" w:color="auto" w:fill="auto"/>
            <w:noWrap/>
            <w:vAlign w:val="center"/>
            <w:hideMark/>
          </w:tcPr>
          <w:p w14:paraId="65681818" w14:textId="77777777" w:rsidR="00A9754B" w:rsidRPr="00A6436C" w:rsidRDefault="00A9754B" w:rsidP="00B727A1">
            <w:pPr>
              <w:widowControl/>
              <w:autoSpaceDE/>
              <w:autoSpaceDN/>
              <w:rPr>
                <w:rFonts w:eastAsia="Times New Roman" w:cs="Calibri"/>
                <w:color w:val="000000"/>
                <w:sz w:val="14"/>
                <w:szCs w:val="14"/>
                <w:lang w:val="es-SV" w:eastAsia="es-SV"/>
              </w:rPr>
            </w:pPr>
            <w:r w:rsidRPr="00A6436C">
              <w:rPr>
                <w:rFonts w:eastAsia="Times New Roman" w:cs="Calibri"/>
                <w:color w:val="000000"/>
                <w:sz w:val="14"/>
                <w:szCs w:val="14"/>
                <w:lang w:val="es-SV" w:eastAsia="es-SV"/>
              </w:rPr>
              <w:t>Quirófano 5</w:t>
            </w:r>
          </w:p>
        </w:tc>
        <w:tc>
          <w:tcPr>
            <w:tcW w:w="1472" w:type="pct"/>
            <w:tcBorders>
              <w:top w:val="nil"/>
              <w:left w:val="dotDash" w:sz="8" w:space="0" w:color="00B050"/>
              <w:bottom w:val="dotDash" w:sz="8" w:space="0" w:color="00B050"/>
              <w:right w:val="dotDash" w:sz="8" w:space="0" w:color="00B050"/>
            </w:tcBorders>
            <w:shd w:val="clear" w:color="auto" w:fill="auto"/>
            <w:vAlign w:val="center"/>
            <w:hideMark/>
          </w:tcPr>
          <w:p w14:paraId="6571406F"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 </w:t>
            </w:r>
          </w:p>
        </w:tc>
        <w:tc>
          <w:tcPr>
            <w:tcW w:w="1393" w:type="pct"/>
            <w:tcBorders>
              <w:top w:val="nil"/>
              <w:left w:val="nil"/>
              <w:bottom w:val="dotDash" w:sz="8" w:space="0" w:color="00B050"/>
              <w:right w:val="single" w:sz="4" w:space="0" w:color="auto"/>
            </w:tcBorders>
            <w:shd w:val="clear" w:color="auto" w:fill="auto"/>
            <w:vAlign w:val="center"/>
            <w:hideMark/>
          </w:tcPr>
          <w:p w14:paraId="44C1DBDC"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24.00</w:t>
            </w:r>
          </w:p>
        </w:tc>
      </w:tr>
      <w:tr w:rsidR="00A9754B" w:rsidRPr="00A6436C" w14:paraId="7A6A8D4F" w14:textId="77777777" w:rsidTr="00DC5442">
        <w:trPr>
          <w:trHeight w:val="114"/>
          <w:jc w:val="center"/>
        </w:trPr>
        <w:tc>
          <w:tcPr>
            <w:tcW w:w="2135" w:type="pct"/>
            <w:tcBorders>
              <w:top w:val="nil"/>
              <w:left w:val="single" w:sz="4" w:space="0" w:color="auto"/>
              <w:bottom w:val="nil"/>
              <w:right w:val="single" w:sz="4" w:space="0" w:color="666666"/>
            </w:tcBorders>
            <w:shd w:val="clear" w:color="auto" w:fill="auto"/>
            <w:noWrap/>
            <w:vAlign w:val="center"/>
            <w:hideMark/>
          </w:tcPr>
          <w:p w14:paraId="458B439A" w14:textId="77777777" w:rsidR="00A9754B" w:rsidRPr="00A6436C" w:rsidRDefault="00A9754B" w:rsidP="00B727A1">
            <w:pPr>
              <w:widowControl/>
              <w:autoSpaceDE/>
              <w:autoSpaceDN/>
              <w:rPr>
                <w:rFonts w:eastAsia="Times New Roman" w:cs="Calibri"/>
                <w:color w:val="000000"/>
                <w:sz w:val="14"/>
                <w:szCs w:val="14"/>
                <w:lang w:val="es-SV" w:eastAsia="es-SV"/>
              </w:rPr>
            </w:pPr>
            <w:r w:rsidRPr="00A6436C">
              <w:rPr>
                <w:rFonts w:eastAsia="Times New Roman" w:cs="Calibri"/>
                <w:color w:val="000000"/>
                <w:sz w:val="14"/>
                <w:szCs w:val="14"/>
                <w:lang w:val="es-SV" w:eastAsia="es-SV"/>
              </w:rPr>
              <w:t>Quirófano "n"</w:t>
            </w:r>
          </w:p>
        </w:tc>
        <w:tc>
          <w:tcPr>
            <w:tcW w:w="1472" w:type="pct"/>
            <w:tcBorders>
              <w:top w:val="nil"/>
              <w:left w:val="dotDash" w:sz="8" w:space="0" w:color="00B050"/>
              <w:bottom w:val="nil"/>
              <w:right w:val="dotDash" w:sz="8" w:space="0" w:color="00B050"/>
            </w:tcBorders>
            <w:shd w:val="clear" w:color="auto" w:fill="auto"/>
            <w:vAlign w:val="center"/>
            <w:hideMark/>
          </w:tcPr>
          <w:p w14:paraId="0AAD3E32"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 </w:t>
            </w:r>
          </w:p>
        </w:tc>
        <w:tc>
          <w:tcPr>
            <w:tcW w:w="1393" w:type="pct"/>
            <w:tcBorders>
              <w:top w:val="nil"/>
              <w:left w:val="nil"/>
              <w:bottom w:val="nil"/>
              <w:right w:val="single" w:sz="4" w:space="0" w:color="auto"/>
            </w:tcBorders>
            <w:shd w:val="clear" w:color="auto" w:fill="auto"/>
            <w:vAlign w:val="center"/>
            <w:hideMark/>
          </w:tcPr>
          <w:p w14:paraId="3337B013"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 </w:t>
            </w:r>
          </w:p>
        </w:tc>
      </w:tr>
      <w:tr w:rsidR="00A9754B" w:rsidRPr="00A6436C" w14:paraId="17ED0249" w14:textId="77777777" w:rsidTr="00DC5442">
        <w:trPr>
          <w:trHeight w:val="336"/>
          <w:jc w:val="center"/>
        </w:trPr>
        <w:tc>
          <w:tcPr>
            <w:tcW w:w="2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C09AE" w14:textId="77777777" w:rsidR="00A9754B" w:rsidRPr="00A6436C" w:rsidRDefault="00A9754B" w:rsidP="00B727A1">
            <w:pPr>
              <w:widowControl/>
              <w:autoSpaceDE/>
              <w:autoSpaceDN/>
              <w:jc w:val="center"/>
              <w:rPr>
                <w:rFonts w:eastAsia="Times New Roman" w:cs="Calibri"/>
                <w:b/>
                <w:bCs/>
                <w:color w:val="000000"/>
                <w:sz w:val="14"/>
                <w:szCs w:val="14"/>
                <w:lang w:val="es-SV" w:eastAsia="es-SV"/>
              </w:rPr>
            </w:pPr>
            <w:r w:rsidRPr="00A6436C">
              <w:rPr>
                <w:rFonts w:eastAsia="Times New Roman" w:cs="Calibri"/>
                <w:b/>
                <w:bCs/>
                <w:color w:val="000000"/>
                <w:sz w:val="14"/>
                <w:szCs w:val="14"/>
                <w:lang w:val="es-SV" w:eastAsia="es-SV"/>
              </w:rPr>
              <w:t>TOTAL</w:t>
            </w:r>
          </w:p>
        </w:tc>
        <w:tc>
          <w:tcPr>
            <w:tcW w:w="1472" w:type="pct"/>
            <w:tcBorders>
              <w:top w:val="single" w:sz="4" w:space="0" w:color="auto"/>
              <w:left w:val="nil"/>
              <w:bottom w:val="single" w:sz="4" w:space="0" w:color="auto"/>
              <w:right w:val="single" w:sz="4" w:space="0" w:color="auto"/>
            </w:tcBorders>
            <w:shd w:val="clear" w:color="auto" w:fill="auto"/>
            <w:vAlign w:val="center"/>
            <w:hideMark/>
          </w:tcPr>
          <w:p w14:paraId="1CCC4D54"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19.80</w:t>
            </w:r>
          </w:p>
        </w:tc>
        <w:tc>
          <w:tcPr>
            <w:tcW w:w="1393" w:type="pct"/>
            <w:tcBorders>
              <w:top w:val="single" w:sz="4" w:space="0" w:color="auto"/>
              <w:left w:val="nil"/>
              <w:bottom w:val="single" w:sz="4" w:space="0" w:color="auto"/>
              <w:right w:val="single" w:sz="4" w:space="0" w:color="auto"/>
            </w:tcBorders>
            <w:shd w:val="clear" w:color="auto" w:fill="auto"/>
            <w:vAlign w:val="center"/>
            <w:hideMark/>
          </w:tcPr>
          <w:p w14:paraId="64BF3F51" w14:textId="77777777" w:rsidR="00A9754B" w:rsidRPr="00A6436C" w:rsidRDefault="00A9754B" w:rsidP="00B727A1">
            <w:pPr>
              <w:widowControl/>
              <w:autoSpaceDE/>
              <w:autoSpaceDN/>
              <w:jc w:val="center"/>
              <w:rPr>
                <w:rFonts w:eastAsia="Times New Roman" w:cs="Calibri"/>
                <w:b/>
                <w:bCs/>
                <w:color w:val="FF0000"/>
                <w:sz w:val="14"/>
                <w:szCs w:val="14"/>
                <w:lang w:val="es-SV" w:eastAsia="es-SV"/>
              </w:rPr>
            </w:pPr>
            <w:r w:rsidRPr="00A6436C">
              <w:rPr>
                <w:rFonts w:eastAsia="Times New Roman" w:cs="Calibri"/>
                <w:b/>
                <w:bCs/>
                <w:color w:val="FF0000"/>
                <w:sz w:val="14"/>
                <w:szCs w:val="14"/>
                <w:lang w:val="es-SV" w:eastAsia="es-SV"/>
              </w:rPr>
              <w:t>48.00</w:t>
            </w:r>
          </w:p>
        </w:tc>
      </w:tr>
    </w:tbl>
    <w:p w14:paraId="734B69CA" w14:textId="16E29BF1" w:rsidR="00A9754B" w:rsidRDefault="003944C1" w:rsidP="00A9754B">
      <w:pPr>
        <w:rPr>
          <w:rFonts w:eastAsia="Times New Roman" w:cs="Calibri"/>
          <w:b/>
          <w:bCs/>
          <w:color w:val="000000"/>
          <w:sz w:val="16"/>
          <w:szCs w:val="16"/>
          <w:lang w:val="es-SV" w:eastAsia="es-SV"/>
        </w:rPr>
      </w:pPr>
      <w:r>
        <w:rPr>
          <w:rFonts w:eastAsia="Times New Roman" w:cs="Calibri"/>
          <w:b/>
          <w:bCs/>
          <w:color w:val="000000"/>
          <w:sz w:val="16"/>
          <w:szCs w:val="16"/>
          <w:lang w:val="es-SV" w:eastAsia="es-SV"/>
        </w:rPr>
        <w:t xml:space="preserve">   </w:t>
      </w:r>
      <w:r w:rsidR="00A9754B">
        <w:rPr>
          <w:rFonts w:eastAsia="Times New Roman" w:cs="Calibri"/>
          <w:b/>
          <w:bCs/>
          <w:color w:val="000000"/>
          <w:sz w:val="16"/>
          <w:szCs w:val="16"/>
          <w:lang w:val="es-SV" w:eastAsia="es-SV"/>
        </w:rPr>
        <w:t>Fuente: POA Hospital, año 2024.</w:t>
      </w:r>
    </w:p>
    <w:p w14:paraId="3FE506C8" w14:textId="146AAD44" w:rsidR="00C748AA" w:rsidRDefault="00C748AA">
      <w:pPr>
        <w:widowControl/>
        <w:autoSpaceDE/>
        <w:autoSpaceDN/>
        <w:spacing w:after="160" w:line="252" w:lineRule="auto"/>
        <w:rPr>
          <w:lang w:val="es-SV" w:eastAsia="es-SV"/>
        </w:rPr>
      </w:pPr>
      <w:r>
        <w:rPr>
          <w:lang w:val="es-SV" w:eastAsia="es-SV"/>
        </w:rPr>
        <w:lastRenderedPageBreak/>
        <w:br w:type="page"/>
      </w:r>
    </w:p>
    <w:p w14:paraId="6C30E858" w14:textId="68BB7132" w:rsidR="00A9754B" w:rsidRDefault="00A9754B" w:rsidP="003B42E2">
      <w:pPr>
        <w:pStyle w:val="Ttulo3"/>
      </w:pPr>
      <w:r w:rsidRPr="00A9754B">
        <w:lastRenderedPageBreak/>
        <w:t>ESTÁNDARES DE INFRAESTRUCTURA (ANEXO_6B_Estandar)</w:t>
      </w:r>
    </w:p>
    <w:p w14:paraId="1049FDD8" w14:textId="33DCD792" w:rsidR="00A9754B" w:rsidRDefault="00A9754B" w:rsidP="00A9754B">
      <w:pPr>
        <w:pStyle w:val="Ttulo4"/>
        <w:rPr>
          <w:lang w:eastAsia="es-SV"/>
        </w:rPr>
      </w:pPr>
      <w:r w:rsidRPr="00A9754B">
        <w:rPr>
          <w:lang w:eastAsia="es-SV"/>
        </w:rPr>
        <w:t xml:space="preserve">TIEMPO PROMEDIO POR CONSULTA EXTERNA (en </w:t>
      </w:r>
      <w:r w:rsidR="0074119A">
        <w:rPr>
          <w:lang w:eastAsia="es-SV"/>
        </w:rPr>
        <w:t>minutos</w:t>
      </w:r>
      <w:r w:rsidRPr="00A9754B">
        <w:rPr>
          <w:lang w:eastAsia="es-SV"/>
        </w:rPr>
        <w:t>)</w:t>
      </w:r>
    </w:p>
    <w:tbl>
      <w:tblPr>
        <w:tblW w:w="0" w:type="auto"/>
        <w:jc w:val="center"/>
        <w:tblCellMar>
          <w:left w:w="70" w:type="dxa"/>
          <w:right w:w="70" w:type="dxa"/>
        </w:tblCellMar>
        <w:tblLook w:val="04A0" w:firstRow="1" w:lastRow="0" w:firstColumn="1" w:lastColumn="0" w:noHBand="0" w:noVBand="1"/>
      </w:tblPr>
      <w:tblGrid>
        <w:gridCol w:w="3980"/>
        <w:gridCol w:w="2935"/>
        <w:gridCol w:w="3025"/>
      </w:tblGrid>
      <w:tr w:rsidR="00A9754B" w:rsidRPr="00A9754B" w14:paraId="3B0B9D29" w14:textId="77777777" w:rsidTr="00A6436C">
        <w:trPr>
          <w:trHeight w:val="20"/>
          <w:jc w:val="center"/>
        </w:trPr>
        <w:tc>
          <w:tcPr>
            <w:tcW w:w="0" w:type="auto"/>
            <w:gridSpan w:val="3"/>
            <w:tcBorders>
              <w:top w:val="nil"/>
              <w:left w:val="nil"/>
              <w:bottom w:val="nil"/>
              <w:right w:val="nil"/>
            </w:tcBorders>
            <w:shd w:val="clear" w:color="auto" w:fill="auto"/>
            <w:noWrap/>
            <w:vAlign w:val="bottom"/>
            <w:hideMark/>
          </w:tcPr>
          <w:p w14:paraId="3108D622" w14:textId="5ADBC037" w:rsidR="00A9754B" w:rsidRPr="00A9754B" w:rsidRDefault="00A9754B" w:rsidP="0074119A">
            <w:pPr>
              <w:widowControl/>
              <w:autoSpaceDE/>
              <w:autoSpaceDN/>
              <w:spacing w:line="240" w:lineRule="auto"/>
              <w:jc w:val="center"/>
              <w:rPr>
                <w:rFonts w:eastAsia="Times New Roman" w:cs="Calibri"/>
                <w:color w:val="000000"/>
                <w:szCs w:val="20"/>
                <w:lang w:val="es-SV" w:eastAsia="es-SV"/>
              </w:rPr>
            </w:pPr>
            <w:bookmarkStart w:id="41" w:name="_Hlk150799742"/>
            <w:r w:rsidRPr="00A9754B">
              <w:rPr>
                <w:rFonts w:eastAsia="Times New Roman" w:cs="Calibri"/>
                <w:b/>
                <w:bCs/>
                <w:color w:val="000000"/>
                <w:szCs w:val="20"/>
                <w:lang w:val="es-SV" w:eastAsia="es-SV"/>
              </w:rPr>
              <w:t>MINISTERIO DE SALUD</w:t>
            </w:r>
          </w:p>
        </w:tc>
      </w:tr>
      <w:tr w:rsidR="00A9754B" w:rsidRPr="00A9754B" w14:paraId="52C8001E" w14:textId="77777777" w:rsidTr="00A6436C">
        <w:trPr>
          <w:trHeight w:val="324"/>
          <w:jc w:val="center"/>
        </w:trPr>
        <w:tc>
          <w:tcPr>
            <w:tcW w:w="0" w:type="auto"/>
            <w:gridSpan w:val="3"/>
            <w:tcBorders>
              <w:top w:val="nil"/>
              <w:left w:val="nil"/>
              <w:bottom w:val="nil"/>
              <w:right w:val="nil"/>
            </w:tcBorders>
            <w:shd w:val="clear" w:color="000000" w:fill="FFFFFF"/>
            <w:noWrap/>
            <w:vAlign w:val="center"/>
            <w:hideMark/>
          </w:tcPr>
          <w:p w14:paraId="4798FA52" w14:textId="77777777" w:rsidR="00A9754B" w:rsidRPr="00A9754B" w:rsidRDefault="00A9754B" w:rsidP="0074119A">
            <w:pPr>
              <w:widowControl/>
              <w:autoSpaceDE/>
              <w:autoSpaceDN/>
              <w:spacing w:line="240" w:lineRule="auto"/>
              <w:jc w:val="center"/>
              <w:rPr>
                <w:rFonts w:eastAsia="Times New Roman" w:cs="Calibri"/>
                <w:b/>
                <w:bCs/>
                <w:color w:val="000000"/>
                <w:szCs w:val="20"/>
                <w:lang w:val="es-SV" w:eastAsia="es-SV"/>
              </w:rPr>
            </w:pPr>
            <w:r w:rsidRPr="00A9754B">
              <w:rPr>
                <w:rFonts w:eastAsia="Times New Roman" w:cs="Calibri"/>
                <w:b/>
                <w:bCs/>
                <w:color w:val="000000"/>
                <w:szCs w:val="20"/>
                <w:lang w:val="es-SV" w:eastAsia="es-SV"/>
              </w:rPr>
              <w:t>Plan Anual Operativo Hospitalario</w:t>
            </w:r>
          </w:p>
        </w:tc>
      </w:tr>
      <w:tr w:rsidR="00A9754B" w:rsidRPr="00A9754B" w14:paraId="7969AC21" w14:textId="77777777" w:rsidTr="00A6436C">
        <w:trPr>
          <w:trHeight w:val="20"/>
          <w:jc w:val="center"/>
        </w:trPr>
        <w:tc>
          <w:tcPr>
            <w:tcW w:w="0" w:type="auto"/>
            <w:gridSpan w:val="3"/>
            <w:tcBorders>
              <w:top w:val="nil"/>
              <w:left w:val="nil"/>
              <w:bottom w:val="nil"/>
              <w:right w:val="nil"/>
            </w:tcBorders>
            <w:shd w:val="clear" w:color="000000" w:fill="FFFFFF"/>
            <w:noWrap/>
            <w:vAlign w:val="center"/>
            <w:hideMark/>
          </w:tcPr>
          <w:p w14:paraId="5DB9610E" w14:textId="77777777" w:rsidR="00A9754B" w:rsidRPr="00A9754B" w:rsidRDefault="00A9754B" w:rsidP="0074119A">
            <w:pPr>
              <w:widowControl/>
              <w:autoSpaceDE/>
              <w:autoSpaceDN/>
              <w:spacing w:line="240" w:lineRule="auto"/>
              <w:jc w:val="center"/>
              <w:rPr>
                <w:rFonts w:eastAsia="Times New Roman" w:cs="Calibri"/>
                <w:b/>
                <w:bCs/>
                <w:color w:val="000000"/>
                <w:szCs w:val="20"/>
                <w:lang w:val="es-SV" w:eastAsia="es-SV"/>
              </w:rPr>
            </w:pPr>
            <w:r w:rsidRPr="00A9754B">
              <w:rPr>
                <w:rFonts w:eastAsia="Times New Roman" w:cs="Calibri"/>
                <w:b/>
                <w:bCs/>
                <w:color w:val="000000"/>
                <w:szCs w:val="20"/>
                <w:lang w:val="es-SV" w:eastAsia="es-SV"/>
              </w:rPr>
              <w:t>Año 2024</w:t>
            </w:r>
          </w:p>
          <w:p w14:paraId="2BCD2DFA" w14:textId="77777777" w:rsidR="00A9754B" w:rsidRPr="00A9754B" w:rsidRDefault="00A9754B" w:rsidP="0074119A">
            <w:pPr>
              <w:widowControl/>
              <w:autoSpaceDE/>
              <w:autoSpaceDN/>
              <w:spacing w:line="240" w:lineRule="auto"/>
              <w:jc w:val="center"/>
              <w:rPr>
                <w:rFonts w:eastAsia="Times New Roman" w:cs="Calibri"/>
                <w:b/>
                <w:bCs/>
                <w:color w:val="000000"/>
                <w:szCs w:val="20"/>
                <w:lang w:val="es-SV" w:eastAsia="es-SV"/>
              </w:rPr>
            </w:pPr>
            <w:r w:rsidRPr="00A9754B">
              <w:rPr>
                <w:rFonts w:eastAsia="Times New Roman" w:cs="Calibri"/>
                <w:b/>
                <w:bCs/>
                <w:color w:val="FF0000"/>
                <w:szCs w:val="20"/>
                <w:lang w:val="es-SV" w:eastAsia="es-SV"/>
              </w:rPr>
              <w:t>TABLA 1</w:t>
            </w:r>
          </w:p>
        </w:tc>
      </w:tr>
      <w:tr w:rsidR="00A9754B" w:rsidRPr="00A9754B" w14:paraId="45372E08" w14:textId="77777777" w:rsidTr="00A6436C">
        <w:trPr>
          <w:trHeight w:val="20"/>
          <w:jc w:val="center"/>
        </w:trPr>
        <w:tc>
          <w:tcPr>
            <w:tcW w:w="0" w:type="auto"/>
            <w:gridSpan w:val="3"/>
            <w:tcBorders>
              <w:top w:val="nil"/>
              <w:left w:val="nil"/>
              <w:bottom w:val="nil"/>
              <w:right w:val="nil"/>
            </w:tcBorders>
            <w:shd w:val="clear" w:color="000000" w:fill="FFFFFF"/>
            <w:vAlign w:val="center"/>
            <w:hideMark/>
          </w:tcPr>
          <w:p w14:paraId="65FD65CC" w14:textId="77777777" w:rsidR="00A9754B" w:rsidRPr="00A9754B" w:rsidRDefault="00A9754B" w:rsidP="0074119A">
            <w:pPr>
              <w:widowControl/>
              <w:autoSpaceDE/>
              <w:autoSpaceDN/>
              <w:spacing w:line="240" w:lineRule="auto"/>
              <w:jc w:val="center"/>
              <w:rPr>
                <w:rFonts w:eastAsia="Times New Roman" w:cs="Calibri"/>
                <w:b/>
                <w:bCs/>
                <w:color w:val="000000"/>
                <w:szCs w:val="20"/>
                <w:lang w:val="es-SV" w:eastAsia="es-SV"/>
              </w:rPr>
            </w:pPr>
            <w:r w:rsidRPr="00A9754B">
              <w:rPr>
                <w:rFonts w:eastAsia="Times New Roman" w:cs="Calibri"/>
                <w:b/>
                <w:bCs/>
                <w:color w:val="000000"/>
                <w:szCs w:val="20"/>
                <w:lang w:val="es-SV" w:eastAsia="es-SV"/>
              </w:rPr>
              <w:t>TIEMPO EN HORAS PROMEDIO POR CONSULTA PARA AÑO 2024,</w:t>
            </w:r>
          </w:p>
        </w:tc>
      </w:tr>
      <w:tr w:rsidR="00A9754B" w:rsidRPr="00A9754B" w14:paraId="6D7CFDBC" w14:textId="77777777" w:rsidTr="00DC5442">
        <w:trPr>
          <w:trHeight w:val="20"/>
          <w:jc w:val="center"/>
        </w:trPr>
        <w:tc>
          <w:tcPr>
            <w:tcW w:w="0" w:type="auto"/>
            <w:gridSpan w:val="3"/>
            <w:tcBorders>
              <w:top w:val="nil"/>
              <w:left w:val="nil"/>
              <w:bottom w:val="single" w:sz="4" w:space="0" w:color="auto"/>
              <w:right w:val="nil"/>
            </w:tcBorders>
            <w:shd w:val="clear" w:color="000000" w:fill="FFFFFF"/>
            <w:noWrap/>
            <w:vAlign w:val="center"/>
            <w:hideMark/>
          </w:tcPr>
          <w:p w14:paraId="70EDCA76" w14:textId="77777777" w:rsidR="00A9754B" w:rsidRPr="00A9754B" w:rsidRDefault="00A9754B" w:rsidP="0074119A">
            <w:pPr>
              <w:widowControl/>
              <w:autoSpaceDE/>
              <w:autoSpaceDN/>
              <w:spacing w:line="240" w:lineRule="auto"/>
              <w:jc w:val="center"/>
              <w:rPr>
                <w:rFonts w:eastAsia="Times New Roman" w:cs="Calibri"/>
                <w:b/>
                <w:bCs/>
                <w:color w:val="FF0000"/>
                <w:szCs w:val="20"/>
                <w:lang w:val="es-SV" w:eastAsia="es-SV"/>
              </w:rPr>
            </w:pPr>
            <w:r w:rsidRPr="00A9754B">
              <w:rPr>
                <w:rFonts w:eastAsia="Times New Roman" w:cs="Calibri"/>
                <w:b/>
                <w:bCs/>
                <w:color w:val="FF0000"/>
                <w:szCs w:val="20"/>
                <w:lang w:val="es-SV" w:eastAsia="es-SV"/>
              </w:rPr>
              <w:t>HOSPITAL NACIONAL DR. JORGE MAZZINI V. SONSONATE</w:t>
            </w:r>
          </w:p>
        </w:tc>
      </w:tr>
      <w:tr w:rsidR="00A9754B" w:rsidRPr="00A9754B" w14:paraId="740A0927" w14:textId="77777777" w:rsidTr="00DC5442">
        <w:trPr>
          <w:trHeight w:val="20"/>
          <w:jc w:val="center"/>
        </w:trPr>
        <w:tc>
          <w:tcPr>
            <w:tcW w:w="3980" w:type="dxa"/>
            <w:tcBorders>
              <w:top w:val="single" w:sz="4" w:space="0" w:color="auto"/>
              <w:left w:val="single" w:sz="4" w:space="0" w:color="auto"/>
              <w:bottom w:val="single" w:sz="4" w:space="0" w:color="808080"/>
              <w:right w:val="single" w:sz="4" w:space="0" w:color="808080"/>
            </w:tcBorders>
            <w:shd w:val="clear" w:color="000000" w:fill="004159"/>
            <w:vAlign w:val="center"/>
            <w:hideMark/>
          </w:tcPr>
          <w:p w14:paraId="6F1F12A6" w14:textId="77777777" w:rsidR="00A9754B" w:rsidRPr="00A6436C" w:rsidRDefault="00A9754B" w:rsidP="00B727A1">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Consulta externa médica general</w:t>
            </w:r>
          </w:p>
        </w:tc>
        <w:tc>
          <w:tcPr>
            <w:tcW w:w="2935" w:type="dxa"/>
            <w:tcBorders>
              <w:top w:val="single" w:sz="4" w:space="0" w:color="auto"/>
              <w:left w:val="single" w:sz="4" w:space="0" w:color="666666"/>
              <w:bottom w:val="nil"/>
              <w:right w:val="single" w:sz="4" w:space="0" w:color="666666"/>
            </w:tcBorders>
            <w:shd w:val="clear" w:color="000000" w:fill="004159"/>
            <w:vAlign w:val="center"/>
            <w:hideMark/>
          </w:tcPr>
          <w:p w14:paraId="161B662A" w14:textId="77777777" w:rsidR="00A9754B" w:rsidRPr="00A6436C" w:rsidRDefault="00A9754B" w:rsidP="00B727A1">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Tiempo en minutos Promedio por Consulta, Año 2024</w:t>
            </w:r>
          </w:p>
        </w:tc>
        <w:tc>
          <w:tcPr>
            <w:tcW w:w="3025" w:type="dxa"/>
            <w:tcBorders>
              <w:top w:val="single" w:sz="4" w:space="0" w:color="auto"/>
              <w:left w:val="single" w:sz="4" w:space="0" w:color="808080"/>
              <w:bottom w:val="nil"/>
              <w:right w:val="single" w:sz="4" w:space="0" w:color="auto"/>
            </w:tcBorders>
            <w:shd w:val="clear" w:color="000000" w:fill="004159"/>
            <w:vAlign w:val="center"/>
            <w:hideMark/>
          </w:tcPr>
          <w:p w14:paraId="342B167A" w14:textId="77777777" w:rsidR="00A9754B" w:rsidRPr="00A6436C" w:rsidRDefault="00A9754B" w:rsidP="00B727A1">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Pacientes x hora</w:t>
            </w:r>
          </w:p>
        </w:tc>
      </w:tr>
      <w:tr w:rsidR="00A9754B" w:rsidRPr="00A9754B" w14:paraId="5C8D32EE" w14:textId="77777777" w:rsidTr="00DC5442">
        <w:trPr>
          <w:trHeight w:val="20"/>
          <w:jc w:val="center"/>
        </w:trPr>
        <w:tc>
          <w:tcPr>
            <w:tcW w:w="3980" w:type="dxa"/>
            <w:tcBorders>
              <w:top w:val="nil"/>
              <w:left w:val="single" w:sz="4" w:space="0" w:color="auto"/>
              <w:bottom w:val="single" w:sz="4" w:space="0" w:color="808080"/>
              <w:right w:val="single" w:sz="4" w:space="0" w:color="808080"/>
            </w:tcBorders>
            <w:shd w:val="clear" w:color="auto" w:fill="auto"/>
            <w:vAlign w:val="bottom"/>
            <w:hideMark/>
          </w:tcPr>
          <w:p w14:paraId="400E1E45"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Medicina General</w:t>
            </w:r>
          </w:p>
        </w:tc>
        <w:tc>
          <w:tcPr>
            <w:tcW w:w="2935" w:type="dxa"/>
            <w:tcBorders>
              <w:top w:val="dotDash" w:sz="8" w:space="0" w:color="00B050"/>
              <w:left w:val="dotDash" w:sz="8" w:space="0" w:color="00B050"/>
              <w:bottom w:val="dotDash" w:sz="8" w:space="0" w:color="00B050"/>
              <w:right w:val="dotDash" w:sz="8" w:space="0" w:color="00B050"/>
            </w:tcBorders>
            <w:shd w:val="clear" w:color="auto" w:fill="auto"/>
            <w:vAlign w:val="center"/>
            <w:hideMark/>
          </w:tcPr>
          <w:p w14:paraId="78AC15B4"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12</w:t>
            </w:r>
          </w:p>
        </w:tc>
        <w:tc>
          <w:tcPr>
            <w:tcW w:w="3025" w:type="dxa"/>
            <w:tcBorders>
              <w:top w:val="dotDash" w:sz="8" w:space="0" w:color="00B050"/>
              <w:left w:val="nil"/>
              <w:bottom w:val="dotDash" w:sz="8" w:space="0" w:color="00B050"/>
              <w:right w:val="single" w:sz="4" w:space="0" w:color="auto"/>
            </w:tcBorders>
            <w:shd w:val="clear" w:color="auto" w:fill="auto"/>
            <w:vAlign w:val="center"/>
            <w:hideMark/>
          </w:tcPr>
          <w:p w14:paraId="7CC99605"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5</w:t>
            </w:r>
          </w:p>
        </w:tc>
      </w:tr>
      <w:tr w:rsidR="00A9754B" w:rsidRPr="00A9754B" w14:paraId="6D07C15E" w14:textId="77777777" w:rsidTr="00DC5442">
        <w:trPr>
          <w:trHeight w:val="20"/>
          <w:jc w:val="center"/>
        </w:trPr>
        <w:tc>
          <w:tcPr>
            <w:tcW w:w="3980" w:type="dxa"/>
            <w:tcBorders>
              <w:top w:val="nil"/>
              <w:left w:val="single" w:sz="4" w:space="0" w:color="auto"/>
              <w:bottom w:val="single" w:sz="4" w:space="0" w:color="808080"/>
              <w:right w:val="single" w:sz="4" w:space="0" w:color="808080"/>
            </w:tcBorders>
            <w:shd w:val="clear" w:color="000000" w:fill="004159"/>
            <w:vAlign w:val="center"/>
            <w:hideMark/>
          </w:tcPr>
          <w:p w14:paraId="2FE7AAB4" w14:textId="77777777" w:rsidR="00A9754B" w:rsidRPr="00A6436C" w:rsidRDefault="00A9754B" w:rsidP="00B727A1">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Consulta externa médica de Especialidades Básicas</w:t>
            </w:r>
          </w:p>
        </w:tc>
        <w:tc>
          <w:tcPr>
            <w:tcW w:w="2935" w:type="dxa"/>
            <w:tcBorders>
              <w:top w:val="single" w:sz="4" w:space="0" w:color="666666"/>
              <w:left w:val="single" w:sz="4" w:space="0" w:color="666666"/>
              <w:bottom w:val="nil"/>
              <w:right w:val="single" w:sz="4" w:space="0" w:color="666666"/>
            </w:tcBorders>
            <w:shd w:val="clear" w:color="000000" w:fill="004159"/>
            <w:vAlign w:val="center"/>
            <w:hideMark/>
          </w:tcPr>
          <w:p w14:paraId="658C97DA" w14:textId="77777777" w:rsidR="00A9754B" w:rsidRPr="00A6436C" w:rsidRDefault="00A9754B" w:rsidP="00B727A1">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Tiempo en minutos Promedio por Consulta, Año 2024</w:t>
            </w:r>
          </w:p>
        </w:tc>
        <w:tc>
          <w:tcPr>
            <w:tcW w:w="3025" w:type="dxa"/>
            <w:tcBorders>
              <w:top w:val="single" w:sz="4" w:space="0" w:color="808080"/>
              <w:left w:val="single" w:sz="4" w:space="0" w:color="808080"/>
              <w:bottom w:val="nil"/>
              <w:right w:val="single" w:sz="4" w:space="0" w:color="auto"/>
            </w:tcBorders>
            <w:shd w:val="clear" w:color="000000" w:fill="004159"/>
            <w:vAlign w:val="center"/>
            <w:hideMark/>
          </w:tcPr>
          <w:p w14:paraId="5DAA6594" w14:textId="77777777" w:rsidR="00A9754B" w:rsidRPr="00A6436C" w:rsidRDefault="00A9754B" w:rsidP="00B727A1">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Paciente x hora</w:t>
            </w:r>
          </w:p>
        </w:tc>
      </w:tr>
      <w:tr w:rsidR="00A9754B" w:rsidRPr="00A9754B" w14:paraId="1D913A4E" w14:textId="77777777" w:rsidTr="00DC5442">
        <w:trPr>
          <w:trHeight w:val="20"/>
          <w:jc w:val="center"/>
        </w:trPr>
        <w:tc>
          <w:tcPr>
            <w:tcW w:w="3980" w:type="dxa"/>
            <w:tcBorders>
              <w:top w:val="nil"/>
              <w:left w:val="single" w:sz="4" w:space="0" w:color="auto"/>
              <w:bottom w:val="single" w:sz="4" w:space="0" w:color="808080"/>
              <w:right w:val="single" w:sz="4" w:space="0" w:color="808080"/>
            </w:tcBorders>
            <w:shd w:val="clear" w:color="auto" w:fill="auto"/>
            <w:vAlign w:val="bottom"/>
            <w:hideMark/>
          </w:tcPr>
          <w:p w14:paraId="5D9234D9"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Medicina Interna</w:t>
            </w:r>
          </w:p>
        </w:tc>
        <w:tc>
          <w:tcPr>
            <w:tcW w:w="2935" w:type="dxa"/>
            <w:tcBorders>
              <w:top w:val="dotDash" w:sz="8" w:space="0" w:color="00B050"/>
              <w:left w:val="dotDash" w:sz="8" w:space="0" w:color="00B050"/>
              <w:bottom w:val="dotDash" w:sz="8" w:space="0" w:color="00B050"/>
              <w:right w:val="dotDash" w:sz="8" w:space="0" w:color="00B050"/>
            </w:tcBorders>
            <w:shd w:val="clear" w:color="auto" w:fill="auto"/>
            <w:vAlign w:val="center"/>
            <w:hideMark/>
          </w:tcPr>
          <w:p w14:paraId="4D0252DB"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15</w:t>
            </w:r>
          </w:p>
        </w:tc>
        <w:tc>
          <w:tcPr>
            <w:tcW w:w="3025" w:type="dxa"/>
            <w:tcBorders>
              <w:top w:val="dotDash" w:sz="8" w:space="0" w:color="00B050"/>
              <w:left w:val="nil"/>
              <w:bottom w:val="dotDash" w:sz="8" w:space="0" w:color="00B050"/>
              <w:right w:val="single" w:sz="4" w:space="0" w:color="auto"/>
            </w:tcBorders>
            <w:shd w:val="clear" w:color="auto" w:fill="auto"/>
            <w:vAlign w:val="center"/>
            <w:hideMark/>
          </w:tcPr>
          <w:p w14:paraId="6D317638"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w:t>
            </w:r>
          </w:p>
        </w:tc>
      </w:tr>
      <w:tr w:rsidR="00A9754B" w:rsidRPr="00A9754B" w14:paraId="1761BC9C" w14:textId="77777777" w:rsidTr="00DC5442">
        <w:trPr>
          <w:trHeight w:val="20"/>
          <w:jc w:val="center"/>
        </w:trPr>
        <w:tc>
          <w:tcPr>
            <w:tcW w:w="3980" w:type="dxa"/>
            <w:tcBorders>
              <w:top w:val="nil"/>
              <w:left w:val="single" w:sz="4" w:space="0" w:color="auto"/>
              <w:bottom w:val="single" w:sz="4" w:space="0" w:color="808080"/>
              <w:right w:val="nil"/>
            </w:tcBorders>
            <w:shd w:val="clear" w:color="auto" w:fill="auto"/>
            <w:vAlign w:val="bottom"/>
            <w:hideMark/>
          </w:tcPr>
          <w:p w14:paraId="677694D4"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Cirugía General</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4B3888B1"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15</w:t>
            </w:r>
          </w:p>
        </w:tc>
        <w:tc>
          <w:tcPr>
            <w:tcW w:w="3025" w:type="dxa"/>
            <w:tcBorders>
              <w:top w:val="nil"/>
              <w:left w:val="nil"/>
              <w:bottom w:val="dotDash" w:sz="8" w:space="0" w:color="00B050"/>
              <w:right w:val="single" w:sz="4" w:space="0" w:color="auto"/>
            </w:tcBorders>
            <w:shd w:val="clear" w:color="auto" w:fill="auto"/>
            <w:vAlign w:val="center"/>
            <w:hideMark/>
          </w:tcPr>
          <w:p w14:paraId="52E0DBEC"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w:t>
            </w:r>
          </w:p>
        </w:tc>
      </w:tr>
      <w:tr w:rsidR="00A9754B" w:rsidRPr="00A9754B" w14:paraId="005CADA3" w14:textId="77777777" w:rsidTr="00DC5442">
        <w:trPr>
          <w:trHeight w:val="20"/>
          <w:jc w:val="center"/>
        </w:trPr>
        <w:tc>
          <w:tcPr>
            <w:tcW w:w="3980" w:type="dxa"/>
            <w:tcBorders>
              <w:top w:val="nil"/>
              <w:left w:val="single" w:sz="4" w:space="0" w:color="auto"/>
              <w:bottom w:val="single" w:sz="4" w:space="0" w:color="808080"/>
              <w:right w:val="nil"/>
            </w:tcBorders>
            <w:shd w:val="clear" w:color="auto" w:fill="auto"/>
            <w:vAlign w:val="bottom"/>
            <w:hideMark/>
          </w:tcPr>
          <w:p w14:paraId="1B8D7847"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Pediatría General</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1D4BF9D6"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15</w:t>
            </w:r>
          </w:p>
        </w:tc>
        <w:tc>
          <w:tcPr>
            <w:tcW w:w="3025" w:type="dxa"/>
            <w:tcBorders>
              <w:top w:val="nil"/>
              <w:left w:val="nil"/>
              <w:bottom w:val="dotDash" w:sz="8" w:space="0" w:color="00B050"/>
              <w:right w:val="single" w:sz="4" w:space="0" w:color="auto"/>
            </w:tcBorders>
            <w:shd w:val="clear" w:color="auto" w:fill="auto"/>
            <w:vAlign w:val="center"/>
            <w:hideMark/>
          </w:tcPr>
          <w:p w14:paraId="06BC4982"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w:t>
            </w:r>
          </w:p>
        </w:tc>
      </w:tr>
      <w:tr w:rsidR="00A9754B" w:rsidRPr="00A9754B" w14:paraId="521432EE" w14:textId="77777777" w:rsidTr="00DC5442">
        <w:trPr>
          <w:trHeight w:val="20"/>
          <w:jc w:val="center"/>
        </w:trPr>
        <w:tc>
          <w:tcPr>
            <w:tcW w:w="3980" w:type="dxa"/>
            <w:tcBorders>
              <w:top w:val="nil"/>
              <w:left w:val="single" w:sz="4" w:space="0" w:color="auto"/>
              <w:bottom w:val="single" w:sz="4" w:space="0" w:color="808080"/>
              <w:right w:val="nil"/>
            </w:tcBorders>
            <w:shd w:val="clear" w:color="auto" w:fill="auto"/>
            <w:vAlign w:val="bottom"/>
            <w:hideMark/>
          </w:tcPr>
          <w:p w14:paraId="7E7DFC89"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Ginecología</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424E080F"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15</w:t>
            </w:r>
          </w:p>
        </w:tc>
        <w:tc>
          <w:tcPr>
            <w:tcW w:w="3025" w:type="dxa"/>
            <w:tcBorders>
              <w:top w:val="nil"/>
              <w:left w:val="nil"/>
              <w:bottom w:val="dotDash" w:sz="8" w:space="0" w:color="00B050"/>
              <w:right w:val="single" w:sz="4" w:space="0" w:color="auto"/>
            </w:tcBorders>
            <w:shd w:val="clear" w:color="auto" w:fill="auto"/>
            <w:vAlign w:val="center"/>
            <w:hideMark/>
          </w:tcPr>
          <w:p w14:paraId="46980C14"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w:t>
            </w:r>
          </w:p>
        </w:tc>
      </w:tr>
      <w:tr w:rsidR="00A9754B" w:rsidRPr="00A9754B" w14:paraId="3CD9210A" w14:textId="77777777" w:rsidTr="00DC5442">
        <w:trPr>
          <w:trHeight w:val="20"/>
          <w:jc w:val="center"/>
        </w:trPr>
        <w:tc>
          <w:tcPr>
            <w:tcW w:w="3980" w:type="dxa"/>
            <w:tcBorders>
              <w:top w:val="nil"/>
              <w:left w:val="single" w:sz="4" w:space="0" w:color="auto"/>
              <w:bottom w:val="single" w:sz="4" w:space="0" w:color="808080"/>
              <w:right w:val="nil"/>
            </w:tcBorders>
            <w:shd w:val="clear" w:color="auto" w:fill="auto"/>
            <w:vAlign w:val="bottom"/>
            <w:hideMark/>
          </w:tcPr>
          <w:p w14:paraId="6BF2C23B"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Obstetricia</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5B122F3E"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20</w:t>
            </w:r>
          </w:p>
        </w:tc>
        <w:tc>
          <w:tcPr>
            <w:tcW w:w="3025" w:type="dxa"/>
            <w:tcBorders>
              <w:top w:val="nil"/>
              <w:left w:val="nil"/>
              <w:bottom w:val="dotDash" w:sz="8" w:space="0" w:color="00B050"/>
              <w:right w:val="single" w:sz="4" w:space="0" w:color="auto"/>
            </w:tcBorders>
            <w:shd w:val="clear" w:color="auto" w:fill="auto"/>
            <w:vAlign w:val="center"/>
            <w:hideMark/>
          </w:tcPr>
          <w:p w14:paraId="63AB473F"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3</w:t>
            </w:r>
          </w:p>
        </w:tc>
      </w:tr>
      <w:tr w:rsidR="00A9754B" w:rsidRPr="00A9754B" w14:paraId="126BEA45" w14:textId="77777777" w:rsidTr="00DC5442">
        <w:trPr>
          <w:trHeight w:val="20"/>
          <w:jc w:val="center"/>
        </w:trPr>
        <w:tc>
          <w:tcPr>
            <w:tcW w:w="3980" w:type="dxa"/>
            <w:tcBorders>
              <w:top w:val="nil"/>
              <w:left w:val="single" w:sz="4" w:space="0" w:color="auto"/>
              <w:bottom w:val="single" w:sz="4" w:space="0" w:color="808080"/>
              <w:right w:val="nil"/>
            </w:tcBorders>
            <w:shd w:val="clear" w:color="auto" w:fill="auto"/>
            <w:vAlign w:val="bottom"/>
            <w:hideMark/>
          </w:tcPr>
          <w:p w14:paraId="70D55EB6"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Psiquiatría</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449F6367"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30</w:t>
            </w:r>
          </w:p>
        </w:tc>
        <w:tc>
          <w:tcPr>
            <w:tcW w:w="3025" w:type="dxa"/>
            <w:tcBorders>
              <w:top w:val="nil"/>
              <w:left w:val="nil"/>
              <w:bottom w:val="dotDash" w:sz="8" w:space="0" w:color="00B050"/>
              <w:right w:val="single" w:sz="4" w:space="0" w:color="auto"/>
            </w:tcBorders>
            <w:shd w:val="clear" w:color="auto" w:fill="auto"/>
            <w:vAlign w:val="center"/>
            <w:hideMark/>
          </w:tcPr>
          <w:p w14:paraId="31B546DA"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w:t>
            </w:r>
          </w:p>
        </w:tc>
      </w:tr>
      <w:tr w:rsidR="00A9754B" w:rsidRPr="00A9754B" w14:paraId="4F5BE9DF" w14:textId="77777777" w:rsidTr="00DC5442">
        <w:trPr>
          <w:trHeight w:val="20"/>
          <w:jc w:val="center"/>
        </w:trPr>
        <w:tc>
          <w:tcPr>
            <w:tcW w:w="3980" w:type="dxa"/>
            <w:tcBorders>
              <w:top w:val="nil"/>
              <w:left w:val="single" w:sz="4" w:space="0" w:color="auto"/>
              <w:bottom w:val="single" w:sz="4" w:space="0" w:color="808080"/>
              <w:right w:val="single" w:sz="4" w:space="0" w:color="808080"/>
            </w:tcBorders>
            <w:shd w:val="clear" w:color="000000" w:fill="004159"/>
            <w:vAlign w:val="center"/>
            <w:hideMark/>
          </w:tcPr>
          <w:p w14:paraId="51072112" w14:textId="7700DCAE" w:rsidR="00A9754B" w:rsidRPr="00A6436C" w:rsidRDefault="00A9754B" w:rsidP="00B727A1">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Consulta Externa de Sub-Especialidades</w:t>
            </w:r>
          </w:p>
        </w:tc>
        <w:tc>
          <w:tcPr>
            <w:tcW w:w="2935" w:type="dxa"/>
            <w:tcBorders>
              <w:top w:val="single" w:sz="4" w:space="0" w:color="666666"/>
              <w:left w:val="single" w:sz="4" w:space="0" w:color="666666"/>
              <w:bottom w:val="nil"/>
              <w:right w:val="single" w:sz="4" w:space="0" w:color="666666"/>
            </w:tcBorders>
            <w:shd w:val="clear" w:color="000000" w:fill="004159"/>
            <w:vAlign w:val="center"/>
            <w:hideMark/>
          </w:tcPr>
          <w:p w14:paraId="198C9EBC" w14:textId="77777777" w:rsidR="00A9754B" w:rsidRPr="00A6436C" w:rsidRDefault="00A9754B" w:rsidP="00B727A1">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Tiempo en minutos Promedio por Consulta, Año 2024</w:t>
            </w:r>
          </w:p>
        </w:tc>
        <w:tc>
          <w:tcPr>
            <w:tcW w:w="3025" w:type="dxa"/>
            <w:tcBorders>
              <w:top w:val="single" w:sz="4" w:space="0" w:color="808080"/>
              <w:left w:val="single" w:sz="4" w:space="0" w:color="808080"/>
              <w:bottom w:val="nil"/>
              <w:right w:val="single" w:sz="4" w:space="0" w:color="auto"/>
            </w:tcBorders>
            <w:shd w:val="clear" w:color="000000" w:fill="004159"/>
            <w:vAlign w:val="center"/>
            <w:hideMark/>
          </w:tcPr>
          <w:p w14:paraId="42B25B0D" w14:textId="77777777" w:rsidR="00A9754B" w:rsidRPr="00A6436C" w:rsidRDefault="00A9754B" w:rsidP="00B727A1">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Paciente x hora</w:t>
            </w:r>
          </w:p>
        </w:tc>
      </w:tr>
      <w:tr w:rsidR="00A9754B" w:rsidRPr="00A9754B" w14:paraId="0BAA2EBE" w14:textId="77777777" w:rsidTr="00DC5442">
        <w:trPr>
          <w:trHeight w:val="20"/>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27FC49" w14:textId="77777777" w:rsidR="00A9754B" w:rsidRPr="00A6436C" w:rsidRDefault="00A9754B" w:rsidP="00B727A1">
            <w:pPr>
              <w:widowControl/>
              <w:autoSpaceDE/>
              <w:autoSpaceDN/>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Sub-Especialidades de Medicina Interna</w:t>
            </w:r>
          </w:p>
        </w:tc>
        <w:tc>
          <w:tcPr>
            <w:tcW w:w="2935" w:type="dxa"/>
            <w:tcBorders>
              <w:top w:val="dotDash" w:sz="8" w:space="0" w:color="00B050"/>
              <w:left w:val="dotDash" w:sz="8" w:space="0" w:color="00B050"/>
              <w:bottom w:val="dotDash" w:sz="8" w:space="0" w:color="00B050"/>
              <w:right w:val="dotDash" w:sz="8" w:space="0" w:color="00B050"/>
            </w:tcBorders>
            <w:shd w:val="clear" w:color="auto" w:fill="auto"/>
            <w:vAlign w:val="center"/>
            <w:hideMark/>
          </w:tcPr>
          <w:p w14:paraId="5D06420D"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15</w:t>
            </w:r>
          </w:p>
        </w:tc>
        <w:tc>
          <w:tcPr>
            <w:tcW w:w="3025" w:type="dxa"/>
            <w:tcBorders>
              <w:top w:val="dotDash" w:sz="8" w:space="0" w:color="00B050"/>
              <w:left w:val="nil"/>
              <w:bottom w:val="dotDash" w:sz="8" w:space="0" w:color="00B050"/>
              <w:right w:val="single" w:sz="4" w:space="0" w:color="auto"/>
            </w:tcBorders>
            <w:shd w:val="clear" w:color="auto" w:fill="auto"/>
            <w:vAlign w:val="center"/>
            <w:hideMark/>
          </w:tcPr>
          <w:p w14:paraId="5420DC24"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w:t>
            </w:r>
          </w:p>
        </w:tc>
      </w:tr>
      <w:tr w:rsidR="00A9754B" w:rsidRPr="00A9754B" w14:paraId="4A70CD5F" w14:textId="77777777" w:rsidTr="00DC5442">
        <w:trPr>
          <w:trHeight w:val="20"/>
          <w:jc w:val="center"/>
        </w:trPr>
        <w:tc>
          <w:tcPr>
            <w:tcW w:w="3980" w:type="dxa"/>
            <w:tcBorders>
              <w:top w:val="nil"/>
              <w:left w:val="single" w:sz="4" w:space="0" w:color="auto"/>
              <w:bottom w:val="single" w:sz="4" w:space="0" w:color="auto"/>
              <w:right w:val="single" w:sz="4" w:space="0" w:color="auto"/>
            </w:tcBorders>
            <w:shd w:val="clear" w:color="auto" w:fill="auto"/>
            <w:vAlign w:val="bottom"/>
            <w:hideMark/>
          </w:tcPr>
          <w:p w14:paraId="1ACFE473" w14:textId="77777777" w:rsidR="00A9754B" w:rsidRPr="00A6436C" w:rsidRDefault="00A9754B" w:rsidP="00B727A1">
            <w:pPr>
              <w:widowControl/>
              <w:autoSpaceDE/>
              <w:autoSpaceDN/>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Sub-Especialidades de Cirugía</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347BD6CF"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15</w:t>
            </w:r>
          </w:p>
        </w:tc>
        <w:tc>
          <w:tcPr>
            <w:tcW w:w="3025" w:type="dxa"/>
            <w:tcBorders>
              <w:top w:val="nil"/>
              <w:left w:val="nil"/>
              <w:bottom w:val="dotDash" w:sz="8" w:space="0" w:color="00B050"/>
              <w:right w:val="single" w:sz="4" w:space="0" w:color="auto"/>
            </w:tcBorders>
            <w:shd w:val="clear" w:color="auto" w:fill="auto"/>
            <w:vAlign w:val="center"/>
            <w:hideMark/>
          </w:tcPr>
          <w:p w14:paraId="0DECA489"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w:t>
            </w:r>
          </w:p>
        </w:tc>
      </w:tr>
      <w:tr w:rsidR="00A9754B" w:rsidRPr="00A9754B" w14:paraId="137AD1E9" w14:textId="77777777" w:rsidTr="00DC5442">
        <w:trPr>
          <w:trHeight w:val="20"/>
          <w:jc w:val="center"/>
        </w:trPr>
        <w:tc>
          <w:tcPr>
            <w:tcW w:w="3980" w:type="dxa"/>
            <w:tcBorders>
              <w:top w:val="nil"/>
              <w:left w:val="single" w:sz="4" w:space="0" w:color="auto"/>
              <w:bottom w:val="single" w:sz="4" w:space="0" w:color="auto"/>
              <w:right w:val="single" w:sz="4" w:space="0" w:color="auto"/>
            </w:tcBorders>
            <w:shd w:val="clear" w:color="auto" w:fill="auto"/>
            <w:vAlign w:val="bottom"/>
            <w:hideMark/>
          </w:tcPr>
          <w:p w14:paraId="648398CA" w14:textId="77777777" w:rsidR="00A9754B" w:rsidRPr="00A6436C" w:rsidRDefault="00A9754B" w:rsidP="00B727A1">
            <w:pPr>
              <w:widowControl/>
              <w:autoSpaceDE/>
              <w:autoSpaceDN/>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Sub-Especialidades de Pediatría</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27897113"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15</w:t>
            </w:r>
          </w:p>
        </w:tc>
        <w:tc>
          <w:tcPr>
            <w:tcW w:w="3025" w:type="dxa"/>
            <w:tcBorders>
              <w:top w:val="nil"/>
              <w:left w:val="nil"/>
              <w:bottom w:val="dotDash" w:sz="8" w:space="0" w:color="00B050"/>
              <w:right w:val="single" w:sz="4" w:space="0" w:color="auto"/>
            </w:tcBorders>
            <w:shd w:val="clear" w:color="auto" w:fill="auto"/>
            <w:vAlign w:val="center"/>
            <w:hideMark/>
          </w:tcPr>
          <w:p w14:paraId="5EC3AAC3"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w:t>
            </w:r>
          </w:p>
        </w:tc>
      </w:tr>
      <w:tr w:rsidR="00A9754B" w:rsidRPr="00A9754B" w14:paraId="3AAED22D" w14:textId="77777777" w:rsidTr="00DC5442">
        <w:trPr>
          <w:trHeight w:val="20"/>
          <w:jc w:val="center"/>
        </w:trPr>
        <w:tc>
          <w:tcPr>
            <w:tcW w:w="3980" w:type="dxa"/>
            <w:tcBorders>
              <w:top w:val="nil"/>
              <w:left w:val="single" w:sz="4" w:space="0" w:color="auto"/>
              <w:bottom w:val="single" w:sz="4" w:space="0" w:color="auto"/>
              <w:right w:val="single" w:sz="4" w:space="0" w:color="auto"/>
            </w:tcBorders>
            <w:shd w:val="clear" w:color="auto" w:fill="auto"/>
            <w:vAlign w:val="bottom"/>
            <w:hideMark/>
          </w:tcPr>
          <w:p w14:paraId="69D38DAA" w14:textId="77777777" w:rsidR="00A9754B" w:rsidRPr="00A6436C" w:rsidRDefault="00A9754B" w:rsidP="00B727A1">
            <w:pPr>
              <w:widowControl/>
              <w:autoSpaceDE/>
              <w:autoSpaceDN/>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Sub-Especialidades de Ginecología</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73EEB189"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15</w:t>
            </w:r>
          </w:p>
        </w:tc>
        <w:tc>
          <w:tcPr>
            <w:tcW w:w="3025" w:type="dxa"/>
            <w:tcBorders>
              <w:top w:val="nil"/>
              <w:left w:val="nil"/>
              <w:bottom w:val="dotDash" w:sz="8" w:space="0" w:color="00B050"/>
              <w:right w:val="single" w:sz="4" w:space="0" w:color="auto"/>
            </w:tcBorders>
            <w:shd w:val="clear" w:color="auto" w:fill="auto"/>
            <w:vAlign w:val="center"/>
            <w:hideMark/>
          </w:tcPr>
          <w:p w14:paraId="271DBB80"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w:t>
            </w:r>
          </w:p>
        </w:tc>
      </w:tr>
      <w:tr w:rsidR="00A9754B" w:rsidRPr="00A9754B" w14:paraId="556EF6B4" w14:textId="77777777" w:rsidTr="00DC5442">
        <w:trPr>
          <w:trHeight w:val="20"/>
          <w:jc w:val="center"/>
        </w:trPr>
        <w:tc>
          <w:tcPr>
            <w:tcW w:w="3980" w:type="dxa"/>
            <w:tcBorders>
              <w:top w:val="nil"/>
              <w:left w:val="single" w:sz="4" w:space="0" w:color="auto"/>
              <w:bottom w:val="single" w:sz="4" w:space="0" w:color="auto"/>
              <w:right w:val="single" w:sz="4" w:space="0" w:color="auto"/>
            </w:tcBorders>
            <w:shd w:val="clear" w:color="auto" w:fill="auto"/>
            <w:vAlign w:val="bottom"/>
            <w:hideMark/>
          </w:tcPr>
          <w:p w14:paraId="5FC1D66C" w14:textId="77777777" w:rsidR="00A9754B" w:rsidRPr="00A6436C" w:rsidRDefault="00A9754B" w:rsidP="00B727A1">
            <w:pPr>
              <w:widowControl/>
              <w:autoSpaceDE/>
              <w:autoSpaceDN/>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Sub-Especialidades de Obstetricia</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2A4BD16A"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15</w:t>
            </w:r>
          </w:p>
        </w:tc>
        <w:tc>
          <w:tcPr>
            <w:tcW w:w="3025" w:type="dxa"/>
            <w:tcBorders>
              <w:top w:val="nil"/>
              <w:left w:val="nil"/>
              <w:bottom w:val="dotDash" w:sz="8" w:space="0" w:color="00B050"/>
              <w:right w:val="single" w:sz="4" w:space="0" w:color="auto"/>
            </w:tcBorders>
            <w:shd w:val="clear" w:color="auto" w:fill="auto"/>
            <w:vAlign w:val="center"/>
            <w:hideMark/>
          </w:tcPr>
          <w:p w14:paraId="39ADA3BA"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w:t>
            </w:r>
          </w:p>
        </w:tc>
      </w:tr>
      <w:tr w:rsidR="00A9754B" w:rsidRPr="00A9754B" w14:paraId="49077E6A" w14:textId="77777777" w:rsidTr="00DC5442">
        <w:trPr>
          <w:trHeight w:val="20"/>
          <w:jc w:val="center"/>
        </w:trPr>
        <w:tc>
          <w:tcPr>
            <w:tcW w:w="3980" w:type="dxa"/>
            <w:tcBorders>
              <w:top w:val="nil"/>
              <w:left w:val="single" w:sz="4" w:space="0" w:color="auto"/>
              <w:bottom w:val="nil"/>
              <w:right w:val="nil"/>
            </w:tcBorders>
            <w:shd w:val="clear" w:color="000000" w:fill="004159"/>
            <w:vAlign w:val="center"/>
            <w:hideMark/>
          </w:tcPr>
          <w:p w14:paraId="1CFB32F5" w14:textId="77777777" w:rsidR="00A9754B" w:rsidRPr="00A6436C" w:rsidRDefault="00A9754B" w:rsidP="00B727A1">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Otras Atenciones Consulta Externa Médica</w:t>
            </w:r>
          </w:p>
        </w:tc>
        <w:tc>
          <w:tcPr>
            <w:tcW w:w="2935" w:type="dxa"/>
            <w:tcBorders>
              <w:top w:val="single" w:sz="4" w:space="0" w:color="666666"/>
              <w:left w:val="single" w:sz="4" w:space="0" w:color="666666"/>
              <w:bottom w:val="nil"/>
              <w:right w:val="single" w:sz="4" w:space="0" w:color="666666"/>
            </w:tcBorders>
            <w:shd w:val="clear" w:color="000000" w:fill="004159"/>
            <w:vAlign w:val="center"/>
            <w:hideMark/>
          </w:tcPr>
          <w:p w14:paraId="6BDE9321" w14:textId="77777777" w:rsidR="00A9754B" w:rsidRPr="00A6436C" w:rsidRDefault="00A9754B" w:rsidP="00B727A1">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Tiempo en minutos Promedio por Consulta, Año 2024</w:t>
            </w:r>
          </w:p>
        </w:tc>
        <w:tc>
          <w:tcPr>
            <w:tcW w:w="3025" w:type="dxa"/>
            <w:tcBorders>
              <w:top w:val="single" w:sz="4" w:space="0" w:color="808080"/>
              <w:left w:val="single" w:sz="4" w:space="0" w:color="808080"/>
              <w:bottom w:val="nil"/>
              <w:right w:val="single" w:sz="4" w:space="0" w:color="auto"/>
            </w:tcBorders>
            <w:shd w:val="clear" w:color="000000" w:fill="004159"/>
            <w:vAlign w:val="center"/>
            <w:hideMark/>
          </w:tcPr>
          <w:p w14:paraId="54BF46AF" w14:textId="77777777" w:rsidR="00A9754B" w:rsidRPr="00A6436C" w:rsidRDefault="00A9754B" w:rsidP="00B727A1">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Paciente x hora</w:t>
            </w:r>
          </w:p>
        </w:tc>
      </w:tr>
      <w:tr w:rsidR="00A9754B" w:rsidRPr="00A9754B" w14:paraId="0DA4F57B" w14:textId="77777777" w:rsidTr="00DC5442">
        <w:trPr>
          <w:trHeight w:val="20"/>
          <w:jc w:val="center"/>
        </w:trPr>
        <w:tc>
          <w:tcPr>
            <w:tcW w:w="3980" w:type="dxa"/>
            <w:tcBorders>
              <w:top w:val="single" w:sz="4" w:space="0" w:color="808080"/>
              <w:left w:val="single" w:sz="4" w:space="0" w:color="auto"/>
              <w:bottom w:val="single" w:sz="4" w:space="0" w:color="808080"/>
              <w:right w:val="nil"/>
            </w:tcBorders>
            <w:shd w:val="clear" w:color="auto" w:fill="auto"/>
            <w:vAlign w:val="bottom"/>
            <w:hideMark/>
          </w:tcPr>
          <w:p w14:paraId="3F89965A"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Bienestar Magisterial / Servicios por Contrato</w:t>
            </w:r>
          </w:p>
        </w:tc>
        <w:tc>
          <w:tcPr>
            <w:tcW w:w="2935" w:type="dxa"/>
            <w:tcBorders>
              <w:top w:val="dotDash" w:sz="8" w:space="0" w:color="00B050"/>
              <w:left w:val="dotDash" w:sz="8" w:space="0" w:color="00B050"/>
              <w:bottom w:val="dotDash" w:sz="8" w:space="0" w:color="00B050"/>
              <w:right w:val="dotDash" w:sz="8" w:space="0" w:color="00B050"/>
            </w:tcBorders>
            <w:shd w:val="clear" w:color="auto" w:fill="auto"/>
            <w:vAlign w:val="center"/>
            <w:hideMark/>
          </w:tcPr>
          <w:p w14:paraId="1C59DF7A"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15</w:t>
            </w:r>
          </w:p>
        </w:tc>
        <w:tc>
          <w:tcPr>
            <w:tcW w:w="3025" w:type="dxa"/>
            <w:tcBorders>
              <w:top w:val="dotDash" w:sz="8" w:space="0" w:color="00B050"/>
              <w:left w:val="nil"/>
              <w:bottom w:val="dotDash" w:sz="8" w:space="0" w:color="00B050"/>
              <w:right w:val="single" w:sz="4" w:space="0" w:color="auto"/>
            </w:tcBorders>
            <w:shd w:val="clear" w:color="auto" w:fill="auto"/>
            <w:vAlign w:val="center"/>
            <w:hideMark/>
          </w:tcPr>
          <w:p w14:paraId="3EDF0A8F"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w:t>
            </w:r>
          </w:p>
        </w:tc>
      </w:tr>
      <w:tr w:rsidR="00A9754B" w:rsidRPr="00A9754B" w14:paraId="364AB02D" w14:textId="77777777" w:rsidTr="00DC5442">
        <w:trPr>
          <w:trHeight w:val="20"/>
          <w:jc w:val="center"/>
        </w:trPr>
        <w:tc>
          <w:tcPr>
            <w:tcW w:w="3980" w:type="dxa"/>
            <w:tcBorders>
              <w:top w:val="nil"/>
              <w:left w:val="single" w:sz="4" w:space="0" w:color="auto"/>
              <w:bottom w:val="single" w:sz="4" w:space="0" w:color="808080"/>
              <w:right w:val="nil"/>
            </w:tcBorders>
            <w:shd w:val="clear" w:color="auto" w:fill="auto"/>
            <w:vAlign w:val="bottom"/>
            <w:hideMark/>
          </w:tcPr>
          <w:p w14:paraId="0C6A27E2"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Clínica de cesación de consumo de tabaco </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5F88C56B"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 0</w:t>
            </w:r>
          </w:p>
        </w:tc>
        <w:tc>
          <w:tcPr>
            <w:tcW w:w="3025" w:type="dxa"/>
            <w:tcBorders>
              <w:top w:val="nil"/>
              <w:left w:val="nil"/>
              <w:bottom w:val="dotDash" w:sz="8" w:space="0" w:color="00B050"/>
              <w:right w:val="single" w:sz="4" w:space="0" w:color="auto"/>
            </w:tcBorders>
            <w:shd w:val="clear" w:color="auto" w:fill="auto"/>
            <w:vAlign w:val="center"/>
            <w:hideMark/>
          </w:tcPr>
          <w:p w14:paraId="1D0A7C2E"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 0</w:t>
            </w:r>
          </w:p>
        </w:tc>
      </w:tr>
      <w:tr w:rsidR="00A9754B" w:rsidRPr="00A9754B" w14:paraId="3DDA44ED" w14:textId="77777777" w:rsidTr="00DC5442">
        <w:trPr>
          <w:trHeight w:val="20"/>
          <w:jc w:val="center"/>
        </w:trPr>
        <w:tc>
          <w:tcPr>
            <w:tcW w:w="3980" w:type="dxa"/>
            <w:tcBorders>
              <w:top w:val="nil"/>
              <w:left w:val="single" w:sz="4" w:space="0" w:color="auto"/>
              <w:bottom w:val="single" w:sz="4" w:space="0" w:color="808080"/>
              <w:right w:val="nil"/>
            </w:tcBorders>
            <w:shd w:val="clear" w:color="auto" w:fill="auto"/>
            <w:vAlign w:val="bottom"/>
            <w:hideMark/>
          </w:tcPr>
          <w:p w14:paraId="6A55826A"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Clínica de Ulceras</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6D791511"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 0</w:t>
            </w:r>
          </w:p>
        </w:tc>
        <w:tc>
          <w:tcPr>
            <w:tcW w:w="3025" w:type="dxa"/>
            <w:tcBorders>
              <w:top w:val="nil"/>
              <w:left w:val="nil"/>
              <w:bottom w:val="dotDash" w:sz="8" w:space="0" w:color="00B050"/>
              <w:right w:val="single" w:sz="4" w:space="0" w:color="auto"/>
            </w:tcBorders>
            <w:shd w:val="clear" w:color="auto" w:fill="auto"/>
            <w:vAlign w:val="center"/>
            <w:hideMark/>
          </w:tcPr>
          <w:p w14:paraId="592A10FB"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0 </w:t>
            </w:r>
          </w:p>
        </w:tc>
      </w:tr>
      <w:tr w:rsidR="00A9754B" w:rsidRPr="00A9754B" w14:paraId="2C470623" w14:textId="77777777" w:rsidTr="00DC5442">
        <w:trPr>
          <w:trHeight w:val="20"/>
          <w:jc w:val="center"/>
        </w:trPr>
        <w:tc>
          <w:tcPr>
            <w:tcW w:w="3980" w:type="dxa"/>
            <w:tcBorders>
              <w:top w:val="nil"/>
              <w:left w:val="single" w:sz="4" w:space="0" w:color="auto"/>
              <w:bottom w:val="single" w:sz="4" w:space="0" w:color="808080"/>
              <w:right w:val="nil"/>
            </w:tcBorders>
            <w:shd w:val="clear" w:color="000000" w:fill="00FF00"/>
            <w:vAlign w:val="bottom"/>
            <w:hideMark/>
          </w:tcPr>
          <w:p w14:paraId="79930678"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Dolor y Cuidados Paliativos</w:t>
            </w:r>
          </w:p>
        </w:tc>
        <w:tc>
          <w:tcPr>
            <w:tcW w:w="2935" w:type="dxa"/>
            <w:tcBorders>
              <w:top w:val="nil"/>
              <w:left w:val="dotDash" w:sz="8" w:space="0" w:color="00B050"/>
              <w:bottom w:val="dotDash" w:sz="8" w:space="0" w:color="00B050"/>
              <w:right w:val="dotDash" w:sz="8" w:space="0" w:color="00B050"/>
            </w:tcBorders>
            <w:shd w:val="clear" w:color="000000" w:fill="00FF00"/>
            <w:vAlign w:val="center"/>
            <w:hideMark/>
          </w:tcPr>
          <w:p w14:paraId="186C29A6"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65</w:t>
            </w:r>
          </w:p>
        </w:tc>
        <w:tc>
          <w:tcPr>
            <w:tcW w:w="3025" w:type="dxa"/>
            <w:tcBorders>
              <w:top w:val="nil"/>
              <w:left w:val="nil"/>
              <w:bottom w:val="dotDash" w:sz="8" w:space="0" w:color="00B050"/>
              <w:right w:val="single" w:sz="4" w:space="0" w:color="auto"/>
            </w:tcBorders>
            <w:shd w:val="clear" w:color="000000" w:fill="00FF00"/>
            <w:vAlign w:val="center"/>
            <w:hideMark/>
          </w:tcPr>
          <w:p w14:paraId="0886891E"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w:t>
            </w:r>
          </w:p>
        </w:tc>
      </w:tr>
      <w:tr w:rsidR="00A9754B" w:rsidRPr="00A9754B" w14:paraId="09919FC5" w14:textId="77777777" w:rsidTr="00DC5442">
        <w:trPr>
          <w:trHeight w:val="20"/>
          <w:jc w:val="center"/>
        </w:trPr>
        <w:tc>
          <w:tcPr>
            <w:tcW w:w="3980" w:type="dxa"/>
            <w:tcBorders>
              <w:top w:val="nil"/>
              <w:left w:val="single" w:sz="4" w:space="0" w:color="auto"/>
              <w:bottom w:val="single" w:sz="4" w:space="0" w:color="808080"/>
              <w:right w:val="nil"/>
            </w:tcBorders>
            <w:shd w:val="clear" w:color="auto" w:fill="auto"/>
            <w:vAlign w:val="bottom"/>
            <w:hideMark/>
          </w:tcPr>
          <w:p w14:paraId="3BC33612"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Colposcopia</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4AFE23B6"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15</w:t>
            </w:r>
          </w:p>
        </w:tc>
        <w:tc>
          <w:tcPr>
            <w:tcW w:w="3025" w:type="dxa"/>
            <w:tcBorders>
              <w:top w:val="nil"/>
              <w:left w:val="nil"/>
              <w:bottom w:val="dotDash" w:sz="8" w:space="0" w:color="00B050"/>
              <w:right w:val="single" w:sz="4" w:space="0" w:color="auto"/>
            </w:tcBorders>
            <w:shd w:val="clear" w:color="auto" w:fill="auto"/>
            <w:vAlign w:val="center"/>
            <w:hideMark/>
          </w:tcPr>
          <w:p w14:paraId="12ACC86C"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w:t>
            </w:r>
          </w:p>
        </w:tc>
      </w:tr>
      <w:tr w:rsidR="00A9754B" w:rsidRPr="00A9754B" w14:paraId="07422DFA" w14:textId="77777777" w:rsidTr="00DC5442">
        <w:trPr>
          <w:trHeight w:val="20"/>
          <w:jc w:val="center"/>
        </w:trPr>
        <w:tc>
          <w:tcPr>
            <w:tcW w:w="3980" w:type="dxa"/>
            <w:tcBorders>
              <w:top w:val="nil"/>
              <w:left w:val="single" w:sz="4" w:space="0" w:color="auto"/>
              <w:bottom w:val="single" w:sz="4" w:space="0" w:color="808080"/>
              <w:right w:val="nil"/>
            </w:tcBorders>
            <w:shd w:val="clear" w:color="auto" w:fill="auto"/>
            <w:vAlign w:val="bottom"/>
            <w:hideMark/>
          </w:tcPr>
          <w:p w14:paraId="32AAF573"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Endoscopia</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63970F0C"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 0</w:t>
            </w:r>
          </w:p>
        </w:tc>
        <w:tc>
          <w:tcPr>
            <w:tcW w:w="3025" w:type="dxa"/>
            <w:tcBorders>
              <w:top w:val="nil"/>
              <w:left w:val="nil"/>
              <w:bottom w:val="dotDash" w:sz="8" w:space="0" w:color="00B050"/>
              <w:right w:val="single" w:sz="4" w:space="0" w:color="auto"/>
            </w:tcBorders>
            <w:shd w:val="clear" w:color="auto" w:fill="auto"/>
            <w:vAlign w:val="center"/>
            <w:hideMark/>
          </w:tcPr>
          <w:p w14:paraId="35292A22"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 0</w:t>
            </w:r>
          </w:p>
        </w:tc>
      </w:tr>
      <w:tr w:rsidR="00A9754B" w:rsidRPr="00A9754B" w14:paraId="40DACE13" w14:textId="77777777" w:rsidTr="00DC5442">
        <w:trPr>
          <w:trHeight w:val="20"/>
          <w:jc w:val="center"/>
        </w:trPr>
        <w:tc>
          <w:tcPr>
            <w:tcW w:w="3980" w:type="dxa"/>
            <w:tcBorders>
              <w:top w:val="nil"/>
              <w:left w:val="single" w:sz="4" w:space="0" w:color="auto"/>
              <w:bottom w:val="single" w:sz="4" w:space="0" w:color="808080"/>
              <w:right w:val="nil"/>
            </w:tcBorders>
            <w:shd w:val="clear" w:color="auto" w:fill="auto"/>
            <w:vAlign w:val="bottom"/>
            <w:hideMark/>
          </w:tcPr>
          <w:p w14:paraId="10EA7836"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Medicina Familiar </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0E125F6D"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15</w:t>
            </w:r>
          </w:p>
        </w:tc>
        <w:tc>
          <w:tcPr>
            <w:tcW w:w="3025" w:type="dxa"/>
            <w:tcBorders>
              <w:top w:val="nil"/>
              <w:left w:val="nil"/>
              <w:bottom w:val="dotDash" w:sz="8" w:space="0" w:color="00B050"/>
              <w:right w:val="single" w:sz="4" w:space="0" w:color="auto"/>
            </w:tcBorders>
            <w:shd w:val="clear" w:color="auto" w:fill="auto"/>
            <w:vAlign w:val="center"/>
            <w:hideMark/>
          </w:tcPr>
          <w:p w14:paraId="71E387BA"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w:t>
            </w:r>
          </w:p>
        </w:tc>
      </w:tr>
      <w:tr w:rsidR="00A9754B" w:rsidRPr="00A9754B" w14:paraId="08A16E19" w14:textId="77777777" w:rsidTr="00DC5442">
        <w:trPr>
          <w:trHeight w:val="20"/>
          <w:jc w:val="center"/>
        </w:trPr>
        <w:tc>
          <w:tcPr>
            <w:tcW w:w="3980" w:type="dxa"/>
            <w:tcBorders>
              <w:top w:val="nil"/>
              <w:left w:val="single" w:sz="4" w:space="0" w:color="auto"/>
              <w:bottom w:val="single" w:sz="4" w:space="0" w:color="808080"/>
              <w:right w:val="nil"/>
            </w:tcBorders>
            <w:shd w:val="clear" w:color="auto" w:fill="auto"/>
            <w:vAlign w:val="bottom"/>
            <w:hideMark/>
          </w:tcPr>
          <w:p w14:paraId="25209123"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Nutrición</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6D6CA435"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30</w:t>
            </w:r>
          </w:p>
        </w:tc>
        <w:tc>
          <w:tcPr>
            <w:tcW w:w="3025" w:type="dxa"/>
            <w:tcBorders>
              <w:top w:val="nil"/>
              <w:left w:val="nil"/>
              <w:bottom w:val="dotDash" w:sz="8" w:space="0" w:color="00B050"/>
              <w:right w:val="single" w:sz="4" w:space="0" w:color="auto"/>
            </w:tcBorders>
            <w:shd w:val="clear" w:color="auto" w:fill="auto"/>
            <w:vAlign w:val="center"/>
            <w:hideMark/>
          </w:tcPr>
          <w:p w14:paraId="7BE483CE"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w:t>
            </w:r>
          </w:p>
        </w:tc>
      </w:tr>
      <w:tr w:rsidR="00A9754B" w:rsidRPr="00A9754B" w14:paraId="1D96D607" w14:textId="77777777" w:rsidTr="00DC5442">
        <w:trPr>
          <w:trHeight w:val="20"/>
          <w:jc w:val="center"/>
        </w:trPr>
        <w:tc>
          <w:tcPr>
            <w:tcW w:w="3980" w:type="dxa"/>
            <w:tcBorders>
              <w:top w:val="nil"/>
              <w:left w:val="single" w:sz="4" w:space="0" w:color="auto"/>
              <w:bottom w:val="single" w:sz="4" w:space="0" w:color="808080"/>
              <w:right w:val="nil"/>
            </w:tcBorders>
            <w:shd w:val="clear" w:color="auto" w:fill="auto"/>
            <w:vAlign w:val="bottom"/>
            <w:hideMark/>
          </w:tcPr>
          <w:p w14:paraId="34097D17"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Planificación Familiar</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6B10A42F"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30</w:t>
            </w:r>
          </w:p>
        </w:tc>
        <w:tc>
          <w:tcPr>
            <w:tcW w:w="3025" w:type="dxa"/>
            <w:tcBorders>
              <w:top w:val="nil"/>
              <w:left w:val="nil"/>
              <w:bottom w:val="dotDash" w:sz="8" w:space="0" w:color="00B050"/>
              <w:right w:val="single" w:sz="4" w:space="0" w:color="auto"/>
            </w:tcBorders>
            <w:shd w:val="clear" w:color="auto" w:fill="auto"/>
            <w:vAlign w:val="center"/>
            <w:hideMark/>
          </w:tcPr>
          <w:p w14:paraId="78778E31"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w:t>
            </w:r>
          </w:p>
        </w:tc>
      </w:tr>
      <w:tr w:rsidR="00A9754B" w:rsidRPr="00A9754B" w14:paraId="152E1EA4" w14:textId="77777777" w:rsidTr="00DC5442">
        <w:trPr>
          <w:trHeight w:val="20"/>
          <w:jc w:val="center"/>
        </w:trPr>
        <w:tc>
          <w:tcPr>
            <w:tcW w:w="3980" w:type="dxa"/>
            <w:tcBorders>
              <w:top w:val="nil"/>
              <w:left w:val="single" w:sz="4" w:space="0" w:color="auto"/>
              <w:bottom w:val="single" w:sz="4" w:space="0" w:color="808080"/>
              <w:right w:val="nil"/>
            </w:tcBorders>
            <w:shd w:val="clear" w:color="auto" w:fill="auto"/>
            <w:vAlign w:val="bottom"/>
            <w:hideMark/>
          </w:tcPr>
          <w:p w14:paraId="3E9D977F"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Programa de Atención Integral</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3EC9AB85"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15</w:t>
            </w:r>
          </w:p>
        </w:tc>
        <w:tc>
          <w:tcPr>
            <w:tcW w:w="3025" w:type="dxa"/>
            <w:tcBorders>
              <w:top w:val="nil"/>
              <w:left w:val="nil"/>
              <w:bottom w:val="dotDash" w:sz="8" w:space="0" w:color="00B050"/>
              <w:right w:val="single" w:sz="4" w:space="0" w:color="auto"/>
            </w:tcBorders>
            <w:shd w:val="clear" w:color="auto" w:fill="auto"/>
            <w:vAlign w:val="center"/>
            <w:hideMark/>
          </w:tcPr>
          <w:p w14:paraId="59C5D2A0"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w:t>
            </w:r>
          </w:p>
        </w:tc>
      </w:tr>
      <w:tr w:rsidR="00A9754B" w:rsidRPr="00A9754B" w14:paraId="1710B8AD" w14:textId="77777777" w:rsidTr="00DC5442">
        <w:trPr>
          <w:trHeight w:val="20"/>
          <w:jc w:val="center"/>
        </w:trPr>
        <w:tc>
          <w:tcPr>
            <w:tcW w:w="3980" w:type="dxa"/>
            <w:tcBorders>
              <w:top w:val="nil"/>
              <w:left w:val="single" w:sz="4" w:space="0" w:color="auto"/>
              <w:bottom w:val="single" w:sz="4" w:space="0" w:color="808080"/>
              <w:right w:val="nil"/>
            </w:tcBorders>
            <w:shd w:val="clear" w:color="auto" w:fill="auto"/>
            <w:vAlign w:val="bottom"/>
            <w:hideMark/>
          </w:tcPr>
          <w:p w14:paraId="255A3D3E"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Psicología</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11EC27D4"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45</w:t>
            </w:r>
          </w:p>
        </w:tc>
        <w:tc>
          <w:tcPr>
            <w:tcW w:w="3025" w:type="dxa"/>
            <w:tcBorders>
              <w:top w:val="nil"/>
              <w:left w:val="nil"/>
              <w:bottom w:val="dotDash" w:sz="8" w:space="0" w:color="00B050"/>
              <w:right w:val="single" w:sz="4" w:space="0" w:color="auto"/>
            </w:tcBorders>
            <w:shd w:val="clear" w:color="auto" w:fill="auto"/>
            <w:vAlign w:val="center"/>
            <w:hideMark/>
          </w:tcPr>
          <w:p w14:paraId="2BC09B40"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1</w:t>
            </w:r>
          </w:p>
        </w:tc>
      </w:tr>
      <w:tr w:rsidR="00A9754B" w:rsidRPr="00A9754B" w14:paraId="587CD8C2" w14:textId="77777777" w:rsidTr="00DC5442">
        <w:trPr>
          <w:trHeight w:val="20"/>
          <w:jc w:val="center"/>
        </w:trPr>
        <w:tc>
          <w:tcPr>
            <w:tcW w:w="3980" w:type="dxa"/>
            <w:tcBorders>
              <w:top w:val="nil"/>
              <w:left w:val="single" w:sz="4" w:space="0" w:color="auto"/>
              <w:bottom w:val="single" w:sz="4" w:space="0" w:color="808080"/>
              <w:right w:val="nil"/>
            </w:tcBorders>
            <w:shd w:val="clear" w:color="auto" w:fill="auto"/>
            <w:vAlign w:val="bottom"/>
            <w:hideMark/>
          </w:tcPr>
          <w:p w14:paraId="778970D4"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Selección</w:t>
            </w:r>
          </w:p>
        </w:tc>
        <w:tc>
          <w:tcPr>
            <w:tcW w:w="2935" w:type="dxa"/>
            <w:tcBorders>
              <w:top w:val="nil"/>
              <w:left w:val="dotDash" w:sz="8" w:space="0" w:color="00B050"/>
              <w:bottom w:val="dotDash" w:sz="8" w:space="0" w:color="00B050"/>
              <w:right w:val="dotDash" w:sz="8" w:space="0" w:color="00B050"/>
            </w:tcBorders>
            <w:shd w:val="clear" w:color="auto" w:fill="auto"/>
            <w:vAlign w:val="center"/>
            <w:hideMark/>
          </w:tcPr>
          <w:p w14:paraId="6EBA66C1"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0</w:t>
            </w:r>
          </w:p>
        </w:tc>
        <w:tc>
          <w:tcPr>
            <w:tcW w:w="3025" w:type="dxa"/>
            <w:tcBorders>
              <w:top w:val="nil"/>
              <w:left w:val="nil"/>
              <w:bottom w:val="dotDash" w:sz="8" w:space="0" w:color="00B050"/>
              <w:right w:val="single" w:sz="4" w:space="0" w:color="auto"/>
            </w:tcBorders>
            <w:shd w:val="clear" w:color="auto" w:fill="auto"/>
            <w:vAlign w:val="center"/>
            <w:hideMark/>
          </w:tcPr>
          <w:p w14:paraId="0004F021"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0</w:t>
            </w:r>
          </w:p>
        </w:tc>
      </w:tr>
      <w:tr w:rsidR="00A9754B" w:rsidRPr="00A9754B" w14:paraId="7F08FFDB" w14:textId="77777777" w:rsidTr="00DC5442">
        <w:trPr>
          <w:trHeight w:val="20"/>
          <w:jc w:val="center"/>
        </w:trPr>
        <w:tc>
          <w:tcPr>
            <w:tcW w:w="3980" w:type="dxa"/>
            <w:tcBorders>
              <w:top w:val="nil"/>
              <w:left w:val="single" w:sz="4" w:space="0" w:color="auto"/>
              <w:bottom w:val="nil"/>
              <w:right w:val="nil"/>
            </w:tcBorders>
            <w:shd w:val="clear" w:color="000000" w:fill="004159"/>
            <w:vAlign w:val="center"/>
            <w:hideMark/>
          </w:tcPr>
          <w:p w14:paraId="48948237" w14:textId="77777777" w:rsidR="00A9754B" w:rsidRPr="00A6436C" w:rsidRDefault="00A9754B" w:rsidP="00B727A1">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Consulta Emergencia</w:t>
            </w:r>
          </w:p>
        </w:tc>
        <w:tc>
          <w:tcPr>
            <w:tcW w:w="2935" w:type="dxa"/>
            <w:tcBorders>
              <w:top w:val="single" w:sz="4" w:space="0" w:color="666666"/>
              <w:left w:val="single" w:sz="4" w:space="0" w:color="666666"/>
              <w:bottom w:val="nil"/>
              <w:right w:val="single" w:sz="4" w:space="0" w:color="666666"/>
            </w:tcBorders>
            <w:shd w:val="clear" w:color="000000" w:fill="004159"/>
            <w:vAlign w:val="center"/>
            <w:hideMark/>
          </w:tcPr>
          <w:p w14:paraId="0454435D" w14:textId="77777777" w:rsidR="00A9754B" w:rsidRPr="00A6436C" w:rsidRDefault="00A9754B" w:rsidP="00B727A1">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Tiempo en minutos Promedio por Consulta, Año 2024</w:t>
            </w:r>
          </w:p>
        </w:tc>
        <w:tc>
          <w:tcPr>
            <w:tcW w:w="3025" w:type="dxa"/>
            <w:tcBorders>
              <w:top w:val="single" w:sz="4" w:space="0" w:color="808080"/>
              <w:left w:val="single" w:sz="4" w:space="0" w:color="808080"/>
              <w:bottom w:val="nil"/>
              <w:right w:val="single" w:sz="4" w:space="0" w:color="auto"/>
            </w:tcBorders>
            <w:shd w:val="clear" w:color="000000" w:fill="004159"/>
            <w:vAlign w:val="center"/>
            <w:hideMark/>
          </w:tcPr>
          <w:p w14:paraId="2FA8EFEC" w14:textId="77777777" w:rsidR="00A9754B" w:rsidRPr="00A6436C" w:rsidRDefault="00A9754B" w:rsidP="00B727A1">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Paciente x hora</w:t>
            </w:r>
          </w:p>
        </w:tc>
      </w:tr>
      <w:tr w:rsidR="00A9754B" w:rsidRPr="00A9754B" w14:paraId="184531D6" w14:textId="77777777" w:rsidTr="00DC5442">
        <w:trPr>
          <w:trHeight w:val="20"/>
          <w:jc w:val="center"/>
        </w:trPr>
        <w:tc>
          <w:tcPr>
            <w:tcW w:w="3980" w:type="dxa"/>
            <w:tcBorders>
              <w:top w:val="single" w:sz="4" w:space="0" w:color="808080"/>
              <w:left w:val="single" w:sz="4" w:space="0" w:color="auto"/>
              <w:bottom w:val="single" w:sz="4" w:space="0" w:color="auto"/>
              <w:right w:val="nil"/>
            </w:tcBorders>
            <w:shd w:val="clear" w:color="auto" w:fill="auto"/>
            <w:vAlign w:val="bottom"/>
            <w:hideMark/>
          </w:tcPr>
          <w:p w14:paraId="174C6D92"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Emergencia</w:t>
            </w:r>
          </w:p>
        </w:tc>
        <w:tc>
          <w:tcPr>
            <w:tcW w:w="2935" w:type="dxa"/>
            <w:tcBorders>
              <w:top w:val="dotDash" w:sz="8" w:space="0" w:color="00B050"/>
              <w:left w:val="dotDash" w:sz="8" w:space="0" w:color="00B050"/>
              <w:bottom w:val="single" w:sz="4" w:space="0" w:color="auto"/>
              <w:right w:val="dotDash" w:sz="8" w:space="0" w:color="00B050"/>
            </w:tcBorders>
            <w:shd w:val="clear" w:color="auto" w:fill="auto"/>
            <w:vAlign w:val="center"/>
            <w:hideMark/>
          </w:tcPr>
          <w:p w14:paraId="6A143B00"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30</w:t>
            </w:r>
          </w:p>
        </w:tc>
        <w:tc>
          <w:tcPr>
            <w:tcW w:w="3025" w:type="dxa"/>
            <w:tcBorders>
              <w:top w:val="dotDash" w:sz="8" w:space="0" w:color="00B050"/>
              <w:left w:val="nil"/>
              <w:bottom w:val="single" w:sz="4" w:space="0" w:color="auto"/>
              <w:right w:val="single" w:sz="4" w:space="0" w:color="auto"/>
            </w:tcBorders>
            <w:shd w:val="clear" w:color="auto" w:fill="auto"/>
            <w:vAlign w:val="center"/>
            <w:hideMark/>
          </w:tcPr>
          <w:p w14:paraId="25285B59"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w:t>
            </w:r>
          </w:p>
        </w:tc>
      </w:tr>
    </w:tbl>
    <w:bookmarkEnd w:id="41"/>
    <w:p w14:paraId="32B73086" w14:textId="1E4F8D1F" w:rsidR="00A6436C" w:rsidRPr="00A6436C" w:rsidRDefault="00A6436C" w:rsidP="00A6436C">
      <w:pPr>
        <w:widowControl/>
        <w:autoSpaceDE/>
        <w:autoSpaceDN/>
        <w:rPr>
          <w:rFonts w:eastAsia="Times New Roman" w:cs="Calibri"/>
          <w:b/>
          <w:bCs/>
          <w:sz w:val="16"/>
          <w:szCs w:val="16"/>
          <w:lang w:val="es-SV" w:eastAsia="es-SV"/>
        </w:rPr>
      </w:pPr>
      <w:r>
        <w:rPr>
          <w:rFonts w:eastAsia="Times New Roman" w:cs="Calibri"/>
          <w:b/>
          <w:bCs/>
          <w:sz w:val="16"/>
          <w:szCs w:val="16"/>
          <w:lang w:val="es-SV" w:eastAsia="es-SV"/>
        </w:rPr>
        <w:t xml:space="preserve">   </w:t>
      </w:r>
      <w:r w:rsidRPr="00A6436C">
        <w:rPr>
          <w:rFonts w:eastAsia="Times New Roman" w:cs="Calibri"/>
          <w:b/>
          <w:bCs/>
          <w:sz w:val="16"/>
          <w:szCs w:val="16"/>
          <w:lang w:val="es-SV" w:eastAsia="es-SV"/>
        </w:rPr>
        <w:t xml:space="preserve">Fuente: POA Hospital, año 2024. </w:t>
      </w:r>
    </w:p>
    <w:p w14:paraId="732D4EA8" w14:textId="77777777" w:rsidR="00A6436C" w:rsidRDefault="00A6436C" w:rsidP="00A6436C">
      <w:pPr>
        <w:pStyle w:val="Ttulo4"/>
        <w:numPr>
          <w:ilvl w:val="0"/>
          <w:numId w:val="0"/>
        </w:numPr>
        <w:spacing w:before="0" w:after="0" w:line="360" w:lineRule="auto"/>
        <w:rPr>
          <w:lang w:eastAsia="es-SV"/>
        </w:rPr>
      </w:pPr>
    </w:p>
    <w:p w14:paraId="338B8069" w14:textId="77777777" w:rsidR="00A6436C" w:rsidRDefault="00A6436C" w:rsidP="00A6436C">
      <w:pPr>
        <w:rPr>
          <w:lang w:eastAsia="es-SV"/>
        </w:rPr>
      </w:pPr>
    </w:p>
    <w:p w14:paraId="26BD6D1C" w14:textId="77777777" w:rsidR="00A6436C" w:rsidRDefault="00A6436C" w:rsidP="00A6436C">
      <w:pPr>
        <w:rPr>
          <w:lang w:eastAsia="es-SV"/>
        </w:rPr>
      </w:pPr>
    </w:p>
    <w:p w14:paraId="40404A24" w14:textId="77777777" w:rsidR="00DC5442" w:rsidRDefault="00DC5442" w:rsidP="00A6436C">
      <w:pPr>
        <w:rPr>
          <w:lang w:eastAsia="es-SV"/>
        </w:rPr>
      </w:pPr>
    </w:p>
    <w:p w14:paraId="4742D079" w14:textId="77777777" w:rsidR="00DC5442" w:rsidRDefault="00DC5442" w:rsidP="00A6436C">
      <w:pPr>
        <w:rPr>
          <w:lang w:eastAsia="es-SV"/>
        </w:rPr>
      </w:pPr>
    </w:p>
    <w:p w14:paraId="0F3D15A3" w14:textId="77777777" w:rsidR="00A6436C" w:rsidRDefault="00A6436C" w:rsidP="00A6436C">
      <w:pPr>
        <w:rPr>
          <w:lang w:eastAsia="es-SV"/>
        </w:rPr>
      </w:pPr>
    </w:p>
    <w:p w14:paraId="342B1CDD" w14:textId="77777777" w:rsidR="00A6436C" w:rsidRDefault="00A6436C" w:rsidP="00A6436C">
      <w:pPr>
        <w:rPr>
          <w:lang w:eastAsia="es-SV"/>
        </w:rPr>
      </w:pPr>
    </w:p>
    <w:p w14:paraId="78762FAF" w14:textId="77777777" w:rsidR="00A6436C" w:rsidRPr="00A6436C" w:rsidRDefault="00A6436C" w:rsidP="00A6436C">
      <w:pPr>
        <w:rPr>
          <w:lang w:eastAsia="es-SV"/>
        </w:rPr>
      </w:pPr>
    </w:p>
    <w:tbl>
      <w:tblPr>
        <w:tblW w:w="9781" w:type="dxa"/>
        <w:jc w:val="center"/>
        <w:tblCellMar>
          <w:left w:w="70" w:type="dxa"/>
          <w:right w:w="70" w:type="dxa"/>
        </w:tblCellMar>
        <w:tblLook w:val="04A0" w:firstRow="1" w:lastRow="0" w:firstColumn="1" w:lastColumn="0" w:noHBand="0" w:noVBand="1"/>
      </w:tblPr>
      <w:tblGrid>
        <w:gridCol w:w="3976"/>
        <w:gridCol w:w="5805"/>
      </w:tblGrid>
      <w:tr w:rsidR="00A9754B" w:rsidRPr="00A6436C" w14:paraId="7B980400" w14:textId="77777777" w:rsidTr="00DC5442">
        <w:trPr>
          <w:trHeight w:val="92"/>
          <w:jc w:val="center"/>
        </w:trPr>
        <w:tc>
          <w:tcPr>
            <w:tcW w:w="9781" w:type="dxa"/>
            <w:gridSpan w:val="2"/>
            <w:tcBorders>
              <w:top w:val="nil"/>
              <w:left w:val="nil"/>
              <w:bottom w:val="nil"/>
              <w:right w:val="nil"/>
            </w:tcBorders>
            <w:shd w:val="clear" w:color="000000" w:fill="FFFFFF"/>
            <w:vAlign w:val="center"/>
            <w:hideMark/>
          </w:tcPr>
          <w:p w14:paraId="7F96948E" w14:textId="77777777" w:rsidR="00A9754B" w:rsidRDefault="00DC5442" w:rsidP="00B727A1">
            <w:pPr>
              <w:widowControl/>
              <w:autoSpaceDE/>
              <w:autoSpaceDN/>
              <w:jc w:val="center"/>
              <w:rPr>
                <w:rFonts w:eastAsia="Times New Roman" w:cs="Calibri"/>
                <w:b/>
                <w:bCs/>
                <w:color w:val="000000"/>
                <w:sz w:val="18"/>
                <w:szCs w:val="18"/>
                <w:lang w:val="es-SV" w:eastAsia="es-SV"/>
              </w:rPr>
            </w:pPr>
            <w:r>
              <w:rPr>
                <w:rFonts w:eastAsia="Times New Roman" w:cs="Calibri"/>
                <w:b/>
                <w:bCs/>
                <w:color w:val="000000"/>
                <w:sz w:val="18"/>
                <w:szCs w:val="18"/>
                <w:lang w:val="es-SV" w:eastAsia="es-SV"/>
              </w:rPr>
              <w:t>PE</w:t>
            </w:r>
            <w:r w:rsidR="00A9754B" w:rsidRPr="00A6436C">
              <w:rPr>
                <w:rFonts w:eastAsia="Times New Roman" w:cs="Calibri"/>
                <w:b/>
                <w:bCs/>
                <w:color w:val="000000"/>
                <w:sz w:val="18"/>
                <w:szCs w:val="18"/>
                <w:lang w:val="es-SV" w:eastAsia="es-SV"/>
              </w:rPr>
              <w:t>OMEDIO DE DÍAS ESTANCIA</w:t>
            </w:r>
            <w:r w:rsidR="0074119A" w:rsidRPr="00A6436C">
              <w:rPr>
                <w:rFonts w:eastAsia="Times New Roman" w:cs="Calibri"/>
                <w:b/>
                <w:bCs/>
                <w:color w:val="000000"/>
                <w:sz w:val="18"/>
                <w:szCs w:val="18"/>
                <w:lang w:val="es-SV" w:eastAsia="es-SV"/>
              </w:rPr>
              <w:t xml:space="preserve"> HOSPITALARIA</w:t>
            </w:r>
            <w:r w:rsidR="00A9754B" w:rsidRPr="00A6436C">
              <w:rPr>
                <w:rFonts w:eastAsia="Times New Roman" w:cs="Calibri"/>
                <w:b/>
                <w:bCs/>
                <w:color w:val="000000"/>
                <w:sz w:val="18"/>
                <w:szCs w:val="18"/>
                <w:lang w:val="es-SV" w:eastAsia="es-SV"/>
              </w:rPr>
              <w:t>, AÑO 2024.</w:t>
            </w:r>
          </w:p>
          <w:p w14:paraId="7D17229E" w14:textId="1278C97C" w:rsidR="00A50A8F" w:rsidRPr="00A6436C" w:rsidRDefault="00A50A8F" w:rsidP="00B727A1">
            <w:pPr>
              <w:widowControl/>
              <w:autoSpaceDE/>
              <w:autoSpaceDN/>
              <w:jc w:val="center"/>
              <w:rPr>
                <w:rFonts w:eastAsia="Times New Roman" w:cs="Calibri"/>
                <w:b/>
                <w:bCs/>
                <w:color w:val="000000"/>
                <w:sz w:val="18"/>
                <w:szCs w:val="18"/>
                <w:lang w:val="es-SV" w:eastAsia="es-SV"/>
              </w:rPr>
            </w:pPr>
          </w:p>
        </w:tc>
      </w:tr>
      <w:tr w:rsidR="00A9754B" w:rsidRPr="00A6436C" w14:paraId="1E843BFC" w14:textId="77777777" w:rsidTr="00A50A8F">
        <w:trPr>
          <w:trHeight w:val="311"/>
          <w:jc w:val="center"/>
        </w:trPr>
        <w:tc>
          <w:tcPr>
            <w:tcW w:w="9781" w:type="dxa"/>
            <w:gridSpan w:val="2"/>
            <w:tcBorders>
              <w:top w:val="nil"/>
              <w:left w:val="nil"/>
              <w:bottom w:val="single" w:sz="4" w:space="0" w:color="auto"/>
              <w:right w:val="nil"/>
            </w:tcBorders>
            <w:shd w:val="clear" w:color="auto" w:fill="auto"/>
            <w:noWrap/>
            <w:vAlign w:val="center"/>
            <w:hideMark/>
          </w:tcPr>
          <w:p w14:paraId="11DE76E7" w14:textId="77777777" w:rsidR="00A9754B" w:rsidRPr="00A6436C" w:rsidRDefault="00A9754B" w:rsidP="00B727A1">
            <w:pPr>
              <w:widowControl/>
              <w:autoSpaceDE/>
              <w:autoSpaceDN/>
              <w:jc w:val="center"/>
              <w:rPr>
                <w:rFonts w:eastAsia="Times New Roman" w:cs="Calibri"/>
                <w:b/>
                <w:bCs/>
                <w:color w:val="FF0000"/>
                <w:sz w:val="18"/>
                <w:szCs w:val="18"/>
                <w:lang w:val="es-SV" w:eastAsia="es-SV"/>
              </w:rPr>
            </w:pPr>
            <w:r w:rsidRPr="00A6436C">
              <w:rPr>
                <w:rFonts w:eastAsia="Times New Roman" w:cs="Calibri"/>
                <w:b/>
                <w:bCs/>
                <w:color w:val="FF0000"/>
                <w:sz w:val="18"/>
                <w:szCs w:val="18"/>
                <w:lang w:val="es-SV" w:eastAsia="es-SV"/>
              </w:rPr>
              <w:t>HOSPITAL NACIONAL DR. JORGE MAZZINI V. SONSONATE</w:t>
            </w:r>
          </w:p>
        </w:tc>
      </w:tr>
      <w:tr w:rsidR="00A9754B" w:rsidRPr="00A6436C" w14:paraId="2A1CB2A4" w14:textId="77777777" w:rsidTr="00DC5442">
        <w:trPr>
          <w:trHeight w:val="92"/>
          <w:jc w:val="center"/>
        </w:trPr>
        <w:tc>
          <w:tcPr>
            <w:tcW w:w="0" w:type="auto"/>
            <w:tcBorders>
              <w:top w:val="single" w:sz="4" w:space="0" w:color="auto"/>
              <w:left w:val="single" w:sz="4" w:space="0" w:color="auto"/>
              <w:bottom w:val="nil"/>
              <w:right w:val="nil"/>
            </w:tcBorders>
            <w:shd w:val="clear" w:color="000000" w:fill="FFC000"/>
            <w:noWrap/>
            <w:vAlign w:val="bottom"/>
            <w:hideMark/>
          </w:tcPr>
          <w:p w14:paraId="51FDF1A3" w14:textId="77777777" w:rsidR="00A9754B" w:rsidRPr="00A6436C" w:rsidRDefault="00A9754B" w:rsidP="00B727A1">
            <w:pPr>
              <w:widowControl/>
              <w:autoSpaceDE/>
              <w:autoSpaceDN/>
              <w:jc w:val="center"/>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Camas Censables</w:t>
            </w:r>
          </w:p>
        </w:tc>
        <w:tc>
          <w:tcPr>
            <w:tcW w:w="5113" w:type="dxa"/>
            <w:tcBorders>
              <w:top w:val="single" w:sz="4" w:space="0" w:color="auto"/>
              <w:left w:val="nil"/>
              <w:bottom w:val="nil"/>
              <w:right w:val="single" w:sz="4" w:space="0" w:color="auto"/>
            </w:tcBorders>
            <w:shd w:val="clear" w:color="000000" w:fill="FFC000"/>
            <w:noWrap/>
            <w:vAlign w:val="bottom"/>
            <w:hideMark/>
          </w:tcPr>
          <w:p w14:paraId="162BD1CF" w14:textId="77777777" w:rsidR="00A9754B" w:rsidRPr="00A6436C" w:rsidRDefault="00A9754B" w:rsidP="00B727A1">
            <w:pPr>
              <w:widowControl/>
              <w:autoSpaceDE/>
              <w:autoSpaceDN/>
              <w:jc w:val="center"/>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 </w:t>
            </w:r>
          </w:p>
        </w:tc>
      </w:tr>
      <w:tr w:rsidR="00A9754B" w:rsidRPr="00A6436C" w14:paraId="6E54D30E" w14:textId="77777777" w:rsidTr="00DC5442">
        <w:trPr>
          <w:trHeight w:val="92"/>
          <w:jc w:val="center"/>
        </w:trPr>
        <w:tc>
          <w:tcPr>
            <w:tcW w:w="0" w:type="auto"/>
            <w:tcBorders>
              <w:top w:val="single" w:sz="4" w:space="0" w:color="808080"/>
              <w:left w:val="single" w:sz="4" w:space="0" w:color="auto"/>
              <w:bottom w:val="single" w:sz="4" w:space="0" w:color="808080"/>
              <w:right w:val="single" w:sz="4" w:space="0" w:color="808080"/>
            </w:tcBorders>
            <w:shd w:val="clear" w:color="000000" w:fill="004159"/>
            <w:vAlign w:val="center"/>
            <w:hideMark/>
          </w:tcPr>
          <w:p w14:paraId="29FDF926" w14:textId="77777777" w:rsidR="00A9754B" w:rsidRPr="00A6436C" w:rsidRDefault="00A9754B" w:rsidP="00B727A1">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Servicio Hospitalario Especialidades Básicas</w:t>
            </w:r>
          </w:p>
        </w:tc>
        <w:tc>
          <w:tcPr>
            <w:tcW w:w="5113" w:type="dxa"/>
            <w:tcBorders>
              <w:top w:val="nil"/>
              <w:left w:val="single" w:sz="4" w:space="0" w:color="666666"/>
              <w:bottom w:val="single" w:sz="4" w:space="0" w:color="666666"/>
              <w:right w:val="single" w:sz="4" w:space="0" w:color="auto"/>
            </w:tcBorders>
            <w:shd w:val="clear" w:color="000000" w:fill="004159"/>
            <w:vAlign w:val="center"/>
            <w:hideMark/>
          </w:tcPr>
          <w:p w14:paraId="0F4BE9CB" w14:textId="77777777" w:rsidR="00A9754B" w:rsidRPr="00A6436C" w:rsidRDefault="00A9754B" w:rsidP="00B727A1">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Promedio de Días Estancia, Año 2024</w:t>
            </w:r>
          </w:p>
        </w:tc>
      </w:tr>
      <w:tr w:rsidR="00A9754B" w:rsidRPr="00A6436C" w14:paraId="2B22A0DD" w14:textId="77777777" w:rsidTr="00DC5442">
        <w:trPr>
          <w:trHeight w:val="92"/>
          <w:jc w:val="center"/>
        </w:trPr>
        <w:tc>
          <w:tcPr>
            <w:tcW w:w="0" w:type="auto"/>
            <w:tcBorders>
              <w:top w:val="nil"/>
              <w:left w:val="single" w:sz="4" w:space="0" w:color="auto"/>
              <w:bottom w:val="single" w:sz="4" w:space="0" w:color="808080"/>
              <w:right w:val="nil"/>
            </w:tcBorders>
            <w:shd w:val="clear" w:color="auto" w:fill="auto"/>
            <w:vAlign w:val="bottom"/>
            <w:hideMark/>
          </w:tcPr>
          <w:p w14:paraId="4731B6C6"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Medicina Interna</w:t>
            </w:r>
          </w:p>
        </w:tc>
        <w:tc>
          <w:tcPr>
            <w:tcW w:w="5113" w:type="dxa"/>
            <w:tcBorders>
              <w:top w:val="dotDash" w:sz="8" w:space="0" w:color="00B050"/>
              <w:left w:val="dotDash" w:sz="8" w:space="0" w:color="00B050"/>
              <w:bottom w:val="dotDash" w:sz="8" w:space="0" w:color="00B050"/>
              <w:right w:val="single" w:sz="4" w:space="0" w:color="auto"/>
            </w:tcBorders>
            <w:shd w:val="clear" w:color="000000" w:fill="D9D9D9"/>
            <w:vAlign w:val="center"/>
            <w:hideMark/>
          </w:tcPr>
          <w:p w14:paraId="593D98FA"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4.5</w:t>
            </w:r>
          </w:p>
        </w:tc>
      </w:tr>
      <w:tr w:rsidR="00A9754B" w:rsidRPr="00A6436C" w14:paraId="61322065" w14:textId="77777777" w:rsidTr="00DC5442">
        <w:trPr>
          <w:trHeight w:val="92"/>
          <w:jc w:val="center"/>
        </w:trPr>
        <w:tc>
          <w:tcPr>
            <w:tcW w:w="0" w:type="auto"/>
            <w:tcBorders>
              <w:top w:val="nil"/>
              <w:left w:val="single" w:sz="4" w:space="0" w:color="auto"/>
              <w:bottom w:val="single" w:sz="4" w:space="0" w:color="808080"/>
              <w:right w:val="nil"/>
            </w:tcBorders>
            <w:shd w:val="clear" w:color="auto" w:fill="auto"/>
            <w:vAlign w:val="bottom"/>
            <w:hideMark/>
          </w:tcPr>
          <w:p w14:paraId="6A82034B"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Cirugía</w:t>
            </w:r>
          </w:p>
        </w:tc>
        <w:tc>
          <w:tcPr>
            <w:tcW w:w="5113" w:type="dxa"/>
            <w:tcBorders>
              <w:top w:val="nil"/>
              <w:left w:val="dotDash" w:sz="8" w:space="0" w:color="00B050"/>
              <w:bottom w:val="dotDash" w:sz="8" w:space="0" w:color="00B050"/>
              <w:right w:val="single" w:sz="4" w:space="0" w:color="auto"/>
            </w:tcBorders>
            <w:shd w:val="clear" w:color="000000" w:fill="D9D9D9"/>
            <w:vAlign w:val="center"/>
            <w:hideMark/>
          </w:tcPr>
          <w:p w14:paraId="18C53941"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4.6</w:t>
            </w:r>
          </w:p>
        </w:tc>
      </w:tr>
      <w:tr w:rsidR="00A9754B" w:rsidRPr="00A6436C" w14:paraId="683722A3" w14:textId="77777777" w:rsidTr="00DC5442">
        <w:trPr>
          <w:trHeight w:val="92"/>
          <w:jc w:val="center"/>
        </w:trPr>
        <w:tc>
          <w:tcPr>
            <w:tcW w:w="0" w:type="auto"/>
            <w:tcBorders>
              <w:top w:val="nil"/>
              <w:left w:val="single" w:sz="4" w:space="0" w:color="auto"/>
              <w:bottom w:val="single" w:sz="4" w:space="0" w:color="808080"/>
              <w:right w:val="nil"/>
            </w:tcBorders>
            <w:shd w:val="clear" w:color="auto" w:fill="auto"/>
            <w:vAlign w:val="bottom"/>
            <w:hideMark/>
          </w:tcPr>
          <w:p w14:paraId="5B119BDB"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Ginecología</w:t>
            </w:r>
          </w:p>
        </w:tc>
        <w:tc>
          <w:tcPr>
            <w:tcW w:w="5113" w:type="dxa"/>
            <w:tcBorders>
              <w:top w:val="nil"/>
              <w:left w:val="dotDash" w:sz="8" w:space="0" w:color="00B050"/>
              <w:bottom w:val="dotDash" w:sz="8" w:space="0" w:color="00B050"/>
              <w:right w:val="single" w:sz="4" w:space="0" w:color="auto"/>
            </w:tcBorders>
            <w:shd w:val="clear" w:color="000000" w:fill="D9D9D9"/>
            <w:vAlign w:val="center"/>
            <w:hideMark/>
          </w:tcPr>
          <w:p w14:paraId="4D95003E"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2.1</w:t>
            </w:r>
          </w:p>
        </w:tc>
      </w:tr>
      <w:tr w:rsidR="00A9754B" w:rsidRPr="00A6436C" w14:paraId="7C7564C0" w14:textId="77777777" w:rsidTr="00DC5442">
        <w:trPr>
          <w:trHeight w:val="92"/>
          <w:jc w:val="center"/>
        </w:trPr>
        <w:tc>
          <w:tcPr>
            <w:tcW w:w="0" w:type="auto"/>
            <w:tcBorders>
              <w:top w:val="nil"/>
              <w:left w:val="single" w:sz="4" w:space="0" w:color="auto"/>
              <w:bottom w:val="single" w:sz="4" w:space="0" w:color="808080"/>
              <w:right w:val="nil"/>
            </w:tcBorders>
            <w:shd w:val="clear" w:color="auto" w:fill="auto"/>
            <w:vAlign w:val="bottom"/>
            <w:hideMark/>
          </w:tcPr>
          <w:p w14:paraId="2638B86F"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Gineco-Obstetricia</w:t>
            </w:r>
          </w:p>
        </w:tc>
        <w:tc>
          <w:tcPr>
            <w:tcW w:w="5113" w:type="dxa"/>
            <w:tcBorders>
              <w:top w:val="nil"/>
              <w:left w:val="dotDash" w:sz="8" w:space="0" w:color="00B050"/>
              <w:bottom w:val="dotDash" w:sz="8" w:space="0" w:color="00B050"/>
              <w:right w:val="single" w:sz="4" w:space="0" w:color="auto"/>
            </w:tcBorders>
            <w:shd w:val="clear" w:color="000000" w:fill="D9D9D9"/>
            <w:vAlign w:val="center"/>
            <w:hideMark/>
          </w:tcPr>
          <w:p w14:paraId="69083F68"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0.0</w:t>
            </w:r>
          </w:p>
        </w:tc>
      </w:tr>
      <w:tr w:rsidR="00A9754B" w:rsidRPr="00A6436C" w14:paraId="1834E1C7" w14:textId="77777777" w:rsidTr="00DC5442">
        <w:trPr>
          <w:trHeight w:val="92"/>
          <w:jc w:val="center"/>
        </w:trPr>
        <w:tc>
          <w:tcPr>
            <w:tcW w:w="0" w:type="auto"/>
            <w:tcBorders>
              <w:top w:val="nil"/>
              <w:left w:val="single" w:sz="4" w:space="0" w:color="auto"/>
              <w:bottom w:val="single" w:sz="4" w:space="0" w:color="808080"/>
              <w:right w:val="nil"/>
            </w:tcBorders>
            <w:shd w:val="clear" w:color="auto" w:fill="auto"/>
            <w:vAlign w:val="bottom"/>
            <w:hideMark/>
          </w:tcPr>
          <w:p w14:paraId="3EA71023"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Obstetricia</w:t>
            </w:r>
          </w:p>
        </w:tc>
        <w:tc>
          <w:tcPr>
            <w:tcW w:w="5113" w:type="dxa"/>
            <w:tcBorders>
              <w:top w:val="nil"/>
              <w:left w:val="dotDash" w:sz="8" w:space="0" w:color="00B050"/>
              <w:bottom w:val="dotDash" w:sz="8" w:space="0" w:color="00B050"/>
              <w:right w:val="single" w:sz="4" w:space="0" w:color="auto"/>
            </w:tcBorders>
            <w:shd w:val="clear" w:color="000000" w:fill="D9D9D9"/>
            <w:vAlign w:val="center"/>
            <w:hideMark/>
          </w:tcPr>
          <w:p w14:paraId="2A22E841"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2.2</w:t>
            </w:r>
          </w:p>
        </w:tc>
      </w:tr>
      <w:tr w:rsidR="00A9754B" w:rsidRPr="00A6436C" w14:paraId="20A1EF27" w14:textId="77777777" w:rsidTr="00DC5442">
        <w:trPr>
          <w:trHeight w:val="92"/>
          <w:jc w:val="center"/>
        </w:trPr>
        <w:tc>
          <w:tcPr>
            <w:tcW w:w="0" w:type="auto"/>
            <w:tcBorders>
              <w:top w:val="nil"/>
              <w:left w:val="single" w:sz="4" w:space="0" w:color="auto"/>
              <w:bottom w:val="single" w:sz="4" w:space="0" w:color="808080"/>
              <w:right w:val="nil"/>
            </w:tcBorders>
            <w:shd w:val="clear" w:color="auto" w:fill="auto"/>
            <w:vAlign w:val="bottom"/>
            <w:hideMark/>
          </w:tcPr>
          <w:p w14:paraId="3FC652CE"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Pediatría</w:t>
            </w:r>
          </w:p>
        </w:tc>
        <w:tc>
          <w:tcPr>
            <w:tcW w:w="5113" w:type="dxa"/>
            <w:tcBorders>
              <w:top w:val="nil"/>
              <w:left w:val="dotDash" w:sz="8" w:space="0" w:color="00B050"/>
              <w:bottom w:val="dotDash" w:sz="8" w:space="0" w:color="00B050"/>
              <w:right w:val="single" w:sz="4" w:space="0" w:color="auto"/>
            </w:tcBorders>
            <w:shd w:val="clear" w:color="000000" w:fill="D9D9D9"/>
            <w:vAlign w:val="center"/>
            <w:hideMark/>
          </w:tcPr>
          <w:p w14:paraId="36637590"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2.6</w:t>
            </w:r>
          </w:p>
        </w:tc>
      </w:tr>
      <w:tr w:rsidR="00A9754B" w:rsidRPr="00A6436C" w14:paraId="6D525F6F" w14:textId="77777777" w:rsidTr="00DC5442">
        <w:trPr>
          <w:trHeight w:val="256"/>
          <w:jc w:val="center"/>
        </w:trPr>
        <w:tc>
          <w:tcPr>
            <w:tcW w:w="0" w:type="auto"/>
            <w:tcBorders>
              <w:top w:val="nil"/>
              <w:left w:val="single" w:sz="4" w:space="0" w:color="auto"/>
              <w:bottom w:val="nil"/>
              <w:right w:val="nil"/>
            </w:tcBorders>
            <w:shd w:val="clear" w:color="000000" w:fill="D9D9D9"/>
            <w:vAlign w:val="center"/>
            <w:hideMark/>
          </w:tcPr>
          <w:p w14:paraId="7F607CD6" w14:textId="77777777" w:rsidR="00A9754B" w:rsidRPr="00A6436C" w:rsidRDefault="00A9754B" w:rsidP="00B727A1">
            <w:pPr>
              <w:widowControl/>
              <w:autoSpaceDE/>
              <w:autoSpaceDN/>
              <w:jc w:val="center"/>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PROMEDIO ESPECIALIDADES BÁSICAS</w:t>
            </w:r>
          </w:p>
        </w:tc>
        <w:tc>
          <w:tcPr>
            <w:tcW w:w="51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A21D7F" w14:textId="77777777" w:rsidR="00A9754B" w:rsidRPr="00A6436C" w:rsidRDefault="00A9754B" w:rsidP="00B727A1">
            <w:pPr>
              <w:widowControl/>
              <w:autoSpaceDE/>
              <w:autoSpaceDN/>
              <w:jc w:val="center"/>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2.3</w:t>
            </w:r>
          </w:p>
        </w:tc>
      </w:tr>
      <w:tr w:rsidR="00A9754B" w:rsidRPr="00A6436C" w14:paraId="44826342" w14:textId="77777777" w:rsidTr="00DC5442">
        <w:trPr>
          <w:trHeight w:val="92"/>
          <w:jc w:val="center"/>
        </w:trPr>
        <w:tc>
          <w:tcPr>
            <w:tcW w:w="0" w:type="auto"/>
            <w:tcBorders>
              <w:top w:val="single" w:sz="4" w:space="0" w:color="808080"/>
              <w:left w:val="single" w:sz="4" w:space="0" w:color="auto"/>
              <w:bottom w:val="single" w:sz="4" w:space="0" w:color="808080"/>
              <w:right w:val="single" w:sz="4" w:space="0" w:color="808080"/>
            </w:tcBorders>
            <w:shd w:val="clear" w:color="000000" w:fill="004159"/>
            <w:vAlign w:val="center"/>
            <w:hideMark/>
          </w:tcPr>
          <w:p w14:paraId="0C241E69" w14:textId="0B0E8F89" w:rsidR="00A9754B" w:rsidRPr="00A6436C" w:rsidRDefault="00A9754B" w:rsidP="00B727A1">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Servicio Hospitalario Sub-Especialidad de Cirugía</w:t>
            </w:r>
          </w:p>
        </w:tc>
        <w:tc>
          <w:tcPr>
            <w:tcW w:w="5113" w:type="dxa"/>
            <w:tcBorders>
              <w:top w:val="nil"/>
              <w:left w:val="single" w:sz="4" w:space="0" w:color="666666"/>
              <w:bottom w:val="single" w:sz="4" w:space="0" w:color="666666"/>
              <w:right w:val="single" w:sz="4" w:space="0" w:color="auto"/>
            </w:tcBorders>
            <w:shd w:val="clear" w:color="000000" w:fill="004159"/>
            <w:vAlign w:val="center"/>
            <w:hideMark/>
          </w:tcPr>
          <w:p w14:paraId="60AF6A00" w14:textId="77777777" w:rsidR="00A9754B" w:rsidRPr="00A6436C" w:rsidRDefault="00A9754B" w:rsidP="00B727A1">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Promedio de Días Estancia, Año 2024</w:t>
            </w:r>
          </w:p>
        </w:tc>
      </w:tr>
      <w:tr w:rsidR="00A9754B" w:rsidRPr="00A6436C" w14:paraId="113102E0" w14:textId="77777777" w:rsidTr="00DC5442">
        <w:trPr>
          <w:trHeight w:val="92"/>
          <w:jc w:val="center"/>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5926ABF9"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Ortopedia / Traumatología</w:t>
            </w:r>
          </w:p>
        </w:tc>
        <w:tc>
          <w:tcPr>
            <w:tcW w:w="5113" w:type="dxa"/>
            <w:tcBorders>
              <w:top w:val="nil"/>
              <w:left w:val="dotDash" w:sz="8" w:space="0" w:color="00B050"/>
              <w:bottom w:val="dotDash" w:sz="8" w:space="0" w:color="00B050"/>
              <w:right w:val="single" w:sz="4" w:space="0" w:color="auto"/>
            </w:tcBorders>
            <w:shd w:val="clear" w:color="000000" w:fill="D9D9D9"/>
            <w:vAlign w:val="center"/>
            <w:hideMark/>
          </w:tcPr>
          <w:p w14:paraId="3BA056DC"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8.4</w:t>
            </w:r>
          </w:p>
        </w:tc>
      </w:tr>
      <w:tr w:rsidR="00A9754B" w:rsidRPr="00A6436C" w14:paraId="6AE5FF88" w14:textId="77777777" w:rsidTr="00DC5442">
        <w:trPr>
          <w:trHeight w:val="92"/>
          <w:jc w:val="center"/>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204813C2"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Otorrinolaringología</w:t>
            </w:r>
          </w:p>
        </w:tc>
        <w:tc>
          <w:tcPr>
            <w:tcW w:w="5113" w:type="dxa"/>
            <w:tcBorders>
              <w:top w:val="nil"/>
              <w:left w:val="dotDash" w:sz="8" w:space="0" w:color="00B050"/>
              <w:bottom w:val="dotDash" w:sz="8" w:space="0" w:color="00B050"/>
              <w:right w:val="single" w:sz="4" w:space="0" w:color="auto"/>
            </w:tcBorders>
            <w:shd w:val="clear" w:color="000000" w:fill="D9D9D9"/>
            <w:vAlign w:val="center"/>
            <w:hideMark/>
          </w:tcPr>
          <w:p w14:paraId="082ABECA"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0.0</w:t>
            </w:r>
          </w:p>
        </w:tc>
      </w:tr>
      <w:tr w:rsidR="00A9754B" w:rsidRPr="00A6436C" w14:paraId="18CCC798" w14:textId="77777777" w:rsidTr="00DC5442">
        <w:trPr>
          <w:trHeight w:val="92"/>
          <w:jc w:val="center"/>
        </w:trPr>
        <w:tc>
          <w:tcPr>
            <w:tcW w:w="0" w:type="auto"/>
            <w:tcBorders>
              <w:top w:val="nil"/>
              <w:left w:val="single" w:sz="4" w:space="0" w:color="auto"/>
              <w:bottom w:val="single" w:sz="4" w:space="0" w:color="808080"/>
              <w:right w:val="single" w:sz="4" w:space="0" w:color="808080"/>
            </w:tcBorders>
            <w:shd w:val="clear" w:color="auto" w:fill="auto"/>
            <w:vAlign w:val="bottom"/>
            <w:hideMark/>
          </w:tcPr>
          <w:p w14:paraId="1488EE6F"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Urología</w:t>
            </w:r>
          </w:p>
        </w:tc>
        <w:tc>
          <w:tcPr>
            <w:tcW w:w="5113" w:type="dxa"/>
            <w:tcBorders>
              <w:top w:val="nil"/>
              <w:left w:val="dotDash" w:sz="8" w:space="0" w:color="00B050"/>
              <w:bottom w:val="dotDash" w:sz="8" w:space="0" w:color="00B050"/>
              <w:right w:val="single" w:sz="4" w:space="0" w:color="auto"/>
            </w:tcBorders>
            <w:shd w:val="clear" w:color="000000" w:fill="D9D9D9"/>
            <w:vAlign w:val="center"/>
            <w:hideMark/>
          </w:tcPr>
          <w:p w14:paraId="642FCCB2"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0.0</w:t>
            </w:r>
          </w:p>
        </w:tc>
      </w:tr>
      <w:tr w:rsidR="00A9754B" w:rsidRPr="00A6436C" w14:paraId="0E03447F" w14:textId="77777777" w:rsidTr="00DC5442">
        <w:trPr>
          <w:trHeight w:val="92"/>
          <w:jc w:val="center"/>
        </w:trPr>
        <w:tc>
          <w:tcPr>
            <w:tcW w:w="0" w:type="auto"/>
            <w:tcBorders>
              <w:top w:val="nil"/>
              <w:left w:val="single" w:sz="4" w:space="0" w:color="auto"/>
              <w:bottom w:val="nil"/>
              <w:right w:val="nil"/>
            </w:tcBorders>
            <w:shd w:val="clear" w:color="000000" w:fill="D9D9D9"/>
            <w:vAlign w:val="center"/>
            <w:hideMark/>
          </w:tcPr>
          <w:p w14:paraId="0311E086" w14:textId="1A7E96C8" w:rsidR="00A9754B" w:rsidRPr="00A6436C" w:rsidRDefault="00A9754B" w:rsidP="00B727A1">
            <w:pPr>
              <w:widowControl/>
              <w:autoSpaceDE/>
              <w:autoSpaceDN/>
              <w:jc w:val="center"/>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PROMEDIO SUB-ESPECIALIDAD CIRUGÍA</w:t>
            </w:r>
          </w:p>
        </w:tc>
        <w:tc>
          <w:tcPr>
            <w:tcW w:w="51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DF2109" w14:textId="77777777" w:rsidR="00A9754B" w:rsidRPr="00A6436C" w:rsidRDefault="00A9754B" w:rsidP="00B727A1">
            <w:pPr>
              <w:widowControl/>
              <w:autoSpaceDE/>
              <w:autoSpaceDN/>
              <w:jc w:val="center"/>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1.1</w:t>
            </w:r>
          </w:p>
        </w:tc>
      </w:tr>
      <w:tr w:rsidR="00A9754B" w:rsidRPr="00A6436C" w14:paraId="506D3FBB" w14:textId="77777777" w:rsidTr="00DC5442">
        <w:trPr>
          <w:trHeight w:val="92"/>
          <w:jc w:val="center"/>
        </w:trPr>
        <w:tc>
          <w:tcPr>
            <w:tcW w:w="0" w:type="auto"/>
            <w:tcBorders>
              <w:top w:val="single" w:sz="4" w:space="0" w:color="808080"/>
              <w:left w:val="single" w:sz="4" w:space="0" w:color="auto"/>
              <w:bottom w:val="single" w:sz="4" w:space="0" w:color="808080"/>
              <w:right w:val="single" w:sz="4" w:space="0" w:color="808080"/>
            </w:tcBorders>
            <w:shd w:val="clear" w:color="000000" w:fill="004159"/>
            <w:vAlign w:val="center"/>
            <w:hideMark/>
          </w:tcPr>
          <w:p w14:paraId="2E6767AC" w14:textId="7C6175D5" w:rsidR="00A9754B" w:rsidRPr="00A6436C" w:rsidRDefault="00A9754B" w:rsidP="00B727A1">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Servicio Hospitalario Sub-Especialidad de Pediatría</w:t>
            </w:r>
          </w:p>
        </w:tc>
        <w:tc>
          <w:tcPr>
            <w:tcW w:w="5113" w:type="dxa"/>
            <w:tcBorders>
              <w:top w:val="nil"/>
              <w:left w:val="single" w:sz="4" w:space="0" w:color="666666"/>
              <w:bottom w:val="single" w:sz="4" w:space="0" w:color="666666"/>
              <w:right w:val="single" w:sz="4" w:space="0" w:color="auto"/>
            </w:tcBorders>
            <w:shd w:val="clear" w:color="000000" w:fill="004159"/>
            <w:vAlign w:val="center"/>
            <w:hideMark/>
          </w:tcPr>
          <w:p w14:paraId="5000F96A" w14:textId="77777777" w:rsidR="00A9754B" w:rsidRPr="00A6436C" w:rsidRDefault="00A9754B" w:rsidP="00B727A1">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Promedio de Días Estancia, Año 2024</w:t>
            </w:r>
          </w:p>
        </w:tc>
      </w:tr>
      <w:tr w:rsidR="00A9754B" w:rsidRPr="00A6436C" w14:paraId="0873E146" w14:textId="77777777" w:rsidTr="00DC5442">
        <w:trPr>
          <w:trHeight w:val="92"/>
          <w:jc w:val="center"/>
        </w:trPr>
        <w:tc>
          <w:tcPr>
            <w:tcW w:w="0" w:type="auto"/>
            <w:tcBorders>
              <w:top w:val="nil"/>
              <w:left w:val="single" w:sz="4" w:space="0" w:color="auto"/>
              <w:bottom w:val="single" w:sz="4" w:space="0" w:color="808080"/>
              <w:right w:val="nil"/>
            </w:tcBorders>
            <w:shd w:val="clear" w:color="auto" w:fill="auto"/>
            <w:vAlign w:val="bottom"/>
            <w:hideMark/>
          </w:tcPr>
          <w:p w14:paraId="0A32DC2D"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Cirugía Pediátrica</w:t>
            </w:r>
          </w:p>
        </w:tc>
        <w:tc>
          <w:tcPr>
            <w:tcW w:w="5113" w:type="dxa"/>
            <w:tcBorders>
              <w:top w:val="dotDash" w:sz="8" w:space="0" w:color="00B050"/>
              <w:left w:val="dotDash" w:sz="8" w:space="0" w:color="00B050"/>
              <w:bottom w:val="dotDash" w:sz="8" w:space="0" w:color="00B050"/>
              <w:right w:val="single" w:sz="4" w:space="0" w:color="auto"/>
            </w:tcBorders>
            <w:shd w:val="clear" w:color="000000" w:fill="D9D9D9"/>
            <w:vAlign w:val="center"/>
            <w:hideMark/>
          </w:tcPr>
          <w:p w14:paraId="5C356BC2"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3.2</w:t>
            </w:r>
          </w:p>
        </w:tc>
      </w:tr>
      <w:tr w:rsidR="00A9754B" w:rsidRPr="00A6436C" w14:paraId="1D624798" w14:textId="77777777" w:rsidTr="00DC5442">
        <w:trPr>
          <w:trHeight w:val="92"/>
          <w:jc w:val="center"/>
        </w:trPr>
        <w:tc>
          <w:tcPr>
            <w:tcW w:w="0" w:type="auto"/>
            <w:tcBorders>
              <w:top w:val="nil"/>
              <w:left w:val="single" w:sz="4" w:space="0" w:color="auto"/>
              <w:bottom w:val="single" w:sz="4" w:space="0" w:color="808080"/>
              <w:right w:val="nil"/>
            </w:tcBorders>
            <w:shd w:val="clear" w:color="auto" w:fill="auto"/>
            <w:vAlign w:val="bottom"/>
            <w:hideMark/>
          </w:tcPr>
          <w:p w14:paraId="6095EE34"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Neonatología</w:t>
            </w:r>
          </w:p>
        </w:tc>
        <w:tc>
          <w:tcPr>
            <w:tcW w:w="5113" w:type="dxa"/>
            <w:tcBorders>
              <w:top w:val="nil"/>
              <w:left w:val="dotDash" w:sz="8" w:space="0" w:color="00B050"/>
              <w:bottom w:val="dotDash" w:sz="8" w:space="0" w:color="00B050"/>
              <w:right w:val="single" w:sz="4" w:space="0" w:color="auto"/>
            </w:tcBorders>
            <w:shd w:val="clear" w:color="000000" w:fill="D9D9D9"/>
            <w:vAlign w:val="center"/>
            <w:hideMark/>
          </w:tcPr>
          <w:p w14:paraId="72E02E6F"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2.7</w:t>
            </w:r>
          </w:p>
        </w:tc>
      </w:tr>
      <w:tr w:rsidR="00A9754B" w:rsidRPr="00A6436C" w14:paraId="0E6F0A4E" w14:textId="77777777" w:rsidTr="00DC5442">
        <w:trPr>
          <w:trHeight w:val="92"/>
          <w:jc w:val="center"/>
        </w:trPr>
        <w:tc>
          <w:tcPr>
            <w:tcW w:w="0" w:type="auto"/>
            <w:tcBorders>
              <w:top w:val="nil"/>
              <w:left w:val="single" w:sz="4" w:space="0" w:color="auto"/>
              <w:bottom w:val="nil"/>
              <w:right w:val="nil"/>
            </w:tcBorders>
            <w:shd w:val="clear" w:color="000000" w:fill="D9D9D9"/>
            <w:vAlign w:val="center"/>
            <w:hideMark/>
          </w:tcPr>
          <w:p w14:paraId="5E616204" w14:textId="43E6A5E2" w:rsidR="00A9754B" w:rsidRPr="00A6436C" w:rsidRDefault="00A9754B" w:rsidP="00B727A1">
            <w:pPr>
              <w:widowControl/>
              <w:autoSpaceDE/>
              <w:autoSpaceDN/>
              <w:jc w:val="center"/>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PROMEDIO SUB-ESPECIALIDAD PEDIATRÍA</w:t>
            </w:r>
          </w:p>
        </w:tc>
        <w:tc>
          <w:tcPr>
            <w:tcW w:w="5113"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8FA1E73" w14:textId="77777777" w:rsidR="00A9754B" w:rsidRPr="00A6436C" w:rsidRDefault="00A9754B" w:rsidP="00B727A1">
            <w:pPr>
              <w:widowControl/>
              <w:autoSpaceDE/>
              <w:autoSpaceDN/>
              <w:jc w:val="center"/>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0.5</w:t>
            </w:r>
          </w:p>
        </w:tc>
      </w:tr>
      <w:tr w:rsidR="00A9754B" w:rsidRPr="00A6436C" w14:paraId="2492FD6E" w14:textId="77777777" w:rsidTr="00DC5442">
        <w:trPr>
          <w:trHeight w:val="92"/>
          <w:jc w:val="center"/>
        </w:trPr>
        <w:tc>
          <w:tcPr>
            <w:tcW w:w="0" w:type="auto"/>
            <w:tcBorders>
              <w:top w:val="nil"/>
              <w:left w:val="single" w:sz="4" w:space="0" w:color="auto"/>
              <w:bottom w:val="nil"/>
              <w:right w:val="nil"/>
            </w:tcBorders>
            <w:shd w:val="clear" w:color="000000" w:fill="004159"/>
            <w:vAlign w:val="center"/>
            <w:hideMark/>
          </w:tcPr>
          <w:p w14:paraId="54EB14B9" w14:textId="77777777" w:rsidR="00A9754B" w:rsidRPr="00A6436C" w:rsidRDefault="00A9754B" w:rsidP="00B727A1">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 xml:space="preserve">Otros Servicios Hospitalarios </w:t>
            </w:r>
          </w:p>
        </w:tc>
        <w:tc>
          <w:tcPr>
            <w:tcW w:w="5113" w:type="dxa"/>
            <w:tcBorders>
              <w:top w:val="nil"/>
              <w:left w:val="single" w:sz="4" w:space="0" w:color="666666"/>
              <w:bottom w:val="single" w:sz="4" w:space="0" w:color="666666"/>
              <w:right w:val="single" w:sz="4" w:space="0" w:color="auto"/>
            </w:tcBorders>
            <w:shd w:val="clear" w:color="000000" w:fill="004159"/>
            <w:vAlign w:val="center"/>
            <w:hideMark/>
          </w:tcPr>
          <w:p w14:paraId="5986D47F" w14:textId="77777777" w:rsidR="00A9754B" w:rsidRPr="00A6436C" w:rsidRDefault="00A9754B" w:rsidP="00B727A1">
            <w:pPr>
              <w:widowControl/>
              <w:autoSpaceDE/>
              <w:autoSpaceDN/>
              <w:jc w:val="center"/>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Promedio de Días Estancia, Año 2024</w:t>
            </w:r>
          </w:p>
        </w:tc>
      </w:tr>
      <w:tr w:rsidR="00A9754B" w:rsidRPr="00A6436C" w14:paraId="1E1318F4" w14:textId="77777777" w:rsidTr="00DC5442">
        <w:trPr>
          <w:trHeight w:val="92"/>
          <w:jc w:val="center"/>
        </w:trPr>
        <w:tc>
          <w:tcPr>
            <w:tcW w:w="0" w:type="auto"/>
            <w:tcBorders>
              <w:top w:val="single" w:sz="4" w:space="0" w:color="808080"/>
              <w:left w:val="single" w:sz="4" w:space="0" w:color="auto"/>
              <w:bottom w:val="single" w:sz="4" w:space="0" w:color="auto"/>
              <w:right w:val="nil"/>
            </w:tcBorders>
            <w:shd w:val="clear" w:color="auto" w:fill="auto"/>
            <w:vAlign w:val="bottom"/>
            <w:hideMark/>
          </w:tcPr>
          <w:p w14:paraId="36113104"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Bienestar Magisterial</w:t>
            </w:r>
          </w:p>
        </w:tc>
        <w:tc>
          <w:tcPr>
            <w:tcW w:w="5113" w:type="dxa"/>
            <w:tcBorders>
              <w:top w:val="dotDash" w:sz="8" w:space="0" w:color="00B050"/>
              <w:left w:val="dotDash" w:sz="8" w:space="0" w:color="00B050"/>
              <w:bottom w:val="single" w:sz="4" w:space="0" w:color="auto"/>
              <w:right w:val="single" w:sz="4" w:space="0" w:color="auto"/>
            </w:tcBorders>
            <w:shd w:val="clear" w:color="000000" w:fill="D9D9D9"/>
            <w:vAlign w:val="center"/>
            <w:hideMark/>
          </w:tcPr>
          <w:p w14:paraId="4C9227F1" w14:textId="77777777" w:rsidR="00A9754B" w:rsidRPr="00A6436C" w:rsidRDefault="00A9754B" w:rsidP="00B727A1">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2.6</w:t>
            </w:r>
          </w:p>
        </w:tc>
      </w:tr>
      <w:tr w:rsidR="00A9754B" w:rsidRPr="00A6436C" w14:paraId="48478E01" w14:textId="77777777" w:rsidTr="00DC5442">
        <w:trPr>
          <w:trHeight w:val="92"/>
          <w:jc w:val="center"/>
        </w:trPr>
        <w:tc>
          <w:tcPr>
            <w:tcW w:w="0" w:type="auto"/>
            <w:tcBorders>
              <w:top w:val="single" w:sz="4" w:space="0" w:color="auto"/>
              <w:left w:val="single" w:sz="4" w:space="0" w:color="auto"/>
              <w:bottom w:val="single" w:sz="4" w:space="0" w:color="auto"/>
              <w:right w:val="nil"/>
            </w:tcBorders>
            <w:shd w:val="clear" w:color="000000" w:fill="D9D9D9"/>
            <w:vAlign w:val="center"/>
            <w:hideMark/>
          </w:tcPr>
          <w:p w14:paraId="5DB0F84B" w14:textId="77777777" w:rsidR="00A9754B" w:rsidRPr="00A6436C" w:rsidRDefault="00A9754B" w:rsidP="00B727A1">
            <w:pPr>
              <w:widowControl/>
              <w:autoSpaceDE/>
              <w:autoSpaceDN/>
              <w:jc w:val="center"/>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PROMEDIO OTROS SERVICIOS</w:t>
            </w:r>
          </w:p>
        </w:tc>
        <w:tc>
          <w:tcPr>
            <w:tcW w:w="5113"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932432A" w14:textId="77777777" w:rsidR="00A9754B" w:rsidRPr="00A6436C" w:rsidRDefault="00A9754B" w:rsidP="00B727A1">
            <w:pPr>
              <w:widowControl/>
              <w:autoSpaceDE/>
              <w:autoSpaceDN/>
              <w:jc w:val="center"/>
              <w:rPr>
                <w:rFonts w:eastAsia="Times New Roman" w:cs="Calibri"/>
                <w:b/>
                <w:bCs/>
                <w:color w:val="000000"/>
                <w:sz w:val="16"/>
                <w:szCs w:val="16"/>
                <w:lang w:val="es-SV" w:eastAsia="es-SV"/>
              </w:rPr>
            </w:pPr>
            <w:r w:rsidRPr="00A6436C">
              <w:rPr>
                <w:rFonts w:eastAsia="Times New Roman" w:cs="Calibri"/>
                <w:b/>
                <w:bCs/>
                <w:color w:val="000000"/>
                <w:sz w:val="16"/>
                <w:szCs w:val="16"/>
                <w:lang w:val="es-SV" w:eastAsia="es-SV"/>
              </w:rPr>
              <w:t>0.6</w:t>
            </w:r>
          </w:p>
        </w:tc>
      </w:tr>
      <w:tr w:rsidR="00A9754B" w:rsidRPr="00A6436C" w14:paraId="2160108D" w14:textId="77777777" w:rsidTr="00DC5442">
        <w:trPr>
          <w:trHeight w:val="281"/>
          <w:jc w:val="center"/>
        </w:trPr>
        <w:tc>
          <w:tcPr>
            <w:tcW w:w="0" w:type="auto"/>
            <w:tcBorders>
              <w:top w:val="nil"/>
              <w:left w:val="nil"/>
              <w:bottom w:val="nil"/>
              <w:right w:val="nil"/>
            </w:tcBorders>
            <w:shd w:val="clear" w:color="000000" w:fill="FFFFFF"/>
            <w:noWrap/>
            <w:vAlign w:val="center"/>
            <w:hideMark/>
          </w:tcPr>
          <w:p w14:paraId="4CFC90D0" w14:textId="77777777" w:rsidR="00A9754B" w:rsidRPr="00A6436C" w:rsidRDefault="00A9754B" w:rsidP="003944C1">
            <w:pPr>
              <w:widowControl/>
              <w:autoSpaceDE/>
              <w:autoSpaceDN/>
              <w:ind w:left="-57"/>
              <w:rPr>
                <w:rFonts w:eastAsia="Times New Roman" w:cs="Calibri"/>
                <w:b/>
                <w:bCs/>
                <w:sz w:val="16"/>
                <w:szCs w:val="16"/>
                <w:lang w:val="es-SV" w:eastAsia="es-SV"/>
              </w:rPr>
            </w:pPr>
            <w:r w:rsidRPr="00A6436C">
              <w:rPr>
                <w:rFonts w:eastAsia="Times New Roman" w:cs="Calibri"/>
                <w:b/>
                <w:bCs/>
                <w:sz w:val="16"/>
                <w:szCs w:val="16"/>
                <w:lang w:val="es-SV" w:eastAsia="es-SV"/>
              </w:rPr>
              <w:t xml:space="preserve">Fuente: POA Hospital, año 2024. </w:t>
            </w:r>
          </w:p>
          <w:p w14:paraId="7C1F9DD7" w14:textId="77777777" w:rsidR="009A2803" w:rsidRPr="00A6436C" w:rsidRDefault="009A2803" w:rsidP="00B727A1">
            <w:pPr>
              <w:widowControl/>
              <w:autoSpaceDE/>
              <w:autoSpaceDN/>
              <w:rPr>
                <w:rFonts w:eastAsia="Times New Roman" w:cs="Calibri"/>
                <w:b/>
                <w:bCs/>
                <w:sz w:val="16"/>
                <w:szCs w:val="16"/>
                <w:lang w:val="es-SV" w:eastAsia="es-SV"/>
              </w:rPr>
            </w:pPr>
          </w:p>
        </w:tc>
        <w:tc>
          <w:tcPr>
            <w:tcW w:w="5113" w:type="dxa"/>
            <w:tcBorders>
              <w:top w:val="nil"/>
              <w:left w:val="nil"/>
              <w:bottom w:val="nil"/>
              <w:right w:val="nil"/>
            </w:tcBorders>
            <w:shd w:val="clear" w:color="000000" w:fill="FFFFFF"/>
            <w:noWrap/>
            <w:vAlign w:val="bottom"/>
            <w:hideMark/>
          </w:tcPr>
          <w:p w14:paraId="63F74D5F"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 </w:t>
            </w:r>
          </w:p>
        </w:tc>
      </w:tr>
    </w:tbl>
    <w:p w14:paraId="66263E25" w14:textId="77777777" w:rsidR="00A6436C" w:rsidRDefault="00A6436C" w:rsidP="00DC5442">
      <w:pPr>
        <w:pStyle w:val="Ttulo4"/>
        <w:numPr>
          <w:ilvl w:val="0"/>
          <w:numId w:val="0"/>
        </w:numPr>
        <w:rPr>
          <w:lang w:eastAsia="es-SV"/>
        </w:rPr>
      </w:pPr>
    </w:p>
    <w:p w14:paraId="5A1E25DF" w14:textId="61DFEA23" w:rsidR="00A9754B" w:rsidRDefault="00A9754B" w:rsidP="00DC5442">
      <w:pPr>
        <w:pStyle w:val="Ttulo4"/>
        <w:rPr>
          <w:lang w:eastAsia="es-SV"/>
        </w:rPr>
      </w:pPr>
      <w:r w:rsidRPr="00A9754B">
        <w:rPr>
          <w:lang w:eastAsia="es-SV"/>
        </w:rPr>
        <w:t>PROMEDIO DE HORAS POR CIRUGIA MAYOR ELECTIVA</w:t>
      </w:r>
    </w:p>
    <w:tbl>
      <w:tblPr>
        <w:tblW w:w="9781" w:type="dxa"/>
        <w:jc w:val="center"/>
        <w:tblCellMar>
          <w:left w:w="70" w:type="dxa"/>
          <w:right w:w="70" w:type="dxa"/>
        </w:tblCellMar>
        <w:tblLook w:val="04A0" w:firstRow="1" w:lastRow="0" w:firstColumn="1" w:lastColumn="0" w:noHBand="0" w:noVBand="1"/>
      </w:tblPr>
      <w:tblGrid>
        <w:gridCol w:w="5124"/>
        <w:gridCol w:w="4657"/>
      </w:tblGrid>
      <w:tr w:rsidR="00A9754B" w:rsidRPr="00A6436C" w14:paraId="06AEF657" w14:textId="77777777" w:rsidTr="00A50A8F">
        <w:trPr>
          <w:trHeight w:val="23"/>
          <w:jc w:val="center"/>
        </w:trPr>
        <w:tc>
          <w:tcPr>
            <w:tcW w:w="9781" w:type="dxa"/>
            <w:gridSpan w:val="2"/>
            <w:tcBorders>
              <w:top w:val="nil"/>
              <w:left w:val="nil"/>
              <w:bottom w:val="nil"/>
              <w:right w:val="nil"/>
            </w:tcBorders>
            <w:shd w:val="clear" w:color="000000" w:fill="FFFFFF"/>
            <w:noWrap/>
            <w:vAlign w:val="bottom"/>
            <w:hideMark/>
          </w:tcPr>
          <w:p w14:paraId="469614F6" w14:textId="77777777" w:rsidR="00A9754B" w:rsidRPr="00A6436C" w:rsidRDefault="00A9754B" w:rsidP="00DC5442">
            <w:pPr>
              <w:widowControl/>
              <w:autoSpaceDE/>
              <w:autoSpaceDN/>
              <w:jc w:val="center"/>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TABLA 3</w:t>
            </w:r>
          </w:p>
        </w:tc>
      </w:tr>
      <w:tr w:rsidR="00A9754B" w:rsidRPr="00A6436C" w14:paraId="3A580798" w14:textId="77777777" w:rsidTr="00A50A8F">
        <w:trPr>
          <w:trHeight w:val="23"/>
          <w:jc w:val="center"/>
        </w:trPr>
        <w:tc>
          <w:tcPr>
            <w:tcW w:w="9781" w:type="dxa"/>
            <w:gridSpan w:val="2"/>
            <w:tcBorders>
              <w:top w:val="nil"/>
              <w:left w:val="nil"/>
              <w:bottom w:val="nil"/>
              <w:right w:val="nil"/>
            </w:tcBorders>
            <w:shd w:val="clear" w:color="000000" w:fill="FFFFFF"/>
            <w:vAlign w:val="center"/>
            <w:hideMark/>
          </w:tcPr>
          <w:p w14:paraId="012D1A56" w14:textId="5F0328F6" w:rsidR="00A9754B" w:rsidRPr="00A6436C" w:rsidRDefault="00A9754B" w:rsidP="00DC5442">
            <w:pPr>
              <w:widowControl/>
              <w:autoSpaceDE/>
              <w:autoSpaceDN/>
              <w:jc w:val="center"/>
              <w:rPr>
                <w:rFonts w:eastAsia="Times New Roman" w:cs="Calibri"/>
                <w:color w:val="000000"/>
                <w:sz w:val="18"/>
                <w:szCs w:val="18"/>
                <w:lang w:val="es-SV" w:eastAsia="es-SV"/>
              </w:rPr>
            </w:pPr>
            <w:r w:rsidRPr="00A6436C">
              <w:rPr>
                <w:rFonts w:eastAsia="Times New Roman" w:cs="Calibri"/>
                <w:color w:val="000000"/>
                <w:sz w:val="18"/>
                <w:szCs w:val="18"/>
                <w:lang w:val="es-SV" w:eastAsia="es-SV"/>
              </w:rPr>
              <w:t>PROMEDIO DE HORA POR CIRUGÍA MAYOR</w:t>
            </w:r>
            <w:r w:rsidR="0074119A" w:rsidRPr="00A6436C">
              <w:rPr>
                <w:rFonts w:eastAsia="Times New Roman" w:cs="Calibri"/>
                <w:color w:val="000000"/>
                <w:sz w:val="18"/>
                <w:szCs w:val="18"/>
                <w:lang w:val="es-SV" w:eastAsia="es-SV"/>
              </w:rPr>
              <w:t xml:space="preserve"> ELECTIVA</w:t>
            </w:r>
            <w:r w:rsidRPr="00A6436C">
              <w:rPr>
                <w:rFonts w:eastAsia="Times New Roman" w:cs="Calibri"/>
                <w:color w:val="000000"/>
                <w:sz w:val="18"/>
                <w:szCs w:val="18"/>
                <w:lang w:val="es-SV" w:eastAsia="es-SV"/>
              </w:rPr>
              <w:t>, AÑO 2024.</w:t>
            </w:r>
          </w:p>
        </w:tc>
      </w:tr>
      <w:tr w:rsidR="00A9754B" w:rsidRPr="00A6436C" w14:paraId="468B1472" w14:textId="77777777" w:rsidTr="00A50A8F">
        <w:trPr>
          <w:trHeight w:val="23"/>
          <w:jc w:val="center"/>
        </w:trPr>
        <w:tc>
          <w:tcPr>
            <w:tcW w:w="9781" w:type="dxa"/>
            <w:gridSpan w:val="2"/>
            <w:tcBorders>
              <w:top w:val="nil"/>
              <w:left w:val="nil"/>
              <w:bottom w:val="single" w:sz="4" w:space="0" w:color="666666"/>
              <w:right w:val="nil"/>
            </w:tcBorders>
            <w:shd w:val="clear" w:color="auto" w:fill="auto"/>
            <w:noWrap/>
            <w:vAlign w:val="center"/>
            <w:hideMark/>
          </w:tcPr>
          <w:p w14:paraId="5E282E75" w14:textId="77777777" w:rsidR="00A9754B" w:rsidRPr="00A6436C" w:rsidRDefault="00A9754B" w:rsidP="00DC5442">
            <w:pPr>
              <w:widowControl/>
              <w:autoSpaceDE/>
              <w:autoSpaceDN/>
              <w:jc w:val="center"/>
              <w:rPr>
                <w:rFonts w:eastAsia="Times New Roman" w:cs="Calibri"/>
                <w:color w:val="FF0000"/>
                <w:sz w:val="18"/>
                <w:szCs w:val="18"/>
                <w:lang w:val="es-SV" w:eastAsia="es-SV"/>
              </w:rPr>
            </w:pPr>
            <w:r w:rsidRPr="00A6436C">
              <w:rPr>
                <w:rFonts w:eastAsia="Times New Roman" w:cs="Calibri"/>
                <w:color w:val="FF0000"/>
                <w:sz w:val="18"/>
                <w:szCs w:val="18"/>
                <w:lang w:val="es-SV" w:eastAsia="es-SV"/>
              </w:rPr>
              <w:t>HOSPITAL NACIONAL DR. JORGE MAZZINI V. SONSONATE</w:t>
            </w:r>
          </w:p>
        </w:tc>
      </w:tr>
      <w:tr w:rsidR="00A9754B" w:rsidRPr="00A6436C" w14:paraId="66F12AC6" w14:textId="77777777" w:rsidTr="00A50A8F">
        <w:trPr>
          <w:trHeight w:val="23"/>
          <w:jc w:val="center"/>
        </w:trPr>
        <w:tc>
          <w:tcPr>
            <w:tcW w:w="5124" w:type="dxa"/>
            <w:tcBorders>
              <w:top w:val="single" w:sz="4" w:space="0" w:color="auto"/>
              <w:left w:val="single" w:sz="4" w:space="0" w:color="auto"/>
              <w:bottom w:val="single" w:sz="4" w:space="0" w:color="666666"/>
              <w:right w:val="single" w:sz="4" w:space="0" w:color="666666"/>
            </w:tcBorders>
            <w:shd w:val="clear" w:color="000000" w:fill="004159"/>
            <w:vAlign w:val="center"/>
            <w:hideMark/>
          </w:tcPr>
          <w:p w14:paraId="609C405D" w14:textId="481DB5C9" w:rsidR="00A9754B" w:rsidRPr="00A6436C" w:rsidRDefault="00A9754B" w:rsidP="00DC5442">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Quirófano Cirugía Mayor Electiva</w:t>
            </w:r>
          </w:p>
        </w:tc>
        <w:tc>
          <w:tcPr>
            <w:tcW w:w="4657" w:type="dxa"/>
            <w:tcBorders>
              <w:top w:val="single" w:sz="4" w:space="0" w:color="auto"/>
              <w:left w:val="nil"/>
              <w:bottom w:val="single" w:sz="4" w:space="0" w:color="666666"/>
              <w:right w:val="single" w:sz="4" w:space="0" w:color="auto"/>
            </w:tcBorders>
            <w:shd w:val="clear" w:color="000000" w:fill="004159"/>
            <w:vAlign w:val="center"/>
            <w:hideMark/>
          </w:tcPr>
          <w:p w14:paraId="655E1FA7" w14:textId="77777777" w:rsidR="00A9754B" w:rsidRPr="00A6436C" w:rsidRDefault="00A9754B" w:rsidP="00DC5442">
            <w:pPr>
              <w:widowControl/>
              <w:autoSpaceDE/>
              <w:autoSpaceDN/>
              <w:rPr>
                <w:rFonts w:eastAsia="Times New Roman" w:cs="Calibri"/>
                <w:b/>
                <w:bCs/>
                <w:color w:val="FFFFFF"/>
                <w:sz w:val="16"/>
                <w:szCs w:val="16"/>
                <w:lang w:val="es-SV" w:eastAsia="es-SV"/>
              </w:rPr>
            </w:pPr>
            <w:r w:rsidRPr="00A6436C">
              <w:rPr>
                <w:rFonts w:eastAsia="Times New Roman" w:cs="Calibri"/>
                <w:b/>
                <w:bCs/>
                <w:color w:val="FFFFFF"/>
                <w:sz w:val="16"/>
                <w:szCs w:val="16"/>
                <w:lang w:val="es-SV" w:eastAsia="es-SV"/>
              </w:rPr>
              <w:t>Horas Promedio por Cirugía, Año 2023</w:t>
            </w:r>
          </w:p>
        </w:tc>
      </w:tr>
      <w:tr w:rsidR="00A9754B" w:rsidRPr="00A6436C" w14:paraId="58B0E0CE" w14:textId="77777777" w:rsidTr="00A50A8F">
        <w:trPr>
          <w:trHeight w:val="23"/>
          <w:jc w:val="center"/>
        </w:trPr>
        <w:tc>
          <w:tcPr>
            <w:tcW w:w="5124" w:type="dxa"/>
            <w:tcBorders>
              <w:top w:val="nil"/>
              <w:left w:val="single" w:sz="4" w:space="0" w:color="auto"/>
              <w:bottom w:val="single" w:sz="4" w:space="0" w:color="666666"/>
              <w:right w:val="single" w:sz="4" w:space="0" w:color="666666"/>
            </w:tcBorders>
            <w:shd w:val="clear" w:color="auto" w:fill="auto"/>
            <w:noWrap/>
            <w:vAlign w:val="center"/>
            <w:hideMark/>
          </w:tcPr>
          <w:p w14:paraId="4D02D75A" w14:textId="77777777" w:rsidR="00A9754B" w:rsidRPr="00A6436C" w:rsidRDefault="00A9754B" w:rsidP="00DC5442">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Cirugía General</w:t>
            </w:r>
          </w:p>
        </w:tc>
        <w:tc>
          <w:tcPr>
            <w:tcW w:w="4657" w:type="dxa"/>
            <w:tcBorders>
              <w:top w:val="dotDash" w:sz="8" w:space="0" w:color="00B050"/>
              <w:left w:val="dotDash" w:sz="8" w:space="0" w:color="00B050"/>
              <w:bottom w:val="dotDash" w:sz="8" w:space="0" w:color="00B050"/>
              <w:right w:val="single" w:sz="4" w:space="0" w:color="auto"/>
            </w:tcBorders>
            <w:shd w:val="clear" w:color="auto" w:fill="auto"/>
            <w:vAlign w:val="center"/>
            <w:hideMark/>
          </w:tcPr>
          <w:p w14:paraId="010C8758" w14:textId="77777777" w:rsidR="00A9754B" w:rsidRPr="00A6436C" w:rsidRDefault="00A9754B" w:rsidP="00DC5442">
            <w:pPr>
              <w:widowControl/>
              <w:autoSpaceDE/>
              <w:autoSpaceDN/>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2.00</w:t>
            </w:r>
          </w:p>
        </w:tc>
      </w:tr>
      <w:tr w:rsidR="00A9754B" w:rsidRPr="00A6436C" w14:paraId="5557BB23" w14:textId="77777777" w:rsidTr="00A50A8F">
        <w:trPr>
          <w:trHeight w:val="23"/>
          <w:jc w:val="center"/>
        </w:trPr>
        <w:tc>
          <w:tcPr>
            <w:tcW w:w="5124" w:type="dxa"/>
            <w:tcBorders>
              <w:top w:val="nil"/>
              <w:left w:val="single" w:sz="4" w:space="0" w:color="auto"/>
              <w:bottom w:val="single" w:sz="4" w:space="0" w:color="666666"/>
              <w:right w:val="single" w:sz="4" w:space="0" w:color="666666"/>
            </w:tcBorders>
            <w:shd w:val="clear" w:color="auto" w:fill="auto"/>
            <w:noWrap/>
            <w:vAlign w:val="center"/>
            <w:hideMark/>
          </w:tcPr>
          <w:p w14:paraId="14AD34A1" w14:textId="77777777" w:rsidR="00A9754B" w:rsidRPr="00A6436C" w:rsidRDefault="00A9754B" w:rsidP="00DC5442">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Cirugía Sub-Especialidad</w:t>
            </w:r>
          </w:p>
        </w:tc>
        <w:tc>
          <w:tcPr>
            <w:tcW w:w="4657" w:type="dxa"/>
            <w:tcBorders>
              <w:top w:val="nil"/>
              <w:left w:val="dotDash" w:sz="8" w:space="0" w:color="00B050"/>
              <w:bottom w:val="dotDash" w:sz="8" w:space="0" w:color="00B050"/>
              <w:right w:val="single" w:sz="4" w:space="0" w:color="auto"/>
            </w:tcBorders>
            <w:shd w:val="clear" w:color="auto" w:fill="auto"/>
            <w:vAlign w:val="center"/>
            <w:hideMark/>
          </w:tcPr>
          <w:p w14:paraId="53C8B1BE" w14:textId="77777777" w:rsidR="00A9754B" w:rsidRPr="00A6436C" w:rsidRDefault="00A9754B" w:rsidP="00DC5442">
            <w:pPr>
              <w:widowControl/>
              <w:autoSpaceDE/>
              <w:autoSpaceDN/>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2.00</w:t>
            </w:r>
          </w:p>
        </w:tc>
      </w:tr>
      <w:tr w:rsidR="00A9754B" w:rsidRPr="00A6436C" w14:paraId="45710CB9" w14:textId="77777777" w:rsidTr="00A50A8F">
        <w:trPr>
          <w:trHeight w:val="23"/>
          <w:jc w:val="center"/>
        </w:trPr>
        <w:tc>
          <w:tcPr>
            <w:tcW w:w="5124" w:type="dxa"/>
            <w:tcBorders>
              <w:top w:val="nil"/>
              <w:left w:val="single" w:sz="4" w:space="0" w:color="auto"/>
              <w:bottom w:val="single" w:sz="4" w:space="0" w:color="666666"/>
              <w:right w:val="single" w:sz="4" w:space="0" w:color="666666"/>
            </w:tcBorders>
            <w:shd w:val="clear" w:color="auto" w:fill="auto"/>
            <w:noWrap/>
            <w:vAlign w:val="center"/>
            <w:hideMark/>
          </w:tcPr>
          <w:p w14:paraId="21B303E2" w14:textId="77777777" w:rsidR="00A9754B" w:rsidRPr="00A6436C" w:rsidRDefault="00A9754B" w:rsidP="00DC5442">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Cirugía General Pediátrica</w:t>
            </w:r>
          </w:p>
        </w:tc>
        <w:tc>
          <w:tcPr>
            <w:tcW w:w="4657" w:type="dxa"/>
            <w:tcBorders>
              <w:top w:val="nil"/>
              <w:left w:val="dotDash" w:sz="8" w:space="0" w:color="00B050"/>
              <w:bottom w:val="dotDash" w:sz="8" w:space="0" w:color="00B050"/>
              <w:right w:val="single" w:sz="4" w:space="0" w:color="auto"/>
            </w:tcBorders>
            <w:shd w:val="clear" w:color="auto" w:fill="auto"/>
            <w:vAlign w:val="center"/>
            <w:hideMark/>
          </w:tcPr>
          <w:p w14:paraId="6BA8CA98" w14:textId="77777777" w:rsidR="00A9754B" w:rsidRPr="00A6436C" w:rsidRDefault="00A9754B" w:rsidP="00DC5442">
            <w:pPr>
              <w:widowControl/>
              <w:autoSpaceDE/>
              <w:autoSpaceDN/>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2.00</w:t>
            </w:r>
          </w:p>
        </w:tc>
      </w:tr>
      <w:tr w:rsidR="00A9754B" w:rsidRPr="00A6436C" w14:paraId="5E976D0C" w14:textId="77777777" w:rsidTr="00A50A8F">
        <w:trPr>
          <w:trHeight w:val="23"/>
          <w:jc w:val="center"/>
        </w:trPr>
        <w:tc>
          <w:tcPr>
            <w:tcW w:w="5124" w:type="dxa"/>
            <w:tcBorders>
              <w:top w:val="nil"/>
              <w:left w:val="single" w:sz="4" w:space="0" w:color="auto"/>
              <w:bottom w:val="single" w:sz="4" w:space="0" w:color="666666"/>
              <w:right w:val="single" w:sz="4" w:space="0" w:color="666666"/>
            </w:tcBorders>
            <w:shd w:val="clear" w:color="auto" w:fill="auto"/>
            <w:noWrap/>
            <w:vAlign w:val="center"/>
            <w:hideMark/>
          </w:tcPr>
          <w:p w14:paraId="1D01F771" w14:textId="77777777" w:rsidR="00A9754B" w:rsidRPr="00A6436C" w:rsidRDefault="00A9754B" w:rsidP="00DC5442">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Cirugía Sub-Especialidad Pediátrica</w:t>
            </w:r>
          </w:p>
        </w:tc>
        <w:tc>
          <w:tcPr>
            <w:tcW w:w="4657" w:type="dxa"/>
            <w:tcBorders>
              <w:top w:val="nil"/>
              <w:left w:val="dotDash" w:sz="8" w:space="0" w:color="00B050"/>
              <w:bottom w:val="dotDash" w:sz="8" w:space="0" w:color="00B050"/>
              <w:right w:val="single" w:sz="4" w:space="0" w:color="auto"/>
            </w:tcBorders>
            <w:shd w:val="clear" w:color="auto" w:fill="auto"/>
            <w:vAlign w:val="center"/>
            <w:hideMark/>
          </w:tcPr>
          <w:p w14:paraId="6F7E628B" w14:textId="77777777" w:rsidR="00A9754B" w:rsidRPr="00A6436C" w:rsidRDefault="00A9754B" w:rsidP="00DC5442">
            <w:pPr>
              <w:widowControl/>
              <w:autoSpaceDE/>
              <w:autoSpaceDN/>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2.00</w:t>
            </w:r>
          </w:p>
        </w:tc>
      </w:tr>
      <w:tr w:rsidR="00A9754B" w:rsidRPr="00A6436C" w14:paraId="44DEC287" w14:textId="77777777" w:rsidTr="00A50A8F">
        <w:trPr>
          <w:trHeight w:val="23"/>
          <w:jc w:val="center"/>
        </w:trPr>
        <w:tc>
          <w:tcPr>
            <w:tcW w:w="5124" w:type="dxa"/>
            <w:tcBorders>
              <w:top w:val="nil"/>
              <w:left w:val="single" w:sz="4" w:space="0" w:color="auto"/>
              <w:bottom w:val="single" w:sz="4" w:space="0" w:color="666666"/>
              <w:right w:val="single" w:sz="4" w:space="0" w:color="666666"/>
            </w:tcBorders>
            <w:shd w:val="clear" w:color="auto" w:fill="auto"/>
            <w:noWrap/>
            <w:vAlign w:val="center"/>
            <w:hideMark/>
          </w:tcPr>
          <w:p w14:paraId="723F5D9E" w14:textId="77777777" w:rsidR="00A9754B" w:rsidRPr="00A6436C" w:rsidRDefault="00A9754B" w:rsidP="00DC5442">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Cirugía Ginecológica</w:t>
            </w:r>
          </w:p>
        </w:tc>
        <w:tc>
          <w:tcPr>
            <w:tcW w:w="4657" w:type="dxa"/>
            <w:tcBorders>
              <w:top w:val="nil"/>
              <w:left w:val="dotDash" w:sz="8" w:space="0" w:color="00B050"/>
              <w:bottom w:val="dotDash" w:sz="8" w:space="0" w:color="00B050"/>
              <w:right w:val="single" w:sz="4" w:space="0" w:color="auto"/>
            </w:tcBorders>
            <w:shd w:val="clear" w:color="auto" w:fill="auto"/>
            <w:vAlign w:val="center"/>
            <w:hideMark/>
          </w:tcPr>
          <w:p w14:paraId="03F764B2" w14:textId="77777777" w:rsidR="00A9754B" w:rsidRPr="00A6436C" w:rsidRDefault="00A9754B" w:rsidP="00DC5442">
            <w:pPr>
              <w:widowControl/>
              <w:autoSpaceDE/>
              <w:autoSpaceDN/>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2.00</w:t>
            </w:r>
          </w:p>
        </w:tc>
      </w:tr>
      <w:tr w:rsidR="00A9754B" w:rsidRPr="00A6436C" w14:paraId="4E2B073C" w14:textId="77777777" w:rsidTr="00A50A8F">
        <w:trPr>
          <w:trHeight w:val="23"/>
          <w:jc w:val="center"/>
        </w:trPr>
        <w:tc>
          <w:tcPr>
            <w:tcW w:w="5124" w:type="dxa"/>
            <w:tcBorders>
              <w:top w:val="nil"/>
              <w:left w:val="single" w:sz="4" w:space="0" w:color="auto"/>
              <w:bottom w:val="single" w:sz="4" w:space="0" w:color="666666"/>
              <w:right w:val="single" w:sz="4" w:space="0" w:color="666666"/>
            </w:tcBorders>
            <w:shd w:val="clear" w:color="auto" w:fill="auto"/>
            <w:noWrap/>
            <w:vAlign w:val="center"/>
            <w:hideMark/>
          </w:tcPr>
          <w:p w14:paraId="30D981EC" w14:textId="77777777" w:rsidR="00A9754B" w:rsidRPr="00A6436C" w:rsidRDefault="00A9754B" w:rsidP="00DC5442">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Cirugía Sub-Especialidad Ginecológica</w:t>
            </w:r>
          </w:p>
        </w:tc>
        <w:tc>
          <w:tcPr>
            <w:tcW w:w="4657" w:type="dxa"/>
            <w:tcBorders>
              <w:top w:val="nil"/>
              <w:left w:val="dotDash" w:sz="8" w:space="0" w:color="00B050"/>
              <w:bottom w:val="dotDash" w:sz="8" w:space="0" w:color="00B050"/>
              <w:right w:val="single" w:sz="4" w:space="0" w:color="auto"/>
            </w:tcBorders>
            <w:shd w:val="clear" w:color="auto" w:fill="auto"/>
            <w:vAlign w:val="center"/>
            <w:hideMark/>
          </w:tcPr>
          <w:p w14:paraId="2359FC26" w14:textId="77777777" w:rsidR="00A9754B" w:rsidRPr="00A6436C" w:rsidRDefault="00A9754B" w:rsidP="00DC5442">
            <w:pPr>
              <w:widowControl/>
              <w:autoSpaceDE/>
              <w:autoSpaceDN/>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2.00</w:t>
            </w:r>
          </w:p>
        </w:tc>
      </w:tr>
      <w:tr w:rsidR="00A9754B" w:rsidRPr="00A6436C" w14:paraId="6E33FD6A" w14:textId="77777777" w:rsidTr="00A50A8F">
        <w:trPr>
          <w:trHeight w:val="23"/>
          <w:jc w:val="center"/>
        </w:trPr>
        <w:tc>
          <w:tcPr>
            <w:tcW w:w="5124" w:type="dxa"/>
            <w:tcBorders>
              <w:top w:val="nil"/>
              <w:left w:val="single" w:sz="4" w:space="0" w:color="auto"/>
              <w:bottom w:val="nil"/>
              <w:right w:val="single" w:sz="4" w:space="0" w:color="666666"/>
            </w:tcBorders>
            <w:shd w:val="clear" w:color="auto" w:fill="auto"/>
            <w:noWrap/>
            <w:vAlign w:val="center"/>
            <w:hideMark/>
          </w:tcPr>
          <w:p w14:paraId="63C162EF" w14:textId="77777777" w:rsidR="00A9754B" w:rsidRPr="00A6436C" w:rsidRDefault="00A9754B" w:rsidP="00DC5442">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Cirugía Obstétrica</w:t>
            </w:r>
          </w:p>
        </w:tc>
        <w:tc>
          <w:tcPr>
            <w:tcW w:w="4657" w:type="dxa"/>
            <w:tcBorders>
              <w:top w:val="nil"/>
              <w:left w:val="dotDash" w:sz="8" w:space="0" w:color="00B050"/>
              <w:bottom w:val="nil"/>
              <w:right w:val="single" w:sz="4" w:space="0" w:color="auto"/>
            </w:tcBorders>
            <w:shd w:val="clear" w:color="auto" w:fill="auto"/>
            <w:vAlign w:val="center"/>
            <w:hideMark/>
          </w:tcPr>
          <w:p w14:paraId="0CFD585F" w14:textId="77777777" w:rsidR="00A9754B" w:rsidRPr="00A6436C" w:rsidRDefault="00A9754B" w:rsidP="00DC5442">
            <w:pPr>
              <w:widowControl/>
              <w:autoSpaceDE/>
              <w:autoSpaceDN/>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2.00</w:t>
            </w:r>
          </w:p>
        </w:tc>
      </w:tr>
      <w:tr w:rsidR="00A9754B" w:rsidRPr="00A6436C" w14:paraId="4B370588" w14:textId="77777777" w:rsidTr="00A50A8F">
        <w:trPr>
          <w:trHeight w:val="23"/>
          <w:jc w:val="center"/>
        </w:trPr>
        <w:tc>
          <w:tcPr>
            <w:tcW w:w="5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DC198" w14:textId="77777777" w:rsidR="00A9754B" w:rsidRPr="00A6436C" w:rsidRDefault="00A9754B" w:rsidP="00DC5442">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Cirugía Sub-Especialidad Obstétrica</w:t>
            </w:r>
          </w:p>
        </w:tc>
        <w:tc>
          <w:tcPr>
            <w:tcW w:w="4657" w:type="dxa"/>
            <w:tcBorders>
              <w:top w:val="dotDash" w:sz="8" w:space="0" w:color="00B050"/>
              <w:left w:val="dotDash" w:sz="8" w:space="0" w:color="00B050"/>
              <w:bottom w:val="single" w:sz="4" w:space="0" w:color="auto"/>
              <w:right w:val="single" w:sz="4" w:space="0" w:color="auto"/>
            </w:tcBorders>
            <w:shd w:val="clear" w:color="auto" w:fill="auto"/>
            <w:vAlign w:val="center"/>
            <w:hideMark/>
          </w:tcPr>
          <w:p w14:paraId="6848C83F" w14:textId="77777777" w:rsidR="00A9754B" w:rsidRPr="00A6436C" w:rsidRDefault="00A9754B" w:rsidP="00DC5442">
            <w:pPr>
              <w:widowControl/>
              <w:autoSpaceDE/>
              <w:autoSpaceDN/>
              <w:rPr>
                <w:rFonts w:eastAsia="Times New Roman" w:cs="Calibri"/>
                <w:b/>
                <w:bCs/>
                <w:color w:val="FF0000"/>
                <w:sz w:val="16"/>
                <w:szCs w:val="16"/>
                <w:lang w:val="es-SV" w:eastAsia="es-SV"/>
              </w:rPr>
            </w:pPr>
            <w:r w:rsidRPr="00A6436C">
              <w:rPr>
                <w:rFonts w:eastAsia="Times New Roman" w:cs="Calibri"/>
                <w:b/>
                <w:bCs/>
                <w:color w:val="FF0000"/>
                <w:sz w:val="16"/>
                <w:szCs w:val="16"/>
                <w:lang w:val="es-SV" w:eastAsia="es-SV"/>
              </w:rPr>
              <w:t>2.00</w:t>
            </w:r>
          </w:p>
        </w:tc>
      </w:tr>
      <w:tr w:rsidR="00A9754B" w:rsidRPr="00A6436C" w14:paraId="3F01EC21" w14:textId="77777777" w:rsidTr="00A50A8F">
        <w:trPr>
          <w:trHeight w:val="99"/>
          <w:jc w:val="center"/>
        </w:trPr>
        <w:tc>
          <w:tcPr>
            <w:tcW w:w="5124" w:type="dxa"/>
            <w:tcBorders>
              <w:top w:val="nil"/>
              <w:left w:val="nil"/>
              <w:bottom w:val="nil"/>
              <w:right w:val="nil"/>
            </w:tcBorders>
            <w:shd w:val="clear" w:color="000000" w:fill="FFFFFF"/>
            <w:noWrap/>
            <w:vAlign w:val="center"/>
            <w:hideMark/>
          </w:tcPr>
          <w:p w14:paraId="18DC1AC9" w14:textId="34A39719" w:rsidR="00A9754B" w:rsidRPr="00A6436C" w:rsidRDefault="00A50A8F" w:rsidP="00A50A8F">
            <w:pPr>
              <w:widowControl/>
              <w:autoSpaceDE/>
              <w:autoSpaceDN/>
              <w:ind w:left="-113"/>
              <w:rPr>
                <w:rFonts w:eastAsia="Times New Roman" w:cs="Calibri"/>
                <w:b/>
                <w:bCs/>
                <w:sz w:val="16"/>
                <w:szCs w:val="16"/>
                <w:lang w:val="es-SV" w:eastAsia="es-SV"/>
              </w:rPr>
            </w:pPr>
            <w:r>
              <w:rPr>
                <w:rFonts w:eastAsia="Times New Roman" w:cs="Calibri"/>
                <w:b/>
                <w:bCs/>
                <w:sz w:val="16"/>
                <w:szCs w:val="16"/>
                <w:lang w:val="es-SV" w:eastAsia="es-SV"/>
              </w:rPr>
              <w:t>F</w:t>
            </w:r>
            <w:r w:rsidR="003944C1">
              <w:rPr>
                <w:rFonts w:eastAsia="Times New Roman" w:cs="Calibri"/>
                <w:b/>
                <w:bCs/>
                <w:sz w:val="16"/>
                <w:szCs w:val="16"/>
                <w:lang w:val="es-SV" w:eastAsia="es-SV"/>
              </w:rPr>
              <w:t>uente</w:t>
            </w:r>
            <w:r w:rsidR="00A9754B" w:rsidRPr="00A6436C">
              <w:rPr>
                <w:rFonts w:eastAsia="Times New Roman" w:cs="Calibri"/>
                <w:b/>
                <w:bCs/>
                <w:sz w:val="16"/>
                <w:szCs w:val="16"/>
                <w:lang w:val="es-SV" w:eastAsia="es-SV"/>
              </w:rPr>
              <w:t xml:space="preserve">: POA Hospital, año 2024. </w:t>
            </w:r>
          </w:p>
        </w:tc>
        <w:tc>
          <w:tcPr>
            <w:tcW w:w="4657" w:type="dxa"/>
            <w:tcBorders>
              <w:top w:val="nil"/>
              <w:left w:val="nil"/>
              <w:bottom w:val="nil"/>
              <w:right w:val="nil"/>
            </w:tcBorders>
            <w:shd w:val="clear" w:color="000000" w:fill="FFFFFF"/>
            <w:noWrap/>
            <w:vAlign w:val="bottom"/>
            <w:hideMark/>
          </w:tcPr>
          <w:p w14:paraId="4EFC4578" w14:textId="77777777" w:rsidR="00A9754B" w:rsidRPr="00A6436C" w:rsidRDefault="00A9754B" w:rsidP="00B727A1">
            <w:pPr>
              <w:widowControl/>
              <w:autoSpaceDE/>
              <w:autoSpaceDN/>
              <w:rPr>
                <w:rFonts w:eastAsia="Times New Roman" w:cs="Calibri"/>
                <w:color w:val="000000"/>
                <w:sz w:val="16"/>
                <w:szCs w:val="16"/>
                <w:lang w:val="es-SV" w:eastAsia="es-SV"/>
              </w:rPr>
            </w:pPr>
            <w:r w:rsidRPr="00A6436C">
              <w:rPr>
                <w:rFonts w:eastAsia="Times New Roman" w:cs="Calibri"/>
                <w:color w:val="000000"/>
                <w:sz w:val="16"/>
                <w:szCs w:val="16"/>
                <w:lang w:val="es-SV" w:eastAsia="es-SV"/>
              </w:rPr>
              <w:t> </w:t>
            </w:r>
          </w:p>
        </w:tc>
      </w:tr>
      <w:tr w:rsidR="003944C1" w:rsidRPr="00A6436C" w14:paraId="46D12189" w14:textId="77777777" w:rsidTr="00A50A8F">
        <w:trPr>
          <w:trHeight w:val="23"/>
          <w:jc w:val="center"/>
        </w:trPr>
        <w:tc>
          <w:tcPr>
            <w:tcW w:w="5124" w:type="dxa"/>
            <w:tcBorders>
              <w:top w:val="nil"/>
              <w:left w:val="nil"/>
              <w:bottom w:val="nil"/>
              <w:right w:val="nil"/>
            </w:tcBorders>
            <w:shd w:val="clear" w:color="000000" w:fill="FFFFFF"/>
            <w:noWrap/>
            <w:vAlign w:val="center"/>
          </w:tcPr>
          <w:p w14:paraId="04172E0E" w14:textId="77777777" w:rsidR="003944C1" w:rsidRPr="00A6436C" w:rsidRDefault="003944C1" w:rsidP="003944C1">
            <w:pPr>
              <w:widowControl/>
              <w:autoSpaceDE/>
              <w:autoSpaceDN/>
              <w:ind w:left="-340"/>
              <w:rPr>
                <w:rFonts w:eastAsia="Times New Roman" w:cs="Calibri"/>
                <w:b/>
                <w:bCs/>
                <w:sz w:val="16"/>
                <w:szCs w:val="16"/>
                <w:lang w:val="es-SV" w:eastAsia="es-SV"/>
              </w:rPr>
            </w:pPr>
          </w:p>
        </w:tc>
        <w:tc>
          <w:tcPr>
            <w:tcW w:w="4657" w:type="dxa"/>
            <w:tcBorders>
              <w:top w:val="nil"/>
              <w:left w:val="nil"/>
              <w:bottom w:val="nil"/>
              <w:right w:val="nil"/>
            </w:tcBorders>
            <w:shd w:val="clear" w:color="000000" w:fill="FFFFFF"/>
            <w:noWrap/>
            <w:vAlign w:val="bottom"/>
          </w:tcPr>
          <w:p w14:paraId="084E81AB" w14:textId="77777777" w:rsidR="003944C1" w:rsidRPr="00A6436C" w:rsidRDefault="003944C1" w:rsidP="00B727A1">
            <w:pPr>
              <w:widowControl/>
              <w:autoSpaceDE/>
              <w:autoSpaceDN/>
              <w:rPr>
                <w:rFonts w:eastAsia="Times New Roman" w:cs="Calibri"/>
                <w:color w:val="000000"/>
                <w:sz w:val="16"/>
                <w:szCs w:val="16"/>
                <w:lang w:val="es-SV" w:eastAsia="es-SV"/>
              </w:rPr>
            </w:pPr>
          </w:p>
        </w:tc>
      </w:tr>
      <w:tr w:rsidR="003944C1" w:rsidRPr="00A6436C" w14:paraId="58E0CDBD" w14:textId="77777777" w:rsidTr="00A50A8F">
        <w:trPr>
          <w:trHeight w:val="23"/>
          <w:jc w:val="center"/>
        </w:trPr>
        <w:tc>
          <w:tcPr>
            <w:tcW w:w="5124" w:type="dxa"/>
            <w:tcBorders>
              <w:top w:val="nil"/>
              <w:left w:val="nil"/>
              <w:bottom w:val="nil"/>
              <w:right w:val="nil"/>
            </w:tcBorders>
            <w:shd w:val="clear" w:color="000000" w:fill="FFFFFF"/>
            <w:noWrap/>
            <w:vAlign w:val="center"/>
          </w:tcPr>
          <w:p w14:paraId="5D406E8C" w14:textId="77777777" w:rsidR="003944C1" w:rsidRPr="00A6436C" w:rsidRDefault="003944C1" w:rsidP="003944C1">
            <w:pPr>
              <w:widowControl/>
              <w:autoSpaceDE/>
              <w:autoSpaceDN/>
              <w:ind w:left="-340"/>
              <w:rPr>
                <w:rFonts w:eastAsia="Times New Roman" w:cs="Calibri"/>
                <w:b/>
                <w:bCs/>
                <w:sz w:val="16"/>
                <w:szCs w:val="16"/>
                <w:lang w:val="es-SV" w:eastAsia="es-SV"/>
              </w:rPr>
            </w:pPr>
          </w:p>
        </w:tc>
        <w:tc>
          <w:tcPr>
            <w:tcW w:w="4657" w:type="dxa"/>
            <w:tcBorders>
              <w:top w:val="nil"/>
              <w:left w:val="nil"/>
              <w:bottom w:val="nil"/>
              <w:right w:val="nil"/>
            </w:tcBorders>
            <w:shd w:val="clear" w:color="000000" w:fill="FFFFFF"/>
            <w:noWrap/>
            <w:vAlign w:val="bottom"/>
          </w:tcPr>
          <w:p w14:paraId="0BDDD92A" w14:textId="77777777" w:rsidR="003944C1" w:rsidRPr="00A6436C" w:rsidRDefault="003944C1" w:rsidP="00B727A1">
            <w:pPr>
              <w:widowControl/>
              <w:autoSpaceDE/>
              <w:autoSpaceDN/>
              <w:rPr>
                <w:rFonts w:eastAsia="Times New Roman" w:cs="Calibri"/>
                <w:color w:val="000000"/>
                <w:sz w:val="16"/>
                <w:szCs w:val="16"/>
                <w:lang w:val="es-SV" w:eastAsia="es-SV"/>
              </w:rPr>
            </w:pPr>
          </w:p>
        </w:tc>
      </w:tr>
    </w:tbl>
    <w:p w14:paraId="25C7DF5F" w14:textId="66EBE6CF" w:rsidR="00C748AA" w:rsidRDefault="00C748AA" w:rsidP="00A9754B">
      <w:pPr>
        <w:rPr>
          <w:lang w:eastAsia="es-SV"/>
        </w:rPr>
      </w:pPr>
    </w:p>
    <w:p w14:paraId="7BD47879" w14:textId="211EB178" w:rsidR="00A50A8F" w:rsidRDefault="00A50A8F" w:rsidP="00A50A8F">
      <w:pPr>
        <w:widowControl/>
        <w:tabs>
          <w:tab w:val="left" w:pos="4231"/>
        </w:tabs>
        <w:autoSpaceDE/>
        <w:autoSpaceDN/>
        <w:spacing w:after="160" w:line="252" w:lineRule="auto"/>
        <w:rPr>
          <w:lang w:eastAsia="es-SV"/>
        </w:rPr>
      </w:pPr>
      <w:r>
        <w:rPr>
          <w:lang w:eastAsia="es-SV"/>
        </w:rPr>
        <w:tab/>
      </w:r>
    </w:p>
    <w:p w14:paraId="5A579B41" w14:textId="7CC71097" w:rsidR="00C748AA" w:rsidRDefault="00C748AA" w:rsidP="00DC5442">
      <w:pPr>
        <w:widowControl/>
        <w:autoSpaceDE/>
        <w:autoSpaceDN/>
        <w:spacing w:after="160" w:line="252" w:lineRule="auto"/>
      </w:pPr>
      <w:r w:rsidRPr="00A50A8F">
        <w:rPr>
          <w:lang w:eastAsia="es-SV"/>
        </w:rPr>
        <w:br w:type="page"/>
      </w:r>
      <w:bookmarkStart w:id="42" w:name="_Toc147819779"/>
      <w:bookmarkStart w:id="43" w:name="_Toc150855220"/>
      <w:r w:rsidRPr="00C748AA">
        <w:lastRenderedPageBreak/>
        <w:t>PROGRAMACION DE METAS DE CONSULTA EXTERNA</w:t>
      </w:r>
      <w:bookmarkEnd w:id="42"/>
      <w:r>
        <w:t>.</w:t>
      </w:r>
      <w:bookmarkEnd w:id="43"/>
    </w:p>
    <w:p w14:paraId="7F1FD23D" w14:textId="5CA525D2" w:rsidR="00C748AA" w:rsidRDefault="00C748AA" w:rsidP="003B42E2">
      <w:pPr>
        <w:pStyle w:val="Ttulo3"/>
      </w:pPr>
      <w:r w:rsidRPr="00C748AA">
        <w:t>DISTRIBUCIÓN DE HORAS DE CONSULTA EXTERNA, POR ESPECIALIDAD RECURSOS MÉDICO</w:t>
      </w:r>
      <w:r w:rsidR="0074119A">
        <w:t xml:space="preserve"> Y/O DISCIPLINA</w:t>
      </w:r>
      <w:r w:rsidRPr="00C748AA">
        <w:t>, PARA EL CÁLCULO DEL PROMEDIO HORA DIA. (ANEXO_ 6C1_Distrib_consul_exter</w:t>
      </w:r>
      <w:r>
        <w:t>)</w:t>
      </w:r>
    </w:p>
    <w:p w14:paraId="44E7BBFA" w14:textId="77777777" w:rsidR="00754174" w:rsidRPr="00754174" w:rsidRDefault="00754174" w:rsidP="00754174">
      <w:pPr>
        <w:rPr>
          <w:lang w:eastAsia="es-SV"/>
        </w:rPr>
      </w:pPr>
    </w:p>
    <w:tbl>
      <w:tblPr>
        <w:tblW w:w="5000" w:type="pct"/>
        <w:jc w:val="center"/>
        <w:tblCellMar>
          <w:left w:w="70" w:type="dxa"/>
          <w:right w:w="70" w:type="dxa"/>
        </w:tblCellMar>
        <w:tblLook w:val="04A0" w:firstRow="1" w:lastRow="0" w:firstColumn="1" w:lastColumn="0" w:noHBand="0" w:noVBand="1"/>
      </w:tblPr>
      <w:tblGrid>
        <w:gridCol w:w="1483"/>
        <w:gridCol w:w="631"/>
        <w:gridCol w:w="2781"/>
        <w:gridCol w:w="414"/>
        <w:gridCol w:w="394"/>
        <w:gridCol w:w="390"/>
        <w:gridCol w:w="423"/>
        <w:gridCol w:w="379"/>
        <w:gridCol w:w="431"/>
        <w:gridCol w:w="371"/>
        <w:gridCol w:w="441"/>
        <w:gridCol w:w="362"/>
        <w:gridCol w:w="463"/>
        <w:gridCol w:w="571"/>
        <w:gridCol w:w="721"/>
      </w:tblGrid>
      <w:tr w:rsidR="003D4E80" w:rsidRPr="003D4E80" w14:paraId="381248FC" w14:textId="77777777" w:rsidTr="00B727A1">
        <w:trPr>
          <w:trHeight w:val="20"/>
          <w:jc w:val="center"/>
        </w:trPr>
        <w:tc>
          <w:tcPr>
            <w:tcW w:w="5000" w:type="pct"/>
            <w:gridSpan w:val="15"/>
            <w:tcBorders>
              <w:top w:val="nil"/>
              <w:left w:val="nil"/>
              <w:bottom w:val="nil"/>
              <w:right w:val="nil"/>
            </w:tcBorders>
            <w:shd w:val="clear" w:color="auto" w:fill="auto"/>
            <w:noWrap/>
            <w:vAlign w:val="bottom"/>
            <w:hideMark/>
          </w:tcPr>
          <w:p w14:paraId="67A8214C" w14:textId="77777777" w:rsidR="003D4E80" w:rsidRPr="0074119A" w:rsidRDefault="003D4E80" w:rsidP="00B727A1">
            <w:pPr>
              <w:widowControl/>
              <w:autoSpaceDE/>
              <w:autoSpaceDN/>
              <w:jc w:val="center"/>
              <w:rPr>
                <w:rFonts w:eastAsia="Times New Roman" w:cs="Calibri"/>
                <w:b/>
                <w:bCs/>
                <w:color w:val="FF0000"/>
                <w:sz w:val="16"/>
                <w:szCs w:val="16"/>
                <w:lang w:val="es-SV" w:eastAsia="es-SV"/>
              </w:rPr>
            </w:pPr>
            <w:r w:rsidRPr="0074119A">
              <w:rPr>
                <w:rFonts w:eastAsia="Times New Roman" w:cs="Calibri"/>
                <w:b/>
                <w:bCs/>
                <w:color w:val="FF0000"/>
                <w:sz w:val="16"/>
                <w:szCs w:val="16"/>
                <w:lang w:val="es-SV" w:eastAsia="es-SV"/>
              </w:rPr>
              <w:t>MINISTERIO DE SALUD</w:t>
            </w:r>
          </w:p>
        </w:tc>
      </w:tr>
      <w:tr w:rsidR="003D4E80" w:rsidRPr="003D4E80" w14:paraId="3D7496F5" w14:textId="77777777" w:rsidTr="00B727A1">
        <w:trPr>
          <w:trHeight w:val="20"/>
          <w:jc w:val="center"/>
        </w:trPr>
        <w:tc>
          <w:tcPr>
            <w:tcW w:w="5000" w:type="pct"/>
            <w:gridSpan w:val="15"/>
            <w:tcBorders>
              <w:top w:val="nil"/>
              <w:left w:val="nil"/>
              <w:bottom w:val="nil"/>
              <w:right w:val="nil"/>
            </w:tcBorders>
            <w:shd w:val="clear" w:color="000000" w:fill="FFFFFF"/>
            <w:noWrap/>
            <w:vAlign w:val="bottom"/>
            <w:hideMark/>
          </w:tcPr>
          <w:p w14:paraId="3086C65C" w14:textId="77777777" w:rsidR="003D4E80" w:rsidRPr="0074119A" w:rsidRDefault="003D4E80" w:rsidP="00B727A1">
            <w:pPr>
              <w:widowControl/>
              <w:autoSpaceDE/>
              <w:autoSpaceDN/>
              <w:jc w:val="center"/>
              <w:rPr>
                <w:rFonts w:eastAsia="Times New Roman" w:cs="Calibri"/>
                <w:b/>
                <w:bCs/>
                <w:color w:val="FF0000"/>
                <w:sz w:val="16"/>
                <w:szCs w:val="16"/>
                <w:lang w:val="es-SV" w:eastAsia="es-SV"/>
              </w:rPr>
            </w:pPr>
            <w:r w:rsidRPr="0074119A">
              <w:rPr>
                <w:rFonts w:eastAsia="Times New Roman" w:cs="Calibri"/>
                <w:b/>
                <w:bCs/>
                <w:color w:val="FF0000"/>
                <w:sz w:val="16"/>
                <w:szCs w:val="16"/>
                <w:lang w:val="es-SV" w:eastAsia="es-SV"/>
              </w:rPr>
              <w:t>HOSPITAL NACIONAL DR. JORGE MAZZINI V. SONSONATE</w:t>
            </w:r>
          </w:p>
        </w:tc>
      </w:tr>
      <w:tr w:rsidR="003D4E80" w:rsidRPr="003D4E80" w14:paraId="127D812C" w14:textId="77777777" w:rsidTr="00B727A1">
        <w:trPr>
          <w:trHeight w:val="20"/>
          <w:jc w:val="center"/>
        </w:trPr>
        <w:tc>
          <w:tcPr>
            <w:tcW w:w="5000" w:type="pct"/>
            <w:gridSpan w:val="15"/>
            <w:tcBorders>
              <w:top w:val="nil"/>
              <w:left w:val="nil"/>
              <w:bottom w:val="nil"/>
              <w:right w:val="nil"/>
            </w:tcBorders>
            <w:shd w:val="clear" w:color="000000" w:fill="FFFFFF"/>
            <w:noWrap/>
            <w:vAlign w:val="bottom"/>
            <w:hideMark/>
          </w:tcPr>
          <w:p w14:paraId="3CCFFF2F"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Distribución de horas de Consulta Externa, por especialidad, recurso médico y/o disciplina, para el cálculo del Promedio Hora Día, año 2024.</w:t>
            </w:r>
          </w:p>
        </w:tc>
      </w:tr>
      <w:tr w:rsidR="003D4E80" w:rsidRPr="003D4E80" w14:paraId="3C90CB71" w14:textId="77777777" w:rsidTr="00B727A1">
        <w:trPr>
          <w:trHeight w:val="20"/>
          <w:jc w:val="center"/>
        </w:trPr>
        <w:tc>
          <w:tcPr>
            <w:tcW w:w="5000" w:type="pct"/>
            <w:gridSpan w:val="15"/>
            <w:tcBorders>
              <w:top w:val="single" w:sz="8" w:space="0" w:color="auto"/>
              <w:left w:val="single" w:sz="8" w:space="0" w:color="auto"/>
              <w:bottom w:val="nil"/>
              <w:right w:val="single" w:sz="8" w:space="0" w:color="000000"/>
            </w:tcBorders>
            <w:shd w:val="clear" w:color="000000" w:fill="004159"/>
            <w:vAlign w:val="bottom"/>
            <w:hideMark/>
          </w:tcPr>
          <w:p w14:paraId="548D4243" w14:textId="77777777" w:rsidR="00754174" w:rsidRDefault="003D4E80" w:rsidP="005637E9">
            <w:pPr>
              <w:widowControl/>
              <w:autoSpaceDE/>
              <w:autoSpaceDN/>
              <w:jc w:val="center"/>
              <w:rPr>
                <w:rFonts w:eastAsia="Times New Roman" w:cs="Calibri"/>
                <w:b/>
                <w:bCs/>
                <w:color w:val="FFFFFF"/>
                <w:sz w:val="16"/>
                <w:szCs w:val="16"/>
                <w:lang w:val="es-SV" w:eastAsia="es-SV"/>
              </w:rPr>
            </w:pPr>
            <w:r w:rsidRPr="0074119A">
              <w:rPr>
                <w:rFonts w:eastAsia="Times New Roman" w:cs="Calibri"/>
                <w:b/>
                <w:bCs/>
                <w:color w:val="FFFFFF"/>
                <w:sz w:val="16"/>
                <w:szCs w:val="16"/>
                <w:lang w:val="es-SV" w:eastAsia="es-SV"/>
              </w:rPr>
              <w:t>Servicios Finales</w:t>
            </w:r>
            <w:r w:rsidR="005637E9" w:rsidRPr="0074119A">
              <w:rPr>
                <w:rFonts w:eastAsia="Times New Roman" w:cs="Calibri"/>
                <w:b/>
                <w:bCs/>
                <w:color w:val="FFFFFF"/>
                <w:sz w:val="16"/>
                <w:szCs w:val="16"/>
                <w:lang w:val="es-SV" w:eastAsia="es-SV"/>
              </w:rPr>
              <w:t xml:space="preserve"> </w:t>
            </w:r>
          </w:p>
          <w:p w14:paraId="73D13951" w14:textId="02781A15" w:rsidR="003D4E80" w:rsidRPr="003D4E80" w:rsidRDefault="005637E9" w:rsidP="005637E9">
            <w:pPr>
              <w:widowControl/>
              <w:autoSpaceDE/>
              <w:autoSpaceDN/>
              <w:jc w:val="center"/>
              <w:rPr>
                <w:rFonts w:eastAsia="Times New Roman" w:cs="Calibri"/>
                <w:b/>
                <w:bCs/>
                <w:color w:val="FFFFFF"/>
                <w:sz w:val="12"/>
                <w:szCs w:val="12"/>
                <w:lang w:val="es-SV" w:eastAsia="es-SV"/>
              </w:rPr>
            </w:pPr>
            <w:r w:rsidRPr="0074119A">
              <w:rPr>
                <w:rFonts w:eastAsia="Times New Roman" w:cs="Calibri"/>
                <w:b/>
                <w:bCs/>
                <w:color w:val="FFFFFF"/>
                <w:sz w:val="16"/>
                <w:szCs w:val="16"/>
                <w:lang w:val="es-SV" w:eastAsia="es-SV"/>
              </w:rPr>
              <w:t>Consulta Externa</w:t>
            </w:r>
          </w:p>
        </w:tc>
      </w:tr>
      <w:tr w:rsidR="003D4E80" w:rsidRPr="003D4E80" w14:paraId="48369366" w14:textId="77777777" w:rsidTr="005637E9">
        <w:trPr>
          <w:trHeight w:val="80"/>
          <w:jc w:val="center"/>
        </w:trPr>
        <w:tc>
          <w:tcPr>
            <w:tcW w:w="5000" w:type="pct"/>
            <w:gridSpan w:val="15"/>
            <w:tcBorders>
              <w:top w:val="nil"/>
              <w:left w:val="single" w:sz="8" w:space="0" w:color="auto"/>
              <w:bottom w:val="single" w:sz="4" w:space="0" w:color="808080"/>
              <w:right w:val="single" w:sz="8" w:space="0" w:color="000000"/>
            </w:tcBorders>
            <w:shd w:val="clear" w:color="000000" w:fill="004159"/>
            <w:vAlign w:val="bottom"/>
            <w:hideMark/>
          </w:tcPr>
          <w:p w14:paraId="19D98100" w14:textId="77777777" w:rsidR="003D4E80" w:rsidRPr="003D4E80" w:rsidRDefault="003D4E80" w:rsidP="00B727A1">
            <w:pPr>
              <w:widowControl/>
              <w:autoSpaceDE/>
              <w:autoSpaceDN/>
              <w:jc w:val="center"/>
              <w:rPr>
                <w:rFonts w:eastAsia="Times New Roman" w:cs="Calibri"/>
                <w:b/>
                <w:bCs/>
                <w:color w:val="FFFFFF"/>
                <w:sz w:val="12"/>
                <w:szCs w:val="12"/>
                <w:lang w:val="es-SV" w:eastAsia="es-SV"/>
              </w:rPr>
            </w:pPr>
          </w:p>
        </w:tc>
      </w:tr>
      <w:tr w:rsidR="00754174" w:rsidRPr="003D4E80" w14:paraId="49A4465B" w14:textId="77777777" w:rsidTr="00754174">
        <w:trPr>
          <w:trHeight w:val="939"/>
          <w:jc w:val="center"/>
        </w:trPr>
        <w:tc>
          <w:tcPr>
            <w:tcW w:w="724" w:type="pct"/>
            <w:tcBorders>
              <w:top w:val="nil"/>
              <w:left w:val="single" w:sz="8" w:space="0" w:color="auto"/>
              <w:bottom w:val="nil"/>
              <w:right w:val="single" w:sz="4" w:space="0" w:color="808080"/>
            </w:tcBorders>
            <w:shd w:val="clear" w:color="000000" w:fill="004159"/>
            <w:vAlign w:val="center"/>
            <w:hideMark/>
          </w:tcPr>
          <w:p w14:paraId="70C184F2" w14:textId="77777777" w:rsidR="003D4E80" w:rsidRPr="003D4E80" w:rsidRDefault="003D4E80" w:rsidP="00B727A1">
            <w:pPr>
              <w:widowControl/>
              <w:autoSpaceDE/>
              <w:autoSpaceDN/>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Consulta Externa Médica General</w:t>
            </w:r>
          </w:p>
        </w:tc>
        <w:tc>
          <w:tcPr>
            <w:tcW w:w="295" w:type="pct"/>
            <w:tcBorders>
              <w:top w:val="nil"/>
              <w:left w:val="nil"/>
              <w:bottom w:val="nil"/>
              <w:right w:val="single" w:sz="4" w:space="0" w:color="808080"/>
            </w:tcBorders>
            <w:shd w:val="clear" w:color="000000" w:fill="004159"/>
            <w:vAlign w:val="center"/>
            <w:hideMark/>
          </w:tcPr>
          <w:p w14:paraId="4B163066" w14:textId="77777777" w:rsidR="003D4E80" w:rsidRPr="003D4E80" w:rsidRDefault="003D4E80" w:rsidP="00B727A1">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Código SIMMOW</w:t>
            </w:r>
          </w:p>
        </w:tc>
        <w:tc>
          <w:tcPr>
            <w:tcW w:w="1357" w:type="pct"/>
            <w:tcBorders>
              <w:top w:val="nil"/>
              <w:left w:val="nil"/>
              <w:bottom w:val="nil"/>
              <w:right w:val="single" w:sz="4" w:space="0" w:color="808080"/>
            </w:tcBorders>
            <w:shd w:val="clear" w:color="000000" w:fill="004159"/>
            <w:vAlign w:val="center"/>
            <w:hideMark/>
          </w:tcPr>
          <w:p w14:paraId="2D4B95E4" w14:textId="77777777" w:rsidR="003D4E80" w:rsidRPr="003D4E80" w:rsidRDefault="003D4E80" w:rsidP="00B727A1">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Nombre del médico y/o disciplina</w:t>
            </w:r>
          </w:p>
        </w:tc>
        <w:tc>
          <w:tcPr>
            <w:tcW w:w="396" w:type="pct"/>
            <w:gridSpan w:val="2"/>
            <w:tcBorders>
              <w:top w:val="nil"/>
              <w:left w:val="nil"/>
              <w:bottom w:val="nil"/>
              <w:right w:val="single" w:sz="4" w:space="0" w:color="808080"/>
            </w:tcBorders>
            <w:shd w:val="clear" w:color="000000" w:fill="004159"/>
            <w:vAlign w:val="center"/>
            <w:hideMark/>
          </w:tcPr>
          <w:p w14:paraId="47C227B1" w14:textId="77777777" w:rsidR="003D4E80" w:rsidRPr="003D4E80" w:rsidRDefault="003D4E80" w:rsidP="00B727A1">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LUNES</w:t>
            </w:r>
          </w:p>
        </w:tc>
        <w:tc>
          <w:tcPr>
            <w:tcW w:w="398" w:type="pct"/>
            <w:gridSpan w:val="2"/>
            <w:tcBorders>
              <w:top w:val="nil"/>
              <w:left w:val="nil"/>
              <w:bottom w:val="nil"/>
              <w:right w:val="single" w:sz="4" w:space="0" w:color="808080"/>
            </w:tcBorders>
            <w:shd w:val="clear" w:color="000000" w:fill="004159"/>
            <w:vAlign w:val="center"/>
            <w:hideMark/>
          </w:tcPr>
          <w:p w14:paraId="7E797F4C" w14:textId="77777777" w:rsidR="003D4E80" w:rsidRPr="003D4E80" w:rsidRDefault="003D4E80" w:rsidP="00B727A1">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MARTES</w:t>
            </w:r>
          </w:p>
        </w:tc>
        <w:tc>
          <w:tcPr>
            <w:tcW w:w="397" w:type="pct"/>
            <w:gridSpan w:val="2"/>
            <w:tcBorders>
              <w:top w:val="nil"/>
              <w:left w:val="nil"/>
              <w:bottom w:val="nil"/>
              <w:right w:val="single" w:sz="4" w:space="0" w:color="808080"/>
            </w:tcBorders>
            <w:shd w:val="clear" w:color="000000" w:fill="004159"/>
            <w:vAlign w:val="center"/>
            <w:hideMark/>
          </w:tcPr>
          <w:p w14:paraId="16158A30" w14:textId="77777777" w:rsidR="003D4E80" w:rsidRPr="003D4E80" w:rsidRDefault="003D4E80" w:rsidP="00B727A1">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 xml:space="preserve">MIERCOLES </w:t>
            </w:r>
          </w:p>
        </w:tc>
        <w:tc>
          <w:tcPr>
            <w:tcW w:w="398" w:type="pct"/>
            <w:gridSpan w:val="2"/>
            <w:tcBorders>
              <w:top w:val="nil"/>
              <w:left w:val="nil"/>
              <w:bottom w:val="nil"/>
              <w:right w:val="single" w:sz="4" w:space="0" w:color="808080"/>
            </w:tcBorders>
            <w:shd w:val="clear" w:color="000000" w:fill="004159"/>
            <w:vAlign w:val="center"/>
            <w:hideMark/>
          </w:tcPr>
          <w:p w14:paraId="5363056A" w14:textId="77777777" w:rsidR="003D4E80" w:rsidRPr="003D4E80" w:rsidRDefault="003D4E80" w:rsidP="00B727A1">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JUEVES</w:t>
            </w:r>
          </w:p>
        </w:tc>
        <w:tc>
          <w:tcPr>
            <w:tcW w:w="402" w:type="pct"/>
            <w:gridSpan w:val="2"/>
            <w:tcBorders>
              <w:top w:val="nil"/>
              <w:left w:val="nil"/>
              <w:bottom w:val="nil"/>
              <w:right w:val="single" w:sz="4" w:space="0" w:color="808080"/>
            </w:tcBorders>
            <w:shd w:val="clear" w:color="000000" w:fill="004159"/>
            <w:vAlign w:val="center"/>
            <w:hideMark/>
          </w:tcPr>
          <w:p w14:paraId="18D39345" w14:textId="77777777" w:rsidR="003D4E80" w:rsidRPr="003D4E80" w:rsidRDefault="003D4E80" w:rsidP="00B727A1">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VIERNES</w:t>
            </w:r>
          </w:p>
        </w:tc>
        <w:tc>
          <w:tcPr>
            <w:tcW w:w="279" w:type="pct"/>
            <w:tcBorders>
              <w:top w:val="nil"/>
              <w:left w:val="nil"/>
              <w:bottom w:val="nil"/>
              <w:right w:val="single" w:sz="4" w:space="0" w:color="808080"/>
            </w:tcBorders>
            <w:shd w:val="clear" w:color="000000" w:fill="004159"/>
            <w:vAlign w:val="center"/>
            <w:hideMark/>
          </w:tcPr>
          <w:p w14:paraId="07C576CA" w14:textId="77777777" w:rsidR="003D4E80" w:rsidRPr="00754174" w:rsidRDefault="003D4E80" w:rsidP="00B727A1">
            <w:pPr>
              <w:widowControl/>
              <w:autoSpaceDE/>
              <w:autoSpaceDN/>
              <w:jc w:val="center"/>
              <w:rPr>
                <w:rFonts w:eastAsia="Times New Roman" w:cs="Calibri"/>
                <w:b/>
                <w:bCs/>
                <w:color w:val="FFFFFF"/>
                <w:sz w:val="8"/>
                <w:szCs w:val="8"/>
                <w:lang w:val="es-SV" w:eastAsia="es-SV"/>
              </w:rPr>
            </w:pPr>
            <w:proofErr w:type="gramStart"/>
            <w:r w:rsidRPr="00754174">
              <w:rPr>
                <w:rFonts w:eastAsia="Times New Roman" w:cs="Calibri"/>
                <w:b/>
                <w:bCs/>
                <w:color w:val="FFFFFF"/>
                <w:sz w:val="8"/>
                <w:szCs w:val="8"/>
                <w:lang w:val="es-SV" w:eastAsia="es-SV"/>
              </w:rPr>
              <w:t>TOTAL</w:t>
            </w:r>
            <w:proofErr w:type="gramEnd"/>
            <w:r w:rsidRPr="00754174">
              <w:rPr>
                <w:rFonts w:eastAsia="Times New Roman" w:cs="Calibri"/>
                <w:b/>
                <w:bCs/>
                <w:color w:val="FFFFFF"/>
                <w:sz w:val="8"/>
                <w:szCs w:val="8"/>
                <w:lang w:val="es-SV" w:eastAsia="es-SV"/>
              </w:rPr>
              <w:t xml:space="preserve"> HORAS SEMANA</w:t>
            </w:r>
          </w:p>
        </w:tc>
        <w:tc>
          <w:tcPr>
            <w:tcW w:w="353" w:type="pct"/>
            <w:tcBorders>
              <w:top w:val="nil"/>
              <w:left w:val="nil"/>
              <w:bottom w:val="nil"/>
              <w:right w:val="single" w:sz="8" w:space="0" w:color="auto"/>
            </w:tcBorders>
            <w:shd w:val="clear" w:color="000000" w:fill="004159"/>
            <w:vAlign w:val="center"/>
            <w:hideMark/>
          </w:tcPr>
          <w:p w14:paraId="3D6AEA1E" w14:textId="77777777" w:rsidR="003D4E80" w:rsidRPr="00754174" w:rsidRDefault="003D4E80" w:rsidP="00B727A1">
            <w:pPr>
              <w:widowControl/>
              <w:autoSpaceDE/>
              <w:autoSpaceDN/>
              <w:jc w:val="center"/>
              <w:rPr>
                <w:rFonts w:eastAsia="Times New Roman" w:cs="Calibri"/>
                <w:b/>
                <w:bCs/>
                <w:color w:val="FFFFFF"/>
                <w:sz w:val="8"/>
                <w:szCs w:val="8"/>
                <w:lang w:val="es-SV" w:eastAsia="es-SV"/>
              </w:rPr>
            </w:pPr>
            <w:r w:rsidRPr="00754174">
              <w:rPr>
                <w:rFonts w:eastAsia="Times New Roman" w:cs="Calibri"/>
                <w:b/>
                <w:bCs/>
                <w:color w:val="FFFFFF"/>
                <w:sz w:val="8"/>
                <w:szCs w:val="8"/>
                <w:lang w:val="es-SV" w:eastAsia="es-SV"/>
              </w:rPr>
              <w:t>PROMEDIO HORAS DÍA</w:t>
            </w:r>
          </w:p>
        </w:tc>
      </w:tr>
      <w:tr w:rsidR="00754174" w:rsidRPr="003D4E80" w14:paraId="51EF789C" w14:textId="77777777" w:rsidTr="00754174">
        <w:trPr>
          <w:trHeight w:val="20"/>
          <w:jc w:val="center"/>
        </w:trPr>
        <w:tc>
          <w:tcPr>
            <w:tcW w:w="724"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3E2BF982" w14:textId="7640F179" w:rsidR="003D4E80" w:rsidRPr="003D4E80" w:rsidRDefault="000A0972" w:rsidP="00B727A1">
            <w:pPr>
              <w:widowControl/>
              <w:autoSpaceDE/>
              <w:autoSpaceDN/>
              <w:rPr>
                <w:rFonts w:eastAsia="Times New Roman" w:cs="Calibri"/>
                <w:b/>
                <w:bCs/>
                <w:color w:val="000000"/>
                <w:sz w:val="12"/>
                <w:szCs w:val="12"/>
                <w:lang w:val="es-SV" w:eastAsia="es-SV"/>
              </w:rPr>
            </w:pPr>
            <w:r w:rsidRPr="003D4E80">
              <w:rPr>
                <w:rFonts w:eastAsia="Times New Roman" w:cs="Calibri"/>
                <w:b/>
                <w:bCs/>
                <w:color w:val="000000"/>
                <w:sz w:val="12"/>
                <w:szCs w:val="12"/>
                <w:lang w:val="es-SV" w:eastAsia="es-SV"/>
              </w:rPr>
              <w:t>MEDICINA GENERAL</w:t>
            </w:r>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380FD202"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9788</w:t>
            </w:r>
          </w:p>
        </w:tc>
        <w:tc>
          <w:tcPr>
            <w:tcW w:w="1357" w:type="pct"/>
            <w:tcBorders>
              <w:top w:val="single" w:sz="4" w:space="0" w:color="auto"/>
              <w:left w:val="nil"/>
              <w:bottom w:val="single" w:sz="4" w:space="0" w:color="auto"/>
              <w:right w:val="single" w:sz="4" w:space="0" w:color="auto"/>
            </w:tcBorders>
            <w:shd w:val="clear" w:color="auto" w:fill="auto"/>
            <w:noWrap/>
            <w:vAlign w:val="center"/>
            <w:hideMark/>
          </w:tcPr>
          <w:p w14:paraId="51F87223" w14:textId="77777777" w:rsidR="003D4E80" w:rsidRPr="003D4E80" w:rsidRDefault="003D4E80" w:rsidP="000A0972">
            <w:pPr>
              <w:widowControl/>
              <w:autoSpaceDE/>
              <w:autoSpaceDN/>
              <w:jc w:val="left"/>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NELSON ESCOBAR LIBORIO</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433F99A2"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- 11:00 a.m.</w:t>
            </w:r>
          </w:p>
        </w:tc>
        <w:tc>
          <w:tcPr>
            <w:tcW w:w="398" w:type="pct"/>
            <w:gridSpan w:val="2"/>
            <w:tcBorders>
              <w:top w:val="single" w:sz="4" w:space="0" w:color="auto"/>
              <w:left w:val="nil"/>
              <w:bottom w:val="single" w:sz="4" w:space="0" w:color="auto"/>
              <w:right w:val="single" w:sz="4" w:space="0" w:color="auto"/>
            </w:tcBorders>
            <w:shd w:val="clear" w:color="auto" w:fill="auto"/>
            <w:vAlign w:val="center"/>
            <w:hideMark/>
          </w:tcPr>
          <w:p w14:paraId="79F5AB6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- 11:00 a.m.</w:t>
            </w:r>
          </w:p>
        </w:tc>
        <w:tc>
          <w:tcPr>
            <w:tcW w:w="397" w:type="pct"/>
            <w:gridSpan w:val="2"/>
            <w:tcBorders>
              <w:top w:val="single" w:sz="4" w:space="0" w:color="auto"/>
              <w:left w:val="nil"/>
              <w:bottom w:val="single" w:sz="4" w:space="0" w:color="auto"/>
              <w:right w:val="single" w:sz="4" w:space="0" w:color="auto"/>
            </w:tcBorders>
            <w:shd w:val="clear" w:color="auto" w:fill="auto"/>
            <w:vAlign w:val="center"/>
            <w:hideMark/>
          </w:tcPr>
          <w:p w14:paraId="60BE4AB0"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- 11:00 a.m.</w:t>
            </w:r>
          </w:p>
        </w:tc>
        <w:tc>
          <w:tcPr>
            <w:tcW w:w="398" w:type="pct"/>
            <w:gridSpan w:val="2"/>
            <w:tcBorders>
              <w:top w:val="single" w:sz="4" w:space="0" w:color="auto"/>
              <w:left w:val="nil"/>
              <w:bottom w:val="single" w:sz="4" w:space="0" w:color="auto"/>
              <w:right w:val="single" w:sz="4" w:space="0" w:color="auto"/>
            </w:tcBorders>
            <w:shd w:val="clear" w:color="auto" w:fill="auto"/>
            <w:vAlign w:val="center"/>
            <w:hideMark/>
          </w:tcPr>
          <w:p w14:paraId="7F4436E6"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- 11:00 a.m.</w:t>
            </w:r>
          </w:p>
        </w:tc>
        <w:tc>
          <w:tcPr>
            <w:tcW w:w="402" w:type="pct"/>
            <w:gridSpan w:val="2"/>
            <w:tcBorders>
              <w:top w:val="single" w:sz="4" w:space="0" w:color="auto"/>
              <w:left w:val="nil"/>
              <w:bottom w:val="single" w:sz="4" w:space="0" w:color="auto"/>
              <w:right w:val="single" w:sz="4" w:space="0" w:color="auto"/>
            </w:tcBorders>
            <w:shd w:val="clear" w:color="auto" w:fill="auto"/>
            <w:vAlign w:val="center"/>
            <w:hideMark/>
          </w:tcPr>
          <w:p w14:paraId="76FB042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- 11:00 a.m.</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16DB038B"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20</w:t>
            </w:r>
          </w:p>
        </w:tc>
        <w:tc>
          <w:tcPr>
            <w:tcW w:w="353" w:type="pct"/>
            <w:tcBorders>
              <w:top w:val="single" w:sz="8" w:space="0" w:color="auto"/>
              <w:left w:val="nil"/>
              <w:bottom w:val="single" w:sz="4" w:space="0" w:color="auto"/>
              <w:right w:val="single" w:sz="8" w:space="0" w:color="auto"/>
            </w:tcBorders>
            <w:shd w:val="clear" w:color="000000" w:fill="66FF33"/>
            <w:noWrap/>
            <w:vAlign w:val="center"/>
            <w:hideMark/>
          </w:tcPr>
          <w:p w14:paraId="6B23A7F6"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4.0</w:t>
            </w:r>
          </w:p>
        </w:tc>
      </w:tr>
      <w:tr w:rsidR="00754174" w:rsidRPr="003D4E80" w14:paraId="3B8E374B" w14:textId="77777777" w:rsidTr="00754174">
        <w:trPr>
          <w:trHeight w:val="20"/>
          <w:jc w:val="center"/>
        </w:trPr>
        <w:tc>
          <w:tcPr>
            <w:tcW w:w="724" w:type="pct"/>
            <w:vMerge/>
            <w:tcBorders>
              <w:top w:val="single" w:sz="4" w:space="0" w:color="auto"/>
              <w:left w:val="single" w:sz="8" w:space="0" w:color="auto"/>
              <w:bottom w:val="single" w:sz="4" w:space="0" w:color="auto"/>
              <w:right w:val="single" w:sz="4" w:space="0" w:color="auto"/>
            </w:tcBorders>
            <w:vAlign w:val="center"/>
            <w:hideMark/>
          </w:tcPr>
          <w:p w14:paraId="6AF2D668"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0118368A"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1464</w:t>
            </w:r>
          </w:p>
        </w:tc>
        <w:tc>
          <w:tcPr>
            <w:tcW w:w="1357" w:type="pct"/>
            <w:tcBorders>
              <w:top w:val="nil"/>
              <w:left w:val="nil"/>
              <w:bottom w:val="single" w:sz="4" w:space="0" w:color="auto"/>
              <w:right w:val="single" w:sz="4" w:space="0" w:color="auto"/>
            </w:tcBorders>
            <w:shd w:val="clear" w:color="auto" w:fill="auto"/>
            <w:noWrap/>
            <w:vAlign w:val="center"/>
            <w:hideMark/>
          </w:tcPr>
          <w:p w14:paraId="18F10F32" w14:textId="77777777" w:rsidR="003D4E80" w:rsidRPr="003D4E80" w:rsidRDefault="003D4E80" w:rsidP="000A0972">
            <w:pPr>
              <w:widowControl/>
              <w:autoSpaceDE/>
              <w:autoSpaceDN/>
              <w:jc w:val="left"/>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EDWIN JAIMES</w:t>
            </w:r>
          </w:p>
        </w:tc>
        <w:tc>
          <w:tcPr>
            <w:tcW w:w="396" w:type="pct"/>
            <w:gridSpan w:val="2"/>
            <w:tcBorders>
              <w:top w:val="nil"/>
              <w:left w:val="nil"/>
              <w:bottom w:val="single" w:sz="4" w:space="0" w:color="auto"/>
              <w:right w:val="single" w:sz="4" w:space="0" w:color="auto"/>
            </w:tcBorders>
            <w:shd w:val="clear" w:color="auto" w:fill="auto"/>
            <w:vAlign w:val="center"/>
            <w:hideMark/>
          </w:tcPr>
          <w:p w14:paraId="72E0BA71"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7:00 a.m. - 11:00 a.m. </w:t>
            </w:r>
          </w:p>
        </w:tc>
        <w:tc>
          <w:tcPr>
            <w:tcW w:w="398" w:type="pct"/>
            <w:gridSpan w:val="2"/>
            <w:tcBorders>
              <w:top w:val="nil"/>
              <w:left w:val="nil"/>
              <w:bottom w:val="single" w:sz="4" w:space="0" w:color="auto"/>
              <w:right w:val="single" w:sz="4" w:space="0" w:color="auto"/>
            </w:tcBorders>
            <w:shd w:val="clear" w:color="auto" w:fill="auto"/>
            <w:vAlign w:val="center"/>
            <w:hideMark/>
          </w:tcPr>
          <w:p w14:paraId="325D7F1E"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7:00 a.m. - 11:00 a.m. </w:t>
            </w:r>
          </w:p>
        </w:tc>
        <w:tc>
          <w:tcPr>
            <w:tcW w:w="397" w:type="pct"/>
            <w:gridSpan w:val="2"/>
            <w:tcBorders>
              <w:top w:val="nil"/>
              <w:left w:val="nil"/>
              <w:bottom w:val="single" w:sz="4" w:space="0" w:color="auto"/>
              <w:right w:val="single" w:sz="4" w:space="0" w:color="auto"/>
            </w:tcBorders>
            <w:shd w:val="clear" w:color="auto" w:fill="auto"/>
            <w:vAlign w:val="center"/>
            <w:hideMark/>
          </w:tcPr>
          <w:p w14:paraId="47E2801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7:00 a.m. - 11:00 a.m. </w:t>
            </w:r>
          </w:p>
        </w:tc>
        <w:tc>
          <w:tcPr>
            <w:tcW w:w="398" w:type="pct"/>
            <w:gridSpan w:val="2"/>
            <w:tcBorders>
              <w:top w:val="nil"/>
              <w:left w:val="nil"/>
              <w:bottom w:val="single" w:sz="4" w:space="0" w:color="auto"/>
              <w:right w:val="single" w:sz="4" w:space="0" w:color="auto"/>
            </w:tcBorders>
            <w:shd w:val="clear" w:color="auto" w:fill="auto"/>
            <w:vAlign w:val="center"/>
            <w:hideMark/>
          </w:tcPr>
          <w:p w14:paraId="57588BD4"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7:00 a.m. - 11:00 a.m. </w:t>
            </w:r>
          </w:p>
        </w:tc>
        <w:tc>
          <w:tcPr>
            <w:tcW w:w="402" w:type="pct"/>
            <w:gridSpan w:val="2"/>
            <w:tcBorders>
              <w:top w:val="nil"/>
              <w:left w:val="nil"/>
              <w:bottom w:val="single" w:sz="4" w:space="0" w:color="auto"/>
              <w:right w:val="single" w:sz="4" w:space="0" w:color="auto"/>
            </w:tcBorders>
            <w:shd w:val="clear" w:color="auto" w:fill="auto"/>
            <w:vAlign w:val="center"/>
            <w:hideMark/>
          </w:tcPr>
          <w:p w14:paraId="7AF93AE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7:00 a.m. - 11:00 a.m. </w:t>
            </w:r>
          </w:p>
        </w:tc>
        <w:tc>
          <w:tcPr>
            <w:tcW w:w="279" w:type="pct"/>
            <w:tcBorders>
              <w:top w:val="nil"/>
              <w:left w:val="nil"/>
              <w:bottom w:val="single" w:sz="4" w:space="0" w:color="auto"/>
              <w:right w:val="single" w:sz="4" w:space="0" w:color="auto"/>
            </w:tcBorders>
            <w:shd w:val="clear" w:color="auto" w:fill="auto"/>
            <w:noWrap/>
            <w:vAlign w:val="center"/>
            <w:hideMark/>
          </w:tcPr>
          <w:p w14:paraId="46567A0D"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20</w:t>
            </w:r>
          </w:p>
        </w:tc>
        <w:tc>
          <w:tcPr>
            <w:tcW w:w="353" w:type="pct"/>
            <w:tcBorders>
              <w:top w:val="nil"/>
              <w:left w:val="nil"/>
              <w:bottom w:val="single" w:sz="4" w:space="0" w:color="auto"/>
              <w:right w:val="single" w:sz="8" w:space="0" w:color="auto"/>
            </w:tcBorders>
            <w:shd w:val="clear" w:color="000000" w:fill="66FF33"/>
            <w:noWrap/>
            <w:vAlign w:val="center"/>
            <w:hideMark/>
          </w:tcPr>
          <w:p w14:paraId="7E952A8C"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4.0</w:t>
            </w:r>
          </w:p>
        </w:tc>
      </w:tr>
      <w:tr w:rsidR="00754174" w:rsidRPr="003D4E80" w14:paraId="7AA2D33E" w14:textId="77777777" w:rsidTr="00754174">
        <w:trPr>
          <w:trHeight w:val="20"/>
          <w:jc w:val="center"/>
        </w:trPr>
        <w:tc>
          <w:tcPr>
            <w:tcW w:w="724" w:type="pct"/>
            <w:vMerge/>
            <w:tcBorders>
              <w:top w:val="single" w:sz="4" w:space="0" w:color="auto"/>
              <w:left w:val="single" w:sz="8" w:space="0" w:color="auto"/>
              <w:bottom w:val="single" w:sz="4" w:space="0" w:color="auto"/>
              <w:right w:val="single" w:sz="4" w:space="0" w:color="auto"/>
            </w:tcBorders>
            <w:vAlign w:val="center"/>
            <w:hideMark/>
          </w:tcPr>
          <w:p w14:paraId="59EC0A97"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4F5F3499"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1463</w:t>
            </w:r>
          </w:p>
        </w:tc>
        <w:tc>
          <w:tcPr>
            <w:tcW w:w="1357" w:type="pct"/>
            <w:tcBorders>
              <w:top w:val="nil"/>
              <w:left w:val="nil"/>
              <w:bottom w:val="single" w:sz="4" w:space="0" w:color="auto"/>
              <w:right w:val="single" w:sz="4" w:space="0" w:color="auto"/>
            </w:tcBorders>
            <w:shd w:val="clear" w:color="auto" w:fill="auto"/>
            <w:noWrap/>
            <w:vAlign w:val="center"/>
            <w:hideMark/>
          </w:tcPr>
          <w:p w14:paraId="1271A116" w14:textId="77777777" w:rsidR="003D4E80" w:rsidRPr="003D4E80" w:rsidRDefault="003D4E80" w:rsidP="000A0972">
            <w:pPr>
              <w:widowControl/>
              <w:autoSpaceDE/>
              <w:autoSpaceDN/>
              <w:jc w:val="left"/>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JOSE MANUEL ORTIZ</w:t>
            </w:r>
          </w:p>
        </w:tc>
        <w:tc>
          <w:tcPr>
            <w:tcW w:w="396" w:type="pct"/>
            <w:gridSpan w:val="2"/>
            <w:tcBorders>
              <w:top w:val="nil"/>
              <w:left w:val="nil"/>
              <w:bottom w:val="single" w:sz="4" w:space="0" w:color="auto"/>
              <w:right w:val="single" w:sz="4" w:space="0" w:color="auto"/>
            </w:tcBorders>
            <w:shd w:val="clear" w:color="auto" w:fill="auto"/>
            <w:vAlign w:val="center"/>
            <w:hideMark/>
          </w:tcPr>
          <w:p w14:paraId="2C3D71C1"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4C41CBC2"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- 1:00 p.m.</w:t>
            </w:r>
          </w:p>
        </w:tc>
        <w:tc>
          <w:tcPr>
            <w:tcW w:w="397" w:type="pct"/>
            <w:gridSpan w:val="2"/>
            <w:tcBorders>
              <w:top w:val="nil"/>
              <w:left w:val="nil"/>
              <w:bottom w:val="single" w:sz="4" w:space="0" w:color="auto"/>
              <w:right w:val="single" w:sz="4" w:space="0" w:color="auto"/>
            </w:tcBorders>
            <w:shd w:val="clear" w:color="auto" w:fill="auto"/>
            <w:vAlign w:val="center"/>
            <w:hideMark/>
          </w:tcPr>
          <w:p w14:paraId="1332B8BB"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1BE59CF3"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- 1:00 p.m.</w:t>
            </w:r>
          </w:p>
        </w:tc>
        <w:tc>
          <w:tcPr>
            <w:tcW w:w="402" w:type="pct"/>
            <w:gridSpan w:val="2"/>
            <w:tcBorders>
              <w:top w:val="nil"/>
              <w:left w:val="nil"/>
              <w:bottom w:val="single" w:sz="4" w:space="0" w:color="auto"/>
              <w:right w:val="single" w:sz="4" w:space="0" w:color="auto"/>
            </w:tcBorders>
            <w:shd w:val="clear" w:color="auto" w:fill="auto"/>
            <w:vAlign w:val="center"/>
            <w:hideMark/>
          </w:tcPr>
          <w:p w14:paraId="52C2E6E6"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- 1:00 p.m.</w:t>
            </w:r>
          </w:p>
        </w:tc>
        <w:tc>
          <w:tcPr>
            <w:tcW w:w="279" w:type="pct"/>
            <w:tcBorders>
              <w:top w:val="nil"/>
              <w:left w:val="nil"/>
              <w:bottom w:val="single" w:sz="4" w:space="0" w:color="auto"/>
              <w:right w:val="single" w:sz="4" w:space="0" w:color="auto"/>
            </w:tcBorders>
            <w:shd w:val="clear" w:color="auto" w:fill="auto"/>
            <w:noWrap/>
            <w:vAlign w:val="center"/>
            <w:hideMark/>
          </w:tcPr>
          <w:p w14:paraId="1A20F07B"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10</w:t>
            </w:r>
          </w:p>
        </w:tc>
        <w:tc>
          <w:tcPr>
            <w:tcW w:w="353" w:type="pct"/>
            <w:tcBorders>
              <w:top w:val="nil"/>
              <w:left w:val="nil"/>
              <w:bottom w:val="single" w:sz="4" w:space="0" w:color="auto"/>
              <w:right w:val="single" w:sz="8" w:space="0" w:color="auto"/>
            </w:tcBorders>
            <w:shd w:val="clear" w:color="000000" w:fill="66FF33"/>
            <w:noWrap/>
            <w:vAlign w:val="center"/>
            <w:hideMark/>
          </w:tcPr>
          <w:p w14:paraId="7CB659E0"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2.0</w:t>
            </w:r>
          </w:p>
        </w:tc>
      </w:tr>
      <w:tr w:rsidR="00754174" w:rsidRPr="003D4E80" w14:paraId="0673DC79" w14:textId="77777777" w:rsidTr="00754174">
        <w:trPr>
          <w:trHeight w:val="20"/>
          <w:jc w:val="center"/>
        </w:trPr>
        <w:tc>
          <w:tcPr>
            <w:tcW w:w="724" w:type="pct"/>
            <w:vMerge/>
            <w:tcBorders>
              <w:top w:val="single" w:sz="4" w:space="0" w:color="auto"/>
              <w:left w:val="single" w:sz="8" w:space="0" w:color="auto"/>
              <w:bottom w:val="single" w:sz="4" w:space="0" w:color="auto"/>
              <w:right w:val="single" w:sz="4" w:space="0" w:color="auto"/>
            </w:tcBorders>
            <w:vAlign w:val="center"/>
            <w:hideMark/>
          </w:tcPr>
          <w:p w14:paraId="538EEEE1"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2D6F033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1485</w:t>
            </w:r>
          </w:p>
        </w:tc>
        <w:tc>
          <w:tcPr>
            <w:tcW w:w="1357" w:type="pct"/>
            <w:tcBorders>
              <w:top w:val="nil"/>
              <w:left w:val="nil"/>
              <w:bottom w:val="single" w:sz="4" w:space="0" w:color="auto"/>
              <w:right w:val="single" w:sz="4" w:space="0" w:color="auto"/>
            </w:tcBorders>
            <w:shd w:val="clear" w:color="auto" w:fill="auto"/>
            <w:noWrap/>
            <w:vAlign w:val="center"/>
            <w:hideMark/>
          </w:tcPr>
          <w:p w14:paraId="16DBD1F1" w14:textId="77777777" w:rsidR="003D4E80" w:rsidRPr="003D4E80" w:rsidRDefault="003D4E80" w:rsidP="000A0972">
            <w:pPr>
              <w:widowControl/>
              <w:autoSpaceDE/>
              <w:autoSpaceDN/>
              <w:jc w:val="left"/>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DRA. YASMIN AGUILAR GONZALEZ</w:t>
            </w:r>
          </w:p>
        </w:tc>
        <w:tc>
          <w:tcPr>
            <w:tcW w:w="396" w:type="pct"/>
            <w:gridSpan w:val="2"/>
            <w:tcBorders>
              <w:top w:val="nil"/>
              <w:left w:val="nil"/>
              <w:bottom w:val="single" w:sz="4" w:space="0" w:color="auto"/>
              <w:right w:val="single" w:sz="4" w:space="0" w:color="auto"/>
            </w:tcBorders>
            <w:shd w:val="clear" w:color="auto" w:fill="auto"/>
            <w:vAlign w:val="center"/>
            <w:hideMark/>
          </w:tcPr>
          <w:p w14:paraId="0A11C66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66F5D5BA"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- 1:00 p.m.</w:t>
            </w:r>
          </w:p>
        </w:tc>
        <w:tc>
          <w:tcPr>
            <w:tcW w:w="397" w:type="pct"/>
            <w:gridSpan w:val="2"/>
            <w:tcBorders>
              <w:top w:val="nil"/>
              <w:left w:val="nil"/>
              <w:bottom w:val="single" w:sz="4" w:space="0" w:color="auto"/>
              <w:right w:val="single" w:sz="4" w:space="0" w:color="auto"/>
            </w:tcBorders>
            <w:shd w:val="clear" w:color="auto" w:fill="auto"/>
            <w:vAlign w:val="center"/>
            <w:hideMark/>
          </w:tcPr>
          <w:p w14:paraId="00153F21"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4A238072"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- 1:00 p.m.</w:t>
            </w:r>
          </w:p>
        </w:tc>
        <w:tc>
          <w:tcPr>
            <w:tcW w:w="402" w:type="pct"/>
            <w:gridSpan w:val="2"/>
            <w:tcBorders>
              <w:top w:val="nil"/>
              <w:left w:val="nil"/>
              <w:bottom w:val="single" w:sz="4" w:space="0" w:color="auto"/>
              <w:right w:val="single" w:sz="4" w:space="0" w:color="auto"/>
            </w:tcBorders>
            <w:shd w:val="clear" w:color="auto" w:fill="auto"/>
            <w:vAlign w:val="center"/>
            <w:hideMark/>
          </w:tcPr>
          <w:p w14:paraId="4F037CBE"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- 1:00 p.m.</w:t>
            </w:r>
          </w:p>
        </w:tc>
        <w:tc>
          <w:tcPr>
            <w:tcW w:w="279" w:type="pct"/>
            <w:tcBorders>
              <w:top w:val="nil"/>
              <w:left w:val="nil"/>
              <w:bottom w:val="single" w:sz="4" w:space="0" w:color="auto"/>
              <w:right w:val="single" w:sz="4" w:space="0" w:color="auto"/>
            </w:tcBorders>
            <w:shd w:val="clear" w:color="auto" w:fill="auto"/>
            <w:noWrap/>
            <w:vAlign w:val="center"/>
            <w:hideMark/>
          </w:tcPr>
          <w:p w14:paraId="53D558A4"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10</w:t>
            </w:r>
          </w:p>
        </w:tc>
        <w:tc>
          <w:tcPr>
            <w:tcW w:w="353" w:type="pct"/>
            <w:tcBorders>
              <w:top w:val="nil"/>
              <w:left w:val="nil"/>
              <w:bottom w:val="single" w:sz="4" w:space="0" w:color="auto"/>
              <w:right w:val="single" w:sz="4" w:space="0" w:color="auto"/>
            </w:tcBorders>
            <w:shd w:val="clear" w:color="000000" w:fill="66FF33"/>
            <w:noWrap/>
            <w:vAlign w:val="center"/>
            <w:hideMark/>
          </w:tcPr>
          <w:p w14:paraId="3AB680B1"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2.0</w:t>
            </w:r>
          </w:p>
        </w:tc>
      </w:tr>
      <w:tr w:rsidR="00754174" w:rsidRPr="003D4E80" w14:paraId="3479D402" w14:textId="77777777" w:rsidTr="00754174">
        <w:trPr>
          <w:trHeight w:val="20"/>
          <w:jc w:val="center"/>
        </w:trPr>
        <w:tc>
          <w:tcPr>
            <w:tcW w:w="724" w:type="pct"/>
            <w:vMerge/>
            <w:tcBorders>
              <w:top w:val="single" w:sz="4" w:space="0" w:color="auto"/>
              <w:left w:val="single" w:sz="8" w:space="0" w:color="auto"/>
              <w:bottom w:val="single" w:sz="4" w:space="0" w:color="auto"/>
              <w:right w:val="single" w:sz="4" w:space="0" w:color="auto"/>
            </w:tcBorders>
            <w:vAlign w:val="center"/>
            <w:hideMark/>
          </w:tcPr>
          <w:p w14:paraId="25DDBD17"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000000" w:fill="D9E1F2"/>
            <w:vAlign w:val="center"/>
            <w:hideMark/>
          </w:tcPr>
          <w:p w14:paraId="46ABD87F"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128189</w:t>
            </w:r>
          </w:p>
        </w:tc>
        <w:tc>
          <w:tcPr>
            <w:tcW w:w="1357" w:type="pct"/>
            <w:tcBorders>
              <w:top w:val="nil"/>
              <w:left w:val="nil"/>
              <w:bottom w:val="single" w:sz="4" w:space="0" w:color="auto"/>
              <w:right w:val="single" w:sz="4" w:space="0" w:color="auto"/>
            </w:tcBorders>
            <w:shd w:val="clear" w:color="000000" w:fill="D9E1F2"/>
            <w:noWrap/>
            <w:vAlign w:val="center"/>
            <w:hideMark/>
          </w:tcPr>
          <w:p w14:paraId="499D625E" w14:textId="77777777" w:rsidR="003D4E80" w:rsidRPr="003D4E80" w:rsidRDefault="003D4E80" w:rsidP="000A0972">
            <w:pPr>
              <w:widowControl/>
              <w:autoSpaceDE/>
              <w:autoSpaceDN/>
              <w:jc w:val="left"/>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DRA. KENSY BEATRIZ MENDOZA DE GARCIA </w:t>
            </w:r>
            <w:proofErr w:type="gramStart"/>
            <w:r w:rsidRPr="003D4E80">
              <w:rPr>
                <w:rFonts w:eastAsia="Times New Roman" w:cs="Calibri"/>
                <w:color w:val="000000"/>
                <w:sz w:val="12"/>
                <w:szCs w:val="12"/>
                <w:lang w:val="es-SV" w:eastAsia="es-SV"/>
              </w:rPr>
              <w:t xml:space="preserve">  </w:t>
            </w:r>
            <w:r w:rsidRPr="003D4E80">
              <w:rPr>
                <w:rFonts w:eastAsia="Times New Roman" w:cs="Calibri"/>
                <w:color w:val="FF0000"/>
                <w:sz w:val="12"/>
                <w:szCs w:val="12"/>
                <w:lang w:val="es-SV" w:eastAsia="es-SV"/>
              </w:rPr>
              <w:t xml:space="preserve"> (</w:t>
            </w:r>
            <w:proofErr w:type="gramEnd"/>
            <w:r w:rsidRPr="003D4E80">
              <w:rPr>
                <w:rFonts w:eastAsia="Times New Roman" w:cs="Calibri"/>
                <w:color w:val="FF0000"/>
                <w:sz w:val="12"/>
                <w:szCs w:val="12"/>
                <w:lang w:val="es-SV" w:eastAsia="es-SV"/>
              </w:rPr>
              <w:t>TAR)</w:t>
            </w:r>
          </w:p>
        </w:tc>
        <w:tc>
          <w:tcPr>
            <w:tcW w:w="396" w:type="pct"/>
            <w:gridSpan w:val="2"/>
            <w:tcBorders>
              <w:top w:val="nil"/>
              <w:left w:val="nil"/>
              <w:bottom w:val="single" w:sz="4" w:space="0" w:color="auto"/>
              <w:right w:val="single" w:sz="4" w:space="0" w:color="auto"/>
            </w:tcBorders>
            <w:shd w:val="clear" w:color="000000" w:fill="D9E1F2"/>
            <w:vAlign w:val="center"/>
            <w:hideMark/>
          </w:tcPr>
          <w:p w14:paraId="35D38F02"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8:00 am. - 12:00 p.m.</w:t>
            </w:r>
          </w:p>
        </w:tc>
        <w:tc>
          <w:tcPr>
            <w:tcW w:w="398" w:type="pct"/>
            <w:gridSpan w:val="2"/>
            <w:tcBorders>
              <w:top w:val="nil"/>
              <w:left w:val="nil"/>
              <w:bottom w:val="single" w:sz="4" w:space="0" w:color="auto"/>
              <w:right w:val="single" w:sz="4" w:space="0" w:color="auto"/>
            </w:tcBorders>
            <w:shd w:val="clear" w:color="000000" w:fill="D9E1F2"/>
            <w:vAlign w:val="center"/>
            <w:hideMark/>
          </w:tcPr>
          <w:p w14:paraId="102217E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8:00 am. - 12:00 p.m.</w:t>
            </w:r>
          </w:p>
        </w:tc>
        <w:tc>
          <w:tcPr>
            <w:tcW w:w="397" w:type="pct"/>
            <w:gridSpan w:val="2"/>
            <w:tcBorders>
              <w:top w:val="nil"/>
              <w:left w:val="nil"/>
              <w:bottom w:val="single" w:sz="4" w:space="0" w:color="auto"/>
              <w:right w:val="single" w:sz="4" w:space="0" w:color="auto"/>
            </w:tcBorders>
            <w:shd w:val="clear" w:color="000000" w:fill="D9E1F2"/>
            <w:vAlign w:val="center"/>
            <w:hideMark/>
          </w:tcPr>
          <w:p w14:paraId="06FC6432"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8:00 am. - 12:00 p.m.</w:t>
            </w:r>
          </w:p>
        </w:tc>
        <w:tc>
          <w:tcPr>
            <w:tcW w:w="398" w:type="pct"/>
            <w:gridSpan w:val="2"/>
            <w:tcBorders>
              <w:top w:val="nil"/>
              <w:left w:val="nil"/>
              <w:bottom w:val="single" w:sz="4" w:space="0" w:color="auto"/>
              <w:right w:val="single" w:sz="4" w:space="0" w:color="auto"/>
            </w:tcBorders>
            <w:shd w:val="clear" w:color="000000" w:fill="D9E1F2"/>
            <w:vAlign w:val="center"/>
            <w:hideMark/>
          </w:tcPr>
          <w:p w14:paraId="1B9C9321"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8:00 am. - 12:00 p.m.</w:t>
            </w:r>
          </w:p>
        </w:tc>
        <w:tc>
          <w:tcPr>
            <w:tcW w:w="402" w:type="pct"/>
            <w:gridSpan w:val="2"/>
            <w:tcBorders>
              <w:top w:val="nil"/>
              <w:left w:val="nil"/>
              <w:bottom w:val="single" w:sz="4" w:space="0" w:color="auto"/>
              <w:right w:val="single" w:sz="4" w:space="0" w:color="auto"/>
            </w:tcBorders>
            <w:shd w:val="clear" w:color="000000" w:fill="D9E1F2"/>
            <w:vAlign w:val="center"/>
            <w:hideMark/>
          </w:tcPr>
          <w:p w14:paraId="60C51EF8"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8:00 am. - 12:00 p.m.</w:t>
            </w:r>
          </w:p>
        </w:tc>
        <w:tc>
          <w:tcPr>
            <w:tcW w:w="279" w:type="pct"/>
            <w:tcBorders>
              <w:top w:val="nil"/>
              <w:left w:val="nil"/>
              <w:bottom w:val="single" w:sz="4" w:space="0" w:color="auto"/>
              <w:right w:val="single" w:sz="4" w:space="0" w:color="auto"/>
            </w:tcBorders>
            <w:shd w:val="clear" w:color="000000" w:fill="D9E1F2"/>
            <w:noWrap/>
            <w:vAlign w:val="center"/>
            <w:hideMark/>
          </w:tcPr>
          <w:p w14:paraId="054202F6"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20</w:t>
            </w:r>
          </w:p>
        </w:tc>
        <w:tc>
          <w:tcPr>
            <w:tcW w:w="353" w:type="pct"/>
            <w:tcBorders>
              <w:top w:val="nil"/>
              <w:left w:val="nil"/>
              <w:bottom w:val="single" w:sz="4" w:space="0" w:color="auto"/>
              <w:right w:val="single" w:sz="4" w:space="0" w:color="auto"/>
            </w:tcBorders>
            <w:shd w:val="clear" w:color="000000" w:fill="66FF33"/>
            <w:noWrap/>
            <w:vAlign w:val="center"/>
            <w:hideMark/>
          </w:tcPr>
          <w:p w14:paraId="50785C4D"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4.0</w:t>
            </w:r>
          </w:p>
        </w:tc>
      </w:tr>
      <w:tr w:rsidR="00754174" w:rsidRPr="003D4E80" w14:paraId="31A2D5EC" w14:textId="77777777" w:rsidTr="00754174">
        <w:trPr>
          <w:trHeight w:val="20"/>
          <w:jc w:val="center"/>
        </w:trPr>
        <w:tc>
          <w:tcPr>
            <w:tcW w:w="724" w:type="pct"/>
            <w:vMerge/>
            <w:tcBorders>
              <w:top w:val="single" w:sz="4" w:space="0" w:color="auto"/>
              <w:left w:val="single" w:sz="8" w:space="0" w:color="auto"/>
              <w:bottom w:val="single" w:sz="4" w:space="0" w:color="auto"/>
              <w:right w:val="single" w:sz="4" w:space="0" w:color="auto"/>
            </w:tcBorders>
            <w:vAlign w:val="center"/>
            <w:hideMark/>
          </w:tcPr>
          <w:p w14:paraId="40C728FE"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nil"/>
              <w:right w:val="single" w:sz="4" w:space="0" w:color="auto"/>
            </w:tcBorders>
            <w:shd w:val="clear" w:color="000000" w:fill="D9E1F2"/>
            <w:vAlign w:val="center"/>
            <w:hideMark/>
          </w:tcPr>
          <w:p w14:paraId="337C7111"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134118</w:t>
            </w:r>
          </w:p>
        </w:tc>
        <w:tc>
          <w:tcPr>
            <w:tcW w:w="1357" w:type="pct"/>
            <w:tcBorders>
              <w:top w:val="nil"/>
              <w:left w:val="nil"/>
              <w:bottom w:val="nil"/>
              <w:right w:val="single" w:sz="4" w:space="0" w:color="auto"/>
            </w:tcBorders>
            <w:shd w:val="clear" w:color="000000" w:fill="D9E1F2"/>
            <w:noWrap/>
            <w:vAlign w:val="center"/>
            <w:hideMark/>
          </w:tcPr>
          <w:p w14:paraId="480A5604" w14:textId="77777777" w:rsidR="003D4E80" w:rsidRPr="003D4E80" w:rsidRDefault="003D4E80" w:rsidP="000A0972">
            <w:pPr>
              <w:widowControl/>
              <w:autoSpaceDE/>
              <w:autoSpaceDN/>
              <w:jc w:val="left"/>
              <w:rPr>
                <w:rFonts w:eastAsia="Times New Roman" w:cs="Calibri"/>
                <w:color w:val="000000"/>
                <w:sz w:val="12"/>
                <w:szCs w:val="12"/>
                <w:lang w:val="es-SV" w:eastAsia="es-SV"/>
              </w:rPr>
            </w:pPr>
            <w:r w:rsidRPr="003D4E80">
              <w:rPr>
                <w:rFonts w:eastAsia="Times New Roman" w:cs="Calibri"/>
                <w:color w:val="000000"/>
                <w:sz w:val="12"/>
                <w:szCs w:val="12"/>
                <w:lang w:val="es-SV" w:eastAsia="es-SV"/>
              </w:rPr>
              <w:t>HOWARD JOSE GALEAS VELASQUEZ</w:t>
            </w:r>
            <w:proofErr w:type="gramStart"/>
            <w:r w:rsidRPr="003D4E80">
              <w:rPr>
                <w:rFonts w:eastAsia="Times New Roman" w:cs="Calibri"/>
                <w:color w:val="000000"/>
                <w:sz w:val="12"/>
                <w:szCs w:val="12"/>
                <w:lang w:val="es-SV" w:eastAsia="es-SV"/>
              </w:rPr>
              <w:t xml:space="preserve"> </w:t>
            </w:r>
            <w:r w:rsidRPr="003D4E80">
              <w:rPr>
                <w:rFonts w:eastAsia="Times New Roman" w:cs="Calibri"/>
                <w:color w:val="FF0000"/>
                <w:sz w:val="12"/>
                <w:szCs w:val="12"/>
                <w:lang w:val="es-SV" w:eastAsia="es-SV"/>
              </w:rPr>
              <w:t xml:space="preserve">  (</w:t>
            </w:r>
            <w:proofErr w:type="gramEnd"/>
            <w:r w:rsidRPr="003D4E80">
              <w:rPr>
                <w:rFonts w:eastAsia="Times New Roman" w:cs="Calibri"/>
                <w:color w:val="FF0000"/>
                <w:sz w:val="12"/>
                <w:szCs w:val="12"/>
                <w:lang w:val="es-SV" w:eastAsia="es-SV"/>
              </w:rPr>
              <w:t>TAR)</w:t>
            </w:r>
          </w:p>
        </w:tc>
        <w:tc>
          <w:tcPr>
            <w:tcW w:w="396" w:type="pct"/>
            <w:gridSpan w:val="2"/>
            <w:tcBorders>
              <w:top w:val="nil"/>
              <w:left w:val="nil"/>
              <w:bottom w:val="single" w:sz="4" w:space="0" w:color="auto"/>
              <w:right w:val="single" w:sz="4" w:space="0" w:color="auto"/>
            </w:tcBorders>
            <w:shd w:val="clear" w:color="000000" w:fill="D9E1F2"/>
            <w:vAlign w:val="center"/>
            <w:hideMark/>
          </w:tcPr>
          <w:p w14:paraId="4F92C42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8:00 am. - 12:00 p.m.</w:t>
            </w:r>
          </w:p>
        </w:tc>
        <w:tc>
          <w:tcPr>
            <w:tcW w:w="398" w:type="pct"/>
            <w:gridSpan w:val="2"/>
            <w:tcBorders>
              <w:top w:val="nil"/>
              <w:left w:val="nil"/>
              <w:bottom w:val="single" w:sz="4" w:space="0" w:color="auto"/>
              <w:right w:val="single" w:sz="4" w:space="0" w:color="auto"/>
            </w:tcBorders>
            <w:shd w:val="clear" w:color="000000" w:fill="D9E1F2"/>
            <w:vAlign w:val="center"/>
            <w:hideMark/>
          </w:tcPr>
          <w:p w14:paraId="4C7CBB54"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8:00 am. - 12:00 p.m.</w:t>
            </w:r>
          </w:p>
        </w:tc>
        <w:tc>
          <w:tcPr>
            <w:tcW w:w="397" w:type="pct"/>
            <w:gridSpan w:val="2"/>
            <w:tcBorders>
              <w:top w:val="nil"/>
              <w:left w:val="nil"/>
              <w:bottom w:val="single" w:sz="4" w:space="0" w:color="auto"/>
              <w:right w:val="single" w:sz="4" w:space="0" w:color="auto"/>
            </w:tcBorders>
            <w:shd w:val="clear" w:color="000000" w:fill="D9E1F2"/>
            <w:vAlign w:val="center"/>
            <w:hideMark/>
          </w:tcPr>
          <w:p w14:paraId="682B5C3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8:00 am. - 12:00 p.m.</w:t>
            </w:r>
          </w:p>
        </w:tc>
        <w:tc>
          <w:tcPr>
            <w:tcW w:w="398" w:type="pct"/>
            <w:gridSpan w:val="2"/>
            <w:tcBorders>
              <w:top w:val="nil"/>
              <w:left w:val="nil"/>
              <w:bottom w:val="single" w:sz="4" w:space="0" w:color="auto"/>
              <w:right w:val="single" w:sz="4" w:space="0" w:color="auto"/>
            </w:tcBorders>
            <w:shd w:val="clear" w:color="000000" w:fill="D9E1F2"/>
            <w:vAlign w:val="center"/>
            <w:hideMark/>
          </w:tcPr>
          <w:p w14:paraId="627D3D29"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8:00 am. - 12:00 p.m.</w:t>
            </w:r>
          </w:p>
        </w:tc>
        <w:tc>
          <w:tcPr>
            <w:tcW w:w="402" w:type="pct"/>
            <w:gridSpan w:val="2"/>
            <w:tcBorders>
              <w:top w:val="nil"/>
              <w:left w:val="nil"/>
              <w:bottom w:val="single" w:sz="4" w:space="0" w:color="auto"/>
              <w:right w:val="single" w:sz="4" w:space="0" w:color="auto"/>
            </w:tcBorders>
            <w:shd w:val="clear" w:color="000000" w:fill="D9E1F2"/>
            <w:vAlign w:val="center"/>
            <w:hideMark/>
          </w:tcPr>
          <w:p w14:paraId="79A03AE9"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8:00 am. - 12:00 p.m.</w:t>
            </w:r>
          </w:p>
        </w:tc>
        <w:tc>
          <w:tcPr>
            <w:tcW w:w="279" w:type="pct"/>
            <w:tcBorders>
              <w:top w:val="nil"/>
              <w:left w:val="nil"/>
              <w:bottom w:val="single" w:sz="4" w:space="0" w:color="auto"/>
              <w:right w:val="single" w:sz="4" w:space="0" w:color="auto"/>
            </w:tcBorders>
            <w:shd w:val="clear" w:color="000000" w:fill="D9E1F2"/>
            <w:noWrap/>
            <w:vAlign w:val="center"/>
            <w:hideMark/>
          </w:tcPr>
          <w:p w14:paraId="130107DD"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20</w:t>
            </w:r>
          </w:p>
        </w:tc>
        <w:tc>
          <w:tcPr>
            <w:tcW w:w="353" w:type="pct"/>
            <w:tcBorders>
              <w:top w:val="nil"/>
              <w:left w:val="nil"/>
              <w:bottom w:val="nil"/>
              <w:right w:val="single" w:sz="8" w:space="0" w:color="auto"/>
            </w:tcBorders>
            <w:shd w:val="clear" w:color="000000" w:fill="66FF33"/>
            <w:noWrap/>
            <w:vAlign w:val="center"/>
            <w:hideMark/>
          </w:tcPr>
          <w:p w14:paraId="29976FA5"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4.0</w:t>
            </w:r>
          </w:p>
        </w:tc>
      </w:tr>
      <w:tr w:rsidR="003D4E80" w:rsidRPr="003D4E80" w14:paraId="74B5AE35" w14:textId="77777777" w:rsidTr="00754174">
        <w:trPr>
          <w:trHeight w:val="20"/>
          <w:jc w:val="center"/>
        </w:trPr>
        <w:tc>
          <w:tcPr>
            <w:tcW w:w="724" w:type="pct"/>
            <w:vMerge/>
            <w:tcBorders>
              <w:top w:val="single" w:sz="4" w:space="0" w:color="auto"/>
              <w:left w:val="single" w:sz="8" w:space="0" w:color="auto"/>
              <w:bottom w:val="single" w:sz="4" w:space="0" w:color="auto"/>
              <w:right w:val="single" w:sz="4" w:space="0" w:color="auto"/>
            </w:tcBorders>
            <w:vAlign w:val="center"/>
            <w:hideMark/>
          </w:tcPr>
          <w:p w14:paraId="4EF5956D"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239" w:type="pct"/>
            <w:gridSpan w:val="5"/>
            <w:tcBorders>
              <w:top w:val="single" w:sz="4" w:space="0" w:color="auto"/>
              <w:left w:val="nil"/>
              <w:bottom w:val="single" w:sz="4" w:space="0" w:color="auto"/>
              <w:right w:val="single" w:sz="4" w:space="0" w:color="auto"/>
            </w:tcBorders>
            <w:shd w:val="clear" w:color="000000" w:fill="000000"/>
            <w:vAlign w:val="center"/>
            <w:hideMark/>
          </w:tcPr>
          <w:p w14:paraId="3E725682"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TOTAL</w:t>
            </w:r>
          </w:p>
        </w:tc>
        <w:tc>
          <w:tcPr>
            <w:tcW w:w="1684" w:type="pct"/>
            <w:gridSpan w:val="8"/>
            <w:tcBorders>
              <w:top w:val="nil"/>
              <w:left w:val="nil"/>
              <w:bottom w:val="single" w:sz="4" w:space="0" w:color="auto"/>
              <w:right w:val="single" w:sz="4" w:space="0" w:color="auto"/>
            </w:tcBorders>
            <w:shd w:val="clear" w:color="000000" w:fill="000000"/>
            <w:noWrap/>
            <w:vAlign w:val="center"/>
            <w:hideMark/>
          </w:tcPr>
          <w:p w14:paraId="436D7FE2"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100.0</w:t>
            </w:r>
          </w:p>
        </w:tc>
        <w:tc>
          <w:tcPr>
            <w:tcW w:w="353" w:type="pct"/>
            <w:tcBorders>
              <w:top w:val="single" w:sz="4" w:space="0" w:color="auto"/>
              <w:left w:val="nil"/>
              <w:bottom w:val="single" w:sz="8" w:space="0" w:color="auto"/>
              <w:right w:val="single" w:sz="8" w:space="0" w:color="auto"/>
            </w:tcBorders>
            <w:shd w:val="clear" w:color="000000" w:fill="000000"/>
            <w:noWrap/>
            <w:vAlign w:val="center"/>
            <w:hideMark/>
          </w:tcPr>
          <w:p w14:paraId="5ACFE5F4"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20.0</w:t>
            </w:r>
          </w:p>
        </w:tc>
      </w:tr>
      <w:tr w:rsidR="00754174" w:rsidRPr="003D4E80" w14:paraId="64CF8C3E" w14:textId="77777777" w:rsidTr="00754174">
        <w:trPr>
          <w:trHeight w:val="20"/>
          <w:jc w:val="center"/>
        </w:trPr>
        <w:tc>
          <w:tcPr>
            <w:tcW w:w="724" w:type="pct"/>
            <w:tcBorders>
              <w:top w:val="nil"/>
              <w:left w:val="single" w:sz="8" w:space="0" w:color="auto"/>
              <w:bottom w:val="single" w:sz="4" w:space="0" w:color="auto"/>
              <w:right w:val="single" w:sz="4" w:space="0" w:color="auto"/>
            </w:tcBorders>
            <w:shd w:val="clear" w:color="000000" w:fill="004159"/>
            <w:vAlign w:val="center"/>
            <w:hideMark/>
          </w:tcPr>
          <w:p w14:paraId="78E92F05" w14:textId="77777777" w:rsidR="00754174" w:rsidRPr="003D4E80" w:rsidRDefault="00754174" w:rsidP="00754174">
            <w:pPr>
              <w:widowControl/>
              <w:autoSpaceDE/>
              <w:autoSpaceDN/>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Consulta Externa Especialidades Básicas</w:t>
            </w:r>
          </w:p>
        </w:tc>
        <w:tc>
          <w:tcPr>
            <w:tcW w:w="295" w:type="pct"/>
            <w:tcBorders>
              <w:top w:val="single" w:sz="4" w:space="0" w:color="808080"/>
              <w:left w:val="single" w:sz="4" w:space="0" w:color="808080"/>
              <w:bottom w:val="nil"/>
              <w:right w:val="single" w:sz="4" w:space="0" w:color="808080"/>
            </w:tcBorders>
            <w:shd w:val="clear" w:color="000000" w:fill="004159"/>
            <w:vAlign w:val="center"/>
            <w:hideMark/>
          </w:tcPr>
          <w:p w14:paraId="24BDD81E"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Código SIMMOW</w:t>
            </w:r>
          </w:p>
        </w:tc>
        <w:tc>
          <w:tcPr>
            <w:tcW w:w="1357" w:type="pct"/>
            <w:tcBorders>
              <w:top w:val="single" w:sz="4" w:space="0" w:color="808080"/>
              <w:left w:val="nil"/>
              <w:bottom w:val="nil"/>
              <w:right w:val="single" w:sz="4" w:space="0" w:color="808080"/>
            </w:tcBorders>
            <w:shd w:val="clear" w:color="000000" w:fill="004159"/>
            <w:vAlign w:val="center"/>
            <w:hideMark/>
          </w:tcPr>
          <w:p w14:paraId="2218AFC5"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Nombre del médico y/o disciplina</w:t>
            </w:r>
          </w:p>
        </w:tc>
        <w:tc>
          <w:tcPr>
            <w:tcW w:w="396" w:type="pct"/>
            <w:gridSpan w:val="2"/>
            <w:tcBorders>
              <w:top w:val="nil"/>
              <w:left w:val="single" w:sz="4" w:space="0" w:color="auto"/>
              <w:bottom w:val="single" w:sz="4" w:space="0" w:color="auto"/>
              <w:right w:val="single" w:sz="4" w:space="0" w:color="auto"/>
            </w:tcBorders>
            <w:shd w:val="clear" w:color="000000" w:fill="004159"/>
            <w:vAlign w:val="center"/>
            <w:hideMark/>
          </w:tcPr>
          <w:p w14:paraId="281BED3D"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LUNES</w:t>
            </w:r>
          </w:p>
        </w:tc>
        <w:tc>
          <w:tcPr>
            <w:tcW w:w="398" w:type="pct"/>
            <w:gridSpan w:val="2"/>
            <w:tcBorders>
              <w:top w:val="nil"/>
              <w:left w:val="nil"/>
              <w:bottom w:val="single" w:sz="4" w:space="0" w:color="auto"/>
              <w:right w:val="single" w:sz="4" w:space="0" w:color="auto"/>
            </w:tcBorders>
            <w:shd w:val="clear" w:color="000000" w:fill="004159"/>
            <w:vAlign w:val="center"/>
            <w:hideMark/>
          </w:tcPr>
          <w:p w14:paraId="5268FA60"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MARTES</w:t>
            </w:r>
          </w:p>
        </w:tc>
        <w:tc>
          <w:tcPr>
            <w:tcW w:w="397" w:type="pct"/>
            <w:gridSpan w:val="2"/>
            <w:tcBorders>
              <w:top w:val="nil"/>
              <w:left w:val="nil"/>
              <w:bottom w:val="single" w:sz="4" w:space="0" w:color="auto"/>
              <w:right w:val="single" w:sz="4" w:space="0" w:color="auto"/>
            </w:tcBorders>
            <w:shd w:val="clear" w:color="000000" w:fill="004159"/>
            <w:vAlign w:val="center"/>
            <w:hideMark/>
          </w:tcPr>
          <w:p w14:paraId="205A1E14"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 xml:space="preserve">MIERCOLES </w:t>
            </w:r>
          </w:p>
        </w:tc>
        <w:tc>
          <w:tcPr>
            <w:tcW w:w="398" w:type="pct"/>
            <w:gridSpan w:val="2"/>
            <w:tcBorders>
              <w:top w:val="nil"/>
              <w:left w:val="nil"/>
              <w:bottom w:val="single" w:sz="4" w:space="0" w:color="auto"/>
              <w:right w:val="single" w:sz="4" w:space="0" w:color="auto"/>
            </w:tcBorders>
            <w:shd w:val="clear" w:color="000000" w:fill="004159"/>
            <w:vAlign w:val="center"/>
            <w:hideMark/>
          </w:tcPr>
          <w:p w14:paraId="3C4099A4"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JUEVES</w:t>
            </w:r>
          </w:p>
        </w:tc>
        <w:tc>
          <w:tcPr>
            <w:tcW w:w="402" w:type="pct"/>
            <w:gridSpan w:val="2"/>
            <w:tcBorders>
              <w:top w:val="nil"/>
              <w:left w:val="nil"/>
              <w:bottom w:val="single" w:sz="4" w:space="0" w:color="auto"/>
              <w:right w:val="single" w:sz="4" w:space="0" w:color="auto"/>
            </w:tcBorders>
            <w:shd w:val="clear" w:color="000000" w:fill="004159"/>
            <w:vAlign w:val="center"/>
            <w:hideMark/>
          </w:tcPr>
          <w:p w14:paraId="15530125"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VIERNES</w:t>
            </w:r>
          </w:p>
        </w:tc>
        <w:tc>
          <w:tcPr>
            <w:tcW w:w="279" w:type="pct"/>
            <w:tcBorders>
              <w:top w:val="nil"/>
              <w:left w:val="nil"/>
              <w:bottom w:val="nil"/>
              <w:right w:val="single" w:sz="4" w:space="0" w:color="808080"/>
            </w:tcBorders>
            <w:shd w:val="clear" w:color="000000" w:fill="004159"/>
            <w:vAlign w:val="center"/>
            <w:hideMark/>
          </w:tcPr>
          <w:p w14:paraId="2C5FB6BE" w14:textId="46D88A2C" w:rsidR="00754174" w:rsidRPr="003D4E80" w:rsidRDefault="00754174" w:rsidP="00754174">
            <w:pPr>
              <w:widowControl/>
              <w:autoSpaceDE/>
              <w:autoSpaceDN/>
              <w:jc w:val="center"/>
              <w:rPr>
                <w:rFonts w:eastAsia="Times New Roman" w:cs="Calibri"/>
                <w:b/>
                <w:bCs/>
                <w:color w:val="FFFFFF"/>
                <w:sz w:val="12"/>
                <w:szCs w:val="12"/>
                <w:lang w:val="es-SV" w:eastAsia="es-SV"/>
              </w:rPr>
            </w:pPr>
            <w:proofErr w:type="gramStart"/>
            <w:r w:rsidRPr="00754174">
              <w:rPr>
                <w:rFonts w:eastAsia="Times New Roman" w:cs="Calibri"/>
                <w:b/>
                <w:bCs/>
                <w:color w:val="FFFFFF"/>
                <w:sz w:val="8"/>
                <w:szCs w:val="8"/>
                <w:lang w:val="es-SV" w:eastAsia="es-SV"/>
              </w:rPr>
              <w:t>TOTAL</w:t>
            </w:r>
            <w:proofErr w:type="gramEnd"/>
            <w:r w:rsidRPr="00754174">
              <w:rPr>
                <w:rFonts w:eastAsia="Times New Roman" w:cs="Calibri"/>
                <w:b/>
                <w:bCs/>
                <w:color w:val="FFFFFF"/>
                <w:sz w:val="8"/>
                <w:szCs w:val="8"/>
                <w:lang w:val="es-SV" w:eastAsia="es-SV"/>
              </w:rPr>
              <w:t xml:space="preserve"> HORAS SEMANA</w:t>
            </w:r>
          </w:p>
        </w:tc>
        <w:tc>
          <w:tcPr>
            <w:tcW w:w="353" w:type="pct"/>
            <w:tcBorders>
              <w:top w:val="nil"/>
              <w:left w:val="nil"/>
              <w:bottom w:val="nil"/>
              <w:right w:val="single" w:sz="8" w:space="0" w:color="auto"/>
            </w:tcBorders>
            <w:shd w:val="clear" w:color="000000" w:fill="004159"/>
            <w:vAlign w:val="center"/>
            <w:hideMark/>
          </w:tcPr>
          <w:p w14:paraId="6EF269BE" w14:textId="4789FB98"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754174">
              <w:rPr>
                <w:rFonts w:eastAsia="Times New Roman" w:cs="Calibri"/>
                <w:b/>
                <w:bCs/>
                <w:color w:val="FFFFFF"/>
                <w:sz w:val="8"/>
                <w:szCs w:val="8"/>
                <w:lang w:val="es-SV" w:eastAsia="es-SV"/>
              </w:rPr>
              <w:t>PROMEDIO HORAS DÍA</w:t>
            </w:r>
          </w:p>
        </w:tc>
      </w:tr>
      <w:tr w:rsidR="00754174" w:rsidRPr="003D4E80" w14:paraId="38295C77" w14:textId="77777777" w:rsidTr="00754174">
        <w:trPr>
          <w:trHeight w:val="20"/>
          <w:jc w:val="center"/>
        </w:trPr>
        <w:tc>
          <w:tcPr>
            <w:tcW w:w="724" w:type="pct"/>
            <w:vMerge w:val="restart"/>
            <w:tcBorders>
              <w:top w:val="nil"/>
              <w:left w:val="single" w:sz="8" w:space="0" w:color="auto"/>
              <w:bottom w:val="single" w:sz="4" w:space="0" w:color="auto"/>
              <w:right w:val="single" w:sz="4" w:space="0" w:color="auto"/>
            </w:tcBorders>
            <w:shd w:val="clear" w:color="auto" w:fill="auto"/>
            <w:vAlign w:val="center"/>
            <w:hideMark/>
          </w:tcPr>
          <w:p w14:paraId="094407DC" w14:textId="142ED4A5" w:rsidR="003D4E80" w:rsidRPr="005637E9" w:rsidRDefault="005637E9" w:rsidP="00B727A1">
            <w:pPr>
              <w:widowControl/>
              <w:autoSpaceDE/>
              <w:autoSpaceDN/>
              <w:rPr>
                <w:rFonts w:eastAsia="Times New Roman" w:cs="Calibri"/>
                <w:b/>
                <w:bCs/>
                <w:color w:val="000000"/>
                <w:sz w:val="14"/>
                <w:szCs w:val="14"/>
                <w:lang w:val="es-SV" w:eastAsia="es-SV"/>
              </w:rPr>
            </w:pPr>
            <w:r w:rsidRPr="005637E9">
              <w:rPr>
                <w:rFonts w:eastAsia="Times New Roman" w:cs="Calibri"/>
                <w:b/>
                <w:bCs/>
                <w:color w:val="000000"/>
                <w:sz w:val="14"/>
                <w:szCs w:val="14"/>
                <w:lang w:val="es-SV" w:eastAsia="es-SV"/>
              </w:rPr>
              <w:t>MEDICINA INTERNA</w:t>
            </w:r>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11EE3487" w14:textId="77777777" w:rsidR="003D4E80" w:rsidRPr="000A0972" w:rsidRDefault="003D4E80" w:rsidP="00B727A1">
            <w:pPr>
              <w:widowControl/>
              <w:autoSpaceDE/>
              <w:autoSpaceDN/>
              <w:jc w:val="center"/>
              <w:rPr>
                <w:rFonts w:eastAsia="Times New Roman" w:cs="Calibri"/>
                <w:color w:val="000000"/>
                <w:sz w:val="12"/>
                <w:szCs w:val="12"/>
                <w:lang w:val="es-SV" w:eastAsia="es-SV"/>
              </w:rPr>
            </w:pPr>
            <w:r w:rsidRPr="000A0972">
              <w:rPr>
                <w:rFonts w:eastAsia="Times New Roman" w:cs="Calibri"/>
                <w:color w:val="000000"/>
                <w:sz w:val="12"/>
                <w:szCs w:val="12"/>
                <w:lang w:val="es-SV" w:eastAsia="es-SV"/>
              </w:rPr>
              <w:t>13641</w:t>
            </w:r>
          </w:p>
        </w:tc>
        <w:tc>
          <w:tcPr>
            <w:tcW w:w="1357" w:type="pct"/>
            <w:tcBorders>
              <w:top w:val="single" w:sz="4" w:space="0" w:color="auto"/>
              <w:left w:val="nil"/>
              <w:bottom w:val="single" w:sz="4" w:space="0" w:color="auto"/>
              <w:right w:val="single" w:sz="4" w:space="0" w:color="auto"/>
            </w:tcBorders>
            <w:shd w:val="clear" w:color="auto" w:fill="auto"/>
            <w:noWrap/>
            <w:vAlign w:val="center"/>
            <w:hideMark/>
          </w:tcPr>
          <w:p w14:paraId="7A61DBF5" w14:textId="77777777" w:rsidR="003D4E80" w:rsidRPr="000A0972" w:rsidRDefault="003D4E80" w:rsidP="000A0972">
            <w:pPr>
              <w:widowControl/>
              <w:autoSpaceDE/>
              <w:autoSpaceDN/>
              <w:jc w:val="left"/>
              <w:rPr>
                <w:rFonts w:eastAsia="Times New Roman" w:cs="Calibri"/>
                <w:color w:val="000000"/>
                <w:sz w:val="12"/>
                <w:szCs w:val="12"/>
                <w:lang w:val="es-SV" w:eastAsia="es-SV"/>
              </w:rPr>
            </w:pPr>
            <w:r w:rsidRPr="000A0972">
              <w:rPr>
                <w:rFonts w:eastAsia="Times New Roman" w:cs="Calibri"/>
                <w:color w:val="000000"/>
                <w:sz w:val="12"/>
                <w:szCs w:val="12"/>
                <w:lang w:val="es-SV" w:eastAsia="es-SV"/>
              </w:rPr>
              <w:t>DR. HUGO ELENILSON HERRERA RIOS</w:t>
            </w:r>
          </w:p>
        </w:tc>
        <w:tc>
          <w:tcPr>
            <w:tcW w:w="396" w:type="pct"/>
            <w:gridSpan w:val="2"/>
            <w:tcBorders>
              <w:top w:val="nil"/>
              <w:left w:val="nil"/>
              <w:bottom w:val="single" w:sz="4" w:space="0" w:color="auto"/>
              <w:right w:val="single" w:sz="4" w:space="0" w:color="auto"/>
            </w:tcBorders>
            <w:shd w:val="clear" w:color="auto" w:fill="auto"/>
            <w:vAlign w:val="center"/>
            <w:hideMark/>
          </w:tcPr>
          <w:p w14:paraId="174039B2"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- 11:00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15F22687"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- 11:00 a.m.</w:t>
            </w:r>
          </w:p>
        </w:tc>
        <w:tc>
          <w:tcPr>
            <w:tcW w:w="397" w:type="pct"/>
            <w:gridSpan w:val="2"/>
            <w:tcBorders>
              <w:top w:val="nil"/>
              <w:left w:val="nil"/>
              <w:bottom w:val="single" w:sz="4" w:space="0" w:color="auto"/>
              <w:right w:val="single" w:sz="4" w:space="0" w:color="auto"/>
            </w:tcBorders>
            <w:shd w:val="clear" w:color="auto" w:fill="auto"/>
            <w:vAlign w:val="center"/>
            <w:hideMark/>
          </w:tcPr>
          <w:p w14:paraId="05BCB9C0"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- 11:00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342EB0C6"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- 11:00 a.m.</w:t>
            </w:r>
          </w:p>
        </w:tc>
        <w:tc>
          <w:tcPr>
            <w:tcW w:w="402" w:type="pct"/>
            <w:gridSpan w:val="2"/>
            <w:tcBorders>
              <w:top w:val="nil"/>
              <w:left w:val="nil"/>
              <w:bottom w:val="single" w:sz="4" w:space="0" w:color="auto"/>
              <w:right w:val="single" w:sz="4" w:space="0" w:color="auto"/>
            </w:tcBorders>
            <w:shd w:val="clear" w:color="auto" w:fill="auto"/>
            <w:vAlign w:val="center"/>
            <w:hideMark/>
          </w:tcPr>
          <w:p w14:paraId="7E407457"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- 11:00 p.m.</w:t>
            </w:r>
          </w:p>
        </w:tc>
        <w:tc>
          <w:tcPr>
            <w:tcW w:w="279" w:type="pct"/>
            <w:tcBorders>
              <w:top w:val="nil"/>
              <w:left w:val="nil"/>
              <w:bottom w:val="single" w:sz="4" w:space="0" w:color="auto"/>
              <w:right w:val="single" w:sz="4" w:space="0" w:color="auto"/>
            </w:tcBorders>
            <w:shd w:val="clear" w:color="auto" w:fill="auto"/>
            <w:noWrap/>
            <w:vAlign w:val="center"/>
            <w:hideMark/>
          </w:tcPr>
          <w:p w14:paraId="09BC3AB3"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20</w:t>
            </w:r>
          </w:p>
        </w:tc>
        <w:tc>
          <w:tcPr>
            <w:tcW w:w="353" w:type="pct"/>
            <w:tcBorders>
              <w:top w:val="single" w:sz="8" w:space="0" w:color="auto"/>
              <w:left w:val="nil"/>
              <w:bottom w:val="single" w:sz="4" w:space="0" w:color="auto"/>
              <w:right w:val="single" w:sz="8" w:space="0" w:color="auto"/>
            </w:tcBorders>
            <w:shd w:val="clear" w:color="000000" w:fill="66FF33"/>
            <w:noWrap/>
            <w:vAlign w:val="center"/>
            <w:hideMark/>
          </w:tcPr>
          <w:p w14:paraId="152499B4"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4.0</w:t>
            </w:r>
          </w:p>
        </w:tc>
      </w:tr>
      <w:tr w:rsidR="00754174" w:rsidRPr="003D4E80" w14:paraId="1A494695"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25CD2569" w14:textId="77777777" w:rsidR="003D4E80" w:rsidRPr="005637E9" w:rsidRDefault="003D4E80" w:rsidP="00B727A1">
            <w:pPr>
              <w:widowControl/>
              <w:autoSpaceDE/>
              <w:autoSpaceDN/>
              <w:rPr>
                <w:rFonts w:eastAsia="Times New Roman" w:cs="Calibri"/>
                <w:b/>
                <w:bCs/>
                <w:color w:val="000000"/>
                <w:sz w:val="14"/>
                <w:szCs w:val="14"/>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4A21015D" w14:textId="77777777" w:rsidR="003D4E80" w:rsidRPr="000A0972" w:rsidRDefault="003D4E80" w:rsidP="00B727A1">
            <w:pPr>
              <w:widowControl/>
              <w:autoSpaceDE/>
              <w:autoSpaceDN/>
              <w:jc w:val="center"/>
              <w:rPr>
                <w:rFonts w:eastAsia="Times New Roman" w:cs="Calibri"/>
                <w:color w:val="000000"/>
                <w:sz w:val="12"/>
                <w:szCs w:val="12"/>
                <w:lang w:val="es-SV" w:eastAsia="es-SV"/>
              </w:rPr>
            </w:pPr>
            <w:r w:rsidRPr="000A0972">
              <w:rPr>
                <w:rFonts w:eastAsia="Times New Roman" w:cs="Calibri"/>
                <w:color w:val="000000"/>
                <w:sz w:val="12"/>
                <w:szCs w:val="12"/>
                <w:lang w:val="es-SV" w:eastAsia="es-SV"/>
              </w:rPr>
              <w:t>1461</w:t>
            </w:r>
          </w:p>
        </w:tc>
        <w:tc>
          <w:tcPr>
            <w:tcW w:w="1357" w:type="pct"/>
            <w:tcBorders>
              <w:top w:val="nil"/>
              <w:left w:val="nil"/>
              <w:bottom w:val="single" w:sz="4" w:space="0" w:color="auto"/>
              <w:right w:val="single" w:sz="4" w:space="0" w:color="auto"/>
            </w:tcBorders>
            <w:shd w:val="clear" w:color="auto" w:fill="auto"/>
            <w:noWrap/>
            <w:vAlign w:val="center"/>
            <w:hideMark/>
          </w:tcPr>
          <w:p w14:paraId="6F3E2CEA" w14:textId="77777777" w:rsidR="003D4E80" w:rsidRPr="000A0972" w:rsidRDefault="003D4E80" w:rsidP="000A0972">
            <w:pPr>
              <w:widowControl/>
              <w:autoSpaceDE/>
              <w:autoSpaceDN/>
              <w:jc w:val="left"/>
              <w:rPr>
                <w:rFonts w:eastAsia="Times New Roman" w:cs="Calibri"/>
                <w:color w:val="000000"/>
                <w:sz w:val="12"/>
                <w:szCs w:val="12"/>
                <w:lang w:val="es-SV" w:eastAsia="es-SV"/>
              </w:rPr>
            </w:pPr>
            <w:r w:rsidRPr="000A0972">
              <w:rPr>
                <w:rFonts w:eastAsia="Times New Roman" w:cs="Calibri"/>
                <w:color w:val="000000"/>
                <w:sz w:val="12"/>
                <w:szCs w:val="12"/>
                <w:lang w:val="es-SV" w:eastAsia="es-SV"/>
              </w:rPr>
              <w:t>DRA. SANDRA GUADALUPEMARTINEZ RENDON</w:t>
            </w:r>
          </w:p>
        </w:tc>
        <w:tc>
          <w:tcPr>
            <w:tcW w:w="396" w:type="pct"/>
            <w:gridSpan w:val="2"/>
            <w:tcBorders>
              <w:top w:val="nil"/>
              <w:left w:val="nil"/>
              <w:bottom w:val="single" w:sz="4" w:space="0" w:color="auto"/>
              <w:right w:val="single" w:sz="4" w:space="0" w:color="auto"/>
            </w:tcBorders>
            <w:shd w:val="clear" w:color="auto" w:fill="auto"/>
            <w:vAlign w:val="center"/>
            <w:hideMark/>
          </w:tcPr>
          <w:p w14:paraId="3F4E0EEF"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9:00 </w:t>
            </w:r>
            <w:proofErr w:type="spellStart"/>
            <w:r w:rsidRPr="003D4E80">
              <w:rPr>
                <w:rFonts w:eastAsia="Times New Roman" w:cs="Calibri"/>
                <w:color w:val="000000"/>
                <w:sz w:val="12"/>
                <w:szCs w:val="12"/>
                <w:lang w:val="es-SV" w:eastAsia="es-SV"/>
              </w:rPr>
              <w:t>a.m</w:t>
            </w:r>
            <w:proofErr w:type="spellEnd"/>
            <w:r w:rsidRPr="003D4E80">
              <w:rPr>
                <w:rFonts w:eastAsia="Times New Roman" w:cs="Calibri"/>
                <w:color w:val="000000"/>
                <w:sz w:val="12"/>
                <w:szCs w:val="12"/>
                <w:lang w:val="es-SV" w:eastAsia="es-SV"/>
              </w:rPr>
              <w:t xml:space="preserve"> - 11:00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 xml:space="preserve">.  </w:t>
            </w:r>
          </w:p>
        </w:tc>
        <w:tc>
          <w:tcPr>
            <w:tcW w:w="398" w:type="pct"/>
            <w:gridSpan w:val="2"/>
            <w:tcBorders>
              <w:top w:val="nil"/>
              <w:left w:val="nil"/>
              <w:bottom w:val="single" w:sz="4" w:space="0" w:color="auto"/>
              <w:right w:val="single" w:sz="4" w:space="0" w:color="auto"/>
            </w:tcBorders>
            <w:shd w:val="clear" w:color="auto" w:fill="auto"/>
            <w:vAlign w:val="center"/>
            <w:hideMark/>
          </w:tcPr>
          <w:p w14:paraId="309FBF77"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9:00 </w:t>
            </w:r>
            <w:proofErr w:type="spellStart"/>
            <w:r w:rsidRPr="003D4E80">
              <w:rPr>
                <w:rFonts w:eastAsia="Times New Roman" w:cs="Calibri"/>
                <w:color w:val="000000"/>
                <w:sz w:val="12"/>
                <w:szCs w:val="12"/>
                <w:lang w:val="es-SV" w:eastAsia="es-SV"/>
              </w:rPr>
              <w:t>a.m</w:t>
            </w:r>
            <w:proofErr w:type="spellEnd"/>
            <w:r w:rsidRPr="003D4E80">
              <w:rPr>
                <w:rFonts w:eastAsia="Times New Roman" w:cs="Calibri"/>
                <w:color w:val="000000"/>
                <w:sz w:val="12"/>
                <w:szCs w:val="12"/>
                <w:lang w:val="es-SV" w:eastAsia="es-SV"/>
              </w:rPr>
              <w:t xml:space="preserve"> - 11:00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 xml:space="preserve">.  </w:t>
            </w:r>
          </w:p>
        </w:tc>
        <w:tc>
          <w:tcPr>
            <w:tcW w:w="397" w:type="pct"/>
            <w:gridSpan w:val="2"/>
            <w:tcBorders>
              <w:top w:val="nil"/>
              <w:left w:val="nil"/>
              <w:bottom w:val="single" w:sz="4" w:space="0" w:color="auto"/>
              <w:right w:val="single" w:sz="4" w:space="0" w:color="auto"/>
            </w:tcBorders>
            <w:shd w:val="clear" w:color="auto" w:fill="auto"/>
            <w:vAlign w:val="center"/>
            <w:hideMark/>
          </w:tcPr>
          <w:p w14:paraId="7B810D7F"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9:00 </w:t>
            </w:r>
            <w:proofErr w:type="spellStart"/>
            <w:r w:rsidRPr="003D4E80">
              <w:rPr>
                <w:rFonts w:eastAsia="Times New Roman" w:cs="Calibri"/>
                <w:color w:val="000000"/>
                <w:sz w:val="12"/>
                <w:szCs w:val="12"/>
                <w:lang w:val="es-SV" w:eastAsia="es-SV"/>
              </w:rPr>
              <w:t>a.m</w:t>
            </w:r>
            <w:proofErr w:type="spellEnd"/>
            <w:r w:rsidRPr="003D4E80">
              <w:rPr>
                <w:rFonts w:eastAsia="Times New Roman" w:cs="Calibri"/>
                <w:color w:val="000000"/>
                <w:sz w:val="12"/>
                <w:szCs w:val="12"/>
                <w:lang w:val="es-SV" w:eastAsia="es-SV"/>
              </w:rPr>
              <w:t xml:space="preserve"> - 11:00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 xml:space="preserve">.  </w:t>
            </w:r>
          </w:p>
        </w:tc>
        <w:tc>
          <w:tcPr>
            <w:tcW w:w="398" w:type="pct"/>
            <w:gridSpan w:val="2"/>
            <w:tcBorders>
              <w:top w:val="nil"/>
              <w:left w:val="nil"/>
              <w:bottom w:val="single" w:sz="4" w:space="0" w:color="auto"/>
              <w:right w:val="single" w:sz="4" w:space="0" w:color="auto"/>
            </w:tcBorders>
            <w:shd w:val="clear" w:color="auto" w:fill="auto"/>
            <w:vAlign w:val="center"/>
            <w:hideMark/>
          </w:tcPr>
          <w:p w14:paraId="20EFB61A"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9:00 </w:t>
            </w:r>
            <w:proofErr w:type="spellStart"/>
            <w:r w:rsidRPr="003D4E80">
              <w:rPr>
                <w:rFonts w:eastAsia="Times New Roman" w:cs="Calibri"/>
                <w:color w:val="000000"/>
                <w:sz w:val="12"/>
                <w:szCs w:val="12"/>
                <w:lang w:val="es-SV" w:eastAsia="es-SV"/>
              </w:rPr>
              <w:t>a.m</w:t>
            </w:r>
            <w:proofErr w:type="spellEnd"/>
            <w:r w:rsidRPr="003D4E80">
              <w:rPr>
                <w:rFonts w:eastAsia="Times New Roman" w:cs="Calibri"/>
                <w:color w:val="000000"/>
                <w:sz w:val="12"/>
                <w:szCs w:val="12"/>
                <w:lang w:val="es-SV" w:eastAsia="es-SV"/>
              </w:rPr>
              <w:t xml:space="preserve"> - 11:00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 xml:space="preserve">.  </w:t>
            </w:r>
          </w:p>
        </w:tc>
        <w:tc>
          <w:tcPr>
            <w:tcW w:w="402" w:type="pct"/>
            <w:gridSpan w:val="2"/>
            <w:tcBorders>
              <w:top w:val="nil"/>
              <w:left w:val="nil"/>
              <w:bottom w:val="single" w:sz="4" w:space="0" w:color="auto"/>
              <w:right w:val="single" w:sz="4" w:space="0" w:color="auto"/>
            </w:tcBorders>
            <w:shd w:val="clear" w:color="auto" w:fill="auto"/>
            <w:vAlign w:val="center"/>
            <w:hideMark/>
          </w:tcPr>
          <w:p w14:paraId="2729CBC1"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9:00 </w:t>
            </w:r>
            <w:proofErr w:type="spellStart"/>
            <w:r w:rsidRPr="003D4E80">
              <w:rPr>
                <w:rFonts w:eastAsia="Times New Roman" w:cs="Calibri"/>
                <w:color w:val="000000"/>
                <w:sz w:val="12"/>
                <w:szCs w:val="12"/>
                <w:lang w:val="es-SV" w:eastAsia="es-SV"/>
              </w:rPr>
              <w:t>a.m</w:t>
            </w:r>
            <w:proofErr w:type="spellEnd"/>
            <w:r w:rsidRPr="003D4E80">
              <w:rPr>
                <w:rFonts w:eastAsia="Times New Roman" w:cs="Calibri"/>
                <w:color w:val="000000"/>
                <w:sz w:val="12"/>
                <w:szCs w:val="12"/>
                <w:lang w:val="es-SV" w:eastAsia="es-SV"/>
              </w:rPr>
              <w:t xml:space="preserve"> - 11:00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 xml:space="preserve">.  </w:t>
            </w:r>
          </w:p>
        </w:tc>
        <w:tc>
          <w:tcPr>
            <w:tcW w:w="279" w:type="pct"/>
            <w:tcBorders>
              <w:top w:val="nil"/>
              <w:left w:val="nil"/>
              <w:bottom w:val="single" w:sz="4" w:space="0" w:color="auto"/>
              <w:right w:val="single" w:sz="4" w:space="0" w:color="auto"/>
            </w:tcBorders>
            <w:shd w:val="clear" w:color="auto" w:fill="auto"/>
            <w:noWrap/>
            <w:vAlign w:val="center"/>
            <w:hideMark/>
          </w:tcPr>
          <w:p w14:paraId="097A6975"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10</w:t>
            </w:r>
          </w:p>
        </w:tc>
        <w:tc>
          <w:tcPr>
            <w:tcW w:w="353" w:type="pct"/>
            <w:tcBorders>
              <w:top w:val="nil"/>
              <w:left w:val="nil"/>
              <w:bottom w:val="single" w:sz="4" w:space="0" w:color="auto"/>
              <w:right w:val="single" w:sz="8" w:space="0" w:color="auto"/>
            </w:tcBorders>
            <w:shd w:val="clear" w:color="000000" w:fill="66FF33"/>
            <w:noWrap/>
            <w:vAlign w:val="center"/>
            <w:hideMark/>
          </w:tcPr>
          <w:p w14:paraId="382C65C7"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2.0</w:t>
            </w:r>
          </w:p>
        </w:tc>
      </w:tr>
      <w:tr w:rsidR="00754174" w:rsidRPr="003D4E80" w14:paraId="454CD2C4"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082579F4" w14:textId="77777777" w:rsidR="003D4E80" w:rsidRPr="005637E9" w:rsidRDefault="003D4E80" w:rsidP="00B727A1">
            <w:pPr>
              <w:widowControl/>
              <w:autoSpaceDE/>
              <w:autoSpaceDN/>
              <w:rPr>
                <w:rFonts w:eastAsia="Times New Roman" w:cs="Calibri"/>
                <w:b/>
                <w:bCs/>
                <w:color w:val="000000"/>
                <w:sz w:val="14"/>
                <w:szCs w:val="14"/>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20C4457B" w14:textId="77777777" w:rsidR="003D4E80" w:rsidRPr="000A0972" w:rsidRDefault="003D4E80" w:rsidP="00B727A1">
            <w:pPr>
              <w:widowControl/>
              <w:autoSpaceDE/>
              <w:autoSpaceDN/>
              <w:jc w:val="center"/>
              <w:rPr>
                <w:rFonts w:eastAsia="Times New Roman" w:cs="Calibri"/>
                <w:color w:val="000000"/>
                <w:sz w:val="12"/>
                <w:szCs w:val="12"/>
                <w:lang w:val="es-SV" w:eastAsia="es-SV"/>
              </w:rPr>
            </w:pPr>
            <w:r w:rsidRPr="000A0972">
              <w:rPr>
                <w:rFonts w:eastAsia="Times New Roman" w:cs="Calibri"/>
                <w:color w:val="000000"/>
                <w:sz w:val="12"/>
                <w:szCs w:val="12"/>
                <w:lang w:val="es-SV" w:eastAsia="es-SV"/>
              </w:rPr>
              <w:t>1458</w:t>
            </w:r>
          </w:p>
        </w:tc>
        <w:tc>
          <w:tcPr>
            <w:tcW w:w="1357" w:type="pct"/>
            <w:tcBorders>
              <w:top w:val="nil"/>
              <w:left w:val="nil"/>
              <w:bottom w:val="single" w:sz="4" w:space="0" w:color="auto"/>
              <w:right w:val="single" w:sz="4" w:space="0" w:color="auto"/>
            </w:tcBorders>
            <w:shd w:val="clear" w:color="auto" w:fill="auto"/>
            <w:noWrap/>
            <w:vAlign w:val="center"/>
            <w:hideMark/>
          </w:tcPr>
          <w:p w14:paraId="24AA503C" w14:textId="77777777" w:rsidR="003D4E80" w:rsidRPr="000A0972" w:rsidRDefault="003D4E80" w:rsidP="000A0972">
            <w:pPr>
              <w:widowControl/>
              <w:autoSpaceDE/>
              <w:autoSpaceDN/>
              <w:jc w:val="left"/>
              <w:rPr>
                <w:rFonts w:eastAsia="Times New Roman" w:cs="Calibri"/>
                <w:color w:val="000000"/>
                <w:sz w:val="12"/>
                <w:szCs w:val="12"/>
                <w:lang w:val="es-SV" w:eastAsia="es-SV"/>
              </w:rPr>
            </w:pPr>
            <w:r w:rsidRPr="000A0972">
              <w:rPr>
                <w:rFonts w:eastAsia="Times New Roman" w:cs="Calibri"/>
                <w:color w:val="000000"/>
                <w:sz w:val="12"/>
                <w:szCs w:val="12"/>
                <w:lang w:val="es-SV" w:eastAsia="es-SV"/>
              </w:rPr>
              <w:t>DRA. BRENDA YASMIN LARA OROZCO</w:t>
            </w:r>
          </w:p>
        </w:tc>
        <w:tc>
          <w:tcPr>
            <w:tcW w:w="396" w:type="pct"/>
            <w:gridSpan w:val="2"/>
            <w:tcBorders>
              <w:top w:val="nil"/>
              <w:left w:val="nil"/>
              <w:bottom w:val="single" w:sz="4" w:space="0" w:color="auto"/>
              <w:right w:val="single" w:sz="4" w:space="0" w:color="auto"/>
            </w:tcBorders>
            <w:shd w:val="clear" w:color="auto" w:fill="auto"/>
            <w:vAlign w:val="center"/>
            <w:hideMark/>
          </w:tcPr>
          <w:p w14:paraId="34D4CB64"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9:00 </w:t>
            </w:r>
            <w:proofErr w:type="spellStart"/>
            <w:r w:rsidRPr="003D4E80">
              <w:rPr>
                <w:rFonts w:eastAsia="Times New Roman" w:cs="Calibri"/>
                <w:color w:val="000000"/>
                <w:sz w:val="12"/>
                <w:szCs w:val="12"/>
                <w:lang w:val="es-SV" w:eastAsia="es-SV"/>
              </w:rPr>
              <w:t>a.m</w:t>
            </w:r>
            <w:proofErr w:type="spellEnd"/>
            <w:r w:rsidRPr="003D4E80">
              <w:rPr>
                <w:rFonts w:eastAsia="Times New Roman" w:cs="Calibri"/>
                <w:color w:val="000000"/>
                <w:sz w:val="12"/>
                <w:szCs w:val="12"/>
                <w:lang w:val="es-SV" w:eastAsia="es-SV"/>
              </w:rPr>
              <w:t xml:space="preserve"> - 11:00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 xml:space="preserve">.  </w:t>
            </w:r>
          </w:p>
        </w:tc>
        <w:tc>
          <w:tcPr>
            <w:tcW w:w="398" w:type="pct"/>
            <w:gridSpan w:val="2"/>
            <w:tcBorders>
              <w:top w:val="nil"/>
              <w:left w:val="nil"/>
              <w:bottom w:val="single" w:sz="4" w:space="0" w:color="auto"/>
              <w:right w:val="single" w:sz="4" w:space="0" w:color="auto"/>
            </w:tcBorders>
            <w:shd w:val="clear" w:color="auto" w:fill="auto"/>
            <w:vAlign w:val="center"/>
            <w:hideMark/>
          </w:tcPr>
          <w:p w14:paraId="628B7AA4"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9:00 </w:t>
            </w:r>
            <w:proofErr w:type="spellStart"/>
            <w:r w:rsidRPr="003D4E80">
              <w:rPr>
                <w:rFonts w:eastAsia="Times New Roman" w:cs="Calibri"/>
                <w:color w:val="000000"/>
                <w:sz w:val="12"/>
                <w:szCs w:val="12"/>
                <w:lang w:val="es-SV" w:eastAsia="es-SV"/>
              </w:rPr>
              <w:t>a.m</w:t>
            </w:r>
            <w:proofErr w:type="spellEnd"/>
            <w:r w:rsidRPr="003D4E80">
              <w:rPr>
                <w:rFonts w:eastAsia="Times New Roman" w:cs="Calibri"/>
                <w:color w:val="000000"/>
                <w:sz w:val="12"/>
                <w:szCs w:val="12"/>
                <w:lang w:val="es-SV" w:eastAsia="es-SV"/>
              </w:rPr>
              <w:t xml:space="preserve"> - 11:00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 xml:space="preserve">.  </w:t>
            </w:r>
          </w:p>
        </w:tc>
        <w:tc>
          <w:tcPr>
            <w:tcW w:w="397" w:type="pct"/>
            <w:gridSpan w:val="2"/>
            <w:tcBorders>
              <w:top w:val="nil"/>
              <w:left w:val="nil"/>
              <w:bottom w:val="single" w:sz="4" w:space="0" w:color="auto"/>
              <w:right w:val="single" w:sz="4" w:space="0" w:color="auto"/>
            </w:tcBorders>
            <w:shd w:val="clear" w:color="auto" w:fill="auto"/>
            <w:vAlign w:val="center"/>
            <w:hideMark/>
          </w:tcPr>
          <w:p w14:paraId="1BECD214"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9:00 </w:t>
            </w:r>
            <w:proofErr w:type="spellStart"/>
            <w:r w:rsidRPr="003D4E80">
              <w:rPr>
                <w:rFonts w:eastAsia="Times New Roman" w:cs="Calibri"/>
                <w:color w:val="000000"/>
                <w:sz w:val="12"/>
                <w:szCs w:val="12"/>
                <w:lang w:val="es-SV" w:eastAsia="es-SV"/>
              </w:rPr>
              <w:t>a.m</w:t>
            </w:r>
            <w:proofErr w:type="spellEnd"/>
            <w:r w:rsidRPr="003D4E80">
              <w:rPr>
                <w:rFonts w:eastAsia="Times New Roman" w:cs="Calibri"/>
                <w:color w:val="000000"/>
                <w:sz w:val="12"/>
                <w:szCs w:val="12"/>
                <w:lang w:val="es-SV" w:eastAsia="es-SV"/>
              </w:rPr>
              <w:t xml:space="preserve"> - 11:00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 xml:space="preserve">.  </w:t>
            </w:r>
          </w:p>
        </w:tc>
        <w:tc>
          <w:tcPr>
            <w:tcW w:w="398" w:type="pct"/>
            <w:gridSpan w:val="2"/>
            <w:tcBorders>
              <w:top w:val="nil"/>
              <w:left w:val="nil"/>
              <w:bottom w:val="single" w:sz="4" w:space="0" w:color="auto"/>
              <w:right w:val="single" w:sz="4" w:space="0" w:color="auto"/>
            </w:tcBorders>
            <w:shd w:val="clear" w:color="auto" w:fill="auto"/>
            <w:vAlign w:val="center"/>
            <w:hideMark/>
          </w:tcPr>
          <w:p w14:paraId="6743FD57"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9:00 </w:t>
            </w:r>
            <w:proofErr w:type="spellStart"/>
            <w:r w:rsidRPr="003D4E80">
              <w:rPr>
                <w:rFonts w:eastAsia="Times New Roman" w:cs="Calibri"/>
                <w:color w:val="000000"/>
                <w:sz w:val="12"/>
                <w:szCs w:val="12"/>
                <w:lang w:val="es-SV" w:eastAsia="es-SV"/>
              </w:rPr>
              <w:t>a.m</w:t>
            </w:r>
            <w:proofErr w:type="spellEnd"/>
            <w:r w:rsidRPr="003D4E80">
              <w:rPr>
                <w:rFonts w:eastAsia="Times New Roman" w:cs="Calibri"/>
                <w:color w:val="000000"/>
                <w:sz w:val="12"/>
                <w:szCs w:val="12"/>
                <w:lang w:val="es-SV" w:eastAsia="es-SV"/>
              </w:rPr>
              <w:t xml:space="preserve"> - 11:00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 xml:space="preserve">.  </w:t>
            </w:r>
          </w:p>
        </w:tc>
        <w:tc>
          <w:tcPr>
            <w:tcW w:w="402" w:type="pct"/>
            <w:gridSpan w:val="2"/>
            <w:tcBorders>
              <w:top w:val="nil"/>
              <w:left w:val="nil"/>
              <w:bottom w:val="single" w:sz="4" w:space="0" w:color="auto"/>
              <w:right w:val="single" w:sz="4" w:space="0" w:color="auto"/>
            </w:tcBorders>
            <w:shd w:val="clear" w:color="auto" w:fill="auto"/>
            <w:vAlign w:val="center"/>
            <w:hideMark/>
          </w:tcPr>
          <w:p w14:paraId="365AD5A9"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9:00 </w:t>
            </w:r>
            <w:proofErr w:type="spellStart"/>
            <w:r w:rsidRPr="003D4E80">
              <w:rPr>
                <w:rFonts w:eastAsia="Times New Roman" w:cs="Calibri"/>
                <w:color w:val="000000"/>
                <w:sz w:val="12"/>
                <w:szCs w:val="12"/>
                <w:lang w:val="es-SV" w:eastAsia="es-SV"/>
              </w:rPr>
              <w:t>a.m</w:t>
            </w:r>
            <w:proofErr w:type="spellEnd"/>
            <w:r w:rsidRPr="003D4E80">
              <w:rPr>
                <w:rFonts w:eastAsia="Times New Roman" w:cs="Calibri"/>
                <w:color w:val="000000"/>
                <w:sz w:val="12"/>
                <w:szCs w:val="12"/>
                <w:lang w:val="es-SV" w:eastAsia="es-SV"/>
              </w:rPr>
              <w:t xml:space="preserve"> - 11:00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 xml:space="preserve">.  </w:t>
            </w:r>
          </w:p>
        </w:tc>
        <w:tc>
          <w:tcPr>
            <w:tcW w:w="279" w:type="pct"/>
            <w:tcBorders>
              <w:top w:val="nil"/>
              <w:left w:val="nil"/>
              <w:bottom w:val="single" w:sz="4" w:space="0" w:color="auto"/>
              <w:right w:val="single" w:sz="4" w:space="0" w:color="auto"/>
            </w:tcBorders>
            <w:shd w:val="clear" w:color="auto" w:fill="auto"/>
            <w:noWrap/>
            <w:vAlign w:val="center"/>
            <w:hideMark/>
          </w:tcPr>
          <w:p w14:paraId="55C3932E"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10</w:t>
            </w:r>
          </w:p>
        </w:tc>
        <w:tc>
          <w:tcPr>
            <w:tcW w:w="353" w:type="pct"/>
            <w:tcBorders>
              <w:top w:val="nil"/>
              <w:left w:val="nil"/>
              <w:bottom w:val="single" w:sz="4" w:space="0" w:color="auto"/>
              <w:right w:val="single" w:sz="8" w:space="0" w:color="auto"/>
            </w:tcBorders>
            <w:shd w:val="clear" w:color="000000" w:fill="66FF33"/>
            <w:noWrap/>
            <w:vAlign w:val="center"/>
            <w:hideMark/>
          </w:tcPr>
          <w:p w14:paraId="4AF21CEF"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2.0</w:t>
            </w:r>
          </w:p>
        </w:tc>
      </w:tr>
      <w:tr w:rsidR="00754174" w:rsidRPr="003D4E80" w14:paraId="066113BB"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2F3E9028" w14:textId="77777777" w:rsidR="003D4E80" w:rsidRPr="005637E9" w:rsidRDefault="003D4E80" w:rsidP="00B727A1">
            <w:pPr>
              <w:widowControl/>
              <w:autoSpaceDE/>
              <w:autoSpaceDN/>
              <w:rPr>
                <w:rFonts w:eastAsia="Times New Roman" w:cs="Calibri"/>
                <w:b/>
                <w:bCs/>
                <w:color w:val="000000"/>
                <w:sz w:val="14"/>
                <w:szCs w:val="14"/>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0E2D180A" w14:textId="77777777" w:rsidR="003D4E80" w:rsidRPr="000A0972" w:rsidRDefault="003D4E80" w:rsidP="00B727A1">
            <w:pPr>
              <w:widowControl/>
              <w:autoSpaceDE/>
              <w:autoSpaceDN/>
              <w:jc w:val="center"/>
              <w:rPr>
                <w:rFonts w:eastAsia="Times New Roman" w:cs="Calibri"/>
                <w:color w:val="000000"/>
                <w:sz w:val="12"/>
                <w:szCs w:val="12"/>
                <w:lang w:val="es-SV" w:eastAsia="es-SV"/>
              </w:rPr>
            </w:pPr>
            <w:r w:rsidRPr="000A0972">
              <w:rPr>
                <w:rFonts w:eastAsia="Times New Roman" w:cs="Calibri"/>
                <w:color w:val="000000"/>
                <w:sz w:val="12"/>
                <w:szCs w:val="12"/>
                <w:lang w:val="es-SV" w:eastAsia="es-SV"/>
              </w:rPr>
              <w:t>1459</w:t>
            </w:r>
          </w:p>
        </w:tc>
        <w:tc>
          <w:tcPr>
            <w:tcW w:w="1357" w:type="pct"/>
            <w:tcBorders>
              <w:top w:val="nil"/>
              <w:left w:val="nil"/>
              <w:bottom w:val="single" w:sz="4" w:space="0" w:color="auto"/>
              <w:right w:val="single" w:sz="4" w:space="0" w:color="auto"/>
            </w:tcBorders>
            <w:shd w:val="clear" w:color="auto" w:fill="auto"/>
            <w:noWrap/>
            <w:vAlign w:val="center"/>
            <w:hideMark/>
          </w:tcPr>
          <w:p w14:paraId="72FFF260" w14:textId="77777777" w:rsidR="003D4E80" w:rsidRPr="000A0972" w:rsidRDefault="003D4E80" w:rsidP="000A0972">
            <w:pPr>
              <w:widowControl/>
              <w:autoSpaceDE/>
              <w:autoSpaceDN/>
              <w:jc w:val="left"/>
              <w:rPr>
                <w:rFonts w:eastAsia="Times New Roman" w:cs="Calibri"/>
                <w:color w:val="000000"/>
                <w:sz w:val="12"/>
                <w:szCs w:val="12"/>
                <w:lang w:val="es-SV" w:eastAsia="es-SV"/>
              </w:rPr>
            </w:pPr>
            <w:r w:rsidRPr="000A0972">
              <w:rPr>
                <w:rFonts w:eastAsia="Times New Roman" w:cs="Calibri"/>
                <w:color w:val="000000"/>
                <w:sz w:val="12"/>
                <w:szCs w:val="12"/>
                <w:lang w:val="es-SV" w:eastAsia="es-SV"/>
              </w:rPr>
              <w:t>DR. HERBERT WILFREDO OSORIO MENOCAL</w:t>
            </w:r>
          </w:p>
        </w:tc>
        <w:tc>
          <w:tcPr>
            <w:tcW w:w="396" w:type="pct"/>
            <w:gridSpan w:val="2"/>
            <w:tcBorders>
              <w:top w:val="nil"/>
              <w:left w:val="nil"/>
              <w:bottom w:val="single" w:sz="4" w:space="0" w:color="auto"/>
              <w:right w:val="single" w:sz="4" w:space="0" w:color="auto"/>
            </w:tcBorders>
            <w:shd w:val="clear" w:color="auto" w:fill="auto"/>
            <w:vAlign w:val="center"/>
            <w:hideMark/>
          </w:tcPr>
          <w:p w14:paraId="6002364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2:00 p.m. - 4:00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4FE9F154"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2:00 p.m. - 4:00 p.m.</w:t>
            </w:r>
          </w:p>
        </w:tc>
        <w:tc>
          <w:tcPr>
            <w:tcW w:w="397" w:type="pct"/>
            <w:gridSpan w:val="2"/>
            <w:tcBorders>
              <w:top w:val="nil"/>
              <w:left w:val="nil"/>
              <w:bottom w:val="single" w:sz="4" w:space="0" w:color="auto"/>
              <w:right w:val="single" w:sz="4" w:space="0" w:color="auto"/>
            </w:tcBorders>
            <w:shd w:val="clear" w:color="auto" w:fill="auto"/>
            <w:vAlign w:val="center"/>
            <w:hideMark/>
          </w:tcPr>
          <w:p w14:paraId="5CDBF6AF"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2:00 p.m. - 4:00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7D93893D"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2:00 p.m. - 4:00 p.m.</w:t>
            </w:r>
          </w:p>
        </w:tc>
        <w:tc>
          <w:tcPr>
            <w:tcW w:w="402" w:type="pct"/>
            <w:gridSpan w:val="2"/>
            <w:tcBorders>
              <w:top w:val="nil"/>
              <w:left w:val="nil"/>
              <w:bottom w:val="single" w:sz="4" w:space="0" w:color="auto"/>
              <w:right w:val="single" w:sz="4" w:space="0" w:color="auto"/>
            </w:tcBorders>
            <w:shd w:val="clear" w:color="auto" w:fill="auto"/>
            <w:vAlign w:val="center"/>
            <w:hideMark/>
          </w:tcPr>
          <w:p w14:paraId="2004D80E"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2:00 p.m. - 4:00 p.m.</w:t>
            </w:r>
          </w:p>
        </w:tc>
        <w:tc>
          <w:tcPr>
            <w:tcW w:w="279" w:type="pct"/>
            <w:tcBorders>
              <w:top w:val="nil"/>
              <w:left w:val="nil"/>
              <w:bottom w:val="single" w:sz="4" w:space="0" w:color="auto"/>
              <w:right w:val="single" w:sz="4" w:space="0" w:color="auto"/>
            </w:tcBorders>
            <w:shd w:val="clear" w:color="auto" w:fill="auto"/>
            <w:noWrap/>
            <w:vAlign w:val="center"/>
            <w:hideMark/>
          </w:tcPr>
          <w:p w14:paraId="74E16454"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10</w:t>
            </w:r>
          </w:p>
        </w:tc>
        <w:tc>
          <w:tcPr>
            <w:tcW w:w="353" w:type="pct"/>
            <w:tcBorders>
              <w:top w:val="nil"/>
              <w:left w:val="nil"/>
              <w:bottom w:val="single" w:sz="4" w:space="0" w:color="auto"/>
              <w:right w:val="single" w:sz="8" w:space="0" w:color="auto"/>
            </w:tcBorders>
            <w:shd w:val="clear" w:color="000000" w:fill="66FF33"/>
            <w:noWrap/>
            <w:vAlign w:val="center"/>
            <w:hideMark/>
          </w:tcPr>
          <w:p w14:paraId="05D2E327"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2.0</w:t>
            </w:r>
          </w:p>
        </w:tc>
      </w:tr>
      <w:tr w:rsidR="00754174" w:rsidRPr="003D4E80" w14:paraId="58979089"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553EA820" w14:textId="77777777" w:rsidR="003D4E80" w:rsidRPr="005637E9" w:rsidRDefault="003D4E80" w:rsidP="00B727A1">
            <w:pPr>
              <w:widowControl/>
              <w:autoSpaceDE/>
              <w:autoSpaceDN/>
              <w:rPr>
                <w:rFonts w:eastAsia="Times New Roman" w:cs="Calibri"/>
                <w:b/>
                <w:bCs/>
                <w:color w:val="000000"/>
                <w:sz w:val="14"/>
                <w:szCs w:val="14"/>
                <w:lang w:val="es-SV" w:eastAsia="es-SV"/>
              </w:rPr>
            </w:pPr>
          </w:p>
        </w:tc>
        <w:tc>
          <w:tcPr>
            <w:tcW w:w="295" w:type="pct"/>
            <w:tcBorders>
              <w:top w:val="nil"/>
              <w:left w:val="nil"/>
              <w:bottom w:val="single" w:sz="4" w:space="0" w:color="auto"/>
              <w:right w:val="single" w:sz="4" w:space="0" w:color="auto"/>
            </w:tcBorders>
            <w:shd w:val="clear" w:color="000000" w:fill="D9E1F2"/>
            <w:vAlign w:val="center"/>
            <w:hideMark/>
          </w:tcPr>
          <w:p w14:paraId="5FC4C07F" w14:textId="77777777" w:rsidR="003D4E80" w:rsidRPr="000A0972" w:rsidRDefault="003D4E80" w:rsidP="00B727A1">
            <w:pPr>
              <w:widowControl/>
              <w:autoSpaceDE/>
              <w:autoSpaceDN/>
              <w:jc w:val="center"/>
              <w:rPr>
                <w:rFonts w:eastAsia="Times New Roman" w:cs="Calibri"/>
                <w:color w:val="000000"/>
                <w:sz w:val="12"/>
                <w:szCs w:val="12"/>
                <w:lang w:val="es-SV" w:eastAsia="es-SV"/>
              </w:rPr>
            </w:pPr>
            <w:r w:rsidRPr="000A0972">
              <w:rPr>
                <w:rFonts w:eastAsia="Times New Roman" w:cs="Calibri"/>
                <w:color w:val="000000"/>
                <w:sz w:val="12"/>
                <w:szCs w:val="12"/>
                <w:lang w:val="es-SV" w:eastAsia="es-SV"/>
              </w:rPr>
              <w:t>92675</w:t>
            </w:r>
          </w:p>
        </w:tc>
        <w:tc>
          <w:tcPr>
            <w:tcW w:w="1357" w:type="pct"/>
            <w:tcBorders>
              <w:top w:val="nil"/>
              <w:left w:val="nil"/>
              <w:bottom w:val="single" w:sz="4" w:space="0" w:color="auto"/>
              <w:right w:val="single" w:sz="4" w:space="0" w:color="auto"/>
            </w:tcBorders>
            <w:shd w:val="clear" w:color="000000" w:fill="D9E1F2"/>
            <w:noWrap/>
            <w:vAlign w:val="center"/>
            <w:hideMark/>
          </w:tcPr>
          <w:p w14:paraId="1A199F0E" w14:textId="77777777" w:rsidR="003D4E80" w:rsidRPr="000A0972" w:rsidRDefault="003D4E80" w:rsidP="000A0972">
            <w:pPr>
              <w:widowControl/>
              <w:autoSpaceDE/>
              <w:autoSpaceDN/>
              <w:jc w:val="left"/>
              <w:rPr>
                <w:rFonts w:eastAsia="Times New Roman" w:cs="Calibri"/>
                <w:color w:val="000000"/>
                <w:sz w:val="12"/>
                <w:szCs w:val="12"/>
                <w:lang w:val="es-SV" w:eastAsia="es-SV"/>
              </w:rPr>
            </w:pPr>
            <w:r w:rsidRPr="000A0972">
              <w:rPr>
                <w:rFonts w:eastAsia="Times New Roman" w:cs="Calibri"/>
                <w:color w:val="000000"/>
                <w:sz w:val="12"/>
                <w:szCs w:val="12"/>
                <w:lang w:val="es-SV" w:eastAsia="es-SV"/>
              </w:rPr>
              <w:t xml:space="preserve">DR. JOSE VIDAL QUIJANO HERCULES  </w:t>
            </w:r>
            <w:proofErr w:type="gramStart"/>
            <w:r w:rsidRPr="000A0972">
              <w:rPr>
                <w:rFonts w:eastAsia="Times New Roman" w:cs="Calibri"/>
                <w:color w:val="000000"/>
                <w:sz w:val="12"/>
                <w:szCs w:val="12"/>
                <w:lang w:val="es-SV" w:eastAsia="es-SV"/>
              </w:rPr>
              <w:t xml:space="preserve">   </w:t>
            </w:r>
            <w:r w:rsidRPr="000A0972">
              <w:rPr>
                <w:rFonts w:eastAsia="Times New Roman" w:cs="Calibri"/>
                <w:color w:val="FF0000"/>
                <w:sz w:val="12"/>
                <w:szCs w:val="12"/>
                <w:lang w:val="es-SV" w:eastAsia="es-SV"/>
              </w:rPr>
              <w:t>(</w:t>
            </w:r>
            <w:proofErr w:type="gramEnd"/>
            <w:r w:rsidRPr="000A0972">
              <w:rPr>
                <w:rFonts w:eastAsia="Times New Roman" w:cs="Calibri"/>
                <w:color w:val="FF0000"/>
                <w:sz w:val="12"/>
                <w:szCs w:val="12"/>
                <w:lang w:val="es-SV" w:eastAsia="es-SV"/>
              </w:rPr>
              <w:t>TAR)</w:t>
            </w:r>
          </w:p>
        </w:tc>
        <w:tc>
          <w:tcPr>
            <w:tcW w:w="396" w:type="pct"/>
            <w:gridSpan w:val="2"/>
            <w:tcBorders>
              <w:top w:val="nil"/>
              <w:left w:val="nil"/>
              <w:bottom w:val="single" w:sz="4" w:space="0" w:color="auto"/>
              <w:right w:val="single" w:sz="4" w:space="0" w:color="auto"/>
            </w:tcBorders>
            <w:shd w:val="clear" w:color="000000" w:fill="D9E1F2"/>
            <w:vAlign w:val="center"/>
            <w:hideMark/>
          </w:tcPr>
          <w:p w14:paraId="63F7AA89"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2:00 p.m. - 3:00 p.m.</w:t>
            </w:r>
          </w:p>
        </w:tc>
        <w:tc>
          <w:tcPr>
            <w:tcW w:w="398" w:type="pct"/>
            <w:gridSpan w:val="2"/>
            <w:tcBorders>
              <w:top w:val="nil"/>
              <w:left w:val="nil"/>
              <w:bottom w:val="single" w:sz="4" w:space="0" w:color="auto"/>
              <w:right w:val="single" w:sz="4" w:space="0" w:color="auto"/>
            </w:tcBorders>
            <w:shd w:val="clear" w:color="000000" w:fill="D9E1F2"/>
            <w:vAlign w:val="center"/>
            <w:hideMark/>
          </w:tcPr>
          <w:p w14:paraId="2F562A6E"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2:00 p.m. - 3:00 p.m.</w:t>
            </w:r>
          </w:p>
        </w:tc>
        <w:tc>
          <w:tcPr>
            <w:tcW w:w="397" w:type="pct"/>
            <w:gridSpan w:val="2"/>
            <w:tcBorders>
              <w:top w:val="nil"/>
              <w:left w:val="nil"/>
              <w:bottom w:val="single" w:sz="4" w:space="0" w:color="auto"/>
              <w:right w:val="single" w:sz="4" w:space="0" w:color="auto"/>
            </w:tcBorders>
            <w:shd w:val="clear" w:color="000000" w:fill="D9E1F2"/>
            <w:vAlign w:val="center"/>
            <w:hideMark/>
          </w:tcPr>
          <w:p w14:paraId="17A67D94"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2:00 p.m. - 3:00 p.m.</w:t>
            </w:r>
          </w:p>
        </w:tc>
        <w:tc>
          <w:tcPr>
            <w:tcW w:w="398" w:type="pct"/>
            <w:gridSpan w:val="2"/>
            <w:tcBorders>
              <w:top w:val="nil"/>
              <w:left w:val="nil"/>
              <w:bottom w:val="single" w:sz="4" w:space="0" w:color="auto"/>
              <w:right w:val="single" w:sz="4" w:space="0" w:color="auto"/>
            </w:tcBorders>
            <w:shd w:val="clear" w:color="000000" w:fill="D9E1F2"/>
            <w:vAlign w:val="center"/>
            <w:hideMark/>
          </w:tcPr>
          <w:p w14:paraId="692C5268"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2:00 p.m. - 3:00 p.m.</w:t>
            </w:r>
          </w:p>
        </w:tc>
        <w:tc>
          <w:tcPr>
            <w:tcW w:w="402" w:type="pct"/>
            <w:gridSpan w:val="2"/>
            <w:tcBorders>
              <w:top w:val="nil"/>
              <w:left w:val="nil"/>
              <w:bottom w:val="single" w:sz="4" w:space="0" w:color="auto"/>
              <w:right w:val="single" w:sz="4" w:space="0" w:color="auto"/>
            </w:tcBorders>
            <w:shd w:val="clear" w:color="000000" w:fill="D9E1F2"/>
            <w:vAlign w:val="center"/>
            <w:hideMark/>
          </w:tcPr>
          <w:p w14:paraId="64625019"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2:00 p.m. - 3:00 p.m.</w:t>
            </w:r>
          </w:p>
        </w:tc>
        <w:tc>
          <w:tcPr>
            <w:tcW w:w="279" w:type="pct"/>
            <w:tcBorders>
              <w:top w:val="nil"/>
              <w:left w:val="nil"/>
              <w:bottom w:val="single" w:sz="4" w:space="0" w:color="auto"/>
              <w:right w:val="single" w:sz="4" w:space="0" w:color="auto"/>
            </w:tcBorders>
            <w:shd w:val="clear" w:color="000000" w:fill="D9E1F2"/>
            <w:noWrap/>
            <w:vAlign w:val="center"/>
            <w:hideMark/>
          </w:tcPr>
          <w:p w14:paraId="2AA7B3A3"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5</w:t>
            </w:r>
          </w:p>
        </w:tc>
        <w:tc>
          <w:tcPr>
            <w:tcW w:w="353" w:type="pct"/>
            <w:tcBorders>
              <w:top w:val="single" w:sz="8" w:space="0" w:color="auto"/>
              <w:left w:val="nil"/>
              <w:bottom w:val="nil"/>
              <w:right w:val="single" w:sz="8" w:space="0" w:color="auto"/>
            </w:tcBorders>
            <w:shd w:val="clear" w:color="000000" w:fill="66FF33"/>
            <w:noWrap/>
            <w:vAlign w:val="center"/>
            <w:hideMark/>
          </w:tcPr>
          <w:p w14:paraId="7EA344E9"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1.0</w:t>
            </w:r>
          </w:p>
        </w:tc>
      </w:tr>
      <w:tr w:rsidR="003D4E80" w:rsidRPr="003D4E80" w14:paraId="469374C5"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4990B534" w14:textId="77777777" w:rsidR="003D4E80" w:rsidRPr="005637E9" w:rsidRDefault="003D4E80" w:rsidP="00B727A1">
            <w:pPr>
              <w:widowControl/>
              <w:autoSpaceDE/>
              <w:autoSpaceDN/>
              <w:rPr>
                <w:rFonts w:eastAsia="Times New Roman" w:cs="Calibri"/>
                <w:b/>
                <w:bCs/>
                <w:color w:val="000000"/>
                <w:sz w:val="14"/>
                <w:szCs w:val="14"/>
                <w:lang w:val="es-SV" w:eastAsia="es-SV"/>
              </w:rPr>
            </w:pPr>
          </w:p>
        </w:tc>
        <w:tc>
          <w:tcPr>
            <w:tcW w:w="2239" w:type="pct"/>
            <w:gridSpan w:val="5"/>
            <w:tcBorders>
              <w:top w:val="single" w:sz="4" w:space="0" w:color="auto"/>
              <w:left w:val="nil"/>
              <w:bottom w:val="single" w:sz="4" w:space="0" w:color="auto"/>
              <w:right w:val="single" w:sz="4" w:space="0" w:color="auto"/>
            </w:tcBorders>
            <w:shd w:val="clear" w:color="000000" w:fill="000000"/>
            <w:vAlign w:val="center"/>
            <w:hideMark/>
          </w:tcPr>
          <w:p w14:paraId="4F847923"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TOTAL</w:t>
            </w:r>
          </w:p>
        </w:tc>
        <w:tc>
          <w:tcPr>
            <w:tcW w:w="1684" w:type="pct"/>
            <w:gridSpan w:val="8"/>
            <w:tcBorders>
              <w:top w:val="nil"/>
              <w:left w:val="nil"/>
              <w:bottom w:val="single" w:sz="4" w:space="0" w:color="auto"/>
              <w:right w:val="single" w:sz="4" w:space="0" w:color="auto"/>
            </w:tcBorders>
            <w:shd w:val="clear" w:color="000000" w:fill="000000"/>
            <w:noWrap/>
            <w:vAlign w:val="center"/>
            <w:hideMark/>
          </w:tcPr>
          <w:p w14:paraId="2828071D"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55.0</w:t>
            </w:r>
          </w:p>
        </w:tc>
        <w:tc>
          <w:tcPr>
            <w:tcW w:w="353" w:type="pct"/>
            <w:tcBorders>
              <w:top w:val="nil"/>
              <w:left w:val="nil"/>
              <w:bottom w:val="single" w:sz="8" w:space="0" w:color="auto"/>
              <w:right w:val="single" w:sz="8" w:space="0" w:color="auto"/>
            </w:tcBorders>
            <w:shd w:val="clear" w:color="000000" w:fill="000000"/>
            <w:noWrap/>
            <w:vAlign w:val="center"/>
            <w:hideMark/>
          </w:tcPr>
          <w:p w14:paraId="22A59D62"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11.0</w:t>
            </w:r>
          </w:p>
        </w:tc>
      </w:tr>
      <w:tr w:rsidR="00754174" w:rsidRPr="003D4E80" w14:paraId="30280CDC" w14:textId="77777777" w:rsidTr="00754174">
        <w:trPr>
          <w:trHeight w:val="20"/>
          <w:jc w:val="center"/>
        </w:trPr>
        <w:tc>
          <w:tcPr>
            <w:tcW w:w="724" w:type="pct"/>
            <w:vMerge w:val="restart"/>
            <w:tcBorders>
              <w:top w:val="nil"/>
              <w:left w:val="single" w:sz="8" w:space="0" w:color="auto"/>
              <w:bottom w:val="single" w:sz="4" w:space="0" w:color="auto"/>
              <w:right w:val="single" w:sz="4" w:space="0" w:color="auto"/>
            </w:tcBorders>
            <w:shd w:val="clear" w:color="auto" w:fill="auto"/>
            <w:vAlign w:val="center"/>
            <w:hideMark/>
          </w:tcPr>
          <w:p w14:paraId="21F37DF0" w14:textId="20B27EF0" w:rsidR="003D4E80" w:rsidRPr="005637E9" w:rsidRDefault="005637E9" w:rsidP="00B727A1">
            <w:pPr>
              <w:widowControl/>
              <w:autoSpaceDE/>
              <w:autoSpaceDN/>
              <w:rPr>
                <w:rFonts w:eastAsia="Times New Roman" w:cs="Calibri"/>
                <w:b/>
                <w:bCs/>
                <w:color w:val="000000"/>
                <w:sz w:val="14"/>
                <w:szCs w:val="14"/>
                <w:lang w:val="es-SV" w:eastAsia="es-SV"/>
              </w:rPr>
            </w:pPr>
            <w:r w:rsidRPr="005637E9">
              <w:rPr>
                <w:rFonts w:eastAsia="Times New Roman" w:cs="Calibri"/>
                <w:b/>
                <w:bCs/>
                <w:color w:val="000000"/>
                <w:sz w:val="14"/>
                <w:szCs w:val="14"/>
                <w:lang w:val="es-SV" w:eastAsia="es-SV"/>
              </w:rPr>
              <w:t>CIRUGÍA GENERAL</w:t>
            </w:r>
          </w:p>
        </w:tc>
        <w:tc>
          <w:tcPr>
            <w:tcW w:w="295" w:type="pct"/>
            <w:tcBorders>
              <w:top w:val="nil"/>
              <w:left w:val="nil"/>
              <w:bottom w:val="single" w:sz="4" w:space="0" w:color="auto"/>
              <w:right w:val="single" w:sz="4" w:space="0" w:color="auto"/>
            </w:tcBorders>
            <w:shd w:val="clear" w:color="auto" w:fill="auto"/>
            <w:vAlign w:val="center"/>
            <w:hideMark/>
          </w:tcPr>
          <w:p w14:paraId="153327E6" w14:textId="77777777" w:rsidR="003D4E80" w:rsidRPr="000A0972" w:rsidRDefault="003D4E80" w:rsidP="00B727A1">
            <w:pPr>
              <w:widowControl/>
              <w:autoSpaceDE/>
              <w:autoSpaceDN/>
              <w:jc w:val="center"/>
              <w:rPr>
                <w:rFonts w:eastAsia="Times New Roman" w:cs="Calibri"/>
                <w:color w:val="000000"/>
                <w:sz w:val="12"/>
                <w:szCs w:val="12"/>
                <w:lang w:val="es-SV" w:eastAsia="es-SV"/>
              </w:rPr>
            </w:pPr>
            <w:r w:rsidRPr="000A0972">
              <w:rPr>
                <w:rFonts w:eastAsia="Times New Roman" w:cs="Calibri"/>
                <w:color w:val="000000"/>
                <w:sz w:val="12"/>
                <w:szCs w:val="12"/>
                <w:lang w:val="es-SV" w:eastAsia="es-SV"/>
              </w:rPr>
              <w:t>117459</w:t>
            </w:r>
          </w:p>
        </w:tc>
        <w:tc>
          <w:tcPr>
            <w:tcW w:w="1357" w:type="pct"/>
            <w:tcBorders>
              <w:top w:val="nil"/>
              <w:left w:val="nil"/>
              <w:bottom w:val="single" w:sz="4" w:space="0" w:color="auto"/>
              <w:right w:val="single" w:sz="4" w:space="0" w:color="auto"/>
            </w:tcBorders>
            <w:shd w:val="clear" w:color="auto" w:fill="auto"/>
            <w:noWrap/>
            <w:vAlign w:val="center"/>
            <w:hideMark/>
          </w:tcPr>
          <w:p w14:paraId="668E4F82" w14:textId="77777777" w:rsidR="003D4E80" w:rsidRPr="000A0972" w:rsidRDefault="003D4E80" w:rsidP="000A0972">
            <w:pPr>
              <w:widowControl/>
              <w:autoSpaceDE/>
              <w:autoSpaceDN/>
              <w:jc w:val="left"/>
              <w:rPr>
                <w:rFonts w:eastAsia="Times New Roman" w:cs="Calibri"/>
                <w:color w:val="000000"/>
                <w:sz w:val="12"/>
                <w:szCs w:val="12"/>
                <w:lang w:val="en-US" w:eastAsia="es-SV"/>
              </w:rPr>
            </w:pPr>
            <w:r w:rsidRPr="000A0972">
              <w:rPr>
                <w:rFonts w:eastAsia="Times New Roman" w:cs="Calibri"/>
                <w:color w:val="000000"/>
                <w:sz w:val="12"/>
                <w:szCs w:val="12"/>
                <w:lang w:val="en-US" w:eastAsia="es-SV"/>
              </w:rPr>
              <w:t>DR. EVER LEVY FIGUEROA SANDOVAL</w:t>
            </w:r>
          </w:p>
        </w:tc>
        <w:tc>
          <w:tcPr>
            <w:tcW w:w="396" w:type="pct"/>
            <w:gridSpan w:val="2"/>
            <w:tcBorders>
              <w:top w:val="nil"/>
              <w:left w:val="nil"/>
              <w:bottom w:val="single" w:sz="4" w:space="0" w:color="auto"/>
              <w:right w:val="single" w:sz="4" w:space="0" w:color="auto"/>
            </w:tcBorders>
            <w:shd w:val="clear" w:color="auto" w:fill="auto"/>
            <w:vAlign w:val="center"/>
            <w:hideMark/>
          </w:tcPr>
          <w:p w14:paraId="7C8D2DD3" w14:textId="77777777" w:rsidR="003D4E80" w:rsidRPr="003D4E80" w:rsidRDefault="003D4E80" w:rsidP="00B727A1">
            <w:pPr>
              <w:widowControl/>
              <w:autoSpaceDE/>
              <w:autoSpaceDN/>
              <w:jc w:val="center"/>
              <w:rPr>
                <w:rFonts w:eastAsia="Times New Roman" w:cs="Calibri"/>
                <w:color w:val="000000"/>
                <w:sz w:val="12"/>
                <w:szCs w:val="12"/>
                <w:lang w:val="en-US" w:eastAsia="es-SV"/>
              </w:rPr>
            </w:pPr>
            <w:r w:rsidRPr="003D4E80">
              <w:rPr>
                <w:rFonts w:eastAsia="Times New Roman" w:cs="Calibri"/>
                <w:color w:val="000000"/>
                <w:sz w:val="12"/>
                <w:szCs w:val="12"/>
                <w:lang w:val="en-US"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4F2404AB" w14:textId="77777777" w:rsidR="003D4E80" w:rsidRPr="003D4E80" w:rsidRDefault="003D4E80" w:rsidP="00B727A1">
            <w:pPr>
              <w:widowControl/>
              <w:autoSpaceDE/>
              <w:autoSpaceDN/>
              <w:jc w:val="center"/>
              <w:rPr>
                <w:rFonts w:eastAsia="Times New Roman" w:cs="Calibri"/>
                <w:color w:val="000000"/>
                <w:sz w:val="12"/>
                <w:szCs w:val="12"/>
                <w:lang w:val="en-US" w:eastAsia="es-SV"/>
              </w:rPr>
            </w:pPr>
            <w:r w:rsidRPr="003D4E80">
              <w:rPr>
                <w:rFonts w:eastAsia="Times New Roman" w:cs="Calibri"/>
                <w:color w:val="000000"/>
                <w:sz w:val="12"/>
                <w:szCs w:val="12"/>
                <w:lang w:val="en-US"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33D3E844" w14:textId="77777777" w:rsidR="003D4E80" w:rsidRPr="003D4E80" w:rsidRDefault="003D4E80" w:rsidP="00B727A1">
            <w:pPr>
              <w:widowControl/>
              <w:autoSpaceDE/>
              <w:autoSpaceDN/>
              <w:jc w:val="center"/>
              <w:rPr>
                <w:rFonts w:eastAsia="Times New Roman" w:cs="Calibri"/>
                <w:color w:val="000000"/>
                <w:sz w:val="12"/>
                <w:szCs w:val="12"/>
                <w:lang w:val="en-US" w:eastAsia="es-SV"/>
              </w:rPr>
            </w:pPr>
            <w:r w:rsidRPr="003D4E80">
              <w:rPr>
                <w:rFonts w:eastAsia="Times New Roman" w:cs="Calibri"/>
                <w:color w:val="000000"/>
                <w:sz w:val="12"/>
                <w:szCs w:val="12"/>
                <w:lang w:val="en-US"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638251DE"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9:00 a.m. - 11:00 a.m.</w:t>
            </w:r>
          </w:p>
        </w:tc>
        <w:tc>
          <w:tcPr>
            <w:tcW w:w="402" w:type="pct"/>
            <w:gridSpan w:val="2"/>
            <w:tcBorders>
              <w:top w:val="nil"/>
              <w:left w:val="nil"/>
              <w:bottom w:val="single" w:sz="4" w:space="0" w:color="auto"/>
              <w:right w:val="single" w:sz="4" w:space="0" w:color="auto"/>
            </w:tcBorders>
            <w:shd w:val="clear" w:color="auto" w:fill="auto"/>
            <w:noWrap/>
            <w:vAlign w:val="center"/>
            <w:hideMark/>
          </w:tcPr>
          <w:p w14:paraId="198B9156"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1A5341FF"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2</w:t>
            </w:r>
          </w:p>
        </w:tc>
        <w:tc>
          <w:tcPr>
            <w:tcW w:w="353" w:type="pct"/>
            <w:tcBorders>
              <w:top w:val="nil"/>
              <w:left w:val="nil"/>
              <w:bottom w:val="single" w:sz="4" w:space="0" w:color="auto"/>
              <w:right w:val="single" w:sz="8" w:space="0" w:color="auto"/>
            </w:tcBorders>
            <w:shd w:val="clear" w:color="000000" w:fill="66FF33"/>
            <w:noWrap/>
            <w:vAlign w:val="center"/>
            <w:hideMark/>
          </w:tcPr>
          <w:p w14:paraId="07179E7E"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0.4</w:t>
            </w:r>
          </w:p>
        </w:tc>
      </w:tr>
      <w:tr w:rsidR="00754174" w:rsidRPr="003D4E80" w14:paraId="3BA51CF1"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0B821989" w14:textId="77777777" w:rsidR="003D4E80" w:rsidRPr="005637E9" w:rsidRDefault="003D4E80" w:rsidP="00B727A1">
            <w:pPr>
              <w:widowControl/>
              <w:autoSpaceDE/>
              <w:autoSpaceDN/>
              <w:rPr>
                <w:rFonts w:eastAsia="Times New Roman" w:cs="Calibri"/>
                <w:b/>
                <w:bCs/>
                <w:color w:val="000000"/>
                <w:sz w:val="14"/>
                <w:szCs w:val="14"/>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191A466F" w14:textId="77777777" w:rsidR="003D4E80" w:rsidRPr="000A0972" w:rsidRDefault="003D4E80" w:rsidP="00B727A1">
            <w:pPr>
              <w:widowControl/>
              <w:autoSpaceDE/>
              <w:autoSpaceDN/>
              <w:jc w:val="center"/>
              <w:rPr>
                <w:rFonts w:eastAsia="Times New Roman" w:cs="Calibri"/>
                <w:color w:val="000000"/>
                <w:sz w:val="12"/>
                <w:szCs w:val="12"/>
                <w:lang w:val="es-SV" w:eastAsia="es-SV"/>
              </w:rPr>
            </w:pPr>
            <w:r w:rsidRPr="000A0972">
              <w:rPr>
                <w:rFonts w:eastAsia="Times New Roman" w:cs="Calibri"/>
                <w:color w:val="000000"/>
                <w:sz w:val="12"/>
                <w:szCs w:val="12"/>
                <w:lang w:val="es-SV" w:eastAsia="es-SV"/>
              </w:rPr>
              <w:t>1456</w:t>
            </w:r>
          </w:p>
        </w:tc>
        <w:tc>
          <w:tcPr>
            <w:tcW w:w="1357" w:type="pct"/>
            <w:tcBorders>
              <w:top w:val="nil"/>
              <w:left w:val="nil"/>
              <w:bottom w:val="single" w:sz="4" w:space="0" w:color="auto"/>
              <w:right w:val="single" w:sz="4" w:space="0" w:color="auto"/>
            </w:tcBorders>
            <w:shd w:val="clear" w:color="auto" w:fill="auto"/>
            <w:noWrap/>
            <w:vAlign w:val="center"/>
            <w:hideMark/>
          </w:tcPr>
          <w:p w14:paraId="200CC381" w14:textId="77777777" w:rsidR="003D4E80" w:rsidRPr="000A0972" w:rsidRDefault="003D4E80" w:rsidP="000A0972">
            <w:pPr>
              <w:widowControl/>
              <w:autoSpaceDE/>
              <w:autoSpaceDN/>
              <w:jc w:val="left"/>
              <w:rPr>
                <w:rFonts w:eastAsia="Times New Roman" w:cs="Calibri"/>
                <w:color w:val="000000"/>
                <w:sz w:val="12"/>
                <w:szCs w:val="12"/>
                <w:lang w:val="es-SV" w:eastAsia="es-SV"/>
              </w:rPr>
            </w:pPr>
            <w:r w:rsidRPr="000A0972">
              <w:rPr>
                <w:rFonts w:eastAsia="Times New Roman" w:cs="Calibri"/>
                <w:color w:val="000000"/>
                <w:sz w:val="12"/>
                <w:szCs w:val="12"/>
                <w:lang w:val="es-SV" w:eastAsia="es-SV"/>
              </w:rPr>
              <w:t>DR. ROBERTO ENRIQUE GUILLEN</w:t>
            </w:r>
          </w:p>
        </w:tc>
        <w:tc>
          <w:tcPr>
            <w:tcW w:w="396" w:type="pct"/>
            <w:gridSpan w:val="2"/>
            <w:tcBorders>
              <w:top w:val="nil"/>
              <w:left w:val="nil"/>
              <w:bottom w:val="single" w:sz="4" w:space="0" w:color="auto"/>
              <w:right w:val="single" w:sz="4" w:space="0" w:color="auto"/>
            </w:tcBorders>
            <w:shd w:val="clear" w:color="auto" w:fill="auto"/>
            <w:vAlign w:val="center"/>
            <w:hideMark/>
          </w:tcPr>
          <w:p w14:paraId="24B4E1AA"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4A41FA4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397" w:type="pct"/>
            <w:gridSpan w:val="2"/>
            <w:tcBorders>
              <w:top w:val="nil"/>
              <w:left w:val="nil"/>
              <w:bottom w:val="single" w:sz="4" w:space="0" w:color="auto"/>
              <w:right w:val="single" w:sz="4" w:space="0" w:color="auto"/>
            </w:tcBorders>
            <w:shd w:val="clear" w:color="auto" w:fill="auto"/>
            <w:vAlign w:val="center"/>
            <w:hideMark/>
          </w:tcPr>
          <w:p w14:paraId="602AF5CB"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6B24469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69B4BA29"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279" w:type="pct"/>
            <w:tcBorders>
              <w:top w:val="nil"/>
              <w:left w:val="nil"/>
              <w:bottom w:val="single" w:sz="4" w:space="0" w:color="auto"/>
              <w:right w:val="single" w:sz="4" w:space="0" w:color="auto"/>
            </w:tcBorders>
            <w:shd w:val="clear" w:color="auto" w:fill="auto"/>
            <w:noWrap/>
            <w:vAlign w:val="center"/>
            <w:hideMark/>
          </w:tcPr>
          <w:p w14:paraId="5556B6CC"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4</w:t>
            </w:r>
          </w:p>
        </w:tc>
        <w:tc>
          <w:tcPr>
            <w:tcW w:w="353" w:type="pct"/>
            <w:tcBorders>
              <w:top w:val="single" w:sz="8" w:space="0" w:color="auto"/>
              <w:left w:val="nil"/>
              <w:bottom w:val="single" w:sz="4" w:space="0" w:color="auto"/>
              <w:right w:val="single" w:sz="8" w:space="0" w:color="auto"/>
            </w:tcBorders>
            <w:shd w:val="clear" w:color="000000" w:fill="66FF33"/>
            <w:noWrap/>
            <w:vAlign w:val="center"/>
            <w:hideMark/>
          </w:tcPr>
          <w:p w14:paraId="7AAF8C45"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0.8</w:t>
            </w:r>
          </w:p>
        </w:tc>
      </w:tr>
      <w:tr w:rsidR="00754174" w:rsidRPr="003D4E80" w14:paraId="3F3A1BA8"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4854165A" w14:textId="77777777" w:rsidR="003D4E80" w:rsidRPr="005637E9" w:rsidRDefault="003D4E80" w:rsidP="00B727A1">
            <w:pPr>
              <w:widowControl/>
              <w:autoSpaceDE/>
              <w:autoSpaceDN/>
              <w:rPr>
                <w:rFonts w:eastAsia="Times New Roman" w:cs="Calibri"/>
                <w:b/>
                <w:bCs/>
                <w:color w:val="000000"/>
                <w:sz w:val="14"/>
                <w:szCs w:val="14"/>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5CEA5B80" w14:textId="77777777" w:rsidR="003D4E80" w:rsidRPr="000A0972" w:rsidRDefault="003D4E80" w:rsidP="00B727A1">
            <w:pPr>
              <w:widowControl/>
              <w:autoSpaceDE/>
              <w:autoSpaceDN/>
              <w:jc w:val="center"/>
              <w:rPr>
                <w:rFonts w:eastAsia="Times New Roman" w:cs="Calibri"/>
                <w:color w:val="000000"/>
                <w:sz w:val="12"/>
                <w:szCs w:val="12"/>
                <w:lang w:val="es-SV" w:eastAsia="es-SV"/>
              </w:rPr>
            </w:pPr>
            <w:r w:rsidRPr="000A0972">
              <w:rPr>
                <w:rFonts w:eastAsia="Times New Roman" w:cs="Calibri"/>
                <w:color w:val="000000"/>
                <w:sz w:val="12"/>
                <w:szCs w:val="12"/>
                <w:lang w:val="es-SV" w:eastAsia="es-SV"/>
              </w:rPr>
              <w:t>1505</w:t>
            </w:r>
          </w:p>
        </w:tc>
        <w:tc>
          <w:tcPr>
            <w:tcW w:w="1357" w:type="pct"/>
            <w:tcBorders>
              <w:top w:val="nil"/>
              <w:left w:val="nil"/>
              <w:bottom w:val="single" w:sz="4" w:space="0" w:color="auto"/>
              <w:right w:val="single" w:sz="4" w:space="0" w:color="auto"/>
            </w:tcBorders>
            <w:shd w:val="clear" w:color="auto" w:fill="auto"/>
            <w:noWrap/>
            <w:vAlign w:val="center"/>
            <w:hideMark/>
          </w:tcPr>
          <w:p w14:paraId="25C5316A" w14:textId="77777777" w:rsidR="003D4E80" w:rsidRPr="000A0972" w:rsidRDefault="003D4E80" w:rsidP="000A0972">
            <w:pPr>
              <w:widowControl/>
              <w:autoSpaceDE/>
              <w:autoSpaceDN/>
              <w:jc w:val="left"/>
              <w:rPr>
                <w:rFonts w:eastAsia="Times New Roman" w:cs="Calibri"/>
                <w:color w:val="000000"/>
                <w:sz w:val="12"/>
                <w:szCs w:val="12"/>
                <w:lang w:val="es-SV" w:eastAsia="es-SV"/>
              </w:rPr>
            </w:pPr>
            <w:r w:rsidRPr="000A0972">
              <w:rPr>
                <w:rFonts w:eastAsia="Times New Roman" w:cs="Calibri"/>
                <w:color w:val="000000"/>
                <w:sz w:val="12"/>
                <w:szCs w:val="12"/>
                <w:lang w:val="es-SV" w:eastAsia="es-SV"/>
              </w:rPr>
              <w:t>DR. RICARDO EFRAIN GARCIA RAMOS</w:t>
            </w:r>
          </w:p>
        </w:tc>
        <w:tc>
          <w:tcPr>
            <w:tcW w:w="396" w:type="pct"/>
            <w:gridSpan w:val="2"/>
            <w:tcBorders>
              <w:top w:val="nil"/>
              <w:left w:val="nil"/>
              <w:bottom w:val="single" w:sz="4" w:space="0" w:color="auto"/>
              <w:right w:val="single" w:sz="4" w:space="0" w:color="auto"/>
            </w:tcBorders>
            <w:shd w:val="clear" w:color="auto" w:fill="auto"/>
            <w:vAlign w:val="center"/>
            <w:hideMark/>
          </w:tcPr>
          <w:p w14:paraId="19058946"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04700D23"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9:00 a.m. - 11:00 a.m.</w:t>
            </w:r>
          </w:p>
        </w:tc>
        <w:tc>
          <w:tcPr>
            <w:tcW w:w="397" w:type="pct"/>
            <w:gridSpan w:val="2"/>
            <w:tcBorders>
              <w:top w:val="nil"/>
              <w:left w:val="nil"/>
              <w:bottom w:val="single" w:sz="4" w:space="0" w:color="auto"/>
              <w:right w:val="single" w:sz="4" w:space="0" w:color="auto"/>
            </w:tcBorders>
            <w:shd w:val="clear" w:color="auto" w:fill="auto"/>
            <w:vAlign w:val="center"/>
            <w:hideMark/>
          </w:tcPr>
          <w:p w14:paraId="59B4AED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9:00 a.m. - 11:00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03A52224"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noWrap/>
            <w:vAlign w:val="center"/>
            <w:hideMark/>
          </w:tcPr>
          <w:p w14:paraId="711B67F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4371357E"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4</w:t>
            </w:r>
          </w:p>
        </w:tc>
        <w:tc>
          <w:tcPr>
            <w:tcW w:w="353" w:type="pct"/>
            <w:tcBorders>
              <w:top w:val="single" w:sz="8" w:space="0" w:color="auto"/>
              <w:left w:val="nil"/>
              <w:bottom w:val="single" w:sz="4" w:space="0" w:color="auto"/>
              <w:right w:val="single" w:sz="8" w:space="0" w:color="auto"/>
            </w:tcBorders>
            <w:shd w:val="clear" w:color="000000" w:fill="66FF33"/>
            <w:noWrap/>
            <w:vAlign w:val="center"/>
            <w:hideMark/>
          </w:tcPr>
          <w:p w14:paraId="691E01DB"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0.8</w:t>
            </w:r>
          </w:p>
        </w:tc>
      </w:tr>
      <w:tr w:rsidR="00754174" w:rsidRPr="003D4E80" w14:paraId="06521EA2"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3343C17E" w14:textId="77777777" w:rsidR="003D4E80" w:rsidRPr="005637E9" w:rsidRDefault="003D4E80" w:rsidP="00B727A1">
            <w:pPr>
              <w:widowControl/>
              <w:autoSpaceDE/>
              <w:autoSpaceDN/>
              <w:rPr>
                <w:rFonts w:eastAsia="Times New Roman" w:cs="Calibri"/>
                <w:b/>
                <w:bCs/>
                <w:color w:val="000000"/>
                <w:sz w:val="14"/>
                <w:szCs w:val="14"/>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4962C0DC" w14:textId="77777777" w:rsidR="003D4E80" w:rsidRPr="000A0972" w:rsidRDefault="003D4E80" w:rsidP="00B727A1">
            <w:pPr>
              <w:widowControl/>
              <w:autoSpaceDE/>
              <w:autoSpaceDN/>
              <w:jc w:val="center"/>
              <w:rPr>
                <w:rFonts w:eastAsia="Times New Roman" w:cs="Calibri"/>
                <w:color w:val="000000"/>
                <w:sz w:val="12"/>
                <w:szCs w:val="12"/>
                <w:lang w:val="es-SV" w:eastAsia="es-SV"/>
              </w:rPr>
            </w:pPr>
            <w:r w:rsidRPr="000A0972">
              <w:rPr>
                <w:rFonts w:eastAsia="Times New Roman" w:cs="Calibri"/>
                <w:color w:val="000000"/>
                <w:sz w:val="12"/>
                <w:szCs w:val="12"/>
                <w:lang w:val="es-SV" w:eastAsia="es-SV"/>
              </w:rPr>
              <w:t>1957</w:t>
            </w:r>
          </w:p>
        </w:tc>
        <w:tc>
          <w:tcPr>
            <w:tcW w:w="1357" w:type="pct"/>
            <w:tcBorders>
              <w:top w:val="nil"/>
              <w:left w:val="nil"/>
              <w:bottom w:val="single" w:sz="4" w:space="0" w:color="auto"/>
              <w:right w:val="single" w:sz="4" w:space="0" w:color="auto"/>
            </w:tcBorders>
            <w:shd w:val="clear" w:color="auto" w:fill="auto"/>
            <w:noWrap/>
            <w:vAlign w:val="center"/>
            <w:hideMark/>
          </w:tcPr>
          <w:p w14:paraId="6C8D99B3" w14:textId="77777777" w:rsidR="003D4E80" w:rsidRPr="000A0972" w:rsidRDefault="003D4E80" w:rsidP="000A0972">
            <w:pPr>
              <w:widowControl/>
              <w:autoSpaceDE/>
              <w:autoSpaceDN/>
              <w:jc w:val="left"/>
              <w:rPr>
                <w:rFonts w:eastAsia="Times New Roman" w:cs="Calibri"/>
                <w:color w:val="000000"/>
                <w:sz w:val="12"/>
                <w:szCs w:val="12"/>
                <w:lang w:val="es-SV" w:eastAsia="es-SV"/>
              </w:rPr>
            </w:pPr>
            <w:r w:rsidRPr="000A0972">
              <w:rPr>
                <w:rFonts w:eastAsia="Times New Roman" w:cs="Calibri"/>
                <w:color w:val="000000"/>
                <w:sz w:val="12"/>
                <w:szCs w:val="12"/>
                <w:lang w:val="es-SV" w:eastAsia="es-SV"/>
              </w:rPr>
              <w:t>DR. VICTOR RAFAEL LUIS CHACON PINEDA</w:t>
            </w:r>
          </w:p>
        </w:tc>
        <w:tc>
          <w:tcPr>
            <w:tcW w:w="396" w:type="pct"/>
            <w:gridSpan w:val="2"/>
            <w:tcBorders>
              <w:top w:val="nil"/>
              <w:left w:val="nil"/>
              <w:bottom w:val="single" w:sz="4" w:space="0" w:color="auto"/>
              <w:right w:val="single" w:sz="4" w:space="0" w:color="auto"/>
            </w:tcBorders>
            <w:shd w:val="clear" w:color="auto" w:fill="auto"/>
            <w:vAlign w:val="center"/>
            <w:hideMark/>
          </w:tcPr>
          <w:p w14:paraId="0F4E69CE"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1:30 </w:t>
            </w:r>
            <w:proofErr w:type="spellStart"/>
            <w:r w:rsidRPr="003D4E80">
              <w:rPr>
                <w:rFonts w:eastAsia="Times New Roman" w:cs="Calibri"/>
                <w:color w:val="000000"/>
                <w:sz w:val="12"/>
                <w:szCs w:val="12"/>
                <w:lang w:val="es-SV" w:eastAsia="es-SV"/>
              </w:rPr>
              <w:t>p.m</w:t>
            </w:r>
            <w:proofErr w:type="spellEnd"/>
            <w:r w:rsidRPr="003D4E80">
              <w:rPr>
                <w:rFonts w:eastAsia="Times New Roman" w:cs="Calibri"/>
                <w:color w:val="000000"/>
                <w:sz w:val="12"/>
                <w:szCs w:val="12"/>
                <w:lang w:val="es-SV" w:eastAsia="es-SV"/>
              </w:rPr>
              <w:t xml:space="preserve"> - 3:30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4E3DCE64"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3423A1E7"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5606F102"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6358CE9D"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60FB44A9"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2</w:t>
            </w:r>
          </w:p>
        </w:tc>
        <w:tc>
          <w:tcPr>
            <w:tcW w:w="353" w:type="pct"/>
            <w:tcBorders>
              <w:top w:val="single" w:sz="8" w:space="0" w:color="auto"/>
              <w:left w:val="nil"/>
              <w:bottom w:val="single" w:sz="4" w:space="0" w:color="auto"/>
              <w:right w:val="single" w:sz="8" w:space="0" w:color="auto"/>
            </w:tcBorders>
            <w:shd w:val="clear" w:color="000000" w:fill="66FF33"/>
            <w:noWrap/>
            <w:vAlign w:val="center"/>
            <w:hideMark/>
          </w:tcPr>
          <w:p w14:paraId="2285E941"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0.4</w:t>
            </w:r>
          </w:p>
        </w:tc>
      </w:tr>
      <w:tr w:rsidR="00754174" w:rsidRPr="003D4E80" w14:paraId="566259B0"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176DF349" w14:textId="77777777" w:rsidR="003D4E80" w:rsidRPr="005637E9" w:rsidRDefault="003D4E80" w:rsidP="00B727A1">
            <w:pPr>
              <w:widowControl/>
              <w:autoSpaceDE/>
              <w:autoSpaceDN/>
              <w:rPr>
                <w:rFonts w:eastAsia="Times New Roman" w:cs="Calibri"/>
                <w:b/>
                <w:bCs/>
                <w:color w:val="000000"/>
                <w:sz w:val="14"/>
                <w:szCs w:val="14"/>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701B0777" w14:textId="77777777" w:rsidR="003D4E80" w:rsidRPr="000A0972" w:rsidRDefault="003D4E80" w:rsidP="00B727A1">
            <w:pPr>
              <w:widowControl/>
              <w:autoSpaceDE/>
              <w:autoSpaceDN/>
              <w:jc w:val="center"/>
              <w:rPr>
                <w:rFonts w:eastAsia="Times New Roman" w:cs="Calibri"/>
                <w:color w:val="000000"/>
                <w:sz w:val="12"/>
                <w:szCs w:val="12"/>
                <w:lang w:val="es-SV" w:eastAsia="es-SV"/>
              </w:rPr>
            </w:pPr>
            <w:r w:rsidRPr="000A0972">
              <w:rPr>
                <w:rFonts w:eastAsia="Times New Roman" w:cs="Calibri"/>
                <w:color w:val="000000"/>
                <w:sz w:val="12"/>
                <w:szCs w:val="12"/>
                <w:lang w:val="es-SV" w:eastAsia="es-SV"/>
              </w:rPr>
              <w:t>113094</w:t>
            </w:r>
          </w:p>
        </w:tc>
        <w:tc>
          <w:tcPr>
            <w:tcW w:w="1357" w:type="pct"/>
            <w:tcBorders>
              <w:top w:val="nil"/>
              <w:left w:val="nil"/>
              <w:bottom w:val="single" w:sz="4" w:space="0" w:color="auto"/>
              <w:right w:val="single" w:sz="4" w:space="0" w:color="auto"/>
            </w:tcBorders>
            <w:shd w:val="clear" w:color="auto" w:fill="auto"/>
            <w:noWrap/>
            <w:vAlign w:val="center"/>
            <w:hideMark/>
          </w:tcPr>
          <w:p w14:paraId="57FA592A" w14:textId="77777777" w:rsidR="003D4E80" w:rsidRPr="000A0972" w:rsidRDefault="003D4E80" w:rsidP="000A0972">
            <w:pPr>
              <w:widowControl/>
              <w:autoSpaceDE/>
              <w:autoSpaceDN/>
              <w:jc w:val="left"/>
              <w:rPr>
                <w:rFonts w:eastAsia="Times New Roman" w:cs="Calibri"/>
                <w:color w:val="000000"/>
                <w:sz w:val="12"/>
                <w:szCs w:val="12"/>
                <w:lang w:val="en-US" w:eastAsia="es-SV"/>
              </w:rPr>
            </w:pPr>
            <w:r w:rsidRPr="000A0972">
              <w:rPr>
                <w:rFonts w:eastAsia="Times New Roman" w:cs="Calibri"/>
                <w:color w:val="000000"/>
                <w:sz w:val="12"/>
                <w:szCs w:val="12"/>
                <w:lang w:val="en-US" w:eastAsia="es-SV"/>
              </w:rPr>
              <w:t>DR. JORGE STALIN FAJARDO MORAN</w:t>
            </w:r>
          </w:p>
        </w:tc>
        <w:tc>
          <w:tcPr>
            <w:tcW w:w="396" w:type="pct"/>
            <w:gridSpan w:val="2"/>
            <w:tcBorders>
              <w:top w:val="nil"/>
              <w:left w:val="nil"/>
              <w:bottom w:val="single" w:sz="4" w:space="0" w:color="auto"/>
              <w:right w:val="single" w:sz="4" w:space="0" w:color="auto"/>
            </w:tcBorders>
            <w:shd w:val="clear" w:color="auto" w:fill="auto"/>
            <w:vAlign w:val="center"/>
            <w:hideMark/>
          </w:tcPr>
          <w:p w14:paraId="3A3B80B1"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7:30 a.m. - 9:00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17C4D760"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758745E1"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6190B7EE"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07ED149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2D3B59EB"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1.5</w:t>
            </w:r>
          </w:p>
        </w:tc>
        <w:tc>
          <w:tcPr>
            <w:tcW w:w="353" w:type="pct"/>
            <w:tcBorders>
              <w:top w:val="single" w:sz="8" w:space="0" w:color="auto"/>
              <w:left w:val="nil"/>
              <w:bottom w:val="single" w:sz="4" w:space="0" w:color="auto"/>
              <w:right w:val="single" w:sz="8" w:space="0" w:color="auto"/>
            </w:tcBorders>
            <w:shd w:val="clear" w:color="000000" w:fill="66FF33"/>
            <w:noWrap/>
            <w:vAlign w:val="center"/>
            <w:hideMark/>
          </w:tcPr>
          <w:p w14:paraId="58F55247"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0.3</w:t>
            </w:r>
          </w:p>
        </w:tc>
      </w:tr>
      <w:tr w:rsidR="00754174" w:rsidRPr="003D4E80" w14:paraId="77018FF6"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1617A45C" w14:textId="77777777" w:rsidR="003D4E80" w:rsidRPr="005637E9" w:rsidRDefault="003D4E80" w:rsidP="00B727A1">
            <w:pPr>
              <w:widowControl/>
              <w:autoSpaceDE/>
              <w:autoSpaceDN/>
              <w:rPr>
                <w:rFonts w:eastAsia="Times New Roman" w:cs="Calibri"/>
                <w:b/>
                <w:bCs/>
                <w:color w:val="000000"/>
                <w:sz w:val="14"/>
                <w:szCs w:val="14"/>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240914B9" w14:textId="77777777" w:rsidR="003D4E80" w:rsidRPr="000A0972" w:rsidRDefault="003D4E80" w:rsidP="00B727A1">
            <w:pPr>
              <w:widowControl/>
              <w:autoSpaceDE/>
              <w:autoSpaceDN/>
              <w:jc w:val="center"/>
              <w:rPr>
                <w:rFonts w:eastAsia="Times New Roman" w:cs="Calibri"/>
                <w:color w:val="000000"/>
                <w:sz w:val="12"/>
                <w:szCs w:val="12"/>
                <w:lang w:val="es-SV" w:eastAsia="es-SV"/>
              </w:rPr>
            </w:pPr>
            <w:r w:rsidRPr="000A0972">
              <w:rPr>
                <w:rFonts w:eastAsia="Times New Roman" w:cs="Calibri"/>
                <w:color w:val="000000"/>
                <w:sz w:val="12"/>
                <w:szCs w:val="12"/>
                <w:lang w:val="es-SV" w:eastAsia="es-SV"/>
              </w:rPr>
              <w:t>128452</w:t>
            </w:r>
          </w:p>
        </w:tc>
        <w:tc>
          <w:tcPr>
            <w:tcW w:w="1357" w:type="pct"/>
            <w:tcBorders>
              <w:top w:val="nil"/>
              <w:left w:val="nil"/>
              <w:bottom w:val="single" w:sz="4" w:space="0" w:color="auto"/>
              <w:right w:val="single" w:sz="4" w:space="0" w:color="auto"/>
            </w:tcBorders>
            <w:shd w:val="clear" w:color="auto" w:fill="auto"/>
            <w:noWrap/>
            <w:vAlign w:val="center"/>
            <w:hideMark/>
          </w:tcPr>
          <w:p w14:paraId="0B6CB2A2" w14:textId="77777777" w:rsidR="003D4E80" w:rsidRPr="000A0972" w:rsidRDefault="003D4E80" w:rsidP="000A0972">
            <w:pPr>
              <w:widowControl/>
              <w:autoSpaceDE/>
              <w:autoSpaceDN/>
              <w:jc w:val="left"/>
              <w:rPr>
                <w:rFonts w:eastAsia="Times New Roman" w:cs="Calibri"/>
                <w:color w:val="000000"/>
                <w:sz w:val="12"/>
                <w:szCs w:val="12"/>
                <w:lang w:val="es-SV" w:eastAsia="es-SV"/>
              </w:rPr>
            </w:pPr>
            <w:r w:rsidRPr="000A0972">
              <w:rPr>
                <w:rFonts w:eastAsia="Times New Roman" w:cs="Calibri"/>
                <w:color w:val="000000"/>
                <w:sz w:val="12"/>
                <w:szCs w:val="12"/>
                <w:lang w:val="es-SV" w:eastAsia="es-SV"/>
              </w:rPr>
              <w:t>DR. JONATHAN ANTONIO BAÑOS</w:t>
            </w:r>
          </w:p>
        </w:tc>
        <w:tc>
          <w:tcPr>
            <w:tcW w:w="396" w:type="pct"/>
            <w:gridSpan w:val="2"/>
            <w:tcBorders>
              <w:top w:val="nil"/>
              <w:left w:val="nil"/>
              <w:bottom w:val="single" w:sz="4" w:space="0" w:color="auto"/>
              <w:right w:val="single" w:sz="4" w:space="0" w:color="auto"/>
            </w:tcBorders>
            <w:shd w:val="clear" w:color="auto" w:fill="auto"/>
            <w:vAlign w:val="center"/>
            <w:hideMark/>
          </w:tcPr>
          <w:p w14:paraId="640DB7E2"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10:00 a.m. - 12:00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7D543A6E"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23528C4B"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30DCD650"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23169654"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10:00 a.m. - 12:00 p.m.</w:t>
            </w:r>
          </w:p>
        </w:tc>
        <w:tc>
          <w:tcPr>
            <w:tcW w:w="279" w:type="pct"/>
            <w:tcBorders>
              <w:top w:val="nil"/>
              <w:left w:val="nil"/>
              <w:bottom w:val="single" w:sz="4" w:space="0" w:color="auto"/>
              <w:right w:val="single" w:sz="4" w:space="0" w:color="auto"/>
            </w:tcBorders>
            <w:shd w:val="clear" w:color="auto" w:fill="auto"/>
            <w:noWrap/>
            <w:vAlign w:val="center"/>
            <w:hideMark/>
          </w:tcPr>
          <w:p w14:paraId="3491D122"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4</w:t>
            </w:r>
          </w:p>
        </w:tc>
        <w:tc>
          <w:tcPr>
            <w:tcW w:w="353" w:type="pct"/>
            <w:tcBorders>
              <w:top w:val="nil"/>
              <w:left w:val="nil"/>
              <w:bottom w:val="single" w:sz="4" w:space="0" w:color="auto"/>
              <w:right w:val="single" w:sz="8" w:space="0" w:color="auto"/>
            </w:tcBorders>
            <w:shd w:val="clear" w:color="000000" w:fill="66FF33"/>
            <w:noWrap/>
            <w:vAlign w:val="center"/>
            <w:hideMark/>
          </w:tcPr>
          <w:p w14:paraId="5910DD2B"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0.8</w:t>
            </w:r>
          </w:p>
        </w:tc>
      </w:tr>
      <w:tr w:rsidR="00754174" w:rsidRPr="003D4E80" w14:paraId="7FE0D4B9"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11FCCC4D" w14:textId="77777777" w:rsidR="003D4E80" w:rsidRPr="005637E9" w:rsidRDefault="003D4E80" w:rsidP="00B727A1">
            <w:pPr>
              <w:widowControl/>
              <w:autoSpaceDE/>
              <w:autoSpaceDN/>
              <w:rPr>
                <w:rFonts w:eastAsia="Times New Roman" w:cs="Calibri"/>
                <w:b/>
                <w:bCs/>
                <w:color w:val="000000"/>
                <w:sz w:val="14"/>
                <w:szCs w:val="14"/>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2A366A3C" w14:textId="77777777" w:rsidR="003D4E80" w:rsidRPr="000A0972" w:rsidRDefault="003D4E80" w:rsidP="00B727A1">
            <w:pPr>
              <w:widowControl/>
              <w:autoSpaceDE/>
              <w:autoSpaceDN/>
              <w:jc w:val="center"/>
              <w:rPr>
                <w:rFonts w:eastAsia="Times New Roman" w:cs="Calibri"/>
                <w:color w:val="000000"/>
                <w:sz w:val="12"/>
                <w:szCs w:val="12"/>
                <w:lang w:val="es-SV" w:eastAsia="es-SV"/>
              </w:rPr>
            </w:pPr>
            <w:r w:rsidRPr="000A0972">
              <w:rPr>
                <w:rFonts w:eastAsia="Times New Roman" w:cs="Calibri"/>
                <w:color w:val="000000"/>
                <w:sz w:val="12"/>
                <w:szCs w:val="12"/>
                <w:lang w:val="es-SV" w:eastAsia="es-SV"/>
              </w:rPr>
              <w:t>136591</w:t>
            </w:r>
          </w:p>
        </w:tc>
        <w:tc>
          <w:tcPr>
            <w:tcW w:w="1357" w:type="pct"/>
            <w:tcBorders>
              <w:top w:val="nil"/>
              <w:left w:val="nil"/>
              <w:bottom w:val="single" w:sz="4" w:space="0" w:color="auto"/>
              <w:right w:val="single" w:sz="4" w:space="0" w:color="auto"/>
            </w:tcBorders>
            <w:shd w:val="clear" w:color="auto" w:fill="auto"/>
            <w:noWrap/>
            <w:vAlign w:val="center"/>
            <w:hideMark/>
          </w:tcPr>
          <w:p w14:paraId="0496457C" w14:textId="77777777" w:rsidR="003D4E80" w:rsidRPr="000A0972" w:rsidRDefault="003D4E80" w:rsidP="000A0972">
            <w:pPr>
              <w:widowControl/>
              <w:autoSpaceDE/>
              <w:autoSpaceDN/>
              <w:jc w:val="left"/>
              <w:rPr>
                <w:rFonts w:eastAsia="Times New Roman" w:cs="Calibri"/>
                <w:color w:val="000000"/>
                <w:sz w:val="12"/>
                <w:szCs w:val="12"/>
                <w:lang w:val="es-SV" w:eastAsia="es-SV"/>
              </w:rPr>
            </w:pPr>
            <w:r w:rsidRPr="000A0972">
              <w:rPr>
                <w:rFonts w:eastAsia="Times New Roman" w:cs="Calibri"/>
                <w:color w:val="000000"/>
                <w:sz w:val="12"/>
                <w:szCs w:val="12"/>
                <w:lang w:val="es-SV" w:eastAsia="es-SV"/>
              </w:rPr>
              <w:t>LUIS FERNANDO PEREZ SANCHEZ</w:t>
            </w:r>
          </w:p>
        </w:tc>
        <w:tc>
          <w:tcPr>
            <w:tcW w:w="396" w:type="pct"/>
            <w:gridSpan w:val="2"/>
            <w:tcBorders>
              <w:top w:val="nil"/>
              <w:left w:val="nil"/>
              <w:bottom w:val="single" w:sz="4" w:space="0" w:color="auto"/>
              <w:right w:val="single" w:sz="4" w:space="0" w:color="auto"/>
            </w:tcBorders>
            <w:shd w:val="clear" w:color="auto" w:fill="auto"/>
            <w:vAlign w:val="center"/>
            <w:hideMark/>
          </w:tcPr>
          <w:p w14:paraId="13F456AE"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7:30 a.m. - 9:00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1FAE0045"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714D0D3D"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3401C383"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7:30 a.m. 9:00 a.m.</w:t>
            </w:r>
          </w:p>
        </w:tc>
        <w:tc>
          <w:tcPr>
            <w:tcW w:w="402" w:type="pct"/>
            <w:gridSpan w:val="2"/>
            <w:tcBorders>
              <w:top w:val="nil"/>
              <w:left w:val="nil"/>
              <w:bottom w:val="single" w:sz="4" w:space="0" w:color="auto"/>
              <w:right w:val="single" w:sz="4" w:space="0" w:color="auto"/>
            </w:tcBorders>
            <w:shd w:val="clear" w:color="auto" w:fill="auto"/>
            <w:vAlign w:val="center"/>
            <w:hideMark/>
          </w:tcPr>
          <w:p w14:paraId="42B65739"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279" w:type="pct"/>
            <w:tcBorders>
              <w:top w:val="nil"/>
              <w:left w:val="nil"/>
              <w:bottom w:val="single" w:sz="4" w:space="0" w:color="auto"/>
              <w:right w:val="single" w:sz="4" w:space="0" w:color="auto"/>
            </w:tcBorders>
            <w:shd w:val="clear" w:color="auto" w:fill="auto"/>
            <w:noWrap/>
            <w:vAlign w:val="center"/>
            <w:hideMark/>
          </w:tcPr>
          <w:p w14:paraId="683D0F5B"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5</w:t>
            </w:r>
          </w:p>
        </w:tc>
        <w:tc>
          <w:tcPr>
            <w:tcW w:w="353" w:type="pct"/>
            <w:tcBorders>
              <w:top w:val="nil"/>
              <w:left w:val="nil"/>
              <w:bottom w:val="single" w:sz="4" w:space="0" w:color="auto"/>
              <w:right w:val="single" w:sz="8" w:space="0" w:color="auto"/>
            </w:tcBorders>
            <w:shd w:val="clear" w:color="000000" w:fill="66FF33"/>
            <w:noWrap/>
            <w:vAlign w:val="center"/>
            <w:hideMark/>
          </w:tcPr>
          <w:p w14:paraId="0982F43F"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1.0</w:t>
            </w:r>
          </w:p>
        </w:tc>
      </w:tr>
      <w:tr w:rsidR="00754174" w:rsidRPr="003D4E80" w14:paraId="6F8F0F32"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6F4DB41E" w14:textId="77777777" w:rsidR="003D4E80" w:rsidRPr="005637E9" w:rsidRDefault="003D4E80" w:rsidP="00B727A1">
            <w:pPr>
              <w:widowControl/>
              <w:autoSpaceDE/>
              <w:autoSpaceDN/>
              <w:rPr>
                <w:rFonts w:eastAsia="Times New Roman" w:cs="Calibri"/>
                <w:b/>
                <w:bCs/>
                <w:color w:val="000000"/>
                <w:sz w:val="14"/>
                <w:szCs w:val="14"/>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1303C6EE" w14:textId="77777777" w:rsidR="003D4E80" w:rsidRPr="000A0972" w:rsidRDefault="003D4E80" w:rsidP="00B727A1">
            <w:pPr>
              <w:widowControl/>
              <w:autoSpaceDE/>
              <w:autoSpaceDN/>
              <w:jc w:val="center"/>
              <w:rPr>
                <w:rFonts w:eastAsia="Times New Roman" w:cs="Calibri"/>
                <w:color w:val="000000"/>
                <w:sz w:val="12"/>
                <w:szCs w:val="12"/>
                <w:lang w:val="es-SV" w:eastAsia="es-SV"/>
              </w:rPr>
            </w:pPr>
            <w:r w:rsidRPr="000A0972">
              <w:rPr>
                <w:rFonts w:eastAsia="Times New Roman" w:cs="Calibri"/>
                <w:color w:val="000000"/>
                <w:sz w:val="12"/>
                <w:szCs w:val="12"/>
                <w:lang w:val="es-SV" w:eastAsia="es-SV"/>
              </w:rPr>
              <w:t>128578</w:t>
            </w:r>
          </w:p>
        </w:tc>
        <w:tc>
          <w:tcPr>
            <w:tcW w:w="1357" w:type="pct"/>
            <w:tcBorders>
              <w:top w:val="nil"/>
              <w:left w:val="nil"/>
              <w:bottom w:val="single" w:sz="4" w:space="0" w:color="auto"/>
              <w:right w:val="single" w:sz="4" w:space="0" w:color="auto"/>
            </w:tcBorders>
            <w:shd w:val="clear" w:color="auto" w:fill="auto"/>
            <w:noWrap/>
            <w:vAlign w:val="center"/>
            <w:hideMark/>
          </w:tcPr>
          <w:p w14:paraId="12F35ED2" w14:textId="77777777" w:rsidR="003D4E80" w:rsidRPr="000A0972" w:rsidRDefault="003D4E80" w:rsidP="000A0972">
            <w:pPr>
              <w:widowControl/>
              <w:autoSpaceDE/>
              <w:autoSpaceDN/>
              <w:jc w:val="left"/>
              <w:rPr>
                <w:rFonts w:eastAsia="Times New Roman" w:cs="Calibri"/>
                <w:color w:val="000000"/>
                <w:sz w:val="12"/>
                <w:szCs w:val="12"/>
                <w:lang w:val="es-SV" w:eastAsia="es-SV"/>
              </w:rPr>
            </w:pPr>
            <w:r w:rsidRPr="000A0972">
              <w:rPr>
                <w:rFonts w:eastAsia="Times New Roman" w:cs="Calibri"/>
                <w:color w:val="000000"/>
                <w:sz w:val="12"/>
                <w:szCs w:val="12"/>
                <w:lang w:val="es-SV" w:eastAsia="es-SV"/>
              </w:rPr>
              <w:t>MARVIN IVAN MARTINEZ TRUJILLO</w:t>
            </w:r>
          </w:p>
        </w:tc>
        <w:tc>
          <w:tcPr>
            <w:tcW w:w="396" w:type="pct"/>
            <w:gridSpan w:val="2"/>
            <w:tcBorders>
              <w:top w:val="nil"/>
              <w:left w:val="nil"/>
              <w:bottom w:val="single" w:sz="4" w:space="0" w:color="auto"/>
              <w:right w:val="single" w:sz="4" w:space="0" w:color="auto"/>
            </w:tcBorders>
            <w:shd w:val="clear" w:color="auto" w:fill="auto"/>
            <w:vAlign w:val="center"/>
            <w:hideMark/>
          </w:tcPr>
          <w:p w14:paraId="1D896746"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3B4B98C2"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7:30 a.m. -9:00 a.m.</w:t>
            </w:r>
          </w:p>
        </w:tc>
        <w:tc>
          <w:tcPr>
            <w:tcW w:w="397" w:type="pct"/>
            <w:gridSpan w:val="2"/>
            <w:tcBorders>
              <w:top w:val="nil"/>
              <w:left w:val="nil"/>
              <w:bottom w:val="single" w:sz="4" w:space="0" w:color="auto"/>
              <w:right w:val="single" w:sz="4" w:space="0" w:color="auto"/>
            </w:tcBorders>
            <w:shd w:val="clear" w:color="auto" w:fill="auto"/>
            <w:vAlign w:val="center"/>
            <w:hideMark/>
          </w:tcPr>
          <w:p w14:paraId="5E302A62"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7:30 a.m. - 9:00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78D6DE9E"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66275E9D"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7:30 a.m. -9:00 a.m.</w:t>
            </w:r>
          </w:p>
        </w:tc>
        <w:tc>
          <w:tcPr>
            <w:tcW w:w="279" w:type="pct"/>
            <w:tcBorders>
              <w:top w:val="nil"/>
              <w:left w:val="nil"/>
              <w:bottom w:val="single" w:sz="4" w:space="0" w:color="auto"/>
              <w:right w:val="single" w:sz="4" w:space="0" w:color="auto"/>
            </w:tcBorders>
            <w:shd w:val="clear" w:color="auto" w:fill="auto"/>
            <w:noWrap/>
            <w:vAlign w:val="center"/>
            <w:hideMark/>
          </w:tcPr>
          <w:p w14:paraId="0F6599C2"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4.5</w:t>
            </w:r>
          </w:p>
        </w:tc>
        <w:tc>
          <w:tcPr>
            <w:tcW w:w="353" w:type="pct"/>
            <w:tcBorders>
              <w:top w:val="nil"/>
              <w:left w:val="nil"/>
              <w:bottom w:val="single" w:sz="4" w:space="0" w:color="auto"/>
              <w:right w:val="single" w:sz="8" w:space="0" w:color="auto"/>
            </w:tcBorders>
            <w:shd w:val="clear" w:color="000000" w:fill="66FF33"/>
            <w:noWrap/>
            <w:vAlign w:val="center"/>
            <w:hideMark/>
          </w:tcPr>
          <w:p w14:paraId="47C87075"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0.9</w:t>
            </w:r>
          </w:p>
        </w:tc>
      </w:tr>
      <w:tr w:rsidR="003D4E80" w:rsidRPr="003D4E80" w14:paraId="2551967B"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5E46D112" w14:textId="77777777" w:rsidR="003D4E80" w:rsidRPr="005637E9" w:rsidRDefault="003D4E80" w:rsidP="00B727A1">
            <w:pPr>
              <w:widowControl/>
              <w:autoSpaceDE/>
              <w:autoSpaceDN/>
              <w:rPr>
                <w:rFonts w:eastAsia="Times New Roman" w:cs="Calibri"/>
                <w:b/>
                <w:bCs/>
                <w:color w:val="000000"/>
                <w:sz w:val="14"/>
                <w:szCs w:val="14"/>
                <w:lang w:val="es-SV" w:eastAsia="es-SV"/>
              </w:rPr>
            </w:pPr>
          </w:p>
        </w:tc>
        <w:tc>
          <w:tcPr>
            <w:tcW w:w="2239" w:type="pct"/>
            <w:gridSpan w:val="5"/>
            <w:tcBorders>
              <w:top w:val="single" w:sz="4" w:space="0" w:color="auto"/>
              <w:left w:val="nil"/>
              <w:bottom w:val="single" w:sz="4" w:space="0" w:color="auto"/>
              <w:right w:val="single" w:sz="4" w:space="0" w:color="auto"/>
            </w:tcBorders>
            <w:shd w:val="clear" w:color="000000" w:fill="000000"/>
            <w:vAlign w:val="center"/>
            <w:hideMark/>
          </w:tcPr>
          <w:p w14:paraId="5DCF8C8F"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TOTAL</w:t>
            </w:r>
          </w:p>
        </w:tc>
        <w:tc>
          <w:tcPr>
            <w:tcW w:w="1684" w:type="pct"/>
            <w:gridSpan w:val="8"/>
            <w:tcBorders>
              <w:top w:val="nil"/>
              <w:left w:val="nil"/>
              <w:bottom w:val="single" w:sz="4" w:space="0" w:color="auto"/>
              <w:right w:val="single" w:sz="4" w:space="0" w:color="auto"/>
            </w:tcBorders>
            <w:shd w:val="clear" w:color="000000" w:fill="000000"/>
            <w:noWrap/>
            <w:vAlign w:val="center"/>
            <w:hideMark/>
          </w:tcPr>
          <w:p w14:paraId="7E502ECD"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27.0</w:t>
            </w:r>
          </w:p>
        </w:tc>
        <w:tc>
          <w:tcPr>
            <w:tcW w:w="353" w:type="pct"/>
            <w:tcBorders>
              <w:top w:val="nil"/>
              <w:left w:val="nil"/>
              <w:bottom w:val="single" w:sz="8" w:space="0" w:color="auto"/>
              <w:right w:val="single" w:sz="8" w:space="0" w:color="auto"/>
            </w:tcBorders>
            <w:shd w:val="clear" w:color="000000" w:fill="000000"/>
            <w:noWrap/>
            <w:vAlign w:val="center"/>
            <w:hideMark/>
          </w:tcPr>
          <w:p w14:paraId="65205B0B"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5.4</w:t>
            </w:r>
          </w:p>
        </w:tc>
      </w:tr>
      <w:tr w:rsidR="00754174" w:rsidRPr="003D4E80" w14:paraId="6E04E0A4" w14:textId="77777777" w:rsidTr="00754174">
        <w:trPr>
          <w:trHeight w:val="20"/>
          <w:jc w:val="center"/>
        </w:trPr>
        <w:tc>
          <w:tcPr>
            <w:tcW w:w="724" w:type="pct"/>
            <w:vMerge w:val="restart"/>
            <w:tcBorders>
              <w:top w:val="nil"/>
              <w:left w:val="single" w:sz="8" w:space="0" w:color="auto"/>
              <w:bottom w:val="single" w:sz="4" w:space="0" w:color="auto"/>
              <w:right w:val="single" w:sz="4" w:space="0" w:color="auto"/>
            </w:tcBorders>
            <w:shd w:val="clear" w:color="auto" w:fill="auto"/>
            <w:vAlign w:val="center"/>
            <w:hideMark/>
          </w:tcPr>
          <w:p w14:paraId="4606AC39" w14:textId="2BB66A5C" w:rsidR="003D4E80" w:rsidRPr="005637E9" w:rsidRDefault="005637E9" w:rsidP="00B727A1">
            <w:pPr>
              <w:widowControl/>
              <w:autoSpaceDE/>
              <w:autoSpaceDN/>
              <w:rPr>
                <w:rFonts w:eastAsia="Times New Roman" w:cs="Calibri"/>
                <w:b/>
                <w:bCs/>
                <w:color w:val="000000"/>
                <w:sz w:val="14"/>
                <w:szCs w:val="14"/>
                <w:lang w:val="es-SV" w:eastAsia="es-SV"/>
              </w:rPr>
            </w:pPr>
            <w:r w:rsidRPr="005637E9">
              <w:rPr>
                <w:rFonts w:eastAsia="Times New Roman" w:cs="Calibri"/>
                <w:b/>
                <w:bCs/>
                <w:color w:val="000000"/>
                <w:sz w:val="14"/>
                <w:szCs w:val="14"/>
                <w:lang w:val="es-SV" w:eastAsia="es-SV"/>
              </w:rPr>
              <w:t>PEDIATRÍA GENERAL</w:t>
            </w:r>
          </w:p>
        </w:tc>
        <w:tc>
          <w:tcPr>
            <w:tcW w:w="295" w:type="pct"/>
            <w:tcBorders>
              <w:top w:val="nil"/>
              <w:left w:val="nil"/>
              <w:bottom w:val="single" w:sz="4" w:space="0" w:color="auto"/>
              <w:right w:val="single" w:sz="4" w:space="0" w:color="auto"/>
            </w:tcBorders>
            <w:shd w:val="clear" w:color="auto" w:fill="auto"/>
            <w:vAlign w:val="center"/>
            <w:hideMark/>
          </w:tcPr>
          <w:p w14:paraId="0909E1C0" w14:textId="77777777" w:rsidR="003D4E80" w:rsidRPr="005637E9" w:rsidRDefault="003D4E80" w:rsidP="00B727A1">
            <w:pPr>
              <w:widowControl/>
              <w:autoSpaceDE/>
              <w:autoSpaceDN/>
              <w:jc w:val="center"/>
              <w:rPr>
                <w:rFonts w:eastAsia="Times New Roman" w:cs="Calibri"/>
                <w:color w:val="000000"/>
                <w:sz w:val="14"/>
                <w:szCs w:val="14"/>
                <w:lang w:val="es-SV" w:eastAsia="es-SV"/>
              </w:rPr>
            </w:pPr>
            <w:r w:rsidRPr="005637E9">
              <w:rPr>
                <w:rFonts w:eastAsia="Times New Roman" w:cs="Calibri"/>
                <w:color w:val="000000"/>
                <w:sz w:val="14"/>
                <w:szCs w:val="14"/>
                <w:lang w:val="es-SV" w:eastAsia="es-SV"/>
              </w:rPr>
              <w:t>1521</w:t>
            </w:r>
          </w:p>
        </w:tc>
        <w:tc>
          <w:tcPr>
            <w:tcW w:w="1357" w:type="pct"/>
            <w:tcBorders>
              <w:top w:val="nil"/>
              <w:left w:val="nil"/>
              <w:bottom w:val="single" w:sz="4" w:space="0" w:color="auto"/>
              <w:right w:val="single" w:sz="4" w:space="0" w:color="auto"/>
            </w:tcBorders>
            <w:shd w:val="clear" w:color="auto" w:fill="auto"/>
            <w:noWrap/>
            <w:vAlign w:val="center"/>
            <w:hideMark/>
          </w:tcPr>
          <w:p w14:paraId="5B262A76" w14:textId="77777777" w:rsidR="003D4E80" w:rsidRPr="000A0972" w:rsidRDefault="003D4E80" w:rsidP="000A0972">
            <w:pPr>
              <w:widowControl/>
              <w:autoSpaceDE/>
              <w:autoSpaceDN/>
              <w:jc w:val="left"/>
              <w:rPr>
                <w:rFonts w:eastAsia="Times New Roman" w:cs="Calibri"/>
                <w:sz w:val="12"/>
                <w:szCs w:val="12"/>
                <w:lang w:val="es-SV" w:eastAsia="es-SV"/>
              </w:rPr>
            </w:pPr>
            <w:r w:rsidRPr="000A0972">
              <w:rPr>
                <w:rFonts w:eastAsia="Times New Roman" w:cs="Calibri"/>
                <w:sz w:val="12"/>
                <w:szCs w:val="12"/>
                <w:lang w:val="es-SV" w:eastAsia="es-SV"/>
              </w:rPr>
              <w:t>DR. EDWIN ORLANDO GUTIERREZ</w:t>
            </w:r>
          </w:p>
        </w:tc>
        <w:tc>
          <w:tcPr>
            <w:tcW w:w="396" w:type="pct"/>
            <w:gridSpan w:val="2"/>
            <w:tcBorders>
              <w:top w:val="nil"/>
              <w:left w:val="nil"/>
              <w:bottom w:val="single" w:sz="4" w:space="0" w:color="auto"/>
              <w:right w:val="single" w:sz="4" w:space="0" w:color="auto"/>
            </w:tcBorders>
            <w:shd w:val="clear" w:color="auto" w:fill="auto"/>
            <w:vAlign w:val="center"/>
            <w:hideMark/>
          </w:tcPr>
          <w:p w14:paraId="6237D50B" w14:textId="4CC23960"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10:00 a.m. - </w:t>
            </w:r>
            <w:r w:rsidR="003B42E2" w:rsidRPr="003D4E80">
              <w:rPr>
                <w:rFonts w:eastAsia="Times New Roman" w:cs="Calibri"/>
                <w:color w:val="000000"/>
                <w:sz w:val="12"/>
                <w:szCs w:val="12"/>
                <w:lang w:val="es-SV" w:eastAsia="es-SV"/>
              </w:rPr>
              <w:t xml:space="preserve">2:00. </w:t>
            </w:r>
            <w:r w:rsidR="003B42E2">
              <w:rPr>
                <w:rFonts w:eastAsia="Times New Roman" w:cs="Calibri"/>
                <w:color w:val="000000"/>
                <w:sz w:val="12"/>
                <w:szCs w:val="12"/>
                <w:lang w:val="es-SV" w:eastAsia="es-SV"/>
              </w:rPr>
              <w:t>p</w:t>
            </w:r>
            <w:r w:rsidR="003B42E2" w:rsidRPr="003D4E80">
              <w:rPr>
                <w:rFonts w:eastAsia="Times New Roman" w:cs="Calibri"/>
                <w:color w:val="000000"/>
                <w:sz w:val="12"/>
                <w:szCs w:val="12"/>
                <w:lang w:val="es-SV" w:eastAsia="es-SV"/>
              </w:rPr>
              <w:t>m.</w:t>
            </w:r>
          </w:p>
        </w:tc>
        <w:tc>
          <w:tcPr>
            <w:tcW w:w="398" w:type="pct"/>
            <w:gridSpan w:val="2"/>
            <w:tcBorders>
              <w:top w:val="nil"/>
              <w:left w:val="nil"/>
              <w:bottom w:val="single" w:sz="4" w:space="0" w:color="auto"/>
              <w:right w:val="single" w:sz="4" w:space="0" w:color="auto"/>
            </w:tcBorders>
            <w:shd w:val="clear" w:color="auto" w:fill="auto"/>
            <w:vAlign w:val="center"/>
            <w:hideMark/>
          </w:tcPr>
          <w:p w14:paraId="12F5019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10:00 a.m. - 12:00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w:t>
            </w:r>
          </w:p>
        </w:tc>
        <w:tc>
          <w:tcPr>
            <w:tcW w:w="397" w:type="pct"/>
            <w:gridSpan w:val="2"/>
            <w:tcBorders>
              <w:top w:val="nil"/>
              <w:left w:val="nil"/>
              <w:bottom w:val="single" w:sz="4" w:space="0" w:color="auto"/>
              <w:right w:val="single" w:sz="4" w:space="0" w:color="auto"/>
            </w:tcBorders>
            <w:shd w:val="clear" w:color="auto" w:fill="auto"/>
            <w:vAlign w:val="center"/>
            <w:hideMark/>
          </w:tcPr>
          <w:p w14:paraId="5C4A6AE6"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10:00 a.m. - 2:00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2DF3D51E"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402" w:type="pct"/>
            <w:gridSpan w:val="2"/>
            <w:tcBorders>
              <w:top w:val="nil"/>
              <w:left w:val="nil"/>
              <w:bottom w:val="single" w:sz="4" w:space="0" w:color="auto"/>
              <w:right w:val="single" w:sz="4" w:space="0" w:color="auto"/>
            </w:tcBorders>
            <w:shd w:val="clear" w:color="auto" w:fill="auto"/>
            <w:vAlign w:val="center"/>
            <w:hideMark/>
          </w:tcPr>
          <w:p w14:paraId="7E43B863"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10:00 a.m. - 2:00 p.m.</w:t>
            </w:r>
          </w:p>
        </w:tc>
        <w:tc>
          <w:tcPr>
            <w:tcW w:w="279" w:type="pct"/>
            <w:tcBorders>
              <w:top w:val="nil"/>
              <w:left w:val="nil"/>
              <w:bottom w:val="single" w:sz="4" w:space="0" w:color="auto"/>
              <w:right w:val="single" w:sz="4" w:space="0" w:color="auto"/>
            </w:tcBorders>
            <w:shd w:val="clear" w:color="auto" w:fill="auto"/>
            <w:noWrap/>
            <w:vAlign w:val="center"/>
            <w:hideMark/>
          </w:tcPr>
          <w:p w14:paraId="07059BAA"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16</w:t>
            </w:r>
          </w:p>
        </w:tc>
        <w:tc>
          <w:tcPr>
            <w:tcW w:w="353" w:type="pct"/>
            <w:tcBorders>
              <w:top w:val="nil"/>
              <w:left w:val="nil"/>
              <w:bottom w:val="single" w:sz="4" w:space="0" w:color="auto"/>
              <w:right w:val="single" w:sz="8" w:space="0" w:color="auto"/>
            </w:tcBorders>
            <w:shd w:val="clear" w:color="000000" w:fill="66FF33"/>
            <w:noWrap/>
            <w:vAlign w:val="center"/>
            <w:hideMark/>
          </w:tcPr>
          <w:p w14:paraId="7D31793C"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3.2</w:t>
            </w:r>
          </w:p>
        </w:tc>
      </w:tr>
      <w:tr w:rsidR="00754174" w:rsidRPr="003D4E80" w14:paraId="03D9FE84"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4C2AD882" w14:textId="77777777" w:rsidR="003D4E80" w:rsidRPr="005637E9" w:rsidRDefault="003D4E80" w:rsidP="00B727A1">
            <w:pPr>
              <w:widowControl/>
              <w:autoSpaceDE/>
              <w:autoSpaceDN/>
              <w:rPr>
                <w:rFonts w:eastAsia="Times New Roman" w:cs="Calibri"/>
                <w:b/>
                <w:bCs/>
                <w:color w:val="000000"/>
                <w:sz w:val="14"/>
                <w:szCs w:val="14"/>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22C0C07B" w14:textId="77777777" w:rsidR="003D4E80" w:rsidRPr="005637E9" w:rsidRDefault="003D4E80" w:rsidP="00B727A1">
            <w:pPr>
              <w:widowControl/>
              <w:autoSpaceDE/>
              <w:autoSpaceDN/>
              <w:jc w:val="center"/>
              <w:rPr>
                <w:rFonts w:eastAsia="Times New Roman" w:cs="Calibri"/>
                <w:color w:val="000000"/>
                <w:sz w:val="14"/>
                <w:szCs w:val="14"/>
                <w:lang w:val="es-SV" w:eastAsia="es-SV"/>
              </w:rPr>
            </w:pPr>
            <w:r w:rsidRPr="005637E9">
              <w:rPr>
                <w:rFonts w:eastAsia="Times New Roman" w:cs="Calibri"/>
                <w:color w:val="000000"/>
                <w:sz w:val="14"/>
                <w:szCs w:val="14"/>
                <w:lang w:val="es-SV" w:eastAsia="es-SV"/>
              </w:rPr>
              <w:t>1435</w:t>
            </w:r>
          </w:p>
        </w:tc>
        <w:tc>
          <w:tcPr>
            <w:tcW w:w="1357" w:type="pct"/>
            <w:tcBorders>
              <w:top w:val="nil"/>
              <w:left w:val="nil"/>
              <w:bottom w:val="single" w:sz="4" w:space="0" w:color="auto"/>
              <w:right w:val="single" w:sz="4" w:space="0" w:color="auto"/>
            </w:tcBorders>
            <w:shd w:val="clear" w:color="auto" w:fill="auto"/>
            <w:noWrap/>
            <w:vAlign w:val="center"/>
            <w:hideMark/>
          </w:tcPr>
          <w:p w14:paraId="57A4EC93" w14:textId="77777777" w:rsidR="003D4E80" w:rsidRPr="000A0972" w:rsidRDefault="003D4E80" w:rsidP="000A0972">
            <w:pPr>
              <w:widowControl/>
              <w:autoSpaceDE/>
              <w:autoSpaceDN/>
              <w:jc w:val="left"/>
              <w:rPr>
                <w:rFonts w:eastAsia="Times New Roman" w:cs="Calibri"/>
                <w:sz w:val="12"/>
                <w:szCs w:val="12"/>
                <w:lang w:val="es-SV" w:eastAsia="es-SV"/>
              </w:rPr>
            </w:pPr>
            <w:r w:rsidRPr="000A0972">
              <w:rPr>
                <w:rFonts w:eastAsia="Times New Roman" w:cs="Calibri"/>
                <w:sz w:val="12"/>
                <w:szCs w:val="12"/>
                <w:lang w:val="es-SV" w:eastAsia="es-SV"/>
              </w:rPr>
              <w:t>DR. RICARDO HUMBERTO MENDOZA TENORIO</w:t>
            </w:r>
          </w:p>
        </w:tc>
        <w:tc>
          <w:tcPr>
            <w:tcW w:w="396" w:type="pct"/>
            <w:gridSpan w:val="2"/>
            <w:tcBorders>
              <w:top w:val="nil"/>
              <w:left w:val="nil"/>
              <w:bottom w:val="single" w:sz="4" w:space="0" w:color="auto"/>
              <w:right w:val="single" w:sz="4" w:space="0" w:color="auto"/>
            </w:tcBorders>
            <w:shd w:val="clear" w:color="auto" w:fill="auto"/>
            <w:vAlign w:val="center"/>
            <w:hideMark/>
          </w:tcPr>
          <w:p w14:paraId="6D149E96"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12:00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 xml:space="preserve"> - 2:00 p.m. </w:t>
            </w:r>
          </w:p>
        </w:tc>
        <w:tc>
          <w:tcPr>
            <w:tcW w:w="398" w:type="pct"/>
            <w:gridSpan w:val="2"/>
            <w:tcBorders>
              <w:top w:val="nil"/>
              <w:left w:val="nil"/>
              <w:bottom w:val="single" w:sz="4" w:space="0" w:color="auto"/>
              <w:right w:val="single" w:sz="4" w:space="0" w:color="auto"/>
            </w:tcBorders>
            <w:shd w:val="clear" w:color="auto" w:fill="auto"/>
            <w:vAlign w:val="center"/>
            <w:hideMark/>
          </w:tcPr>
          <w:p w14:paraId="4B14E2DE"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12:00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 xml:space="preserve"> - 2:00 p.m. </w:t>
            </w:r>
          </w:p>
        </w:tc>
        <w:tc>
          <w:tcPr>
            <w:tcW w:w="397" w:type="pct"/>
            <w:gridSpan w:val="2"/>
            <w:tcBorders>
              <w:top w:val="nil"/>
              <w:left w:val="nil"/>
              <w:bottom w:val="single" w:sz="4" w:space="0" w:color="auto"/>
              <w:right w:val="single" w:sz="4" w:space="0" w:color="auto"/>
            </w:tcBorders>
            <w:shd w:val="clear" w:color="auto" w:fill="auto"/>
            <w:vAlign w:val="center"/>
            <w:hideMark/>
          </w:tcPr>
          <w:p w14:paraId="7B503A9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12:00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 xml:space="preserve"> - 2:00 p.m. </w:t>
            </w:r>
          </w:p>
        </w:tc>
        <w:tc>
          <w:tcPr>
            <w:tcW w:w="398" w:type="pct"/>
            <w:gridSpan w:val="2"/>
            <w:tcBorders>
              <w:top w:val="nil"/>
              <w:left w:val="nil"/>
              <w:bottom w:val="single" w:sz="4" w:space="0" w:color="auto"/>
              <w:right w:val="single" w:sz="4" w:space="0" w:color="auto"/>
            </w:tcBorders>
            <w:shd w:val="clear" w:color="auto" w:fill="auto"/>
            <w:vAlign w:val="center"/>
            <w:hideMark/>
          </w:tcPr>
          <w:p w14:paraId="4FE46176"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12:00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 xml:space="preserve"> - 2:00 p.m. </w:t>
            </w:r>
          </w:p>
        </w:tc>
        <w:tc>
          <w:tcPr>
            <w:tcW w:w="402" w:type="pct"/>
            <w:gridSpan w:val="2"/>
            <w:tcBorders>
              <w:top w:val="nil"/>
              <w:left w:val="nil"/>
              <w:bottom w:val="single" w:sz="4" w:space="0" w:color="auto"/>
              <w:right w:val="single" w:sz="4" w:space="0" w:color="auto"/>
            </w:tcBorders>
            <w:shd w:val="clear" w:color="auto" w:fill="auto"/>
            <w:vAlign w:val="center"/>
            <w:hideMark/>
          </w:tcPr>
          <w:p w14:paraId="077BC51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12:00 </w:t>
            </w:r>
            <w:proofErr w:type="spellStart"/>
            <w:r w:rsidRPr="003D4E80">
              <w:rPr>
                <w:rFonts w:eastAsia="Times New Roman" w:cs="Calibri"/>
                <w:color w:val="000000"/>
                <w:sz w:val="12"/>
                <w:szCs w:val="12"/>
                <w:lang w:val="es-SV" w:eastAsia="es-SV"/>
              </w:rPr>
              <w:t>m.d</w:t>
            </w:r>
            <w:proofErr w:type="spellEnd"/>
            <w:r w:rsidRPr="003D4E80">
              <w:rPr>
                <w:rFonts w:eastAsia="Times New Roman" w:cs="Calibri"/>
                <w:color w:val="000000"/>
                <w:sz w:val="12"/>
                <w:szCs w:val="12"/>
                <w:lang w:val="es-SV" w:eastAsia="es-SV"/>
              </w:rPr>
              <w:t xml:space="preserve"> - 2:00 p.m. </w:t>
            </w:r>
          </w:p>
        </w:tc>
        <w:tc>
          <w:tcPr>
            <w:tcW w:w="279" w:type="pct"/>
            <w:tcBorders>
              <w:top w:val="nil"/>
              <w:left w:val="nil"/>
              <w:bottom w:val="single" w:sz="4" w:space="0" w:color="auto"/>
              <w:right w:val="single" w:sz="4" w:space="0" w:color="auto"/>
            </w:tcBorders>
            <w:shd w:val="clear" w:color="auto" w:fill="auto"/>
            <w:noWrap/>
            <w:vAlign w:val="center"/>
            <w:hideMark/>
          </w:tcPr>
          <w:p w14:paraId="32458376"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10</w:t>
            </w:r>
          </w:p>
        </w:tc>
        <w:tc>
          <w:tcPr>
            <w:tcW w:w="353" w:type="pct"/>
            <w:tcBorders>
              <w:top w:val="nil"/>
              <w:left w:val="nil"/>
              <w:bottom w:val="single" w:sz="4" w:space="0" w:color="auto"/>
              <w:right w:val="single" w:sz="8" w:space="0" w:color="auto"/>
            </w:tcBorders>
            <w:shd w:val="clear" w:color="000000" w:fill="66FF33"/>
            <w:noWrap/>
            <w:vAlign w:val="center"/>
            <w:hideMark/>
          </w:tcPr>
          <w:p w14:paraId="2FD119DD"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2.0</w:t>
            </w:r>
          </w:p>
        </w:tc>
      </w:tr>
      <w:tr w:rsidR="00754174" w:rsidRPr="003D4E80" w14:paraId="296EEAA1"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5D05CF84" w14:textId="77777777" w:rsidR="003D4E80" w:rsidRPr="005637E9" w:rsidRDefault="003D4E80" w:rsidP="00B727A1">
            <w:pPr>
              <w:widowControl/>
              <w:autoSpaceDE/>
              <w:autoSpaceDN/>
              <w:rPr>
                <w:rFonts w:eastAsia="Times New Roman" w:cs="Calibri"/>
                <w:b/>
                <w:bCs/>
                <w:color w:val="000000"/>
                <w:sz w:val="14"/>
                <w:szCs w:val="14"/>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42F6D252" w14:textId="77777777" w:rsidR="003D4E80" w:rsidRPr="005637E9" w:rsidRDefault="003D4E80" w:rsidP="00B727A1">
            <w:pPr>
              <w:widowControl/>
              <w:autoSpaceDE/>
              <w:autoSpaceDN/>
              <w:jc w:val="center"/>
              <w:rPr>
                <w:rFonts w:eastAsia="Times New Roman" w:cs="Calibri"/>
                <w:color w:val="000000"/>
                <w:sz w:val="14"/>
                <w:szCs w:val="14"/>
                <w:lang w:val="es-SV" w:eastAsia="es-SV"/>
              </w:rPr>
            </w:pPr>
            <w:r w:rsidRPr="005637E9">
              <w:rPr>
                <w:rFonts w:eastAsia="Times New Roman" w:cs="Calibri"/>
                <w:color w:val="000000"/>
                <w:sz w:val="14"/>
                <w:szCs w:val="14"/>
                <w:lang w:val="es-SV" w:eastAsia="es-SV"/>
              </w:rPr>
              <w:t>1434</w:t>
            </w:r>
          </w:p>
        </w:tc>
        <w:tc>
          <w:tcPr>
            <w:tcW w:w="1357" w:type="pct"/>
            <w:tcBorders>
              <w:top w:val="nil"/>
              <w:left w:val="nil"/>
              <w:bottom w:val="single" w:sz="4" w:space="0" w:color="auto"/>
              <w:right w:val="single" w:sz="4" w:space="0" w:color="auto"/>
            </w:tcBorders>
            <w:shd w:val="clear" w:color="auto" w:fill="auto"/>
            <w:noWrap/>
            <w:vAlign w:val="center"/>
            <w:hideMark/>
          </w:tcPr>
          <w:p w14:paraId="11EF65B0" w14:textId="77777777" w:rsidR="003D4E80" w:rsidRPr="000A0972" w:rsidRDefault="003D4E80" w:rsidP="000A0972">
            <w:pPr>
              <w:widowControl/>
              <w:autoSpaceDE/>
              <w:autoSpaceDN/>
              <w:jc w:val="left"/>
              <w:rPr>
                <w:rFonts w:eastAsia="Times New Roman" w:cs="Calibri"/>
                <w:sz w:val="12"/>
                <w:szCs w:val="12"/>
                <w:lang w:val="es-SV" w:eastAsia="es-SV"/>
              </w:rPr>
            </w:pPr>
            <w:r w:rsidRPr="000A0972">
              <w:rPr>
                <w:rFonts w:eastAsia="Times New Roman" w:cs="Calibri"/>
                <w:sz w:val="12"/>
                <w:szCs w:val="12"/>
                <w:lang w:val="es-SV" w:eastAsia="es-SV"/>
              </w:rPr>
              <w:t>DR. RENAN ERNESTO GIL</w:t>
            </w:r>
          </w:p>
        </w:tc>
        <w:tc>
          <w:tcPr>
            <w:tcW w:w="396" w:type="pct"/>
            <w:gridSpan w:val="2"/>
            <w:tcBorders>
              <w:top w:val="nil"/>
              <w:left w:val="nil"/>
              <w:bottom w:val="single" w:sz="4" w:space="0" w:color="auto"/>
              <w:right w:val="single" w:sz="4" w:space="0" w:color="auto"/>
            </w:tcBorders>
            <w:shd w:val="clear" w:color="auto" w:fill="auto"/>
            <w:vAlign w:val="center"/>
            <w:hideMark/>
          </w:tcPr>
          <w:p w14:paraId="281CD8DF"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75B8A4DF"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397" w:type="pct"/>
            <w:gridSpan w:val="2"/>
            <w:tcBorders>
              <w:top w:val="nil"/>
              <w:left w:val="nil"/>
              <w:bottom w:val="single" w:sz="4" w:space="0" w:color="auto"/>
              <w:right w:val="single" w:sz="4" w:space="0" w:color="auto"/>
            </w:tcBorders>
            <w:shd w:val="clear" w:color="auto" w:fill="auto"/>
            <w:vAlign w:val="center"/>
            <w:hideMark/>
          </w:tcPr>
          <w:p w14:paraId="4799F240"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77EF692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402" w:type="pct"/>
            <w:gridSpan w:val="2"/>
            <w:tcBorders>
              <w:top w:val="nil"/>
              <w:left w:val="nil"/>
              <w:bottom w:val="single" w:sz="4" w:space="0" w:color="auto"/>
              <w:right w:val="single" w:sz="4" w:space="0" w:color="auto"/>
            </w:tcBorders>
            <w:shd w:val="clear" w:color="auto" w:fill="auto"/>
            <w:vAlign w:val="center"/>
            <w:hideMark/>
          </w:tcPr>
          <w:p w14:paraId="36A2BAB7"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279" w:type="pct"/>
            <w:tcBorders>
              <w:top w:val="nil"/>
              <w:left w:val="nil"/>
              <w:bottom w:val="single" w:sz="4" w:space="0" w:color="auto"/>
              <w:right w:val="single" w:sz="4" w:space="0" w:color="auto"/>
            </w:tcBorders>
            <w:shd w:val="clear" w:color="auto" w:fill="auto"/>
            <w:noWrap/>
            <w:vAlign w:val="center"/>
            <w:hideMark/>
          </w:tcPr>
          <w:p w14:paraId="1BE1D088"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10</w:t>
            </w:r>
          </w:p>
        </w:tc>
        <w:tc>
          <w:tcPr>
            <w:tcW w:w="353" w:type="pct"/>
            <w:tcBorders>
              <w:top w:val="nil"/>
              <w:left w:val="nil"/>
              <w:bottom w:val="single" w:sz="4" w:space="0" w:color="auto"/>
              <w:right w:val="single" w:sz="8" w:space="0" w:color="auto"/>
            </w:tcBorders>
            <w:shd w:val="clear" w:color="000000" w:fill="66FF33"/>
            <w:noWrap/>
            <w:vAlign w:val="center"/>
            <w:hideMark/>
          </w:tcPr>
          <w:p w14:paraId="4109A0E9"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2.0</w:t>
            </w:r>
          </w:p>
        </w:tc>
      </w:tr>
      <w:tr w:rsidR="00754174" w:rsidRPr="003D4E80" w14:paraId="5F93F34A"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1F2BF01E"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73A76944"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113000</w:t>
            </w:r>
          </w:p>
        </w:tc>
        <w:tc>
          <w:tcPr>
            <w:tcW w:w="1357" w:type="pct"/>
            <w:tcBorders>
              <w:top w:val="nil"/>
              <w:left w:val="nil"/>
              <w:bottom w:val="single" w:sz="4" w:space="0" w:color="auto"/>
              <w:right w:val="single" w:sz="4" w:space="0" w:color="auto"/>
            </w:tcBorders>
            <w:shd w:val="clear" w:color="auto" w:fill="auto"/>
            <w:noWrap/>
            <w:vAlign w:val="center"/>
            <w:hideMark/>
          </w:tcPr>
          <w:p w14:paraId="787E42A5" w14:textId="77777777" w:rsidR="003D4E80" w:rsidRPr="000A0972" w:rsidRDefault="003D4E80" w:rsidP="000A0972">
            <w:pPr>
              <w:widowControl/>
              <w:autoSpaceDE/>
              <w:autoSpaceDN/>
              <w:jc w:val="left"/>
              <w:rPr>
                <w:rFonts w:eastAsia="Times New Roman" w:cs="Calibri"/>
                <w:sz w:val="12"/>
                <w:szCs w:val="12"/>
                <w:lang w:val="es-SV" w:eastAsia="es-SV"/>
              </w:rPr>
            </w:pPr>
            <w:r w:rsidRPr="000A0972">
              <w:rPr>
                <w:rFonts w:eastAsia="Times New Roman" w:cs="Calibri"/>
                <w:sz w:val="12"/>
                <w:szCs w:val="12"/>
                <w:lang w:val="es-SV" w:eastAsia="es-SV"/>
              </w:rPr>
              <w:t>DR. JEAN PAUL MENDOZA TRUJILLO</w:t>
            </w:r>
          </w:p>
        </w:tc>
        <w:tc>
          <w:tcPr>
            <w:tcW w:w="396" w:type="pct"/>
            <w:gridSpan w:val="2"/>
            <w:tcBorders>
              <w:top w:val="nil"/>
              <w:left w:val="nil"/>
              <w:bottom w:val="single" w:sz="4" w:space="0" w:color="auto"/>
              <w:right w:val="single" w:sz="4" w:space="0" w:color="auto"/>
            </w:tcBorders>
            <w:shd w:val="clear" w:color="auto" w:fill="auto"/>
            <w:vAlign w:val="center"/>
            <w:hideMark/>
          </w:tcPr>
          <w:p w14:paraId="1ECFB858"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21DFB9F3"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- 1:00 p.m.</w:t>
            </w:r>
          </w:p>
        </w:tc>
        <w:tc>
          <w:tcPr>
            <w:tcW w:w="397" w:type="pct"/>
            <w:gridSpan w:val="2"/>
            <w:tcBorders>
              <w:top w:val="nil"/>
              <w:left w:val="nil"/>
              <w:bottom w:val="single" w:sz="4" w:space="0" w:color="auto"/>
              <w:right w:val="single" w:sz="4" w:space="0" w:color="auto"/>
            </w:tcBorders>
            <w:shd w:val="clear" w:color="auto" w:fill="auto"/>
            <w:vAlign w:val="center"/>
            <w:hideMark/>
          </w:tcPr>
          <w:p w14:paraId="1EED58AD"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126F9D92"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- 1:00 p.m.</w:t>
            </w:r>
          </w:p>
        </w:tc>
        <w:tc>
          <w:tcPr>
            <w:tcW w:w="402" w:type="pct"/>
            <w:gridSpan w:val="2"/>
            <w:tcBorders>
              <w:top w:val="nil"/>
              <w:left w:val="nil"/>
              <w:bottom w:val="single" w:sz="4" w:space="0" w:color="auto"/>
              <w:right w:val="single" w:sz="4" w:space="0" w:color="auto"/>
            </w:tcBorders>
            <w:shd w:val="clear" w:color="auto" w:fill="auto"/>
            <w:vAlign w:val="center"/>
            <w:hideMark/>
          </w:tcPr>
          <w:p w14:paraId="5EFCB0C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1F166164" w14:textId="77777777" w:rsidR="003D4E80" w:rsidRPr="0074119A" w:rsidRDefault="003D4E80" w:rsidP="00B727A1">
            <w:pPr>
              <w:widowControl/>
              <w:autoSpaceDE/>
              <w:autoSpaceDN/>
              <w:jc w:val="center"/>
              <w:rPr>
                <w:rFonts w:eastAsia="Times New Roman" w:cs="Calibri"/>
                <w:color w:val="000000"/>
                <w:sz w:val="16"/>
                <w:szCs w:val="16"/>
                <w:lang w:val="es-SV" w:eastAsia="es-SV"/>
              </w:rPr>
            </w:pPr>
            <w:r w:rsidRPr="0074119A">
              <w:rPr>
                <w:rFonts w:eastAsia="Times New Roman" w:cs="Calibri"/>
                <w:color w:val="000000"/>
                <w:sz w:val="16"/>
                <w:szCs w:val="16"/>
                <w:lang w:val="es-SV" w:eastAsia="es-SV"/>
              </w:rPr>
              <w:t>4</w:t>
            </w:r>
          </w:p>
        </w:tc>
        <w:tc>
          <w:tcPr>
            <w:tcW w:w="353" w:type="pct"/>
            <w:tcBorders>
              <w:top w:val="nil"/>
              <w:left w:val="nil"/>
              <w:bottom w:val="single" w:sz="4" w:space="0" w:color="auto"/>
              <w:right w:val="single" w:sz="8" w:space="0" w:color="auto"/>
            </w:tcBorders>
            <w:shd w:val="clear" w:color="000000" w:fill="66FF33"/>
            <w:noWrap/>
            <w:vAlign w:val="center"/>
            <w:hideMark/>
          </w:tcPr>
          <w:p w14:paraId="38A2FB6A" w14:textId="77777777" w:rsidR="003D4E80" w:rsidRPr="0074119A" w:rsidRDefault="003D4E80" w:rsidP="00B727A1">
            <w:pPr>
              <w:widowControl/>
              <w:autoSpaceDE/>
              <w:autoSpaceDN/>
              <w:jc w:val="center"/>
              <w:rPr>
                <w:rFonts w:eastAsia="Times New Roman" w:cs="Calibri"/>
                <w:b/>
                <w:bCs/>
                <w:color w:val="000000"/>
                <w:sz w:val="16"/>
                <w:szCs w:val="16"/>
                <w:lang w:val="es-SV" w:eastAsia="es-SV"/>
              </w:rPr>
            </w:pPr>
            <w:r w:rsidRPr="0074119A">
              <w:rPr>
                <w:rFonts w:eastAsia="Times New Roman" w:cs="Calibri"/>
                <w:b/>
                <w:bCs/>
                <w:color w:val="000000"/>
                <w:sz w:val="16"/>
                <w:szCs w:val="16"/>
                <w:lang w:val="es-SV" w:eastAsia="es-SV"/>
              </w:rPr>
              <w:t>0.8</w:t>
            </w:r>
          </w:p>
        </w:tc>
      </w:tr>
      <w:tr w:rsidR="003D4E80" w:rsidRPr="003D4E80" w14:paraId="03F7E67C"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49E9394C"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239" w:type="pct"/>
            <w:gridSpan w:val="5"/>
            <w:tcBorders>
              <w:top w:val="single" w:sz="4" w:space="0" w:color="auto"/>
              <w:left w:val="nil"/>
              <w:bottom w:val="single" w:sz="4" w:space="0" w:color="auto"/>
              <w:right w:val="single" w:sz="4" w:space="0" w:color="auto"/>
            </w:tcBorders>
            <w:shd w:val="clear" w:color="000000" w:fill="000000"/>
            <w:vAlign w:val="center"/>
            <w:hideMark/>
          </w:tcPr>
          <w:p w14:paraId="1347E32B"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TOTAL</w:t>
            </w:r>
          </w:p>
        </w:tc>
        <w:tc>
          <w:tcPr>
            <w:tcW w:w="1684" w:type="pct"/>
            <w:gridSpan w:val="8"/>
            <w:tcBorders>
              <w:top w:val="nil"/>
              <w:left w:val="nil"/>
              <w:bottom w:val="single" w:sz="4" w:space="0" w:color="auto"/>
              <w:right w:val="single" w:sz="4" w:space="0" w:color="auto"/>
            </w:tcBorders>
            <w:shd w:val="clear" w:color="000000" w:fill="000000"/>
            <w:noWrap/>
            <w:vAlign w:val="center"/>
            <w:hideMark/>
          </w:tcPr>
          <w:p w14:paraId="47E291D5"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40.0</w:t>
            </w:r>
          </w:p>
        </w:tc>
        <w:tc>
          <w:tcPr>
            <w:tcW w:w="353" w:type="pct"/>
            <w:tcBorders>
              <w:top w:val="nil"/>
              <w:left w:val="nil"/>
              <w:bottom w:val="single" w:sz="4" w:space="0" w:color="auto"/>
              <w:right w:val="single" w:sz="8" w:space="0" w:color="auto"/>
            </w:tcBorders>
            <w:shd w:val="clear" w:color="000000" w:fill="000000"/>
            <w:noWrap/>
            <w:vAlign w:val="center"/>
            <w:hideMark/>
          </w:tcPr>
          <w:p w14:paraId="5A016E78"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8.0</w:t>
            </w:r>
          </w:p>
        </w:tc>
      </w:tr>
      <w:tr w:rsidR="00754174" w:rsidRPr="003D4E80" w14:paraId="51FCFF98" w14:textId="77777777" w:rsidTr="00754174">
        <w:trPr>
          <w:trHeight w:val="20"/>
          <w:jc w:val="center"/>
        </w:trPr>
        <w:tc>
          <w:tcPr>
            <w:tcW w:w="724"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5851E44F" w14:textId="7B5D596C" w:rsidR="003D4E80" w:rsidRPr="003D4E80" w:rsidRDefault="005637E9" w:rsidP="00B727A1">
            <w:pPr>
              <w:widowControl/>
              <w:autoSpaceDE/>
              <w:autoSpaceDN/>
              <w:rPr>
                <w:rFonts w:eastAsia="Times New Roman" w:cs="Calibri"/>
                <w:b/>
                <w:bCs/>
                <w:color w:val="000000"/>
                <w:sz w:val="12"/>
                <w:szCs w:val="12"/>
                <w:lang w:val="es-SV" w:eastAsia="es-SV"/>
              </w:rPr>
            </w:pPr>
            <w:r w:rsidRPr="003D4E80">
              <w:rPr>
                <w:rFonts w:eastAsia="Times New Roman" w:cs="Calibri"/>
                <w:b/>
                <w:bCs/>
                <w:color w:val="000000"/>
                <w:sz w:val="12"/>
                <w:szCs w:val="12"/>
                <w:lang w:val="es-SV" w:eastAsia="es-SV"/>
              </w:rPr>
              <w:lastRenderedPageBreak/>
              <w:t>GINECOLOGÍA</w:t>
            </w:r>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58B08C8E"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1502</w:t>
            </w:r>
          </w:p>
        </w:tc>
        <w:tc>
          <w:tcPr>
            <w:tcW w:w="1357" w:type="pct"/>
            <w:tcBorders>
              <w:top w:val="single" w:sz="4" w:space="0" w:color="auto"/>
              <w:left w:val="nil"/>
              <w:bottom w:val="single" w:sz="4" w:space="0" w:color="auto"/>
              <w:right w:val="single" w:sz="4" w:space="0" w:color="auto"/>
            </w:tcBorders>
            <w:shd w:val="clear" w:color="auto" w:fill="auto"/>
            <w:noWrap/>
            <w:vAlign w:val="center"/>
            <w:hideMark/>
          </w:tcPr>
          <w:p w14:paraId="080D05F8"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MAURICIO CHIQUILLO AVELAR</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76AAC186"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1:00 </w:t>
            </w:r>
            <w:proofErr w:type="spellStart"/>
            <w:r w:rsidRPr="003D4E80">
              <w:rPr>
                <w:rFonts w:eastAsia="Times New Roman" w:cs="Calibri"/>
                <w:color w:val="000000"/>
                <w:sz w:val="12"/>
                <w:szCs w:val="12"/>
                <w:lang w:val="es-SV" w:eastAsia="es-SV"/>
              </w:rPr>
              <w:t>p.m</w:t>
            </w:r>
            <w:proofErr w:type="spellEnd"/>
            <w:r w:rsidRPr="003D4E80">
              <w:rPr>
                <w:rFonts w:eastAsia="Times New Roman" w:cs="Calibri"/>
                <w:color w:val="000000"/>
                <w:sz w:val="12"/>
                <w:szCs w:val="12"/>
                <w:lang w:val="es-SV" w:eastAsia="es-SV"/>
              </w:rPr>
              <w:t xml:space="preserve"> - 2:00 p.m. </w:t>
            </w:r>
          </w:p>
        </w:tc>
        <w:tc>
          <w:tcPr>
            <w:tcW w:w="398" w:type="pct"/>
            <w:gridSpan w:val="2"/>
            <w:tcBorders>
              <w:top w:val="single" w:sz="4" w:space="0" w:color="auto"/>
              <w:left w:val="nil"/>
              <w:bottom w:val="single" w:sz="4" w:space="0" w:color="auto"/>
              <w:right w:val="single" w:sz="4" w:space="0" w:color="auto"/>
            </w:tcBorders>
            <w:shd w:val="clear" w:color="auto" w:fill="auto"/>
            <w:vAlign w:val="center"/>
            <w:hideMark/>
          </w:tcPr>
          <w:p w14:paraId="0FCF27FF"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single" w:sz="4" w:space="0" w:color="auto"/>
              <w:left w:val="nil"/>
              <w:bottom w:val="single" w:sz="4" w:space="0" w:color="auto"/>
              <w:right w:val="single" w:sz="4" w:space="0" w:color="auto"/>
            </w:tcBorders>
            <w:shd w:val="clear" w:color="auto" w:fill="auto"/>
            <w:vAlign w:val="center"/>
            <w:hideMark/>
          </w:tcPr>
          <w:p w14:paraId="193E0DE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single" w:sz="4" w:space="0" w:color="auto"/>
              <w:left w:val="nil"/>
              <w:bottom w:val="single" w:sz="4" w:space="0" w:color="auto"/>
              <w:right w:val="single" w:sz="4" w:space="0" w:color="auto"/>
            </w:tcBorders>
            <w:shd w:val="clear" w:color="auto" w:fill="auto"/>
            <w:vAlign w:val="center"/>
            <w:hideMark/>
          </w:tcPr>
          <w:p w14:paraId="7CA8D79E"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single" w:sz="4" w:space="0" w:color="auto"/>
              <w:left w:val="nil"/>
              <w:bottom w:val="single" w:sz="4" w:space="0" w:color="auto"/>
              <w:right w:val="single" w:sz="4" w:space="0" w:color="auto"/>
            </w:tcBorders>
            <w:shd w:val="clear" w:color="auto" w:fill="auto"/>
            <w:vAlign w:val="center"/>
            <w:hideMark/>
          </w:tcPr>
          <w:p w14:paraId="7464D423"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5B2B39C6" w14:textId="77777777" w:rsidR="003D4E80" w:rsidRPr="005637E9" w:rsidRDefault="003D4E80" w:rsidP="00B727A1">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1</w:t>
            </w:r>
          </w:p>
        </w:tc>
        <w:tc>
          <w:tcPr>
            <w:tcW w:w="353" w:type="pct"/>
            <w:tcBorders>
              <w:top w:val="single" w:sz="4" w:space="0" w:color="auto"/>
              <w:left w:val="nil"/>
              <w:bottom w:val="single" w:sz="4" w:space="0" w:color="auto"/>
              <w:right w:val="single" w:sz="4" w:space="0" w:color="auto"/>
            </w:tcBorders>
            <w:shd w:val="clear" w:color="000000" w:fill="66FF33"/>
            <w:noWrap/>
            <w:vAlign w:val="center"/>
            <w:hideMark/>
          </w:tcPr>
          <w:p w14:paraId="245452E6" w14:textId="77777777" w:rsidR="003D4E80" w:rsidRPr="005637E9" w:rsidRDefault="003D4E80" w:rsidP="00B727A1">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0.2</w:t>
            </w:r>
          </w:p>
        </w:tc>
      </w:tr>
      <w:tr w:rsidR="00754174" w:rsidRPr="003D4E80" w14:paraId="363C2AD7"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71E65357"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2C182ABD"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1443</w:t>
            </w:r>
          </w:p>
        </w:tc>
        <w:tc>
          <w:tcPr>
            <w:tcW w:w="1357" w:type="pct"/>
            <w:tcBorders>
              <w:top w:val="nil"/>
              <w:left w:val="nil"/>
              <w:bottom w:val="single" w:sz="4" w:space="0" w:color="auto"/>
              <w:right w:val="single" w:sz="4" w:space="0" w:color="auto"/>
            </w:tcBorders>
            <w:shd w:val="clear" w:color="auto" w:fill="auto"/>
            <w:noWrap/>
            <w:vAlign w:val="center"/>
            <w:hideMark/>
          </w:tcPr>
          <w:p w14:paraId="362C717F"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CARLOS ALBERTO SOLANO CACERES</w:t>
            </w:r>
          </w:p>
        </w:tc>
        <w:tc>
          <w:tcPr>
            <w:tcW w:w="396" w:type="pct"/>
            <w:gridSpan w:val="2"/>
            <w:tcBorders>
              <w:top w:val="nil"/>
              <w:left w:val="nil"/>
              <w:bottom w:val="single" w:sz="4" w:space="0" w:color="auto"/>
              <w:right w:val="single" w:sz="4" w:space="0" w:color="auto"/>
            </w:tcBorders>
            <w:shd w:val="clear" w:color="auto" w:fill="auto"/>
            <w:vAlign w:val="center"/>
            <w:hideMark/>
          </w:tcPr>
          <w:p w14:paraId="620AF0FF"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- 12:00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58CC5B00"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32CBEC36"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- 12:00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5431ABF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- 12:00 a.m.</w:t>
            </w:r>
          </w:p>
        </w:tc>
        <w:tc>
          <w:tcPr>
            <w:tcW w:w="402" w:type="pct"/>
            <w:gridSpan w:val="2"/>
            <w:tcBorders>
              <w:top w:val="nil"/>
              <w:left w:val="nil"/>
              <w:bottom w:val="single" w:sz="4" w:space="0" w:color="auto"/>
              <w:right w:val="single" w:sz="4" w:space="0" w:color="auto"/>
            </w:tcBorders>
            <w:shd w:val="clear" w:color="auto" w:fill="auto"/>
            <w:vAlign w:val="center"/>
            <w:hideMark/>
          </w:tcPr>
          <w:p w14:paraId="109EB5C4"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33AFD8ED" w14:textId="77777777" w:rsidR="003D4E80" w:rsidRPr="005637E9" w:rsidRDefault="003D4E80" w:rsidP="00B727A1">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3</w:t>
            </w:r>
          </w:p>
        </w:tc>
        <w:tc>
          <w:tcPr>
            <w:tcW w:w="353" w:type="pct"/>
            <w:tcBorders>
              <w:top w:val="nil"/>
              <w:left w:val="nil"/>
              <w:bottom w:val="single" w:sz="4" w:space="0" w:color="auto"/>
              <w:right w:val="single" w:sz="4" w:space="0" w:color="auto"/>
            </w:tcBorders>
            <w:shd w:val="clear" w:color="000000" w:fill="66FF33"/>
            <w:noWrap/>
            <w:vAlign w:val="center"/>
            <w:hideMark/>
          </w:tcPr>
          <w:p w14:paraId="7C21C2D4" w14:textId="77777777" w:rsidR="003D4E80" w:rsidRPr="005637E9" w:rsidRDefault="003D4E80" w:rsidP="00B727A1">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0.6</w:t>
            </w:r>
          </w:p>
        </w:tc>
      </w:tr>
      <w:tr w:rsidR="00754174" w:rsidRPr="003D4E80" w14:paraId="16B63E14"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3D443C45"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7DC8E573"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1442</w:t>
            </w:r>
          </w:p>
        </w:tc>
        <w:tc>
          <w:tcPr>
            <w:tcW w:w="1357" w:type="pct"/>
            <w:tcBorders>
              <w:top w:val="nil"/>
              <w:left w:val="nil"/>
              <w:bottom w:val="single" w:sz="4" w:space="0" w:color="auto"/>
              <w:right w:val="single" w:sz="4" w:space="0" w:color="auto"/>
            </w:tcBorders>
            <w:shd w:val="clear" w:color="auto" w:fill="auto"/>
            <w:noWrap/>
            <w:vAlign w:val="center"/>
            <w:hideMark/>
          </w:tcPr>
          <w:p w14:paraId="1F176A6F"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JUAN RAUL AMAYA PEREZ</w:t>
            </w:r>
          </w:p>
        </w:tc>
        <w:tc>
          <w:tcPr>
            <w:tcW w:w="396" w:type="pct"/>
            <w:gridSpan w:val="2"/>
            <w:tcBorders>
              <w:top w:val="nil"/>
              <w:left w:val="nil"/>
              <w:bottom w:val="single" w:sz="4" w:space="0" w:color="auto"/>
              <w:right w:val="single" w:sz="4" w:space="0" w:color="auto"/>
            </w:tcBorders>
            <w:shd w:val="clear" w:color="auto" w:fill="auto"/>
            <w:vAlign w:val="center"/>
            <w:hideMark/>
          </w:tcPr>
          <w:p w14:paraId="605AEF53"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1B9C3C8A"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11:00 a.m. - 1:00 a.m. </w:t>
            </w:r>
          </w:p>
        </w:tc>
        <w:tc>
          <w:tcPr>
            <w:tcW w:w="397" w:type="pct"/>
            <w:gridSpan w:val="2"/>
            <w:tcBorders>
              <w:top w:val="nil"/>
              <w:left w:val="nil"/>
              <w:bottom w:val="single" w:sz="4" w:space="0" w:color="auto"/>
              <w:right w:val="single" w:sz="4" w:space="0" w:color="auto"/>
            </w:tcBorders>
            <w:shd w:val="clear" w:color="auto" w:fill="auto"/>
            <w:vAlign w:val="center"/>
            <w:hideMark/>
          </w:tcPr>
          <w:p w14:paraId="53CB3780"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11:00 a.m. - 1:00 a.m. </w:t>
            </w:r>
          </w:p>
        </w:tc>
        <w:tc>
          <w:tcPr>
            <w:tcW w:w="398" w:type="pct"/>
            <w:gridSpan w:val="2"/>
            <w:tcBorders>
              <w:top w:val="nil"/>
              <w:left w:val="nil"/>
              <w:bottom w:val="single" w:sz="4" w:space="0" w:color="auto"/>
              <w:right w:val="single" w:sz="4" w:space="0" w:color="auto"/>
            </w:tcBorders>
            <w:shd w:val="clear" w:color="auto" w:fill="auto"/>
            <w:vAlign w:val="center"/>
            <w:hideMark/>
          </w:tcPr>
          <w:p w14:paraId="361CFA46"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11:00 a.m. - 1:00 a.m. </w:t>
            </w:r>
          </w:p>
        </w:tc>
        <w:tc>
          <w:tcPr>
            <w:tcW w:w="402" w:type="pct"/>
            <w:gridSpan w:val="2"/>
            <w:tcBorders>
              <w:top w:val="nil"/>
              <w:left w:val="nil"/>
              <w:bottom w:val="single" w:sz="4" w:space="0" w:color="auto"/>
              <w:right w:val="single" w:sz="4" w:space="0" w:color="auto"/>
            </w:tcBorders>
            <w:shd w:val="clear" w:color="auto" w:fill="auto"/>
            <w:vAlign w:val="center"/>
            <w:hideMark/>
          </w:tcPr>
          <w:p w14:paraId="10BA21EE"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11:00 a.m. - 1:00 a.m. </w:t>
            </w:r>
          </w:p>
        </w:tc>
        <w:tc>
          <w:tcPr>
            <w:tcW w:w="279" w:type="pct"/>
            <w:tcBorders>
              <w:top w:val="nil"/>
              <w:left w:val="nil"/>
              <w:bottom w:val="single" w:sz="4" w:space="0" w:color="auto"/>
              <w:right w:val="single" w:sz="4" w:space="0" w:color="auto"/>
            </w:tcBorders>
            <w:shd w:val="clear" w:color="auto" w:fill="auto"/>
            <w:noWrap/>
            <w:vAlign w:val="center"/>
            <w:hideMark/>
          </w:tcPr>
          <w:p w14:paraId="4FB45A69" w14:textId="77777777" w:rsidR="003D4E80" w:rsidRPr="005637E9" w:rsidRDefault="003D4E80" w:rsidP="00B727A1">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8</w:t>
            </w:r>
          </w:p>
        </w:tc>
        <w:tc>
          <w:tcPr>
            <w:tcW w:w="353" w:type="pct"/>
            <w:tcBorders>
              <w:top w:val="nil"/>
              <w:left w:val="nil"/>
              <w:bottom w:val="single" w:sz="4" w:space="0" w:color="auto"/>
              <w:right w:val="single" w:sz="4" w:space="0" w:color="auto"/>
            </w:tcBorders>
            <w:shd w:val="clear" w:color="000000" w:fill="66FF33"/>
            <w:noWrap/>
            <w:vAlign w:val="center"/>
            <w:hideMark/>
          </w:tcPr>
          <w:p w14:paraId="54FD5BC3" w14:textId="77777777" w:rsidR="003D4E80" w:rsidRPr="005637E9" w:rsidRDefault="003D4E80" w:rsidP="00B727A1">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1.6</w:t>
            </w:r>
          </w:p>
        </w:tc>
      </w:tr>
      <w:tr w:rsidR="00754174" w:rsidRPr="003D4E80" w14:paraId="2534DEBF"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687850DE"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6AC3390D"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1439</w:t>
            </w:r>
          </w:p>
        </w:tc>
        <w:tc>
          <w:tcPr>
            <w:tcW w:w="1357" w:type="pct"/>
            <w:tcBorders>
              <w:top w:val="nil"/>
              <w:left w:val="nil"/>
              <w:bottom w:val="single" w:sz="4" w:space="0" w:color="auto"/>
              <w:right w:val="single" w:sz="4" w:space="0" w:color="auto"/>
            </w:tcBorders>
            <w:shd w:val="clear" w:color="auto" w:fill="auto"/>
            <w:noWrap/>
            <w:vAlign w:val="center"/>
            <w:hideMark/>
          </w:tcPr>
          <w:p w14:paraId="5E7090D8"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DRA. ROXANA DEL CARMEN CANALES DE CALDERON</w:t>
            </w:r>
          </w:p>
        </w:tc>
        <w:tc>
          <w:tcPr>
            <w:tcW w:w="396" w:type="pct"/>
            <w:gridSpan w:val="2"/>
            <w:tcBorders>
              <w:top w:val="nil"/>
              <w:left w:val="nil"/>
              <w:bottom w:val="single" w:sz="4" w:space="0" w:color="auto"/>
              <w:right w:val="single" w:sz="4" w:space="0" w:color="auto"/>
            </w:tcBorders>
            <w:shd w:val="clear" w:color="auto" w:fill="auto"/>
            <w:vAlign w:val="center"/>
            <w:hideMark/>
          </w:tcPr>
          <w:p w14:paraId="1F71A89B"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9:00 am. - 1:00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665DF8A1"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9:00 am. - 1:00 a.m.</w:t>
            </w:r>
          </w:p>
        </w:tc>
        <w:tc>
          <w:tcPr>
            <w:tcW w:w="397" w:type="pct"/>
            <w:gridSpan w:val="2"/>
            <w:tcBorders>
              <w:top w:val="nil"/>
              <w:left w:val="nil"/>
              <w:bottom w:val="single" w:sz="4" w:space="0" w:color="auto"/>
              <w:right w:val="single" w:sz="4" w:space="0" w:color="auto"/>
            </w:tcBorders>
            <w:shd w:val="clear" w:color="auto" w:fill="auto"/>
            <w:vAlign w:val="center"/>
            <w:hideMark/>
          </w:tcPr>
          <w:p w14:paraId="3E182CC7"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9:00 am. - 1:00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407AA489"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9:00 am. - 1:00 a.m.</w:t>
            </w:r>
          </w:p>
        </w:tc>
        <w:tc>
          <w:tcPr>
            <w:tcW w:w="402" w:type="pct"/>
            <w:gridSpan w:val="2"/>
            <w:tcBorders>
              <w:top w:val="nil"/>
              <w:left w:val="nil"/>
              <w:bottom w:val="single" w:sz="4" w:space="0" w:color="auto"/>
              <w:right w:val="single" w:sz="4" w:space="0" w:color="auto"/>
            </w:tcBorders>
            <w:shd w:val="clear" w:color="auto" w:fill="auto"/>
            <w:vAlign w:val="center"/>
            <w:hideMark/>
          </w:tcPr>
          <w:p w14:paraId="3C06F83B"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9:00 am. - 1:00 a.m.</w:t>
            </w:r>
          </w:p>
        </w:tc>
        <w:tc>
          <w:tcPr>
            <w:tcW w:w="279" w:type="pct"/>
            <w:tcBorders>
              <w:top w:val="nil"/>
              <w:left w:val="nil"/>
              <w:bottom w:val="single" w:sz="4" w:space="0" w:color="auto"/>
              <w:right w:val="single" w:sz="4" w:space="0" w:color="auto"/>
            </w:tcBorders>
            <w:shd w:val="clear" w:color="auto" w:fill="auto"/>
            <w:noWrap/>
            <w:vAlign w:val="center"/>
            <w:hideMark/>
          </w:tcPr>
          <w:p w14:paraId="726DCED1" w14:textId="77777777" w:rsidR="003D4E80" w:rsidRPr="005637E9" w:rsidRDefault="003D4E80" w:rsidP="00B727A1">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20</w:t>
            </w:r>
          </w:p>
        </w:tc>
        <w:tc>
          <w:tcPr>
            <w:tcW w:w="353" w:type="pct"/>
            <w:tcBorders>
              <w:top w:val="nil"/>
              <w:left w:val="nil"/>
              <w:bottom w:val="single" w:sz="4" w:space="0" w:color="auto"/>
              <w:right w:val="single" w:sz="8" w:space="0" w:color="auto"/>
            </w:tcBorders>
            <w:shd w:val="clear" w:color="000000" w:fill="66FF33"/>
            <w:noWrap/>
            <w:vAlign w:val="center"/>
            <w:hideMark/>
          </w:tcPr>
          <w:p w14:paraId="79A40A87" w14:textId="77777777" w:rsidR="003D4E80" w:rsidRPr="005637E9" w:rsidRDefault="003D4E80" w:rsidP="00B727A1">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4.0</w:t>
            </w:r>
          </w:p>
        </w:tc>
      </w:tr>
      <w:tr w:rsidR="00754174" w:rsidRPr="003D4E80" w14:paraId="639D3C23"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7852090B"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7E31EC0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16522</w:t>
            </w:r>
          </w:p>
        </w:tc>
        <w:tc>
          <w:tcPr>
            <w:tcW w:w="1357" w:type="pct"/>
            <w:tcBorders>
              <w:top w:val="nil"/>
              <w:left w:val="nil"/>
              <w:bottom w:val="single" w:sz="4" w:space="0" w:color="auto"/>
              <w:right w:val="single" w:sz="4" w:space="0" w:color="auto"/>
            </w:tcBorders>
            <w:shd w:val="clear" w:color="auto" w:fill="auto"/>
            <w:noWrap/>
            <w:vAlign w:val="center"/>
            <w:hideMark/>
          </w:tcPr>
          <w:p w14:paraId="5C3873ED"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DRA. MARINA VEGA HUELA (RIES-REPRO)</w:t>
            </w:r>
          </w:p>
        </w:tc>
        <w:tc>
          <w:tcPr>
            <w:tcW w:w="396" w:type="pct"/>
            <w:gridSpan w:val="2"/>
            <w:tcBorders>
              <w:top w:val="nil"/>
              <w:left w:val="nil"/>
              <w:bottom w:val="single" w:sz="4" w:space="0" w:color="auto"/>
              <w:right w:val="single" w:sz="4" w:space="0" w:color="auto"/>
            </w:tcBorders>
            <w:shd w:val="clear" w:color="auto" w:fill="auto"/>
            <w:vAlign w:val="center"/>
            <w:hideMark/>
          </w:tcPr>
          <w:p w14:paraId="7CC42B87"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0CC6D17B"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397" w:type="pct"/>
            <w:gridSpan w:val="2"/>
            <w:tcBorders>
              <w:top w:val="nil"/>
              <w:left w:val="nil"/>
              <w:bottom w:val="single" w:sz="4" w:space="0" w:color="auto"/>
              <w:right w:val="single" w:sz="4" w:space="0" w:color="auto"/>
            </w:tcBorders>
            <w:shd w:val="clear" w:color="auto" w:fill="auto"/>
            <w:vAlign w:val="center"/>
            <w:hideMark/>
          </w:tcPr>
          <w:p w14:paraId="425F23D7"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56EEC5DF"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402" w:type="pct"/>
            <w:gridSpan w:val="2"/>
            <w:tcBorders>
              <w:top w:val="nil"/>
              <w:left w:val="nil"/>
              <w:bottom w:val="single" w:sz="4" w:space="0" w:color="auto"/>
              <w:right w:val="single" w:sz="4" w:space="0" w:color="auto"/>
            </w:tcBorders>
            <w:shd w:val="clear" w:color="auto" w:fill="auto"/>
            <w:vAlign w:val="center"/>
            <w:hideMark/>
          </w:tcPr>
          <w:p w14:paraId="2129E2E4"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5EF2075D" w14:textId="77777777" w:rsidR="003D4E80" w:rsidRPr="005637E9" w:rsidRDefault="003D4E80" w:rsidP="00B727A1">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4</w:t>
            </w:r>
          </w:p>
        </w:tc>
        <w:tc>
          <w:tcPr>
            <w:tcW w:w="353" w:type="pct"/>
            <w:tcBorders>
              <w:top w:val="nil"/>
              <w:left w:val="nil"/>
              <w:bottom w:val="single" w:sz="4" w:space="0" w:color="auto"/>
              <w:right w:val="single" w:sz="8" w:space="0" w:color="auto"/>
            </w:tcBorders>
            <w:shd w:val="clear" w:color="000000" w:fill="66FF33"/>
            <w:noWrap/>
            <w:vAlign w:val="center"/>
            <w:hideMark/>
          </w:tcPr>
          <w:p w14:paraId="06116004" w14:textId="77777777" w:rsidR="003D4E80" w:rsidRPr="005637E9" w:rsidRDefault="003D4E80" w:rsidP="00B727A1">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0.8</w:t>
            </w:r>
          </w:p>
        </w:tc>
      </w:tr>
      <w:tr w:rsidR="00754174" w:rsidRPr="003D4E80" w14:paraId="71EA3706"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2218FDE2"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33D0818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8221</w:t>
            </w:r>
          </w:p>
        </w:tc>
        <w:tc>
          <w:tcPr>
            <w:tcW w:w="1357" w:type="pct"/>
            <w:tcBorders>
              <w:top w:val="nil"/>
              <w:left w:val="nil"/>
              <w:bottom w:val="single" w:sz="4" w:space="0" w:color="auto"/>
              <w:right w:val="single" w:sz="4" w:space="0" w:color="auto"/>
            </w:tcBorders>
            <w:shd w:val="clear" w:color="auto" w:fill="auto"/>
            <w:noWrap/>
            <w:vAlign w:val="center"/>
            <w:hideMark/>
          </w:tcPr>
          <w:p w14:paraId="6106A569"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DRA. DELMI ROXANA TORRES AGUIRRE</w:t>
            </w:r>
          </w:p>
        </w:tc>
        <w:tc>
          <w:tcPr>
            <w:tcW w:w="396" w:type="pct"/>
            <w:gridSpan w:val="2"/>
            <w:tcBorders>
              <w:top w:val="nil"/>
              <w:left w:val="nil"/>
              <w:bottom w:val="single" w:sz="4" w:space="0" w:color="auto"/>
              <w:right w:val="single" w:sz="4" w:space="0" w:color="auto"/>
            </w:tcBorders>
            <w:shd w:val="clear" w:color="auto" w:fill="auto"/>
            <w:vAlign w:val="center"/>
            <w:hideMark/>
          </w:tcPr>
          <w:p w14:paraId="570486E8"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7:30 am. - 9:00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63B86359"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7:30 am. - 9:00 a.m.</w:t>
            </w:r>
          </w:p>
        </w:tc>
        <w:tc>
          <w:tcPr>
            <w:tcW w:w="397" w:type="pct"/>
            <w:gridSpan w:val="2"/>
            <w:tcBorders>
              <w:top w:val="nil"/>
              <w:left w:val="nil"/>
              <w:bottom w:val="single" w:sz="4" w:space="0" w:color="auto"/>
              <w:right w:val="single" w:sz="4" w:space="0" w:color="auto"/>
            </w:tcBorders>
            <w:shd w:val="clear" w:color="auto" w:fill="auto"/>
            <w:vAlign w:val="center"/>
            <w:hideMark/>
          </w:tcPr>
          <w:p w14:paraId="33C82AD8"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7:30 am. - 9:00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21206E52"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74350F0F"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7:30 am. - 9:00 a.m.</w:t>
            </w:r>
          </w:p>
        </w:tc>
        <w:tc>
          <w:tcPr>
            <w:tcW w:w="279" w:type="pct"/>
            <w:tcBorders>
              <w:top w:val="nil"/>
              <w:left w:val="nil"/>
              <w:bottom w:val="single" w:sz="4" w:space="0" w:color="auto"/>
              <w:right w:val="single" w:sz="4" w:space="0" w:color="auto"/>
            </w:tcBorders>
            <w:shd w:val="clear" w:color="auto" w:fill="auto"/>
            <w:noWrap/>
            <w:vAlign w:val="center"/>
            <w:hideMark/>
          </w:tcPr>
          <w:p w14:paraId="328FB965" w14:textId="77777777" w:rsidR="003D4E80" w:rsidRPr="005637E9" w:rsidRDefault="003D4E80" w:rsidP="00B727A1">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6</w:t>
            </w:r>
          </w:p>
        </w:tc>
        <w:tc>
          <w:tcPr>
            <w:tcW w:w="353" w:type="pct"/>
            <w:tcBorders>
              <w:top w:val="nil"/>
              <w:left w:val="nil"/>
              <w:bottom w:val="single" w:sz="4" w:space="0" w:color="auto"/>
              <w:right w:val="single" w:sz="8" w:space="0" w:color="auto"/>
            </w:tcBorders>
            <w:shd w:val="clear" w:color="000000" w:fill="66FF33"/>
            <w:noWrap/>
            <w:vAlign w:val="center"/>
            <w:hideMark/>
          </w:tcPr>
          <w:p w14:paraId="4EC836C6" w14:textId="77777777" w:rsidR="003D4E80" w:rsidRPr="005637E9" w:rsidRDefault="003D4E80" w:rsidP="00B727A1">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1.2</w:t>
            </w:r>
          </w:p>
        </w:tc>
      </w:tr>
      <w:tr w:rsidR="00754174" w:rsidRPr="003D4E80" w14:paraId="42A4391D"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414DCD00"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60BE6186"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118472</w:t>
            </w:r>
          </w:p>
        </w:tc>
        <w:tc>
          <w:tcPr>
            <w:tcW w:w="1357" w:type="pct"/>
            <w:tcBorders>
              <w:top w:val="nil"/>
              <w:left w:val="nil"/>
              <w:bottom w:val="single" w:sz="4" w:space="0" w:color="auto"/>
              <w:right w:val="single" w:sz="4" w:space="0" w:color="auto"/>
            </w:tcBorders>
            <w:shd w:val="clear" w:color="auto" w:fill="auto"/>
            <w:noWrap/>
            <w:vAlign w:val="center"/>
            <w:hideMark/>
          </w:tcPr>
          <w:p w14:paraId="02B03A6F"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DRA. ANA MARILYN AQUINO</w:t>
            </w:r>
          </w:p>
        </w:tc>
        <w:tc>
          <w:tcPr>
            <w:tcW w:w="396" w:type="pct"/>
            <w:gridSpan w:val="2"/>
            <w:tcBorders>
              <w:top w:val="nil"/>
              <w:left w:val="nil"/>
              <w:bottom w:val="single" w:sz="4" w:space="0" w:color="auto"/>
              <w:right w:val="single" w:sz="4" w:space="0" w:color="auto"/>
            </w:tcBorders>
            <w:shd w:val="clear" w:color="auto" w:fill="auto"/>
            <w:vAlign w:val="center"/>
            <w:hideMark/>
          </w:tcPr>
          <w:p w14:paraId="3DBE6541"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9:00 am. -10:00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4C3F398B"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9:00 am. -10:00 a.m.</w:t>
            </w:r>
          </w:p>
        </w:tc>
        <w:tc>
          <w:tcPr>
            <w:tcW w:w="397" w:type="pct"/>
            <w:gridSpan w:val="2"/>
            <w:tcBorders>
              <w:top w:val="nil"/>
              <w:left w:val="nil"/>
              <w:bottom w:val="single" w:sz="4" w:space="0" w:color="auto"/>
              <w:right w:val="single" w:sz="4" w:space="0" w:color="auto"/>
            </w:tcBorders>
            <w:shd w:val="clear" w:color="auto" w:fill="auto"/>
            <w:vAlign w:val="center"/>
            <w:hideMark/>
          </w:tcPr>
          <w:p w14:paraId="308F6C8D"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09443C03"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9:00 am. -10:00 a.m.</w:t>
            </w:r>
          </w:p>
        </w:tc>
        <w:tc>
          <w:tcPr>
            <w:tcW w:w="402" w:type="pct"/>
            <w:gridSpan w:val="2"/>
            <w:tcBorders>
              <w:top w:val="nil"/>
              <w:left w:val="nil"/>
              <w:bottom w:val="single" w:sz="4" w:space="0" w:color="auto"/>
              <w:right w:val="single" w:sz="4" w:space="0" w:color="auto"/>
            </w:tcBorders>
            <w:shd w:val="clear" w:color="auto" w:fill="auto"/>
            <w:vAlign w:val="center"/>
            <w:hideMark/>
          </w:tcPr>
          <w:p w14:paraId="19BEE9F4"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9:00 am. -10:00 a.m.</w:t>
            </w:r>
          </w:p>
        </w:tc>
        <w:tc>
          <w:tcPr>
            <w:tcW w:w="279" w:type="pct"/>
            <w:tcBorders>
              <w:top w:val="nil"/>
              <w:left w:val="nil"/>
              <w:bottom w:val="single" w:sz="4" w:space="0" w:color="auto"/>
              <w:right w:val="single" w:sz="4" w:space="0" w:color="auto"/>
            </w:tcBorders>
            <w:shd w:val="clear" w:color="auto" w:fill="auto"/>
            <w:noWrap/>
            <w:vAlign w:val="center"/>
            <w:hideMark/>
          </w:tcPr>
          <w:p w14:paraId="4C21E538" w14:textId="77777777" w:rsidR="003D4E80" w:rsidRPr="005637E9" w:rsidRDefault="003D4E80" w:rsidP="00B727A1">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4</w:t>
            </w:r>
          </w:p>
        </w:tc>
        <w:tc>
          <w:tcPr>
            <w:tcW w:w="353" w:type="pct"/>
            <w:tcBorders>
              <w:top w:val="nil"/>
              <w:left w:val="nil"/>
              <w:bottom w:val="single" w:sz="4" w:space="0" w:color="auto"/>
              <w:right w:val="single" w:sz="8" w:space="0" w:color="auto"/>
            </w:tcBorders>
            <w:shd w:val="clear" w:color="000000" w:fill="66FF33"/>
            <w:noWrap/>
            <w:vAlign w:val="center"/>
            <w:hideMark/>
          </w:tcPr>
          <w:p w14:paraId="4B637C4B" w14:textId="77777777" w:rsidR="003D4E80" w:rsidRPr="005637E9" w:rsidRDefault="003D4E80" w:rsidP="00B727A1">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0.8</w:t>
            </w:r>
          </w:p>
        </w:tc>
      </w:tr>
      <w:tr w:rsidR="00754174" w:rsidRPr="003D4E80" w14:paraId="5D5E0ACE"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312FEEA5"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16E2F301"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4781</w:t>
            </w:r>
          </w:p>
        </w:tc>
        <w:tc>
          <w:tcPr>
            <w:tcW w:w="1357" w:type="pct"/>
            <w:tcBorders>
              <w:top w:val="nil"/>
              <w:left w:val="nil"/>
              <w:bottom w:val="single" w:sz="4" w:space="0" w:color="auto"/>
              <w:right w:val="single" w:sz="4" w:space="0" w:color="auto"/>
            </w:tcBorders>
            <w:shd w:val="clear" w:color="auto" w:fill="auto"/>
            <w:noWrap/>
            <w:vAlign w:val="center"/>
            <w:hideMark/>
          </w:tcPr>
          <w:p w14:paraId="1B9136A5"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JOSE RICARDO ORTIZ ORELLANA</w:t>
            </w:r>
          </w:p>
        </w:tc>
        <w:tc>
          <w:tcPr>
            <w:tcW w:w="396" w:type="pct"/>
            <w:gridSpan w:val="2"/>
            <w:tcBorders>
              <w:top w:val="nil"/>
              <w:left w:val="nil"/>
              <w:bottom w:val="single" w:sz="4" w:space="0" w:color="auto"/>
              <w:right w:val="single" w:sz="4" w:space="0" w:color="auto"/>
            </w:tcBorders>
            <w:shd w:val="clear" w:color="auto" w:fill="auto"/>
            <w:vAlign w:val="center"/>
            <w:hideMark/>
          </w:tcPr>
          <w:p w14:paraId="2CEA242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- 2:00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2D796EDE"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- 2:00 p.m.</w:t>
            </w:r>
          </w:p>
        </w:tc>
        <w:tc>
          <w:tcPr>
            <w:tcW w:w="397" w:type="pct"/>
            <w:gridSpan w:val="2"/>
            <w:tcBorders>
              <w:top w:val="nil"/>
              <w:left w:val="nil"/>
              <w:bottom w:val="single" w:sz="4" w:space="0" w:color="auto"/>
              <w:right w:val="single" w:sz="4" w:space="0" w:color="auto"/>
            </w:tcBorders>
            <w:shd w:val="clear" w:color="auto" w:fill="auto"/>
            <w:vAlign w:val="center"/>
            <w:hideMark/>
          </w:tcPr>
          <w:p w14:paraId="269F02CE"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- 2:00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3D3B6F9A"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- 2:00 p.m.</w:t>
            </w:r>
          </w:p>
        </w:tc>
        <w:tc>
          <w:tcPr>
            <w:tcW w:w="402" w:type="pct"/>
            <w:gridSpan w:val="2"/>
            <w:tcBorders>
              <w:top w:val="nil"/>
              <w:left w:val="nil"/>
              <w:bottom w:val="single" w:sz="4" w:space="0" w:color="auto"/>
              <w:right w:val="single" w:sz="4" w:space="0" w:color="auto"/>
            </w:tcBorders>
            <w:shd w:val="clear" w:color="auto" w:fill="auto"/>
            <w:vAlign w:val="center"/>
            <w:hideMark/>
          </w:tcPr>
          <w:p w14:paraId="2C354DD3"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- 2:00 p.m.</w:t>
            </w:r>
          </w:p>
        </w:tc>
        <w:tc>
          <w:tcPr>
            <w:tcW w:w="279" w:type="pct"/>
            <w:tcBorders>
              <w:top w:val="nil"/>
              <w:left w:val="nil"/>
              <w:bottom w:val="single" w:sz="4" w:space="0" w:color="auto"/>
              <w:right w:val="single" w:sz="4" w:space="0" w:color="auto"/>
            </w:tcBorders>
            <w:shd w:val="clear" w:color="auto" w:fill="auto"/>
            <w:noWrap/>
            <w:vAlign w:val="center"/>
            <w:hideMark/>
          </w:tcPr>
          <w:p w14:paraId="13F75A31" w14:textId="77777777" w:rsidR="003D4E80" w:rsidRPr="005637E9" w:rsidRDefault="003D4E80" w:rsidP="00B727A1">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5</w:t>
            </w:r>
          </w:p>
        </w:tc>
        <w:tc>
          <w:tcPr>
            <w:tcW w:w="353" w:type="pct"/>
            <w:tcBorders>
              <w:top w:val="nil"/>
              <w:left w:val="nil"/>
              <w:bottom w:val="single" w:sz="4" w:space="0" w:color="auto"/>
              <w:right w:val="single" w:sz="8" w:space="0" w:color="auto"/>
            </w:tcBorders>
            <w:shd w:val="clear" w:color="000000" w:fill="66FF33"/>
            <w:noWrap/>
            <w:vAlign w:val="center"/>
            <w:hideMark/>
          </w:tcPr>
          <w:p w14:paraId="134BC8AB" w14:textId="77777777" w:rsidR="003D4E80" w:rsidRPr="005637E9" w:rsidRDefault="003D4E80" w:rsidP="00B727A1">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1.0</w:t>
            </w:r>
          </w:p>
        </w:tc>
      </w:tr>
      <w:tr w:rsidR="003D4E80" w:rsidRPr="003D4E80" w14:paraId="16374BA9"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7BD173FF"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239" w:type="pct"/>
            <w:gridSpan w:val="5"/>
            <w:tcBorders>
              <w:top w:val="single" w:sz="4" w:space="0" w:color="auto"/>
              <w:left w:val="nil"/>
              <w:bottom w:val="single" w:sz="4" w:space="0" w:color="000000"/>
              <w:right w:val="single" w:sz="4" w:space="0" w:color="auto"/>
            </w:tcBorders>
            <w:shd w:val="clear" w:color="000000" w:fill="000000"/>
            <w:vAlign w:val="center"/>
            <w:hideMark/>
          </w:tcPr>
          <w:p w14:paraId="2D5C04CF"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TOTAL</w:t>
            </w:r>
          </w:p>
        </w:tc>
        <w:tc>
          <w:tcPr>
            <w:tcW w:w="1684" w:type="pct"/>
            <w:gridSpan w:val="8"/>
            <w:tcBorders>
              <w:top w:val="nil"/>
              <w:left w:val="nil"/>
              <w:bottom w:val="single" w:sz="4" w:space="0" w:color="auto"/>
              <w:right w:val="single" w:sz="4" w:space="0" w:color="auto"/>
            </w:tcBorders>
            <w:shd w:val="clear" w:color="000000" w:fill="000000"/>
            <w:noWrap/>
            <w:vAlign w:val="center"/>
            <w:hideMark/>
          </w:tcPr>
          <w:p w14:paraId="3E3146C0"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51.0</w:t>
            </w:r>
          </w:p>
        </w:tc>
        <w:tc>
          <w:tcPr>
            <w:tcW w:w="353" w:type="pct"/>
            <w:tcBorders>
              <w:top w:val="nil"/>
              <w:left w:val="nil"/>
              <w:bottom w:val="nil"/>
              <w:right w:val="single" w:sz="8" w:space="0" w:color="auto"/>
            </w:tcBorders>
            <w:shd w:val="clear" w:color="000000" w:fill="000000"/>
            <w:noWrap/>
            <w:vAlign w:val="center"/>
            <w:hideMark/>
          </w:tcPr>
          <w:p w14:paraId="03740D85"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10.2</w:t>
            </w:r>
          </w:p>
        </w:tc>
      </w:tr>
      <w:tr w:rsidR="00754174" w:rsidRPr="003D4E80" w14:paraId="0623137F" w14:textId="77777777" w:rsidTr="00754174">
        <w:trPr>
          <w:trHeight w:val="20"/>
          <w:jc w:val="center"/>
        </w:trPr>
        <w:tc>
          <w:tcPr>
            <w:tcW w:w="724" w:type="pct"/>
            <w:vMerge w:val="restart"/>
            <w:tcBorders>
              <w:top w:val="nil"/>
              <w:left w:val="single" w:sz="8" w:space="0" w:color="auto"/>
              <w:bottom w:val="single" w:sz="4" w:space="0" w:color="auto"/>
              <w:right w:val="single" w:sz="4" w:space="0" w:color="auto"/>
            </w:tcBorders>
            <w:shd w:val="clear" w:color="auto" w:fill="auto"/>
            <w:vAlign w:val="center"/>
            <w:hideMark/>
          </w:tcPr>
          <w:p w14:paraId="625E498A" w14:textId="796C3A84" w:rsidR="003D4E80" w:rsidRPr="003D4E80" w:rsidRDefault="005637E9" w:rsidP="00B727A1">
            <w:pPr>
              <w:widowControl/>
              <w:autoSpaceDE/>
              <w:autoSpaceDN/>
              <w:rPr>
                <w:rFonts w:eastAsia="Times New Roman" w:cs="Calibri"/>
                <w:b/>
                <w:bCs/>
                <w:color w:val="000000"/>
                <w:sz w:val="12"/>
                <w:szCs w:val="12"/>
                <w:lang w:val="es-SV" w:eastAsia="es-SV"/>
              </w:rPr>
            </w:pPr>
            <w:r w:rsidRPr="003D4E80">
              <w:rPr>
                <w:rFonts w:eastAsia="Times New Roman" w:cs="Calibri"/>
                <w:b/>
                <w:bCs/>
                <w:color w:val="000000"/>
                <w:sz w:val="12"/>
                <w:szCs w:val="12"/>
                <w:lang w:val="es-SV" w:eastAsia="es-SV"/>
              </w:rPr>
              <w:t>OBSTETRICIA</w:t>
            </w:r>
          </w:p>
        </w:tc>
        <w:tc>
          <w:tcPr>
            <w:tcW w:w="295" w:type="pct"/>
            <w:tcBorders>
              <w:top w:val="nil"/>
              <w:left w:val="nil"/>
              <w:bottom w:val="single" w:sz="4" w:space="0" w:color="auto"/>
              <w:right w:val="single" w:sz="4" w:space="0" w:color="auto"/>
            </w:tcBorders>
            <w:shd w:val="clear" w:color="auto" w:fill="auto"/>
            <w:vAlign w:val="center"/>
            <w:hideMark/>
          </w:tcPr>
          <w:p w14:paraId="56382758"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1442</w:t>
            </w:r>
          </w:p>
        </w:tc>
        <w:tc>
          <w:tcPr>
            <w:tcW w:w="1357" w:type="pct"/>
            <w:tcBorders>
              <w:top w:val="nil"/>
              <w:left w:val="nil"/>
              <w:bottom w:val="single" w:sz="4" w:space="0" w:color="auto"/>
              <w:right w:val="single" w:sz="4" w:space="0" w:color="auto"/>
            </w:tcBorders>
            <w:shd w:val="clear" w:color="auto" w:fill="auto"/>
            <w:noWrap/>
            <w:vAlign w:val="center"/>
            <w:hideMark/>
          </w:tcPr>
          <w:p w14:paraId="434A509B"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JUAN RAUL AMAYA PEREZ</w:t>
            </w:r>
          </w:p>
        </w:tc>
        <w:tc>
          <w:tcPr>
            <w:tcW w:w="396" w:type="pct"/>
            <w:gridSpan w:val="2"/>
            <w:tcBorders>
              <w:top w:val="nil"/>
              <w:left w:val="nil"/>
              <w:bottom w:val="single" w:sz="4" w:space="0" w:color="auto"/>
              <w:right w:val="single" w:sz="4" w:space="0" w:color="auto"/>
            </w:tcBorders>
            <w:shd w:val="clear" w:color="auto" w:fill="auto"/>
            <w:vAlign w:val="center"/>
            <w:hideMark/>
          </w:tcPr>
          <w:p w14:paraId="15032AE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7:00 a.m. - 11:00 a.m. </w:t>
            </w:r>
          </w:p>
        </w:tc>
        <w:tc>
          <w:tcPr>
            <w:tcW w:w="398" w:type="pct"/>
            <w:gridSpan w:val="2"/>
            <w:tcBorders>
              <w:top w:val="nil"/>
              <w:left w:val="nil"/>
              <w:bottom w:val="single" w:sz="4" w:space="0" w:color="auto"/>
              <w:right w:val="single" w:sz="4" w:space="0" w:color="auto"/>
            </w:tcBorders>
            <w:shd w:val="clear" w:color="auto" w:fill="auto"/>
            <w:vAlign w:val="center"/>
            <w:hideMark/>
          </w:tcPr>
          <w:p w14:paraId="35914BD7"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7:00 a.m. - 11:00 a.m. </w:t>
            </w:r>
          </w:p>
        </w:tc>
        <w:tc>
          <w:tcPr>
            <w:tcW w:w="397" w:type="pct"/>
            <w:gridSpan w:val="2"/>
            <w:tcBorders>
              <w:top w:val="nil"/>
              <w:left w:val="nil"/>
              <w:bottom w:val="single" w:sz="4" w:space="0" w:color="auto"/>
              <w:right w:val="single" w:sz="4" w:space="0" w:color="auto"/>
            </w:tcBorders>
            <w:shd w:val="clear" w:color="auto" w:fill="auto"/>
            <w:vAlign w:val="center"/>
            <w:hideMark/>
          </w:tcPr>
          <w:p w14:paraId="221736DF"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7:00 a.m. - 11:00 a.m. </w:t>
            </w:r>
          </w:p>
        </w:tc>
        <w:tc>
          <w:tcPr>
            <w:tcW w:w="398" w:type="pct"/>
            <w:gridSpan w:val="2"/>
            <w:tcBorders>
              <w:top w:val="nil"/>
              <w:left w:val="nil"/>
              <w:bottom w:val="single" w:sz="4" w:space="0" w:color="auto"/>
              <w:right w:val="single" w:sz="4" w:space="0" w:color="auto"/>
            </w:tcBorders>
            <w:shd w:val="clear" w:color="auto" w:fill="auto"/>
            <w:vAlign w:val="center"/>
            <w:hideMark/>
          </w:tcPr>
          <w:p w14:paraId="6FA0D297"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7:00 a.m. - 11:00 a.m. </w:t>
            </w:r>
          </w:p>
        </w:tc>
        <w:tc>
          <w:tcPr>
            <w:tcW w:w="402" w:type="pct"/>
            <w:gridSpan w:val="2"/>
            <w:tcBorders>
              <w:top w:val="nil"/>
              <w:left w:val="nil"/>
              <w:bottom w:val="single" w:sz="4" w:space="0" w:color="auto"/>
              <w:right w:val="single" w:sz="4" w:space="0" w:color="auto"/>
            </w:tcBorders>
            <w:shd w:val="clear" w:color="auto" w:fill="auto"/>
            <w:vAlign w:val="center"/>
            <w:hideMark/>
          </w:tcPr>
          <w:p w14:paraId="07BBD2EF"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7:00 a.m. - 11:00 a.m. </w:t>
            </w:r>
          </w:p>
        </w:tc>
        <w:tc>
          <w:tcPr>
            <w:tcW w:w="279" w:type="pct"/>
            <w:tcBorders>
              <w:top w:val="nil"/>
              <w:left w:val="nil"/>
              <w:bottom w:val="single" w:sz="4" w:space="0" w:color="auto"/>
              <w:right w:val="single" w:sz="4" w:space="0" w:color="auto"/>
            </w:tcBorders>
            <w:shd w:val="clear" w:color="auto" w:fill="auto"/>
            <w:noWrap/>
            <w:vAlign w:val="center"/>
            <w:hideMark/>
          </w:tcPr>
          <w:p w14:paraId="4B97D9D7" w14:textId="77777777" w:rsidR="003D4E80" w:rsidRPr="005637E9" w:rsidRDefault="003D4E80" w:rsidP="00B727A1">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20</w:t>
            </w:r>
          </w:p>
        </w:tc>
        <w:tc>
          <w:tcPr>
            <w:tcW w:w="353" w:type="pct"/>
            <w:tcBorders>
              <w:top w:val="single" w:sz="4" w:space="0" w:color="auto"/>
              <w:left w:val="nil"/>
              <w:bottom w:val="single" w:sz="4" w:space="0" w:color="auto"/>
              <w:right w:val="single" w:sz="4" w:space="0" w:color="auto"/>
            </w:tcBorders>
            <w:shd w:val="clear" w:color="000000" w:fill="66FF33"/>
            <w:noWrap/>
            <w:vAlign w:val="center"/>
            <w:hideMark/>
          </w:tcPr>
          <w:p w14:paraId="1B8CDDBB" w14:textId="77777777" w:rsidR="003D4E80" w:rsidRPr="005637E9" w:rsidRDefault="003D4E80" w:rsidP="00B727A1">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4.0</w:t>
            </w:r>
          </w:p>
        </w:tc>
      </w:tr>
      <w:tr w:rsidR="00754174" w:rsidRPr="003D4E80" w14:paraId="14B559AE"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0AAFAA55"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10264564"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1443</w:t>
            </w:r>
          </w:p>
        </w:tc>
        <w:tc>
          <w:tcPr>
            <w:tcW w:w="1357" w:type="pct"/>
            <w:tcBorders>
              <w:top w:val="nil"/>
              <w:left w:val="nil"/>
              <w:bottom w:val="single" w:sz="4" w:space="0" w:color="auto"/>
              <w:right w:val="single" w:sz="4" w:space="0" w:color="auto"/>
            </w:tcBorders>
            <w:shd w:val="clear" w:color="auto" w:fill="auto"/>
            <w:noWrap/>
            <w:vAlign w:val="center"/>
            <w:hideMark/>
          </w:tcPr>
          <w:p w14:paraId="2740BDE2"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CARLOS ALBERTO SOLANO CACERES</w:t>
            </w:r>
          </w:p>
        </w:tc>
        <w:tc>
          <w:tcPr>
            <w:tcW w:w="396" w:type="pct"/>
            <w:gridSpan w:val="2"/>
            <w:tcBorders>
              <w:top w:val="nil"/>
              <w:left w:val="nil"/>
              <w:bottom w:val="single" w:sz="4" w:space="0" w:color="auto"/>
              <w:right w:val="single" w:sz="4" w:space="0" w:color="auto"/>
            </w:tcBorders>
            <w:shd w:val="clear" w:color="auto" w:fill="auto"/>
            <w:vAlign w:val="center"/>
            <w:hideMark/>
          </w:tcPr>
          <w:p w14:paraId="79C1558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10:00 am. - 11:00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08FBE2E2"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423BB7DE"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10:00 am. - 11:00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0809893B"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10:00 am. - 11:00 a.m.</w:t>
            </w:r>
          </w:p>
        </w:tc>
        <w:tc>
          <w:tcPr>
            <w:tcW w:w="402" w:type="pct"/>
            <w:gridSpan w:val="2"/>
            <w:tcBorders>
              <w:top w:val="nil"/>
              <w:left w:val="nil"/>
              <w:bottom w:val="single" w:sz="4" w:space="0" w:color="auto"/>
              <w:right w:val="single" w:sz="4" w:space="0" w:color="auto"/>
            </w:tcBorders>
            <w:shd w:val="clear" w:color="auto" w:fill="auto"/>
            <w:vAlign w:val="center"/>
            <w:hideMark/>
          </w:tcPr>
          <w:p w14:paraId="70E25E2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374296BF" w14:textId="77777777" w:rsidR="003D4E80" w:rsidRPr="005637E9" w:rsidRDefault="003D4E80" w:rsidP="00B727A1">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3</w:t>
            </w:r>
          </w:p>
        </w:tc>
        <w:tc>
          <w:tcPr>
            <w:tcW w:w="353" w:type="pct"/>
            <w:tcBorders>
              <w:top w:val="nil"/>
              <w:left w:val="nil"/>
              <w:bottom w:val="single" w:sz="4" w:space="0" w:color="auto"/>
              <w:right w:val="single" w:sz="4" w:space="0" w:color="auto"/>
            </w:tcBorders>
            <w:shd w:val="clear" w:color="000000" w:fill="66FF33"/>
            <w:noWrap/>
            <w:vAlign w:val="center"/>
            <w:hideMark/>
          </w:tcPr>
          <w:p w14:paraId="109DE70B" w14:textId="77777777" w:rsidR="003D4E80" w:rsidRPr="005637E9" w:rsidRDefault="003D4E80" w:rsidP="00B727A1">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0.6</w:t>
            </w:r>
          </w:p>
        </w:tc>
      </w:tr>
      <w:tr w:rsidR="00754174" w:rsidRPr="003D4E80" w14:paraId="6793E2E6"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0C3E2308"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46D2B3EF"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99142</w:t>
            </w:r>
          </w:p>
        </w:tc>
        <w:tc>
          <w:tcPr>
            <w:tcW w:w="1357" w:type="pct"/>
            <w:tcBorders>
              <w:top w:val="nil"/>
              <w:left w:val="nil"/>
              <w:bottom w:val="single" w:sz="4" w:space="0" w:color="auto"/>
              <w:right w:val="single" w:sz="4" w:space="0" w:color="auto"/>
            </w:tcBorders>
            <w:shd w:val="clear" w:color="auto" w:fill="auto"/>
            <w:noWrap/>
            <w:vAlign w:val="center"/>
            <w:hideMark/>
          </w:tcPr>
          <w:p w14:paraId="1C4DC359"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DRA. INGRID MARLENE CIENFUEGOS GARCIA</w:t>
            </w:r>
          </w:p>
        </w:tc>
        <w:tc>
          <w:tcPr>
            <w:tcW w:w="396" w:type="pct"/>
            <w:gridSpan w:val="2"/>
            <w:tcBorders>
              <w:top w:val="nil"/>
              <w:left w:val="nil"/>
              <w:bottom w:val="single" w:sz="4" w:space="0" w:color="auto"/>
              <w:right w:val="single" w:sz="4" w:space="0" w:color="auto"/>
            </w:tcBorders>
            <w:shd w:val="clear" w:color="auto" w:fill="auto"/>
            <w:vAlign w:val="center"/>
            <w:hideMark/>
          </w:tcPr>
          <w:p w14:paraId="6E4BF9E8"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10:00 a.m. - 12:00 p.m. </w:t>
            </w:r>
          </w:p>
        </w:tc>
        <w:tc>
          <w:tcPr>
            <w:tcW w:w="398" w:type="pct"/>
            <w:gridSpan w:val="2"/>
            <w:tcBorders>
              <w:top w:val="nil"/>
              <w:left w:val="nil"/>
              <w:bottom w:val="single" w:sz="4" w:space="0" w:color="auto"/>
              <w:right w:val="single" w:sz="4" w:space="0" w:color="auto"/>
            </w:tcBorders>
            <w:shd w:val="clear" w:color="auto" w:fill="auto"/>
            <w:vAlign w:val="center"/>
            <w:hideMark/>
          </w:tcPr>
          <w:p w14:paraId="73BF2B8B"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10:00 a.m. - 12:00 p.m. </w:t>
            </w:r>
          </w:p>
        </w:tc>
        <w:tc>
          <w:tcPr>
            <w:tcW w:w="397" w:type="pct"/>
            <w:gridSpan w:val="2"/>
            <w:tcBorders>
              <w:top w:val="nil"/>
              <w:left w:val="nil"/>
              <w:bottom w:val="single" w:sz="4" w:space="0" w:color="auto"/>
              <w:right w:val="single" w:sz="4" w:space="0" w:color="auto"/>
            </w:tcBorders>
            <w:shd w:val="clear" w:color="auto" w:fill="auto"/>
            <w:vAlign w:val="center"/>
            <w:hideMark/>
          </w:tcPr>
          <w:p w14:paraId="07F673DA"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14C72B8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37DD3F12"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10:00 a.m. - 12:00 p.m. </w:t>
            </w:r>
          </w:p>
        </w:tc>
        <w:tc>
          <w:tcPr>
            <w:tcW w:w="279" w:type="pct"/>
            <w:tcBorders>
              <w:top w:val="nil"/>
              <w:left w:val="nil"/>
              <w:bottom w:val="single" w:sz="4" w:space="0" w:color="auto"/>
              <w:right w:val="single" w:sz="4" w:space="0" w:color="auto"/>
            </w:tcBorders>
            <w:shd w:val="clear" w:color="auto" w:fill="auto"/>
            <w:noWrap/>
            <w:vAlign w:val="center"/>
            <w:hideMark/>
          </w:tcPr>
          <w:p w14:paraId="3DC96065" w14:textId="77777777" w:rsidR="003D4E80" w:rsidRPr="005637E9" w:rsidRDefault="003D4E80" w:rsidP="00B727A1">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6</w:t>
            </w:r>
          </w:p>
        </w:tc>
        <w:tc>
          <w:tcPr>
            <w:tcW w:w="353" w:type="pct"/>
            <w:tcBorders>
              <w:top w:val="nil"/>
              <w:left w:val="nil"/>
              <w:bottom w:val="single" w:sz="4" w:space="0" w:color="auto"/>
              <w:right w:val="single" w:sz="8" w:space="0" w:color="auto"/>
            </w:tcBorders>
            <w:shd w:val="clear" w:color="000000" w:fill="66FF33"/>
            <w:noWrap/>
            <w:vAlign w:val="center"/>
            <w:hideMark/>
          </w:tcPr>
          <w:p w14:paraId="7183C7C6" w14:textId="77777777" w:rsidR="003D4E80" w:rsidRPr="005637E9" w:rsidRDefault="003D4E80" w:rsidP="00B727A1">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1.2</w:t>
            </w:r>
          </w:p>
        </w:tc>
      </w:tr>
      <w:tr w:rsidR="00754174" w:rsidRPr="003D4E80" w14:paraId="4E3756E3"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2F748805"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2492E1F6"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118472</w:t>
            </w:r>
          </w:p>
        </w:tc>
        <w:tc>
          <w:tcPr>
            <w:tcW w:w="1357" w:type="pct"/>
            <w:tcBorders>
              <w:top w:val="nil"/>
              <w:left w:val="nil"/>
              <w:bottom w:val="single" w:sz="4" w:space="0" w:color="auto"/>
              <w:right w:val="single" w:sz="4" w:space="0" w:color="auto"/>
            </w:tcBorders>
            <w:shd w:val="clear" w:color="auto" w:fill="auto"/>
            <w:noWrap/>
            <w:vAlign w:val="center"/>
            <w:hideMark/>
          </w:tcPr>
          <w:p w14:paraId="31F37269"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DRA. ANA MARILYN AQUINO</w:t>
            </w:r>
          </w:p>
        </w:tc>
        <w:tc>
          <w:tcPr>
            <w:tcW w:w="396" w:type="pct"/>
            <w:gridSpan w:val="2"/>
            <w:tcBorders>
              <w:top w:val="nil"/>
              <w:left w:val="nil"/>
              <w:bottom w:val="single" w:sz="4" w:space="0" w:color="auto"/>
              <w:right w:val="single" w:sz="4" w:space="0" w:color="auto"/>
            </w:tcBorders>
            <w:shd w:val="clear" w:color="auto" w:fill="auto"/>
            <w:vAlign w:val="center"/>
            <w:hideMark/>
          </w:tcPr>
          <w:p w14:paraId="6378EA07"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-9:00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30B6FE1D"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-9:00 a.m.</w:t>
            </w:r>
          </w:p>
        </w:tc>
        <w:tc>
          <w:tcPr>
            <w:tcW w:w="397" w:type="pct"/>
            <w:gridSpan w:val="2"/>
            <w:tcBorders>
              <w:top w:val="nil"/>
              <w:left w:val="nil"/>
              <w:bottom w:val="single" w:sz="4" w:space="0" w:color="auto"/>
              <w:right w:val="single" w:sz="4" w:space="0" w:color="auto"/>
            </w:tcBorders>
            <w:shd w:val="clear" w:color="auto" w:fill="auto"/>
            <w:vAlign w:val="center"/>
            <w:hideMark/>
          </w:tcPr>
          <w:p w14:paraId="773F63C4"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55E3501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-9:00 a.m.</w:t>
            </w:r>
          </w:p>
        </w:tc>
        <w:tc>
          <w:tcPr>
            <w:tcW w:w="402" w:type="pct"/>
            <w:gridSpan w:val="2"/>
            <w:tcBorders>
              <w:top w:val="nil"/>
              <w:left w:val="nil"/>
              <w:bottom w:val="single" w:sz="4" w:space="0" w:color="auto"/>
              <w:right w:val="single" w:sz="4" w:space="0" w:color="auto"/>
            </w:tcBorders>
            <w:shd w:val="clear" w:color="auto" w:fill="auto"/>
            <w:vAlign w:val="center"/>
            <w:hideMark/>
          </w:tcPr>
          <w:p w14:paraId="0C85306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-9:00 a.m.</w:t>
            </w:r>
          </w:p>
        </w:tc>
        <w:tc>
          <w:tcPr>
            <w:tcW w:w="279" w:type="pct"/>
            <w:tcBorders>
              <w:top w:val="nil"/>
              <w:left w:val="nil"/>
              <w:bottom w:val="single" w:sz="4" w:space="0" w:color="auto"/>
              <w:right w:val="single" w:sz="4" w:space="0" w:color="auto"/>
            </w:tcBorders>
            <w:shd w:val="clear" w:color="auto" w:fill="auto"/>
            <w:noWrap/>
            <w:vAlign w:val="center"/>
            <w:hideMark/>
          </w:tcPr>
          <w:p w14:paraId="6C9E4D95" w14:textId="77777777" w:rsidR="003D4E80" w:rsidRPr="005637E9" w:rsidRDefault="003D4E80" w:rsidP="00B727A1">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8</w:t>
            </w:r>
          </w:p>
        </w:tc>
        <w:tc>
          <w:tcPr>
            <w:tcW w:w="353" w:type="pct"/>
            <w:tcBorders>
              <w:top w:val="nil"/>
              <w:left w:val="nil"/>
              <w:bottom w:val="single" w:sz="4" w:space="0" w:color="auto"/>
              <w:right w:val="single" w:sz="8" w:space="0" w:color="auto"/>
            </w:tcBorders>
            <w:shd w:val="clear" w:color="000000" w:fill="66FF33"/>
            <w:noWrap/>
            <w:vAlign w:val="center"/>
            <w:hideMark/>
          </w:tcPr>
          <w:p w14:paraId="1013447E" w14:textId="77777777" w:rsidR="003D4E80" w:rsidRPr="005637E9" w:rsidRDefault="003D4E80" w:rsidP="00B727A1">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1.6</w:t>
            </w:r>
          </w:p>
        </w:tc>
      </w:tr>
      <w:tr w:rsidR="00754174" w:rsidRPr="003D4E80" w14:paraId="67597957"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3C0D1663"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5D209839"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4781</w:t>
            </w:r>
          </w:p>
        </w:tc>
        <w:tc>
          <w:tcPr>
            <w:tcW w:w="1357" w:type="pct"/>
            <w:tcBorders>
              <w:top w:val="nil"/>
              <w:left w:val="nil"/>
              <w:bottom w:val="single" w:sz="4" w:space="0" w:color="auto"/>
              <w:right w:val="single" w:sz="4" w:space="0" w:color="auto"/>
            </w:tcBorders>
            <w:shd w:val="clear" w:color="auto" w:fill="auto"/>
            <w:noWrap/>
            <w:vAlign w:val="center"/>
            <w:hideMark/>
          </w:tcPr>
          <w:p w14:paraId="467CAEC1"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JOSE RICARDO ORTIZ ORELLANA</w:t>
            </w:r>
          </w:p>
        </w:tc>
        <w:tc>
          <w:tcPr>
            <w:tcW w:w="396" w:type="pct"/>
            <w:gridSpan w:val="2"/>
            <w:tcBorders>
              <w:top w:val="nil"/>
              <w:left w:val="nil"/>
              <w:bottom w:val="single" w:sz="4" w:space="0" w:color="auto"/>
              <w:right w:val="single" w:sz="4" w:space="0" w:color="auto"/>
            </w:tcBorders>
            <w:shd w:val="clear" w:color="auto" w:fill="auto"/>
            <w:vAlign w:val="center"/>
            <w:hideMark/>
          </w:tcPr>
          <w:p w14:paraId="3848F91B"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- 2:00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6289563A"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- 2:00 p.m.</w:t>
            </w:r>
          </w:p>
        </w:tc>
        <w:tc>
          <w:tcPr>
            <w:tcW w:w="397" w:type="pct"/>
            <w:gridSpan w:val="2"/>
            <w:tcBorders>
              <w:top w:val="nil"/>
              <w:left w:val="nil"/>
              <w:bottom w:val="single" w:sz="4" w:space="0" w:color="auto"/>
              <w:right w:val="single" w:sz="4" w:space="0" w:color="auto"/>
            </w:tcBorders>
            <w:shd w:val="clear" w:color="auto" w:fill="auto"/>
            <w:vAlign w:val="center"/>
            <w:hideMark/>
          </w:tcPr>
          <w:p w14:paraId="49BDCB9B"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- 2:00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1138DFAA"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- 2:00 p.m.</w:t>
            </w:r>
          </w:p>
        </w:tc>
        <w:tc>
          <w:tcPr>
            <w:tcW w:w="402" w:type="pct"/>
            <w:gridSpan w:val="2"/>
            <w:tcBorders>
              <w:top w:val="nil"/>
              <w:left w:val="nil"/>
              <w:bottom w:val="single" w:sz="4" w:space="0" w:color="auto"/>
              <w:right w:val="single" w:sz="4" w:space="0" w:color="auto"/>
            </w:tcBorders>
            <w:shd w:val="clear" w:color="auto" w:fill="auto"/>
            <w:vAlign w:val="center"/>
            <w:hideMark/>
          </w:tcPr>
          <w:p w14:paraId="4DE934E1"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- 2:00 p.m.</w:t>
            </w:r>
          </w:p>
        </w:tc>
        <w:tc>
          <w:tcPr>
            <w:tcW w:w="279" w:type="pct"/>
            <w:tcBorders>
              <w:top w:val="nil"/>
              <w:left w:val="nil"/>
              <w:bottom w:val="single" w:sz="4" w:space="0" w:color="auto"/>
              <w:right w:val="single" w:sz="4" w:space="0" w:color="auto"/>
            </w:tcBorders>
            <w:shd w:val="clear" w:color="auto" w:fill="auto"/>
            <w:noWrap/>
            <w:vAlign w:val="center"/>
            <w:hideMark/>
          </w:tcPr>
          <w:p w14:paraId="069E7774" w14:textId="77777777" w:rsidR="003D4E80" w:rsidRPr="005637E9" w:rsidRDefault="003D4E80" w:rsidP="00B727A1">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5</w:t>
            </w:r>
          </w:p>
        </w:tc>
        <w:tc>
          <w:tcPr>
            <w:tcW w:w="353" w:type="pct"/>
            <w:tcBorders>
              <w:top w:val="nil"/>
              <w:left w:val="nil"/>
              <w:bottom w:val="single" w:sz="4" w:space="0" w:color="auto"/>
              <w:right w:val="single" w:sz="8" w:space="0" w:color="auto"/>
            </w:tcBorders>
            <w:shd w:val="clear" w:color="000000" w:fill="66FF33"/>
            <w:noWrap/>
            <w:vAlign w:val="center"/>
            <w:hideMark/>
          </w:tcPr>
          <w:p w14:paraId="08595D35" w14:textId="77777777" w:rsidR="003D4E80" w:rsidRPr="005637E9" w:rsidRDefault="003D4E80" w:rsidP="00B727A1">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1.0</w:t>
            </w:r>
          </w:p>
        </w:tc>
      </w:tr>
      <w:tr w:rsidR="00754174" w:rsidRPr="003D4E80" w14:paraId="7D53AD10"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6E90FC8F"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95" w:type="pct"/>
            <w:tcBorders>
              <w:top w:val="nil"/>
              <w:left w:val="nil"/>
              <w:bottom w:val="single" w:sz="4" w:space="0" w:color="auto"/>
              <w:right w:val="single" w:sz="4" w:space="0" w:color="auto"/>
            </w:tcBorders>
            <w:shd w:val="clear" w:color="000000" w:fill="D9E1F2"/>
            <w:vAlign w:val="center"/>
            <w:hideMark/>
          </w:tcPr>
          <w:p w14:paraId="4B35E0C0"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1443</w:t>
            </w:r>
          </w:p>
        </w:tc>
        <w:tc>
          <w:tcPr>
            <w:tcW w:w="1357" w:type="pct"/>
            <w:tcBorders>
              <w:top w:val="nil"/>
              <w:left w:val="nil"/>
              <w:bottom w:val="single" w:sz="4" w:space="0" w:color="auto"/>
              <w:right w:val="single" w:sz="4" w:space="0" w:color="auto"/>
            </w:tcBorders>
            <w:shd w:val="clear" w:color="000000" w:fill="D9E1F2"/>
            <w:noWrap/>
            <w:vAlign w:val="center"/>
            <w:hideMark/>
          </w:tcPr>
          <w:p w14:paraId="6CFC07AE"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DR. CARLOS ALBERTO SOLANO CACERES </w:t>
            </w:r>
            <w:r w:rsidRPr="003D4E80">
              <w:rPr>
                <w:rFonts w:eastAsia="Times New Roman" w:cs="Calibri"/>
                <w:color w:val="FF0000"/>
                <w:sz w:val="12"/>
                <w:szCs w:val="12"/>
                <w:lang w:val="es-SV" w:eastAsia="es-SV"/>
              </w:rPr>
              <w:t>(TAR)</w:t>
            </w:r>
          </w:p>
        </w:tc>
        <w:tc>
          <w:tcPr>
            <w:tcW w:w="396" w:type="pct"/>
            <w:gridSpan w:val="2"/>
            <w:tcBorders>
              <w:top w:val="nil"/>
              <w:left w:val="nil"/>
              <w:bottom w:val="single" w:sz="4" w:space="0" w:color="auto"/>
              <w:right w:val="single" w:sz="4" w:space="0" w:color="auto"/>
            </w:tcBorders>
            <w:shd w:val="clear" w:color="000000" w:fill="D9E1F2"/>
            <w:vAlign w:val="center"/>
            <w:hideMark/>
          </w:tcPr>
          <w:p w14:paraId="1BBF8790"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000000" w:fill="D9E1F2"/>
            <w:vAlign w:val="center"/>
            <w:hideMark/>
          </w:tcPr>
          <w:p w14:paraId="1DC061C7"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- 1:00 p.m.</w:t>
            </w:r>
          </w:p>
        </w:tc>
        <w:tc>
          <w:tcPr>
            <w:tcW w:w="397" w:type="pct"/>
            <w:gridSpan w:val="2"/>
            <w:tcBorders>
              <w:top w:val="nil"/>
              <w:left w:val="nil"/>
              <w:bottom w:val="single" w:sz="4" w:space="0" w:color="auto"/>
              <w:right w:val="single" w:sz="4" w:space="0" w:color="auto"/>
            </w:tcBorders>
            <w:shd w:val="clear" w:color="000000" w:fill="D9E1F2"/>
            <w:vAlign w:val="center"/>
            <w:hideMark/>
          </w:tcPr>
          <w:p w14:paraId="7873C730"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000000" w:fill="D9E1F2"/>
            <w:vAlign w:val="center"/>
            <w:hideMark/>
          </w:tcPr>
          <w:p w14:paraId="0CAD699D"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000000" w:fill="D9E1F2"/>
            <w:vAlign w:val="center"/>
            <w:hideMark/>
          </w:tcPr>
          <w:p w14:paraId="73B9522C"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 am. - 1:00 p.m.</w:t>
            </w:r>
          </w:p>
        </w:tc>
        <w:tc>
          <w:tcPr>
            <w:tcW w:w="279" w:type="pct"/>
            <w:tcBorders>
              <w:top w:val="nil"/>
              <w:left w:val="nil"/>
              <w:bottom w:val="single" w:sz="4" w:space="0" w:color="auto"/>
              <w:right w:val="single" w:sz="4" w:space="0" w:color="auto"/>
            </w:tcBorders>
            <w:shd w:val="clear" w:color="000000" w:fill="D9E1F2"/>
            <w:noWrap/>
            <w:vAlign w:val="center"/>
            <w:hideMark/>
          </w:tcPr>
          <w:p w14:paraId="27924D49" w14:textId="77777777" w:rsidR="003D4E80" w:rsidRPr="005637E9" w:rsidRDefault="003D4E80" w:rsidP="00B727A1">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4</w:t>
            </w:r>
          </w:p>
        </w:tc>
        <w:tc>
          <w:tcPr>
            <w:tcW w:w="353" w:type="pct"/>
            <w:tcBorders>
              <w:top w:val="single" w:sz="8" w:space="0" w:color="auto"/>
              <w:left w:val="nil"/>
              <w:bottom w:val="nil"/>
              <w:right w:val="single" w:sz="8" w:space="0" w:color="auto"/>
            </w:tcBorders>
            <w:shd w:val="clear" w:color="000000" w:fill="66FF33"/>
            <w:noWrap/>
            <w:vAlign w:val="center"/>
            <w:hideMark/>
          </w:tcPr>
          <w:p w14:paraId="32ABA131" w14:textId="77777777" w:rsidR="003D4E80" w:rsidRPr="005637E9" w:rsidRDefault="003D4E80" w:rsidP="00B727A1">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0.8</w:t>
            </w:r>
          </w:p>
        </w:tc>
      </w:tr>
      <w:tr w:rsidR="003D4E80" w:rsidRPr="003D4E80" w14:paraId="4275E600"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0E233DF8"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239" w:type="pct"/>
            <w:gridSpan w:val="5"/>
            <w:tcBorders>
              <w:top w:val="single" w:sz="4" w:space="0" w:color="auto"/>
              <w:left w:val="nil"/>
              <w:bottom w:val="single" w:sz="4" w:space="0" w:color="auto"/>
              <w:right w:val="single" w:sz="4" w:space="0" w:color="auto"/>
            </w:tcBorders>
            <w:shd w:val="clear" w:color="000000" w:fill="000000"/>
            <w:vAlign w:val="center"/>
            <w:hideMark/>
          </w:tcPr>
          <w:p w14:paraId="790D1002"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TOTAL</w:t>
            </w:r>
          </w:p>
        </w:tc>
        <w:tc>
          <w:tcPr>
            <w:tcW w:w="1684" w:type="pct"/>
            <w:gridSpan w:val="8"/>
            <w:tcBorders>
              <w:top w:val="nil"/>
              <w:left w:val="nil"/>
              <w:bottom w:val="single" w:sz="4" w:space="0" w:color="auto"/>
              <w:right w:val="single" w:sz="4" w:space="0" w:color="auto"/>
            </w:tcBorders>
            <w:shd w:val="clear" w:color="000000" w:fill="000000"/>
            <w:noWrap/>
            <w:vAlign w:val="center"/>
            <w:hideMark/>
          </w:tcPr>
          <w:p w14:paraId="052C106B"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46.0</w:t>
            </w:r>
          </w:p>
        </w:tc>
        <w:tc>
          <w:tcPr>
            <w:tcW w:w="353" w:type="pct"/>
            <w:tcBorders>
              <w:top w:val="single" w:sz="4" w:space="0" w:color="auto"/>
              <w:left w:val="nil"/>
              <w:bottom w:val="nil"/>
              <w:right w:val="single" w:sz="8" w:space="0" w:color="auto"/>
            </w:tcBorders>
            <w:shd w:val="clear" w:color="000000" w:fill="000000"/>
            <w:noWrap/>
            <w:vAlign w:val="center"/>
            <w:hideMark/>
          </w:tcPr>
          <w:p w14:paraId="067E9DBC"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9.2</w:t>
            </w:r>
          </w:p>
        </w:tc>
      </w:tr>
      <w:tr w:rsidR="00754174" w:rsidRPr="003D4E80" w14:paraId="34C82225" w14:textId="77777777" w:rsidTr="00754174">
        <w:trPr>
          <w:trHeight w:val="20"/>
          <w:jc w:val="center"/>
        </w:trPr>
        <w:tc>
          <w:tcPr>
            <w:tcW w:w="724" w:type="pct"/>
            <w:vMerge w:val="restart"/>
            <w:tcBorders>
              <w:top w:val="nil"/>
              <w:left w:val="single" w:sz="8" w:space="0" w:color="auto"/>
              <w:bottom w:val="single" w:sz="4" w:space="0" w:color="auto"/>
              <w:right w:val="single" w:sz="4" w:space="0" w:color="auto"/>
            </w:tcBorders>
            <w:shd w:val="clear" w:color="auto" w:fill="auto"/>
            <w:vAlign w:val="center"/>
            <w:hideMark/>
          </w:tcPr>
          <w:p w14:paraId="40056A63" w14:textId="5451FAE7" w:rsidR="003D4E80" w:rsidRPr="003D4E80" w:rsidRDefault="005637E9" w:rsidP="00B727A1">
            <w:pPr>
              <w:widowControl/>
              <w:autoSpaceDE/>
              <w:autoSpaceDN/>
              <w:rPr>
                <w:rFonts w:eastAsia="Times New Roman" w:cs="Calibri"/>
                <w:b/>
                <w:bCs/>
                <w:color w:val="000000"/>
                <w:sz w:val="12"/>
                <w:szCs w:val="12"/>
                <w:lang w:val="es-SV" w:eastAsia="es-SV"/>
              </w:rPr>
            </w:pPr>
            <w:r w:rsidRPr="003D4E80">
              <w:rPr>
                <w:rFonts w:eastAsia="Times New Roman" w:cs="Calibri"/>
                <w:b/>
                <w:bCs/>
                <w:color w:val="000000"/>
                <w:sz w:val="12"/>
                <w:szCs w:val="12"/>
                <w:lang w:val="es-SV" w:eastAsia="es-SV"/>
              </w:rPr>
              <w:t>PSIQUIATRÍA</w:t>
            </w:r>
          </w:p>
        </w:tc>
        <w:tc>
          <w:tcPr>
            <w:tcW w:w="295" w:type="pct"/>
            <w:tcBorders>
              <w:top w:val="single" w:sz="8" w:space="0" w:color="auto"/>
              <w:left w:val="single" w:sz="8" w:space="0" w:color="auto"/>
              <w:bottom w:val="nil"/>
              <w:right w:val="single" w:sz="8" w:space="0" w:color="auto"/>
            </w:tcBorders>
            <w:shd w:val="clear" w:color="auto" w:fill="auto"/>
            <w:vAlign w:val="center"/>
            <w:hideMark/>
          </w:tcPr>
          <w:p w14:paraId="2ACF3062"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90033</w:t>
            </w:r>
          </w:p>
        </w:tc>
        <w:tc>
          <w:tcPr>
            <w:tcW w:w="1357" w:type="pct"/>
            <w:tcBorders>
              <w:top w:val="single" w:sz="8" w:space="0" w:color="auto"/>
              <w:left w:val="nil"/>
              <w:bottom w:val="nil"/>
              <w:right w:val="nil"/>
            </w:tcBorders>
            <w:shd w:val="clear" w:color="auto" w:fill="auto"/>
            <w:noWrap/>
            <w:vAlign w:val="center"/>
            <w:hideMark/>
          </w:tcPr>
          <w:p w14:paraId="697FDFF6" w14:textId="77777777" w:rsidR="003D4E80" w:rsidRPr="003D4E80" w:rsidRDefault="003D4E80"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DRA. ANA LAURA VIDES</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FE1B1"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11:00 a.m. - 1:00 p.m. </w:t>
            </w:r>
          </w:p>
        </w:tc>
        <w:tc>
          <w:tcPr>
            <w:tcW w:w="398" w:type="pct"/>
            <w:gridSpan w:val="2"/>
            <w:tcBorders>
              <w:top w:val="single" w:sz="4" w:space="0" w:color="auto"/>
              <w:left w:val="nil"/>
              <w:bottom w:val="single" w:sz="4" w:space="0" w:color="auto"/>
              <w:right w:val="single" w:sz="4" w:space="0" w:color="auto"/>
            </w:tcBorders>
            <w:shd w:val="clear" w:color="auto" w:fill="auto"/>
            <w:vAlign w:val="center"/>
            <w:hideMark/>
          </w:tcPr>
          <w:p w14:paraId="014230C6"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11:00 a.m. - 1:00 p.m. </w:t>
            </w:r>
          </w:p>
        </w:tc>
        <w:tc>
          <w:tcPr>
            <w:tcW w:w="397" w:type="pct"/>
            <w:gridSpan w:val="2"/>
            <w:tcBorders>
              <w:top w:val="single" w:sz="4" w:space="0" w:color="auto"/>
              <w:left w:val="nil"/>
              <w:bottom w:val="single" w:sz="4" w:space="0" w:color="auto"/>
              <w:right w:val="single" w:sz="4" w:space="0" w:color="auto"/>
            </w:tcBorders>
            <w:shd w:val="clear" w:color="auto" w:fill="auto"/>
            <w:vAlign w:val="center"/>
            <w:hideMark/>
          </w:tcPr>
          <w:p w14:paraId="6355DDDD"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11:00 a.m. - 1:00 p.m. </w:t>
            </w:r>
          </w:p>
        </w:tc>
        <w:tc>
          <w:tcPr>
            <w:tcW w:w="398" w:type="pct"/>
            <w:gridSpan w:val="2"/>
            <w:tcBorders>
              <w:top w:val="single" w:sz="4" w:space="0" w:color="auto"/>
              <w:left w:val="nil"/>
              <w:bottom w:val="single" w:sz="4" w:space="0" w:color="auto"/>
              <w:right w:val="single" w:sz="4" w:space="0" w:color="auto"/>
            </w:tcBorders>
            <w:shd w:val="clear" w:color="auto" w:fill="auto"/>
            <w:vAlign w:val="center"/>
            <w:hideMark/>
          </w:tcPr>
          <w:p w14:paraId="702D617E"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11:00 a.m. - 1:00 p.m. </w:t>
            </w:r>
          </w:p>
        </w:tc>
        <w:tc>
          <w:tcPr>
            <w:tcW w:w="402" w:type="pct"/>
            <w:gridSpan w:val="2"/>
            <w:tcBorders>
              <w:top w:val="single" w:sz="4" w:space="0" w:color="auto"/>
              <w:left w:val="nil"/>
              <w:bottom w:val="single" w:sz="4" w:space="0" w:color="auto"/>
              <w:right w:val="single" w:sz="4" w:space="0" w:color="auto"/>
            </w:tcBorders>
            <w:shd w:val="clear" w:color="auto" w:fill="auto"/>
            <w:vAlign w:val="center"/>
            <w:hideMark/>
          </w:tcPr>
          <w:p w14:paraId="18020DE5" w14:textId="77777777" w:rsidR="003D4E80" w:rsidRPr="003D4E80" w:rsidRDefault="003D4E80"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11:00 a.m. - 1:00 p.m. </w:t>
            </w:r>
          </w:p>
        </w:tc>
        <w:tc>
          <w:tcPr>
            <w:tcW w:w="279" w:type="pct"/>
            <w:tcBorders>
              <w:top w:val="single" w:sz="8" w:space="0" w:color="auto"/>
              <w:left w:val="nil"/>
              <w:bottom w:val="nil"/>
              <w:right w:val="nil"/>
            </w:tcBorders>
            <w:shd w:val="clear" w:color="auto" w:fill="auto"/>
            <w:noWrap/>
            <w:vAlign w:val="center"/>
            <w:hideMark/>
          </w:tcPr>
          <w:p w14:paraId="21DBCC0E" w14:textId="77777777" w:rsidR="003D4E80" w:rsidRPr="005637E9" w:rsidRDefault="003D4E80" w:rsidP="00B727A1">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10</w:t>
            </w:r>
          </w:p>
        </w:tc>
        <w:tc>
          <w:tcPr>
            <w:tcW w:w="353" w:type="pct"/>
            <w:tcBorders>
              <w:top w:val="single" w:sz="8" w:space="0" w:color="auto"/>
              <w:left w:val="nil"/>
              <w:bottom w:val="single" w:sz="4" w:space="0" w:color="auto"/>
              <w:right w:val="single" w:sz="8" w:space="0" w:color="auto"/>
            </w:tcBorders>
            <w:shd w:val="clear" w:color="000000" w:fill="66FF33"/>
            <w:noWrap/>
            <w:vAlign w:val="center"/>
            <w:hideMark/>
          </w:tcPr>
          <w:p w14:paraId="083001F7" w14:textId="77777777" w:rsidR="003D4E80" w:rsidRPr="005637E9" w:rsidRDefault="003D4E80" w:rsidP="00B727A1">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2.0</w:t>
            </w:r>
          </w:p>
        </w:tc>
      </w:tr>
      <w:tr w:rsidR="003D4E80" w:rsidRPr="003D4E80" w14:paraId="63069C8F"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7CD2AEDE" w14:textId="77777777" w:rsidR="003D4E80" w:rsidRPr="003D4E80" w:rsidRDefault="003D4E80" w:rsidP="00B727A1">
            <w:pPr>
              <w:widowControl/>
              <w:autoSpaceDE/>
              <w:autoSpaceDN/>
              <w:rPr>
                <w:rFonts w:eastAsia="Times New Roman" w:cs="Calibri"/>
                <w:b/>
                <w:bCs/>
                <w:color w:val="000000"/>
                <w:sz w:val="12"/>
                <w:szCs w:val="12"/>
                <w:lang w:val="es-SV" w:eastAsia="es-SV"/>
              </w:rPr>
            </w:pPr>
          </w:p>
        </w:tc>
        <w:tc>
          <w:tcPr>
            <w:tcW w:w="2239" w:type="pct"/>
            <w:gridSpan w:val="5"/>
            <w:tcBorders>
              <w:top w:val="single" w:sz="4" w:space="0" w:color="auto"/>
              <w:left w:val="nil"/>
              <w:bottom w:val="single" w:sz="4" w:space="0" w:color="auto"/>
              <w:right w:val="single" w:sz="4" w:space="0" w:color="auto"/>
            </w:tcBorders>
            <w:shd w:val="clear" w:color="000000" w:fill="000000"/>
            <w:vAlign w:val="center"/>
            <w:hideMark/>
          </w:tcPr>
          <w:p w14:paraId="398B7B27"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TOTAL</w:t>
            </w:r>
          </w:p>
        </w:tc>
        <w:tc>
          <w:tcPr>
            <w:tcW w:w="1684" w:type="pct"/>
            <w:gridSpan w:val="8"/>
            <w:tcBorders>
              <w:top w:val="nil"/>
              <w:left w:val="nil"/>
              <w:bottom w:val="single" w:sz="4" w:space="0" w:color="auto"/>
              <w:right w:val="single" w:sz="4" w:space="0" w:color="auto"/>
            </w:tcBorders>
            <w:shd w:val="clear" w:color="000000" w:fill="000000"/>
            <w:noWrap/>
            <w:vAlign w:val="center"/>
            <w:hideMark/>
          </w:tcPr>
          <w:p w14:paraId="37004E6D"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10.0</w:t>
            </w:r>
          </w:p>
        </w:tc>
        <w:tc>
          <w:tcPr>
            <w:tcW w:w="353" w:type="pct"/>
            <w:tcBorders>
              <w:top w:val="nil"/>
              <w:left w:val="nil"/>
              <w:bottom w:val="single" w:sz="8" w:space="0" w:color="auto"/>
              <w:right w:val="single" w:sz="8" w:space="0" w:color="auto"/>
            </w:tcBorders>
            <w:shd w:val="clear" w:color="000000" w:fill="000000"/>
            <w:noWrap/>
            <w:vAlign w:val="center"/>
            <w:hideMark/>
          </w:tcPr>
          <w:p w14:paraId="21CD7B79" w14:textId="77777777" w:rsidR="003D4E80" w:rsidRPr="005637E9"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2.0</w:t>
            </w:r>
          </w:p>
        </w:tc>
      </w:tr>
      <w:tr w:rsidR="003D4E80" w:rsidRPr="003D4E80" w14:paraId="1B9DFB23" w14:textId="77777777" w:rsidTr="00754174">
        <w:trPr>
          <w:trHeight w:val="20"/>
          <w:jc w:val="center"/>
        </w:trPr>
        <w:tc>
          <w:tcPr>
            <w:tcW w:w="2580" w:type="pct"/>
            <w:gridSpan w:val="4"/>
            <w:tcBorders>
              <w:top w:val="single" w:sz="4" w:space="0" w:color="auto"/>
              <w:left w:val="single" w:sz="8" w:space="0" w:color="auto"/>
              <w:bottom w:val="single" w:sz="4" w:space="0" w:color="auto"/>
              <w:right w:val="single" w:sz="4" w:space="0" w:color="auto"/>
            </w:tcBorders>
            <w:shd w:val="clear" w:color="000000" w:fill="000000"/>
            <w:vAlign w:val="center"/>
            <w:hideMark/>
          </w:tcPr>
          <w:p w14:paraId="0FB0FE5B" w14:textId="49E9E7A7" w:rsidR="003D4E80" w:rsidRPr="005637E9" w:rsidRDefault="005637E9" w:rsidP="00B727A1">
            <w:pPr>
              <w:widowControl/>
              <w:autoSpaceDE/>
              <w:autoSpaceDN/>
              <w:jc w:val="center"/>
              <w:rPr>
                <w:rFonts w:eastAsia="Times New Roman" w:cs="Calibri"/>
                <w:b/>
                <w:bCs/>
                <w:color w:val="FFFFFF"/>
                <w:sz w:val="14"/>
                <w:szCs w:val="14"/>
                <w:lang w:val="es-SV" w:eastAsia="es-SV"/>
              </w:rPr>
            </w:pPr>
            <w:proofErr w:type="gramStart"/>
            <w:r w:rsidRPr="005637E9">
              <w:rPr>
                <w:rFonts w:eastAsia="Times New Roman" w:cs="Calibri"/>
                <w:b/>
                <w:bCs/>
                <w:color w:val="FFFFFF"/>
                <w:sz w:val="14"/>
                <w:szCs w:val="14"/>
                <w:lang w:val="es-SV" w:eastAsia="es-SV"/>
              </w:rPr>
              <w:t>TOTAL</w:t>
            </w:r>
            <w:proofErr w:type="gramEnd"/>
            <w:r w:rsidRPr="005637E9">
              <w:rPr>
                <w:rFonts w:eastAsia="Times New Roman" w:cs="Calibri"/>
                <w:b/>
                <w:bCs/>
                <w:color w:val="FFFFFF"/>
                <w:sz w:val="14"/>
                <w:szCs w:val="14"/>
                <w:lang w:val="es-SV" w:eastAsia="es-SV"/>
              </w:rPr>
              <w:t xml:space="preserve"> ESPECIALIDADES BÁSICAS</w:t>
            </w:r>
          </w:p>
        </w:tc>
        <w:tc>
          <w:tcPr>
            <w:tcW w:w="2068" w:type="pct"/>
            <w:gridSpan w:val="10"/>
            <w:tcBorders>
              <w:top w:val="nil"/>
              <w:left w:val="nil"/>
              <w:bottom w:val="single" w:sz="4" w:space="0" w:color="auto"/>
              <w:right w:val="single" w:sz="4" w:space="0" w:color="auto"/>
            </w:tcBorders>
            <w:shd w:val="clear" w:color="000000" w:fill="000000"/>
            <w:noWrap/>
            <w:vAlign w:val="center"/>
            <w:hideMark/>
          </w:tcPr>
          <w:p w14:paraId="141AABD3" w14:textId="77777777" w:rsidR="003D4E80" w:rsidRPr="005637E9" w:rsidRDefault="003D4E80" w:rsidP="00B727A1">
            <w:pPr>
              <w:widowControl/>
              <w:autoSpaceDE/>
              <w:autoSpaceDN/>
              <w:jc w:val="center"/>
              <w:rPr>
                <w:rFonts w:eastAsia="Times New Roman" w:cs="Calibri"/>
                <w:b/>
                <w:bCs/>
                <w:color w:val="FFFFFF"/>
                <w:sz w:val="14"/>
                <w:szCs w:val="14"/>
                <w:lang w:val="es-SV" w:eastAsia="es-SV"/>
              </w:rPr>
            </w:pPr>
            <w:r w:rsidRPr="005637E9">
              <w:rPr>
                <w:rFonts w:eastAsia="Times New Roman" w:cs="Calibri"/>
                <w:b/>
                <w:bCs/>
                <w:color w:val="FFFFFF"/>
                <w:sz w:val="14"/>
                <w:szCs w:val="14"/>
                <w:lang w:val="es-SV" w:eastAsia="es-SV"/>
              </w:rPr>
              <w:t>329.0</w:t>
            </w:r>
          </w:p>
        </w:tc>
        <w:tc>
          <w:tcPr>
            <w:tcW w:w="353" w:type="pct"/>
            <w:tcBorders>
              <w:top w:val="nil"/>
              <w:left w:val="nil"/>
              <w:bottom w:val="single" w:sz="8" w:space="0" w:color="auto"/>
              <w:right w:val="single" w:sz="8" w:space="0" w:color="auto"/>
            </w:tcBorders>
            <w:shd w:val="clear" w:color="000000" w:fill="000000"/>
            <w:noWrap/>
            <w:vAlign w:val="center"/>
            <w:hideMark/>
          </w:tcPr>
          <w:p w14:paraId="28AF79C1" w14:textId="77777777" w:rsidR="003D4E80" w:rsidRDefault="003D4E80" w:rsidP="00B727A1">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65.8</w:t>
            </w:r>
          </w:p>
          <w:p w14:paraId="5E3E6B0F" w14:textId="77777777" w:rsidR="005637E9" w:rsidRPr="005637E9" w:rsidRDefault="005637E9" w:rsidP="00B727A1">
            <w:pPr>
              <w:widowControl/>
              <w:autoSpaceDE/>
              <w:autoSpaceDN/>
              <w:jc w:val="center"/>
              <w:rPr>
                <w:rFonts w:eastAsia="Times New Roman" w:cs="Calibri"/>
                <w:b/>
                <w:bCs/>
                <w:color w:val="FFFFFF"/>
                <w:sz w:val="16"/>
                <w:szCs w:val="16"/>
                <w:lang w:val="es-SV" w:eastAsia="es-SV"/>
              </w:rPr>
            </w:pPr>
          </w:p>
        </w:tc>
      </w:tr>
      <w:tr w:rsidR="00754174" w:rsidRPr="00754174" w14:paraId="47E37297" w14:textId="77777777" w:rsidTr="00754174">
        <w:trPr>
          <w:trHeight w:val="20"/>
          <w:jc w:val="center"/>
        </w:trPr>
        <w:tc>
          <w:tcPr>
            <w:tcW w:w="724" w:type="pct"/>
            <w:tcBorders>
              <w:top w:val="nil"/>
              <w:left w:val="single" w:sz="8" w:space="0" w:color="auto"/>
              <w:bottom w:val="single" w:sz="4" w:space="0" w:color="auto"/>
              <w:right w:val="single" w:sz="4" w:space="0" w:color="auto"/>
            </w:tcBorders>
            <w:shd w:val="clear" w:color="000000" w:fill="004159"/>
            <w:vAlign w:val="center"/>
            <w:hideMark/>
          </w:tcPr>
          <w:p w14:paraId="16B83BA5" w14:textId="04B36661" w:rsidR="00754174" w:rsidRPr="003D4E80" w:rsidRDefault="00754174" w:rsidP="00754174">
            <w:pPr>
              <w:widowControl/>
              <w:autoSpaceDE/>
              <w:autoSpaceDN/>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CONSULTA EXTERNA SUB ESPECIALIDAD DE MEDICINA INTERNA</w:t>
            </w:r>
          </w:p>
        </w:tc>
        <w:tc>
          <w:tcPr>
            <w:tcW w:w="295" w:type="pct"/>
            <w:tcBorders>
              <w:top w:val="single" w:sz="4" w:space="0" w:color="808080"/>
              <w:left w:val="single" w:sz="4" w:space="0" w:color="808080"/>
              <w:bottom w:val="nil"/>
              <w:right w:val="single" w:sz="4" w:space="0" w:color="808080"/>
            </w:tcBorders>
            <w:shd w:val="clear" w:color="000000" w:fill="004159"/>
            <w:vAlign w:val="center"/>
            <w:hideMark/>
          </w:tcPr>
          <w:p w14:paraId="34D4D8D2"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Código SIMMOW</w:t>
            </w:r>
          </w:p>
        </w:tc>
        <w:tc>
          <w:tcPr>
            <w:tcW w:w="1357" w:type="pct"/>
            <w:tcBorders>
              <w:top w:val="single" w:sz="4" w:space="0" w:color="808080"/>
              <w:left w:val="nil"/>
              <w:bottom w:val="nil"/>
              <w:right w:val="single" w:sz="4" w:space="0" w:color="808080"/>
            </w:tcBorders>
            <w:shd w:val="clear" w:color="000000" w:fill="004159"/>
            <w:vAlign w:val="center"/>
            <w:hideMark/>
          </w:tcPr>
          <w:p w14:paraId="648ECCC0"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Nombre del médico y/o disciplina</w:t>
            </w:r>
          </w:p>
        </w:tc>
        <w:tc>
          <w:tcPr>
            <w:tcW w:w="396" w:type="pct"/>
            <w:gridSpan w:val="2"/>
            <w:tcBorders>
              <w:top w:val="nil"/>
              <w:left w:val="single" w:sz="4" w:space="0" w:color="auto"/>
              <w:bottom w:val="single" w:sz="4" w:space="0" w:color="auto"/>
              <w:right w:val="single" w:sz="4" w:space="0" w:color="auto"/>
            </w:tcBorders>
            <w:shd w:val="clear" w:color="000000" w:fill="004159"/>
            <w:vAlign w:val="center"/>
            <w:hideMark/>
          </w:tcPr>
          <w:p w14:paraId="5551C122"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LUNES</w:t>
            </w:r>
          </w:p>
        </w:tc>
        <w:tc>
          <w:tcPr>
            <w:tcW w:w="398" w:type="pct"/>
            <w:gridSpan w:val="2"/>
            <w:tcBorders>
              <w:top w:val="nil"/>
              <w:left w:val="nil"/>
              <w:bottom w:val="single" w:sz="4" w:space="0" w:color="auto"/>
              <w:right w:val="single" w:sz="4" w:space="0" w:color="auto"/>
            </w:tcBorders>
            <w:shd w:val="clear" w:color="000000" w:fill="004159"/>
            <w:vAlign w:val="center"/>
            <w:hideMark/>
          </w:tcPr>
          <w:p w14:paraId="3C6B17F5"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MARTES</w:t>
            </w:r>
          </w:p>
        </w:tc>
        <w:tc>
          <w:tcPr>
            <w:tcW w:w="397" w:type="pct"/>
            <w:gridSpan w:val="2"/>
            <w:tcBorders>
              <w:top w:val="nil"/>
              <w:left w:val="nil"/>
              <w:bottom w:val="single" w:sz="4" w:space="0" w:color="auto"/>
              <w:right w:val="single" w:sz="4" w:space="0" w:color="auto"/>
            </w:tcBorders>
            <w:shd w:val="clear" w:color="000000" w:fill="004159"/>
            <w:vAlign w:val="center"/>
            <w:hideMark/>
          </w:tcPr>
          <w:p w14:paraId="7382ED57"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 xml:space="preserve">MIERCOLES </w:t>
            </w:r>
          </w:p>
        </w:tc>
        <w:tc>
          <w:tcPr>
            <w:tcW w:w="398" w:type="pct"/>
            <w:gridSpan w:val="2"/>
            <w:tcBorders>
              <w:top w:val="nil"/>
              <w:left w:val="nil"/>
              <w:bottom w:val="single" w:sz="4" w:space="0" w:color="auto"/>
              <w:right w:val="single" w:sz="4" w:space="0" w:color="auto"/>
            </w:tcBorders>
            <w:shd w:val="clear" w:color="000000" w:fill="004159"/>
            <w:vAlign w:val="center"/>
            <w:hideMark/>
          </w:tcPr>
          <w:p w14:paraId="00D80C8F"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JUEVES</w:t>
            </w:r>
          </w:p>
        </w:tc>
        <w:tc>
          <w:tcPr>
            <w:tcW w:w="402" w:type="pct"/>
            <w:gridSpan w:val="2"/>
            <w:tcBorders>
              <w:top w:val="nil"/>
              <w:left w:val="nil"/>
              <w:bottom w:val="nil"/>
              <w:right w:val="single" w:sz="4" w:space="0" w:color="808080"/>
            </w:tcBorders>
            <w:shd w:val="clear" w:color="000000" w:fill="004159"/>
            <w:vAlign w:val="center"/>
            <w:hideMark/>
          </w:tcPr>
          <w:p w14:paraId="7B66776D" w14:textId="2F497587" w:rsidR="00754174" w:rsidRPr="003D4E80" w:rsidRDefault="00754174" w:rsidP="00754174">
            <w:pPr>
              <w:widowControl/>
              <w:autoSpaceDE/>
              <w:autoSpaceDN/>
              <w:jc w:val="center"/>
              <w:rPr>
                <w:rFonts w:eastAsia="Times New Roman" w:cs="Calibri"/>
                <w:b/>
                <w:bCs/>
                <w:color w:val="FFFFFF"/>
                <w:sz w:val="12"/>
                <w:szCs w:val="12"/>
                <w:lang w:val="es-SV" w:eastAsia="es-SV"/>
              </w:rPr>
            </w:pPr>
            <w:proofErr w:type="gramStart"/>
            <w:r w:rsidRPr="00754174">
              <w:rPr>
                <w:rFonts w:eastAsia="Times New Roman" w:cs="Calibri"/>
                <w:b/>
                <w:bCs/>
                <w:color w:val="FFFFFF"/>
                <w:sz w:val="8"/>
                <w:szCs w:val="8"/>
                <w:lang w:val="es-SV" w:eastAsia="es-SV"/>
              </w:rPr>
              <w:t>TOTAL</w:t>
            </w:r>
            <w:proofErr w:type="gramEnd"/>
            <w:r w:rsidRPr="00754174">
              <w:rPr>
                <w:rFonts w:eastAsia="Times New Roman" w:cs="Calibri"/>
                <w:b/>
                <w:bCs/>
                <w:color w:val="FFFFFF"/>
                <w:sz w:val="8"/>
                <w:szCs w:val="8"/>
                <w:lang w:val="es-SV" w:eastAsia="es-SV"/>
              </w:rPr>
              <w:t xml:space="preserve"> HORAS SEMANA</w:t>
            </w:r>
          </w:p>
        </w:tc>
        <w:tc>
          <w:tcPr>
            <w:tcW w:w="279" w:type="pct"/>
            <w:tcBorders>
              <w:top w:val="nil"/>
              <w:left w:val="nil"/>
              <w:bottom w:val="nil"/>
              <w:right w:val="single" w:sz="8" w:space="0" w:color="auto"/>
            </w:tcBorders>
            <w:shd w:val="clear" w:color="000000" w:fill="004159"/>
            <w:vAlign w:val="center"/>
            <w:hideMark/>
          </w:tcPr>
          <w:p w14:paraId="25009A9E" w14:textId="05A35781" w:rsidR="00754174" w:rsidRPr="003E447A" w:rsidRDefault="00754174" w:rsidP="00754174">
            <w:pPr>
              <w:widowControl/>
              <w:autoSpaceDE/>
              <w:autoSpaceDN/>
              <w:jc w:val="center"/>
              <w:rPr>
                <w:rFonts w:eastAsia="Times New Roman" w:cs="Calibri"/>
                <w:b/>
                <w:bCs/>
                <w:color w:val="FFFFFF"/>
                <w:sz w:val="12"/>
                <w:szCs w:val="12"/>
                <w:lang w:val="es-SV" w:eastAsia="es-SV"/>
              </w:rPr>
            </w:pPr>
            <w:r w:rsidRPr="00754174">
              <w:rPr>
                <w:rFonts w:eastAsia="Times New Roman" w:cs="Calibri"/>
                <w:b/>
                <w:bCs/>
                <w:color w:val="FFFFFF"/>
                <w:sz w:val="8"/>
                <w:szCs w:val="8"/>
                <w:lang w:val="es-SV" w:eastAsia="es-SV"/>
              </w:rPr>
              <w:t>PROMEDIO HORAS DÍA</w:t>
            </w:r>
          </w:p>
        </w:tc>
        <w:tc>
          <w:tcPr>
            <w:tcW w:w="353" w:type="pct"/>
            <w:tcBorders>
              <w:top w:val="single" w:sz="4" w:space="0" w:color="808080"/>
              <w:left w:val="nil"/>
              <w:bottom w:val="nil"/>
              <w:right w:val="single" w:sz="8" w:space="0" w:color="auto"/>
            </w:tcBorders>
            <w:shd w:val="clear" w:color="000000" w:fill="004159"/>
            <w:vAlign w:val="center"/>
            <w:hideMark/>
          </w:tcPr>
          <w:p w14:paraId="233874BE" w14:textId="77777777" w:rsidR="00754174" w:rsidRPr="00754174" w:rsidRDefault="00754174" w:rsidP="00754174">
            <w:pPr>
              <w:widowControl/>
              <w:autoSpaceDE/>
              <w:autoSpaceDN/>
              <w:jc w:val="center"/>
              <w:rPr>
                <w:rFonts w:eastAsia="Times New Roman" w:cs="Calibri"/>
                <w:b/>
                <w:bCs/>
                <w:color w:val="FFFFFF"/>
                <w:sz w:val="10"/>
                <w:szCs w:val="10"/>
                <w:lang w:val="es-SV" w:eastAsia="es-SV"/>
              </w:rPr>
            </w:pPr>
            <w:r w:rsidRPr="00754174">
              <w:rPr>
                <w:rFonts w:eastAsia="Times New Roman" w:cs="Calibri"/>
                <w:b/>
                <w:bCs/>
                <w:color w:val="FFFFFF"/>
                <w:sz w:val="10"/>
                <w:szCs w:val="10"/>
                <w:lang w:val="es-SV" w:eastAsia="es-SV"/>
              </w:rPr>
              <w:t>PROMEDIO HORAS DÍA</w:t>
            </w:r>
          </w:p>
        </w:tc>
      </w:tr>
      <w:tr w:rsidR="00754174" w:rsidRPr="003D4E80" w14:paraId="17608D6A" w14:textId="77777777" w:rsidTr="00754174">
        <w:trPr>
          <w:trHeight w:val="20"/>
          <w:jc w:val="center"/>
        </w:trPr>
        <w:tc>
          <w:tcPr>
            <w:tcW w:w="724" w:type="pct"/>
            <w:vMerge w:val="restart"/>
            <w:tcBorders>
              <w:top w:val="nil"/>
              <w:left w:val="single" w:sz="8" w:space="0" w:color="auto"/>
              <w:bottom w:val="single" w:sz="4" w:space="0" w:color="auto"/>
              <w:right w:val="single" w:sz="4" w:space="0" w:color="auto"/>
            </w:tcBorders>
            <w:shd w:val="clear" w:color="auto" w:fill="auto"/>
            <w:vAlign w:val="center"/>
            <w:hideMark/>
          </w:tcPr>
          <w:p w14:paraId="7BAFF553" w14:textId="1E981539" w:rsidR="00754174" w:rsidRPr="003D4E80" w:rsidRDefault="00754174" w:rsidP="00754174">
            <w:pPr>
              <w:widowControl/>
              <w:autoSpaceDE/>
              <w:autoSpaceDN/>
              <w:rPr>
                <w:rFonts w:eastAsia="Times New Roman" w:cs="Calibri"/>
                <w:color w:val="000000"/>
                <w:sz w:val="12"/>
                <w:szCs w:val="12"/>
                <w:lang w:val="es-SV" w:eastAsia="es-SV"/>
              </w:rPr>
            </w:pPr>
            <w:proofErr w:type="gramStart"/>
            <w:r w:rsidRPr="00754174">
              <w:rPr>
                <w:rFonts w:eastAsia="Times New Roman" w:cs="Calibri"/>
                <w:b/>
                <w:bCs/>
                <w:color w:val="FFFFFF"/>
                <w:sz w:val="8"/>
                <w:szCs w:val="8"/>
                <w:lang w:val="es-SV" w:eastAsia="es-SV"/>
              </w:rPr>
              <w:t>TOTAL</w:t>
            </w:r>
            <w:proofErr w:type="gramEnd"/>
            <w:r w:rsidRPr="00754174">
              <w:rPr>
                <w:rFonts w:eastAsia="Times New Roman" w:cs="Calibri"/>
                <w:b/>
                <w:bCs/>
                <w:color w:val="FFFFFF"/>
                <w:sz w:val="8"/>
                <w:szCs w:val="8"/>
                <w:lang w:val="es-SV" w:eastAsia="es-SV"/>
              </w:rPr>
              <w:t xml:space="preserve"> HORAS SEMANA</w:t>
            </w:r>
          </w:p>
        </w:tc>
        <w:tc>
          <w:tcPr>
            <w:tcW w:w="295" w:type="pct"/>
            <w:tcBorders>
              <w:top w:val="single" w:sz="8" w:space="0" w:color="auto"/>
              <w:left w:val="nil"/>
              <w:bottom w:val="nil"/>
              <w:right w:val="single" w:sz="8" w:space="0" w:color="auto"/>
            </w:tcBorders>
            <w:shd w:val="clear" w:color="auto" w:fill="auto"/>
            <w:vAlign w:val="center"/>
            <w:hideMark/>
          </w:tcPr>
          <w:p w14:paraId="286375A1" w14:textId="1286CD20" w:rsidR="00754174" w:rsidRPr="003D4E80" w:rsidRDefault="00754174" w:rsidP="00754174">
            <w:pPr>
              <w:widowControl/>
              <w:autoSpaceDE/>
              <w:autoSpaceDN/>
              <w:jc w:val="center"/>
              <w:rPr>
                <w:rFonts w:eastAsia="Times New Roman" w:cs="Calibri"/>
                <w:color w:val="000000"/>
                <w:sz w:val="12"/>
                <w:szCs w:val="12"/>
                <w:lang w:val="es-SV" w:eastAsia="es-SV"/>
              </w:rPr>
            </w:pPr>
            <w:r w:rsidRPr="00754174">
              <w:rPr>
                <w:rFonts w:eastAsia="Times New Roman" w:cs="Calibri"/>
                <w:b/>
                <w:bCs/>
                <w:color w:val="FFFFFF"/>
                <w:sz w:val="8"/>
                <w:szCs w:val="8"/>
                <w:lang w:val="es-SV" w:eastAsia="es-SV"/>
              </w:rPr>
              <w:t>PROMEDIO HORAS DÍA</w:t>
            </w:r>
          </w:p>
        </w:tc>
        <w:tc>
          <w:tcPr>
            <w:tcW w:w="1357" w:type="pct"/>
            <w:tcBorders>
              <w:top w:val="nil"/>
              <w:left w:val="nil"/>
              <w:bottom w:val="nil"/>
              <w:right w:val="nil"/>
            </w:tcBorders>
            <w:shd w:val="clear" w:color="auto" w:fill="auto"/>
            <w:noWrap/>
            <w:vAlign w:val="center"/>
            <w:hideMark/>
          </w:tcPr>
          <w:p w14:paraId="0AA45A5D"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JOSE JULIO CERRITOS MARINERO</w:t>
            </w:r>
          </w:p>
        </w:tc>
        <w:tc>
          <w:tcPr>
            <w:tcW w:w="396" w:type="pct"/>
            <w:gridSpan w:val="2"/>
            <w:tcBorders>
              <w:top w:val="nil"/>
              <w:left w:val="single" w:sz="4" w:space="0" w:color="auto"/>
              <w:bottom w:val="single" w:sz="4" w:space="0" w:color="auto"/>
              <w:right w:val="single" w:sz="4" w:space="0" w:color="auto"/>
            </w:tcBorders>
            <w:shd w:val="clear" w:color="auto" w:fill="auto"/>
            <w:vAlign w:val="center"/>
            <w:hideMark/>
          </w:tcPr>
          <w:p w14:paraId="5E2B5017"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3EAC65F0"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2:30 p.m. - 3:30 p.m.</w:t>
            </w:r>
          </w:p>
        </w:tc>
        <w:tc>
          <w:tcPr>
            <w:tcW w:w="397" w:type="pct"/>
            <w:gridSpan w:val="2"/>
            <w:tcBorders>
              <w:top w:val="nil"/>
              <w:left w:val="nil"/>
              <w:bottom w:val="single" w:sz="4" w:space="0" w:color="auto"/>
              <w:right w:val="single" w:sz="4" w:space="0" w:color="auto"/>
            </w:tcBorders>
            <w:shd w:val="clear" w:color="auto" w:fill="auto"/>
            <w:vAlign w:val="center"/>
            <w:hideMark/>
          </w:tcPr>
          <w:p w14:paraId="76CF6B05"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0E499FEC"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2:30 p.m. - 3:30 p.m.</w:t>
            </w:r>
          </w:p>
        </w:tc>
        <w:tc>
          <w:tcPr>
            <w:tcW w:w="402" w:type="pct"/>
            <w:gridSpan w:val="2"/>
            <w:tcBorders>
              <w:top w:val="nil"/>
              <w:left w:val="nil"/>
              <w:bottom w:val="single" w:sz="4" w:space="0" w:color="auto"/>
              <w:right w:val="single" w:sz="4" w:space="0" w:color="auto"/>
            </w:tcBorders>
            <w:shd w:val="clear" w:color="auto" w:fill="auto"/>
            <w:vAlign w:val="center"/>
            <w:hideMark/>
          </w:tcPr>
          <w:p w14:paraId="3988D303"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single" w:sz="8" w:space="0" w:color="auto"/>
              <w:left w:val="nil"/>
              <w:bottom w:val="nil"/>
              <w:right w:val="single" w:sz="8" w:space="0" w:color="auto"/>
            </w:tcBorders>
            <w:shd w:val="clear" w:color="auto" w:fill="auto"/>
            <w:noWrap/>
            <w:vAlign w:val="center"/>
            <w:hideMark/>
          </w:tcPr>
          <w:p w14:paraId="5113EF5C"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2</w:t>
            </w:r>
          </w:p>
        </w:tc>
        <w:tc>
          <w:tcPr>
            <w:tcW w:w="353" w:type="pct"/>
            <w:tcBorders>
              <w:top w:val="nil"/>
              <w:left w:val="nil"/>
              <w:bottom w:val="single" w:sz="4" w:space="0" w:color="auto"/>
              <w:right w:val="single" w:sz="8" w:space="0" w:color="auto"/>
            </w:tcBorders>
            <w:shd w:val="clear" w:color="000000" w:fill="66FF33"/>
            <w:noWrap/>
            <w:vAlign w:val="center"/>
            <w:hideMark/>
          </w:tcPr>
          <w:p w14:paraId="04D26B07"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0.4</w:t>
            </w:r>
          </w:p>
        </w:tc>
      </w:tr>
      <w:tr w:rsidR="00754174" w:rsidRPr="003D4E80" w14:paraId="37AA4167"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6E1DD2E1"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239" w:type="pct"/>
            <w:gridSpan w:val="5"/>
            <w:tcBorders>
              <w:top w:val="single" w:sz="4" w:space="0" w:color="auto"/>
              <w:left w:val="nil"/>
              <w:bottom w:val="single" w:sz="4" w:space="0" w:color="auto"/>
              <w:right w:val="single" w:sz="4" w:space="0" w:color="auto"/>
            </w:tcBorders>
            <w:shd w:val="clear" w:color="000000" w:fill="000000"/>
            <w:vAlign w:val="center"/>
            <w:hideMark/>
          </w:tcPr>
          <w:p w14:paraId="092FE47F"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TOTAL</w:t>
            </w:r>
          </w:p>
        </w:tc>
        <w:tc>
          <w:tcPr>
            <w:tcW w:w="1684" w:type="pct"/>
            <w:gridSpan w:val="8"/>
            <w:tcBorders>
              <w:top w:val="nil"/>
              <w:left w:val="nil"/>
              <w:bottom w:val="single" w:sz="4" w:space="0" w:color="auto"/>
              <w:right w:val="single" w:sz="4" w:space="0" w:color="auto"/>
            </w:tcBorders>
            <w:shd w:val="clear" w:color="000000" w:fill="000000"/>
            <w:noWrap/>
            <w:vAlign w:val="center"/>
            <w:hideMark/>
          </w:tcPr>
          <w:p w14:paraId="0D5D9F33"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2.0</w:t>
            </w:r>
          </w:p>
        </w:tc>
        <w:tc>
          <w:tcPr>
            <w:tcW w:w="353" w:type="pct"/>
            <w:tcBorders>
              <w:top w:val="nil"/>
              <w:left w:val="nil"/>
              <w:bottom w:val="single" w:sz="8" w:space="0" w:color="auto"/>
              <w:right w:val="single" w:sz="8" w:space="0" w:color="auto"/>
            </w:tcBorders>
            <w:shd w:val="clear" w:color="000000" w:fill="000000"/>
            <w:noWrap/>
            <w:vAlign w:val="center"/>
            <w:hideMark/>
          </w:tcPr>
          <w:p w14:paraId="5BB130CE"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0.4</w:t>
            </w:r>
          </w:p>
        </w:tc>
      </w:tr>
      <w:tr w:rsidR="00754174" w:rsidRPr="003D4E80" w14:paraId="33E515F4" w14:textId="77777777" w:rsidTr="00754174">
        <w:trPr>
          <w:trHeight w:val="20"/>
          <w:jc w:val="center"/>
        </w:trPr>
        <w:tc>
          <w:tcPr>
            <w:tcW w:w="724" w:type="pct"/>
            <w:vMerge w:val="restart"/>
            <w:tcBorders>
              <w:top w:val="nil"/>
              <w:left w:val="single" w:sz="8" w:space="0" w:color="auto"/>
              <w:bottom w:val="single" w:sz="4" w:space="0" w:color="auto"/>
              <w:right w:val="single" w:sz="4" w:space="0" w:color="auto"/>
            </w:tcBorders>
            <w:shd w:val="clear" w:color="auto" w:fill="auto"/>
            <w:vAlign w:val="center"/>
            <w:hideMark/>
          </w:tcPr>
          <w:p w14:paraId="199BDBD8" w14:textId="698D476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NEUMOLOGÍA</w:t>
            </w:r>
          </w:p>
        </w:tc>
        <w:tc>
          <w:tcPr>
            <w:tcW w:w="295" w:type="pct"/>
            <w:tcBorders>
              <w:top w:val="single" w:sz="8" w:space="0" w:color="auto"/>
              <w:left w:val="nil"/>
              <w:bottom w:val="nil"/>
              <w:right w:val="single" w:sz="8" w:space="0" w:color="auto"/>
            </w:tcBorders>
            <w:shd w:val="clear" w:color="auto" w:fill="auto"/>
            <w:vAlign w:val="center"/>
            <w:hideMark/>
          </w:tcPr>
          <w:p w14:paraId="0B4DB5A1"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1473</w:t>
            </w:r>
          </w:p>
        </w:tc>
        <w:tc>
          <w:tcPr>
            <w:tcW w:w="1357" w:type="pct"/>
            <w:tcBorders>
              <w:top w:val="single" w:sz="8" w:space="0" w:color="auto"/>
              <w:left w:val="nil"/>
              <w:bottom w:val="nil"/>
              <w:right w:val="nil"/>
            </w:tcBorders>
            <w:shd w:val="clear" w:color="auto" w:fill="auto"/>
            <w:noWrap/>
            <w:vAlign w:val="bottom"/>
            <w:hideMark/>
          </w:tcPr>
          <w:p w14:paraId="3F3D91E4"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OSWALDO BARRAZA HERNANDEZ</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12BEB5"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single" w:sz="4" w:space="0" w:color="auto"/>
              <w:left w:val="nil"/>
              <w:bottom w:val="single" w:sz="4" w:space="0" w:color="auto"/>
              <w:right w:val="single" w:sz="4" w:space="0" w:color="auto"/>
            </w:tcBorders>
            <w:shd w:val="clear" w:color="auto" w:fill="auto"/>
            <w:vAlign w:val="center"/>
            <w:hideMark/>
          </w:tcPr>
          <w:p w14:paraId="422AE84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2:00 p.m. - 4:00 p.m.</w:t>
            </w:r>
          </w:p>
        </w:tc>
        <w:tc>
          <w:tcPr>
            <w:tcW w:w="397" w:type="pct"/>
            <w:gridSpan w:val="2"/>
            <w:tcBorders>
              <w:top w:val="single" w:sz="4" w:space="0" w:color="auto"/>
              <w:left w:val="nil"/>
              <w:bottom w:val="single" w:sz="4" w:space="0" w:color="auto"/>
              <w:right w:val="single" w:sz="4" w:space="0" w:color="auto"/>
            </w:tcBorders>
            <w:shd w:val="clear" w:color="auto" w:fill="auto"/>
            <w:vAlign w:val="center"/>
            <w:hideMark/>
          </w:tcPr>
          <w:p w14:paraId="031E441D"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single" w:sz="4" w:space="0" w:color="auto"/>
              <w:left w:val="nil"/>
              <w:bottom w:val="single" w:sz="4" w:space="0" w:color="auto"/>
              <w:right w:val="single" w:sz="4" w:space="0" w:color="auto"/>
            </w:tcBorders>
            <w:shd w:val="clear" w:color="auto" w:fill="auto"/>
            <w:vAlign w:val="center"/>
            <w:hideMark/>
          </w:tcPr>
          <w:p w14:paraId="3B27CF39"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2:00 p.m. - 4:00 p.m.</w:t>
            </w:r>
          </w:p>
        </w:tc>
        <w:tc>
          <w:tcPr>
            <w:tcW w:w="402" w:type="pct"/>
            <w:gridSpan w:val="2"/>
            <w:tcBorders>
              <w:top w:val="single" w:sz="4" w:space="0" w:color="auto"/>
              <w:left w:val="nil"/>
              <w:bottom w:val="single" w:sz="4" w:space="0" w:color="auto"/>
              <w:right w:val="single" w:sz="4" w:space="0" w:color="auto"/>
            </w:tcBorders>
            <w:shd w:val="clear" w:color="auto" w:fill="auto"/>
            <w:vAlign w:val="center"/>
            <w:hideMark/>
          </w:tcPr>
          <w:p w14:paraId="01458A84"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single" w:sz="8" w:space="0" w:color="auto"/>
              <w:left w:val="nil"/>
              <w:bottom w:val="nil"/>
              <w:right w:val="single" w:sz="8" w:space="0" w:color="auto"/>
            </w:tcBorders>
            <w:shd w:val="clear" w:color="auto" w:fill="auto"/>
            <w:noWrap/>
            <w:vAlign w:val="center"/>
            <w:hideMark/>
          </w:tcPr>
          <w:p w14:paraId="63DF9509"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4</w:t>
            </w:r>
          </w:p>
        </w:tc>
        <w:tc>
          <w:tcPr>
            <w:tcW w:w="353" w:type="pct"/>
            <w:tcBorders>
              <w:top w:val="nil"/>
              <w:left w:val="nil"/>
              <w:bottom w:val="single" w:sz="4" w:space="0" w:color="auto"/>
              <w:right w:val="single" w:sz="8" w:space="0" w:color="auto"/>
            </w:tcBorders>
            <w:shd w:val="clear" w:color="000000" w:fill="66FF33"/>
            <w:noWrap/>
            <w:vAlign w:val="center"/>
            <w:hideMark/>
          </w:tcPr>
          <w:p w14:paraId="1365651F"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0.8</w:t>
            </w:r>
          </w:p>
        </w:tc>
      </w:tr>
      <w:tr w:rsidR="00754174" w:rsidRPr="003D4E80" w14:paraId="501F5EBA"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7687F440"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239" w:type="pct"/>
            <w:gridSpan w:val="5"/>
            <w:tcBorders>
              <w:top w:val="single" w:sz="4" w:space="0" w:color="auto"/>
              <w:left w:val="nil"/>
              <w:bottom w:val="single" w:sz="4" w:space="0" w:color="auto"/>
              <w:right w:val="single" w:sz="4" w:space="0" w:color="auto"/>
            </w:tcBorders>
            <w:shd w:val="clear" w:color="000000" w:fill="000000"/>
            <w:vAlign w:val="center"/>
            <w:hideMark/>
          </w:tcPr>
          <w:p w14:paraId="58B22772"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TOTAL</w:t>
            </w:r>
          </w:p>
        </w:tc>
        <w:tc>
          <w:tcPr>
            <w:tcW w:w="1684" w:type="pct"/>
            <w:gridSpan w:val="8"/>
            <w:tcBorders>
              <w:top w:val="nil"/>
              <w:left w:val="nil"/>
              <w:bottom w:val="single" w:sz="4" w:space="0" w:color="auto"/>
              <w:right w:val="single" w:sz="4" w:space="0" w:color="auto"/>
            </w:tcBorders>
            <w:shd w:val="clear" w:color="000000" w:fill="000000"/>
            <w:noWrap/>
            <w:vAlign w:val="center"/>
            <w:hideMark/>
          </w:tcPr>
          <w:p w14:paraId="45A02558"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4.0</w:t>
            </w:r>
          </w:p>
        </w:tc>
        <w:tc>
          <w:tcPr>
            <w:tcW w:w="353" w:type="pct"/>
            <w:tcBorders>
              <w:top w:val="nil"/>
              <w:left w:val="nil"/>
              <w:bottom w:val="single" w:sz="8" w:space="0" w:color="auto"/>
              <w:right w:val="single" w:sz="8" w:space="0" w:color="auto"/>
            </w:tcBorders>
            <w:shd w:val="clear" w:color="000000" w:fill="000000"/>
            <w:noWrap/>
            <w:vAlign w:val="center"/>
            <w:hideMark/>
          </w:tcPr>
          <w:p w14:paraId="2BC56E25"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0.8</w:t>
            </w:r>
          </w:p>
        </w:tc>
      </w:tr>
      <w:tr w:rsidR="00754174" w:rsidRPr="003D4E80" w14:paraId="258E7F74" w14:textId="77777777" w:rsidTr="00754174">
        <w:trPr>
          <w:trHeight w:val="20"/>
          <w:jc w:val="center"/>
        </w:trPr>
        <w:tc>
          <w:tcPr>
            <w:tcW w:w="2580" w:type="pct"/>
            <w:gridSpan w:val="4"/>
            <w:tcBorders>
              <w:top w:val="single" w:sz="4" w:space="0" w:color="auto"/>
              <w:left w:val="single" w:sz="8" w:space="0" w:color="auto"/>
              <w:bottom w:val="single" w:sz="4" w:space="0" w:color="auto"/>
              <w:right w:val="single" w:sz="4" w:space="0" w:color="auto"/>
            </w:tcBorders>
            <w:shd w:val="clear" w:color="000000" w:fill="000000"/>
            <w:vAlign w:val="center"/>
            <w:hideMark/>
          </w:tcPr>
          <w:p w14:paraId="5E81E4E1" w14:textId="5081D781"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TOTAL SUB ESPECIALIDAD MEDICINA INTERNA</w:t>
            </w:r>
          </w:p>
        </w:tc>
        <w:tc>
          <w:tcPr>
            <w:tcW w:w="2068" w:type="pct"/>
            <w:gridSpan w:val="10"/>
            <w:tcBorders>
              <w:top w:val="nil"/>
              <w:left w:val="nil"/>
              <w:bottom w:val="single" w:sz="4" w:space="0" w:color="auto"/>
              <w:right w:val="single" w:sz="4" w:space="0" w:color="auto"/>
            </w:tcBorders>
            <w:shd w:val="clear" w:color="000000" w:fill="000000"/>
            <w:noWrap/>
            <w:vAlign w:val="center"/>
            <w:hideMark/>
          </w:tcPr>
          <w:p w14:paraId="38366760"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6.0</w:t>
            </w:r>
          </w:p>
        </w:tc>
        <w:tc>
          <w:tcPr>
            <w:tcW w:w="353" w:type="pct"/>
            <w:tcBorders>
              <w:top w:val="nil"/>
              <w:left w:val="nil"/>
              <w:bottom w:val="single" w:sz="8" w:space="0" w:color="auto"/>
              <w:right w:val="single" w:sz="8" w:space="0" w:color="auto"/>
            </w:tcBorders>
            <w:shd w:val="clear" w:color="000000" w:fill="000000"/>
            <w:noWrap/>
            <w:vAlign w:val="center"/>
            <w:hideMark/>
          </w:tcPr>
          <w:p w14:paraId="1A28AD56"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1.2</w:t>
            </w:r>
          </w:p>
        </w:tc>
      </w:tr>
      <w:tr w:rsidR="00754174" w:rsidRPr="00754174" w14:paraId="44115592" w14:textId="77777777" w:rsidTr="00754174">
        <w:trPr>
          <w:trHeight w:val="20"/>
          <w:jc w:val="center"/>
        </w:trPr>
        <w:tc>
          <w:tcPr>
            <w:tcW w:w="724" w:type="pct"/>
            <w:tcBorders>
              <w:top w:val="nil"/>
              <w:left w:val="single" w:sz="8" w:space="0" w:color="auto"/>
              <w:bottom w:val="single" w:sz="4" w:space="0" w:color="auto"/>
              <w:right w:val="single" w:sz="4" w:space="0" w:color="auto"/>
            </w:tcBorders>
            <w:shd w:val="clear" w:color="000000" w:fill="004159"/>
            <w:vAlign w:val="center"/>
            <w:hideMark/>
          </w:tcPr>
          <w:p w14:paraId="66BC5C5B" w14:textId="3AFCA629" w:rsidR="00754174" w:rsidRPr="003D4E80" w:rsidRDefault="00754174" w:rsidP="00754174">
            <w:pPr>
              <w:widowControl/>
              <w:autoSpaceDE/>
              <w:autoSpaceDN/>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CONSULTA EXTERNA SUB ESPECIALIDAD DE CIRUGÍA</w:t>
            </w:r>
          </w:p>
        </w:tc>
        <w:tc>
          <w:tcPr>
            <w:tcW w:w="295" w:type="pct"/>
            <w:tcBorders>
              <w:top w:val="single" w:sz="4" w:space="0" w:color="808080"/>
              <w:left w:val="single" w:sz="4" w:space="0" w:color="808080"/>
              <w:bottom w:val="nil"/>
              <w:right w:val="single" w:sz="4" w:space="0" w:color="808080"/>
            </w:tcBorders>
            <w:shd w:val="clear" w:color="000000" w:fill="004159"/>
            <w:vAlign w:val="center"/>
            <w:hideMark/>
          </w:tcPr>
          <w:p w14:paraId="632FF961"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Código SIMMOW</w:t>
            </w:r>
          </w:p>
        </w:tc>
        <w:tc>
          <w:tcPr>
            <w:tcW w:w="1357" w:type="pct"/>
            <w:tcBorders>
              <w:top w:val="single" w:sz="4" w:space="0" w:color="808080"/>
              <w:left w:val="nil"/>
              <w:bottom w:val="nil"/>
              <w:right w:val="single" w:sz="4" w:space="0" w:color="808080"/>
            </w:tcBorders>
            <w:shd w:val="clear" w:color="000000" w:fill="004159"/>
            <w:vAlign w:val="center"/>
            <w:hideMark/>
          </w:tcPr>
          <w:p w14:paraId="427EF4C6"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Nombre del médico y/o disciplina</w:t>
            </w:r>
          </w:p>
        </w:tc>
        <w:tc>
          <w:tcPr>
            <w:tcW w:w="396" w:type="pct"/>
            <w:gridSpan w:val="2"/>
            <w:tcBorders>
              <w:top w:val="nil"/>
              <w:left w:val="single" w:sz="4" w:space="0" w:color="auto"/>
              <w:bottom w:val="single" w:sz="4" w:space="0" w:color="auto"/>
              <w:right w:val="single" w:sz="4" w:space="0" w:color="auto"/>
            </w:tcBorders>
            <w:shd w:val="clear" w:color="000000" w:fill="004159"/>
            <w:vAlign w:val="center"/>
            <w:hideMark/>
          </w:tcPr>
          <w:p w14:paraId="1B813769"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LUNES</w:t>
            </w:r>
          </w:p>
        </w:tc>
        <w:tc>
          <w:tcPr>
            <w:tcW w:w="398" w:type="pct"/>
            <w:gridSpan w:val="2"/>
            <w:tcBorders>
              <w:top w:val="nil"/>
              <w:left w:val="nil"/>
              <w:bottom w:val="single" w:sz="4" w:space="0" w:color="auto"/>
              <w:right w:val="single" w:sz="4" w:space="0" w:color="auto"/>
            </w:tcBorders>
            <w:shd w:val="clear" w:color="000000" w:fill="004159"/>
            <w:vAlign w:val="center"/>
            <w:hideMark/>
          </w:tcPr>
          <w:p w14:paraId="473764B3"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MARTES</w:t>
            </w:r>
          </w:p>
        </w:tc>
        <w:tc>
          <w:tcPr>
            <w:tcW w:w="397" w:type="pct"/>
            <w:gridSpan w:val="2"/>
            <w:tcBorders>
              <w:top w:val="nil"/>
              <w:left w:val="nil"/>
              <w:bottom w:val="single" w:sz="4" w:space="0" w:color="auto"/>
              <w:right w:val="single" w:sz="4" w:space="0" w:color="auto"/>
            </w:tcBorders>
            <w:shd w:val="clear" w:color="000000" w:fill="004159"/>
            <w:vAlign w:val="center"/>
            <w:hideMark/>
          </w:tcPr>
          <w:p w14:paraId="331F11A7"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 xml:space="preserve">MIERCOLES </w:t>
            </w:r>
          </w:p>
        </w:tc>
        <w:tc>
          <w:tcPr>
            <w:tcW w:w="398" w:type="pct"/>
            <w:gridSpan w:val="2"/>
            <w:tcBorders>
              <w:top w:val="nil"/>
              <w:left w:val="nil"/>
              <w:bottom w:val="single" w:sz="4" w:space="0" w:color="auto"/>
              <w:right w:val="single" w:sz="4" w:space="0" w:color="auto"/>
            </w:tcBorders>
            <w:shd w:val="clear" w:color="000000" w:fill="004159"/>
            <w:vAlign w:val="center"/>
            <w:hideMark/>
          </w:tcPr>
          <w:p w14:paraId="49F4F95A"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JUEVES</w:t>
            </w:r>
          </w:p>
        </w:tc>
        <w:tc>
          <w:tcPr>
            <w:tcW w:w="402" w:type="pct"/>
            <w:gridSpan w:val="2"/>
            <w:tcBorders>
              <w:top w:val="nil"/>
              <w:left w:val="nil"/>
              <w:bottom w:val="single" w:sz="4" w:space="0" w:color="auto"/>
              <w:right w:val="single" w:sz="4" w:space="0" w:color="auto"/>
            </w:tcBorders>
            <w:shd w:val="clear" w:color="000000" w:fill="004159"/>
            <w:vAlign w:val="center"/>
            <w:hideMark/>
          </w:tcPr>
          <w:p w14:paraId="560EC8B0"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VIERNES</w:t>
            </w:r>
          </w:p>
        </w:tc>
        <w:tc>
          <w:tcPr>
            <w:tcW w:w="279" w:type="pct"/>
            <w:tcBorders>
              <w:top w:val="nil"/>
              <w:left w:val="nil"/>
              <w:bottom w:val="single" w:sz="4" w:space="0" w:color="auto"/>
              <w:right w:val="single" w:sz="4" w:space="0" w:color="auto"/>
            </w:tcBorders>
            <w:shd w:val="clear" w:color="000000" w:fill="004159"/>
            <w:vAlign w:val="center"/>
            <w:hideMark/>
          </w:tcPr>
          <w:p w14:paraId="1035DD5C" w14:textId="77777777" w:rsidR="00754174" w:rsidRPr="00754174" w:rsidRDefault="00754174" w:rsidP="00754174">
            <w:pPr>
              <w:widowControl/>
              <w:autoSpaceDE/>
              <w:autoSpaceDN/>
              <w:jc w:val="center"/>
              <w:rPr>
                <w:rFonts w:eastAsia="Times New Roman" w:cs="Calibri"/>
                <w:b/>
                <w:bCs/>
                <w:color w:val="FFFFFF"/>
                <w:sz w:val="10"/>
                <w:szCs w:val="10"/>
                <w:lang w:val="es-SV" w:eastAsia="es-SV"/>
              </w:rPr>
            </w:pPr>
            <w:proofErr w:type="gramStart"/>
            <w:r w:rsidRPr="00754174">
              <w:rPr>
                <w:rFonts w:eastAsia="Times New Roman" w:cs="Calibri"/>
                <w:b/>
                <w:bCs/>
                <w:color w:val="FFFFFF"/>
                <w:sz w:val="10"/>
                <w:szCs w:val="10"/>
                <w:lang w:val="es-SV" w:eastAsia="es-SV"/>
              </w:rPr>
              <w:t>TOTAL</w:t>
            </w:r>
            <w:proofErr w:type="gramEnd"/>
            <w:r w:rsidRPr="00754174">
              <w:rPr>
                <w:rFonts w:eastAsia="Times New Roman" w:cs="Calibri"/>
                <w:b/>
                <w:bCs/>
                <w:color w:val="FFFFFF"/>
                <w:sz w:val="10"/>
                <w:szCs w:val="10"/>
                <w:lang w:val="es-SV" w:eastAsia="es-SV"/>
              </w:rPr>
              <w:t xml:space="preserve"> HORAS SEMANA</w:t>
            </w:r>
          </w:p>
        </w:tc>
        <w:tc>
          <w:tcPr>
            <w:tcW w:w="353" w:type="pct"/>
            <w:tcBorders>
              <w:top w:val="single" w:sz="4" w:space="0" w:color="808080"/>
              <w:left w:val="nil"/>
              <w:bottom w:val="nil"/>
              <w:right w:val="single" w:sz="8" w:space="0" w:color="auto"/>
            </w:tcBorders>
            <w:shd w:val="clear" w:color="000000" w:fill="004159"/>
            <w:vAlign w:val="center"/>
            <w:hideMark/>
          </w:tcPr>
          <w:p w14:paraId="7D79C897" w14:textId="77777777" w:rsidR="00754174" w:rsidRPr="00754174" w:rsidRDefault="00754174" w:rsidP="00754174">
            <w:pPr>
              <w:widowControl/>
              <w:autoSpaceDE/>
              <w:autoSpaceDN/>
              <w:jc w:val="center"/>
              <w:rPr>
                <w:rFonts w:eastAsia="Times New Roman" w:cs="Calibri"/>
                <w:b/>
                <w:bCs/>
                <w:color w:val="FFFFFF"/>
                <w:sz w:val="10"/>
                <w:szCs w:val="10"/>
                <w:lang w:val="es-SV" w:eastAsia="es-SV"/>
              </w:rPr>
            </w:pPr>
            <w:r w:rsidRPr="00754174">
              <w:rPr>
                <w:rFonts w:eastAsia="Times New Roman" w:cs="Calibri"/>
                <w:b/>
                <w:bCs/>
                <w:color w:val="FFFFFF"/>
                <w:sz w:val="10"/>
                <w:szCs w:val="10"/>
                <w:lang w:val="es-SV" w:eastAsia="es-SV"/>
              </w:rPr>
              <w:t>PROMEDIO HORAS DÍA</w:t>
            </w:r>
          </w:p>
        </w:tc>
      </w:tr>
      <w:tr w:rsidR="00754174" w:rsidRPr="003D4E80" w14:paraId="33340D84" w14:textId="77777777" w:rsidTr="00754174">
        <w:trPr>
          <w:trHeight w:val="20"/>
          <w:jc w:val="center"/>
        </w:trPr>
        <w:tc>
          <w:tcPr>
            <w:tcW w:w="724" w:type="pct"/>
            <w:vMerge w:val="restart"/>
            <w:tcBorders>
              <w:top w:val="nil"/>
              <w:left w:val="single" w:sz="8" w:space="0" w:color="auto"/>
              <w:bottom w:val="single" w:sz="4" w:space="0" w:color="auto"/>
              <w:right w:val="single" w:sz="4" w:space="0" w:color="auto"/>
            </w:tcBorders>
            <w:shd w:val="clear" w:color="auto" w:fill="auto"/>
            <w:vAlign w:val="center"/>
            <w:hideMark/>
          </w:tcPr>
          <w:p w14:paraId="680CA0AC" w14:textId="74BDCDCF"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OFTALMOLOGÍA</w:t>
            </w:r>
          </w:p>
        </w:tc>
        <w:tc>
          <w:tcPr>
            <w:tcW w:w="295" w:type="pct"/>
            <w:tcBorders>
              <w:top w:val="nil"/>
              <w:left w:val="nil"/>
              <w:bottom w:val="single" w:sz="4" w:space="0" w:color="auto"/>
              <w:right w:val="single" w:sz="4" w:space="0" w:color="auto"/>
            </w:tcBorders>
            <w:shd w:val="clear" w:color="auto" w:fill="auto"/>
            <w:vAlign w:val="center"/>
            <w:hideMark/>
          </w:tcPr>
          <w:p w14:paraId="477CD022"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1446</w:t>
            </w:r>
          </w:p>
        </w:tc>
        <w:tc>
          <w:tcPr>
            <w:tcW w:w="1357" w:type="pct"/>
            <w:tcBorders>
              <w:top w:val="nil"/>
              <w:left w:val="nil"/>
              <w:bottom w:val="single" w:sz="4" w:space="0" w:color="auto"/>
              <w:right w:val="single" w:sz="4" w:space="0" w:color="auto"/>
            </w:tcBorders>
            <w:shd w:val="clear" w:color="auto" w:fill="auto"/>
            <w:noWrap/>
            <w:vAlign w:val="center"/>
            <w:hideMark/>
          </w:tcPr>
          <w:p w14:paraId="1A49868A"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DRA. ELSY ADALIDA CAMPOS JIMENES</w:t>
            </w:r>
          </w:p>
        </w:tc>
        <w:tc>
          <w:tcPr>
            <w:tcW w:w="396" w:type="pct"/>
            <w:gridSpan w:val="2"/>
            <w:tcBorders>
              <w:top w:val="nil"/>
              <w:left w:val="nil"/>
              <w:bottom w:val="single" w:sz="4" w:space="0" w:color="auto"/>
              <w:right w:val="single" w:sz="4" w:space="0" w:color="auto"/>
            </w:tcBorders>
            <w:shd w:val="clear" w:color="auto" w:fill="auto"/>
            <w:vAlign w:val="center"/>
            <w:hideMark/>
          </w:tcPr>
          <w:p w14:paraId="11BB1BF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9:30 </w:t>
            </w:r>
            <w:proofErr w:type="spellStart"/>
            <w:r w:rsidRPr="003D4E80">
              <w:rPr>
                <w:rFonts w:eastAsia="Times New Roman" w:cs="Calibri"/>
                <w:color w:val="000000"/>
                <w:sz w:val="12"/>
                <w:szCs w:val="12"/>
                <w:lang w:val="es-SV" w:eastAsia="es-SV"/>
              </w:rPr>
              <w:t>a.m</w:t>
            </w:r>
            <w:proofErr w:type="spellEnd"/>
            <w:r w:rsidRPr="003D4E80">
              <w:rPr>
                <w:rFonts w:eastAsia="Times New Roman" w:cs="Calibri"/>
                <w:color w:val="000000"/>
                <w:sz w:val="12"/>
                <w:szCs w:val="12"/>
                <w:lang w:val="es-SV" w:eastAsia="es-SV"/>
              </w:rPr>
              <w:t xml:space="preserve"> - 11:30 a.m.  </w:t>
            </w:r>
          </w:p>
        </w:tc>
        <w:tc>
          <w:tcPr>
            <w:tcW w:w="398" w:type="pct"/>
            <w:gridSpan w:val="2"/>
            <w:tcBorders>
              <w:top w:val="nil"/>
              <w:left w:val="nil"/>
              <w:bottom w:val="single" w:sz="4" w:space="0" w:color="auto"/>
              <w:right w:val="single" w:sz="4" w:space="0" w:color="auto"/>
            </w:tcBorders>
            <w:shd w:val="clear" w:color="auto" w:fill="auto"/>
            <w:vAlign w:val="center"/>
            <w:hideMark/>
          </w:tcPr>
          <w:p w14:paraId="522CF001"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21003A52"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9:30 </w:t>
            </w:r>
            <w:proofErr w:type="spellStart"/>
            <w:r w:rsidRPr="003D4E80">
              <w:rPr>
                <w:rFonts w:eastAsia="Times New Roman" w:cs="Calibri"/>
                <w:color w:val="000000"/>
                <w:sz w:val="12"/>
                <w:szCs w:val="12"/>
                <w:lang w:val="es-SV" w:eastAsia="es-SV"/>
              </w:rPr>
              <w:t>a.m</w:t>
            </w:r>
            <w:proofErr w:type="spellEnd"/>
            <w:r w:rsidRPr="003D4E80">
              <w:rPr>
                <w:rFonts w:eastAsia="Times New Roman" w:cs="Calibri"/>
                <w:color w:val="000000"/>
                <w:sz w:val="12"/>
                <w:szCs w:val="12"/>
                <w:lang w:val="es-SV" w:eastAsia="es-SV"/>
              </w:rPr>
              <w:t xml:space="preserve"> - 11:30 a.m.  </w:t>
            </w:r>
          </w:p>
        </w:tc>
        <w:tc>
          <w:tcPr>
            <w:tcW w:w="398" w:type="pct"/>
            <w:gridSpan w:val="2"/>
            <w:tcBorders>
              <w:top w:val="nil"/>
              <w:left w:val="nil"/>
              <w:bottom w:val="single" w:sz="4" w:space="0" w:color="auto"/>
              <w:right w:val="single" w:sz="4" w:space="0" w:color="auto"/>
            </w:tcBorders>
            <w:shd w:val="clear" w:color="auto" w:fill="auto"/>
            <w:vAlign w:val="center"/>
            <w:hideMark/>
          </w:tcPr>
          <w:p w14:paraId="20CA1B1B"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9:30 </w:t>
            </w:r>
            <w:proofErr w:type="spellStart"/>
            <w:r w:rsidRPr="003D4E80">
              <w:rPr>
                <w:rFonts w:eastAsia="Times New Roman" w:cs="Calibri"/>
                <w:color w:val="000000"/>
                <w:sz w:val="12"/>
                <w:szCs w:val="12"/>
                <w:lang w:val="es-SV" w:eastAsia="es-SV"/>
              </w:rPr>
              <w:t>a.m</w:t>
            </w:r>
            <w:proofErr w:type="spellEnd"/>
            <w:r w:rsidRPr="003D4E80">
              <w:rPr>
                <w:rFonts w:eastAsia="Times New Roman" w:cs="Calibri"/>
                <w:color w:val="000000"/>
                <w:sz w:val="12"/>
                <w:szCs w:val="12"/>
                <w:lang w:val="es-SV" w:eastAsia="es-SV"/>
              </w:rPr>
              <w:t xml:space="preserve"> - 11:30 a.m.  </w:t>
            </w:r>
          </w:p>
        </w:tc>
        <w:tc>
          <w:tcPr>
            <w:tcW w:w="402" w:type="pct"/>
            <w:gridSpan w:val="2"/>
            <w:tcBorders>
              <w:top w:val="nil"/>
              <w:left w:val="nil"/>
              <w:bottom w:val="single" w:sz="4" w:space="0" w:color="auto"/>
              <w:right w:val="single" w:sz="4" w:space="0" w:color="auto"/>
            </w:tcBorders>
            <w:shd w:val="clear" w:color="auto" w:fill="auto"/>
            <w:vAlign w:val="center"/>
            <w:hideMark/>
          </w:tcPr>
          <w:p w14:paraId="047EA0F2"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9:30 </w:t>
            </w:r>
            <w:proofErr w:type="spellStart"/>
            <w:r w:rsidRPr="003D4E80">
              <w:rPr>
                <w:rFonts w:eastAsia="Times New Roman" w:cs="Calibri"/>
                <w:color w:val="000000"/>
                <w:sz w:val="12"/>
                <w:szCs w:val="12"/>
                <w:lang w:val="es-SV" w:eastAsia="es-SV"/>
              </w:rPr>
              <w:t>a.m</w:t>
            </w:r>
            <w:proofErr w:type="spellEnd"/>
            <w:r w:rsidRPr="003D4E80">
              <w:rPr>
                <w:rFonts w:eastAsia="Times New Roman" w:cs="Calibri"/>
                <w:color w:val="000000"/>
                <w:sz w:val="12"/>
                <w:szCs w:val="12"/>
                <w:lang w:val="es-SV" w:eastAsia="es-SV"/>
              </w:rPr>
              <w:t xml:space="preserve"> - 11:30 a.m.  </w:t>
            </w:r>
          </w:p>
        </w:tc>
        <w:tc>
          <w:tcPr>
            <w:tcW w:w="279" w:type="pct"/>
            <w:tcBorders>
              <w:top w:val="nil"/>
              <w:left w:val="nil"/>
              <w:bottom w:val="single" w:sz="4" w:space="0" w:color="auto"/>
              <w:right w:val="single" w:sz="4" w:space="0" w:color="auto"/>
            </w:tcBorders>
            <w:shd w:val="clear" w:color="auto" w:fill="auto"/>
            <w:noWrap/>
            <w:vAlign w:val="center"/>
            <w:hideMark/>
          </w:tcPr>
          <w:p w14:paraId="08F117FE"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8</w:t>
            </w:r>
          </w:p>
        </w:tc>
        <w:tc>
          <w:tcPr>
            <w:tcW w:w="353" w:type="pct"/>
            <w:tcBorders>
              <w:top w:val="nil"/>
              <w:left w:val="nil"/>
              <w:bottom w:val="single" w:sz="4" w:space="0" w:color="auto"/>
              <w:right w:val="single" w:sz="8" w:space="0" w:color="auto"/>
            </w:tcBorders>
            <w:shd w:val="clear" w:color="000000" w:fill="66FF33"/>
            <w:noWrap/>
            <w:vAlign w:val="center"/>
            <w:hideMark/>
          </w:tcPr>
          <w:p w14:paraId="243227F8"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1.6</w:t>
            </w:r>
          </w:p>
        </w:tc>
      </w:tr>
      <w:tr w:rsidR="00754174" w:rsidRPr="003D4E80" w14:paraId="30667365"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6EF7522C"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21185E4B"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1447</w:t>
            </w:r>
          </w:p>
        </w:tc>
        <w:tc>
          <w:tcPr>
            <w:tcW w:w="1357" w:type="pct"/>
            <w:tcBorders>
              <w:top w:val="nil"/>
              <w:left w:val="nil"/>
              <w:bottom w:val="single" w:sz="4" w:space="0" w:color="auto"/>
              <w:right w:val="single" w:sz="4" w:space="0" w:color="auto"/>
            </w:tcBorders>
            <w:shd w:val="clear" w:color="auto" w:fill="auto"/>
            <w:noWrap/>
            <w:vAlign w:val="center"/>
            <w:hideMark/>
          </w:tcPr>
          <w:p w14:paraId="3EE623E9"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JOSE GUILLERMO RAMOS FLORES RODAS</w:t>
            </w:r>
          </w:p>
        </w:tc>
        <w:tc>
          <w:tcPr>
            <w:tcW w:w="396" w:type="pct"/>
            <w:gridSpan w:val="2"/>
            <w:tcBorders>
              <w:top w:val="nil"/>
              <w:left w:val="nil"/>
              <w:bottom w:val="single" w:sz="4" w:space="0" w:color="auto"/>
              <w:right w:val="single" w:sz="4" w:space="0" w:color="auto"/>
            </w:tcBorders>
            <w:shd w:val="clear" w:color="auto" w:fill="auto"/>
            <w:vAlign w:val="center"/>
            <w:hideMark/>
          </w:tcPr>
          <w:p w14:paraId="1DFC721F"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1:30 p.m. - 3:30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78B2C5E2"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7D5E58E6"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1:30 p.m. - 3:30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27855BAE"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1:30 p.m. - 3:30 p.m.</w:t>
            </w:r>
          </w:p>
        </w:tc>
        <w:tc>
          <w:tcPr>
            <w:tcW w:w="402" w:type="pct"/>
            <w:gridSpan w:val="2"/>
            <w:tcBorders>
              <w:top w:val="nil"/>
              <w:left w:val="nil"/>
              <w:bottom w:val="single" w:sz="4" w:space="0" w:color="auto"/>
              <w:right w:val="single" w:sz="4" w:space="0" w:color="auto"/>
            </w:tcBorders>
            <w:shd w:val="clear" w:color="auto" w:fill="auto"/>
            <w:vAlign w:val="center"/>
            <w:hideMark/>
          </w:tcPr>
          <w:p w14:paraId="421AD9E2"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1:30 p.m. - 3:30 p.m.</w:t>
            </w:r>
          </w:p>
        </w:tc>
        <w:tc>
          <w:tcPr>
            <w:tcW w:w="279" w:type="pct"/>
            <w:tcBorders>
              <w:top w:val="nil"/>
              <w:left w:val="nil"/>
              <w:bottom w:val="single" w:sz="4" w:space="0" w:color="auto"/>
              <w:right w:val="single" w:sz="4" w:space="0" w:color="auto"/>
            </w:tcBorders>
            <w:shd w:val="clear" w:color="auto" w:fill="auto"/>
            <w:noWrap/>
            <w:vAlign w:val="center"/>
            <w:hideMark/>
          </w:tcPr>
          <w:p w14:paraId="1B258B5F"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8</w:t>
            </w:r>
          </w:p>
        </w:tc>
        <w:tc>
          <w:tcPr>
            <w:tcW w:w="353" w:type="pct"/>
            <w:tcBorders>
              <w:top w:val="nil"/>
              <w:left w:val="nil"/>
              <w:bottom w:val="single" w:sz="4" w:space="0" w:color="auto"/>
              <w:right w:val="single" w:sz="8" w:space="0" w:color="auto"/>
            </w:tcBorders>
            <w:shd w:val="clear" w:color="000000" w:fill="66FF33"/>
            <w:noWrap/>
            <w:vAlign w:val="center"/>
            <w:hideMark/>
          </w:tcPr>
          <w:p w14:paraId="0A606DF1"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1.6</w:t>
            </w:r>
          </w:p>
        </w:tc>
      </w:tr>
      <w:tr w:rsidR="00754174" w:rsidRPr="003D4E80" w14:paraId="5EBDE63C"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6565B00C"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239" w:type="pct"/>
            <w:gridSpan w:val="5"/>
            <w:tcBorders>
              <w:top w:val="single" w:sz="4" w:space="0" w:color="auto"/>
              <w:left w:val="nil"/>
              <w:bottom w:val="single" w:sz="4" w:space="0" w:color="auto"/>
              <w:right w:val="single" w:sz="4" w:space="0" w:color="auto"/>
            </w:tcBorders>
            <w:shd w:val="clear" w:color="000000" w:fill="000000"/>
            <w:vAlign w:val="center"/>
            <w:hideMark/>
          </w:tcPr>
          <w:p w14:paraId="091FABB5"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TOTAL</w:t>
            </w:r>
          </w:p>
        </w:tc>
        <w:tc>
          <w:tcPr>
            <w:tcW w:w="1684" w:type="pct"/>
            <w:gridSpan w:val="8"/>
            <w:tcBorders>
              <w:top w:val="nil"/>
              <w:left w:val="nil"/>
              <w:bottom w:val="single" w:sz="4" w:space="0" w:color="auto"/>
              <w:right w:val="single" w:sz="4" w:space="0" w:color="auto"/>
            </w:tcBorders>
            <w:shd w:val="clear" w:color="000000" w:fill="000000"/>
            <w:noWrap/>
            <w:vAlign w:val="center"/>
            <w:hideMark/>
          </w:tcPr>
          <w:p w14:paraId="1F0AEF16"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16.0</w:t>
            </w:r>
          </w:p>
        </w:tc>
        <w:tc>
          <w:tcPr>
            <w:tcW w:w="353" w:type="pct"/>
            <w:tcBorders>
              <w:top w:val="nil"/>
              <w:left w:val="nil"/>
              <w:bottom w:val="single" w:sz="8" w:space="0" w:color="auto"/>
              <w:right w:val="single" w:sz="8" w:space="0" w:color="auto"/>
            </w:tcBorders>
            <w:shd w:val="clear" w:color="000000" w:fill="000000"/>
            <w:noWrap/>
            <w:vAlign w:val="center"/>
            <w:hideMark/>
          </w:tcPr>
          <w:p w14:paraId="0182D88B"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3.2</w:t>
            </w:r>
          </w:p>
          <w:p w14:paraId="13B9ECCB"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p>
        </w:tc>
      </w:tr>
      <w:tr w:rsidR="00754174" w:rsidRPr="003D4E80" w14:paraId="6B3E10B4" w14:textId="77777777" w:rsidTr="00754174">
        <w:trPr>
          <w:trHeight w:val="20"/>
          <w:jc w:val="center"/>
        </w:trPr>
        <w:tc>
          <w:tcPr>
            <w:tcW w:w="724" w:type="pct"/>
            <w:vMerge w:val="restart"/>
            <w:tcBorders>
              <w:top w:val="nil"/>
              <w:left w:val="single" w:sz="8" w:space="0" w:color="auto"/>
              <w:bottom w:val="single" w:sz="4" w:space="0" w:color="auto"/>
              <w:right w:val="single" w:sz="4" w:space="0" w:color="auto"/>
            </w:tcBorders>
            <w:shd w:val="clear" w:color="auto" w:fill="auto"/>
            <w:vAlign w:val="center"/>
            <w:hideMark/>
          </w:tcPr>
          <w:p w14:paraId="363683DF" w14:textId="3E960E68"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ORTOPEDIA</w:t>
            </w:r>
          </w:p>
        </w:tc>
        <w:tc>
          <w:tcPr>
            <w:tcW w:w="295" w:type="pct"/>
            <w:tcBorders>
              <w:top w:val="nil"/>
              <w:left w:val="nil"/>
              <w:bottom w:val="single" w:sz="4" w:space="0" w:color="auto"/>
              <w:right w:val="single" w:sz="4" w:space="0" w:color="auto"/>
            </w:tcBorders>
            <w:shd w:val="clear" w:color="auto" w:fill="auto"/>
            <w:vAlign w:val="center"/>
            <w:hideMark/>
          </w:tcPr>
          <w:p w14:paraId="646DCBBD"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19849</w:t>
            </w:r>
          </w:p>
        </w:tc>
        <w:tc>
          <w:tcPr>
            <w:tcW w:w="1357" w:type="pct"/>
            <w:tcBorders>
              <w:top w:val="nil"/>
              <w:left w:val="nil"/>
              <w:bottom w:val="single" w:sz="4" w:space="0" w:color="auto"/>
              <w:right w:val="single" w:sz="4" w:space="0" w:color="auto"/>
            </w:tcBorders>
            <w:shd w:val="clear" w:color="auto" w:fill="auto"/>
            <w:noWrap/>
            <w:vAlign w:val="center"/>
            <w:hideMark/>
          </w:tcPr>
          <w:p w14:paraId="632E07AC"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OSCAR RICARDO BONILLA MENA</w:t>
            </w:r>
          </w:p>
        </w:tc>
        <w:tc>
          <w:tcPr>
            <w:tcW w:w="396" w:type="pct"/>
            <w:gridSpan w:val="2"/>
            <w:tcBorders>
              <w:top w:val="nil"/>
              <w:left w:val="nil"/>
              <w:bottom w:val="single" w:sz="4" w:space="0" w:color="auto"/>
              <w:right w:val="single" w:sz="4" w:space="0" w:color="auto"/>
            </w:tcBorders>
            <w:shd w:val="clear" w:color="auto" w:fill="auto"/>
            <w:noWrap/>
            <w:vAlign w:val="center"/>
            <w:hideMark/>
          </w:tcPr>
          <w:p w14:paraId="77E92E8B"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47AB7B43"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397" w:type="pct"/>
            <w:gridSpan w:val="2"/>
            <w:tcBorders>
              <w:top w:val="nil"/>
              <w:left w:val="nil"/>
              <w:bottom w:val="single" w:sz="4" w:space="0" w:color="auto"/>
              <w:right w:val="single" w:sz="4" w:space="0" w:color="auto"/>
            </w:tcBorders>
            <w:shd w:val="clear" w:color="auto" w:fill="auto"/>
            <w:noWrap/>
            <w:vAlign w:val="center"/>
            <w:hideMark/>
          </w:tcPr>
          <w:p w14:paraId="18A4A16B"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7ED144CF"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402" w:type="pct"/>
            <w:gridSpan w:val="2"/>
            <w:tcBorders>
              <w:top w:val="nil"/>
              <w:left w:val="nil"/>
              <w:bottom w:val="single" w:sz="4" w:space="0" w:color="auto"/>
              <w:right w:val="single" w:sz="4" w:space="0" w:color="auto"/>
            </w:tcBorders>
            <w:shd w:val="clear" w:color="auto" w:fill="auto"/>
            <w:noWrap/>
            <w:vAlign w:val="center"/>
            <w:hideMark/>
          </w:tcPr>
          <w:p w14:paraId="3D49A938"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4DED9219"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4</w:t>
            </w:r>
          </w:p>
        </w:tc>
        <w:tc>
          <w:tcPr>
            <w:tcW w:w="353" w:type="pct"/>
            <w:tcBorders>
              <w:top w:val="nil"/>
              <w:left w:val="nil"/>
              <w:bottom w:val="single" w:sz="4" w:space="0" w:color="auto"/>
              <w:right w:val="single" w:sz="8" w:space="0" w:color="auto"/>
            </w:tcBorders>
            <w:shd w:val="clear" w:color="000000" w:fill="66FF33"/>
            <w:noWrap/>
            <w:vAlign w:val="center"/>
            <w:hideMark/>
          </w:tcPr>
          <w:p w14:paraId="2E0AB13C"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0.8</w:t>
            </w:r>
          </w:p>
        </w:tc>
      </w:tr>
      <w:tr w:rsidR="00754174" w:rsidRPr="003D4E80" w14:paraId="27010985"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4713B54A"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95" w:type="pct"/>
            <w:tcBorders>
              <w:top w:val="nil"/>
              <w:left w:val="nil"/>
              <w:bottom w:val="nil"/>
              <w:right w:val="single" w:sz="4" w:space="0" w:color="auto"/>
            </w:tcBorders>
            <w:shd w:val="clear" w:color="auto" w:fill="auto"/>
            <w:vAlign w:val="center"/>
            <w:hideMark/>
          </w:tcPr>
          <w:p w14:paraId="5A1EA0F0"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1450</w:t>
            </w:r>
          </w:p>
        </w:tc>
        <w:tc>
          <w:tcPr>
            <w:tcW w:w="1357" w:type="pct"/>
            <w:tcBorders>
              <w:top w:val="nil"/>
              <w:left w:val="nil"/>
              <w:bottom w:val="nil"/>
              <w:right w:val="single" w:sz="4" w:space="0" w:color="auto"/>
            </w:tcBorders>
            <w:shd w:val="clear" w:color="auto" w:fill="auto"/>
            <w:noWrap/>
            <w:vAlign w:val="center"/>
            <w:hideMark/>
          </w:tcPr>
          <w:p w14:paraId="6410F4D9"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RICARDO ANTONIO JOVEL</w:t>
            </w:r>
          </w:p>
        </w:tc>
        <w:tc>
          <w:tcPr>
            <w:tcW w:w="396" w:type="pct"/>
            <w:gridSpan w:val="2"/>
            <w:tcBorders>
              <w:top w:val="nil"/>
              <w:left w:val="nil"/>
              <w:bottom w:val="single" w:sz="4" w:space="0" w:color="auto"/>
              <w:right w:val="single" w:sz="4" w:space="0" w:color="auto"/>
            </w:tcBorders>
            <w:shd w:val="clear" w:color="auto" w:fill="auto"/>
            <w:noWrap/>
            <w:vAlign w:val="center"/>
            <w:hideMark/>
          </w:tcPr>
          <w:p w14:paraId="798E049E"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noWrap/>
            <w:vAlign w:val="center"/>
            <w:hideMark/>
          </w:tcPr>
          <w:p w14:paraId="58540ECB"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2BC86314"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398" w:type="pct"/>
            <w:gridSpan w:val="2"/>
            <w:tcBorders>
              <w:top w:val="nil"/>
              <w:left w:val="nil"/>
              <w:bottom w:val="single" w:sz="4" w:space="0" w:color="auto"/>
              <w:right w:val="single" w:sz="4" w:space="0" w:color="auto"/>
            </w:tcBorders>
            <w:shd w:val="clear" w:color="auto" w:fill="auto"/>
            <w:noWrap/>
            <w:vAlign w:val="center"/>
            <w:hideMark/>
          </w:tcPr>
          <w:p w14:paraId="418DCE3B"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782D90B6"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279" w:type="pct"/>
            <w:tcBorders>
              <w:top w:val="nil"/>
              <w:left w:val="nil"/>
              <w:bottom w:val="single" w:sz="4" w:space="0" w:color="auto"/>
              <w:right w:val="single" w:sz="4" w:space="0" w:color="auto"/>
            </w:tcBorders>
            <w:shd w:val="clear" w:color="auto" w:fill="auto"/>
            <w:noWrap/>
            <w:vAlign w:val="center"/>
            <w:hideMark/>
          </w:tcPr>
          <w:p w14:paraId="071589CF"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4</w:t>
            </w:r>
          </w:p>
        </w:tc>
        <w:tc>
          <w:tcPr>
            <w:tcW w:w="353" w:type="pct"/>
            <w:tcBorders>
              <w:top w:val="nil"/>
              <w:left w:val="nil"/>
              <w:bottom w:val="single" w:sz="4" w:space="0" w:color="auto"/>
              <w:right w:val="single" w:sz="8" w:space="0" w:color="auto"/>
            </w:tcBorders>
            <w:shd w:val="clear" w:color="000000" w:fill="66FF33"/>
            <w:noWrap/>
            <w:vAlign w:val="center"/>
            <w:hideMark/>
          </w:tcPr>
          <w:p w14:paraId="60548F0F"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0.8</w:t>
            </w:r>
          </w:p>
        </w:tc>
      </w:tr>
      <w:tr w:rsidR="00754174" w:rsidRPr="003D4E80" w14:paraId="4134774F"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6DD6E956"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68C28705"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21803</w:t>
            </w:r>
          </w:p>
        </w:tc>
        <w:tc>
          <w:tcPr>
            <w:tcW w:w="1357" w:type="pct"/>
            <w:tcBorders>
              <w:top w:val="single" w:sz="4" w:space="0" w:color="auto"/>
              <w:left w:val="nil"/>
              <w:bottom w:val="single" w:sz="4" w:space="0" w:color="auto"/>
              <w:right w:val="single" w:sz="4" w:space="0" w:color="auto"/>
            </w:tcBorders>
            <w:shd w:val="clear" w:color="auto" w:fill="auto"/>
            <w:noWrap/>
            <w:vAlign w:val="center"/>
            <w:hideMark/>
          </w:tcPr>
          <w:p w14:paraId="09C2B18C" w14:textId="77777777" w:rsidR="00754174" w:rsidRPr="003D4E80" w:rsidRDefault="00754174" w:rsidP="00754174">
            <w:pPr>
              <w:widowControl/>
              <w:autoSpaceDE/>
              <w:autoSpaceDN/>
              <w:rPr>
                <w:rFonts w:eastAsia="Times New Roman" w:cs="Calibri"/>
                <w:sz w:val="12"/>
                <w:szCs w:val="12"/>
                <w:lang w:val="es-SV" w:eastAsia="es-SV"/>
              </w:rPr>
            </w:pPr>
            <w:r w:rsidRPr="003D4E80">
              <w:rPr>
                <w:rFonts w:eastAsia="Times New Roman" w:cs="Calibri"/>
                <w:sz w:val="12"/>
                <w:szCs w:val="12"/>
                <w:lang w:val="es-SV" w:eastAsia="es-SV"/>
              </w:rPr>
              <w:t>DR. MANUEL ERNESTO VALDES</w:t>
            </w:r>
          </w:p>
        </w:tc>
        <w:tc>
          <w:tcPr>
            <w:tcW w:w="396" w:type="pct"/>
            <w:gridSpan w:val="2"/>
            <w:tcBorders>
              <w:top w:val="nil"/>
              <w:left w:val="nil"/>
              <w:bottom w:val="single" w:sz="4" w:space="0" w:color="auto"/>
              <w:right w:val="single" w:sz="4" w:space="0" w:color="auto"/>
            </w:tcBorders>
            <w:shd w:val="clear" w:color="auto" w:fill="auto"/>
            <w:vAlign w:val="center"/>
            <w:hideMark/>
          </w:tcPr>
          <w:p w14:paraId="0D21FC76"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10:00 a.m. - 12:00 p.m.</w:t>
            </w:r>
          </w:p>
        </w:tc>
        <w:tc>
          <w:tcPr>
            <w:tcW w:w="398" w:type="pct"/>
            <w:gridSpan w:val="2"/>
            <w:tcBorders>
              <w:top w:val="nil"/>
              <w:left w:val="nil"/>
              <w:bottom w:val="single" w:sz="4" w:space="0" w:color="auto"/>
              <w:right w:val="single" w:sz="4" w:space="0" w:color="auto"/>
            </w:tcBorders>
            <w:shd w:val="clear" w:color="auto" w:fill="auto"/>
            <w:noWrap/>
            <w:vAlign w:val="center"/>
            <w:hideMark/>
          </w:tcPr>
          <w:p w14:paraId="6BDF01F9"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655B95C1"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10:00 a.m. - 12:00 p.m.</w:t>
            </w:r>
          </w:p>
        </w:tc>
        <w:tc>
          <w:tcPr>
            <w:tcW w:w="398" w:type="pct"/>
            <w:gridSpan w:val="2"/>
            <w:tcBorders>
              <w:top w:val="nil"/>
              <w:left w:val="nil"/>
              <w:bottom w:val="single" w:sz="4" w:space="0" w:color="auto"/>
              <w:right w:val="single" w:sz="4" w:space="0" w:color="auto"/>
            </w:tcBorders>
            <w:shd w:val="clear" w:color="auto" w:fill="auto"/>
            <w:noWrap/>
            <w:vAlign w:val="center"/>
            <w:hideMark/>
          </w:tcPr>
          <w:p w14:paraId="058D0753"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0E5EB872"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10:00 a.m. - 12:00 p.m.</w:t>
            </w:r>
          </w:p>
        </w:tc>
        <w:tc>
          <w:tcPr>
            <w:tcW w:w="279" w:type="pct"/>
            <w:tcBorders>
              <w:top w:val="nil"/>
              <w:left w:val="nil"/>
              <w:bottom w:val="single" w:sz="4" w:space="0" w:color="auto"/>
              <w:right w:val="single" w:sz="4" w:space="0" w:color="auto"/>
            </w:tcBorders>
            <w:shd w:val="clear" w:color="auto" w:fill="auto"/>
            <w:noWrap/>
            <w:vAlign w:val="center"/>
            <w:hideMark/>
          </w:tcPr>
          <w:p w14:paraId="62D6B737"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6</w:t>
            </w:r>
          </w:p>
        </w:tc>
        <w:tc>
          <w:tcPr>
            <w:tcW w:w="353" w:type="pct"/>
            <w:tcBorders>
              <w:top w:val="nil"/>
              <w:left w:val="nil"/>
              <w:bottom w:val="single" w:sz="4" w:space="0" w:color="auto"/>
              <w:right w:val="single" w:sz="8" w:space="0" w:color="auto"/>
            </w:tcBorders>
            <w:shd w:val="clear" w:color="000000" w:fill="66FF33"/>
            <w:noWrap/>
            <w:vAlign w:val="center"/>
            <w:hideMark/>
          </w:tcPr>
          <w:p w14:paraId="623FB5F6"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1.2</w:t>
            </w:r>
          </w:p>
        </w:tc>
      </w:tr>
      <w:tr w:rsidR="00754174" w:rsidRPr="003D4E80" w14:paraId="07710733"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14D1DC7B"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239" w:type="pct"/>
            <w:gridSpan w:val="5"/>
            <w:tcBorders>
              <w:top w:val="single" w:sz="4" w:space="0" w:color="auto"/>
              <w:left w:val="nil"/>
              <w:bottom w:val="nil"/>
              <w:right w:val="single" w:sz="4" w:space="0" w:color="auto"/>
            </w:tcBorders>
            <w:shd w:val="clear" w:color="000000" w:fill="000000"/>
            <w:vAlign w:val="center"/>
            <w:hideMark/>
          </w:tcPr>
          <w:p w14:paraId="520418CC"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TOTAL</w:t>
            </w:r>
          </w:p>
        </w:tc>
        <w:tc>
          <w:tcPr>
            <w:tcW w:w="1684" w:type="pct"/>
            <w:gridSpan w:val="8"/>
            <w:tcBorders>
              <w:top w:val="nil"/>
              <w:left w:val="nil"/>
              <w:bottom w:val="single" w:sz="4" w:space="0" w:color="auto"/>
              <w:right w:val="single" w:sz="4" w:space="0" w:color="auto"/>
            </w:tcBorders>
            <w:shd w:val="clear" w:color="000000" w:fill="000000"/>
            <w:noWrap/>
            <w:vAlign w:val="center"/>
            <w:hideMark/>
          </w:tcPr>
          <w:p w14:paraId="02383A35"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14.0</w:t>
            </w:r>
          </w:p>
        </w:tc>
        <w:tc>
          <w:tcPr>
            <w:tcW w:w="353" w:type="pct"/>
            <w:tcBorders>
              <w:top w:val="nil"/>
              <w:left w:val="nil"/>
              <w:bottom w:val="single" w:sz="8" w:space="0" w:color="auto"/>
              <w:right w:val="single" w:sz="8" w:space="0" w:color="auto"/>
            </w:tcBorders>
            <w:shd w:val="clear" w:color="000000" w:fill="000000"/>
            <w:noWrap/>
            <w:vAlign w:val="center"/>
            <w:hideMark/>
          </w:tcPr>
          <w:p w14:paraId="421DAC8A"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2.8</w:t>
            </w:r>
          </w:p>
        </w:tc>
      </w:tr>
      <w:tr w:rsidR="00754174" w:rsidRPr="003D4E80" w14:paraId="7F2F3A9A" w14:textId="77777777" w:rsidTr="00754174">
        <w:trPr>
          <w:trHeight w:val="20"/>
          <w:jc w:val="center"/>
        </w:trPr>
        <w:tc>
          <w:tcPr>
            <w:tcW w:w="724" w:type="pct"/>
            <w:vMerge w:val="restart"/>
            <w:tcBorders>
              <w:top w:val="nil"/>
              <w:left w:val="single" w:sz="8" w:space="0" w:color="auto"/>
              <w:bottom w:val="single" w:sz="4" w:space="0" w:color="auto"/>
              <w:right w:val="single" w:sz="4" w:space="0" w:color="auto"/>
            </w:tcBorders>
            <w:shd w:val="clear" w:color="auto" w:fill="auto"/>
            <w:vAlign w:val="center"/>
            <w:hideMark/>
          </w:tcPr>
          <w:p w14:paraId="162DEA93" w14:textId="0C2B0A2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OTORRINOLARINGOLOGÍA</w:t>
            </w:r>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7A8CC1F8"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1448</w:t>
            </w:r>
          </w:p>
        </w:tc>
        <w:tc>
          <w:tcPr>
            <w:tcW w:w="1357" w:type="pct"/>
            <w:tcBorders>
              <w:top w:val="single" w:sz="4" w:space="0" w:color="auto"/>
              <w:left w:val="nil"/>
              <w:bottom w:val="single" w:sz="4" w:space="0" w:color="auto"/>
              <w:right w:val="single" w:sz="4" w:space="0" w:color="auto"/>
            </w:tcBorders>
            <w:shd w:val="clear" w:color="auto" w:fill="auto"/>
            <w:noWrap/>
            <w:vAlign w:val="center"/>
            <w:hideMark/>
          </w:tcPr>
          <w:p w14:paraId="04FA4C9F"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DOUGLAS EDUARDO AGUIRRE KREITZ</w:t>
            </w:r>
          </w:p>
        </w:tc>
        <w:tc>
          <w:tcPr>
            <w:tcW w:w="396" w:type="pct"/>
            <w:gridSpan w:val="2"/>
            <w:tcBorders>
              <w:top w:val="single" w:sz="4" w:space="0" w:color="auto"/>
              <w:left w:val="nil"/>
              <w:bottom w:val="single" w:sz="4" w:space="0" w:color="auto"/>
              <w:right w:val="single" w:sz="4" w:space="0" w:color="auto"/>
            </w:tcBorders>
            <w:shd w:val="clear" w:color="auto" w:fill="auto"/>
            <w:noWrap/>
            <w:vAlign w:val="center"/>
            <w:hideMark/>
          </w:tcPr>
          <w:p w14:paraId="115A1741"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single" w:sz="4" w:space="0" w:color="auto"/>
              <w:left w:val="nil"/>
              <w:bottom w:val="single" w:sz="4" w:space="0" w:color="auto"/>
              <w:right w:val="single" w:sz="4" w:space="0" w:color="auto"/>
            </w:tcBorders>
            <w:shd w:val="clear" w:color="auto" w:fill="auto"/>
            <w:vAlign w:val="center"/>
            <w:hideMark/>
          </w:tcPr>
          <w:p w14:paraId="483AC186"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397" w:type="pct"/>
            <w:gridSpan w:val="2"/>
            <w:tcBorders>
              <w:top w:val="single" w:sz="4" w:space="0" w:color="auto"/>
              <w:left w:val="nil"/>
              <w:bottom w:val="single" w:sz="4" w:space="0" w:color="auto"/>
              <w:right w:val="single" w:sz="4" w:space="0" w:color="auto"/>
            </w:tcBorders>
            <w:shd w:val="clear" w:color="auto" w:fill="auto"/>
            <w:vAlign w:val="center"/>
            <w:hideMark/>
          </w:tcPr>
          <w:p w14:paraId="111F1244"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398" w:type="pct"/>
            <w:gridSpan w:val="2"/>
            <w:tcBorders>
              <w:top w:val="single" w:sz="4" w:space="0" w:color="auto"/>
              <w:left w:val="nil"/>
              <w:bottom w:val="single" w:sz="4" w:space="0" w:color="auto"/>
              <w:right w:val="single" w:sz="4" w:space="0" w:color="auto"/>
            </w:tcBorders>
            <w:shd w:val="clear" w:color="auto" w:fill="auto"/>
            <w:vAlign w:val="center"/>
            <w:hideMark/>
          </w:tcPr>
          <w:p w14:paraId="700C7359"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402" w:type="pct"/>
            <w:gridSpan w:val="2"/>
            <w:tcBorders>
              <w:top w:val="single" w:sz="4" w:space="0" w:color="auto"/>
              <w:left w:val="nil"/>
              <w:bottom w:val="single" w:sz="4" w:space="0" w:color="auto"/>
              <w:right w:val="single" w:sz="4" w:space="0" w:color="auto"/>
            </w:tcBorders>
            <w:shd w:val="clear" w:color="auto" w:fill="auto"/>
            <w:vAlign w:val="center"/>
            <w:hideMark/>
          </w:tcPr>
          <w:p w14:paraId="28B20376"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279" w:type="pct"/>
            <w:tcBorders>
              <w:top w:val="single" w:sz="8" w:space="0" w:color="auto"/>
              <w:left w:val="nil"/>
              <w:bottom w:val="nil"/>
              <w:right w:val="single" w:sz="8" w:space="0" w:color="auto"/>
            </w:tcBorders>
            <w:shd w:val="clear" w:color="auto" w:fill="auto"/>
            <w:noWrap/>
            <w:vAlign w:val="center"/>
            <w:hideMark/>
          </w:tcPr>
          <w:p w14:paraId="503B8F85"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8</w:t>
            </w:r>
          </w:p>
        </w:tc>
        <w:tc>
          <w:tcPr>
            <w:tcW w:w="353" w:type="pct"/>
            <w:tcBorders>
              <w:top w:val="nil"/>
              <w:left w:val="nil"/>
              <w:bottom w:val="single" w:sz="4" w:space="0" w:color="auto"/>
              <w:right w:val="single" w:sz="8" w:space="0" w:color="auto"/>
            </w:tcBorders>
            <w:shd w:val="clear" w:color="000000" w:fill="66FF33"/>
            <w:noWrap/>
            <w:vAlign w:val="center"/>
            <w:hideMark/>
          </w:tcPr>
          <w:p w14:paraId="17FDD05D"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1.6</w:t>
            </w:r>
          </w:p>
        </w:tc>
      </w:tr>
      <w:tr w:rsidR="00754174" w:rsidRPr="003D4E80" w14:paraId="57633ADD"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51E81656"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239" w:type="pct"/>
            <w:gridSpan w:val="5"/>
            <w:tcBorders>
              <w:top w:val="single" w:sz="4" w:space="0" w:color="auto"/>
              <w:left w:val="nil"/>
              <w:bottom w:val="single" w:sz="4" w:space="0" w:color="auto"/>
              <w:right w:val="single" w:sz="4" w:space="0" w:color="auto"/>
            </w:tcBorders>
            <w:shd w:val="clear" w:color="000000" w:fill="000000"/>
            <w:vAlign w:val="center"/>
            <w:hideMark/>
          </w:tcPr>
          <w:p w14:paraId="4FADCCC3"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TOTAL</w:t>
            </w:r>
          </w:p>
        </w:tc>
        <w:tc>
          <w:tcPr>
            <w:tcW w:w="1684" w:type="pct"/>
            <w:gridSpan w:val="8"/>
            <w:tcBorders>
              <w:top w:val="nil"/>
              <w:left w:val="nil"/>
              <w:bottom w:val="single" w:sz="4" w:space="0" w:color="auto"/>
              <w:right w:val="single" w:sz="4" w:space="0" w:color="auto"/>
            </w:tcBorders>
            <w:shd w:val="clear" w:color="000000" w:fill="000000"/>
            <w:noWrap/>
            <w:vAlign w:val="center"/>
            <w:hideMark/>
          </w:tcPr>
          <w:p w14:paraId="599547C7"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8.0</w:t>
            </w:r>
          </w:p>
        </w:tc>
        <w:tc>
          <w:tcPr>
            <w:tcW w:w="353" w:type="pct"/>
            <w:tcBorders>
              <w:top w:val="nil"/>
              <w:left w:val="nil"/>
              <w:bottom w:val="single" w:sz="8" w:space="0" w:color="auto"/>
              <w:right w:val="single" w:sz="8" w:space="0" w:color="auto"/>
            </w:tcBorders>
            <w:shd w:val="clear" w:color="000000" w:fill="000000"/>
            <w:noWrap/>
            <w:vAlign w:val="center"/>
            <w:hideMark/>
          </w:tcPr>
          <w:p w14:paraId="4EEF8F8F"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1.6</w:t>
            </w:r>
          </w:p>
        </w:tc>
      </w:tr>
      <w:tr w:rsidR="00754174" w:rsidRPr="003D4E80" w14:paraId="19DF6B0F" w14:textId="77777777" w:rsidTr="00754174">
        <w:trPr>
          <w:trHeight w:val="20"/>
          <w:jc w:val="center"/>
        </w:trPr>
        <w:tc>
          <w:tcPr>
            <w:tcW w:w="2580" w:type="pct"/>
            <w:gridSpan w:val="4"/>
            <w:tcBorders>
              <w:top w:val="single" w:sz="4" w:space="0" w:color="auto"/>
              <w:left w:val="single" w:sz="8" w:space="0" w:color="auto"/>
              <w:bottom w:val="single" w:sz="4" w:space="0" w:color="auto"/>
              <w:right w:val="single" w:sz="4" w:space="0" w:color="auto"/>
            </w:tcBorders>
            <w:shd w:val="clear" w:color="000000" w:fill="000000"/>
            <w:vAlign w:val="center"/>
            <w:hideMark/>
          </w:tcPr>
          <w:p w14:paraId="59F0F0C8" w14:textId="6351E3BF" w:rsidR="00754174" w:rsidRDefault="00754174" w:rsidP="00754174">
            <w:pPr>
              <w:widowControl/>
              <w:autoSpaceDE/>
              <w:autoSpaceDN/>
              <w:jc w:val="center"/>
              <w:rPr>
                <w:rFonts w:eastAsia="Times New Roman" w:cs="Calibri"/>
                <w:b/>
                <w:bCs/>
                <w:color w:val="FFFFFF"/>
                <w:sz w:val="12"/>
                <w:szCs w:val="12"/>
                <w:lang w:val="es-SV" w:eastAsia="es-SV"/>
              </w:rPr>
            </w:pPr>
            <w:r>
              <w:rPr>
                <w:rFonts w:eastAsia="Times New Roman" w:cs="Calibri"/>
                <w:b/>
                <w:bCs/>
                <w:color w:val="FFFFFF"/>
                <w:sz w:val="12"/>
                <w:szCs w:val="12"/>
                <w:lang w:val="es-SV" w:eastAsia="es-SV"/>
              </w:rPr>
              <w:t>T</w:t>
            </w:r>
            <w:r w:rsidRPr="003D4E80">
              <w:rPr>
                <w:rFonts w:eastAsia="Times New Roman" w:cs="Calibri"/>
                <w:b/>
                <w:bCs/>
                <w:color w:val="FFFFFF"/>
                <w:sz w:val="12"/>
                <w:szCs w:val="12"/>
                <w:lang w:val="es-SV" w:eastAsia="es-SV"/>
              </w:rPr>
              <w:t>OTAL SUB ESPECIALIDAD CIRUGÍA</w:t>
            </w:r>
          </w:p>
          <w:p w14:paraId="654D6743" w14:textId="77777777" w:rsidR="00754174" w:rsidRDefault="00754174" w:rsidP="00754174">
            <w:pPr>
              <w:widowControl/>
              <w:autoSpaceDE/>
              <w:autoSpaceDN/>
              <w:jc w:val="center"/>
              <w:rPr>
                <w:rFonts w:eastAsia="Times New Roman" w:cs="Calibri"/>
                <w:b/>
                <w:bCs/>
                <w:color w:val="FFFFFF"/>
                <w:sz w:val="12"/>
                <w:szCs w:val="12"/>
                <w:lang w:val="es-SV" w:eastAsia="es-SV"/>
              </w:rPr>
            </w:pPr>
          </w:p>
          <w:p w14:paraId="14D608EE" w14:textId="7A71D2F7" w:rsidR="00754174" w:rsidRPr="003D4E80" w:rsidRDefault="00754174" w:rsidP="00754174">
            <w:pPr>
              <w:widowControl/>
              <w:autoSpaceDE/>
              <w:autoSpaceDN/>
              <w:jc w:val="center"/>
              <w:rPr>
                <w:rFonts w:eastAsia="Times New Roman" w:cs="Calibri"/>
                <w:b/>
                <w:bCs/>
                <w:color w:val="FFFFFF"/>
                <w:sz w:val="12"/>
                <w:szCs w:val="12"/>
                <w:lang w:val="es-SV" w:eastAsia="es-SV"/>
              </w:rPr>
            </w:pPr>
          </w:p>
        </w:tc>
        <w:tc>
          <w:tcPr>
            <w:tcW w:w="2068" w:type="pct"/>
            <w:gridSpan w:val="10"/>
            <w:tcBorders>
              <w:top w:val="nil"/>
              <w:left w:val="nil"/>
              <w:bottom w:val="single" w:sz="4" w:space="0" w:color="auto"/>
              <w:right w:val="single" w:sz="4" w:space="0" w:color="auto"/>
            </w:tcBorders>
            <w:shd w:val="clear" w:color="000000" w:fill="000000"/>
            <w:noWrap/>
            <w:vAlign w:val="center"/>
            <w:hideMark/>
          </w:tcPr>
          <w:p w14:paraId="7221415D"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38.0</w:t>
            </w:r>
          </w:p>
        </w:tc>
        <w:tc>
          <w:tcPr>
            <w:tcW w:w="353" w:type="pct"/>
            <w:tcBorders>
              <w:top w:val="nil"/>
              <w:left w:val="nil"/>
              <w:bottom w:val="single" w:sz="8" w:space="0" w:color="auto"/>
              <w:right w:val="single" w:sz="8" w:space="0" w:color="auto"/>
            </w:tcBorders>
            <w:shd w:val="clear" w:color="000000" w:fill="000000"/>
            <w:noWrap/>
            <w:vAlign w:val="center"/>
            <w:hideMark/>
          </w:tcPr>
          <w:p w14:paraId="404E129D" w14:textId="77777777" w:rsidR="00754174"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7.6</w:t>
            </w:r>
          </w:p>
          <w:p w14:paraId="00D581C1"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p>
        </w:tc>
      </w:tr>
      <w:tr w:rsidR="00754174" w:rsidRPr="003D4E80" w14:paraId="0142A298" w14:textId="77777777" w:rsidTr="00754174">
        <w:trPr>
          <w:trHeight w:val="20"/>
          <w:jc w:val="center"/>
        </w:trPr>
        <w:tc>
          <w:tcPr>
            <w:tcW w:w="724" w:type="pct"/>
            <w:tcBorders>
              <w:top w:val="nil"/>
              <w:left w:val="single" w:sz="8" w:space="0" w:color="auto"/>
              <w:bottom w:val="single" w:sz="4" w:space="0" w:color="auto"/>
              <w:right w:val="single" w:sz="4" w:space="0" w:color="auto"/>
            </w:tcBorders>
            <w:shd w:val="clear" w:color="000000" w:fill="004159"/>
            <w:vAlign w:val="center"/>
            <w:hideMark/>
          </w:tcPr>
          <w:p w14:paraId="2B1ADCCB" w14:textId="41B44177" w:rsidR="00754174" w:rsidRPr="003D4E80" w:rsidRDefault="00754174" w:rsidP="00754174">
            <w:pPr>
              <w:widowControl/>
              <w:autoSpaceDE/>
              <w:autoSpaceDN/>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CONSULTA EXTERNA SUB ESPECIALIDAD DE PEDIATRÍA</w:t>
            </w:r>
          </w:p>
        </w:tc>
        <w:tc>
          <w:tcPr>
            <w:tcW w:w="295" w:type="pct"/>
            <w:tcBorders>
              <w:top w:val="single" w:sz="4" w:space="0" w:color="808080"/>
              <w:left w:val="single" w:sz="4" w:space="0" w:color="808080"/>
              <w:bottom w:val="nil"/>
              <w:right w:val="single" w:sz="4" w:space="0" w:color="808080"/>
            </w:tcBorders>
            <w:shd w:val="clear" w:color="000000" w:fill="004159"/>
            <w:vAlign w:val="center"/>
            <w:hideMark/>
          </w:tcPr>
          <w:p w14:paraId="40951B85"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Código SIMMOW</w:t>
            </w:r>
          </w:p>
        </w:tc>
        <w:tc>
          <w:tcPr>
            <w:tcW w:w="1357" w:type="pct"/>
            <w:tcBorders>
              <w:top w:val="single" w:sz="4" w:space="0" w:color="808080"/>
              <w:left w:val="nil"/>
              <w:bottom w:val="nil"/>
              <w:right w:val="single" w:sz="4" w:space="0" w:color="808080"/>
            </w:tcBorders>
            <w:shd w:val="clear" w:color="000000" w:fill="004159"/>
            <w:vAlign w:val="center"/>
            <w:hideMark/>
          </w:tcPr>
          <w:p w14:paraId="334D8F40"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Nombre del médico y/o disciplina</w:t>
            </w:r>
          </w:p>
        </w:tc>
        <w:tc>
          <w:tcPr>
            <w:tcW w:w="396" w:type="pct"/>
            <w:gridSpan w:val="2"/>
            <w:tcBorders>
              <w:top w:val="nil"/>
              <w:left w:val="single" w:sz="4" w:space="0" w:color="auto"/>
              <w:bottom w:val="single" w:sz="4" w:space="0" w:color="auto"/>
              <w:right w:val="single" w:sz="4" w:space="0" w:color="auto"/>
            </w:tcBorders>
            <w:shd w:val="clear" w:color="000000" w:fill="004159"/>
            <w:vAlign w:val="center"/>
            <w:hideMark/>
          </w:tcPr>
          <w:p w14:paraId="417D68CF"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LUNES</w:t>
            </w:r>
          </w:p>
        </w:tc>
        <w:tc>
          <w:tcPr>
            <w:tcW w:w="398" w:type="pct"/>
            <w:gridSpan w:val="2"/>
            <w:tcBorders>
              <w:top w:val="nil"/>
              <w:left w:val="nil"/>
              <w:bottom w:val="single" w:sz="4" w:space="0" w:color="auto"/>
              <w:right w:val="single" w:sz="4" w:space="0" w:color="auto"/>
            </w:tcBorders>
            <w:shd w:val="clear" w:color="000000" w:fill="004159"/>
            <w:vAlign w:val="center"/>
            <w:hideMark/>
          </w:tcPr>
          <w:p w14:paraId="032AAFE2"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MARTES</w:t>
            </w:r>
          </w:p>
        </w:tc>
        <w:tc>
          <w:tcPr>
            <w:tcW w:w="397" w:type="pct"/>
            <w:gridSpan w:val="2"/>
            <w:tcBorders>
              <w:top w:val="nil"/>
              <w:left w:val="nil"/>
              <w:bottom w:val="single" w:sz="4" w:space="0" w:color="auto"/>
              <w:right w:val="single" w:sz="4" w:space="0" w:color="auto"/>
            </w:tcBorders>
            <w:shd w:val="clear" w:color="000000" w:fill="004159"/>
            <w:vAlign w:val="center"/>
            <w:hideMark/>
          </w:tcPr>
          <w:p w14:paraId="17AA2D0C"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 xml:space="preserve">MIERCOLES </w:t>
            </w:r>
          </w:p>
        </w:tc>
        <w:tc>
          <w:tcPr>
            <w:tcW w:w="398" w:type="pct"/>
            <w:gridSpan w:val="2"/>
            <w:tcBorders>
              <w:top w:val="nil"/>
              <w:left w:val="nil"/>
              <w:bottom w:val="single" w:sz="4" w:space="0" w:color="auto"/>
              <w:right w:val="single" w:sz="4" w:space="0" w:color="auto"/>
            </w:tcBorders>
            <w:shd w:val="clear" w:color="000000" w:fill="004159"/>
            <w:vAlign w:val="center"/>
            <w:hideMark/>
          </w:tcPr>
          <w:p w14:paraId="768EE4D3"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JUEVES</w:t>
            </w:r>
          </w:p>
        </w:tc>
        <w:tc>
          <w:tcPr>
            <w:tcW w:w="402" w:type="pct"/>
            <w:gridSpan w:val="2"/>
            <w:tcBorders>
              <w:top w:val="nil"/>
              <w:left w:val="nil"/>
              <w:bottom w:val="single" w:sz="4" w:space="0" w:color="auto"/>
              <w:right w:val="single" w:sz="4" w:space="0" w:color="auto"/>
            </w:tcBorders>
            <w:shd w:val="clear" w:color="000000" w:fill="004159"/>
            <w:vAlign w:val="center"/>
            <w:hideMark/>
          </w:tcPr>
          <w:p w14:paraId="62ED5DB9"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VIERNES</w:t>
            </w:r>
          </w:p>
        </w:tc>
        <w:tc>
          <w:tcPr>
            <w:tcW w:w="279" w:type="pct"/>
            <w:tcBorders>
              <w:top w:val="nil"/>
              <w:left w:val="nil"/>
              <w:bottom w:val="single" w:sz="4" w:space="0" w:color="auto"/>
              <w:right w:val="single" w:sz="4" w:space="0" w:color="auto"/>
            </w:tcBorders>
            <w:shd w:val="clear" w:color="000000" w:fill="004159"/>
            <w:vAlign w:val="center"/>
            <w:hideMark/>
          </w:tcPr>
          <w:p w14:paraId="473171C6" w14:textId="77777777" w:rsidR="00754174" w:rsidRPr="00754174" w:rsidRDefault="00754174" w:rsidP="00754174">
            <w:pPr>
              <w:widowControl/>
              <w:autoSpaceDE/>
              <w:autoSpaceDN/>
              <w:jc w:val="center"/>
              <w:rPr>
                <w:rFonts w:eastAsia="Times New Roman" w:cs="Calibri"/>
                <w:b/>
                <w:bCs/>
                <w:color w:val="FFFFFF"/>
                <w:sz w:val="10"/>
                <w:szCs w:val="10"/>
                <w:lang w:val="es-SV" w:eastAsia="es-SV"/>
              </w:rPr>
            </w:pPr>
            <w:proofErr w:type="gramStart"/>
            <w:r w:rsidRPr="00754174">
              <w:rPr>
                <w:rFonts w:eastAsia="Times New Roman" w:cs="Calibri"/>
                <w:b/>
                <w:bCs/>
                <w:color w:val="FFFFFF"/>
                <w:sz w:val="10"/>
                <w:szCs w:val="10"/>
                <w:lang w:val="es-SV" w:eastAsia="es-SV"/>
              </w:rPr>
              <w:t>TOTAL</w:t>
            </w:r>
            <w:proofErr w:type="gramEnd"/>
            <w:r w:rsidRPr="00754174">
              <w:rPr>
                <w:rFonts w:eastAsia="Times New Roman" w:cs="Calibri"/>
                <w:b/>
                <w:bCs/>
                <w:color w:val="FFFFFF"/>
                <w:sz w:val="10"/>
                <w:szCs w:val="10"/>
                <w:lang w:val="es-SV" w:eastAsia="es-SV"/>
              </w:rPr>
              <w:t xml:space="preserve"> HORAS SEMANA</w:t>
            </w:r>
          </w:p>
        </w:tc>
        <w:tc>
          <w:tcPr>
            <w:tcW w:w="353" w:type="pct"/>
            <w:tcBorders>
              <w:top w:val="single" w:sz="4" w:space="0" w:color="808080"/>
              <w:left w:val="nil"/>
              <w:bottom w:val="nil"/>
              <w:right w:val="single" w:sz="8" w:space="0" w:color="auto"/>
            </w:tcBorders>
            <w:shd w:val="clear" w:color="000000" w:fill="004159"/>
            <w:vAlign w:val="center"/>
            <w:hideMark/>
          </w:tcPr>
          <w:p w14:paraId="4EE6A487" w14:textId="77777777" w:rsidR="00754174" w:rsidRPr="00754174" w:rsidRDefault="00754174" w:rsidP="00754174">
            <w:pPr>
              <w:widowControl/>
              <w:autoSpaceDE/>
              <w:autoSpaceDN/>
              <w:jc w:val="center"/>
              <w:rPr>
                <w:rFonts w:eastAsia="Times New Roman" w:cs="Calibri"/>
                <w:b/>
                <w:bCs/>
                <w:color w:val="FFFFFF"/>
                <w:sz w:val="10"/>
                <w:szCs w:val="10"/>
                <w:lang w:val="es-SV" w:eastAsia="es-SV"/>
              </w:rPr>
            </w:pPr>
            <w:r w:rsidRPr="00754174">
              <w:rPr>
                <w:rFonts w:eastAsia="Times New Roman" w:cs="Calibri"/>
                <w:b/>
                <w:bCs/>
                <w:color w:val="FFFFFF"/>
                <w:sz w:val="10"/>
                <w:szCs w:val="10"/>
                <w:lang w:val="es-SV" w:eastAsia="es-SV"/>
              </w:rPr>
              <w:t>PROMEDIO HORAS DÍA</w:t>
            </w:r>
          </w:p>
        </w:tc>
      </w:tr>
      <w:tr w:rsidR="00754174" w:rsidRPr="003D4E80" w14:paraId="36C75607" w14:textId="77777777" w:rsidTr="00754174">
        <w:trPr>
          <w:trHeight w:val="20"/>
          <w:jc w:val="center"/>
        </w:trPr>
        <w:tc>
          <w:tcPr>
            <w:tcW w:w="724"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46442A2" w14:textId="2DC713CC"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CIRUGÍA PEDIÁTRICA</w:t>
            </w:r>
          </w:p>
        </w:tc>
        <w:tc>
          <w:tcPr>
            <w:tcW w:w="295" w:type="pct"/>
            <w:tcBorders>
              <w:top w:val="nil"/>
              <w:left w:val="nil"/>
              <w:bottom w:val="single" w:sz="4" w:space="0" w:color="auto"/>
              <w:right w:val="single" w:sz="4" w:space="0" w:color="auto"/>
            </w:tcBorders>
            <w:shd w:val="clear" w:color="auto" w:fill="auto"/>
            <w:vAlign w:val="center"/>
            <w:hideMark/>
          </w:tcPr>
          <w:p w14:paraId="455D4181"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112436</w:t>
            </w:r>
          </w:p>
        </w:tc>
        <w:tc>
          <w:tcPr>
            <w:tcW w:w="1357" w:type="pct"/>
            <w:tcBorders>
              <w:top w:val="nil"/>
              <w:left w:val="nil"/>
              <w:bottom w:val="single" w:sz="4" w:space="0" w:color="auto"/>
              <w:right w:val="single" w:sz="4" w:space="0" w:color="auto"/>
            </w:tcBorders>
            <w:shd w:val="clear" w:color="auto" w:fill="auto"/>
            <w:noWrap/>
            <w:vAlign w:val="center"/>
            <w:hideMark/>
          </w:tcPr>
          <w:p w14:paraId="25A6D299"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SAUL ERNESTO CACERES CRUZ</w:t>
            </w:r>
          </w:p>
        </w:tc>
        <w:tc>
          <w:tcPr>
            <w:tcW w:w="396" w:type="pct"/>
            <w:gridSpan w:val="2"/>
            <w:tcBorders>
              <w:top w:val="nil"/>
              <w:left w:val="nil"/>
              <w:bottom w:val="single" w:sz="4" w:space="0" w:color="auto"/>
              <w:right w:val="single" w:sz="4" w:space="0" w:color="auto"/>
            </w:tcBorders>
            <w:shd w:val="clear" w:color="auto" w:fill="auto"/>
            <w:vAlign w:val="center"/>
            <w:hideMark/>
          </w:tcPr>
          <w:p w14:paraId="0BE9FE2B"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2AC86F25"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665CA8C5"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8:00 am. - 9:00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0BC36E9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8:00 am. - 9:00 a.m.</w:t>
            </w:r>
          </w:p>
        </w:tc>
        <w:tc>
          <w:tcPr>
            <w:tcW w:w="402" w:type="pct"/>
            <w:gridSpan w:val="2"/>
            <w:tcBorders>
              <w:top w:val="nil"/>
              <w:left w:val="nil"/>
              <w:bottom w:val="single" w:sz="4" w:space="0" w:color="auto"/>
              <w:right w:val="single" w:sz="4" w:space="0" w:color="auto"/>
            </w:tcBorders>
            <w:shd w:val="clear" w:color="auto" w:fill="auto"/>
            <w:vAlign w:val="center"/>
            <w:hideMark/>
          </w:tcPr>
          <w:p w14:paraId="6376C609"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5E983B08"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2</w:t>
            </w:r>
          </w:p>
        </w:tc>
        <w:tc>
          <w:tcPr>
            <w:tcW w:w="353" w:type="pct"/>
            <w:tcBorders>
              <w:top w:val="nil"/>
              <w:left w:val="nil"/>
              <w:bottom w:val="nil"/>
              <w:right w:val="single" w:sz="8" w:space="0" w:color="auto"/>
            </w:tcBorders>
            <w:shd w:val="clear" w:color="000000" w:fill="66FF33"/>
            <w:noWrap/>
            <w:vAlign w:val="center"/>
            <w:hideMark/>
          </w:tcPr>
          <w:p w14:paraId="111D941A"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0.4</w:t>
            </w:r>
          </w:p>
        </w:tc>
      </w:tr>
      <w:tr w:rsidR="00754174" w:rsidRPr="003D4E80" w14:paraId="04D9CC46" w14:textId="77777777" w:rsidTr="00754174">
        <w:trPr>
          <w:trHeight w:val="20"/>
          <w:jc w:val="center"/>
        </w:trPr>
        <w:tc>
          <w:tcPr>
            <w:tcW w:w="724" w:type="pct"/>
            <w:vMerge/>
            <w:tcBorders>
              <w:top w:val="single" w:sz="4" w:space="0" w:color="auto"/>
              <w:left w:val="single" w:sz="8" w:space="0" w:color="auto"/>
              <w:bottom w:val="single" w:sz="4" w:space="0" w:color="auto"/>
              <w:right w:val="single" w:sz="4" w:space="0" w:color="auto"/>
            </w:tcBorders>
            <w:vAlign w:val="center"/>
            <w:hideMark/>
          </w:tcPr>
          <w:p w14:paraId="183C274F"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56BCB03B"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1436</w:t>
            </w:r>
          </w:p>
        </w:tc>
        <w:tc>
          <w:tcPr>
            <w:tcW w:w="1357" w:type="pct"/>
            <w:tcBorders>
              <w:top w:val="nil"/>
              <w:left w:val="nil"/>
              <w:bottom w:val="single" w:sz="4" w:space="0" w:color="auto"/>
              <w:right w:val="single" w:sz="4" w:space="0" w:color="auto"/>
            </w:tcBorders>
            <w:shd w:val="clear" w:color="auto" w:fill="auto"/>
            <w:noWrap/>
            <w:vAlign w:val="center"/>
            <w:hideMark/>
          </w:tcPr>
          <w:p w14:paraId="1FC1998F"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HUGO LEONEL PADILLA</w:t>
            </w:r>
          </w:p>
        </w:tc>
        <w:tc>
          <w:tcPr>
            <w:tcW w:w="396" w:type="pct"/>
            <w:gridSpan w:val="2"/>
            <w:tcBorders>
              <w:top w:val="nil"/>
              <w:left w:val="nil"/>
              <w:bottom w:val="single" w:sz="4" w:space="0" w:color="auto"/>
              <w:right w:val="single" w:sz="4" w:space="0" w:color="auto"/>
            </w:tcBorders>
            <w:shd w:val="clear" w:color="auto" w:fill="auto"/>
            <w:vAlign w:val="center"/>
            <w:hideMark/>
          </w:tcPr>
          <w:p w14:paraId="612CB96C"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0BD2401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7:30 am. - 9:30 a.m.</w:t>
            </w:r>
          </w:p>
        </w:tc>
        <w:tc>
          <w:tcPr>
            <w:tcW w:w="397" w:type="pct"/>
            <w:gridSpan w:val="2"/>
            <w:tcBorders>
              <w:top w:val="nil"/>
              <w:left w:val="nil"/>
              <w:bottom w:val="single" w:sz="4" w:space="0" w:color="auto"/>
              <w:right w:val="single" w:sz="4" w:space="0" w:color="auto"/>
            </w:tcBorders>
            <w:shd w:val="clear" w:color="auto" w:fill="auto"/>
            <w:vAlign w:val="center"/>
            <w:hideMark/>
          </w:tcPr>
          <w:p w14:paraId="1BF1CD16"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26557BD7"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387CBF72"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24C9582D"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2</w:t>
            </w:r>
          </w:p>
        </w:tc>
        <w:tc>
          <w:tcPr>
            <w:tcW w:w="353" w:type="pct"/>
            <w:tcBorders>
              <w:top w:val="nil"/>
              <w:left w:val="nil"/>
              <w:bottom w:val="nil"/>
              <w:right w:val="single" w:sz="8" w:space="0" w:color="auto"/>
            </w:tcBorders>
            <w:shd w:val="clear" w:color="000000" w:fill="66FF33"/>
            <w:noWrap/>
            <w:vAlign w:val="center"/>
            <w:hideMark/>
          </w:tcPr>
          <w:p w14:paraId="5B486F11"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0.4</w:t>
            </w:r>
          </w:p>
        </w:tc>
      </w:tr>
      <w:tr w:rsidR="00754174" w:rsidRPr="003D4E80" w14:paraId="322C58AA" w14:textId="77777777" w:rsidTr="00754174">
        <w:trPr>
          <w:trHeight w:val="20"/>
          <w:jc w:val="center"/>
        </w:trPr>
        <w:tc>
          <w:tcPr>
            <w:tcW w:w="724" w:type="pct"/>
            <w:vMerge/>
            <w:tcBorders>
              <w:top w:val="single" w:sz="4" w:space="0" w:color="auto"/>
              <w:left w:val="single" w:sz="8" w:space="0" w:color="auto"/>
              <w:bottom w:val="single" w:sz="4" w:space="0" w:color="auto"/>
              <w:right w:val="single" w:sz="4" w:space="0" w:color="auto"/>
            </w:tcBorders>
            <w:vAlign w:val="center"/>
            <w:hideMark/>
          </w:tcPr>
          <w:p w14:paraId="327E5EE4"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239" w:type="pct"/>
            <w:gridSpan w:val="5"/>
            <w:tcBorders>
              <w:top w:val="single" w:sz="4" w:space="0" w:color="auto"/>
              <w:left w:val="nil"/>
              <w:bottom w:val="single" w:sz="4" w:space="0" w:color="auto"/>
              <w:right w:val="single" w:sz="4" w:space="0" w:color="auto"/>
            </w:tcBorders>
            <w:shd w:val="clear" w:color="000000" w:fill="000000"/>
            <w:vAlign w:val="center"/>
            <w:hideMark/>
          </w:tcPr>
          <w:p w14:paraId="4359C3E4" w14:textId="77777777" w:rsidR="00754174"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TOTAL</w:t>
            </w:r>
          </w:p>
          <w:p w14:paraId="1B4F2942" w14:textId="77777777" w:rsidR="00754174" w:rsidRDefault="00754174" w:rsidP="00754174">
            <w:pPr>
              <w:widowControl/>
              <w:autoSpaceDE/>
              <w:autoSpaceDN/>
              <w:jc w:val="center"/>
              <w:rPr>
                <w:rFonts w:eastAsia="Times New Roman" w:cs="Calibri"/>
                <w:b/>
                <w:bCs/>
                <w:color w:val="FFFFFF"/>
                <w:sz w:val="12"/>
                <w:szCs w:val="12"/>
                <w:lang w:val="es-SV" w:eastAsia="es-SV"/>
              </w:rPr>
            </w:pPr>
          </w:p>
          <w:p w14:paraId="350B12EA"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p>
        </w:tc>
        <w:tc>
          <w:tcPr>
            <w:tcW w:w="1684" w:type="pct"/>
            <w:gridSpan w:val="8"/>
            <w:tcBorders>
              <w:top w:val="nil"/>
              <w:left w:val="nil"/>
              <w:bottom w:val="single" w:sz="4" w:space="0" w:color="auto"/>
              <w:right w:val="single" w:sz="4" w:space="0" w:color="auto"/>
            </w:tcBorders>
            <w:shd w:val="clear" w:color="000000" w:fill="000000"/>
            <w:noWrap/>
            <w:vAlign w:val="center"/>
            <w:hideMark/>
          </w:tcPr>
          <w:p w14:paraId="04E17CCB"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4.0</w:t>
            </w:r>
          </w:p>
        </w:tc>
        <w:tc>
          <w:tcPr>
            <w:tcW w:w="353" w:type="pct"/>
            <w:tcBorders>
              <w:top w:val="single" w:sz="4" w:space="0" w:color="auto"/>
              <w:left w:val="nil"/>
              <w:bottom w:val="single" w:sz="8" w:space="0" w:color="auto"/>
              <w:right w:val="single" w:sz="8" w:space="0" w:color="auto"/>
            </w:tcBorders>
            <w:shd w:val="clear" w:color="000000" w:fill="000000"/>
            <w:noWrap/>
            <w:vAlign w:val="center"/>
            <w:hideMark/>
          </w:tcPr>
          <w:p w14:paraId="597D2CCB"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0.8</w:t>
            </w:r>
          </w:p>
        </w:tc>
      </w:tr>
      <w:tr w:rsidR="00754174" w:rsidRPr="003D4E80" w14:paraId="20FEE8D0" w14:textId="77777777" w:rsidTr="00754174">
        <w:trPr>
          <w:trHeight w:val="20"/>
          <w:jc w:val="center"/>
        </w:trPr>
        <w:tc>
          <w:tcPr>
            <w:tcW w:w="724"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6A524154" w14:textId="0150DB6C"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lastRenderedPageBreak/>
              <w:t>NEONATOLOGÍA</w:t>
            </w:r>
          </w:p>
        </w:tc>
        <w:tc>
          <w:tcPr>
            <w:tcW w:w="295" w:type="pct"/>
            <w:tcBorders>
              <w:top w:val="single" w:sz="8" w:space="0" w:color="auto"/>
              <w:left w:val="nil"/>
              <w:bottom w:val="nil"/>
              <w:right w:val="single" w:sz="8" w:space="0" w:color="auto"/>
            </w:tcBorders>
            <w:shd w:val="clear" w:color="auto" w:fill="auto"/>
            <w:vAlign w:val="center"/>
            <w:hideMark/>
          </w:tcPr>
          <w:p w14:paraId="70A12FF8"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1437</w:t>
            </w:r>
          </w:p>
        </w:tc>
        <w:tc>
          <w:tcPr>
            <w:tcW w:w="1357" w:type="pct"/>
            <w:tcBorders>
              <w:top w:val="single" w:sz="8" w:space="0" w:color="auto"/>
              <w:left w:val="nil"/>
              <w:bottom w:val="nil"/>
              <w:right w:val="nil"/>
            </w:tcBorders>
            <w:shd w:val="clear" w:color="auto" w:fill="auto"/>
            <w:noWrap/>
            <w:vAlign w:val="center"/>
            <w:hideMark/>
          </w:tcPr>
          <w:p w14:paraId="72BA31FB"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ILIA YANIRA GONZALEZ</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1C51CF"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single" w:sz="4" w:space="0" w:color="auto"/>
              <w:left w:val="nil"/>
              <w:bottom w:val="single" w:sz="4" w:space="0" w:color="auto"/>
              <w:right w:val="single" w:sz="4" w:space="0" w:color="auto"/>
            </w:tcBorders>
            <w:shd w:val="clear" w:color="auto" w:fill="auto"/>
            <w:vAlign w:val="center"/>
            <w:hideMark/>
          </w:tcPr>
          <w:p w14:paraId="157B5422"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single" w:sz="4" w:space="0" w:color="auto"/>
              <w:left w:val="nil"/>
              <w:bottom w:val="single" w:sz="4" w:space="0" w:color="auto"/>
              <w:right w:val="single" w:sz="4" w:space="0" w:color="auto"/>
            </w:tcBorders>
            <w:shd w:val="clear" w:color="auto" w:fill="auto"/>
            <w:vAlign w:val="center"/>
            <w:hideMark/>
          </w:tcPr>
          <w:p w14:paraId="37575F6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single" w:sz="4" w:space="0" w:color="auto"/>
              <w:left w:val="nil"/>
              <w:bottom w:val="single" w:sz="4" w:space="0" w:color="auto"/>
              <w:right w:val="single" w:sz="4" w:space="0" w:color="auto"/>
            </w:tcBorders>
            <w:shd w:val="clear" w:color="auto" w:fill="auto"/>
            <w:vAlign w:val="center"/>
            <w:hideMark/>
          </w:tcPr>
          <w:p w14:paraId="2DF42EC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10:00 a.m. - 12:00 pm.</w:t>
            </w:r>
          </w:p>
        </w:tc>
        <w:tc>
          <w:tcPr>
            <w:tcW w:w="402" w:type="pct"/>
            <w:gridSpan w:val="2"/>
            <w:tcBorders>
              <w:top w:val="single" w:sz="4" w:space="0" w:color="auto"/>
              <w:left w:val="nil"/>
              <w:bottom w:val="single" w:sz="4" w:space="0" w:color="auto"/>
              <w:right w:val="single" w:sz="4" w:space="0" w:color="auto"/>
            </w:tcBorders>
            <w:shd w:val="clear" w:color="auto" w:fill="auto"/>
            <w:vAlign w:val="center"/>
            <w:hideMark/>
          </w:tcPr>
          <w:p w14:paraId="0BB3C797"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single" w:sz="8" w:space="0" w:color="auto"/>
              <w:left w:val="nil"/>
              <w:bottom w:val="nil"/>
              <w:right w:val="nil"/>
            </w:tcBorders>
            <w:shd w:val="clear" w:color="auto" w:fill="auto"/>
            <w:noWrap/>
            <w:vAlign w:val="center"/>
            <w:hideMark/>
          </w:tcPr>
          <w:p w14:paraId="0AFC94EB"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2</w:t>
            </w:r>
          </w:p>
        </w:tc>
        <w:tc>
          <w:tcPr>
            <w:tcW w:w="353" w:type="pct"/>
            <w:tcBorders>
              <w:top w:val="nil"/>
              <w:left w:val="nil"/>
              <w:bottom w:val="nil"/>
              <w:right w:val="single" w:sz="8" w:space="0" w:color="auto"/>
            </w:tcBorders>
            <w:shd w:val="clear" w:color="000000" w:fill="66FF33"/>
            <w:noWrap/>
            <w:vAlign w:val="center"/>
            <w:hideMark/>
          </w:tcPr>
          <w:p w14:paraId="16E9C388"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0.4</w:t>
            </w:r>
          </w:p>
        </w:tc>
      </w:tr>
      <w:tr w:rsidR="00754174" w:rsidRPr="003D4E80" w14:paraId="740A9B35" w14:textId="77777777" w:rsidTr="00754174">
        <w:trPr>
          <w:trHeight w:val="20"/>
          <w:jc w:val="center"/>
        </w:trPr>
        <w:tc>
          <w:tcPr>
            <w:tcW w:w="724" w:type="pct"/>
            <w:vMerge/>
            <w:tcBorders>
              <w:top w:val="single" w:sz="4" w:space="0" w:color="auto"/>
              <w:left w:val="single" w:sz="8" w:space="0" w:color="auto"/>
              <w:bottom w:val="single" w:sz="4" w:space="0" w:color="auto"/>
              <w:right w:val="single" w:sz="4" w:space="0" w:color="auto"/>
            </w:tcBorders>
            <w:vAlign w:val="center"/>
            <w:hideMark/>
          </w:tcPr>
          <w:p w14:paraId="6E363413"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3078A5CE"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1437</w:t>
            </w:r>
          </w:p>
        </w:tc>
        <w:tc>
          <w:tcPr>
            <w:tcW w:w="1357" w:type="pct"/>
            <w:tcBorders>
              <w:top w:val="single" w:sz="4" w:space="0" w:color="auto"/>
              <w:left w:val="nil"/>
              <w:bottom w:val="single" w:sz="4" w:space="0" w:color="auto"/>
              <w:right w:val="single" w:sz="4" w:space="0" w:color="auto"/>
            </w:tcBorders>
            <w:shd w:val="clear" w:color="auto" w:fill="auto"/>
            <w:noWrap/>
            <w:vAlign w:val="center"/>
            <w:hideMark/>
          </w:tcPr>
          <w:p w14:paraId="1F7D8EB4"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DRA. ILIA YANIRA GONZALEZ</w:t>
            </w:r>
            <w:r w:rsidRPr="003D4E80">
              <w:rPr>
                <w:rFonts w:eastAsia="Times New Roman" w:cs="Calibri"/>
                <w:color w:val="FF0000"/>
                <w:sz w:val="12"/>
                <w:szCs w:val="12"/>
                <w:lang w:val="es-SV" w:eastAsia="es-SV"/>
              </w:rPr>
              <w:t xml:space="preserve"> (TAR)</w:t>
            </w:r>
          </w:p>
        </w:tc>
        <w:tc>
          <w:tcPr>
            <w:tcW w:w="396" w:type="pct"/>
            <w:gridSpan w:val="2"/>
            <w:tcBorders>
              <w:top w:val="nil"/>
              <w:left w:val="nil"/>
              <w:bottom w:val="single" w:sz="4" w:space="0" w:color="auto"/>
              <w:right w:val="single" w:sz="4" w:space="0" w:color="auto"/>
            </w:tcBorders>
            <w:shd w:val="clear" w:color="auto" w:fill="auto"/>
            <w:vAlign w:val="center"/>
            <w:hideMark/>
          </w:tcPr>
          <w:p w14:paraId="2ED85214"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3BD19611"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7276EAFB"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57219319"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3E14FFEC"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8:00 am. - 10:00 a.m.</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46AAD268"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2</w:t>
            </w:r>
          </w:p>
        </w:tc>
        <w:tc>
          <w:tcPr>
            <w:tcW w:w="353" w:type="pct"/>
            <w:tcBorders>
              <w:top w:val="single" w:sz="8" w:space="0" w:color="auto"/>
              <w:left w:val="nil"/>
              <w:bottom w:val="nil"/>
              <w:right w:val="single" w:sz="8" w:space="0" w:color="auto"/>
            </w:tcBorders>
            <w:shd w:val="clear" w:color="000000" w:fill="66FF33"/>
            <w:noWrap/>
            <w:vAlign w:val="center"/>
            <w:hideMark/>
          </w:tcPr>
          <w:p w14:paraId="2256B92C"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0.4</w:t>
            </w:r>
          </w:p>
        </w:tc>
      </w:tr>
      <w:tr w:rsidR="00754174" w:rsidRPr="003D4E80" w14:paraId="4187280D" w14:textId="77777777" w:rsidTr="00754174">
        <w:trPr>
          <w:trHeight w:val="20"/>
          <w:jc w:val="center"/>
        </w:trPr>
        <w:tc>
          <w:tcPr>
            <w:tcW w:w="724" w:type="pct"/>
            <w:vMerge/>
            <w:tcBorders>
              <w:top w:val="single" w:sz="4" w:space="0" w:color="auto"/>
              <w:left w:val="single" w:sz="8" w:space="0" w:color="auto"/>
              <w:bottom w:val="single" w:sz="4" w:space="0" w:color="auto"/>
              <w:right w:val="single" w:sz="4" w:space="0" w:color="auto"/>
            </w:tcBorders>
            <w:vAlign w:val="center"/>
            <w:hideMark/>
          </w:tcPr>
          <w:p w14:paraId="55F1325E"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239" w:type="pct"/>
            <w:gridSpan w:val="5"/>
            <w:tcBorders>
              <w:top w:val="single" w:sz="4" w:space="0" w:color="auto"/>
              <w:left w:val="nil"/>
              <w:bottom w:val="single" w:sz="4" w:space="0" w:color="auto"/>
              <w:right w:val="single" w:sz="4" w:space="0" w:color="auto"/>
            </w:tcBorders>
            <w:shd w:val="clear" w:color="000000" w:fill="000000"/>
            <w:vAlign w:val="center"/>
            <w:hideMark/>
          </w:tcPr>
          <w:p w14:paraId="21263291"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TOTAL</w:t>
            </w:r>
          </w:p>
        </w:tc>
        <w:tc>
          <w:tcPr>
            <w:tcW w:w="1684" w:type="pct"/>
            <w:gridSpan w:val="8"/>
            <w:tcBorders>
              <w:top w:val="nil"/>
              <w:left w:val="nil"/>
              <w:bottom w:val="single" w:sz="4" w:space="0" w:color="auto"/>
              <w:right w:val="single" w:sz="4" w:space="0" w:color="auto"/>
            </w:tcBorders>
            <w:shd w:val="clear" w:color="000000" w:fill="000000"/>
            <w:noWrap/>
            <w:vAlign w:val="center"/>
            <w:hideMark/>
          </w:tcPr>
          <w:p w14:paraId="516EA62A"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4.0</w:t>
            </w:r>
          </w:p>
        </w:tc>
        <w:tc>
          <w:tcPr>
            <w:tcW w:w="353" w:type="pct"/>
            <w:tcBorders>
              <w:top w:val="single" w:sz="4" w:space="0" w:color="auto"/>
              <w:left w:val="nil"/>
              <w:bottom w:val="single" w:sz="8" w:space="0" w:color="auto"/>
              <w:right w:val="single" w:sz="8" w:space="0" w:color="auto"/>
            </w:tcBorders>
            <w:shd w:val="clear" w:color="000000" w:fill="000000"/>
            <w:noWrap/>
            <w:vAlign w:val="center"/>
            <w:hideMark/>
          </w:tcPr>
          <w:p w14:paraId="1CE969A9"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0.8</w:t>
            </w:r>
          </w:p>
        </w:tc>
      </w:tr>
      <w:tr w:rsidR="00754174" w:rsidRPr="003D4E80" w14:paraId="03B0B0AF" w14:textId="77777777" w:rsidTr="00754174">
        <w:trPr>
          <w:trHeight w:val="20"/>
          <w:jc w:val="center"/>
        </w:trPr>
        <w:tc>
          <w:tcPr>
            <w:tcW w:w="2580" w:type="pct"/>
            <w:gridSpan w:val="4"/>
            <w:tcBorders>
              <w:top w:val="single" w:sz="4" w:space="0" w:color="auto"/>
              <w:left w:val="single" w:sz="8" w:space="0" w:color="auto"/>
              <w:bottom w:val="single" w:sz="4" w:space="0" w:color="auto"/>
              <w:right w:val="single" w:sz="4" w:space="0" w:color="auto"/>
            </w:tcBorders>
            <w:shd w:val="clear" w:color="000000" w:fill="000000"/>
            <w:vAlign w:val="center"/>
            <w:hideMark/>
          </w:tcPr>
          <w:p w14:paraId="79184247"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TOTAL SUB ESPECIALIDAD PEDIATRÍA</w:t>
            </w:r>
          </w:p>
        </w:tc>
        <w:tc>
          <w:tcPr>
            <w:tcW w:w="2068" w:type="pct"/>
            <w:gridSpan w:val="10"/>
            <w:tcBorders>
              <w:top w:val="nil"/>
              <w:left w:val="nil"/>
              <w:bottom w:val="single" w:sz="4" w:space="0" w:color="auto"/>
              <w:right w:val="single" w:sz="4" w:space="0" w:color="auto"/>
            </w:tcBorders>
            <w:shd w:val="clear" w:color="000000" w:fill="000000"/>
            <w:noWrap/>
            <w:vAlign w:val="center"/>
            <w:hideMark/>
          </w:tcPr>
          <w:p w14:paraId="32B3898A"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8.0</w:t>
            </w:r>
          </w:p>
        </w:tc>
        <w:tc>
          <w:tcPr>
            <w:tcW w:w="353" w:type="pct"/>
            <w:tcBorders>
              <w:top w:val="nil"/>
              <w:left w:val="nil"/>
              <w:bottom w:val="single" w:sz="8" w:space="0" w:color="auto"/>
              <w:right w:val="single" w:sz="8" w:space="0" w:color="auto"/>
            </w:tcBorders>
            <w:shd w:val="clear" w:color="000000" w:fill="000000"/>
            <w:noWrap/>
            <w:vAlign w:val="center"/>
            <w:hideMark/>
          </w:tcPr>
          <w:p w14:paraId="2CB054C4"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1.6</w:t>
            </w:r>
          </w:p>
        </w:tc>
      </w:tr>
      <w:tr w:rsidR="00754174" w:rsidRPr="003D4E80" w14:paraId="28E341CC" w14:textId="77777777" w:rsidTr="00754174">
        <w:trPr>
          <w:trHeight w:val="20"/>
          <w:jc w:val="center"/>
        </w:trPr>
        <w:tc>
          <w:tcPr>
            <w:tcW w:w="2580" w:type="pct"/>
            <w:gridSpan w:val="4"/>
            <w:tcBorders>
              <w:top w:val="single" w:sz="4" w:space="0" w:color="auto"/>
              <w:left w:val="single" w:sz="8" w:space="0" w:color="auto"/>
              <w:bottom w:val="single" w:sz="4" w:space="0" w:color="auto"/>
              <w:right w:val="single" w:sz="4" w:space="0" w:color="auto"/>
            </w:tcBorders>
            <w:shd w:val="clear" w:color="000000" w:fill="000000"/>
            <w:vAlign w:val="center"/>
            <w:hideMark/>
          </w:tcPr>
          <w:p w14:paraId="2C76D602"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TOTAL SUB ESPECIALIDADES</w:t>
            </w:r>
          </w:p>
        </w:tc>
        <w:tc>
          <w:tcPr>
            <w:tcW w:w="2068" w:type="pct"/>
            <w:gridSpan w:val="10"/>
            <w:tcBorders>
              <w:top w:val="nil"/>
              <w:left w:val="nil"/>
              <w:bottom w:val="single" w:sz="4" w:space="0" w:color="auto"/>
              <w:right w:val="single" w:sz="4" w:space="0" w:color="auto"/>
            </w:tcBorders>
            <w:shd w:val="clear" w:color="000000" w:fill="000000"/>
            <w:noWrap/>
            <w:vAlign w:val="center"/>
            <w:hideMark/>
          </w:tcPr>
          <w:p w14:paraId="65FCD98D"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52.0</w:t>
            </w:r>
          </w:p>
        </w:tc>
        <w:tc>
          <w:tcPr>
            <w:tcW w:w="353" w:type="pct"/>
            <w:tcBorders>
              <w:top w:val="nil"/>
              <w:left w:val="nil"/>
              <w:bottom w:val="single" w:sz="8" w:space="0" w:color="auto"/>
              <w:right w:val="single" w:sz="8" w:space="0" w:color="auto"/>
            </w:tcBorders>
            <w:shd w:val="clear" w:color="000000" w:fill="000000"/>
            <w:noWrap/>
            <w:vAlign w:val="center"/>
            <w:hideMark/>
          </w:tcPr>
          <w:p w14:paraId="3032D35C"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10.4</w:t>
            </w:r>
          </w:p>
        </w:tc>
      </w:tr>
      <w:tr w:rsidR="00754174" w:rsidRPr="003D4E80" w14:paraId="6C488362" w14:textId="77777777" w:rsidTr="00754174">
        <w:trPr>
          <w:trHeight w:val="20"/>
          <w:jc w:val="center"/>
        </w:trPr>
        <w:tc>
          <w:tcPr>
            <w:tcW w:w="724" w:type="pct"/>
            <w:tcBorders>
              <w:top w:val="nil"/>
              <w:left w:val="single" w:sz="8" w:space="0" w:color="auto"/>
              <w:bottom w:val="single" w:sz="4" w:space="0" w:color="auto"/>
              <w:right w:val="single" w:sz="4" w:space="0" w:color="auto"/>
            </w:tcBorders>
            <w:shd w:val="clear" w:color="000000" w:fill="004159"/>
            <w:vAlign w:val="center"/>
            <w:hideMark/>
          </w:tcPr>
          <w:p w14:paraId="315FECA0" w14:textId="5C54B0B0" w:rsidR="00754174" w:rsidRPr="003D4E80" w:rsidRDefault="00754174" w:rsidP="00754174">
            <w:pPr>
              <w:widowControl/>
              <w:autoSpaceDE/>
              <w:autoSpaceDN/>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OTRAS ATENCIONES CONSULTA EXTERNA MÉDICA</w:t>
            </w:r>
          </w:p>
        </w:tc>
        <w:tc>
          <w:tcPr>
            <w:tcW w:w="295" w:type="pct"/>
            <w:tcBorders>
              <w:top w:val="single" w:sz="4" w:space="0" w:color="808080"/>
              <w:left w:val="single" w:sz="4" w:space="0" w:color="808080"/>
              <w:bottom w:val="nil"/>
              <w:right w:val="single" w:sz="4" w:space="0" w:color="808080"/>
            </w:tcBorders>
            <w:shd w:val="clear" w:color="000000" w:fill="004159"/>
            <w:vAlign w:val="center"/>
            <w:hideMark/>
          </w:tcPr>
          <w:p w14:paraId="480594D6"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Código SIMMOW</w:t>
            </w:r>
          </w:p>
        </w:tc>
        <w:tc>
          <w:tcPr>
            <w:tcW w:w="1357" w:type="pct"/>
            <w:tcBorders>
              <w:top w:val="single" w:sz="4" w:space="0" w:color="808080"/>
              <w:left w:val="nil"/>
              <w:bottom w:val="nil"/>
              <w:right w:val="single" w:sz="4" w:space="0" w:color="808080"/>
            </w:tcBorders>
            <w:shd w:val="clear" w:color="000000" w:fill="004159"/>
            <w:vAlign w:val="center"/>
            <w:hideMark/>
          </w:tcPr>
          <w:p w14:paraId="192BA000"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Nombre del médico y/o disciplina</w:t>
            </w:r>
          </w:p>
        </w:tc>
        <w:tc>
          <w:tcPr>
            <w:tcW w:w="396" w:type="pct"/>
            <w:gridSpan w:val="2"/>
            <w:tcBorders>
              <w:top w:val="nil"/>
              <w:left w:val="single" w:sz="4" w:space="0" w:color="auto"/>
              <w:bottom w:val="single" w:sz="4" w:space="0" w:color="auto"/>
              <w:right w:val="single" w:sz="4" w:space="0" w:color="auto"/>
            </w:tcBorders>
            <w:shd w:val="clear" w:color="000000" w:fill="004159"/>
            <w:vAlign w:val="center"/>
            <w:hideMark/>
          </w:tcPr>
          <w:p w14:paraId="39A5D3B4"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LUNES</w:t>
            </w:r>
          </w:p>
        </w:tc>
        <w:tc>
          <w:tcPr>
            <w:tcW w:w="398" w:type="pct"/>
            <w:gridSpan w:val="2"/>
            <w:tcBorders>
              <w:top w:val="nil"/>
              <w:left w:val="nil"/>
              <w:bottom w:val="single" w:sz="4" w:space="0" w:color="auto"/>
              <w:right w:val="single" w:sz="4" w:space="0" w:color="auto"/>
            </w:tcBorders>
            <w:shd w:val="clear" w:color="000000" w:fill="004159"/>
            <w:vAlign w:val="center"/>
            <w:hideMark/>
          </w:tcPr>
          <w:p w14:paraId="29B7609B"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MARTES</w:t>
            </w:r>
          </w:p>
        </w:tc>
        <w:tc>
          <w:tcPr>
            <w:tcW w:w="397" w:type="pct"/>
            <w:gridSpan w:val="2"/>
            <w:tcBorders>
              <w:top w:val="nil"/>
              <w:left w:val="nil"/>
              <w:bottom w:val="single" w:sz="4" w:space="0" w:color="auto"/>
              <w:right w:val="single" w:sz="4" w:space="0" w:color="auto"/>
            </w:tcBorders>
            <w:shd w:val="clear" w:color="000000" w:fill="004159"/>
            <w:vAlign w:val="center"/>
            <w:hideMark/>
          </w:tcPr>
          <w:p w14:paraId="7B01E755"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 xml:space="preserve">MIERCOLES </w:t>
            </w:r>
          </w:p>
        </w:tc>
        <w:tc>
          <w:tcPr>
            <w:tcW w:w="398" w:type="pct"/>
            <w:gridSpan w:val="2"/>
            <w:tcBorders>
              <w:top w:val="nil"/>
              <w:left w:val="nil"/>
              <w:bottom w:val="single" w:sz="4" w:space="0" w:color="auto"/>
              <w:right w:val="single" w:sz="4" w:space="0" w:color="auto"/>
            </w:tcBorders>
            <w:shd w:val="clear" w:color="000000" w:fill="004159"/>
            <w:vAlign w:val="center"/>
            <w:hideMark/>
          </w:tcPr>
          <w:p w14:paraId="13149D98"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JUEVES</w:t>
            </w:r>
          </w:p>
        </w:tc>
        <w:tc>
          <w:tcPr>
            <w:tcW w:w="402" w:type="pct"/>
            <w:gridSpan w:val="2"/>
            <w:tcBorders>
              <w:top w:val="nil"/>
              <w:left w:val="nil"/>
              <w:bottom w:val="single" w:sz="4" w:space="0" w:color="auto"/>
              <w:right w:val="single" w:sz="4" w:space="0" w:color="auto"/>
            </w:tcBorders>
            <w:shd w:val="clear" w:color="000000" w:fill="004159"/>
            <w:vAlign w:val="center"/>
            <w:hideMark/>
          </w:tcPr>
          <w:p w14:paraId="18EE917C" w14:textId="77777777" w:rsidR="00754174" w:rsidRPr="003D4E80" w:rsidRDefault="00754174" w:rsidP="00754174">
            <w:pPr>
              <w:widowControl/>
              <w:autoSpaceDE/>
              <w:autoSpaceDN/>
              <w:jc w:val="center"/>
              <w:rPr>
                <w:rFonts w:eastAsia="Times New Roman" w:cs="Calibri"/>
                <w:b/>
                <w:bCs/>
                <w:color w:val="FFFFFF"/>
                <w:sz w:val="12"/>
                <w:szCs w:val="12"/>
                <w:lang w:val="es-SV" w:eastAsia="es-SV"/>
              </w:rPr>
            </w:pPr>
            <w:r w:rsidRPr="003D4E80">
              <w:rPr>
                <w:rFonts w:eastAsia="Times New Roman" w:cs="Calibri"/>
                <w:b/>
                <w:bCs/>
                <w:color w:val="FFFFFF"/>
                <w:sz w:val="12"/>
                <w:szCs w:val="12"/>
                <w:lang w:val="es-SV" w:eastAsia="es-SV"/>
              </w:rPr>
              <w:t>VIERNES</w:t>
            </w:r>
          </w:p>
        </w:tc>
        <w:tc>
          <w:tcPr>
            <w:tcW w:w="279" w:type="pct"/>
            <w:tcBorders>
              <w:top w:val="nil"/>
              <w:left w:val="nil"/>
              <w:bottom w:val="single" w:sz="4" w:space="0" w:color="auto"/>
              <w:right w:val="single" w:sz="4" w:space="0" w:color="auto"/>
            </w:tcBorders>
            <w:shd w:val="clear" w:color="000000" w:fill="004159"/>
            <w:vAlign w:val="center"/>
            <w:hideMark/>
          </w:tcPr>
          <w:p w14:paraId="134FFD8B" w14:textId="77777777" w:rsidR="00754174" w:rsidRPr="00754174" w:rsidRDefault="00754174" w:rsidP="00754174">
            <w:pPr>
              <w:widowControl/>
              <w:autoSpaceDE/>
              <w:autoSpaceDN/>
              <w:jc w:val="center"/>
              <w:rPr>
                <w:rFonts w:eastAsia="Times New Roman" w:cs="Calibri"/>
                <w:b/>
                <w:bCs/>
                <w:color w:val="FFFFFF"/>
                <w:sz w:val="10"/>
                <w:szCs w:val="10"/>
                <w:lang w:val="es-SV" w:eastAsia="es-SV"/>
              </w:rPr>
            </w:pPr>
            <w:proofErr w:type="gramStart"/>
            <w:r w:rsidRPr="00754174">
              <w:rPr>
                <w:rFonts w:eastAsia="Times New Roman" w:cs="Calibri"/>
                <w:b/>
                <w:bCs/>
                <w:color w:val="FFFFFF"/>
                <w:sz w:val="10"/>
                <w:szCs w:val="10"/>
                <w:lang w:val="es-SV" w:eastAsia="es-SV"/>
              </w:rPr>
              <w:t>TOTAL</w:t>
            </w:r>
            <w:proofErr w:type="gramEnd"/>
            <w:r w:rsidRPr="00754174">
              <w:rPr>
                <w:rFonts w:eastAsia="Times New Roman" w:cs="Calibri"/>
                <w:b/>
                <w:bCs/>
                <w:color w:val="FFFFFF"/>
                <w:sz w:val="10"/>
                <w:szCs w:val="10"/>
                <w:lang w:val="es-SV" w:eastAsia="es-SV"/>
              </w:rPr>
              <w:t xml:space="preserve"> HORAS SEMANA</w:t>
            </w:r>
          </w:p>
        </w:tc>
        <w:tc>
          <w:tcPr>
            <w:tcW w:w="353" w:type="pct"/>
            <w:tcBorders>
              <w:top w:val="single" w:sz="4" w:space="0" w:color="808080"/>
              <w:left w:val="nil"/>
              <w:bottom w:val="nil"/>
              <w:right w:val="single" w:sz="8" w:space="0" w:color="auto"/>
            </w:tcBorders>
            <w:shd w:val="clear" w:color="000000" w:fill="004159"/>
            <w:vAlign w:val="center"/>
            <w:hideMark/>
          </w:tcPr>
          <w:p w14:paraId="7EBE7983" w14:textId="77777777" w:rsidR="00754174" w:rsidRPr="00754174" w:rsidRDefault="00754174" w:rsidP="00754174">
            <w:pPr>
              <w:widowControl/>
              <w:autoSpaceDE/>
              <w:autoSpaceDN/>
              <w:jc w:val="center"/>
              <w:rPr>
                <w:rFonts w:eastAsia="Times New Roman" w:cs="Calibri"/>
                <w:b/>
                <w:bCs/>
                <w:color w:val="FFFFFF"/>
                <w:sz w:val="10"/>
                <w:szCs w:val="10"/>
                <w:lang w:val="es-SV" w:eastAsia="es-SV"/>
              </w:rPr>
            </w:pPr>
            <w:r w:rsidRPr="00754174">
              <w:rPr>
                <w:rFonts w:eastAsia="Times New Roman" w:cs="Calibri"/>
                <w:b/>
                <w:bCs/>
                <w:color w:val="FFFFFF"/>
                <w:sz w:val="10"/>
                <w:szCs w:val="10"/>
                <w:lang w:val="es-SV" w:eastAsia="es-SV"/>
              </w:rPr>
              <w:t>PROMEDIO HORAS DÍA</w:t>
            </w:r>
          </w:p>
        </w:tc>
      </w:tr>
      <w:tr w:rsidR="00754174" w:rsidRPr="003D4E80" w14:paraId="6A94C711" w14:textId="77777777" w:rsidTr="00754174">
        <w:trPr>
          <w:trHeight w:val="20"/>
          <w:jc w:val="center"/>
        </w:trPr>
        <w:tc>
          <w:tcPr>
            <w:tcW w:w="724" w:type="pct"/>
            <w:vMerge w:val="restart"/>
            <w:tcBorders>
              <w:top w:val="nil"/>
              <w:left w:val="single" w:sz="8" w:space="0" w:color="auto"/>
              <w:bottom w:val="single" w:sz="4" w:space="0" w:color="auto"/>
              <w:right w:val="single" w:sz="4" w:space="0" w:color="auto"/>
            </w:tcBorders>
            <w:shd w:val="clear" w:color="auto" w:fill="auto"/>
            <w:vAlign w:val="center"/>
            <w:hideMark/>
          </w:tcPr>
          <w:p w14:paraId="34E53CEA" w14:textId="2BE46B04" w:rsidR="00754174" w:rsidRPr="003D4E80" w:rsidRDefault="00754174" w:rsidP="00754174">
            <w:pPr>
              <w:widowControl/>
              <w:autoSpaceDE/>
              <w:autoSpaceDN/>
              <w:jc w:val="left"/>
              <w:rPr>
                <w:rFonts w:eastAsia="Times New Roman" w:cs="Calibri"/>
                <w:color w:val="000000"/>
                <w:sz w:val="12"/>
                <w:szCs w:val="12"/>
                <w:lang w:val="es-SV" w:eastAsia="es-SV"/>
              </w:rPr>
            </w:pPr>
            <w:r w:rsidRPr="003D4E80">
              <w:rPr>
                <w:rFonts w:eastAsia="Times New Roman" w:cs="Calibri"/>
                <w:color w:val="000000"/>
                <w:sz w:val="12"/>
                <w:szCs w:val="12"/>
                <w:lang w:val="es-SV" w:eastAsia="es-SV"/>
              </w:rPr>
              <w:t>BIENESTAR MAGISTERIAL /SERVICIOS POR CONTRATO</w:t>
            </w:r>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595EAFA7"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1470</w:t>
            </w:r>
          </w:p>
        </w:tc>
        <w:tc>
          <w:tcPr>
            <w:tcW w:w="1357" w:type="pct"/>
            <w:tcBorders>
              <w:top w:val="single" w:sz="4" w:space="0" w:color="auto"/>
              <w:left w:val="nil"/>
              <w:bottom w:val="single" w:sz="4" w:space="0" w:color="auto"/>
              <w:right w:val="single" w:sz="4" w:space="0" w:color="auto"/>
            </w:tcBorders>
            <w:shd w:val="clear" w:color="auto" w:fill="auto"/>
            <w:noWrap/>
            <w:vAlign w:val="center"/>
            <w:hideMark/>
          </w:tcPr>
          <w:p w14:paraId="208580EC"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DRA. NIDIA ELIZABETH BLANCO </w:t>
            </w:r>
          </w:p>
        </w:tc>
        <w:tc>
          <w:tcPr>
            <w:tcW w:w="396" w:type="pct"/>
            <w:gridSpan w:val="2"/>
            <w:tcBorders>
              <w:top w:val="nil"/>
              <w:left w:val="nil"/>
              <w:bottom w:val="single" w:sz="4" w:space="0" w:color="auto"/>
              <w:right w:val="single" w:sz="4" w:space="0" w:color="auto"/>
            </w:tcBorders>
            <w:shd w:val="clear" w:color="auto" w:fill="auto"/>
            <w:vAlign w:val="center"/>
            <w:hideMark/>
          </w:tcPr>
          <w:p w14:paraId="3CAF9CC0"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381D4260"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3:30pm-5:30 pm</w:t>
            </w:r>
          </w:p>
        </w:tc>
        <w:tc>
          <w:tcPr>
            <w:tcW w:w="397" w:type="pct"/>
            <w:gridSpan w:val="2"/>
            <w:tcBorders>
              <w:top w:val="nil"/>
              <w:left w:val="nil"/>
              <w:bottom w:val="single" w:sz="4" w:space="0" w:color="auto"/>
              <w:right w:val="single" w:sz="4" w:space="0" w:color="auto"/>
            </w:tcBorders>
            <w:shd w:val="clear" w:color="auto" w:fill="auto"/>
            <w:vAlign w:val="center"/>
            <w:hideMark/>
          </w:tcPr>
          <w:p w14:paraId="5588216F"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3:30pm-5:30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627780E1"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3:30pm-5:30 pm</w:t>
            </w:r>
          </w:p>
        </w:tc>
        <w:tc>
          <w:tcPr>
            <w:tcW w:w="402" w:type="pct"/>
            <w:gridSpan w:val="2"/>
            <w:tcBorders>
              <w:top w:val="nil"/>
              <w:left w:val="nil"/>
              <w:bottom w:val="single" w:sz="4" w:space="0" w:color="auto"/>
              <w:right w:val="single" w:sz="4" w:space="0" w:color="auto"/>
            </w:tcBorders>
            <w:shd w:val="clear" w:color="auto" w:fill="auto"/>
            <w:vAlign w:val="center"/>
            <w:hideMark/>
          </w:tcPr>
          <w:p w14:paraId="1D98249D"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70C14B96"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6</w:t>
            </w:r>
          </w:p>
        </w:tc>
        <w:tc>
          <w:tcPr>
            <w:tcW w:w="353" w:type="pct"/>
            <w:tcBorders>
              <w:top w:val="single" w:sz="4" w:space="0" w:color="auto"/>
              <w:left w:val="nil"/>
              <w:bottom w:val="single" w:sz="4" w:space="0" w:color="auto"/>
              <w:right w:val="single" w:sz="4" w:space="0" w:color="auto"/>
            </w:tcBorders>
            <w:shd w:val="clear" w:color="000000" w:fill="66FF33"/>
            <w:noWrap/>
            <w:vAlign w:val="center"/>
            <w:hideMark/>
          </w:tcPr>
          <w:p w14:paraId="427DAE4E"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1.2</w:t>
            </w:r>
          </w:p>
        </w:tc>
      </w:tr>
      <w:tr w:rsidR="00754174" w:rsidRPr="003D4E80" w14:paraId="122B19CA"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68A5C41F"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3A61B726"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1502</w:t>
            </w:r>
          </w:p>
        </w:tc>
        <w:tc>
          <w:tcPr>
            <w:tcW w:w="1357" w:type="pct"/>
            <w:tcBorders>
              <w:top w:val="nil"/>
              <w:left w:val="nil"/>
              <w:bottom w:val="single" w:sz="4" w:space="0" w:color="auto"/>
              <w:right w:val="single" w:sz="4" w:space="0" w:color="auto"/>
            </w:tcBorders>
            <w:shd w:val="clear" w:color="auto" w:fill="auto"/>
            <w:noWrap/>
            <w:vAlign w:val="center"/>
            <w:hideMark/>
          </w:tcPr>
          <w:p w14:paraId="51BBF722"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MAURICIO RAFAEL CHIQUILLO </w:t>
            </w:r>
          </w:p>
        </w:tc>
        <w:tc>
          <w:tcPr>
            <w:tcW w:w="396" w:type="pct"/>
            <w:gridSpan w:val="2"/>
            <w:tcBorders>
              <w:top w:val="nil"/>
              <w:left w:val="nil"/>
              <w:bottom w:val="single" w:sz="4" w:space="0" w:color="auto"/>
              <w:right w:val="single" w:sz="4" w:space="0" w:color="auto"/>
            </w:tcBorders>
            <w:shd w:val="clear" w:color="auto" w:fill="auto"/>
            <w:vAlign w:val="center"/>
            <w:hideMark/>
          </w:tcPr>
          <w:p w14:paraId="3304B463"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4:00 - 6:00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5688F60E"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5F546AD9"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4:00 - 6:00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4493F906"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7BC52E1F"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56875E63"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4</w:t>
            </w:r>
          </w:p>
        </w:tc>
        <w:tc>
          <w:tcPr>
            <w:tcW w:w="353" w:type="pct"/>
            <w:tcBorders>
              <w:top w:val="nil"/>
              <w:left w:val="nil"/>
              <w:bottom w:val="single" w:sz="4" w:space="0" w:color="auto"/>
              <w:right w:val="single" w:sz="4" w:space="0" w:color="auto"/>
            </w:tcBorders>
            <w:shd w:val="clear" w:color="000000" w:fill="66FF33"/>
            <w:noWrap/>
            <w:vAlign w:val="center"/>
            <w:hideMark/>
          </w:tcPr>
          <w:p w14:paraId="223CD103"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0.8</w:t>
            </w:r>
          </w:p>
        </w:tc>
      </w:tr>
      <w:tr w:rsidR="00754174" w:rsidRPr="003D4E80" w14:paraId="7A272B4A"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1A89089E"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161C4BA6"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1442</w:t>
            </w:r>
          </w:p>
        </w:tc>
        <w:tc>
          <w:tcPr>
            <w:tcW w:w="1357" w:type="pct"/>
            <w:tcBorders>
              <w:top w:val="nil"/>
              <w:left w:val="nil"/>
              <w:bottom w:val="single" w:sz="4" w:space="0" w:color="auto"/>
              <w:right w:val="single" w:sz="4" w:space="0" w:color="auto"/>
            </w:tcBorders>
            <w:shd w:val="clear" w:color="auto" w:fill="auto"/>
            <w:noWrap/>
            <w:vAlign w:val="center"/>
            <w:hideMark/>
          </w:tcPr>
          <w:p w14:paraId="568EE643"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JUAN RAUL AMAYA</w:t>
            </w:r>
          </w:p>
        </w:tc>
        <w:tc>
          <w:tcPr>
            <w:tcW w:w="396" w:type="pct"/>
            <w:gridSpan w:val="2"/>
            <w:tcBorders>
              <w:top w:val="nil"/>
              <w:left w:val="nil"/>
              <w:bottom w:val="single" w:sz="4" w:space="0" w:color="auto"/>
              <w:right w:val="single" w:sz="4" w:space="0" w:color="auto"/>
            </w:tcBorders>
            <w:shd w:val="clear" w:color="auto" w:fill="auto"/>
            <w:vAlign w:val="center"/>
            <w:hideMark/>
          </w:tcPr>
          <w:p w14:paraId="432472B4"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68513F7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4:00 - 6:00 pm</w:t>
            </w:r>
          </w:p>
        </w:tc>
        <w:tc>
          <w:tcPr>
            <w:tcW w:w="397" w:type="pct"/>
            <w:gridSpan w:val="2"/>
            <w:tcBorders>
              <w:top w:val="nil"/>
              <w:left w:val="nil"/>
              <w:bottom w:val="single" w:sz="4" w:space="0" w:color="auto"/>
              <w:right w:val="single" w:sz="4" w:space="0" w:color="auto"/>
            </w:tcBorders>
            <w:shd w:val="clear" w:color="auto" w:fill="auto"/>
            <w:vAlign w:val="center"/>
            <w:hideMark/>
          </w:tcPr>
          <w:p w14:paraId="0FFD0E3B"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7A1797E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4:00 - 6:00 pm</w:t>
            </w:r>
          </w:p>
        </w:tc>
        <w:tc>
          <w:tcPr>
            <w:tcW w:w="402" w:type="pct"/>
            <w:gridSpan w:val="2"/>
            <w:tcBorders>
              <w:top w:val="nil"/>
              <w:left w:val="nil"/>
              <w:bottom w:val="single" w:sz="4" w:space="0" w:color="auto"/>
              <w:right w:val="single" w:sz="4" w:space="0" w:color="auto"/>
            </w:tcBorders>
            <w:shd w:val="clear" w:color="auto" w:fill="auto"/>
            <w:vAlign w:val="center"/>
            <w:hideMark/>
          </w:tcPr>
          <w:p w14:paraId="762BEBD5"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0E034617"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4</w:t>
            </w:r>
          </w:p>
        </w:tc>
        <w:tc>
          <w:tcPr>
            <w:tcW w:w="353" w:type="pct"/>
            <w:tcBorders>
              <w:top w:val="nil"/>
              <w:left w:val="nil"/>
              <w:bottom w:val="single" w:sz="4" w:space="0" w:color="auto"/>
              <w:right w:val="single" w:sz="4" w:space="0" w:color="auto"/>
            </w:tcBorders>
            <w:shd w:val="clear" w:color="000000" w:fill="66FF33"/>
            <w:noWrap/>
            <w:vAlign w:val="center"/>
            <w:hideMark/>
          </w:tcPr>
          <w:p w14:paraId="2EA48FA3"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0.8</w:t>
            </w:r>
          </w:p>
        </w:tc>
      </w:tr>
      <w:tr w:rsidR="00754174" w:rsidRPr="003D4E80" w14:paraId="3BF11A2A"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4BB4B63C"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6EBFFB7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113094</w:t>
            </w:r>
          </w:p>
        </w:tc>
        <w:tc>
          <w:tcPr>
            <w:tcW w:w="1357" w:type="pct"/>
            <w:tcBorders>
              <w:top w:val="nil"/>
              <w:left w:val="nil"/>
              <w:bottom w:val="single" w:sz="4" w:space="0" w:color="auto"/>
              <w:right w:val="single" w:sz="4" w:space="0" w:color="auto"/>
            </w:tcBorders>
            <w:shd w:val="clear" w:color="auto" w:fill="auto"/>
            <w:noWrap/>
            <w:vAlign w:val="center"/>
            <w:hideMark/>
          </w:tcPr>
          <w:p w14:paraId="561F75CC"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JORGE STARLI FAJARDO</w:t>
            </w:r>
          </w:p>
        </w:tc>
        <w:tc>
          <w:tcPr>
            <w:tcW w:w="396" w:type="pct"/>
            <w:gridSpan w:val="2"/>
            <w:tcBorders>
              <w:top w:val="nil"/>
              <w:left w:val="nil"/>
              <w:bottom w:val="single" w:sz="4" w:space="0" w:color="auto"/>
              <w:right w:val="single" w:sz="4" w:space="0" w:color="auto"/>
            </w:tcBorders>
            <w:shd w:val="clear" w:color="auto" w:fill="auto"/>
            <w:vAlign w:val="center"/>
            <w:hideMark/>
          </w:tcPr>
          <w:p w14:paraId="0FF70454"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126DCF9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19C20C8E"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4468739C"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76280135"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3:00- 4:00 pm</w:t>
            </w:r>
          </w:p>
        </w:tc>
        <w:tc>
          <w:tcPr>
            <w:tcW w:w="279" w:type="pct"/>
            <w:tcBorders>
              <w:top w:val="nil"/>
              <w:left w:val="nil"/>
              <w:bottom w:val="single" w:sz="4" w:space="0" w:color="auto"/>
              <w:right w:val="single" w:sz="4" w:space="0" w:color="auto"/>
            </w:tcBorders>
            <w:shd w:val="clear" w:color="auto" w:fill="auto"/>
            <w:noWrap/>
            <w:vAlign w:val="center"/>
            <w:hideMark/>
          </w:tcPr>
          <w:p w14:paraId="77C350C7"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1</w:t>
            </w:r>
          </w:p>
        </w:tc>
        <w:tc>
          <w:tcPr>
            <w:tcW w:w="353" w:type="pct"/>
            <w:tcBorders>
              <w:top w:val="nil"/>
              <w:left w:val="nil"/>
              <w:bottom w:val="single" w:sz="4" w:space="0" w:color="auto"/>
              <w:right w:val="single" w:sz="4" w:space="0" w:color="auto"/>
            </w:tcBorders>
            <w:shd w:val="clear" w:color="000000" w:fill="66FF33"/>
            <w:noWrap/>
            <w:vAlign w:val="center"/>
            <w:hideMark/>
          </w:tcPr>
          <w:p w14:paraId="1AFECC52"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0.2</w:t>
            </w:r>
          </w:p>
        </w:tc>
      </w:tr>
      <w:tr w:rsidR="00754174" w:rsidRPr="003D4E80" w14:paraId="35198112"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2B8595D3"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3ED18DF4"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1957</w:t>
            </w:r>
          </w:p>
        </w:tc>
        <w:tc>
          <w:tcPr>
            <w:tcW w:w="1357" w:type="pct"/>
            <w:tcBorders>
              <w:top w:val="nil"/>
              <w:left w:val="nil"/>
              <w:bottom w:val="single" w:sz="4" w:space="0" w:color="auto"/>
              <w:right w:val="single" w:sz="4" w:space="0" w:color="auto"/>
            </w:tcBorders>
            <w:shd w:val="clear" w:color="auto" w:fill="auto"/>
            <w:noWrap/>
            <w:vAlign w:val="center"/>
            <w:hideMark/>
          </w:tcPr>
          <w:p w14:paraId="083F9C5D"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VICTOR RAFAEL LUIS CHACON</w:t>
            </w:r>
          </w:p>
        </w:tc>
        <w:tc>
          <w:tcPr>
            <w:tcW w:w="396" w:type="pct"/>
            <w:gridSpan w:val="2"/>
            <w:tcBorders>
              <w:top w:val="nil"/>
              <w:left w:val="nil"/>
              <w:bottom w:val="single" w:sz="4" w:space="0" w:color="auto"/>
              <w:right w:val="single" w:sz="4" w:space="0" w:color="auto"/>
            </w:tcBorders>
            <w:shd w:val="clear" w:color="auto" w:fill="auto"/>
            <w:vAlign w:val="center"/>
            <w:hideMark/>
          </w:tcPr>
          <w:p w14:paraId="0B5E63A5"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3F216BD6"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0032C1BE"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363F5710"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36FBCDC4"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11:00am-2:00pm</w:t>
            </w:r>
          </w:p>
        </w:tc>
        <w:tc>
          <w:tcPr>
            <w:tcW w:w="279" w:type="pct"/>
            <w:tcBorders>
              <w:top w:val="nil"/>
              <w:left w:val="nil"/>
              <w:bottom w:val="single" w:sz="4" w:space="0" w:color="auto"/>
              <w:right w:val="single" w:sz="4" w:space="0" w:color="auto"/>
            </w:tcBorders>
            <w:shd w:val="clear" w:color="auto" w:fill="auto"/>
            <w:noWrap/>
            <w:vAlign w:val="center"/>
            <w:hideMark/>
          </w:tcPr>
          <w:p w14:paraId="7511AEF8"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3</w:t>
            </w:r>
          </w:p>
        </w:tc>
        <w:tc>
          <w:tcPr>
            <w:tcW w:w="353" w:type="pct"/>
            <w:tcBorders>
              <w:top w:val="nil"/>
              <w:left w:val="nil"/>
              <w:bottom w:val="single" w:sz="4" w:space="0" w:color="auto"/>
              <w:right w:val="single" w:sz="4" w:space="0" w:color="auto"/>
            </w:tcBorders>
            <w:shd w:val="clear" w:color="000000" w:fill="66FF33"/>
            <w:noWrap/>
            <w:vAlign w:val="center"/>
            <w:hideMark/>
          </w:tcPr>
          <w:p w14:paraId="427246F8"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0.6</w:t>
            </w:r>
          </w:p>
        </w:tc>
      </w:tr>
      <w:tr w:rsidR="00754174" w:rsidRPr="003D4E80" w14:paraId="2C835E81"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2E795560"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7FCD0270"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75375</w:t>
            </w:r>
          </w:p>
        </w:tc>
        <w:tc>
          <w:tcPr>
            <w:tcW w:w="1357" w:type="pct"/>
            <w:tcBorders>
              <w:top w:val="nil"/>
              <w:left w:val="nil"/>
              <w:bottom w:val="single" w:sz="4" w:space="0" w:color="auto"/>
              <w:right w:val="single" w:sz="4" w:space="0" w:color="auto"/>
            </w:tcBorders>
            <w:shd w:val="clear" w:color="auto" w:fill="auto"/>
            <w:noWrap/>
            <w:vAlign w:val="center"/>
            <w:hideMark/>
          </w:tcPr>
          <w:p w14:paraId="76E37639"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LIC. SANDRA MARGARITA MELENDEZ</w:t>
            </w:r>
          </w:p>
        </w:tc>
        <w:tc>
          <w:tcPr>
            <w:tcW w:w="396" w:type="pct"/>
            <w:gridSpan w:val="2"/>
            <w:tcBorders>
              <w:top w:val="nil"/>
              <w:left w:val="nil"/>
              <w:bottom w:val="single" w:sz="4" w:space="0" w:color="auto"/>
              <w:right w:val="single" w:sz="4" w:space="0" w:color="auto"/>
            </w:tcBorders>
            <w:shd w:val="clear" w:color="auto" w:fill="auto"/>
            <w:vAlign w:val="center"/>
            <w:hideMark/>
          </w:tcPr>
          <w:p w14:paraId="0F3B6C82"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4:00 - 6:00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75BE7E2E"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27FBAB71"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7CECC3EC"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22252594"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061F6786"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2</w:t>
            </w:r>
          </w:p>
        </w:tc>
        <w:tc>
          <w:tcPr>
            <w:tcW w:w="353" w:type="pct"/>
            <w:tcBorders>
              <w:top w:val="nil"/>
              <w:left w:val="nil"/>
              <w:bottom w:val="single" w:sz="4" w:space="0" w:color="auto"/>
              <w:right w:val="single" w:sz="4" w:space="0" w:color="auto"/>
            </w:tcBorders>
            <w:shd w:val="clear" w:color="000000" w:fill="66FF33"/>
            <w:noWrap/>
            <w:vAlign w:val="center"/>
            <w:hideMark/>
          </w:tcPr>
          <w:p w14:paraId="7DD34177"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0.4</w:t>
            </w:r>
          </w:p>
        </w:tc>
      </w:tr>
      <w:tr w:rsidR="00754174" w:rsidRPr="003D4E80" w14:paraId="63238550"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46CD4079"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4B2F31FB"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128333</w:t>
            </w:r>
          </w:p>
        </w:tc>
        <w:tc>
          <w:tcPr>
            <w:tcW w:w="1357" w:type="pct"/>
            <w:tcBorders>
              <w:top w:val="nil"/>
              <w:left w:val="nil"/>
              <w:bottom w:val="single" w:sz="4" w:space="0" w:color="auto"/>
              <w:right w:val="single" w:sz="4" w:space="0" w:color="auto"/>
            </w:tcBorders>
            <w:shd w:val="clear" w:color="auto" w:fill="auto"/>
            <w:noWrap/>
            <w:vAlign w:val="center"/>
            <w:hideMark/>
          </w:tcPr>
          <w:p w14:paraId="6C9D43B8"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DRA. OTILIA GUADALUPE ORANTES</w:t>
            </w:r>
          </w:p>
        </w:tc>
        <w:tc>
          <w:tcPr>
            <w:tcW w:w="396" w:type="pct"/>
            <w:gridSpan w:val="2"/>
            <w:tcBorders>
              <w:top w:val="nil"/>
              <w:left w:val="nil"/>
              <w:bottom w:val="single" w:sz="4" w:space="0" w:color="auto"/>
              <w:right w:val="single" w:sz="4" w:space="0" w:color="auto"/>
            </w:tcBorders>
            <w:shd w:val="clear" w:color="auto" w:fill="auto"/>
            <w:vAlign w:val="center"/>
            <w:hideMark/>
          </w:tcPr>
          <w:p w14:paraId="683BEC5E"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5DE7BC2C"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1E2ABEA6"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68E0B7E6"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0FFBEB58"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4:00 - 6:00 pm</w:t>
            </w:r>
          </w:p>
        </w:tc>
        <w:tc>
          <w:tcPr>
            <w:tcW w:w="279" w:type="pct"/>
            <w:tcBorders>
              <w:top w:val="nil"/>
              <w:left w:val="nil"/>
              <w:bottom w:val="single" w:sz="4" w:space="0" w:color="auto"/>
              <w:right w:val="single" w:sz="4" w:space="0" w:color="auto"/>
            </w:tcBorders>
            <w:shd w:val="clear" w:color="auto" w:fill="auto"/>
            <w:noWrap/>
            <w:vAlign w:val="center"/>
            <w:hideMark/>
          </w:tcPr>
          <w:p w14:paraId="4E803AF3"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2</w:t>
            </w:r>
          </w:p>
        </w:tc>
        <w:tc>
          <w:tcPr>
            <w:tcW w:w="353" w:type="pct"/>
            <w:tcBorders>
              <w:top w:val="nil"/>
              <w:left w:val="nil"/>
              <w:bottom w:val="single" w:sz="4" w:space="0" w:color="auto"/>
              <w:right w:val="single" w:sz="4" w:space="0" w:color="auto"/>
            </w:tcBorders>
            <w:shd w:val="clear" w:color="000000" w:fill="66FF33"/>
            <w:noWrap/>
            <w:vAlign w:val="center"/>
            <w:hideMark/>
          </w:tcPr>
          <w:p w14:paraId="28626E05"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0.4</w:t>
            </w:r>
          </w:p>
        </w:tc>
      </w:tr>
      <w:tr w:rsidR="00754174" w:rsidRPr="003D4E80" w14:paraId="17D25270" w14:textId="77777777" w:rsidTr="00754174">
        <w:trPr>
          <w:trHeight w:val="20"/>
          <w:jc w:val="center"/>
        </w:trPr>
        <w:tc>
          <w:tcPr>
            <w:tcW w:w="724" w:type="pct"/>
            <w:tcBorders>
              <w:top w:val="nil"/>
              <w:left w:val="single" w:sz="8" w:space="0" w:color="auto"/>
              <w:bottom w:val="single" w:sz="4" w:space="0" w:color="auto"/>
              <w:right w:val="single" w:sz="4" w:space="0" w:color="auto"/>
            </w:tcBorders>
            <w:shd w:val="clear" w:color="000000" w:fill="00FF00"/>
            <w:vAlign w:val="center"/>
            <w:hideMark/>
          </w:tcPr>
          <w:p w14:paraId="64BE438C" w14:textId="01C6232E"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DOLOR Y CUIDADOS PALIATIVOS</w:t>
            </w:r>
          </w:p>
        </w:tc>
        <w:tc>
          <w:tcPr>
            <w:tcW w:w="295" w:type="pct"/>
            <w:tcBorders>
              <w:top w:val="nil"/>
              <w:left w:val="nil"/>
              <w:bottom w:val="nil"/>
              <w:right w:val="nil"/>
            </w:tcBorders>
            <w:shd w:val="clear" w:color="000000" w:fill="00FF00"/>
            <w:vAlign w:val="center"/>
            <w:hideMark/>
          </w:tcPr>
          <w:p w14:paraId="72324ADE"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14694</w:t>
            </w:r>
          </w:p>
        </w:tc>
        <w:tc>
          <w:tcPr>
            <w:tcW w:w="1357" w:type="pct"/>
            <w:tcBorders>
              <w:top w:val="nil"/>
              <w:left w:val="single" w:sz="4" w:space="0" w:color="auto"/>
              <w:bottom w:val="single" w:sz="4" w:space="0" w:color="auto"/>
              <w:right w:val="nil"/>
            </w:tcBorders>
            <w:shd w:val="clear" w:color="000000" w:fill="00FF00"/>
            <w:noWrap/>
            <w:vAlign w:val="center"/>
            <w:hideMark/>
          </w:tcPr>
          <w:p w14:paraId="0E6F0DE7"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ANA MARGARITA BELLOSO</w:t>
            </w:r>
          </w:p>
        </w:tc>
        <w:tc>
          <w:tcPr>
            <w:tcW w:w="396" w:type="pct"/>
            <w:gridSpan w:val="2"/>
            <w:tcBorders>
              <w:top w:val="nil"/>
              <w:left w:val="single" w:sz="4" w:space="0" w:color="auto"/>
              <w:bottom w:val="single" w:sz="4" w:space="0" w:color="auto"/>
              <w:right w:val="single" w:sz="4" w:space="0" w:color="auto"/>
            </w:tcBorders>
            <w:shd w:val="clear" w:color="000000" w:fill="00FF00"/>
            <w:vAlign w:val="center"/>
            <w:hideMark/>
          </w:tcPr>
          <w:p w14:paraId="55751615"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398" w:type="pct"/>
            <w:gridSpan w:val="2"/>
            <w:tcBorders>
              <w:top w:val="nil"/>
              <w:left w:val="nil"/>
              <w:bottom w:val="single" w:sz="4" w:space="0" w:color="auto"/>
              <w:right w:val="single" w:sz="4" w:space="0" w:color="auto"/>
            </w:tcBorders>
            <w:shd w:val="clear" w:color="000000" w:fill="00FF00"/>
            <w:vAlign w:val="center"/>
            <w:hideMark/>
          </w:tcPr>
          <w:p w14:paraId="07DD0231"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397" w:type="pct"/>
            <w:gridSpan w:val="2"/>
            <w:tcBorders>
              <w:top w:val="nil"/>
              <w:left w:val="nil"/>
              <w:bottom w:val="single" w:sz="4" w:space="0" w:color="auto"/>
              <w:right w:val="single" w:sz="4" w:space="0" w:color="auto"/>
            </w:tcBorders>
            <w:shd w:val="clear" w:color="000000" w:fill="00FF00"/>
            <w:vAlign w:val="center"/>
            <w:hideMark/>
          </w:tcPr>
          <w:p w14:paraId="44A9CE1E"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398" w:type="pct"/>
            <w:gridSpan w:val="2"/>
            <w:tcBorders>
              <w:top w:val="nil"/>
              <w:left w:val="nil"/>
              <w:bottom w:val="single" w:sz="4" w:space="0" w:color="auto"/>
              <w:right w:val="single" w:sz="4" w:space="0" w:color="auto"/>
            </w:tcBorders>
            <w:shd w:val="clear" w:color="000000" w:fill="00FF00"/>
            <w:vAlign w:val="center"/>
            <w:hideMark/>
          </w:tcPr>
          <w:p w14:paraId="41553734"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000000" w:fill="00FF00"/>
            <w:vAlign w:val="center"/>
            <w:hideMark/>
          </w:tcPr>
          <w:p w14:paraId="7D33ABB7"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000000" w:fill="00FF00"/>
            <w:noWrap/>
            <w:vAlign w:val="center"/>
            <w:hideMark/>
          </w:tcPr>
          <w:p w14:paraId="424F85EA"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6</w:t>
            </w:r>
          </w:p>
        </w:tc>
        <w:tc>
          <w:tcPr>
            <w:tcW w:w="353" w:type="pct"/>
            <w:tcBorders>
              <w:top w:val="nil"/>
              <w:left w:val="nil"/>
              <w:bottom w:val="single" w:sz="4" w:space="0" w:color="auto"/>
              <w:right w:val="single" w:sz="4" w:space="0" w:color="auto"/>
            </w:tcBorders>
            <w:shd w:val="clear" w:color="000000" w:fill="00FF00"/>
            <w:noWrap/>
            <w:vAlign w:val="center"/>
            <w:hideMark/>
          </w:tcPr>
          <w:p w14:paraId="7FD1345A"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1.2</w:t>
            </w:r>
          </w:p>
        </w:tc>
      </w:tr>
      <w:tr w:rsidR="00754174" w:rsidRPr="003D4E80" w14:paraId="7A85D468" w14:textId="77777777" w:rsidTr="00754174">
        <w:trPr>
          <w:trHeight w:val="20"/>
          <w:jc w:val="center"/>
        </w:trPr>
        <w:tc>
          <w:tcPr>
            <w:tcW w:w="724" w:type="pct"/>
            <w:tcBorders>
              <w:top w:val="nil"/>
              <w:left w:val="single" w:sz="8" w:space="0" w:color="auto"/>
              <w:bottom w:val="nil"/>
              <w:right w:val="single" w:sz="4" w:space="0" w:color="auto"/>
            </w:tcBorders>
            <w:shd w:val="clear" w:color="auto" w:fill="auto"/>
            <w:vAlign w:val="center"/>
            <w:hideMark/>
          </w:tcPr>
          <w:p w14:paraId="7AB16255" w14:textId="20E6103D"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COLPOSCOPIA</w:t>
            </w:r>
          </w:p>
        </w:tc>
        <w:tc>
          <w:tcPr>
            <w:tcW w:w="295" w:type="pct"/>
            <w:tcBorders>
              <w:top w:val="nil"/>
              <w:left w:val="nil"/>
              <w:bottom w:val="single" w:sz="4" w:space="0" w:color="auto"/>
              <w:right w:val="single" w:sz="4" w:space="0" w:color="auto"/>
            </w:tcBorders>
            <w:shd w:val="clear" w:color="auto" w:fill="auto"/>
            <w:vAlign w:val="center"/>
            <w:hideMark/>
          </w:tcPr>
          <w:p w14:paraId="02165A4F"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1445</w:t>
            </w:r>
          </w:p>
        </w:tc>
        <w:tc>
          <w:tcPr>
            <w:tcW w:w="1357" w:type="pct"/>
            <w:tcBorders>
              <w:top w:val="nil"/>
              <w:left w:val="nil"/>
              <w:bottom w:val="single" w:sz="4" w:space="0" w:color="auto"/>
              <w:right w:val="nil"/>
            </w:tcBorders>
            <w:shd w:val="clear" w:color="auto" w:fill="auto"/>
            <w:noWrap/>
            <w:vAlign w:val="center"/>
            <w:hideMark/>
          </w:tcPr>
          <w:p w14:paraId="2E932CE4"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DR. FERNANDO HERRERA</w:t>
            </w:r>
          </w:p>
        </w:tc>
        <w:tc>
          <w:tcPr>
            <w:tcW w:w="396" w:type="pct"/>
            <w:gridSpan w:val="2"/>
            <w:tcBorders>
              <w:top w:val="nil"/>
              <w:left w:val="single" w:sz="4" w:space="0" w:color="auto"/>
              <w:bottom w:val="single" w:sz="4" w:space="0" w:color="auto"/>
              <w:right w:val="single" w:sz="4" w:space="0" w:color="auto"/>
            </w:tcBorders>
            <w:shd w:val="clear" w:color="auto" w:fill="auto"/>
            <w:vAlign w:val="center"/>
            <w:hideMark/>
          </w:tcPr>
          <w:p w14:paraId="5F2DF667"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0152BA85"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397" w:type="pct"/>
            <w:gridSpan w:val="2"/>
            <w:tcBorders>
              <w:top w:val="nil"/>
              <w:left w:val="nil"/>
              <w:bottom w:val="single" w:sz="4" w:space="0" w:color="auto"/>
              <w:right w:val="single" w:sz="4" w:space="0" w:color="auto"/>
            </w:tcBorders>
            <w:shd w:val="clear" w:color="auto" w:fill="auto"/>
            <w:vAlign w:val="center"/>
            <w:hideMark/>
          </w:tcPr>
          <w:p w14:paraId="5DCA1F69"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2E23E799"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402" w:type="pct"/>
            <w:gridSpan w:val="2"/>
            <w:tcBorders>
              <w:top w:val="nil"/>
              <w:left w:val="nil"/>
              <w:bottom w:val="single" w:sz="4" w:space="0" w:color="auto"/>
              <w:right w:val="single" w:sz="4" w:space="0" w:color="auto"/>
            </w:tcBorders>
            <w:shd w:val="clear" w:color="auto" w:fill="auto"/>
            <w:vAlign w:val="center"/>
            <w:hideMark/>
          </w:tcPr>
          <w:p w14:paraId="32789F77"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279" w:type="pct"/>
            <w:tcBorders>
              <w:top w:val="nil"/>
              <w:left w:val="nil"/>
              <w:bottom w:val="single" w:sz="4" w:space="0" w:color="auto"/>
              <w:right w:val="single" w:sz="4" w:space="0" w:color="auto"/>
            </w:tcBorders>
            <w:shd w:val="clear" w:color="auto" w:fill="auto"/>
            <w:noWrap/>
            <w:vAlign w:val="center"/>
            <w:hideMark/>
          </w:tcPr>
          <w:p w14:paraId="588A6BA0"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10</w:t>
            </w:r>
          </w:p>
        </w:tc>
        <w:tc>
          <w:tcPr>
            <w:tcW w:w="353" w:type="pct"/>
            <w:tcBorders>
              <w:top w:val="nil"/>
              <w:left w:val="nil"/>
              <w:bottom w:val="single" w:sz="4" w:space="0" w:color="auto"/>
              <w:right w:val="single" w:sz="4" w:space="0" w:color="auto"/>
            </w:tcBorders>
            <w:shd w:val="clear" w:color="000000" w:fill="66FF33"/>
            <w:noWrap/>
            <w:vAlign w:val="center"/>
            <w:hideMark/>
          </w:tcPr>
          <w:p w14:paraId="514FB955"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2.0</w:t>
            </w:r>
          </w:p>
        </w:tc>
      </w:tr>
      <w:tr w:rsidR="00754174" w:rsidRPr="003D4E80" w14:paraId="7FA5DEC5" w14:textId="77777777" w:rsidTr="00754174">
        <w:trPr>
          <w:trHeight w:val="20"/>
          <w:jc w:val="center"/>
        </w:trPr>
        <w:tc>
          <w:tcPr>
            <w:tcW w:w="724" w:type="pct"/>
            <w:vMerge w:val="restart"/>
            <w:tcBorders>
              <w:top w:val="nil"/>
              <w:left w:val="single" w:sz="8" w:space="0" w:color="auto"/>
              <w:bottom w:val="single" w:sz="4" w:space="0" w:color="auto"/>
              <w:right w:val="single" w:sz="4" w:space="0" w:color="auto"/>
            </w:tcBorders>
            <w:shd w:val="clear" w:color="auto" w:fill="auto"/>
            <w:vAlign w:val="center"/>
            <w:hideMark/>
          </w:tcPr>
          <w:p w14:paraId="7B329483" w14:textId="501776E0"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NUTRICIÓN</w:t>
            </w:r>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5E7853CF"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89133</w:t>
            </w:r>
          </w:p>
        </w:tc>
        <w:tc>
          <w:tcPr>
            <w:tcW w:w="1357" w:type="pct"/>
            <w:tcBorders>
              <w:top w:val="single" w:sz="4" w:space="0" w:color="auto"/>
              <w:left w:val="nil"/>
              <w:bottom w:val="single" w:sz="4" w:space="0" w:color="auto"/>
              <w:right w:val="single" w:sz="4" w:space="0" w:color="auto"/>
            </w:tcBorders>
            <w:shd w:val="clear" w:color="auto" w:fill="auto"/>
            <w:noWrap/>
            <w:vAlign w:val="center"/>
            <w:hideMark/>
          </w:tcPr>
          <w:p w14:paraId="49340D88"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LICDA. BLANCA YANIRA LINARES </w:t>
            </w:r>
          </w:p>
        </w:tc>
        <w:tc>
          <w:tcPr>
            <w:tcW w:w="396" w:type="pct"/>
            <w:gridSpan w:val="2"/>
            <w:tcBorders>
              <w:top w:val="nil"/>
              <w:left w:val="nil"/>
              <w:bottom w:val="single" w:sz="4" w:space="0" w:color="auto"/>
              <w:right w:val="single" w:sz="4" w:space="0" w:color="auto"/>
            </w:tcBorders>
            <w:shd w:val="clear" w:color="auto" w:fill="auto"/>
            <w:vAlign w:val="center"/>
            <w:hideMark/>
          </w:tcPr>
          <w:p w14:paraId="6CF7F25F"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7F1A09C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397" w:type="pct"/>
            <w:gridSpan w:val="2"/>
            <w:tcBorders>
              <w:top w:val="nil"/>
              <w:left w:val="nil"/>
              <w:bottom w:val="single" w:sz="4" w:space="0" w:color="auto"/>
              <w:right w:val="single" w:sz="4" w:space="0" w:color="auto"/>
            </w:tcBorders>
            <w:shd w:val="clear" w:color="auto" w:fill="auto"/>
            <w:vAlign w:val="center"/>
            <w:hideMark/>
          </w:tcPr>
          <w:p w14:paraId="24F67E26"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398" w:type="pct"/>
            <w:gridSpan w:val="2"/>
            <w:tcBorders>
              <w:top w:val="nil"/>
              <w:left w:val="nil"/>
              <w:bottom w:val="single" w:sz="4" w:space="0" w:color="auto"/>
              <w:right w:val="single" w:sz="4" w:space="0" w:color="auto"/>
            </w:tcBorders>
            <w:shd w:val="clear" w:color="auto" w:fill="auto"/>
            <w:vAlign w:val="center"/>
            <w:hideMark/>
          </w:tcPr>
          <w:p w14:paraId="1F5243B6"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31FC50AB"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1:00 p.m. - 3:00 P.m.</w:t>
            </w:r>
          </w:p>
        </w:tc>
        <w:tc>
          <w:tcPr>
            <w:tcW w:w="279" w:type="pct"/>
            <w:tcBorders>
              <w:top w:val="nil"/>
              <w:left w:val="nil"/>
              <w:bottom w:val="single" w:sz="4" w:space="0" w:color="auto"/>
              <w:right w:val="single" w:sz="4" w:space="0" w:color="auto"/>
            </w:tcBorders>
            <w:shd w:val="clear" w:color="auto" w:fill="auto"/>
            <w:noWrap/>
            <w:vAlign w:val="center"/>
            <w:hideMark/>
          </w:tcPr>
          <w:p w14:paraId="37AF88C3"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6</w:t>
            </w:r>
          </w:p>
        </w:tc>
        <w:tc>
          <w:tcPr>
            <w:tcW w:w="353" w:type="pct"/>
            <w:tcBorders>
              <w:top w:val="nil"/>
              <w:left w:val="nil"/>
              <w:bottom w:val="single" w:sz="4" w:space="0" w:color="auto"/>
              <w:right w:val="single" w:sz="4" w:space="0" w:color="auto"/>
            </w:tcBorders>
            <w:shd w:val="clear" w:color="000000" w:fill="66FF33"/>
            <w:noWrap/>
            <w:vAlign w:val="center"/>
            <w:hideMark/>
          </w:tcPr>
          <w:p w14:paraId="641E761B"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1.2</w:t>
            </w:r>
          </w:p>
        </w:tc>
      </w:tr>
      <w:tr w:rsidR="00754174" w:rsidRPr="003D4E80" w14:paraId="62768931"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19601A2A"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16D874A2"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1357" w:type="pct"/>
            <w:tcBorders>
              <w:top w:val="nil"/>
              <w:left w:val="nil"/>
              <w:bottom w:val="single" w:sz="4" w:space="0" w:color="auto"/>
              <w:right w:val="single" w:sz="4" w:space="0" w:color="auto"/>
            </w:tcBorders>
            <w:shd w:val="clear" w:color="auto" w:fill="auto"/>
            <w:noWrap/>
            <w:vAlign w:val="center"/>
            <w:hideMark/>
          </w:tcPr>
          <w:p w14:paraId="08FF273F"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6" w:type="pct"/>
            <w:gridSpan w:val="2"/>
            <w:tcBorders>
              <w:top w:val="nil"/>
              <w:left w:val="nil"/>
              <w:bottom w:val="single" w:sz="4" w:space="0" w:color="auto"/>
              <w:right w:val="single" w:sz="4" w:space="0" w:color="auto"/>
            </w:tcBorders>
            <w:shd w:val="clear" w:color="auto" w:fill="auto"/>
            <w:vAlign w:val="center"/>
            <w:hideMark/>
          </w:tcPr>
          <w:p w14:paraId="3F915ECC"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46EE99D1"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4A8FBB5F"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0713FA31"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402" w:type="pct"/>
            <w:gridSpan w:val="2"/>
            <w:tcBorders>
              <w:top w:val="nil"/>
              <w:left w:val="nil"/>
              <w:bottom w:val="single" w:sz="4" w:space="0" w:color="auto"/>
              <w:right w:val="single" w:sz="4" w:space="0" w:color="auto"/>
            </w:tcBorders>
            <w:shd w:val="clear" w:color="auto" w:fill="auto"/>
            <w:vAlign w:val="center"/>
            <w:hideMark/>
          </w:tcPr>
          <w:p w14:paraId="2471D2A4"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3DAA90D4"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 </w:t>
            </w:r>
          </w:p>
        </w:tc>
        <w:tc>
          <w:tcPr>
            <w:tcW w:w="353" w:type="pct"/>
            <w:tcBorders>
              <w:top w:val="nil"/>
              <w:left w:val="nil"/>
              <w:bottom w:val="single" w:sz="4" w:space="0" w:color="auto"/>
              <w:right w:val="single" w:sz="4" w:space="0" w:color="auto"/>
            </w:tcBorders>
            <w:shd w:val="clear" w:color="000000" w:fill="66FF33"/>
            <w:noWrap/>
            <w:vAlign w:val="center"/>
            <w:hideMark/>
          </w:tcPr>
          <w:p w14:paraId="5382F825"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0.0</w:t>
            </w:r>
          </w:p>
        </w:tc>
      </w:tr>
      <w:tr w:rsidR="00754174" w:rsidRPr="003D4E80" w14:paraId="3571FCF1" w14:textId="77777777" w:rsidTr="00754174">
        <w:trPr>
          <w:trHeight w:val="20"/>
          <w:jc w:val="center"/>
        </w:trPr>
        <w:tc>
          <w:tcPr>
            <w:tcW w:w="724" w:type="pct"/>
            <w:vMerge w:val="restart"/>
            <w:tcBorders>
              <w:top w:val="nil"/>
              <w:left w:val="single" w:sz="8" w:space="0" w:color="auto"/>
              <w:bottom w:val="single" w:sz="4" w:space="0" w:color="auto"/>
              <w:right w:val="single" w:sz="4" w:space="0" w:color="auto"/>
            </w:tcBorders>
            <w:shd w:val="clear" w:color="auto" w:fill="auto"/>
            <w:vAlign w:val="center"/>
            <w:hideMark/>
          </w:tcPr>
          <w:p w14:paraId="787A1043" w14:textId="1E7FE798"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PSICOLOGÍA</w:t>
            </w:r>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7DCED704"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17509</w:t>
            </w:r>
          </w:p>
        </w:tc>
        <w:tc>
          <w:tcPr>
            <w:tcW w:w="1357" w:type="pct"/>
            <w:tcBorders>
              <w:top w:val="single" w:sz="4" w:space="0" w:color="auto"/>
              <w:left w:val="nil"/>
              <w:bottom w:val="single" w:sz="4" w:space="0" w:color="auto"/>
              <w:right w:val="nil"/>
            </w:tcBorders>
            <w:shd w:val="clear" w:color="auto" w:fill="auto"/>
            <w:noWrap/>
            <w:vAlign w:val="center"/>
            <w:hideMark/>
          </w:tcPr>
          <w:p w14:paraId="031BBE40"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LICDA. MARIA ISABEL ROGEL GONZALEZ</w:t>
            </w:r>
          </w:p>
        </w:tc>
        <w:tc>
          <w:tcPr>
            <w:tcW w:w="396" w:type="pct"/>
            <w:gridSpan w:val="2"/>
            <w:tcBorders>
              <w:top w:val="nil"/>
              <w:left w:val="single" w:sz="4" w:space="0" w:color="auto"/>
              <w:bottom w:val="single" w:sz="4" w:space="0" w:color="auto"/>
              <w:right w:val="single" w:sz="4" w:space="0" w:color="auto"/>
            </w:tcBorders>
            <w:shd w:val="clear" w:color="auto" w:fill="auto"/>
            <w:vAlign w:val="center"/>
            <w:hideMark/>
          </w:tcPr>
          <w:p w14:paraId="5A5E5239"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6F853EA8"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7" w:type="pct"/>
            <w:gridSpan w:val="2"/>
            <w:tcBorders>
              <w:top w:val="nil"/>
              <w:left w:val="nil"/>
              <w:bottom w:val="single" w:sz="4" w:space="0" w:color="auto"/>
              <w:right w:val="single" w:sz="4" w:space="0" w:color="auto"/>
            </w:tcBorders>
            <w:shd w:val="clear" w:color="auto" w:fill="auto"/>
            <w:vAlign w:val="center"/>
            <w:hideMark/>
          </w:tcPr>
          <w:p w14:paraId="65C19DB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4FCCDB96"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402" w:type="pct"/>
            <w:gridSpan w:val="2"/>
            <w:tcBorders>
              <w:top w:val="nil"/>
              <w:left w:val="nil"/>
              <w:bottom w:val="single" w:sz="4" w:space="0" w:color="auto"/>
              <w:right w:val="single" w:sz="4" w:space="0" w:color="auto"/>
            </w:tcBorders>
            <w:shd w:val="clear" w:color="auto" w:fill="auto"/>
            <w:vAlign w:val="center"/>
            <w:hideMark/>
          </w:tcPr>
          <w:p w14:paraId="0110DC5E"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279" w:type="pct"/>
            <w:tcBorders>
              <w:top w:val="nil"/>
              <w:left w:val="nil"/>
              <w:bottom w:val="single" w:sz="4" w:space="0" w:color="auto"/>
              <w:right w:val="single" w:sz="4" w:space="0" w:color="auto"/>
            </w:tcBorders>
            <w:shd w:val="clear" w:color="auto" w:fill="auto"/>
            <w:noWrap/>
            <w:vAlign w:val="center"/>
            <w:hideMark/>
          </w:tcPr>
          <w:p w14:paraId="7EE2B193"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4</w:t>
            </w:r>
          </w:p>
        </w:tc>
        <w:tc>
          <w:tcPr>
            <w:tcW w:w="353" w:type="pct"/>
            <w:tcBorders>
              <w:top w:val="nil"/>
              <w:left w:val="nil"/>
              <w:bottom w:val="single" w:sz="4" w:space="0" w:color="auto"/>
              <w:right w:val="single" w:sz="4" w:space="0" w:color="auto"/>
            </w:tcBorders>
            <w:shd w:val="clear" w:color="000000" w:fill="66FF33"/>
            <w:noWrap/>
            <w:vAlign w:val="center"/>
            <w:hideMark/>
          </w:tcPr>
          <w:p w14:paraId="59C353C8"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0.8</w:t>
            </w:r>
          </w:p>
        </w:tc>
      </w:tr>
      <w:tr w:rsidR="00754174" w:rsidRPr="003D4E80" w14:paraId="721D0A8A"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710188DB"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62EC3B8F"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118433</w:t>
            </w:r>
          </w:p>
        </w:tc>
        <w:tc>
          <w:tcPr>
            <w:tcW w:w="1357" w:type="pct"/>
            <w:tcBorders>
              <w:top w:val="nil"/>
              <w:left w:val="nil"/>
              <w:bottom w:val="single" w:sz="4" w:space="0" w:color="auto"/>
              <w:right w:val="single" w:sz="4" w:space="0" w:color="auto"/>
            </w:tcBorders>
            <w:shd w:val="clear" w:color="auto" w:fill="auto"/>
            <w:noWrap/>
            <w:vAlign w:val="center"/>
            <w:hideMark/>
          </w:tcPr>
          <w:p w14:paraId="1BB5BC7C"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LIC. CARLOS DAVID MEDRANO APARICIO</w:t>
            </w:r>
          </w:p>
        </w:tc>
        <w:tc>
          <w:tcPr>
            <w:tcW w:w="396" w:type="pct"/>
            <w:gridSpan w:val="2"/>
            <w:tcBorders>
              <w:top w:val="nil"/>
              <w:left w:val="nil"/>
              <w:bottom w:val="single" w:sz="4" w:space="0" w:color="auto"/>
              <w:right w:val="single" w:sz="4" w:space="0" w:color="auto"/>
            </w:tcBorders>
            <w:shd w:val="clear" w:color="auto" w:fill="auto"/>
            <w:vAlign w:val="center"/>
            <w:hideMark/>
          </w:tcPr>
          <w:p w14:paraId="260CAB3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4F11A32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397" w:type="pct"/>
            <w:gridSpan w:val="2"/>
            <w:tcBorders>
              <w:top w:val="nil"/>
              <w:left w:val="nil"/>
              <w:bottom w:val="single" w:sz="4" w:space="0" w:color="auto"/>
              <w:right w:val="single" w:sz="4" w:space="0" w:color="auto"/>
            </w:tcBorders>
            <w:shd w:val="clear" w:color="auto" w:fill="auto"/>
            <w:vAlign w:val="center"/>
            <w:hideMark/>
          </w:tcPr>
          <w:p w14:paraId="72AD6CF4"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398" w:type="pct"/>
            <w:gridSpan w:val="2"/>
            <w:tcBorders>
              <w:top w:val="nil"/>
              <w:left w:val="nil"/>
              <w:bottom w:val="single" w:sz="4" w:space="0" w:color="auto"/>
              <w:right w:val="single" w:sz="4" w:space="0" w:color="auto"/>
            </w:tcBorders>
            <w:shd w:val="clear" w:color="auto" w:fill="auto"/>
            <w:vAlign w:val="center"/>
            <w:hideMark/>
          </w:tcPr>
          <w:p w14:paraId="0239BFA9"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- 9:00 a.m.</w:t>
            </w:r>
          </w:p>
        </w:tc>
        <w:tc>
          <w:tcPr>
            <w:tcW w:w="402" w:type="pct"/>
            <w:gridSpan w:val="2"/>
            <w:tcBorders>
              <w:top w:val="nil"/>
              <w:left w:val="nil"/>
              <w:bottom w:val="single" w:sz="4" w:space="0" w:color="auto"/>
              <w:right w:val="single" w:sz="4" w:space="0" w:color="auto"/>
            </w:tcBorders>
            <w:shd w:val="clear" w:color="auto" w:fill="auto"/>
            <w:vAlign w:val="center"/>
            <w:hideMark/>
          </w:tcPr>
          <w:p w14:paraId="7C7A62F9"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279" w:type="pct"/>
            <w:tcBorders>
              <w:top w:val="nil"/>
              <w:left w:val="nil"/>
              <w:bottom w:val="single" w:sz="4" w:space="0" w:color="auto"/>
              <w:right w:val="single" w:sz="4" w:space="0" w:color="auto"/>
            </w:tcBorders>
            <w:shd w:val="clear" w:color="auto" w:fill="auto"/>
            <w:noWrap/>
            <w:vAlign w:val="center"/>
            <w:hideMark/>
          </w:tcPr>
          <w:p w14:paraId="7E33ED95"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4</w:t>
            </w:r>
          </w:p>
        </w:tc>
        <w:tc>
          <w:tcPr>
            <w:tcW w:w="353" w:type="pct"/>
            <w:tcBorders>
              <w:top w:val="nil"/>
              <w:left w:val="nil"/>
              <w:bottom w:val="single" w:sz="4" w:space="0" w:color="auto"/>
              <w:right w:val="single" w:sz="4" w:space="0" w:color="auto"/>
            </w:tcBorders>
            <w:shd w:val="clear" w:color="000000" w:fill="66FF33"/>
            <w:noWrap/>
            <w:vAlign w:val="center"/>
            <w:hideMark/>
          </w:tcPr>
          <w:p w14:paraId="292E591A"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0.8</w:t>
            </w:r>
          </w:p>
        </w:tc>
      </w:tr>
      <w:tr w:rsidR="00754174" w:rsidRPr="003D4E80" w14:paraId="26A16933" w14:textId="77777777" w:rsidTr="00754174">
        <w:trPr>
          <w:trHeight w:val="20"/>
          <w:jc w:val="center"/>
        </w:trPr>
        <w:tc>
          <w:tcPr>
            <w:tcW w:w="724" w:type="pct"/>
            <w:vMerge/>
            <w:tcBorders>
              <w:top w:val="nil"/>
              <w:left w:val="single" w:sz="8" w:space="0" w:color="auto"/>
              <w:bottom w:val="single" w:sz="4" w:space="0" w:color="auto"/>
              <w:right w:val="single" w:sz="4" w:space="0" w:color="auto"/>
            </w:tcBorders>
            <w:vAlign w:val="center"/>
            <w:hideMark/>
          </w:tcPr>
          <w:p w14:paraId="5F2A5701" w14:textId="77777777" w:rsidR="00754174" w:rsidRPr="003D4E80" w:rsidRDefault="00754174" w:rsidP="00754174">
            <w:pPr>
              <w:widowControl/>
              <w:autoSpaceDE/>
              <w:autoSpaceDN/>
              <w:rPr>
                <w:rFonts w:eastAsia="Times New Roman" w:cs="Calibri"/>
                <w:color w:val="000000"/>
                <w:sz w:val="12"/>
                <w:szCs w:val="12"/>
                <w:lang w:val="es-SV" w:eastAsia="es-SV"/>
              </w:rPr>
            </w:pPr>
          </w:p>
        </w:tc>
        <w:tc>
          <w:tcPr>
            <w:tcW w:w="295" w:type="pct"/>
            <w:tcBorders>
              <w:top w:val="nil"/>
              <w:left w:val="nil"/>
              <w:bottom w:val="single" w:sz="4" w:space="0" w:color="auto"/>
              <w:right w:val="single" w:sz="4" w:space="0" w:color="auto"/>
            </w:tcBorders>
            <w:shd w:val="clear" w:color="auto" w:fill="auto"/>
            <w:vAlign w:val="center"/>
            <w:hideMark/>
          </w:tcPr>
          <w:p w14:paraId="76589967"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107274</w:t>
            </w:r>
          </w:p>
        </w:tc>
        <w:tc>
          <w:tcPr>
            <w:tcW w:w="1357" w:type="pct"/>
            <w:tcBorders>
              <w:top w:val="nil"/>
              <w:left w:val="nil"/>
              <w:bottom w:val="single" w:sz="4" w:space="0" w:color="auto"/>
              <w:right w:val="single" w:sz="4" w:space="0" w:color="auto"/>
            </w:tcBorders>
            <w:shd w:val="clear" w:color="auto" w:fill="auto"/>
            <w:noWrap/>
            <w:vAlign w:val="center"/>
            <w:hideMark/>
          </w:tcPr>
          <w:p w14:paraId="4001EEAB" w14:textId="77777777" w:rsidR="00754174" w:rsidRPr="003D4E80" w:rsidRDefault="00754174" w:rsidP="00754174">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LIC ERICK ERNESTO MEJIA</w:t>
            </w:r>
            <w:r w:rsidRPr="003D4E80">
              <w:rPr>
                <w:rFonts w:eastAsia="Times New Roman" w:cs="Calibri"/>
                <w:sz w:val="12"/>
                <w:szCs w:val="12"/>
                <w:lang w:val="es-SV" w:eastAsia="es-SV"/>
              </w:rPr>
              <w:t xml:space="preserve"> CASTRO </w:t>
            </w:r>
            <w:r w:rsidRPr="003D4E80">
              <w:rPr>
                <w:rFonts w:eastAsia="Times New Roman" w:cs="Calibri"/>
                <w:color w:val="FF0000"/>
                <w:sz w:val="12"/>
                <w:szCs w:val="12"/>
                <w:lang w:val="es-SV" w:eastAsia="es-SV"/>
              </w:rPr>
              <w:t>(TAR)</w:t>
            </w:r>
          </w:p>
        </w:tc>
        <w:tc>
          <w:tcPr>
            <w:tcW w:w="396" w:type="pct"/>
            <w:gridSpan w:val="2"/>
            <w:tcBorders>
              <w:top w:val="nil"/>
              <w:left w:val="nil"/>
              <w:bottom w:val="single" w:sz="4" w:space="0" w:color="auto"/>
              <w:right w:val="single" w:sz="4" w:space="0" w:color="auto"/>
            </w:tcBorders>
            <w:shd w:val="clear" w:color="auto" w:fill="auto"/>
            <w:vAlign w:val="center"/>
            <w:hideMark/>
          </w:tcPr>
          <w:p w14:paraId="252DDF7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- 12:00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6BE31E7D"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- 12:00 a.m.</w:t>
            </w:r>
          </w:p>
        </w:tc>
        <w:tc>
          <w:tcPr>
            <w:tcW w:w="397" w:type="pct"/>
            <w:gridSpan w:val="2"/>
            <w:tcBorders>
              <w:top w:val="nil"/>
              <w:left w:val="nil"/>
              <w:bottom w:val="single" w:sz="4" w:space="0" w:color="auto"/>
              <w:right w:val="single" w:sz="4" w:space="0" w:color="auto"/>
            </w:tcBorders>
            <w:shd w:val="clear" w:color="auto" w:fill="auto"/>
            <w:vAlign w:val="center"/>
            <w:hideMark/>
          </w:tcPr>
          <w:p w14:paraId="03159315"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- 12:00 a.m.</w:t>
            </w:r>
          </w:p>
        </w:tc>
        <w:tc>
          <w:tcPr>
            <w:tcW w:w="398" w:type="pct"/>
            <w:gridSpan w:val="2"/>
            <w:tcBorders>
              <w:top w:val="nil"/>
              <w:left w:val="nil"/>
              <w:bottom w:val="single" w:sz="4" w:space="0" w:color="auto"/>
              <w:right w:val="single" w:sz="4" w:space="0" w:color="auto"/>
            </w:tcBorders>
            <w:shd w:val="clear" w:color="auto" w:fill="auto"/>
            <w:vAlign w:val="center"/>
            <w:hideMark/>
          </w:tcPr>
          <w:p w14:paraId="6DB82EDE"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- 12:00 a.m.</w:t>
            </w:r>
          </w:p>
        </w:tc>
        <w:tc>
          <w:tcPr>
            <w:tcW w:w="402" w:type="pct"/>
            <w:gridSpan w:val="2"/>
            <w:tcBorders>
              <w:top w:val="nil"/>
              <w:left w:val="nil"/>
              <w:bottom w:val="single" w:sz="4" w:space="0" w:color="auto"/>
              <w:right w:val="single" w:sz="4" w:space="0" w:color="auto"/>
            </w:tcBorders>
            <w:shd w:val="clear" w:color="auto" w:fill="auto"/>
            <w:vAlign w:val="center"/>
            <w:hideMark/>
          </w:tcPr>
          <w:p w14:paraId="4DEAFB3A" w14:textId="77777777" w:rsidR="00754174" w:rsidRPr="003D4E80" w:rsidRDefault="00754174" w:rsidP="00754174">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7:00 am. - 12:00 a.m.</w:t>
            </w:r>
          </w:p>
        </w:tc>
        <w:tc>
          <w:tcPr>
            <w:tcW w:w="279" w:type="pct"/>
            <w:tcBorders>
              <w:top w:val="nil"/>
              <w:left w:val="nil"/>
              <w:bottom w:val="single" w:sz="4" w:space="0" w:color="auto"/>
              <w:right w:val="single" w:sz="4" w:space="0" w:color="auto"/>
            </w:tcBorders>
            <w:shd w:val="clear" w:color="auto" w:fill="auto"/>
            <w:noWrap/>
            <w:vAlign w:val="center"/>
            <w:hideMark/>
          </w:tcPr>
          <w:p w14:paraId="4AB4C54C" w14:textId="77777777" w:rsidR="00754174" w:rsidRPr="005637E9" w:rsidRDefault="00754174" w:rsidP="00754174">
            <w:pPr>
              <w:widowControl/>
              <w:autoSpaceDE/>
              <w:autoSpaceDN/>
              <w:jc w:val="center"/>
              <w:rPr>
                <w:rFonts w:eastAsia="Times New Roman" w:cs="Calibri"/>
                <w:color w:val="000000"/>
                <w:sz w:val="16"/>
                <w:szCs w:val="16"/>
                <w:lang w:val="es-SV" w:eastAsia="es-SV"/>
              </w:rPr>
            </w:pPr>
            <w:r w:rsidRPr="005637E9">
              <w:rPr>
                <w:rFonts w:eastAsia="Times New Roman" w:cs="Calibri"/>
                <w:color w:val="000000"/>
                <w:sz w:val="16"/>
                <w:szCs w:val="16"/>
                <w:lang w:val="es-SV" w:eastAsia="es-SV"/>
              </w:rPr>
              <w:t>25</w:t>
            </w:r>
          </w:p>
        </w:tc>
        <w:tc>
          <w:tcPr>
            <w:tcW w:w="353" w:type="pct"/>
            <w:tcBorders>
              <w:top w:val="nil"/>
              <w:left w:val="nil"/>
              <w:bottom w:val="single" w:sz="4" w:space="0" w:color="auto"/>
              <w:right w:val="single" w:sz="4" w:space="0" w:color="auto"/>
            </w:tcBorders>
            <w:shd w:val="clear" w:color="000000" w:fill="66FF33"/>
            <w:noWrap/>
            <w:vAlign w:val="center"/>
            <w:hideMark/>
          </w:tcPr>
          <w:p w14:paraId="1401DDA9" w14:textId="77777777" w:rsidR="00754174" w:rsidRPr="005637E9" w:rsidRDefault="00754174" w:rsidP="00754174">
            <w:pPr>
              <w:widowControl/>
              <w:autoSpaceDE/>
              <w:autoSpaceDN/>
              <w:jc w:val="center"/>
              <w:rPr>
                <w:rFonts w:eastAsia="Times New Roman" w:cs="Calibri"/>
                <w:b/>
                <w:bCs/>
                <w:color w:val="000000"/>
                <w:sz w:val="16"/>
                <w:szCs w:val="16"/>
                <w:lang w:val="es-SV" w:eastAsia="es-SV"/>
              </w:rPr>
            </w:pPr>
            <w:r w:rsidRPr="005637E9">
              <w:rPr>
                <w:rFonts w:eastAsia="Times New Roman" w:cs="Calibri"/>
                <w:b/>
                <w:bCs/>
                <w:color w:val="000000"/>
                <w:sz w:val="16"/>
                <w:szCs w:val="16"/>
                <w:lang w:val="es-SV" w:eastAsia="es-SV"/>
              </w:rPr>
              <w:t>5.0</w:t>
            </w:r>
          </w:p>
        </w:tc>
      </w:tr>
      <w:tr w:rsidR="00754174" w:rsidRPr="003D4E80" w14:paraId="24E5977B" w14:textId="77777777" w:rsidTr="00754174">
        <w:trPr>
          <w:trHeight w:val="20"/>
          <w:jc w:val="center"/>
        </w:trPr>
        <w:tc>
          <w:tcPr>
            <w:tcW w:w="2580" w:type="pct"/>
            <w:gridSpan w:val="4"/>
            <w:tcBorders>
              <w:top w:val="single" w:sz="4" w:space="0" w:color="auto"/>
              <w:left w:val="single" w:sz="8" w:space="0" w:color="auto"/>
              <w:bottom w:val="single" w:sz="4" w:space="0" w:color="auto"/>
              <w:right w:val="single" w:sz="4" w:space="0" w:color="auto"/>
            </w:tcBorders>
            <w:shd w:val="clear" w:color="000000" w:fill="000000"/>
            <w:vAlign w:val="center"/>
            <w:hideMark/>
          </w:tcPr>
          <w:p w14:paraId="194D83F9"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proofErr w:type="gramStart"/>
            <w:r w:rsidRPr="005637E9">
              <w:rPr>
                <w:rFonts w:eastAsia="Times New Roman" w:cs="Calibri"/>
                <w:b/>
                <w:bCs/>
                <w:color w:val="FFFFFF"/>
                <w:sz w:val="16"/>
                <w:szCs w:val="16"/>
                <w:lang w:val="es-SV" w:eastAsia="es-SV"/>
              </w:rPr>
              <w:t>TOTAL</w:t>
            </w:r>
            <w:proofErr w:type="gramEnd"/>
            <w:r w:rsidRPr="005637E9">
              <w:rPr>
                <w:rFonts w:eastAsia="Times New Roman" w:cs="Calibri"/>
                <w:b/>
                <w:bCs/>
                <w:color w:val="FFFFFF"/>
                <w:sz w:val="16"/>
                <w:szCs w:val="16"/>
                <w:lang w:val="es-SV" w:eastAsia="es-SV"/>
              </w:rPr>
              <w:t xml:space="preserve"> OTRAS ATENCIONES</w:t>
            </w:r>
          </w:p>
        </w:tc>
        <w:tc>
          <w:tcPr>
            <w:tcW w:w="2068" w:type="pct"/>
            <w:gridSpan w:val="10"/>
            <w:tcBorders>
              <w:top w:val="nil"/>
              <w:left w:val="nil"/>
              <w:bottom w:val="single" w:sz="4" w:space="0" w:color="auto"/>
              <w:right w:val="single" w:sz="4" w:space="0" w:color="auto"/>
            </w:tcBorders>
            <w:shd w:val="clear" w:color="000000" w:fill="000000"/>
            <w:noWrap/>
            <w:vAlign w:val="center"/>
            <w:hideMark/>
          </w:tcPr>
          <w:p w14:paraId="4DCCB502"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77.0</w:t>
            </w:r>
          </w:p>
        </w:tc>
        <w:tc>
          <w:tcPr>
            <w:tcW w:w="353" w:type="pct"/>
            <w:tcBorders>
              <w:top w:val="nil"/>
              <w:left w:val="nil"/>
              <w:bottom w:val="single" w:sz="8" w:space="0" w:color="auto"/>
              <w:right w:val="single" w:sz="8" w:space="0" w:color="auto"/>
            </w:tcBorders>
            <w:shd w:val="clear" w:color="000000" w:fill="000000"/>
            <w:noWrap/>
            <w:vAlign w:val="center"/>
            <w:hideMark/>
          </w:tcPr>
          <w:p w14:paraId="4148E77E"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15.4</w:t>
            </w:r>
          </w:p>
        </w:tc>
      </w:tr>
      <w:tr w:rsidR="00754174" w:rsidRPr="003D4E80" w14:paraId="45108F56" w14:textId="77777777" w:rsidTr="00754174">
        <w:trPr>
          <w:trHeight w:val="20"/>
          <w:jc w:val="center"/>
        </w:trPr>
        <w:tc>
          <w:tcPr>
            <w:tcW w:w="2580" w:type="pct"/>
            <w:gridSpan w:val="4"/>
            <w:tcBorders>
              <w:top w:val="single" w:sz="4" w:space="0" w:color="auto"/>
              <w:left w:val="single" w:sz="8" w:space="0" w:color="auto"/>
              <w:bottom w:val="single" w:sz="8" w:space="0" w:color="auto"/>
              <w:right w:val="single" w:sz="4" w:space="0" w:color="auto"/>
            </w:tcBorders>
            <w:shd w:val="clear" w:color="000000" w:fill="000000"/>
            <w:vAlign w:val="center"/>
            <w:hideMark/>
          </w:tcPr>
          <w:p w14:paraId="16F100D5"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proofErr w:type="gramStart"/>
            <w:r w:rsidRPr="005637E9">
              <w:rPr>
                <w:rFonts w:eastAsia="Times New Roman" w:cs="Calibri"/>
                <w:b/>
                <w:bCs/>
                <w:color w:val="FFFFFF"/>
                <w:sz w:val="16"/>
                <w:szCs w:val="16"/>
                <w:lang w:val="es-SV" w:eastAsia="es-SV"/>
              </w:rPr>
              <w:t>TOTAL</w:t>
            </w:r>
            <w:proofErr w:type="gramEnd"/>
            <w:r w:rsidRPr="005637E9">
              <w:rPr>
                <w:rFonts w:eastAsia="Times New Roman" w:cs="Calibri"/>
                <w:b/>
                <w:bCs/>
                <w:color w:val="FFFFFF"/>
                <w:sz w:val="16"/>
                <w:szCs w:val="16"/>
                <w:lang w:val="es-SV" w:eastAsia="es-SV"/>
              </w:rPr>
              <w:t xml:space="preserve"> GENERAL DE CONSULTA EXTERNA</w:t>
            </w:r>
          </w:p>
        </w:tc>
        <w:tc>
          <w:tcPr>
            <w:tcW w:w="2068" w:type="pct"/>
            <w:gridSpan w:val="10"/>
            <w:tcBorders>
              <w:top w:val="nil"/>
              <w:left w:val="nil"/>
              <w:bottom w:val="single" w:sz="8" w:space="0" w:color="auto"/>
              <w:right w:val="single" w:sz="4" w:space="0" w:color="auto"/>
            </w:tcBorders>
            <w:shd w:val="clear" w:color="000000" w:fill="000000"/>
            <w:noWrap/>
            <w:vAlign w:val="center"/>
            <w:hideMark/>
          </w:tcPr>
          <w:p w14:paraId="36B9B93B"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558.0</w:t>
            </w:r>
          </w:p>
        </w:tc>
        <w:tc>
          <w:tcPr>
            <w:tcW w:w="353" w:type="pct"/>
            <w:tcBorders>
              <w:top w:val="nil"/>
              <w:left w:val="nil"/>
              <w:bottom w:val="single" w:sz="8" w:space="0" w:color="auto"/>
              <w:right w:val="single" w:sz="8" w:space="0" w:color="auto"/>
            </w:tcBorders>
            <w:shd w:val="clear" w:color="000000" w:fill="000000"/>
            <w:noWrap/>
            <w:vAlign w:val="center"/>
            <w:hideMark/>
          </w:tcPr>
          <w:p w14:paraId="0E03DBB6" w14:textId="77777777" w:rsidR="00754174" w:rsidRPr="005637E9" w:rsidRDefault="00754174" w:rsidP="00754174">
            <w:pPr>
              <w:widowControl/>
              <w:autoSpaceDE/>
              <w:autoSpaceDN/>
              <w:jc w:val="center"/>
              <w:rPr>
                <w:rFonts w:eastAsia="Times New Roman" w:cs="Calibri"/>
                <w:b/>
                <w:bCs/>
                <w:color w:val="FFFFFF"/>
                <w:sz w:val="16"/>
                <w:szCs w:val="16"/>
                <w:lang w:val="es-SV" w:eastAsia="es-SV"/>
              </w:rPr>
            </w:pPr>
            <w:r w:rsidRPr="005637E9">
              <w:rPr>
                <w:rFonts w:eastAsia="Times New Roman" w:cs="Calibri"/>
                <w:b/>
                <w:bCs/>
                <w:color w:val="FFFFFF"/>
                <w:sz w:val="16"/>
                <w:szCs w:val="16"/>
                <w:lang w:val="es-SV" w:eastAsia="es-SV"/>
              </w:rPr>
              <w:t>111.6</w:t>
            </w:r>
          </w:p>
        </w:tc>
      </w:tr>
      <w:tr w:rsidR="00754174" w:rsidRPr="003D4E80" w14:paraId="6AD13E60" w14:textId="77777777" w:rsidTr="00B727A1">
        <w:trPr>
          <w:trHeight w:val="20"/>
          <w:jc w:val="center"/>
        </w:trPr>
        <w:tc>
          <w:tcPr>
            <w:tcW w:w="5000" w:type="pct"/>
            <w:gridSpan w:val="15"/>
            <w:tcBorders>
              <w:top w:val="nil"/>
              <w:left w:val="nil"/>
              <w:bottom w:val="nil"/>
            </w:tcBorders>
            <w:shd w:val="clear" w:color="auto" w:fill="auto"/>
            <w:noWrap/>
            <w:vAlign w:val="center"/>
            <w:hideMark/>
          </w:tcPr>
          <w:p w14:paraId="2757B541" w14:textId="443DB66F" w:rsidR="00754174" w:rsidRPr="003D4E80" w:rsidRDefault="00754174" w:rsidP="00754174">
            <w:pPr>
              <w:widowControl/>
              <w:autoSpaceDE/>
              <w:autoSpaceDN/>
              <w:ind w:left="-57"/>
              <w:rPr>
                <w:rFonts w:eastAsia="Times New Roman" w:cs="Calibri"/>
                <w:sz w:val="12"/>
                <w:szCs w:val="12"/>
                <w:lang w:val="es-SV" w:eastAsia="es-SV"/>
              </w:rPr>
            </w:pPr>
            <w:r w:rsidRPr="003D4E80">
              <w:rPr>
                <w:rFonts w:eastAsia="Times New Roman" w:cs="Calibri"/>
                <w:b/>
                <w:bCs/>
                <w:sz w:val="16"/>
                <w:szCs w:val="16"/>
                <w:lang w:val="es-SV" w:eastAsia="es-SV"/>
              </w:rPr>
              <w:t xml:space="preserve">Fuente: POA Hospital, año 2024. </w:t>
            </w:r>
          </w:p>
        </w:tc>
      </w:tr>
      <w:tr w:rsidR="00754174" w:rsidRPr="003D4E80" w14:paraId="065328CD" w14:textId="77777777" w:rsidTr="00754174">
        <w:trPr>
          <w:trHeight w:val="20"/>
          <w:jc w:val="center"/>
        </w:trPr>
        <w:tc>
          <w:tcPr>
            <w:tcW w:w="1020" w:type="pct"/>
            <w:gridSpan w:val="2"/>
            <w:tcBorders>
              <w:top w:val="nil"/>
              <w:left w:val="nil"/>
              <w:bottom w:val="nil"/>
              <w:right w:val="nil"/>
            </w:tcBorders>
            <w:shd w:val="clear" w:color="auto" w:fill="auto"/>
            <w:noWrap/>
            <w:vAlign w:val="center"/>
          </w:tcPr>
          <w:p w14:paraId="7852D8D1" w14:textId="77777777" w:rsidR="00754174" w:rsidRPr="003D4E80" w:rsidRDefault="00754174" w:rsidP="00754174">
            <w:pPr>
              <w:widowControl/>
              <w:autoSpaceDE/>
              <w:autoSpaceDN/>
              <w:ind w:left="-113"/>
              <w:rPr>
                <w:rFonts w:eastAsia="Times New Roman" w:cs="Calibri"/>
                <w:b/>
                <w:bCs/>
                <w:sz w:val="12"/>
                <w:szCs w:val="12"/>
                <w:lang w:val="es-SV" w:eastAsia="es-SV"/>
              </w:rPr>
            </w:pPr>
          </w:p>
        </w:tc>
        <w:tc>
          <w:tcPr>
            <w:tcW w:w="1357" w:type="pct"/>
            <w:tcBorders>
              <w:top w:val="nil"/>
              <w:left w:val="nil"/>
              <w:bottom w:val="nil"/>
              <w:right w:val="nil"/>
            </w:tcBorders>
            <w:shd w:val="clear" w:color="auto" w:fill="auto"/>
            <w:noWrap/>
            <w:vAlign w:val="bottom"/>
          </w:tcPr>
          <w:p w14:paraId="1D54B227" w14:textId="77777777" w:rsidR="00754174" w:rsidRPr="003D4E80" w:rsidRDefault="00754174" w:rsidP="00754174">
            <w:pPr>
              <w:widowControl/>
              <w:autoSpaceDE/>
              <w:autoSpaceDN/>
              <w:rPr>
                <w:rFonts w:eastAsia="Times New Roman" w:cs="Calibri"/>
                <w:b/>
                <w:bCs/>
                <w:sz w:val="12"/>
                <w:szCs w:val="12"/>
                <w:lang w:val="es-SV" w:eastAsia="es-SV"/>
              </w:rPr>
            </w:pPr>
          </w:p>
        </w:tc>
        <w:tc>
          <w:tcPr>
            <w:tcW w:w="587" w:type="pct"/>
            <w:gridSpan w:val="3"/>
            <w:tcBorders>
              <w:top w:val="nil"/>
              <w:left w:val="nil"/>
              <w:bottom w:val="nil"/>
              <w:right w:val="nil"/>
            </w:tcBorders>
            <w:shd w:val="clear" w:color="auto" w:fill="auto"/>
            <w:noWrap/>
            <w:vAlign w:val="bottom"/>
          </w:tcPr>
          <w:p w14:paraId="55434F1E" w14:textId="77777777" w:rsidR="00754174" w:rsidRPr="003D4E80" w:rsidRDefault="00754174" w:rsidP="00754174">
            <w:pPr>
              <w:widowControl/>
              <w:autoSpaceDE/>
              <w:autoSpaceDN/>
              <w:rPr>
                <w:rFonts w:eastAsia="Times New Roman" w:cs="Times New Roman"/>
                <w:sz w:val="12"/>
                <w:szCs w:val="12"/>
                <w:lang w:val="es-SV" w:eastAsia="es-SV"/>
              </w:rPr>
            </w:pPr>
          </w:p>
        </w:tc>
        <w:tc>
          <w:tcPr>
            <w:tcW w:w="393" w:type="pct"/>
            <w:gridSpan w:val="2"/>
            <w:tcBorders>
              <w:top w:val="nil"/>
              <w:left w:val="nil"/>
              <w:bottom w:val="nil"/>
              <w:right w:val="nil"/>
            </w:tcBorders>
            <w:shd w:val="clear" w:color="auto" w:fill="auto"/>
            <w:noWrap/>
            <w:vAlign w:val="bottom"/>
          </w:tcPr>
          <w:p w14:paraId="123F20A5" w14:textId="77777777" w:rsidR="00754174" w:rsidRPr="003D4E80" w:rsidRDefault="00754174" w:rsidP="00754174">
            <w:pPr>
              <w:widowControl/>
              <w:autoSpaceDE/>
              <w:autoSpaceDN/>
              <w:rPr>
                <w:rFonts w:eastAsia="Times New Roman" w:cs="Times New Roman"/>
                <w:sz w:val="12"/>
                <w:szCs w:val="12"/>
                <w:lang w:val="es-SV" w:eastAsia="es-SV"/>
              </w:rPr>
            </w:pPr>
          </w:p>
        </w:tc>
        <w:tc>
          <w:tcPr>
            <w:tcW w:w="393" w:type="pct"/>
            <w:gridSpan w:val="2"/>
            <w:tcBorders>
              <w:top w:val="nil"/>
              <w:left w:val="nil"/>
              <w:bottom w:val="nil"/>
              <w:right w:val="nil"/>
            </w:tcBorders>
            <w:shd w:val="clear" w:color="auto" w:fill="auto"/>
            <w:noWrap/>
            <w:vAlign w:val="bottom"/>
          </w:tcPr>
          <w:p w14:paraId="1AD41F41" w14:textId="77777777" w:rsidR="00754174" w:rsidRPr="003D4E80" w:rsidRDefault="00754174" w:rsidP="00754174">
            <w:pPr>
              <w:widowControl/>
              <w:autoSpaceDE/>
              <w:autoSpaceDN/>
              <w:rPr>
                <w:rFonts w:eastAsia="Times New Roman" w:cs="Times New Roman"/>
                <w:sz w:val="12"/>
                <w:szCs w:val="12"/>
                <w:lang w:val="es-SV" w:eastAsia="es-SV"/>
              </w:rPr>
            </w:pPr>
          </w:p>
        </w:tc>
        <w:tc>
          <w:tcPr>
            <w:tcW w:w="393" w:type="pct"/>
            <w:gridSpan w:val="2"/>
            <w:tcBorders>
              <w:top w:val="nil"/>
              <w:left w:val="nil"/>
              <w:bottom w:val="nil"/>
              <w:right w:val="nil"/>
            </w:tcBorders>
            <w:shd w:val="clear" w:color="auto" w:fill="auto"/>
            <w:noWrap/>
            <w:vAlign w:val="bottom"/>
          </w:tcPr>
          <w:p w14:paraId="56BFB4C3" w14:textId="77777777" w:rsidR="00754174" w:rsidRPr="003D4E80" w:rsidRDefault="00754174" w:rsidP="00754174">
            <w:pPr>
              <w:widowControl/>
              <w:autoSpaceDE/>
              <w:autoSpaceDN/>
              <w:rPr>
                <w:rFonts w:eastAsia="Times New Roman" w:cs="Times New Roman"/>
                <w:sz w:val="12"/>
                <w:szCs w:val="12"/>
                <w:lang w:val="es-SV" w:eastAsia="es-SV"/>
              </w:rPr>
            </w:pPr>
          </w:p>
        </w:tc>
        <w:tc>
          <w:tcPr>
            <w:tcW w:w="226" w:type="pct"/>
            <w:tcBorders>
              <w:top w:val="nil"/>
              <w:left w:val="nil"/>
              <w:bottom w:val="nil"/>
              <w:right w:val="nil"/>
            </w:tcBorders>
            <w:shd w:val="clear" w:color="auto" w:fill="auto"/>
            <w:noWrap/>
            <w:vAlign w:val="bottom"/>
          </w:tcPr>
          <w:p w14:paraId="138686DE" w14:textId="77777777" w:rsidR="00754174" w:rsidRPr="003D4E80" w:rsidRDefault="00754174" w:rsidP="00754174">
            <w:pPr>
              <w:widowControl/>
              <w:autoSpaceDE/>
              <w:autoSpaceDN/>
              <w:rPr>
                <w:rFonts w:eastAsia="Times New Roman" w:cs="Times New Roman"/>
                <w:sz w:val="12"/>
                <w:szCs w:val="12"/>
                <w:lang w:val="es-SV" w:eastAsia="es-SV"/>
              </w:rPr>
            </w:pPr>
          </w:p>
        </w:tc>
        <w:tc>
          <w:tcPr>
            <w:tcW w:w="279" w:type="pct"/>
            <w:tcBorders>
              <w:top w:val="nil"/>
              <w:left w:val="nil"/>
              <w:bottom w:val="nil"/>
              <w:right w:val="nil"/>
            </w:tcBorders>
            <w:shd w:val="clear" w:color="auto" w:fill="auto"/>
            <w:noWrap/>
            <w:vAlign w:val="bottom"/>
          </w:tcPr>
          <w:p w14:paraId="2AF0A6F3" w14:textId="77777777" w:rsidR="00754174" w:rsidRPr="003D4E80" w:rsidRDefault="00754174" w:rsidP="00754174">
            <w:pPr>
              <w:widowControl/>
              <w:autoSpaceDE/>
              <w:autoSpaceDN/>
              <w:rPr>
                <w:rFonts w:eastAsia="Times New Roman" w:cs="Times New Roman"/>
                <w:sz w:val="12"/>
                <w:szCs w:val="12"/>
                <w:lang w:val="es-SV" w:eastAsia="es-SV"/>
              </w:rPr>
            </w:pPr>
          </w:p>
        </w:tc>
        <w:tc>
          <w:tcPr>
            <w:tcW w:w="353" w:type="pct"/>
            <w:tcBorders>
              <w:top w:val="nil"/>
              <w:left w:val="nil"/>
              <w:bottom w:val="nil"/>
              <w:right w:val="nil"/>
            </w:tcBorders>
            <w:shd w:val="clear" w:color="auto" w:fill="auto"/>
            <w:noWrap/>
            <w:vAlign w:val="bottom"/>
          </w:tcPr>
          <w:p w14:paraId="6D4189DF" w14:textId="77777777" w:rsidR="00754174" w:rsidRPr="003D4E80" w:rsidRDefault="00754174" w:rsidP="00754174">
            <w:pPr>
              <w:widowControl/>
              <w:autoSpaceDE/>
              <w:autoSpaceDN/>
              <w:rPr>
                <w:rFonts w:eastAsia="Times New Roman" w:cs="Times New Roman"/>
                <w:sz w:val="12"/>
                <w:szCs w:val="12"/>
                <w:lang w:val="es-SV" w:eastAsia="es-SV"/>
              </w:rPr>
            </w:pPr>
          </w:p>
        </w:tc>
      </w:tr>
    </w:tbl>
    <w:p w14:paraId="6EFB8431" w14:textId="668182C2" w:rsidR="003D4E80" w:rsidRDefault="003D4E80" w:rsidP="00C748AA">
      <w:pPr>
        <w:rPr>
          <w:lang w:eastAsia="es-SV"/>
        </w:rPr>
      </w:pPr>
    </w:p>
    <w:p w14:paraId="118236BA" w14:textId="77777777" w:rsidR="003D4E80" w:rsidRDefault="003D4E80">
      <w:pPr>
        <w:widowControl/>
        <w:autoSpaceDE/>
        <w:autoSpaceDN/>
        <w:spacing w:after="160" w:line="252" w:lineRule="auto"/>
        <w:rPr>
          <w:lang w:eastAsia="es-SV"/>
        </w:rPr>
      </w:pPr>
      <w:r>
        <w:rPr>
          <w:lang w:eastAsia="es-SV"/>
        </w:rPr>
        <w:br w:type="page"/>
      </w:r>
    </w:p>
    <w:p w14:paraId="4B7A46C6" w14:textId="18023DC0" w:rsidR="003D4E80" w:rsidRDefault="003D4E80" w:rsidP="003B42E2">
      <w:pPr>
        <w:pStyle w:val="Ttulo3"/>
        <w:rPr>
          <w:szCs w:val="16"/>
        </w:rPr>
      </w:pPr>
      <w:r w:rsidRPr="00756C88">
        <w:rPr>
          <w:rFonts w:eastAsia="Times New Roman"/>
          <w:noProof/>
          <w:color w:val="000000"/>
        </w:rPr>
        <w:lastRenderedPageBreak/>
        <w:t>PROGRAMACION DE METAS</w:t>
      </w:r>
      <w:r w:rsidRPr="00756C88">
        <w:rPr>
          <w:sz w:val="36"/>
          <w:szCs w:val="28"/>
        </w:rPr>
        <w:t xml:space="preserve"> </w:t>
      </w:r>
      <w:r w:rsidRPr="00756C88">
        <w:t xml:space="preserve">DE CONSULTA EXTERNA, EN BASE A HORAS MÉDICO. </w:t>
      </w:r>
      <w:r w:rsidRPr="00756C88">
        <w:rPr>
          <w:szCs w:val="16"/>
        </w:rPr>
        <w:t>(ANEXO_6C3_metas_consul_exter</w:t>
      </w:r>
      <w:r w:rsidR="009F6C8A">
        <w:rPr>
          <w:szCs w:val="16"/>
        </w:rPr>
        <w:t>na</w:t>
      </w:r>
      <w:r w:rsidRPr="00756C88">
        <w:rPr>
          <w:szCs w:val="16"/>
        </w:rPr>
        <w:t>)</w:t>
      </w:r>
    </w:p>
    <w:p w14:paraId="5E054264" w14:textId="77777777" w:rsidR="009A2803" w:rsidRPr="009A2803" w:rsidRDefault="009A2803" w:rsidP="009A2803">
      <w:pPr>
        <w:rPr>
          <w:lang w:eastAsia="es-SV"/>
        </w:rPr>
      </w:pPr>
    </w:p>
    <w:tbl>
      <w:tblPr>
        <w:tblW w:w="4618" w:type="pct"/>
        <w:jc w:val="center"/>
        <w:tblCellMar>
          <w:left w:w="70" w:type="dxa"/>
          <w:right w:w="70" w:type="dxa"/>
        </w:tblCellMar>
        <w:tblLook w:val="04A0" w:firstRow="1" w:lastRow="0" w:firstColumn="1" w:lastColumn="0" w:noHBand="0" w:noVBand="1"/>
      </w:tblPr>
      <w:tblGrid>
        <w:gridCol w:w="1429"/>
        <w:gridCol w:w="792"/>
        <w:gridCol w:w="2727"/>
        <w:gridCol w:w="894"/>
        <w:gridCol w:w="713"/>
        <w:gridCol w:w="778"/>
        <w:gridCol w:w="614"/>
        <w:gridCol w:w="629"/>
        <w:gridCol w:w="1068"/>
      </w:tblGrid>
      <w:tr w:rsidR="00FA5199" w:rsidRPr="003D4E80" w14:paraId="6BD3321C" w14:textId="77777777" w:rsidTr="00FB3C85">
        <w:trPr>
          <w:trHeight w:val="18"/>
          <w:jc w:val="center"/>
        </w:trPr>
        <w:tc>
          <w:tcPr>
            <w:tcW w:w="5000" w:type="pct"/>
            <w:gridSpan w:val="9"/>
            <w:tcBorders>
              <w:top w:val="nil"/>
              <w:left w:val="nil"/>
              <w:bottom w:val="nil"/>
              <w:right w:val="nil"/>
            </w:tcBorders>
            <w:shd w:val="clear" w:color="auto" w:fill="auto"/>
            <w:noWrap/>
            <w:vAlign w:val="bottom"/>
            <w:hideMark/>
          </w:tcPr>
          <w:p w14:paraId="1CEDDA0F" w14:textId="77777777" w:rsidR="00FA5199" w:rsidRPr="00166593" w:rsidRDefault="00FA5199" w:rsidP="009A2803">
            <w:pPr>
              <w:spacing w:line="240" w:lineRule="auto"/>
              <w:jc w:val="center"/>
              <w:rPr>
                <w:rFonts w:eastAsia="Times New Roman" w:cs="Calibri"/>
                <w:b/>
                <w:bCs/>
                <w:color w:val="000000"/>
                <w:sz w:val="18"/>
                <w:szCs w:val="18"/>
                <w:lang w:val="es-SV" w:eastAsia="es-SV"/>
              </w:rPr>
            </w:pPr>
            <w:r w:rsidRPr="00166593">
              <w:rPr>
                <w:rFonts w:eastAsia="Times New Roman" w:cs="Calibri"/>
                <w:b/>
                <w:bCs/>
                <w:color w:val="000000"/>
                <w:sz w:val="18"/>
                <w:szCs w:val="18"/>
                <w:lang w:val="es-SV" w:eastAsia="es-SV"/>
              </w:rPr>
              <w:t>MINISTERIO DE SALUD</w:t>
            </w:r>
          </w:p>
        </w:tc>
      </w:tr>
      <w:tr w:rsidR="00FA5199" w:rsidRPr="003D4E80" w14:paraId="5F1B50DC" w14:textId="77777777" w:rsidTr="00FB3C85">
        <w:trPr>
          <w:trHeight w:val="18"/>
          <w:jc w:val="center"/>
        </w:trPr>
        <w:tc>
          <w:tcPr>
            <w:tcW w:w="5000" w:type="pct"/>
            <w:gridSpan w:val="9"/>
            <w:tcBorders>
              <w:top w:val="nil"/>
              <w:left w:val="nil"/>
              <w:bottom w:val="nil"/>
              <w:right w:val="nil"/>
            </w:tcBorders>
            <w:shd w:val="clear" w:color="000000" w:fill="FFFFFF"/>
            <w:noWrap/>
            <w:vAlign w:val="bottom"/>
            <w:hideMark/>
          </w:tcPr>
          <w:p w14:paraId="20365303" w14:textId="77777777" w:rsidR="00FA5199" w:rsidRPr="00166593" w:rsidRDefault="00FA5199" w:rsidP="009A2803">
            <w:pPr>
              <w:widowControl/>
              <w:autoSpaceDE/>
              <w:autoSpaceDN/>
              <w:spacing w:line="240" w:lineRule="auto"/>
              <w:jc w:val="center"/>
              <w:rPr>
                <w:rFonts w:eastAsia="Times New Roman" w:cs="Calibri"/>
                <w:b/>
                <w:bCs/>
                <w:color w:val="FF0000"/>
                <w:sz w:val="18"/>
                <w:szCs w:val="18"/>
                <w:lang w:val="es-SV" w:eastAsia="es-SV"/>
              </w:rPr>
            </w:pPr>
            <w:r w:rsidRPr="00166593">
              <w:rPr>
                <w:rFonts w:eastAsia="Times New Roman" w:cs="Calibri"/>
                <w:b/>
                <w:bCs/>
                <w:color w:val="FF0000"/>
                <w:sz w:val="18"/>
                <w:szCs w:val="18"/>
                <w:lang w:val="es-SV" w:eastAsia="es-SV"/>
              </w:rPr>
              <w:t>HOSPITAL NACIONAL DR. JORGE MAZZINI V. SONSONATE</w:t>
            </w:r>
          </w:p>
        </w:tc>
      </w:tr>
      <w:tr w:rsidR="00FA5199" w:rsidRPr="003D4E80" w14:paraId="52D1B3E9" w14:textId="77777777" w:rsidTr="00FB3C85">
        <w:trPr>
          <w:trHeight w:val="18"/>
          <w:jc w:val="center"/>
        </w:trPr>
        <w:tc>
          <w:tcPr>
            <w:tcW w:w="5000" w:type="pct"/>
            <w:gridSpan w:val="9"/>
            <w:tcBorders>
              <w:top w:val="nil"/>
              <w:left w:val="nil"/>
              <w:bottom w:val="nil"/>
              <w:right w:val="nil"/>
            </w:tcBorders>
            <w:shd w:val="clear" w:color="000000" w:fill="FFFFFF"/>
            <w:noWrap/>
            <w:vAlign w:val="bottom"/>
            <w:hideMark/>
          </w:tcPr>
          <w:p w14:paraId="35F9FFA9" w14:textId="667FBB7D" w:rsidR="00FA5199" w:rsidRPr="00166593" w:rsidRDefault="00FA5199" w:rsidP="009A2803">
            <w:pPr>
              <w:widowControl/>
              <w:autoSpaceDE/>
              <w:autoSpaceDN/>
              <w:spacing w:line="240" w:lineRule="auto"/>
              <w:jc w:val="center"/>
              <w:rPr>
                <w:rFonts w:eastAsia="Times New Roman" w:cs="Calibri"/>
                <w:b/>
                <w:bCs/>
                <w:color w:val="000000"/>
                <w:sz w:val="16"/>
                <w:szCs w:val="16"/>
                <w:lang w:val="es-SV" w:eastAsia="es-SV"/>
              </w:rPr>
            </w:pPr>
            <w:r w:rsidRPr="00166593">
              <w:rPr>
                <w:rFonts w:eastAsia="Times New Roman" w:cs="Calibri"/>
                <w:b/>
                <w:bCs/>
                <w:color w:val="000000"/>
                <w:sz w:val="16"/>
                <w:szCs w:val="16"/>
                <w:lang w:val="es-SV" w:eastAsia="es-SV"/>
              </w:rPr>
              <w:t>Programación de metas de Consulta Externa en base a hora médico, año 2024.</w:t>
            </w:r>
          </w:p>
        </w:tc>
      </w:tr>
      <w:tr w:rsidR="00FA5199" w:rsidRPr="003D4E80" w14:paraId="7818FD4F" w14:textId="77777777" w:rsidTr="00FB3C85">
        <w:trPr>
          <w:trHeight w:val="18"/>
          <w:jc w:val="center"/>
        </w:trPr>
        <w:tc>
          <w:tcPr>
            <w:tcW w:w="5000" w:type="pct"/>
            <w:gridSpan w:val="9"/>
            <w:tcBorders>
              <w:top w:val="nil"/>
              <w:left w:val="single" w:sz="4" w:space="0" w:color="808080"/>
              <w:bottom w:val="nil"/>
              <w:right w:val="nil"/>
            </w:tcBorders>
            <w:shd w:val="clear" w:color="000000" w:fill="004159"/>
            <w:vAlign w:val="bottom"/>
            <w:hideMark/>
          </w:tcPr>
          <w:p w14:paraId="555EA684" w14:textId="77777777" w:rsidR="009A2803" w:rsidRDefault="00FA5199" w:rsidP="009A2803">
            <w:pPr>
              <w:widowControl/>
              <w:autoSpaceDE/>
              <w:autoSpaceDN/>
              <w:jc w:val="center"/>
              <w:rPr>
                <w:rFonts w:eastAsia="Times New Roman" w:cs="Calibri"/>
                <w:b/>
                <w:bCs/>
                <w:color w:val="FFFFFF"/>
                <w:sz w:val="18"/>
                <w:szCs w:val="18"/>
                <w:lang w:val="es-SV" w:eastAsia="es-SV"/>
              </w:rPr>
            </w:pPr>
            <w:r w:rsidRPr="00166593">
              <w:rPr>
                <w:rFonts w:eastAsia="Times New Roman" w:cs="Calibri"/>
                <w:b/>
                <w:bCs/>
                <w:color w:val="FFFFFF"/>
                <w:sz w:val="18"/>
                <w:szCs w:val="18"/>
                <w:lang w:val="es-SV" w:eastAsia="es-SV"/>
              </w:rPr>
              <w:t xml:space="preserve">Servicios Finales </w:t>
            </w:r>
          </w:p>
          <w:p w14:paraId="51EFD05A" w14:textId="15AE28C4" w:rsidR="00FA5199" w:rsidRPr="00166593" w:rsidRDefault="00FA5199" w:rsidP="009A2803">
            <w:pPr>
              <w:widowControl/>
              <w:autoSpaceDE/>
              <w:autoSpaceDN/>
              <w:jc w:val="center"/>
              <w:rPr>
                <w:rFonts w:eastAsia="Times New Roman" w:cs="Calibri"/>
                <w:b/>
                <w:bCs/>
                <w:color w:val="FFFFFF"/>
                <w:sz w:val="18"/>
                <w:szCs w:val="18"/>
                <w:lang w:val="es-SV" w:eastAsia="es-SV"/>
              </w:rPr>
            </w:pPr>
            <w:r>
              <w:rPr>
                <w:rFonts w:eastAsia="Times New Roman" w:cs="Calibri"/>
                <w:b/>
                <w:bCs/>
                <w:color w:val="FFFFFF"/>
                <w:sz w:val="18"/>
                <w:szCs w:val="18"/>
                <w:lang w:val="es-SV" w:eastAsia="es-SV"/>
              </w:rPr>
              <w:t>C</w:t>
            </w:r>
            <w:r w:rsidRPr="00166593">
              <w:rPr>
                <w:rFonts w:eastAsia="Times New Roman" w:cs="Calibri"/>
                <w:b/>
                <w:bCs/>
                <w:color w:val="FFFFFF"/>
                <w:sz w:val="18"/>
                <w:szCs w:val="18"/>
                <w:lang w:val="es-SV" w:eastAsia="es-SV"/>
              </w:rPr>
              <w:t>onsulta Externa</w:t>
            </w:r>
          </w:p>
        </w:tc>
      </w:tr>
      <w:tr w:rsidR="00FA5199" w:rsidRPr="003D4E80" w14:paraId="2469725B" w14:textId="77777777" w:rsidTr="00FB3C85">
        <w:trPr>
          <w:trHeight w:val="18"/>
          <w:jc w:val="center"/>
        </w:trPr>
        <w:tc>
          <w:tcPr>
            <w:tcW w:w="5000" w:type="pct"/>
            <w:gridSpan w:val="9"/>
            <w:tcBorders>
              <w:top w:val="nil"/>
              <w:left w:val="single" w:sz="4" w:space="0" w:color="808080"/>
              <w:bottom w:val="single" w:sz="4" w:space="0" w:color="808080"/>
              <w:right w:val="nil"/>
            </w:tcBorders>
            <w:shd w:val="clear" w:color="000000" w:fill="004159"/>
            <w:vAlign w:val="bottom"/>
            <w:hideMark/>
          </w:tcPr>
          <w:p w14:paraId="71BAC020" w14:textId="77777777" w:rsidR="00FA5199" w:rsidRPr="003D4E80" w:rsidRDefault="00FA5199" w:rsidP="00B727A1">
            <w:pPr>
              <w:widowControl/>
              <w:autoSpaceDE/>
              <w:autoSpaceDN/>
              <w:jc w:val="center"/>
              <w:rPr>
                <w:rFonts w:eastAsia="Times New Roman" w:cs="Calibri"/>
                <w:b/>
                <w:bCs/>
                <w:color w:val="FFFFFF"/>
                <w:sz w:val="12"/>
                <w:szCs w:val="12"/>
                <w:lang w:val="es-SV" w:eastAsia="es-SV"/>
              </w:rPr>
            </w:pPr>
          </w:p>
        </w:tc>
      </w:tr>
      <w:tr w:rsidR="00FB3C85" w:rsidRPr="003D4E80" w14:paraId="3750D106" w14:textId="77777777" w:rsidTr="00FB3C85">
        <w:trPr>
          <w:trHeight w:val="18"/>
          <w:jc w:val="center"/>
        </w:trPr>
        <w:tc>
          <w:tcPr>
            <w:tcW w:w="728" w:type="pct"/>
            <w:tcBorders>
              <w:top w:val="nil"/>
              <w:left w:val="single" w:sz="4" w:space="0" w:color="808080"/>
              <w:bottom w:val="single" w:sz="4" w:space="0" w:color="808080"/>
              <w:right w:val="single" w:sz="4" w:space="0" w:color="808080"/>
            </w:tcBorders>
            <w:shd w:val="clear" w:color="000000" w:fill="004159"/>
            <w:vAlign w:val="center"/>
            <w:hideMark/>
          </w:tcPr>
          <w:p w14:paraId="7C54C1BB" w14:textId="77777777" w:rsidR="00FA5199" w:rsidRPr="00FA5199" w:rsidRDefault="00FA5199" w:rsidP="00FA5199">
            <w:pPr>
              <w:widowControl/>
              <w:autoSpaceDE/>
              <w:autoSpaceDN/>
              <w:jc w:val="left"/>
              <w:rPr>
                <w:rFonts w:eastAsia="Times New Roman" w:cs="Calibri"/>
                <w:color w:val="FFFFFF"/>
                <w:sz w:val="16"/>
                <w:szCs w:val="16"/>
                <w:lang w:val="es-SV" w:eastAsia="es-SV"/>
              </w:rPr>
            </w:pPr>
            <w:r w:rsidRPr="00FA5199">
              <w:rPr>
                <w:rFonts w:eastAsia="Times New Roman" w:cs="Calibri"/>
                <w:color w:val="FFFFFF"/>
                <w:sz w:val="16"/>
                <w:szCs w:val="16"/>
                <w:lang w:val="es-SV" w:eastAsia="es-SV"/>
              </w:rPr>
              <w:t>Consulta Externa Médica General</w:t>
            </w:r>
          </w:p>
        </w:tc>
        <w:tc>
          <w:tcPr>
            <w:tcW w:w="369" w:type="pct"/>
            <w:tcBorders>
              <w:top w:val="nil"/>
              <w:left w:val="nil"/>
              <w:bottom w:val="nil"/>
              <w:right w:val="single" w:sz="4" w:space="0" w:color="808080"/>
            </w:tcBorders>
            <w:shd w:val="clear" w:color="000000" w:fill="004159"/>
            <w:vAlign w:val="center"/>
            <w:hideMark/>
          </w:tcPr>
          <w:p w14:paraId="5A99175F" w14:textId="0F029F0B" w:rsidR="00FA5199" w:rsidRPr="00FA5199" w:rsidRDefault="00FA5199" w:rsidP="00B727A1">
            <w:pPr>
              <w:widowControl/>
              <w:autoSpaceDE/>
              <w:autoSpaceDN/>
              <w:jc w:val="center"/>
              <w:rPr>
                <w:rFonts w:eastAsia="Times New Roman" w:cs="Calibri"/>
                <w:color w:val="FFFFFF"/>
                <w:sz w:val="16"/>
                <w:szCs w:val="16"/>
                <w:lang w:val="es-SV" w:eastAsia="es-SV"/>
              </w:rPr>
            </w:pPr>
            <w:r w:rsidRPr="00FA5199">
              <w:rPr>
                <w:rFonts w:eastAsia="Times New Roman" w:cs="Calibri"/>
                <w:color w:val="FFFFFF"/>
                <w:sz w:val="16"/>
                <w:szCs w:val="16"/>
                <w:lang w:val="es-SV" w:eastAsia="es-SV"/>
              </w:rPr>
              <w:t>Código SIMMOW</w:t>
            </w:r>
          </w:p>
        </w:tc>
        <w:tc>
          <w:tcPr>
            <w:tcW w:w="1591" w:type="pct"/>
            <w:tcBorders>
              <w:top w:val="nil"/>
              <w:left w:val="nil"/>
              <w:bottom w:val="nil"/>
              <w:right w:val="single" w:sz="4" w:space="0" w:color="808080"/>
            </w:tcBorders>
            <w:shd w:val="clear" w:color="000000" w:fill="004159"/>
            <w:vAlign w:val="center"/>
            <w:hideMark/>
          </w:tcPr>
          <w:p w14:paraId="3E227BD7" w14:textId="77777777" w:rsidR="00FA5199" w:rsidRPr="00FA5199" w:rsidRDefault="00FA5199" w:rsidP="00B727A1">
            <w:pPr>
              <w:widowControl/>
              <w:autoSpaceDE/>
              <w:autoSpaceDN/>
              <w:jc w:val="center"/>
              <w:rPr>
                <w:rFonts w:eastAsia="Times New Roman" w:cs="Calibri"/>
                <w:color w:val="FFFFFF"/>
                <w:sz w:val="16"/>
                <w:szCs w:val="16"/>
                <w:lang w:val="es-SV" w:eastAsia="es-SV"/>
              </w:rPr>
            </w:pPr>
            <w:r w:rsidRPr="00FA5199">
              <w:rPr>
                <w:rFonts w:eastAsia="Times New Roman" w:cs="Calibri"/>
                <w:color w:val="FFFFFF"/>
                <w:sz w:val="16"/>
                <w:szCs w:val="16"/>
                <w:lang w:val="es-SV" w:eastAsia="es-SV"/>
              </w:rPr>
              <w:t>Nombre del médico y/o disciplina</w:t>
            </w:r>
          </w:p>
        </w:tc>
        <w:tc>
          <w:tcPr>
            <w:tcW w:w="446" w:type="pct"/>
            <w:tcBorders>
              <w:top w:val="nil"/>
              <w:left w:val="nil"/>
              <w:bottom w:val="nil"/>
              <w:right w:val="single" w:sz="4" w:space="0" w:color="808080"/>
            </w:tcBorders>
            <w:shd w:val="clear" w:color="000000" w:fill="004159"/>
            <w:vAlign w:val="center"/>
            <w:hideMark/>
          </w:tcPr>
          <w:p w14:paraId="4BF5C943" w14:textId="77777777" w:rsidR="00FA5199" w:rsidRPr="00FA5199" w:rsidRDefault="00FA5199" w:rsidP="00B727A1">
            <w:pPr>
              <w:widowControl/>
              <w:autoSpaceDE/>
              <w:autoSpaceDN/>
              <w:jc w:val="center"/>
              <w:rPr>
                <w:rFonts w:eastAsia="Times New Roman" w:cs="Calibri"/>
                <w:color w:val="FFFFFF"/>
                <w:sz w:val="16"/>
                <w:szCs w:val="16"/>
                <w:lang w:val="es-SV" w:eastAsia="es-SV"/>
              </w:rPr>
            </w:pPr>
            <w:r w:rsidRPr="00FA5199">
              <w:rPr>
                <w:rFonts w:eastAsia="Times New Roman" w:cs="Calibri"/>
                <w:color w:val="FFFFFF"/>
                <w:sz w:val="16"/>
                <w:szCs w:val="16"/>
                <w:lang w:val="es-SV" w:eastAsia="es-SV"/>
              </w:rPr>
              <w:t>PROMEDIO HORAS DÍA</w:t>
            </w:r>
          </w:p>
        </w:tc>
        <w:tc>
          <w:tcPr>
            <w:tcW w:w="347" w:type="pct"/>
            <w:tcBorders>
              <w:top w:val="nil"/>
              <w:left w:val="nil"/>
              <w:bottom w:val="nil"/>
              <w:right w:val="single" w:sz="4" w:space="0" w:color="808080"/>
            </w:tcBorders>
            <w:shd w:val="clear" w:color="000000" w:fill="004159"/>
            <w:vAlign w:val="center"/>
            <w:hideMark/>
          </w:tcPr>
          <w:p w14:paraId="2F36E73B" w14:textId="77777777" w:rsidR="00FA5199" w:rsidRPr="00FA5199" w:rsidRDefault="00FA5199" w:rsidP="00B727A1">
            <w:pPr>
              <w:widowControl/>
              <w:autoSpaceDE/>
              <w:autoSpaceDN/>
              <w:jc w:val="center"/>
              <w:rPr>
                <w:rFonts w:eastAsia="Times New Roman" w:cs="Calibri"/>
                <w:color w:val="FFFFFF"/>
                <w:sz w:val="16"/>
                <w:szCs w:val="16"/>
                <w:lang w:val="es-SV" w:eastAsia="es-SV"/>
              </w:rPr>
            </w:pPr>
            <w:r w:rsidRPr="00FA5199">
              <w:rPr>
                <w:rFonts w:eastAsia="Times New Roman" w:cs="Calibri"/>
                <w:color w:val="FFFFFF"/>
                <w:sz w:val="16"/>
                <w:szCs w:val="16"/>
                <w:lang w:val="es-SV" w:eastAsia="es-SV"/>
              </w:rPr>
              <w:t>Paciente x hora</w:t>
            </w:r>
          </w:p>
        </w:tc>
        <w:tc>
          <w:tcPr>
            <w:tcW w:w="378" w:type="pct"/>
            <w:tcBorders>
              <w:top w:val="nil"/>
              <w:left w:val="nil"/>
              <w:bottom w:val="nil"/>
              <w:right w:val="single" w:sz="4" w:space="0" w:color="808080"/>
            </w:tcBorders>
            <w:shd w:val="clear" w:color="000000" w:fill="004159"/>
            <w:vAlign w:val="center"/>
            <w:hideMark/>
          </w:tcPr>
          <w:p w14:paraId="68519EBE" w14:textId="77777777" w:rsidR="00FA5199" w:rsidRPr="00FA5199" w:rsidRDefault="00FA5199" w:rsidP="00B727A1">
            <w:pPr>
              <w:widowControl/>
              <w:autoSpaceDE/>
              <w:autoSpaceDN/>
              <w:jc w:val="center"/>
              <w:rPr>
                <w:rFonts w:eastAsia="Times New Roman" w:cs="Calibri"/>
                <w:color w:val="FFFFFF"/>
                <w:sz w:val="16"/>
                <w:szCs w:val="16"/>
                <w:lang w:val="es-SV" w:eastAsia="es-SV"/>
              </w:rPr>
            </w:pPr>
            <w:proofErr w:type="gramStart"/>
            <w:r w:rsidRPr="00FA5199">
              <w:rPr>
                <w:rFonts w:eastAsia="Times New Roman" w:cs="Calibri"/>
                <w:color w:val="FFFFFF"/>
                <w:sz w:val="16"/>
                <w:szCs w:val="16"/>
                <w:lang w:val="es-SV" w:eastAsia="es-SV"/>
              </w:rPr>
              <w:t>Total</w:t>
            </w:r>
            <w:proofErr w:type="gramEnd"/>
            <w:r w:rsidRPr="00FA5199">
              <w:rPr>
                <w:rFonts w:eastAsia="Times New Roman" w:cs="Calibri"/>
                <w:color w:val="FFFFFF"/>
                <w:sz w:val="16"/>
                <w:szCs w:val="16"/>
                <w:lang w:val="es-SV" w:eastAsia="es-SV"/>
              </w:rPr>
              <w:t xml:space="preserve"> pacientes día</w:t>
            </w:r>
          </w:p>
        </w:tc>
        <w:tc>
          <w:tcPr>
            <w:tcW w:w="291" w:type="pct"/>
            <w:tcBorders>
              <w:top w:val="nil"/>
              <w:left w:val="nil"/>
              <w:bottom w:val="nil"/>
              <w:right w:val="single" w:sz="4" w:space="0" w:color="808080"/>
            </w:tcBorders>
            <w:shd w:val="clear" w:color="000000" w:fill="004159"/>
            <w:vAlign w:val="center"/>
            <w:hideMark/>
          </w:tcPr>
          <w:p w14:paraId="1E43D6D6" w14:textId="77777777" w:rsidR="00FA5199" w:rsidRPr="00FA5199" w:rsidRDefault="00FA5199" w:rsidP="00B727A1">
            <w:pPr>
              <w:widowControl/>
              <w:autoSpaceDE/>
              <w:autoSpaceDN/>
              <w:jc w:val="center"/>
              <w:rPr>
                <w:rFonts w:eastAsia="Times New Roman" w:cs="Calibri"/>
                <w:color w:val="FFFFFF"/>
                <w:sz w:val="16"/>
                <w:szCs w:val="16"/>
                <w:lang w:val="es-SV" w:eastAsia="es-SV"/>
              </w:rPr>
            </w:pPr>
            <w:r w:rsidRPr="00FA5199">
              <w:rPr>
                <w:rFonts w:eastAsia="Times New Roman" w:cs="Calibri"/>
                <w:color w:val="FFFFFF"/>
                <w:sz w:val="16"/>
                <w:szCs w:val="16"/>
                <w:lang w:val="es-SV" w:eastAsia="es-SV"/>
              </w:rPr>
              <w:t>Días hábiles del año 2024</w:t>
            </w:r>
          </w:p>
        </w:tc>
        <w:tc>
          <w:tcPr>
            <w:tcW w:w="313" w:type="pct"/>
            <w:tcBorders>
              <w:top w:val="nil"/>
              <w:left w:val="nil"/>
              <w:bottom w:val="nil"/>
              <w:right w:val="single" w:sz="4" w:space="0" w:color="808080"/>
            </w:tcBorders>
            <w:shd w:val="clear" w:color="000000" w:fill="004159"/>
            <w:vAlign w:val="center"/>
            <w:hideMark/>
          </w:tcPr>
          <w:p w14:paraId="2B95943A" w14:textId="77777777" w:rsidR="00FA5199" w:rsidRPr="00FA5199" w:rsidRDefault="00FA5199" w:rsidP="00B727A1">
            <w:pPr>
              <w:widowControl/>
              <w:autoSpaceDE/>
              <w:autoSpaceDN/>
              <w:jc w:val="center"/>
              <w:rPr>
                <w:rFonts w:eastAsia="Times New Roman" w:cs="Calibri"/>
                <w:color w:val="FFFFFF"/>
                <w:sz w:val="16"/>
                <w:szCs w:val="16"/>
                <w:lang w:val="es-SV" w:eastAsia="es-SV"/>
              </w:rPr>
            </w:pPr>
            <w:r w:rsidRPr="00FA5199">
              <w:rPr>
                <w:rFonts w:eastAsia="Times New Roman" w:cs="Calibri"/>
                <w:color w:val="FFFFFF"/>
                <w:sz w:val="16"/>
                <w:szCs w:val="16"/>
                <w:lang w:val="es-SV" w:eastAsia="es-SV"/>
              </w:rPr>
              <w:t>META 2024 por médico (85%)</w:t>
            </w:r>
          </w:p>
        </w:tc>
        <w:tc>
          <w:tcPr>
            <w:tcW w:w="536" w:type="pct"/>
            <w:tcBorders>
              <w:top w:val="nil"/>
              <w:left w:val="nil"/>
              <w:bottom w:val="nil"/>
              <w:right w:val="single" w:sz="4" w:space="0" w:color="808080"/>
            </w:tcBorders>
            <w:shd w:val="clear" w:color="000000" w:fill="004159"/>
            <w:vAlign w:val="center"/>
            <w:hideMark/>
          </w:tcPr>
          <w:p w14:paraId="24644FA9" w14:textId="77777777" w:rsidR="00FA5199" w:rsidRPr="00FA5199" w:rsidRDefault="00FA5199" w:rsidP="00B727A1">
            <w:pPr>
              <w:widowControl/>
              <w:autoSpaceDE/>
              <w:autoSpaceDN/>
              <w:jc w:val="center"/>
              <w:rPr>
                <w:rFonts w:eastAsia="Times New Roman" w:cs="Calibri"/>
                <w:color w:val="FFFFFF"/>
                <w:sz w:val="16"/>
                <w:szCs w:val="16"/>
                <w:lang w:val="es-SV" w:eastAsia="es-SV"/>
              </w:rPr>
            </w:pPr>
            <w:r w:rsidRPr="00FA5199">
              <w:rPr>
                <w:rFonts w:eastAsia="Times New Roman" w:cs="Calibri"/>
                <w:color w:val="FFFFFF"/>
                <w:sz w:val="16"/>
                <w:szCs w:val="16"/>
                <w:lang w:val="es-SV" w:eastAsia="es-SV"/>
              </w:rPr>
              <w:t>META TOTAL 2024 por ESPECIALIDAD (85%)</w:t>
            </w:r>
          </w:p>
        </w:tc>
      </w:tr>
      <w:tr w:rsidR="00FB3C85" w:rsidRPr="00166593" w14:paraId="325A1431" w14:textId="77777777" w:rsidTr="00FB3C85">
        <w:trPr>
          <w:trHeight w:val="18"/>
          <w:jc w:val="center"/>
        </w:trPr>
        <w:tc>
          <w:tcPr>
            <w:tcW w:w="728"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26FA9B9" w14:textId="6D16BE1E" w:rsidR="00FA5199" w:rsidRPr="003D4E80" w:rsidRDefault="00FA5199" w:rsidP="00B727A1">
            <w:pPr>
              <w:widowControl/>
              <w:autoSpaceDE/>
              <w:autoSpaceDN/>
              <w:rPr>
                <w:rFonts w:eastAsia="Times New Roman" w:cs="Calibri"/>
                <w:b/>
                <w:bCs/>
                <w:color w:val="000000"/>
                <w:sz w:val="12"/>
                <w:szCs w:val="12"/>
                <w:lang w:val="es-SV" w:eastAsia="es-SV"/>
              </w:rPr>
            </w:pPr>
            <w:r w:rsidRPr="003D4E80">
              <w:rPr>
                <w:rFonts w:eastAsia="Times New Roman" w:cs="Calibri"/>
                <w:b/>
                <w:bCs/>
                <w:color w:val="000000"/>
                <w:sz w:val="12"/>
                <w:szCs w:val="12"/>
                <w:lang w:val="es-SV" w:eastAsia="es-SV"/>
              </w:rPr>
              <w:t>MEDICINA GENERAL</w:t>
            </w:r>
          </w:p>
        </w:tc>
        <w:tc>
          <w:tcPr>
            <w:tcW w:w="36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00CEF02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9788</w:t>
            </w:r>
          </w:p>
        </w:tc>
        <w:tc>
          <w:tcPr>
            <w:tcW w:w="1591" w:type="pct"/>
            <w:tcBorders>
              <w:top w:val="single" w:sz="4" w:space="0" w:color="auto"/>
              <w:left w:val="nil"/>
              <w:bottom w:val="single" w:sz="4" w:space="0" w:color="auto"/>
              <w:right w:val="single" w:sz="4" w:space="0" w:color="auto"/>
            </w:tcBorders>
            <w:shd w:val="clear" w:color="000000" w:fill="D9E1F2"/>
            <w:noWrap/>
            <w:vAlign w:val="center"/>
            <w:hideMark/>
          </w:tcPr>
          <w:p w14:paraId="1DE0E39D" w14:textId="40577166"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Nelson Escobar Liborio</w:t>
            </w:r>
          </w:p>
        </w:tc>
        <w:tc>
          <w:tcPr>
            <w:tcW w:w="446" w:type="pct"/>
            <w:tcBorders>
              <w:top w:val="single" w:sz="4" w:space="0" w:color="auto"/>
              <w:left w:val="nil"/>
              <w:bottom w:val="single" w:sz="4" w:space="0" w:color="auto"/>
              <w:right w:val="single" w:sz="4" w:space="0" w:color="auto"/>
            </w:tcBorders>
            <w:shd w:val="clear" w:color="000000" w:fill="66FF33"/>
            <w:noWrap/>
            <w:vAlign w:val="center"/>
            <w:hideMark/>
          </w:tcPr>
          <w:p w14:paraId="5788BBC7"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4.0</w:t>
            </w:r>
          </w:p>
        </w:tc>
        <w:tc>
          <w:tcPr>
            <w:tcW w:w="347" w:type="pct"/>
            <w:tcBorders>
              <w:top w:val="single" w:sz="4" w:space="0" w:color="auto"/>
              <w:left w:val="nil"/>
              <w:bottom w:val="single" w:sz="4" w:space="0" w:color="auto"/>
              <w:right w:val="single" w:sz="4" w:space="0" w:color="auto"/>
            </w:tcBorders>
            <w:shd w:val="clear" w:color="000000" w:fill="D9D9D9"/>
            <w:noWrap/>
            <w:vAlign w:val="center"/>
            <w:hideMark/>
          </w:tcPr>
          <w:p w14:paraId="33989A0C"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5</w:t>
            </w:r>
          </w:p>
        </w:tc>
        <w:tc>
          <w:tcPr>
            <w:tcW w:w="378" w:type="pct"/>
            <w:tcBorders>
              <w:top w:val="single" w:sz="4" w:space="0" w:color="auto"/>
              <w:left w:val="nil"/>
              <w:bottom w:val="single" w:sz="4" w:space="0" w:color="auto"/>
              <w:right w:val="single" w:sz="4" w:space="0" w:color="auto"/>
            </w:tcBorders>
            <w:shd w:val="clear" w:color="000000" w:fill="D9D9D9"/>
            <w:noWrap/>
            <w:vAlign w:val="center"/>
            <w:hideMark/>
          </w:tcPr>
          <w:p w14:paraId="005A8AF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20</w:t>
            </w:r>
          </w:p>
        </w:tc>
        <w:tc>
          <w:tcPr>
            <w:tcW w:w="291" w:type="pct"/>
            <w:tcBorders>
              <w:top w:val="single" w:sz="4" w:space="0" w:color="auto"/>
              <w:left w:val="nil"/>
              <w:bottom w:val="single" w:sz="4" w:space="0" w:color="auto"/>
              <w:right w:val="single" w:sz="4" w:space="0" w:color="auto"/>
            </w:tcBorders>
            <w:shd w:val="clear" w:color="000000" w:fill="D9D9D9"/>
            <w:noWrap/>
            <w:vAlign w:val="center"/>
            <w:hideMark/>
          </w:tcPr>
          <w:p w14:paraId="2C90E517"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single" w:sz="4" w:space="0" w:color="auto"/>
              <w:left w:val="nil"/>
              <w:bottom w:val="single" w:sz="4" w:space="0" w:color="auto"/>
              <w:right w:val="nil"/>
            </w:tcBorders>
            <w:shd w:val="clear" w:color="000000" w:fill="FFC000"/>
            <w:noWrap/>
            <w:vAlign w:val="center"/>
            <w:hideMark/>
          </w:tcPr>
          <w:p w14:paraId="4DB17D45"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4,080</w:t>
            </w:r>
          </w:p>
        </w:tc>
        <w:tc>
          <w:tcPr>
            <w:tcW w:w="536" w:type="pct"/>
            <w:vMerge w:val="restart"/>
            <w:tcBorders>
              <w:top w:val="single" w:sz="4" w:space="0" w:color="auto"/>
              <w:left w:val="single" w:sz="4" w:space="0" w:color="auto"/>
              <w:bottom w:val="single" w:sz="4" w:space="0" w:color="000000"/>
              <w:right w:val="single" w:sz="4" w:space="0" w:color="auto"/>
            </w:tcBorders>
            <w:shd w:val="clear" w:color="000000" w:fill="FFFF00"/>
            <w:noWrap/>
            <w:vAlign w:val="center"/>
            <w:hideMark/>
          </w:tcPr>
          <w:p w14:paraId="2D1FA718"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20,400</w:t>
            </w:r>
          </w:p>
        </w:tc>
      </w:tr>
      <w:tr w:rsidR="00FB3C85" w:rsidRPr="00166593" w14:paraId="2F7DB1B9" w14:textId="77777777" w:rsidTr="00FB3C85">
        <w:trPr>
          <w:trHeight w:val="18"/>
          <w:jc w:val="center"/>
        </w:trPr>
        <w:tc>
          <w:tcPr>
            <w:tcW w:w="728" w:type="pct"/>
            <w:vMerge/>
            <w:tcBorders>
              <w:top w:val="single" w:sz="8" w:space="0" w:color="auto"/>
              <w:left w:val="single" w:sz="8" w:space="0" w:color="auto"/>
              <w:bottom w:val="single" w:sz="8" w:space="0" w:color="000000"/>
              <w:right w:val="single" w:sz="8" w:space="0" w:color="000000"/>
            </w:tcBorders>
            <w:vAlign w:val="center"/>
            <w:hideMark/>
          </w:tcPr>
          <w:p w14:paraId="44C578C9"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66B7A0D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1464</w:t>
            </w:r>
          </w:p>
        </w:tc>
        <w:tc>
          <w:tcPr>
            <w:tcW w:w="1591" w:type="pct"/>
            <w:tcBorders>
              <w:top w:val="nil"/>
              <w:left w:val="nil"/>
              <w:bottom w:val="single" w:sz="4" w:space="0" w:color="auto"/>
              <w:right w:val="single" w:sz="4" w:space="0" w:color="auto"/>
            </w:tcBorders>
            <w:shd w:val="clear" w:color="000000" w:fill="D9E1F2"/>
            <w:noWrap/>
            <w:vAlign w:val="center"/>
            <w:hideMark/>
          </w:tcPr>
          <w:p w14:paraId="2DA15E0C" w14:textId="03239A65"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 xml:space="preserve">Dr. Edwin </w:t>
            </w:r>
            <w:proofErr w:type="spellStart"/>
            <w:r w:rsidRPr="00FA5199">
              <w:rPr>
                <w:rFonts w:eastAsia="Times New Roman" w:cs="Calibri"/>
                <w:color w:val="000000"/>
                <w:sz w:val="14"/>
                <w:szCs w:val="14"/>
                <w:lang w:val="es-SV" w:eastAsia="es-SV"/>
              </w:rPr>
              <w:t>Jaimes</w:t>
            </w:r>
            <w:proofErr w:type="spellEnd"/>
          </w:p>
        </w:tc>
        <w:tc>
          <w:tcPr>
            <w:tcW w:w="446" w:type="pct"/>
            <w:tcBorders>
              <w:top w:val="nil"/>
              <w:left w:val="nil"/>
              <w:bottom w:val="single" w:sz="4" w:space="0" w:color="auto"/>
              <w:right w:val="single" w:sz="4" w:space="0" w:color="auto"/>
            </w:tcBorders>
            <w:shd w:val="clear" w:color="000000" w:fill="66FF33"/>
            <w:noWrap/>
            <w:vAlign w:val="center"/>
            <w:hideMark/>
          </w:tcPr>
          <w:p w14:paraId="22A1D052"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4.0</w:t>
            </w:r>
          </w:p>
        </w:tc>
        <w:tc>
          <w:tcPr>
            <w:tcW w:w="347" w:type="pct"/>
            <w:tcBorders>
              <w:top w:val="nil"/>
              <w:left w:val="nil"/>
              <w:bottom w:val="single" w:sz="4" w:space="0" w:color="auto"/>
              <w:right w:val="single" w:sz="4" w:space="0" w:color="auto"/>
            </w:tcBorders>
            <w:shd w:val="clear" w:color="000000" w:fill="D9D9D9"/>
            <w:noWrap/>
            <w:vAlign w:val="center"/>
            <w:hideMark/>
          </w:tcPr>
          <w:p w14:paraId="34C1AB16"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5</w:t>
            </w:r>
          </w:p>
        </w:tc>
        <w:tc>
          <w:tcPr>
            <w:tcW w:w="378" w:type="pct"/>
            <w:tcBorders>
              <w:top w:val="nil"/>
              <w:left w:val="nil"/>
              <w:bottom w:val="single" w:sz="4" w:space="0" w:color="auto"/>
              <w:right w:val="single" w:sz="4" w:space="0" w:color="auto"/>
            </w:tcBorders>
            <w:shd w:val="clear" w:color="000000" w:fill="D9D9D9"/>
            <w:noWrap/>
            <w:vAlign w:val="center"/>
            <w:hideMark/>
          </w:tcPr>
          <w:p w14:paraId="04CD47E8"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20</w:t>
            </w:r>
          </w:p>
        </w:tc>
        <w:tc>
          <w:tcPr>
            <w:tcW w:w="291" w:type="pct"/>
            <w:tcBorders>
              <w:top w:val="nil"/>
              <w:left w:val="nil"/>
              <w:bottom w:val="single" w:sz="4" w:space="0" w:color="auto"/>
              <w:right w:val="single" w:sz="4" w:space="0" w:color="auto"/>
            </w:tcBorders>
            <w:shd w:val="clear" w:color="000000" w:fill="D9D9D9"/>
            <w:noWrap/>
            <w:vAlign w:val="center"/>
            <w:hideMark/>
          </w:tcPr>
          <w:p w14:paraId="524C4BB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5402CEA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4,080</w:t>
            </w:r>
          </w:p>
        </w:tc>
        <w:tc>
          <w:tcPr>
            <w:tcW w:w="536" w:type="pct"/>
            <w:vMerge/>
            <w:tcBorders>
              <w:top w:val="single" w:sz="4" w:space="0" w:color="auto"/>
              <w:left w:val="single" w:sz="4" w:space="0" w:color="auto"/>
              <w:bottom w:val="single" w:sz="4" w:space="0" w:color="000000"/>
              <w:right w:val="single" w:sz="4" w:space="0" w:color="auto"/>
            </w:tcBorders>
            <w:vAlign w:val="center"/>
            <w:hideMark/>
          </w:tcPr>
          <w:p w14:paraId="0ABDD414"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3C094D5B" w14:textId="77777777" w:rsidTr="00FB3C85">
        <w:trPr>
          <w:trHeight w:val="18"/>
          <w:jc w:val="center"/>
        </w:trPr>
        <w:tc>
          <w:tcPr>
            <w:tcW w:w="728" w:type="pct"/>
            <w:vMerge/>
            <w:tcBorders>
              <w:top w:val="single" w:sz="8" w:space="0" w:color="auto"/>
              <w:left w:val="single" w:sz="8" w:space="0" w:color="auto"/>
              <w:bottom w:val="single" w:sz="8" w:space="0" w:color="000000"/>
              <w:right w:val="single" w:sz="8" w:space="0" w:color="000000"/>
            </w:tcBorders>
            <w:vAlign w:val="center"/>
            <w:hideMark/>
          </w:tcPr>
          <w:p w14:paraId="0417D15D"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20C79762"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1463</w:t>
            </w:r>
          </w:p>
        </w:tc>
        <w:tc>
          <w:tcPr>
            <w:tcW w:w="1591" w:type="pct"/>
            <w:tcBorders>
              <w:top w:val="nil"/>
              <w:left w:val="nil"/>
              <w:bottom w:val="single" w:sz="4" w:space="0" w:color="auto"/>
              <w:right w:val="single" w:sz="4" w:space="0" w:color="auto"/>
            </w:tcBorders>
            <w:shd w:val="clear" w:color="000000" w:fill="D9E1F2"/>
            <w:noWrap/>
            <w:vAlign w:val="center"/>
            <w:hideMark/>
          </w:tcPr>
          <w:p w14:paraId="24073FBA" w14:textId="79782C00"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José Manuel Ortiz</w:t>
            </w:r>
          </w:p>
        </w:tc>
        <w:tc>
          <w:tcPr>
            <w:tcW w:w="446" w:type="pct"/>
            <w:tcBorders>
              <w:top w:val="nil"/>
              <w:left w:val="nil"/>
              <w:bottom w:val="single" w:sz="4" w:space="0" w:color="auto"/>
              <w:right w:val="single" w:sz="4" w:space="0" w:color="auto"/>
            </w:tcBorders>
            <w:shd w:val="clear" w:color="000000" w:fill="66FF33"/>
            <w:noWrap/>
            <w:vAlign w:val="center"/>
            <w:hideMark/>
          </w:tcPr>
          <w:p w14:paraId="45249418"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2.0</w:t>
            </w:r>
          </w:p>
        </w:tc>
        <w:tc>
          <w:tcPr>
            <w:tcW w:w="347" w:type="pct"/>
            <w:tcBorders>
              <w:top w:val="nil"/>
              <w:left w:val="nil"/>
              <w:bottom w:val="single" w:sz="4" w:space="0" w:color="auto"/>
              <w:right w:val="single" w:sz="4" w:space="0" w:color="auto"/>
            </w:tcBorders>
            <w:shd w:val="clear" w:color="000000" w:fill="D9D9D9"/>
            <w:noWrap/>
            <w:vAlign w:val="center"/>
            <w:hideMark/>
          </w:tcPr>
          <w:p w14:paraId="2752282C"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5</w:t>
            </w:r>
          </w:p>
        </w:tc>
        <w:tc>
          <w:tcPr>
            <w:tcW w:w="378" w:type="pct"/>
            <w:tcBorders>
              <w:top w:val="nil"/>
              <w:left w:val="nil"/>
              <w:bottom w:val="single" w:sz="4" w:space="0" w:color="auto"/>
              <w:right w:val="single" w:sz="4" w:space="0" w:color="auto"/>
            </w:tcBorders>
            <w:shd w:val="clear" w:color="000000" w:fill="D9D9D9"/>
            <w:noWrap/>
            <w:vAlign w:val="center"/>
            <w:hideMark/>
          </w:tcPr>
          <w:p w14:paraId="15DBF674"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10</w:t>
            </w:r>
          </w:p>
        </w:tc>
        <w:tc>
          <w:tcPr>
            <w:tcW w:w="291" w:type="pct"/>
            <w:tcBorders>
              <w:top w:val="nil"/>
              <w:left w:val="nil"/>
              <w:bottom w:val="single" w:sz="4" w:space="0" w:color="auto"/>
              <w:right w:val="single" w:sz="4" w:space="0" w:color="auto"/>
            </w:tcBorders>
            <w:shd w:val="clear" w:color="000000" w:fill="D9D9D9"/>
            <w:noWrap/>
            <w:vAlign w:val="center"/>
            <w:hideMark/>
          </w:tcPr>
          <w:p w14:paraId="328A8B25"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0808DD77"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2,040</w:t>
            </w:r>
          </w:p>
        </w:tc>
        <w:tc>
          <w:tcPr>
            <w:tcW w:w="536" w:type="pct"/>
            <w:vMerge/>
            <w:tcBorders>
              <w:top w:val="single" w:sz="4" w:space="0" w:color="auto"/>
              <w:left w:val="single" w:sz="4" w:space="0" w:color="auto"/>
              <w:bottom w:val="single" w:sz="4" w:space="0" w:color="000000"/>
              <w:right w:val="single" w:sz="4" w:space="0" w:color="auto"/>
            </w:tcBorders>
            <w:vAlign w:val="center"/>
            <w:hideMark/>
          </w:tcPr>
          <w:p w14:paraId="5724DB98"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565B2F64" w14:textId="77777777" w:rsidTr="00FB3C85">
        <w:trPr>
          <w:trHeight w:val="18"/>
          <w:jc w:val="center"/>
        </w:trPr>
        <w:tc>
          <w:tcPr>
            <w:tcW w:w="728" w:type="pct"/>
            <w:vMerge/>
            <w:tcBorders>
              <w:top w:val="single" w:sz="8" w:space="0" w:color="auto"/>
              <w:left w:val="single" w:sz="8" w:space="0" w:color="auto"/>
              <w:bottom w:val="single" w:sz="8" w:space="0" w:color="000000"/>
              <w:right w:val="single" w:sz="8" w:space="0" w:color="000000"/>
            </w:tcBorders>
            <w:vAlign w:val="center"/>
            <w:hideMark/>
          </w:tcPr>
          <w:p w14:paraId="4BE96E8E"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554316E6"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1485</w:t>
            </w:r>
          </w:p>
        </w:tc>
        <w:tc>
          <w:tcPr>
            <w:tcW w:w="1591" w:type="pct"/>
            <w:tcBorders>
              <w:top w:val="nil"/>
              <w:left w:val="nil"/>
              <w:bottom w:val="single" w:sz="4" w:space="0" w:color="auto"/>
              <w:right w:val="single" w:sz="4" w:space="0" w:color="auto"/>
            </w:tcBorders>
            <w:shd w:val="clear" w:color="000000" w:fill="D9E1F2"/>
            <w:noWrap/>
            <w:vAlign w:val="center"/>
            <w:hideMark/>
          </w:tcPr>
          <w:p w14:paraId="09D2632E" w14:textId="471D3A3A"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 xml:space="preserve">Dra. </w:t>
            </w:r>
            <w:proofErr w:type="spellStart"/>
            <w:r w:rsidRPr="00FA5199">
              <w:rPr>
                <w:rFonts w:eastAsia="Times New Roman" w:cs="Calibri"/>
                <w:color w:val="000000"/>
                <w:sz w:val="14"/>
                <w:szCs w:val="14"/>
                <w:lang w:val="es-SV" w:eastAsia="es-SV"/>
              </w:rPr>
              <w:t>Yasmin</w:t>
            </w:r>
            <w:proofErr w:type="spellEnd"/>
            <w:r w:rsidRPr="00FA5199">
              <w:rPr>
                <w:rFonts w:eastAsia="Times New Roman" w:cs="Calibri"/>
                <w:color w:val="000000"/>
                <w:sz w:val="14"/>
                <w:szCs w:val="14"/>
                <w:lang w:val="es-SV" w:eastAsia="es-SV"/>
              </w:rPr>
              <w:t xml:space="preserve"> Aguilar González</w:t>
            </w:r>
          </w:p>
        </w:tc>
        <w:tc>
          <w:tcPr>
            <w:tcW w:w="446" w:type="pct"/>
            <w:tcBorders>
              <w:top w:val="nil"/>
              <w:left w:val="nil"/>
              <w:bottom w:val="single" w:sz="4" w:space="0" w:color="auto"/>
              <w:right w:val="single" w:sz="4" w:space="0" w:color="auto"/>
            </w:tcBorders>
            <w:shd w:val="clear" w:color="000000" w:fill="66FF33"/>
            <w:noWrap/>
            <w:vAlign w:val="center"/>
            <w:hideMark/>
          </w:tcPr>
          <w:p w14:paraId="67338538"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2.0</w:t>
            </w:r>
          </w:p>
        </w:tc>
        <w:tc>
          <w:tcPr>
            <w:tcW w:w="347" w:type="pct"/>
            <w:tcBorders>
              <w:top w:val="nil"/>
              <w:left w:val="nil"/>
              <w:bottom w:val="single" w:sz="4" w:space="0" w:color="auto"/>
              <w:right w:val="single" w:sz="4" w:space="0" w:color="auto"/>
            </w:tcBorders>
            <w:shd w:val="clear" w:color="000000" w:fill="D9D9D9"/>
            <w:noWrap/>
            <w:vAlign w:val="center"/>
            <w:hideMark/>
          </w:tcPr>
          <w:p w14:paraId="3E8AA74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5</w:t>
            </w:r>
          </w:p>
        </w:tc>
        <w:tc>
          <w:tcPr>
            <w:tcW w:w="378" w:type="pct"/>
            <w:tcBorders>
              <w:top w:val="nil"/>
              <w:left w:val="nil"/>
              <w:bottom w:val="single" w:sz="4" w:space="0" w:color="auto"/>
              <w:right w:val="single" w:sz="4" w:space="0" w:color="auto"/>
            </w:tcBorders>
            <w:shd w:val="clear" w:color="000000" w:fill="D9D9D9"/>
            <w:noWrap/>
            <w:vAlign w:val="center"/>
            <w:hideMark/>
          </w:tcPr>
          <w:p w14:paraId="6841661A"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10</w:t>
            </w:r>
          </w:p>
        </w:tc>
        <w:tc>
          <w:tcPr>
            <w:tcW w:w="291" w:type="pct"/>
            <w:tcBorders>
              <w:top w:val="nil"/>
              <w:left w:val="nil"/>
              <w:bottom w:val="single" w:sz="4" w:space="0" w:color="auto"/>
              <w:right w:val="single" w:sz="4" w:space="0" w:color="auto"/>
            </w:tcBorders>
            <w:shd w:val="clear" w:color="000000" w:fill="D9D9D9"/>
            <w:noWrap/>
            <w:vAlign w:val="center"/>
            <w:hideMark/>
          </w:tcPr>
          <w:p w14:paraId="2FF6DC92"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2C78A0C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2,040</w:t>
            </w:r>
          </w:p>
        </w:tc>
        <w:tc>
          <w:tcPr>
            <w:tcW w:w="536" w:type="pct"/>
            <w:vMerge/>
            <w:tcBorders>
              <w:top w:val="single" w:sz="4" w:space="0" w:color="auto"/>
              <w:left w:val="single" w:sz="4" w:space="0" w:color="auto"/>
              <w:bottom w:val="single" w:sz="4" w:space="0" w:color="000000"/>
              <w:right w:val="single" w:sz="4" w:space="0" w:color="auto"/>
            </w:tcBorders>
            <w:vAlign w:val="center"/>
            <w:hideMark/>
          </w:tcPr>
          <w:p w14:paraId="2ABE01E3"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0C3A895E" w14:textId="77777777" w:rsidTr="00FB3C85">
        <w:trPr>
          <w:trHeight w:val="18"/>
          <w:jc w:val="center"/>
        </w:trPr>
        <w:tc>
          <w:tcPr>
            <w:tcW w:w="728" w:type="pct"/>
            <w:vMerge/>
            <w:tcBorders>
              <w:top w:val="single" w:sz="8" w:space="0" w:color="auto"/>
              <w:left w:val="single" w:sz="8" w:space="0" w:color="auto"/>
              <w:bottom w:val="single" w:sz="8" w:space="0" w:color="000000"/>
              <w:right w:val="single" w:sz="8" w:space="0" w:color="000000"/>
            </w:tcBorders>
            <w:vAlign w:val="center"/>
            <w:hideMark/>
          </w:tcPr>
          <w:p w14:paraId="0335E593"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45B4EE80"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128189</w:t>
            </w:r>
          </w:p>
        </w:tc>
        <w:tc>
          <w:tcPr>
            <w:tcW w:w="1591" w:type="pct"/>
            <w:tcBorders>
              <w:top w:val="nil"/>
              <w:left w:val="nil"/>
              <w:bottom w:val="single" w:sz="4" w:space="0" w:color="auto"/>
              <w:right w:val="single" w:sz="4" w:space="0" w:color="auto"/>
            </w:tcBorders>
            <w:shd w:val="clear" w:color="000000" w:fill="D9E1F2"/>
            <w:noWrap/>
            <w:vAlign w:val="center"/>
            <w:hideMark/>
          </w:tcPr>
          <w:p w14:paraId="492E83E3" w14:textId="52FE96EE"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 xml:space="preserve">Dra. </w:t>
            </w:r>
            <w:proofErr w:type="spellStart"/>
            <w:r w:rsidRPr="00FA5199">
              <w:rPr>
                <w:rFonts w:eastAsia="Times New Roman" w:cs="Calibri"/>
                <w:color w:val="000000"/>
                <w:sz w:val="14"/>
                <w:szCs w:val="14"/>
                <w:lang w:val="es-SV" w:eastAsia="es-SV"/>
              </w:rPr>
              <w:t>Kensy</w:t>
            </w:r>
            <w:proofErr w:type="spellEnd"/>
            <w:r w:rsidRPr="00FA5199">
              <w:rPr>
                <w:rFonts w:eastAsia="Times New Roman" w:cs="Calibri"/>
                <w:color w:val="000000"/>
                <w:sz w:val="14"/>
                <w:szCs w:val="14"/>
                <w:lang w:val="es-SV" w:eastAsia="es-SV"/>
              </w:rPr>
              <w:t xml:space="preserve"> Beatriz Mendoza De García </w:t>
            </w:r>
            <w:proofErr w:type="gramStart"/>
            <w:r w:rsidRPr="00FA5199">
              <w:rPr>
                <w:rFonts w:eastAsia="Times New Roman" w:cs="Calibri"/>
                <w:color w:val="000000"/>
                <w:sz w:val="14"/>
                <w:szCs w:val="14"/>
                <w:lang w:val="es-SV" w:eastAsia="es-SV"/>
              </w:rPr>
              <w:t xml:space="preserve">   (</w:t>
            </w:r>
            <w:proofErr w:type="spellStart"/>
            <w:proofErr w:type="gramEnd"/>
            <w:r w:rsidRPr="00FA5199">
              <w:rPr>
                <w:rFonts w:eastAsia="Times New Roman" w:cs="Calibri"/>
                <w:color w:val="000000"/>
                <w:sz w:val="14"/>
                <w:szCs w:val="14"/>
                <w:lang w:val="es-SV" w:eastAsia="es-SV"/>
              </w:rPr>
              <w:t>Tar</w:t>
            </w:r>
            <w:proofErr w:type="spellEnd"/>
            <w:r w:rsidRPr="00FA5199">
              <w:rPr>
                <w:rFonts w:eastAsia="Times New Roman" w:cs="Calibri"/>
                <w:color w:val="000000"/>
                <w:sz w:val="14"/>
                <w:szCs w:val="14"/>
                <w:lang w:val="es-SV" w:eastAsia="es-SV"/>
              </w:rPr>
              <w:t>)</w:t>
            </w:r>
          </w:p>
        </w:tc>
        <w:tc>
          <w:tcPr>
            <w:tcW w:w="446" w:type="pct"/>
            <w:tcBorders>
              <w:top w:val="nil"/>
              <w:left w:val="nil"/>
              <w:bottom w:val="single" w:sz="4" w:space="0" w:color="auto"/>
              <w:right w:val="single" w:sz="4" w:space="0" w:color="auto"/>
            </w:tcBorders>
            <w:shd w:val="clear" w:color="000000" w:fill="66FF33"/>
            <w:noWrap/>
            <w:vAlign w:val="center"/>
            <w:hideMark/>
          </w:tcPr>
          <w:p w14:paraId="18866EB7"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4.0</w:t>
            </w:r>
          </w:p>
        </w:tc>
        <w:tc>
          <w:tcPr>
            <w:tcW w:w="347" w:type="pct"/>
            <w:tcBorders>
              <w:top w:val="nil"/>
              <w:left w:val="nil"/>
              <w:bottom w:val="single" w:sz="4" w:space="0" w:color="auto"/>
              <w:right w:val="single" w:sz="4" w:space="0" w:color="auto"/>
            </w:tcBorders>
            <w:shd w:val="clear" w:color="000000" w:fill="D9D9D9"/>
            <w:noWrap/>
            <w:vAlign w:val="center"/>
            <w:hideMark/>
          </w:tcPr>
          <w:p w14:paraId="78520E63"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5</w:t>
            </w:r>
          </w:p>
        </w:tc>
        <w:tc>
          <w:tcPr>
            <w:tcW w:w="378" w:type="pct"/>
            <w:tcBorders>
              <w:top w:val="nil"/>
              <w:left w:val="nil"/>
              <w:bottom w:val="single" w:sz="4" w:space="0" w:color="auto"/>
              <w:right w:val="single" w:sz="4" w:space="0" w:color="auto"/>
            </w:tcBorders>
            <w:shd w:val="clear" w:color="000000" w:fill="D9D9D9"/>
            <w:noWrap/>
            <w:vAlign w:val="center"/>
            <w:hideMark/>
          </w:tcPr>
          <w:p w14:paraId="7EFED6BC"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20</w:t>
            </w:r>
          </w:p>
        </w:tc>
        <w:tc>
          <w:tcPr>
            <w:tcW w:w="291" w:type="pct"/>
            <w:tcBorders>
              <w:top w:val="nil"/>
              <w:left w:val="nil"/>
              <w:bottom w:val="single" w:sz="4" w:space="0" w:color="auto"/>
              <w:right w:val="single" w:sz="4" w:space="0" w:color="auto"/>
            </w:tcBorders>
            <w:shd w:val="clear" w:color="000000" w:fill="D9D9D9"/>
            <w:noWrap/>
            <w:vAlign w:val="center"/>
            <w:hideMark/>
          </w:tcPr>
          <w:p w14:paraId="1180E45C"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18C54CDB"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4,080</w:t>
            </w:r>
          </w:p>
        </w:tc>
        <w:tc>
          <w:tcPr>
            <w:tcW w:w="536" w:type="pct"/>
            <w:vMerge/>
            <w:tcBorders>
              <w:top w:val="single" w:sz="4" w:space="0" w:color="auto"/>
              <w:left w:val="single" w:sz="4" w:space="0" w:color="auto"/>
              <w:bottom w:val="single" w:sz="4" w:space="0" w:color="000000"/>
              <w:right w:val="single" w:sz="4" w:space="0" w:color="auto"/>
            </w:tcBorders>
            <w:vAlign w:val="center"/>
            <w:hideMark/>
          </w:tcPr>
          <w:p w14:paraId="64222035"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6F89764F" w14:textId="77777777" w:rsidTr="00FB3C85">
        <w:trPr>
          <w:trHeight w:val="18"/>
          <w:jc w:val="center"/>
        </w:trPr>
        <w:tc>
          <w:tcPr>
            <w:tcW w:w="728" w:type="pct"/>
            <w:vMerge/>
            <w:tcBorders>
              <w:top w:val="single" w:sz="8" w:space="0" w:color="auto"/>
              <w:left w:val="single" w:sz="8" w:space="0" w:color="auto"/>
              <w:bottom w:val="single" w:sz="8" w:space="0" w:color="000000"/>
              <w:right w:val="single" w:sz="8" w:space="0" w:color="000000"/>
            </w:tcBorders>
            <w:vAlign w:val="center"/>
            <w:hideMark/>
          </w:tcPr>
          <w:p w14:paraId="3CB49525"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76CA768B"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134118</w:t>
            </w:r>
          </w:p>
        </w:tc>
        <w:tc>
          <w:tcPr>
            <w:tcW w:w="1591" w:type="pct"/>
            <w:tcBorders>
              <w:top w:val="nil"/>
              <w:left w:val="nil"/>
              <w:bottom w:val="single" w:sz="4" w:space="0" w:color="auto"/>
              <w:right w:val="single" w:sz="4" w:space="0" w:color="auto"/>
            </w:tcBorders>
            <w:shd w:val="clear" w:color="000000" w:fill="D9E1F2"/>
            <w:noWrap/>
            <w:vAlign w:val="center"/>
            <w:hideMark/>
          </w:tcPr>
          <w:p w14:paraId="5032A4FC" w14:textId="3385CC49"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Howard José Galeas Velásquez</w:t>
            </w:r>
            <w:proofErr w:type="gramStart"/>
            <w:r w:rsidRPr="00FA5199">
              <w:rPr>
                <w:rFonts w:eastAsia="Times New Roman" w:cs="Calibri"/>
                <w:color w:val="000000"/>
                <w:sz w:val="14"/>
                <w:szCs w:val="14"/>
                <w:lang w:val="es-SV" w:eastAsia="es-SV"/>
              </w:rPr>
              <w:t xml:space="preserve">   (</w:t>
            </w:r>
            <w:proofErr w:type="spellStart"/>
            <w:proofErr w:type="gramEnd"/>
            <w:r w:rsidRPr="00FA5199">
              <w:rPr>
                <w:rFonts w:eastAsia="Times New Roman" w:cs="Calibri"/>
                <w:color w:val="000000"/>
                <w:sz w:val="14"/>
                <w:szCs w:val="14"/>
                <w:lang w:val="es-SV" w:eastAsia="es-SV"/>
              </w:rPr>
              <w:t>Tar</w:t>
            </w:r>
            <w:proofErr w:type="spellEnd"/>
            <w:r w:rsidRPr="00FA5199">
              <w:rPr>
                <w:rFonts w:eastAsia="Times New Roman" w:cs="Calibri"/>
                <w:color w:val="000000"/>
                <w:sz w:val="14"/>
                <w:szCs w:val="14"/>
                <w:lang w:val="es-SV" w:eastAsia="es-SV"/>
              </w:rPr>
              <w:t>)</w:t>
            </w:r>
          </w:p>
        </w:tc>
        <w:tc>
          <w:tcPr>
            <w:tcW w:w="446" w:type="pct"/>
            <w:tcBorders>
              <w:top w:val="nil"/>
              <w:left w:val="nil"/>
              <w:bottom w:val="single" w:sz="4" w:space="0" w:color="auto"/>
              <w:right w:val="single" w:sz="4" w:space="0" w:color="auto"/>
            </w:tcBorders>
            <w:shd w:val="clear" w:color="000000" w:fill="66FF33"/>
            <w:noWrap/>
            <w:vAlign w:val="center"/>
            <w:hideMark/>
          </w:tcPr>
          <w:p w14:paraId="41F0465E"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4.0</w:t>
            </w:r>
          </w:p>
        </w:tc>
        <w:tc>
          <w:tcPr>
            <w:tcW w:w="347" w:type="pct"/>
            <w:tcBorders>
              <w:top w:val="nil"/>
              <w:left w:val="nil"/>
              <w:bottom w:val="single" w:sz="4" w:space="0" w:color="auto"/>
              <w:right w:val="single" w:sz="4" w:space="0" w:color="auto"/>
            </w:tcBorders>
            <w:shd w:val="clear" w:color="000000" w:fill="D9D9D9"/>
            <w:noWrap/>
            <w:vAlign w:val="center"/>
            <w:hideMark/>
          </w:tcPr>
          <w:p w14:paraId="39C8506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5</w:t>
            </w:r>
          </w:p>
        </w:tc>
        <w:tc>
          <w:tcPr>
            <w:tcW w:w="378" w:type="pct"/>
            <w:tcBorders>
              <w:top w:val="nil"/>
              <w:left w:val="nil"/>
              <w:bottom w:val="single" w:sz="4" w:space="0" w:color="auto"/>
              <w:right w:val="single" w:sz="4" w:space="0" w:color="auto"/>
            </w:tcBorders>
            <w:shd w:val="clear" w:color="000000" w:fill="D9D9D9"/>
            <w:noWrap/>
            <w:vAlign w:val="center"/>
            <w:hideMark/>
          </w:tcPr>
          <w:p w14:paraId="54C23BF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20</w:t>
            </w:r>
          </w:p>
        </w:tc>
        <w:tc>
          <w:tcPr>
            <w:tcW w:w="291" w:type="pct"/>
            <w:tcBorders>
              <w:top w:val="nil"/>
              <w:left w:val="nil"/>
              <w:bottom w:val="single" w:sz="4" w:space="0" w:color="auto"/>
              <w:right w:val="single" w:sz="4" w:space="0" w:color="auto"/>
            </w:tcBorders>
            <w:shd w:val="clear" w:color="000000" w:fill="D9D9D9"/>
            <w:noWrap/>
            <w:vAlign w:val="center"/>
            <w:hideMark/>
          </w:tcPr>
          <w:p w14:paraId="3A84434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7F1704D6"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4,080</w:t>
            </w:r>
          </w:p>
        </w:tc>
        <w:tc>
          <w:tcPr>
            <w:tcW w:w="536" w:type="pct"/>
            <w:vMerge/>
            <w:tcBorders>
              <w:top w:val="single" w:sz="4" w:space="0" w:color="auto"/>
              <w:left w:val="single" w:sz="4" w:space="0" w:color="auto"/>
              <w:bottom w:val="single" w:sz="4" w:space="0" w:color="000000"/>
              <w:right w:val="single" w:sz="4" w:space="0" w:color="auto"/>
            </w:tcBorders>
            <w:vAlign w:val="center"/>
            <w:hideMark/>
          </w:tcPr>
          <w:p w14:paraId="31218F76"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3228E30B" w14:textId="77777777" w:rsidTr="00FB3C85">
        <w:trPr>
          <w:trHeight w:val="18"/>
          <w:jc w:val="center"/>
        </w:trPr>
        <w:tc>
          <w:tcPr>
            <w:tcW w:w="728" w:type="pct"/>
            <w:vMerge/>
            <w:tcBorders>
              <w:top w:val="single" w:sz="8" w:space="0" w:color="auto"/>
              <w:left w:val="single" w:sz="8" w:space="0" w:color="auto"/>
              <w:bottom w:val="single" w:sz="8" w:space="0" w:color="000000"/>
              <w:right w:val="single" w:sz="8" w:space="0" w:color="000000"/>
            </w:tcBorders>
            <w:vAlign w:val="center"/>
            <w:hideMark/>
          </w:tcPr>
          <w:p w14:paraId="078CA9BE"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1960" w:type="pct"/>
            <w:gridSpan w:val="2"/>
            <w:tcBorders>
              <w:top w:val="nil"/>
              <w:left w:val="nil"/>
              <w:bottom w:val="single" w:sz="8" w:space="0" w:color="auto"/>
              <w:right w:val="nil"/>
            </w:tcBorders>
            <w:shd w:val="clear" w:color="000000" w:fill="000000"/>
            <w:vAlign w:val="center"/>
            <w:hideMark/>
          </w:tcPr>
          <w:p w14:paraId="3A588703"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proofErr w:type="gramStart"/>
            <w:r w:rsidRPr="00166593">
              <w:rPr>
                <w:rFonts w:eastAsia="Times New Roman" w:cs="Calibri"/>
                <w:b/>
                <w:bCs/>
                <w:color w:val="FFFFFF"/>
                <w:sz w:val="16"/>
                <w:szCs w:val="16"/>
                <w:lang w:val="es-SV" w:eastAsia="es-SV"/>
              </w:rPr>
              <w:t>TOTAL</w:t>
            </w:r>
            <w:proofErr w:type="gramEnd"/>
            <w:r w:rsidRPr="00166593">
              <w:rPr>
                <w:rFonts w:eastAsia="Times New Roman" w:cs="Calibri"/>
                <w:b/>
                <w:bCs/>
                <w:color w:val="FFFFFF"/>
                <w:sz w:val="16"/>
                <w:szCs w:val="16"/>
                <w:lang w:val="es-SV" w:eastAsia="es-SV"/>
              </w:rPr>
              <w:t xml:space="preserve"> MEDICINA GENERAL</w:t>
            </w:r>
          </w:p>
        </w:tc>
        <w:tc>
          <w:tcPr>
            <w:tcW w:w="446" w:type="pct"/>
            <w:tcBorders>
              <w:top w:val="nil"/>
              <w:left w:val="single" w:sz="8" w:space="0" w:color="auto"/>
              <w:bottom w:val="single" w:sz="8" w:space="0" w:color="auto"/>
              <w:right w:val="single" w:sz="8" w:space="0" w:color="auto"/>
            </w:tcBorders>
            <w:shd w:val="clear" w:color="000000" w:fill="000000"/>
            <w:noWrap/>
            <w:vAlign w:val="center"/>
            <w:hideMark/>
          </w:tcPr>
          <w:p w14:paraId="71403F46"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20.0</w:t>
            </w:r>
          </w:p>
        </w:tc>
        <w:tc>
          <w:tcPr>
            <w:tcW w:w="347" w:type="pct"/>
            <w:tcBorders>
              <w:top w:val="nil"/>
              <w:left w:val="nil"/>
              <w:bottom w:val="nil"/>
              <w:right w:val="nil"/>
            </w:tcBorders>
            <w:shd w:val="clear" w:color="000000" w:fill="000000"/>
            <w:noWrap/>
            <w:vAlign w:val="center"/>
            <w:hideMark/>
          </w:tcPr>
          <w:p w14:paraId="48C861AE"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5</w:t>
            </w:r>
          </w:p>
        </w:tc>
        <w:tc>
          <w:tcPr>
            <w:tcW w:w="378" w:type="pct"/>
            <w:tcBorders>
              <w:top w:val="nil"/>
              <w:left w:val="nil"/>
              <w:bottom w:val="nil"/>
              <w:right w:val="nil"/>
            </w:tcBorders>
            <w:shd w:val="clear" w:color="000000" w:fill="000000"/>
            <w:noWrap/>
            <w:vAlign w:val="center"/>
            <w:hideMark/>
          </w:tcPr>
          <w:p w14:paraId="4A5836CA"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100</w:t>
            </w:r>
          </w:p>
        </w:tc>
        <w:tc>
          <w:tcPr>
            <w:tcW w:w="291" w:type="pct"/>
            <w:tcBorders>
              <w:top w:val="nil"/>
              <w:left w:val="nil"/>
              <w:bottom w:val="nil"/>
              <w:right w:val="nil"/>
            </w:tcBorders>
            <w:shd w:val="clear" w:color="000000" w:fill="000000"/>
            <w:noWrap/>
            <w:vAlign w:val="center"/>
            <w:hideMark/>
          </w:tcPr>
          <w:p w14:paraId="353AB069"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240</w:t>
            </w:r>
          </w:p>
        </w:tc>
        <w:tc>
          <w:tcPr>
            <w:tcW w:w="313" w:type="pct"/>
            <w:tcBorders>
              <w:top w:val="nil"/>
              <w:left w:val="nil"/>
              <w:bottom w:val="nil"/>
              <w:right w:val="nil"/>
            </w:tcBorders>
            <w:shd w:val="clear" w:color="000000" w:fill="000000"/>
            <w:noWrap/>
            <w:vAlign w:val="center"/>
            <w:hideMark/>
          </w:tcPr>
          <w:p w14:paraId="278E7B7F"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20,400</w:t>
            </w:r>
          </w:p>
        </w:tc>
        <w:tc>
          <w:tcPr>
            <w:tcW w:w="536" w:type="pct"/>
            <w:tcBorders>
              <w:top w:val="nil"/>
              <w:left w:val="nil"/>
              <w:bottom w:val="nil"/>
              <w:right w:val="nil"/>
            </w:tcBorders>
            <w:shd w:val="clear" w:color="000000" w:fill="000000"/>
            <w:noWrap/>
            <w:vAlign w:val="center"/>
            <w:hideMark/>
          </w:tcPr>
          <w:p w14:paraId="20247854" w14:textId="77777777" w:rsidR="00FA5199" w:rsidRPr="00FA5199" w:rsidRDefault="00FA5199" w:rsidP="00B727A1">
            <w:pPr>
              <w:widowControl/>
              <w:autoSpaceDE/>
              <w:autoSpaceDN/>
              <w:jc w:val="center"/>
              <w:rPr>
                <w:rFonts w:eastAsia="Times New Roman" w:cs="Calibri"/>
                <w:b/>
                <w:bCs/>
                <w:color w:val="FFFFFF"/>
                <w:szCs w:val="20"/>
                <w:vertAlign w:val="subscript"/>
                <w:lang w:val="es-SV" w:eastAsia="es-SV"/>
              </w:rPr>
            </w:pPr>
            <w:r w:rsidRPr="00FA5199">
              <w:rPr>
                <w:rFonts w:eastAsia="Times New Roman" w:cs="Calibri"/>
                <w:b/>
                <w:bCs/>
                <w:color w:val="FFFFFF"/>
                <w:szCs w:val="20"/>
                <w:vertAlign w:val="subscript"/>
                <w:lang w:val="es-SV" w:eastAsia="es-SV"/>
              </w:rPr>
              <w:t>20,400</w:t>
            </w:r>
          </w:p>
        </w:tc>
      </w:tr>
      <w:tr w:rsidR="00FB3C85" w:rsidRPr="00166593" w14:paraId="102F5DCD" w14:textId="77777777" w:rsidTr="00FB3C85">
        <w:trPr>
          <w:trHeight w:val="18"/>
          <w:jc w:val="center"/>
        </w:trPr>
        <w:tc>
          <w:tcPr>
            <w:tcW w:w="728" w:type="pct"/>
            <w:tcBorders>
              <w:top w:val="single" w:sz="4" w:space="0" w:color="808080"/>
              <w:left w:val="single" w:sz="4" w:space="0" w:color="808080"/>
              <w:bottom w:val="single" w:sz="4" w:space="0" w:color="808080"/>
              <w:right w:val="single" w:sz="4" w:space="0" w:color="808080"/>
            </w:tcBorders>
            <w:shd w:val="clear" w:color="000000" w:fill="004159"/>
            <w:vAlign w:val="center"/>
            <w:hideMark/>
          </w:tcPr>
          <w:p w14:paraId="659ADD22" w14:textId="77777777" w:rsidR="00FA5199" w:rsidRPr="00FA5199" w:rsidRDefault="00FA5199" w:rsidP="00FA5199">
            <w:pPr>
              <w:widowControl/>
              <w:autoSpaceDE/>
              <w:autoSpaceDN/>
              <w:jc w:val="left"/>
              <w:rPr>
                <w:rFonts w:eastAsia="Times New Roman" w:cs="Calibri"/>
                <w:color w:val="FFFFFF"/>
                <w:sz w:val="16"/>
                <w:szCs w:val="16"/>
                <w:lang w:val="es-SV" w:eastAsia="es-SV"/>
              </w:rPr>
            </w:pPr>
            <w:r w:rsidRPr="00FA5199">
              <w:rPr>
                <w:rFonts w:eastAsia="Times New Roman" w:cs="Calibri"/>
                <w:color w:val="FFFFFF"/>
                <w:sz w:val="16"/>
                <w:szCs w:val="16"/>
                <w:lang w:val="es-SV" w:eastAsia="es-SV"/>
              </w:rPr>
              <w:t>Consulta Externa Especialidades Básicas</w:t>
            </w:r>
          </w:p>
        </w:tc>
        <w:tc>
          <w:tcPr>
            <w:tcW w:w="369" w:type="pct"/>
            <w:tcBorders>
              <w:top w:val="single" w:sz="4" w:space="0" w:color="808080"/>
              <w:left w:val="nil"/>
              <w:bottom w:val="nil"/>
              <w:right w:val="single" w:sz="4" w:space="0" w:color="808080"/>
            </w:tcBorders>
            <w:shd w:val="clear" w:color="000000" w:fill="004159"/>
            <w:vAlign w:val="center"/>
            <w:hideMark/>
          </w:tcPr>
          <w:p w14:paraId="01224DC7" w14:textId="6EC8130F" w:rsidR="00FA5199" w:rsidRPr="00FA5199" w:rsidRDefault="00FA5199" w:rsidP="00B727A1">
            <w:pPr>
              <w:widowControl/>
              <w:autoSpaceDE/>
              <w:autoSpaceDN/>
              <w:jc w:val="center"/>
              <w:rPr>
                <w:rFonts w:eastAsia="Times New Roman" w:cs="Calibri"/>
                <w:color w:val="FFFFFF"/>
                <w:sz w:val="16"/>
                <w:szCs w:val="16"/>
                <w:lang w:val="es-SV" w:eastAsia="es-SV"/>
              </w:rPr>
            </w:pPr>
            <w:r w:rsidRPr="00FA5199">
              <w:rPr>
                <w:rFonts w:eastAsia="Times New Roman" w:cs="Calibri"/>
                <w:color w:val="FFFFFF"/>
                <w:sz w:val="16"/>
                <w:szCs w:val="16"/>
                <w:lang w:val="es-SV" w:eastAsia="es-SV"/>
              </w:rPr>
              <w:t>Código SIMMOW</w:t>
            </w:r>
          </w:p>
        </w:tc>
        <w:tc>
          <w:tcPr>
            <w:tcW w:w="1591" w:type="pct"/>
            <w:tcBorders>
              <w:top w:val="single" w:sz="4" w:space="0" w:color="808080"/>
              <w:left w:val="nil"/>
              <w:bottom w:val="nil"/>
              <w:right w:val="single" w:sz="4" w:space="0" w:color="808080"/>
            </w:tcBorders>
            <w:shd w:val="clear" w:color="000000" w:fill="004159"/>
            <w:vAlign w:val="center"/>
            <w:hideMark/>
          </w:tcPr>
          <w:p w14:paraId="1C0E7867" w14:textId="77777777" w:rsidR="00FA5199" w:rsidRPr="00FA5199" w:rsidRDefault="00FA5199" w:rsidP="00B727A1">
            <w:pPr>
              <w:widowControl/>
              <w:autoSpaceDE/>
              <w:autoSpaceDN/>
              <w:jc w:val="center"/>
              <w:rPr>
                <w:rFonts w:eastAsia="Times New Roman" w:cs="Calibri"/>
                <w:color w:val="FFFFFF"/>
                <w:sz w:val="16"/>
                <w:szCs w:val="16"/>
                <w:lang w:val="es-SV" w:eastAsia="es-SV"/>
              </w:rPr>
            </w:pPr>
            <w:r w:rsidRPr="00FA5199">
              <w:rPr>
                <w:rFonts w:eastAsia="Times New Roman" w:cs="Calibri"/>
                <w:color w:val="FFFFFF"/>
                <w:sz w:val="16"/>
                <w:szCs w:val="16"/>
                <w:lang w:val="es-SV" w:eastAsia="es-SV"/>
              </w:rPr>
              <w:t>Nombre del médico y/o disciplina</w:t>
            </w:r>
          </w:p>
        </w:tc>
        <w:tc>
          <w:tcPr>
            <w:tcW w:w="446" w:type="pct"/>
            <w:tcBorders>
              <w:top w:val="nil"/>
              <w:left w:val="nil"/>
              <w:bottom w:val="nil"/>
              <w:right w:val="single" w:sz="4" w:space="0" w:color="808080"/>
            </w:tcBorders>
            <w:shd w:val="clear" w:color="000000" w:fill="004159"/>
            <w:vAlign w:val="center"/>
            <w:hideMark/>
          </w:tcPr>
          <w:p w14:paraId="722DC83B" w14:textId="77777777" w:rsidR="00FA5199" w:rsidRPr="00FA5199" w:rsidRDefault="00FA5199" w:rsidP="00B727A1">
            <w:pPr>
              <w:widowControl/>
              <w:autoSpaceDE/>
              <w:autoSpaceDN/>
              <w:jc w:val="center"/>
              <w:rPr>
                <w:rFonts w:eastAsia="Times New Roman" w:cs="Calibri"/>
                <w:color w:val="FFFFFF"/>
                <w:sz w:val="16"/>
                <w:szCs w:val="16"/>
                <w:lang w:val="es-SV" w:eastAsia="es-SV"/>
              </w:rPr>
            </w:pPr>
            <w:r w:rsidRPr="00FA5199">
              <w:rPr>
                <w:rFonts w:eastAsia="Times New Roman" w:cs="Calibri"/>
                <w:color w:val="FFFFFF"/>
                <w:sz w:val="16"/>
                <w:szCs w:val="16"/>
                <w:lang w:val="es-SV" w:eastAsia="es-SV"/>
              </w:rPr>
              <w:t>PROMEDIO HORAS DÍA</w:t>
            </w:r>
          </w:p>
        </w:tc>
        <w:tc>
          <w:tcPr>
            <w:tcW w:w="347" w:type="pct"/>
            <w:tcBorders>
              <w:top w:val="single" w:sz="4" w:space="0" w:color="808080"/>
              <w:left w:val="nil"/>
              <w:bottom w:val="nil"/>
              <w:right w:val="single" w:sz="4" w:space="0" w:color="808080"/>
            </w:tcBorders>
            <w:shd w:val="clear" w:color="000000" w:fill="004159"/>
            <w:vAlign w:val="center"/>
            <w:hideMark/>
          </w:tcPr>
          <w:p w14:paraId="61676958" w14:textId="77777777" w:rsidR="00FA5199" w:rsidRPr="00FA5199" w:rsidRDefault="00FA5199" w:rsidP="00B727A1">
            <w:pPr>
              <w:widowControl/>
              <w:autoSpaceDE/>
              <w:autoSpaceDN/>
              <w:jc w:val="center"/>
              <w:rPr>
                <w:rFonts w:eastAsia="Times New Roman" w:cs="Calibri"/>
                <w:color w:val="FFFFFF"/>
                <w:sz w:val="16"/>
                <w:szCs w:val="16"/>
                <w:lang w:val="es-SV" w:eastAsia="es-SV"/>
              </w:rPr>
            </w:pPr>
            <w:r w:rsidRPr="00FA5199">
              <w:rPr>
                <w:rFonts w:eastAsia="Times New Roman" w:cs="Calibri"/>
                <w:color w:val="FFFFFF"/>
                <w:sz w:val="16"/>
                <w:szCs w:val="16"/>
                <w:lang w:val="es-SV" w:eastAsia="es-SV"/>
              </w:rPr>
              <w:t>Paciente x hora</w:t>
            </w:r>
          </w:p>
        </w:tc>
        <w:tc>
          <w:tcPr>
            <w:tcW w:w="378" w:type="pct"/>
            <w:tcBorders>
              <w:top w:val="single" w:sz="4" w:space="0" w:color="808080"/>
              <w:left w:val="nil"/>
              <w:bottom w:val="nil"/>
              <w:right w:val="single" w:sz="4" w:space="0" w:color="808080"/>
            </w:tcBorders>
            <w:shd w:val="clear" w:color="000000" w:fill="004159"/>
            <w:vAlign w:val="center"/>
            <w:hideMark/>
          </w:tcPr>
          <w:p w14:paraId="57413866" w14:textId="77777777" w:rsidR="00FA5199" w:rsidRPr="00FA5199" w:rsidRDefault="00FA5199" w:rsidP="00B727A1">
            <w:pPr>
              <w:widowControl/>
              <w:autoSpaceDE/>
              <w:autoSpaceDN/>
              <w:jc w:val="center"/>
              <w:rPr>
                <w:rFonts w:eastAsia="Times New Roman" w:cs="Calibri"/>
                <w:color w:val="FFFFFF"/>
                <w:sz w:val="16"/>
                <w:szCs w:val="16"/>
                <w:lang w:val="es-SV" w:eastAsia="es-SV"/>
              </w:rPr>
            </w:pPr>
            <w:proofErr w:type="gramStart"/>
            <w:r w:rsidRPr="00FA5199">
              <w:rPr>
                <w:rFonts w:eastAsia="Times New Roman" w:cs="Calibri"/>
                <w:color w:val="FFFFFF"/>
                <w:sz w:val="16"/>
                <w:szCs w:val="16"/>
                <w:lang w:val="es-SV" w:eastAsia="es-SV"/>
              </w:rPr>
              <w:t>Total</w:t>
            </w:r>
            <w:proofErr w:type="gramEnd"/>
            <w:r w:rsidRPr="00FA5199">
              <w:rPr>
                <w:rFonts w:eastAsia="Times New Roman" w:cs="Calibri"/>
                <w:color w:val="FFFFFF"/>
                <w:sz w:val="16"/>
                <w:szCs w:val="16"/>
                <w:lang w:val="es-SV" w:eastAsia="es-SV"/>
              </w:rPr>
              <w:t xml:space="preserve"> pacientes día</w:t>
            </w:r>
          </w:p>
        </w:tc>
        <w:tc>
          <w:tcPr>
            <w:tcW w:w="291" w:type="pct"/>
            <w:tcBorders>
              <w:top w:val="single" w:sz="4" w:space="0" w:color="808080"/>
              <w:left w:val="nil"/>
              <w:bottom w:val="nil"/>
              <w:right w:val="single" w:sz="4" w:space="0" w:color="808080"/>
            </w:tcBorders>
            <w:shd w:val="clear" w:color="000000" w:fill="004159"/>
            <w:vAlign w:val="center"/>
            <w:hideMark/>
          </w:tcPr>
          <w:p w14:paraId="7C1D7C50" w14:textId="77777777" w:rsidR="00FA5199" w:rsidRPr="00FA5199" w:rsidRDefault="00FA5199" w:rsidP="00B727A1">
            <w:pPr>
              <w:widowControl/>
              <w:autoSpaceDE/>
              <w:autoSpaceDN/>
              <w:jc w:val="center"/>
              <w:rPr>
                <w:rFonts w:eastAsia="Times New Roman" w:cs="Calibri"/>
                <w:color w:val="FFFFFF"/>
                <w:sz w:val="16"/>
                <w:szCs w:val="16"/>
                <w:lang w:val="es-SV" w:eastAsia="es-SV"/>
              </w:rPr>
            </w:pPr>
            <w:r w:rsidRPr="00FA5199">
              <w:rPr>
                <w:rFonts w:eastAsia="Times New Roman" w:cs="Calibri"/>
                <w:color w:val="FFFFFF"/>
                <w:sz w:val="16"/>
                <w:szCs w:val="16"/>
                <w:lang w:val="es-SV" w:eastAsia="es-SV"/>
              </w:rPr>
              <w:t>Días hábiles del año 2024</w:t>
            </w:r>
          </w:p>
        </w:tc>
        <w:tc>
          <w:tcPr>
            <w:tcW w:w="313" w:type="pct"/>
            <w:tcBorders>
              <w:top w:val="single" w:sz="4" w:space="0" w:color="808080"/>
              <w:left w:val="nil"/>
              <w:bottom w:val="nil"/>
              <w:right w:val="single" w:sz="4" w:space="0" w:color="808080"/>
            </w:tcBorders>
            <w:shd w:val="clear" w:color="000000" w:fill="004159"/>
            <w:vAlign w:val="center"/>
            <w:hideMark/>
          </w:tcPr>
          <w:p w14:paraId="12371269" w14:textId="77777777" w:rsidR="00FA5199" w:rsidRPr="00FA5199" w:rsidRDefault="00FA5199" w:rsidP="00B727A1">
            <w:pPr>
              <w:widowControl/>
              <w:autoSpaceDE/>
              <w:autoSpaceDN/>
              <w:jc w:val="center"/>
              <w:rPr>
                <w:rFonts w:eastAsia="Times New Roman" w:cs="Calibri"/>
                <w:color w:val="FFFFFF"/>
                <w:sz w:val="16"/>
                <w:szCs w:val="16"/>
                <w:lang w:val="es-SV" w:eastAsia="es-SV"/>
              </w:rPr>
            </w:pPr>
            <w:r w:rsidRPr="00FA5199">
              <w:rPr>
                <w:rFonts w:eastAsia="Times New Roman" w:cs="Calibri"/>
                <w:color w:val="FFFFFF"/>
                <w:sz w:val="16"/>
                <w:szCs w:val="16"/>
                <w:lang w:val="es-SV" w:eastAsia="es-SV"/>
              </w:rPr>
              <w:t>META 2024 por médico (85%)</w:t>
            </w:r>
          </w:p>
        </w:tc>
        <w:tc>
          <w:tcPr>
            <w:tcW w:w="536" w:type="pct"/>
            <w:tcBorders>
              <w:top w:val="single" w:sz="4" w:space="0" w:color="808080"/>
              <w:left w:val="nil"/>
              <w:bottom w:val="nil"/>
              <w:right w:val="single" w:sz="4" w:space="0" w:color="808080"/>
            </w:tcBorders>
            <w:shd w:val="clear" w:color="000000" w:fill="004159"/>
            <w:vAlign w:val="center"/>
            <w:hideMark/>
          </w:tcPr>
          <w:p w14:paraId="65C9F7AC" w14:textId="77777777" w:rsidR="00FA5199" w:rsidRPr="00FA5199" w:rsidRDefault="00FA5199" w:rsidP="00B727A1">
            <w:pPr>
              <w:widowControl/>
              <w:autoSpaceDE/>
              <w:autoSpaceDN/>
              <w:jc w:val="center"/>
              <w:rPr>
                <w:rFonts w:eastAsia="Times New Roman" w:cs="Calibri"/>
                <w:color w:val="FFFFFF"/>
                <w:sz w:val="16"/>
                <w:szCs w:val="16"/>
                <w:vertAlign w:val="subscript"/>
                <w:lang w:val="es-SV" w:eastAsia="es-SV"/>
              </w:rPr>
            </w:pPr>
            <w:r w:rsidRPr="00FA5199">
              <w:rPr>
                <w:rFonts w:eastAsia="Times New Roman" w:cs="Calibri"/>
                <w:color w:val="FFFFFF"/>
                <w:sz w:val="16"/>
                <w:szCs w:val="16"/>
                <w:vertAlign w:val="subscript"/>
                <w:lang w:val="es-SV" w:eastAsia="es-SV"/>
              </w:rPr>
              <w:t>META TOTAL 2024 por ESPECIALIDAD (85%)</w:t>
            </w:r>
          </w:p>
        </w:tc>
      </w:tr>
      <w:tr w:rsidR="00FB3C85" w:rsidRPr="00166593" w14:paraId="0ABDA21C" w14:textId="77777777" w:rsidTr="00FB3C85">
        <w:trPr>
          <w:trHeight w:val="18"/>
          <w:jc w:val="center"/>
        </w:trPr>
        <w:tc>
          <w:tcPr>
            <w:tcW w:w="728"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42E2C8F" w14:textId="4C89FE59" w:rsidR="00FA5199" w:rsidRPr="003D4E80" w:rsidRDefault="00FA5199" w:rsidP="00B727A1">
            <w:pPr>
              <w:widowControl/>
              <w:autoSpaceDE/>
              <w:autoSpaceDN/>
              <w:rPr>
                <w:rFonts w:eastAsia="Times New Roman" w:cs="Calibri"/>
                <w:b/>
                <w:bCs/>
                <w:color w:val="000000"/>
                <w:sz w:val="12"/>
                <w:szCs w:val="12"/>
                <w:lang w:val="es-SV" w:eastAsia="es-SV"/>
              </w:rPr>
            </w:pPr>
            <w:r w:rsidRPr="003D4E80">
              <w:rPr>
                <w:rFonts w:eastAsia="Times New Roman" w:cs="Calibri"/>
                <w:b/>
                <w:bCs/>
                <w:color w:val="000000"/>
                <w:sz w:val="12"/>
                <w:szCs w:val="12"/>
                <w:lang w:val="es-SV" w:eastAsia="es-SV"/>
              </w:rPr>
              <w:t>MEDICINA INTERNA</w:t>
            </w:r>
          </w:p>
        </w:tc>
        <w:tc>
          <w:tcPr>
            <w:tcW w:w="36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7A702E6E"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13641</w:t>
            </w:r>
          </w:p>
        </w:tc>
        <w:tc>
          <w:tcPr>
            <w:tcW w:w="1591" w:type="pct"/>
            <w:tcBorders>
              <w:top w:val="single" w:sz="4" w:space="0" w:color="auto"/>
              <w:left w:val="nil"/>
              <w:bottom w:val="single" w:sz="4" w:space="0" w:color="auto"/>
              <w:right w:val="single" w:sz="4" w:space="0" w:color="auto"/>
            </w:tcBorders>
            <w:shd w:val="clear" w:color="000000" w:fill="D9E1F2"/>
            <w:noWrap/>
            <w:vAlign w:val="center"/>
            <w:hideMark/>
          </w:tcPr>
          <w:p w14:paraId="3CB232EA" w14:textId="5B1BE1D9"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 xml:space="preserve">Dr. Hugo </w:t>
            </w:r>
            <w:proofErr w:type="spellStart"/>
            <w:r w:rsidRPr="00FA5199">
              <w:rPr>
                <w:rFonts w:eastAsia="Times New Roman" w:cs="Calibri"/>
                <w:color w:val="000000"/>
                <w:sz w:val="14"/>
                <w:szCs w:val="14"/>
                <w:lang w:val="es-SV" w:eastAsia="es-SV"/>
              </w:rPr>
              <w:t>Elenilson</w:t>
            </w:r>
            <w:proofErr w:type="spellEnd"/>
            <w:r w:rsidRPr="00FA5199">
              <w:rPr>
                <w:rFonts w:eastAsia="Times New Roman" w:cs="Calibri"/>
                <w:color w:val="000000"/>
                <w:sz w:val="14"/>
                <w:szCs w:val="14"/>
                <w:lang w:val="es-SV" w:eastAsia="es-SV"/>
              </w:rPr>
              <w:t xml:space="preserve"> Herrera </w:t>
            </w:r>
            <w:proofErr w:type="spellStart"/>
            <w:r w:rsidRPr="00FA5199">
              <w:rPr>
                <w:rFonts w:eastAsia="Times New Roman" w:cs="Calibri"/>
                <w:color w:val="000000"/>
                <w:sz w:val="14"/>
                <w:szCs w:val="14"/>
                <w:lang w:val="es-SV" w:eastAsia="es-SV"/>
              </w:rPr>
              <w:t>Rios</w:t>
            </w:r>
            <w:proofErr w:type="spellEnd"/>
          </w:p>
        </w:tc>
        <w:tc>
          <w:tcPr>
            <w:tcW w:w="446" w:type="pct"/>
            <w:tcBorders>
              <w:top w:val="single" w:sz="4" w:space="0" w:color="auto"/>
              <w:left w:val="nil"/>
              <w:bottom w:val="single" w:sz="4" w:space="0" w:color="auto"/>
              <w:right w:val="single" w:sz="4" w:space="0" w:color="auto"/>
            </w:tcBorders>
            <w:shd w:val="clear" w:color="000000" w:fill="66FF33"/>
            <w:noWrap/>
            <w:vAlign w:val="center"/>
            <w:hideMark/>
          </w:tcPr>
          <w:p w14:paraId="1B5805B7"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4.0</w:t>
            </w:r>
          </w:p>
        </w:tc>
        <w:tc>
          <w:tcPr>
            <w:tcW w:w="347" w:type="pct"/>
            <w:tcBorders>
              <w:top w:val="single" w:sz="4" w:space="0" w:color="auto"/>
              <w:left w:val="nil"/>
              <w:bottom w:val="single" w:sz="4" w:space="0" w:color="auto"/>
              <w:right w:val="single" w:sz="4" w:space="0" w:color="auto"/>
            </w:tcBorders>
            <w:shd w:val="clear" w:color="000000" w:fill="D9D9D9"/>
            <w:noWrap/>
            <w:vAlign w:val="center"/>
            <w:hideMark/>
          </w:tcPr>
          <w:p w14:paraId="1ADFF4A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single" w:sz="4" w:space="0" w:color="auto"/>
              <w:left w:val="nil"/>
              <w:bottom w:val="single" w:sz="4" w:space="0" w:color="auto"/>
              <w:right w:val="single" w:sz="4" w:space="0" w:color="auto"/>
            </w:tcBorders>
            <w:shd w:val="clear" w:color="000000" w:fill="D9D9D9"/>
            <w:noWrap/>
            <w:vAlign w:val="center"/>
            <w:hideMark/>
          </w:tcPr>
          <w:p w14:paraId="1CB89257"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16</w:t>
            </w:r>
          </w:p>
        </w:tc>
        <w:tc>
          <w:tcPr>
            <w:tcW w:w="291" w:type="pct"/>
            <w:tcBorders>
              <w:top w:val="single" w:sz="4" w:space="0" w:color="auto"/>
              <w:left w:val="nil"/>
              <w:bottom w:val="single" w:sz="4" w:space="0" w:color="auto"/>
              <w:right w:val="single" w:sz="4" w:space="0" w:color="auto"/>
            </w:tcBorders>
            <w:shd w:val="clear" w:color="000000" w:fill="D9D9D9"/>
            <w:noWrap/>
            <w:vAlign w:val="center"/>
            <w:hideMark/>
          </w:tcPr>
          <w:p w14:paraId="6FD2E2E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single" w:sz="4" w:space="0" w:color="auto"/>
              <w:left w:val="nil"/>
              <w:bottom w:val="single" w:sz="4" w:space="0" w:color="auto"/>
              <w:right w:val="nil"/>
            </w:tcBorders>
            <w:shd w:val="clear" w:color="000000" w:fill="FFC000"/>
            <w:noWrap/>
            <w:vAlign w:val="center"/>
            <w:hideMark/>
          </w:tcPr>
          <w:p w14:paraId="0856B253"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3,264</w:t>
            </w:r>
          </w:p>
        </w:tc>
        <w:tc>
          <w:tcPr>
            <w:tcW w:w="536" w:type="pct"/>
            <w:vMerge w:val="restart"/>
            <w:tcBorders>
              <w:top w:val="single" w:sz="4" w:space="0" w:color="auto"/>
              <w:left w:val="single" w:sz="4" w:space="0" w:color="auto"/>
              <w:bottom w:val="single" w:sz="4" w:space="0" w:color="000000"/>
              <w:right w:val="single" w:sz="4" w:space="0" w:color="auto"/>
            </w:tcBorders>
            <w:shd w:val="clear" w:color="000000" w:fill="FFFF00"/>
            <w:noWrap/>
            <w:vAlign w:val="center"/>
            <w:hideMark/>
          </w:tcPr>
          <w:p w14:paraId="0103D2E1"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8,976</w:t>
            </w:r>
          </w:p>
        </w:tc>
      </w:tr>
      <w:tr w:rsidR="00FB3C85" w:rsidRPr="00166593" w14:paraId="7C7CBEE9" w14:textId="77777777" w:rsidTr="00FB3C85">
        <w:trPr>
          <w:trHeight w:val="18"/>
          <w:jc w:val="center"/>
        </w:trPr>
        <w:tc>
          <w:tcPr>
            <w:tcW w:w="728" w:type="pct"/>
            <w:vMerge/>
            <w:tcBorders>
              <w:top w:val="single" w:sz="8" w:space="0" w:color="auto"/>
              <w:left w:val="single" w:sz="8" w:space="0" w:color="auto"/>
              <w:bottom w:val="single" w:sz="8" w:space="0" w:color="000000"/>
              <w:right w:val="single" w:sz="8" w:space="0" w:color="000000"/>
            </w:tcBorders>
            <w:vAlign w:val="center"/>
            <w:hideMark/>
          </w:tcPr>
          <w:p w14:paraId="2800D1A2"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4277017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1461</w:t>
            </w:r>
          </w:p>
        </w:tc>
        <w:tc>
          <w:tcPr>
            <w:tcW w:w="1591" w:type="pct"/>
            <w:tcBorders>
              <w:top w:val="nil"/>
              <w:left w:val="nil"/>
              <w:bottom w:val="single" w:sz="4" w:space="0" w:color="auto"/>
              <w:right w:val="single" w:sz="4" w:space="0" w:color="auto"/>
            </w:tcBorders>
            <w:shd w:val="clear" w:color="000000" w:fill="D9E1F2"/>
            <w:noWrap/>
            <w:vAlign w:val="center"/>
            <w:hideMark/>
          </w:tcPr>
          <w:p w14:paraId="6A7F161D" w14:textId="76809BCD"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Dra. Sandra Guadalupe Martínez Rendon</w:t>
            </w:r>
          </w:p>
        </w:tc>
        <w:tc>
          <w:tcPr>
            <w:tcW w:w="446" w:type="pct"/>
            <w:tcBorders>
              <w:top w:val="nil"/>
              <w:left w:val="nil"/>
              <w:bottom w:val="single" w:sz="4" w:space="0" w:color="auto"/>
              <w:right w:val="single" w:sz="4" w:space="0" w:color="auto"/>
            </w:tcBorders>
            <w:shd w:val="clear" w:color="000000" w:fill="66FF33"/>
            <w:noWrap/>
            <w:vAlign w:val="center"/>
            <w:hideMark/>
          </w:tcPr>
          <w:p w14:paraId="288058C3"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2.0</w:t>
            </w:r>
          </w:p>
        </w:tc>
        <w:tc>
          <w:tcPr>
            <w:tcW w:w="347" w:type="pct"/>
            <w:tcBorders>
              <w:top w:val="nil"/>
              <w:left w:val="nil"/>
              <w:bottom w:val="single" w:sz="4" w:space="0" w:color="auto"/>
              <w:right w:val="single" w:sz="4" w:space="0" w:color="auto"/>
            </w:tcBorders>
            <w:shd w:val="clear" w:color="000000" w:fill="D9D9D9"/>
            <w:noWrap/>
            <w:vAlign w:val="center"/>
            <w:hideMark/>
          </w:tcPr>
          <w:p w14:paraId="5ED9FED7"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6C125B50"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8</w:t>
            </w:r>
          </w:p>
        </w:tc>
        <w:tc>
          <w:tcPr>
            <w:tcW w:w="291" w:type="pct"/>
            <w:tcBorders>
              <w:top w:val="nil"/>
              <w:left w:val="nil"/>
              <w:bottom w:val="single" w:sz="4" w:space="0" w:color="auto"/>
              <w:right w:val="single" w:sz="4" w:space="0" w:color="auto"/>
            </w:tcBorders>
            <w:shd w:val="clear" w:color="000000" w:fill="D9D9D9"/>
            <w:noWrap/>
            <w:vAlign w:val="center"/>
            <w:hideMark/>
          </w:tcPr>
          <w:p w14:paraId="17460AC5"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7517E109"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1,632</w:t>
            </w:r>
          </w:p>
        </w:tc>
        <w:tc>
          <w:tcPr>
            <w:tcW w:w="536" w:type="pct"/>
            <w:vMerge/>
            <w:tcBorders>
              <w:top w:val="single" w:sz="4" w:space="0" w:color="auto"/>
              <w:left w:val="single" w:sz="4" w:space="0" w:color="auto"/>
              <w:bottom w:val="single" w:sz="4" w:space="0" w:color="000000"/>
              <w:right w:val="single" w:sz="4" w:space="0" w:color="auto"/>
            </w:tcBorders>
            <w:vAlign w:val="center"/>
            <w:hideMark/>
          </w:tcPr>
          <w:p w14:paraId="3020FC53"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12B9DFB9" w14:textId="77777777" w:rsidTr="00FB3C85">
        <w:trPr>
          <w:trHeight w:val="18"/>
          <w:jc w:val="center"/>
        </w:trPr>
        <w:tc>
          <w:tcPr>
            <w:tcW w:w="728" w:type="pct"/>
            <w:vMerge/>
            <w:tcBorders>
              <w:top w:val="single" w:sz="8" w:space="0" w:color="auto"/>
              <w:left w:val="single" w:sz="8" w:space="0" w:color="auto"/>
              <w:bottom w:val="single" w:sz="8" w:space="0" w:color="000000"/>
              <w:right w:val="single" w:sz="8" w:space="0" w:color="000000"/>
            </w:tcBorders>
            <w:vAlign w:val="center"/>
            <w:hideMark/>
          </w:tcPr>
          <w:p w14:paraId="58B4EAC7"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2F9FB12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1458</w:t>
            </w:r>
          </w:p>
        </w:tc>
        <w:tc>
          <w:tcPr>
            <w:tcW w:w="1591" w:type="pct"/>
            <w:tcBorders>
              <w:top w:val="nil"/>
              <w:left w:val="nil"/>
              <w:bottom w:val="single" w:sz="4" w:space="0" w:color="auto"/>
              <w:right w:val="single" w:sz="4" w:space="0" w:color="auto"/>
            </w:tcBorders>
            <w:shd w:val="clear" w:color="000000" w:fill="D9E1F2"/>
            <w:noWrap/>
            <w:vAlign w:val="center"/>
            <w:hideMark/>
          </w:tcPr>
          <w:p w14:paraId="1C5B1ADA" w14:textId="5582B7E0"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 xml:space="preserve">Dra. Brenda </w:t>
            </w:r>
            <w:proofErr w:type="spellStart"/>
            <w:r w:rsidRPr="00FA5199">
              <w:rPr>
                <w:rFonts w:eastAsia="Times New Roman" w:cs="Calibri"/>
                <w:color w:val="000000"/>
                <w:sz w:val="14"/>
                <w:szCs w:val="14"/>
                <w:lang w:val="es-SV" w:eastAsia="es-SV"/>
              </w:rPr>
              <w:t>Yasmin</w:t>
            </w:r>
            <w:proofErr w:type="spellEnd"/>
            <w:r w:rsidRPr="00FA5199">
              <w:rPr>
                <w:rFonts w:eastAsia="Times New Roman" w:cs="Calibri"/>
                <w:color w:val="000000"/>
                <w:sz w:val="14"/>
                <w:szCs w:val="14"/>
                <w:lang w:val="es-SV" w:eastAsia="es-SV"/>
              </w:rPr>
              <w:t xml:space="preserve"> Lara Orozco</w:t>
            </w:r>
          </w:p>
        </w:tc>
        <w:tc>
          <w:tcPr>
            <w:tcW w:w="446" w:type="pct"/>
            <w:tcBorders>
              <w:top w:val="nil"/>
              <w:left w:val="nil"/>
              <w:bottom w:val="single" w:sz="4" w:space="0" w:color="auto"/>
              <w:right w:val="single" w:sz="4" w:space="0" w:color="auto"/>
            </w:tcBorders>
            <w:shd w:val="clear" w:color="000000" w:fill="66FF33"/>
            <w:noWrap/>
            <w:vAlign w:val="center"/>
            <w:hideMark/>
          </w:tcPr>
          <w:p w14:paraId="6E21EB31"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2.0</w:t>
            </w:r>
          </w:p>
        </w:tc>
        <w:tc>
          <w:tcPr>
            <w:tcW w:w="347" w:type="pct"/>
            <w:tcBorders>
              <w:top w:val="nil"/>
              <w:left w:val="nil"/>
              <w:bottom w:val="single" w:sz="4" w:space="0" w:color="auto"/>
              <w:right w:val="single" w:sz="4" w:space="0" w:color="auto"/>
            </w:tcBorders>
            <w:shd w:val="clear" w:color="000000" w:fill="D9D9D9"/>
            <w:noWrap/>
            <w:vAlign w:val="center"/>
            <w:hideMark/>
          </w:tcPr>
          <w:p w14:paraId="2648BA60"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4F22CD37"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8</w:t>
            </w:r>
          </w:p>
        </w:tc>
        <w:tc>
          <w:tcPr>
            <w:tcW w:w="291" w:type="pct"/>
            <w:tcBorders>
              <w:top w:val="nil"/>
              <w:left w:val="nil"/>
              <w:bottom w:val="single" w:sz="4" w:space="0" w:color="auto"/>
              <w:right w:val="single" w:sz="4" w:space="0" w:color="auto"/>
            </w:tcBorders>
            <w:shd w:val="clear" w:color="000000" w:fill="D9D9D9"/>
            <w:noWrap/>
            <w:vAlign w:val="center"/>
            <w:hideMark/>
          </w:tcPr>
          <w:p w14:paraId="052796BE"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5ACEAFBE"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1,632</w:t>
            </w:r>
          </w:p>
        </w:tc>
        <w:tc>
          <w:tcPr>
            <w:tcW w:w="536" w:type="pct"/>
            <w:vMerge/>
            <w:tcBorders>
              <w:top w:val="single" w:sz="4" w:space="0" w:color="auto"/>
              <w:left w:val="single" w:sz="4" w:space="0" w:color="auto"/>
              <w:bottom w:val="single" w:sz="4" w:space="0" w:color="000000"/>
              <w:right w:val="single" w:sz="4" w:space="0" w:color="auto"/>
            </w:tcBorders>
            <w:vAlign w:val="center"/>
            <w:hideMark/>
          </w:tcPr>
          <w:p w14:paraId="4638F91E"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378E32C1" w14:textId="77777777" w:rsidTr="00FB3C85">
        <w:trPr>
          <w:trHeight w:val="18"/>
          <w:jc w:val="center"/>
        </w:trPr>
        <w:tc>
          <w:tcPr>
            <w:tcW w:w="728" w:type="pct"/>
            <w:vMerge/>
            <w:tcBorders>
              <w:top w:val="single" w:sz="8" w:space="0" w:color="auto"/>
              <w:left w:val="single" w:sz="8" w:space="0" w:color="auto"/>
              <w:bottom w:val="single" w:sz="8" w:space="0" w:color="000000"/>
              <w:right w:val="single" w:sz="8" w:space="0" w:color="000000"/>
            </w:tcBorders>
            <w:vAlign w:val="center"/>
            <w:hideMark/>
          </w:tcPr>
          <w:p w14:paraId="7FC87E4A"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49A1E507"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1459</w:t>
            </w:r>
          </w:p>
        </w:tc>
        <w:tc>
          <w:tcPr>
            <w:tcW w:w="1591" w:type="pct"/>
            <w:tcBorders>
              <w:top w:val="nil"/>
              <w:left w:val="nil"/>
              <w:bottom w:val="single" w:sz="4" w:space="0" w:color="auto"/>
              <w:right w:val="single" w:sz="4" w:space="0" w:color="auto"/>
            </w:tcBorders>
            <w:shd w:val="clear" w:color="000000" w:fill="D9E1F2"/>
            <w:noWrap/>
            <w:vAlign w:val="center"/>
            <w:hideMark/>
          </w:tcPr>
          <w:p w14:paraId="62DC1907" w14:textId="0FB57972"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Herbert Wilfredo Osorio Menocal</w:t>
            </w:r>
          </w:p>
        </w:tc>
        <w:tc>
          <w:tcPr>
            <w:tcW w:w="446" w:type="pct"/>
            <w:tcBorders>
              <w:top w:val="nil"/>
              <w:left w:val="nil"/>
              <w:bottom w:val="single" w:sz="4" w:space="0" w:color="auto"/>
              <w:right w:val="single" w:sz="4" w:space="0" w:color="auto"/>
            </w:tcBorders>
            <w:shd w:val="clear" w:color="000000" w:fill="66FF33"/>
            <w:noWrap/>
            <w:vAlign w:val="center"/>
            <w:hideMark/>
          </w:tcPr>
          <w:p w14:paraId="30B9196E"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2.0</w:t>
            </w:r>
          </w:p>
        </w:tc>
        <w:tc>
          <w:tcPr>
            <w:tcW w:w="347" w:type="pct"/>
            <w:tcBorders>
              <w:top w:val="nil"/>
              <w:left w:val="nil"/>
              <w:bottom w:val="single" w:sz="4" w:space="0" w:color="auto"/>
              <w:right w:val="single" w:sz="4" w:space="0" w:color="auto"/>
            </w:tcBorders>
            <w:shd w:val="clear" w:color="000000" w:fill="D9D9D9"/>
            <w:noWrap/>
            <w:vAlign w:val="center"/>
            <w:hideMark/>
          </w:tcPr>
          <w:p w14:paraId="48115C6A"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5D1324F9"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8</w:t>
            </w:r>
          </w:p>
        </w:tc>
        <w:tc>
          <w:tcPr>
            <w:tcW w:w="291" w:type="pct"/>
            <w:tcBorders>
              <w:top w:val="nil"/>
              <w:left w:val="nil"/>
              <w:bottom w:val="single" w:sz="4" w:space="0" w:color="auto"/>
              <w:right w:val="single" w:sz="4" w:space="0" w:color="auto"/>
            </w:tcBorders>
            <w:shd w:val="clear" w:color="000000" w:fill="D9D9D9"/>
            <w:noWrap/>
            <w:vAlign w:val="center"/>
            <w:hideMark/>
          </w:tcPr>
          <w:p w14:paraId="427E55D3"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03AF52A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1,632</w:t>
            </w:r>
          </w:p>
        </w:tc>
        <w:tc>
          <w:tcPr>
            <w:tcW w:w="536" w:type="pct"/>
            <w:vMerge/>
            <w:tcBorders>
              <w:top w:val="single" w:sz="4" w:space="0" w:color="auto"/>
              <w:left w:val="single" w:sz="4" w:space="0" w:color="auto"/>
              <w:bottom w:val="single" w:sz="4" w:space="0" w:color="000000"/>
              <w:right w:val="single" w:sz="4" w:space="0" w:color="auto"/>
            </w:tcBorders>
            <w:vAlign w:val="center"/>
            <w:hideMark/>
          </w:tcPr>
          <w:p w14:paraId="78037436"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7A2B1B11" w14:textId="77777777" w:rsidTr="00FB3C85">
        <w:trPr>
          <w:trHeight w:val="18"/>
          <w:jc w:val="center"/>
        </w:trPr>
        <w:tc>
          <w:tcPr>
            <w:tcW w:w="728" w:type="pct"/>
            <w:vMerge/>
            <w:tcBorders>
              <w:top w:val="single" w:sz="8" w:space="0" w:color="auto"/>
              <w:left w:val="single" w:sz="8" w:space="0" w:color="auto"/>
              <w:bottom w:val="single" w:sz="8" w:space="0" w:color="000000"/>
              <w:right w:val="single" w:sz="8" w:space="0" w:color="000000"/>
            </w:tcBorders>
            <w:vAlign w:val="center"/>
            <w:hideMark/>
          </w:tcPr>
          <w:p w14:paraId="653DE8C2"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131741BB" w14:textId="77777777" w:rsidR="00FA5199" w:rsidRPr="003D4E80" w:rsidRDefault="00FA5199"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92675</w:t>
            </w:r>
          </w:p>
        </w:tc>
        <w:tc>
          <w:tcPr>
            <w:tcW w:w="1591" w:type="pct"/>
            <w:tcBorders>
              <w:top w:val="nil"/>
              <w:left w:val="nil"/>
              <w:bottom w:val="single" w:sz="4" w:space="0" w:color="auto"/>
              <w:right w:val="single" w:sz="4" w:space="0" w:color="auto"/>
            </w:tcBorders>
            <w:shd w:val="clear" w:color="000000" w:fill="D9E1F2"/>
            <w:noWrap/>
            <w:vAlign w:val="center"/>
            <w:hideMark/>
          </w:tcPr>
          <w:p w14:paraId="7E4161F2" w14:textId="52B456B5" w:rsidR="00FA5199" w:rsidRPr="003D4E80" w:rsidRDefault="00FB3C85"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 xml:space="preserve">Dr. José Vidal Quijano Hércules  </w:t>
            </w:r>
            <w:proofErr w:type="gramStart"/>
            <w:r w:rsidRPr="003D4E80">
              <w:rPr>
                <w:rFonts w:eastAsia="Times New Roman" w:cs="Calibri"/>
                <w:color w:val="000000"/>
                <w:sz w:val="12"/>
                <w:szCs w:val="12"/>
                <w:lang w:val="es-SV" w:eastAsia="es-SV"/>
              </w:rPr>
              <w:t xml:space="preserve">   (</w:t>
            </w:r>
            <w:proofErr w:type="spellStart"/>
            <w:proofErr w:type="gramEnd"/>
            <w:r w:rsidRPr="003D4E80">
              <w:rPr>
                <w:rFonts w:eastAsia="Times New Roman" w:cs="Calibri"/>
                <w:color w:val="000000"/>
                <w:sz w:val="12"/>
                <w:szCs w:val="12"/>
                <w:lang w:val="es-SV" w:eastAsia="es-SV"/>
              </w:rPr>
              <w:t>Tar</w:t>
            </w:r>
            <w:proofErr w:type="spellEnd"/>
            <w:r w:rsidRPr="003D4E80">
              <w:rPr>
                <w:rFonts w:eastAsia="Times New Roman" w:cs="Calibri"/>
                <w:color w:val="000000"/>
                <w:sz w:val="12"/>
                <w:szCs w:val="12"/>
                <w:lang w:val="es-SV" w:eastAsia="es-SV"/>
              </w:rPr>
              <w:t>)</w:t>
            </w:r>
          </w:p>
        </w:tc>
        <w:tc>
          <w:tcPr>
            <w:tcW w:w="446" w:type="pct"/>
            <w:tcBorders>
              <w:top w:val="nil"/>
              <w:left w:val="nil"/>
              <w:bottom w:val="single" w:sz="4" w:space="0" w:color="auto"/>
              <w:right w:val="single" w:sz="4" w:space="0" w:color="auto"/>
            </w:tcBorders>
            <w:shd w:val="clear" w:color="000000" w:fill="66FF33"/>
            <w:noWrap/>
            <w:vAlign w:val="center"/>
            <w:hideMark/>
          </w:tcPr>
          <w:p w14:paraId="2D5777E7" w14:textId="77777777" w:rsidR="00FA5199" w:rsidRPr="003D4E80" w:rsidRDefault="00FA5199" w:rsidP="00B727A1">
            <w:pPr>
              <w:widowControl/>
              <w:autoSpaceDE/>
              <w:autoSpaceDN/>
              <w:jc w:val="center"/>
              <w:rPr>
                <w:rFonts w:eastAsia="Times New Roman" w:cs="Calibri"/>
                <w:b/>
                <w:bCs/>
                <w:color w:val="000000"/>
                <w:sz w:val="12"/>
                <w:szCs w:val="12"/>
                <w:lang w:val="es-SV" w:eastAsia="es-SV"/>
              </w:rPr>
            </w:pPr>
            <w:r w:rsidRPr="003D4E80">
              <w:rPr>
                <w:rFonts w:eastAsia="Times New Roman" w:cs="Calibri"/>
                <w:b/>
                <w:bCs/>
                <w:color w:val="000000"/>
                <w:sz w:val="12"/>
                <w:szCs w:val="12"/>
                <w:lang w:val="es-SV" w:eastAsia="es-SV"/>
              </w:rPr>
              <w:t>1.0</w:t>
            </w:r>
          </w:p>
        </w:tc>
        <w:tc>
          <w:tcPr>
            <w:tcW w:w="347" w:type="pct"/>
            <w:tcBorders>
              <w:top w:val="nil"/>
              <w:left w:val="nil"/>
              <w:bottom w:val="single" w:sz="4" w:space="0" w:color="auto"/>
              <w:right w:val="single" w:sz="4" w:space="0" w:color="auto"/>
            </w:tcBorders>
            <w:shd w:val="clear" w:color="000000" w:fill="D9D9D9"/>
            <w:noWrap/>
            <w:vAlign w:val="center"/>
            <w:hideMark/>
          </w:tcPr>
          <w:p w14:paraId="0F9F9D7B" w14:textId="77777777" w:rsidR="00FA5199" w:rsidRPr="003D4E80" w:rsidRDefault="00FA5199"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796932E0" w14:textId="77777777" w:rsidR="00FA5199" w:rsidRPr="003D4E80" w:rsidRDefault="00FA5199"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4</w:t>
            </w:r>
          </w:p>
        </w:tc>
        <w:tc>
          <w:tcPr>
            <w:tcW w:w="291" w:type="pct"/>
            <w:tcBorders>
              <w:top w:val="nil"/>
              <w:left w:val="nil"/>
              <w:bottom w:val="single" w:sz="4" w:space="0" w:color="auto"/>
              <w:right w:val="single" w:sz="4" w:space="0" w:color="auto"/>
            </w:tcBorders>
            <w:shd w:val="clear" w:color="000000" w:fill="D9D9D9"/>
            <w:noWrap/>
            <w:vAlign w:val="center"/>
            <w:hideMark/>
          </w:tcPr>
          <w:p w14:paraId="53D1A83F" w14:textId="77777777" w:rsidR="00FA5199" w:rsidRPr="003D4E80" w:rsidRDefault="00FA5199"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2D304FE1" w14:textId="77777777" w:rsidR="00FA5199" w:rsidRPr="003D4E80" w:rsidRDefault="00FA5199"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816</w:t>
            </w:r>
          </w:p>
        </w:tc>
        <w:tc>
          <w:tcPr>
            <w:tcW w:w="536" w:type="pct"/>
            <w:vMerge/>
            <w:tcBorders>
              <w:top w:val="single" w:sz="4" w:space="0" w:color="auto"/>
              <w:left w:val="single" w:sz="4" w:space="0" w:color="auto"/>
              <w:bottom w:val="single" w:sz="4" w:space="0" w:color="000000"/>
              <w:right w:val="single" w:sz="4" w:space="0" w:color="auto"/>
            </w:tcBorders>
            <w:vAlign w:val="center"/>
            <w:hideMark/>
          </w:tcPr>
          <w:p w14:paraId="31754028"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0A713653" w14:textId="77777777" w:rsidTr="00FB3C85">
        <w:trPr>
          <w:trHeight w:val="18"/>
          <w:jc w:val="center"/>
        </w:trPr>
        <w:tc>
          <w:tcPr>
            <w:tcW w:w="728" w:type="pct"/>
            <w:vMerge/>
            <w:tcBorders>
              <w:top w:val="single" w:sz="8" w:space="0" w:color="auto"/>
              <w:left w:val="single" w:sz="8" w:space="0" w:color="auto"/>
              <w:bottom w:val="single" w:sz="8" w:space="0" w:color="000000"/>
              <w:right w:val="single" w:sz="8" w:space="0" w:color="000000"/>
            </w:tcBorders>
            <w:vAlign w:val="center"/>
            <w:hideMark/>
          </w:tcPr>
          <w:p w14:paraId="62BA4187"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1960" w:type="pct"/>
            <w:gridSpan w:val="2"/>
            <w:tcBorders>
              <w:top w:val="nil"/>
              <w:left w:val="nil"/>
              <w:bottom w:val="single" w:sz="8" w:space="0" w:color="auto"/>
              <w:right w:val="nil"/>
            </w:tcBorders>
            <w:shd w:val="clear" w:color="000000" w:fill="000000"/>
            <w:vAlign w:val="center"/>
            <w:hideMark/>
          </w:tcPr>
          <w:p w14:paraId="1E70B6AE"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TOTAL</w:t>
            </w:r>
          </w:p>
        </w:tc>
        <w:tc>
          <w:tcPr>
            <w:tcW w:w="446" w:type="pct"/>
            <w:tcBorders>
              <w:top w:val="nil"/>
              <w:left w:val="single" w:sz="8" w:space="0" w:color="auto"/>
              <w:bottom w:val="single" w:sz="8" w:space="0" w:color="auto"/>
              <w:right w:val="single" w:sz="8" w:space="0" w:color="auto"/>
            </w:tcBorders>
            <w:shd w:val="clear" w:color="000000" w:fill="000000"/>
            <w:noWrap/>
            <w:vAlign w:val="center"/>
            <w:hideMark/>
          </w:tcPr>
          <w:p w14:paraId="651CF47F"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11.0</w:t>
            </w:r>
          </w:p>
        </w:tc>
        <w:tc>
          <w:tcPr>
            <w:tcW w:w="347" w:type="pct"/>
            <w:tcBorders>
              <w:top w:val="nil"/>
              <w:left w:val="nil"/>
              <w:bottom w:val="nil"/>
              <w:right w:val="nil"/>
            </w:tcBorders>
            <w:shd w:val="clear" w:color="000000" w:fill="000000"/>
            <w:noWrap/>
            <w:vAlign w:val="center"/>
            <w:hideMark/>
          </w:tcPr>
          <w:p w14:paraId="22DC8A53"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4</w:t>
            </w:r>
          </w:p>
        </w:tc>
        <w:tc>
          <w:tcPr>
            <w:tcW w:w="378" w:type="pct"/>
            <w:tcBorders>
              <w:top w:val="nil"/>
              <w:left w:val="nil"/>
              <w:bottom w:val="nil"/>
              <w:right w:val="nil"/>
            </w:tcBorders>
            <w:shd w:val="clear" w:color="000000" w:fill="000000"/>
            <w:noWrap/>
            <w:vAlign w:val="center"/>
            <w:hideMark/>
          </w:tcPr>
          <w:p w14:paraId="01B351FF"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44</w:t>
            </w:r>
          </w:p>
        </w:tc>
        <w:tc>
          <w:tcPr>
            <w:tcW w:w="291" w:type="pct"/>
            <w:tcBorders>
              <w:top w:val="nil"/>
              <w:left w:val="nil"/>
              <w:bottom w:val="nil"/>
              <w:right w:val="nil"/>
            </w:tcBorders>
            <w:shd w:val="clear" w:color="000000" w:fill="000000"/>
            <w:noWrap/>
            <w:vAlign w:val="center"/>
            <w:hideMark/>
          </w:tcPr>
          <w:p w14:paraId="575D4DD2"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240</w:t>
            </w:r>
          </w:p>
        </w:tc>
        <w:tc>
          <w:tcPr>
            <w:tcW w:w="313" w:type="pct"/>
            <w:tcBorders>
              <w:top w:val="nil"/>
              <w:left w:val="nil"/>
              <w:bottom w:val="nil"/>
              <w:right w:val="nil"/>
            </w:tcBorders>
            <w:shd w:val="clear" w:color="000000" w:fill="000000"/>
            <w:noWrap/>
            <w:vAlign w:val="center"/>
            <w:hideMark/>
          </w:tcPr>
          <w:p w14:paraId="317F553F"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8,976</w:t>
            </w:r>
          </w:p>
        </w:tc>
        <w:tc>
          <w:tcPr>
            <w:tcW w:w="536" w:type="pct"/>
            <w:tcBorders>
              <w:top w:val="nil"/>
              <w:left w:val="nil"/>
              <w:bottom w:val="nil"/>
              <w:right w:val="nil"/>
            </w:tcBorders>
            <w:shd w:val="clear" w:color="000000" w:fill="000000"/>
            <w:noWrap/>
            <w:vAlign w:val="center"/>
            <w:hideMark/>
          </w:tcPr>
          <w:p w14:paraId="7CF62833" w14:textId="77777777" w:rsidR="00FA5199" w:rsidRPr="00FA5199" w:rsidRDefault="00FA5199" w:rsidP="00B727A1">
            <w:pPr>
              <w:widowControl/>
              <w:autoSpaceDE/>
              <w:autoSpaceDN/>
              <w:jc w:val="center"/>
              <w:rPr>
                <w:rFonts w:eastAsia="Times New Roman" w:cs="Calibri"/>
                <w:b/>
                <w:bCs/>
                <w:color w:val="FFFFFF"/>
                <w:szCs w:val="20"/>
                <w:vertAlign w:val="subscript"/>
                <w:lang w:val="es-SV" w:eastAsia="es-SV"/>
              </w:rPr>
            </w:pPr>
            <w:r w:rsidRPr="00FA5199">
              <w:rPr>
                <w:rFonts w:eastAsia="Times New Roman" w:cs="Calibri"/>
                <w:b/>
                <w:bCs/>
                <w:color w:val="FFFFFF"/>
                <w:szCs w:val="20"/>
                <w:vertAlign w:val="subscript"/>
                <w:lang w:val="es-SV" w:eastAsia="es-SV"/>
              </w:rPr>
              <w:t>8,976</w:t>
            </w:r>
          </w:p>
        </w:tc>
      </w:tr>
      <w:tr w:rsidR="00FB3C85" w:rsidRPr="00166593" w14:paraId="055098BB" w14:textId="77777777" w:rsidTr="00FB3C85">
        <w:trPr>
          <w:trHeight w:val="18"/>
          <w:jc w:val="center"/>
        </w:trPr>
        <w:tc>
          <w:tcPr>
            <w:tcW w:w="728" w:type="pct"/>
            <w:vMerge w:val="restart"/>
            <w:tcBorders>
              <w:top w:val="nil"/>
              <w:left w:val="single" w:sz="8" w:space="0" w:color="auto"/>
              <w:bottom w:val="single" w:sz="8" w:space="0" w:color="000000"/>
              <w:right w:val="single" w:sz="8" w:space="0" w:color="000000"/>
            </w:tcBorders>
            <w:shd w:val="clear" w:color="auto" w:fill="auto"/>
            <w:vAlign w:val="center"/>
            <w:hideMark/>
          </w:tcPr>
          <w:p w14:paraId="343DC321" w14:textId="500A0967" w:rsidR="00FA5199" w:rsidRPr="003D4E80" w:rsidRDefault="00FA5199" w:rsidP="00B727A1">
            <w:pPr>
              <w:widowControl/>
              <w:autoSpaceDE/>
              <w:autoSpaceDN/>
              <w:rPr>
                <w:rFonts w:eastAsia="Times New Roman" w:cs="Calibri"/>
                <w:b/>
                <w:bCs/>
                <w:color w:val="000000"/>
                <w:sz w:val="12"/>
                <w:szCs w:val="12"/>
                <w:lang w:val="es-SV" w:eastAsia="es-SV"/>
              </w:rPr>
            </w:pPr>
            <w:r w:rsidRPr="003D4E80">
              <w:rPr>
                <w:rFonts w:eastAsia="Times New Roman" w:cs="Calibri"/>
                <w:b/>
                <w:bCs/>
                <w:color w:val="000000"/>
                <w:sz w:val="12"/>
                <w:szCs w:val="12"/>
                <w:lang w:val="es-SV" w:eastAsia="es-SV"/>
              </w:rPr>
              <w:t>CIRUGÍA GENERAL</w:t>
            </w:r>
          </w:p>
        </w:tc>
        <w:tc>
          <w:tcPr>
            <w:tcW w:w="36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40738C93"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117459</w:t>
            </w:r>
          </w:p>
        </w:tc>
        <w:tc>
          <w:tcPr>
            <w:tcW w:w="1591" w:type="pct"/>
            <w:tcBorders>
              <w:top w:val="single" w:sz="4" w:space="0" w:color="auto"/>
              <w:left w:val="nil"/>
              <w:bottom w:val="single" w:sz="4" w:space="0" w:color="auto"/>
              <w:right w:val="single" w:sz="4" w:space="0" w:color="auto"/>
            </w:tcBorders>
            <w:shd w:val="clear" w:color="000000" w:fill="D9E1F2"/>
            <w:noWrap/>
            <w:vAlign w:val="center"/>
            <w:hideMark/>
          </w:tcPr>
          <w:p w14:paraId="2BE4B719" w14:textId="45C0A7CD" w:rsidR="00FA5199" w:rsidRPr="00FA5199" w:rsidRDefault="00FB3C85" w:rsidP="00B727A1">
            <w:pPr>
              <w:widowControl/>
              <w:autoSpaceDE/>
              <w:autoSpaceDN/>
              <w:rPr>
                <w:rFonts w:eastAsia="Times New Roman" w:cs="Calibri"/>
                <w:color w:val="000000"/>
                <w:sz w:val="14"/>
                <w:szCs w:val="14"/>
                <w:lang w:val="en-US" w:eastAsia="es-SV"/>
              </w:rPr>
            </w:pPr>
            <w:r w:rsidRPr="00FA5199">
              <w:rPr>
                <w:rFonts w:eastAsia="Times New Roman" w:cs="Calibri"/>
                <w:color w:val="000000"/>
                <w:sz w:val="14"/>
                <w:szCs w:val="14"/>
                <w:lang w:val="en-US" w:eastAsia="es-SV"/>
              </w:rPr>
              <w:t>Dr. Ever Levy Figueroa Sandoval</w:t>
            </w:r>
          </w:p>
        </w:tc>
        <w:tc>
          <w:tcPr>
            <w:tcW w:w="446" w:type="pct"/>
            <w:tcBorders>
              <w:top w:val="single" w:sz="4" w:space="0" w:color="auto"/>
              <w:left w:val="nil"/>
              <w:bottom w:val="single" w:sz="4" w:space="0" w:color="auto"/>
              <w:right w:val="single" w:sz="4" w:space="0" w:color="auto"/>
            </w:tcBorders>
            <w:shd w:val="clear" w:color="000000" w:fill="66FF33"/>
            <w:noWrap/>
            <w:vAlign w:val="center"/>
            <w:hideMark/>
          </w:tcPr>
          <w:p w14:paraId="00510FCE"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0.4</w:t>
            </w:r>
          </w:p>
        </w:tc>
        <w:tc>
          <w:tcPr>
            <w:tcW w:w="347" w:type="pct"/>
            <w:tcBorders>
              <w:top w:val="single" w:sz="4" w:space="0" w:color="auto"/>
              <w:left w:val="nil"/>
              <w:bottom w:val="single" w:sz="4" w:space="0" w:color="auto"/>
              <w:right w:val="single" w:sz="4" w:space="0" w:color="auto"/>
            </w:tcBorders>
            <w:shd w:val="clear" w:color="000000" w:fill="D9D9D9"/>
            <w:noWrap/>
            <w:vAlign w:val="center"/>
            <w:hideMark/>
          </w:tcPr>
          <w:p w14:paraId="40D7FD85"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single" w:sz="4" w:space="0" w:color="auto"/>
              <w:left w:val="nil"/>
              <w:bottom w:val="single" w:sz="4" w:space="0" w:color="auto"/>
              <w:right w:val="single" w:sz="4" w:space="0" w:color="auto"/>
            </w:tcBorders>
            <w:shd w:val="clear" w:color="000000" w:fill="D9D9D9"/>
            <w:noWrap/>
            <w:vAlign w:val="center"/>
            <w:hideMark/>
          </w:tcPr>
          <w:p w14:paraId="3925AD30"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w:t>
            </w:r>
          </w:p>
        </w:tc>
        <w:tc>
          <w:tcPr>
            <w:tcW w:w="291" w:type="pct"/>
            <w:tcBorders>
              <w:top w:val="single" w:sz="4" w:space="0" w:color="auto"/>
              <w:left w:val="nil"/>
              <w:bottom w:val="single" w:sz="4" w:space="0" w:color="auto"/>
              <w:right w:val="single" w:sz="4" w:space="0" w:color="auto"/>
            </w:tcBorders>
            <w:shd w:val="clear" w:color="000000" w:fill="D9D9D9"/>
            <w:noWrap/>
            <w:vAlign w:val="center"/>
            <w:hideMark/>
          </w:tcPr>
          <w:p w14:paraId="7571D27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single" w:sz="4" w:space="0" w:color="auto"/>
              <w:left w:val="nil"/>
              <w:bottom w:val="single" w:sz="4" w:space="0" w:color="auto"/>
              <w:right w:val="single" w:sz="4" w:space="0" w:color="auto"/>
            </w:tcBorders>
            <w:shd w:val="clear" w:color="000000" w:fill="FFC000"/>
            <w:noWrap/>
            <w:vAlign w:val="center"/>
            <w:hideMark/>
          </w:tcPr>
          <w:p w14:paraId="2AA3283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326</w:t>
            </w:r>
          </w:p>
        </w:tc>
        <w:tc>
          <w:tcPr>
            <w:tcW w:w="536" w:type="pct"/>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04BC1A4"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4,406</w:t>
            </w:r>
          </w:p>
        </w:tc>
      </w:tr>
      <w:tr w:rsidR="00FB3C85" w:rsidRPr="00166593" w14:paraId="719DAC20" w14:textId="77777777" w:rsidTr="00FB3C85">
        <w:trPr>
          <w:trHeight w:val="18"/>
          <w:jc w:val="center"/>
        </w:trPr>
        <w:tc>
          <w:tcPr>
            <w:tcW w:w="728" w:type="pct"/>
            <w:vMerge/>
            <w:tcBorders>
              <w:top w:val="nil"/>
              <w:left w:val="single" w:sz="8" w:space="0" w:color="auto"/>
              <w:bottom w:val="single" w:sz="8" w:space="0" w:color="000000"/>
              <w:right w:val="single" w:sz="8" w:space="0" w:color="000000"/>
            </w:tcBorders>
            <w:vAlign w:val="center"/>
            <w:hideMark/>
          </w:tcPr>
          <w:p w14:paraId="000003D9"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1BA03B0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1456</w:t>
            </w:r>
          </w:p>
        </w:tc>
        <w:tc>
          <w:tcPr>
            <w:tcW w:w="1591" w:type="pct"/>
            <w:tcBorders>
              <w:top w:val="nil"/>
              <w:left w:val="nil"/>
              <w:bottom w:val="single" w:sz="4" w:space="0" w:color="auto"/>
              <w:right w:val="single" w:sz="4" w:space="0" w:color="auto"/>
            </w:tcBorders>
            <w:shd w:val="clear" w:color="000000" w:fill="D9E1F2"/>
            <w:noWrap/>
            <w:vAlign w:val="center"/>
            <w:hideMark/>
          </w:tcPr>
          <w:p w14:paraId="6D045E6B" w14:textId="0A607527"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Roberto Enrique Guillen</w:t>
            </w:r>
          </w:p>
        </w:tc>
        <w:tc>
          <w:tcPr>
            <w:tcW w:w="446" w:type="pct"/>
            <w:tcBorders>
              <w:top w:val="nil"/>
              <w:left w:val="nil"/>
              <w:bottom w:val="single" w:sz="4" w:space="0" w:color="auto"/>
              <w:right w:val="single" w:sz="4" w:space="0" w:color="auto"/>
            </w:tcBorders>
            <w:shd w:val="clear" w:color="000000" w:fill="66FF33"/>
            <w:noWrap/>
            <w:vAlign w:val="center"/>
            <w:hideMark/>
          </w:tcPr>
          <w:p w14:paraId="5BA71A51"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0.8</w:t>
            </w:r>
          </w:p>
        </w:tc>
        <w:tc>
          <w:tcPr>
            <w:tcW w:w="347" w:type="pct"/>
            <w:tcBorders>
              <w:top w:val="nil"/>
              <w:left w:val="nil"/>
              <w:bottom w:val="single" w:sz="4" w:space="0" w:color="auto"/>
              <w:right w:val="single" w:sz="4" w:space="0" w:color="auto"/>
            </w:tcBorders>
            <w:shd w:val="clear" w:color="000000" w:fill="D9D9D9"/>
            <w:noWrap/>
            <w:vAlign w:val="center"/>
            <w:hideMark/>
          </w:tcPr>
          <w:p w14:paraId="34A9818C"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65DBB5D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w:t>
            </w:r>
          </w:p>
        </w:tc>
        <w:tc>
          <w:tcPr>
            <w:tcW w:w="291" w:type="pct"/>
            <w:tcBorders>
              <w:top w:val="nil"/>
              <w:left w:val="nil"/>
              <w:bottom w:val="single" w:sz="4" w:space="0" w:color="auto"/>
              <w:right w:val="single" w:sz="4" w:space="0" w:color="auto"/>
            </w:tcBorders>
            <w:shd w:val="clear" w:color="000000" w:fill="D9D9D9"/>
            <w:noWrap/>
            <w:vAlign w:val="center"/>
            <w:hideMark/>
          </w:tcPr>
          <w:p w14:paraId="38DB0A96"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4631F967"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653</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0639C741"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566CCB7F" w14:textId="77777777" w:rsidTr="00FB3C85">
        <w:trPr>
          <w:trHeight w:val="18"/>
          <w:jc w:val="center"/>
        </w:trPr>
        <w:tc>
          <w:tcPr>
            <w:tcW w:w="728" w:type="pct"/>
            <w:vMerge/>
            <w:tcBorders>
              <w:top w:val="nil"/>
              <w:left w:val="single" w:sz="8" w:space="0" w:color="auto"/>
              <w:bottom w:val="single" w:sz="8" w:space="0" w:color="000000"/>
              <w:right w:val="single" w:sz="8" w:space="0" w:color="000000"/>
            </w:tcBorders>
            <w:vAlign w:val="center"/>
            <w:hideMark/>
          </w:tcPr>
          <w:p w14:paraId="48E14B93"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061D1B4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1505</w:t>
            </w:r>
          </w:p>
        </w:tc>
        <w:tc>
          <w:tcPr>
            <w:tcW w:w="1591" w:type="pct"/>
            <w:tcBorders>
              <w:top w:val="nil"/>
              <w:left w:val="nil"/>
              <w:bottom w:val="single" w:sz="4" w:space="0" w:color="auto"/>
              <w:right w:val="single" w:sz="4" w:space="0" w:color="auto"/>
            </w:tcBorders>
            <w:shd w:val="clear" w:color="000000" w:fill="D9E1F2"/>
            <w:noWrap/>
            <w:vAlign w:val="center"/>
            <w:hideMark/>
          </w:tcPr>
          <w:p w14:paraId="25AD04BC" w14:textId="20A0468C"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Ricardo Efraín García Ramos</w:t>
            </w:r>
          </w:p>
        </w:tc>
        <w:tc>
          <w:tcPr>
            <w:tcW w:w="446" w:type="pct"/>
            <w:tcBorders>
              <w:top w:val="nil"/>
              <w:left w:val="nil"/>
              <w:bottom w:val="single" w:sz="4" w:space="0" w:color="auto"/>
              <w:right w:val="single" w:sz="4" w:space="0" w:color="auto"/>
            </w:tcBorders>
            <w:shd w:val="clear" w:color="000000" w:fill="66FF33"/>
            <w:noWrap/>
            <w:vAlign w:val="center"/>
            <w:hideMark/>
          </w:tcPr>
          <w:p w14:paraId="799B56C4"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0.8</w:t>
            </w:r>
          </w:p>
        </w:tc>
        <w:tc>
          <w:tcPr>
            <w:tcW w:w="347" w:type="pct"/>
            <w:tcBorders>
              <w:top w:val="nil"/>
              <w:left w:val="nil"/>
              <w:bottom w:val="single" w:sz="4" w:space="0" w:color="auto"/>
              <w:right w:val="single" w:sz="4" w:space="0" w:color="auto"/>
            </w:tcBorders>
            <w:shd w:val="clear" w:color="000000" w:fill="D9D9D9"/>
            <w:noWrap/>
            <w:vAlign w:val="center"/>
            <w:hideMark/>
          </w:tcPr>
          <w:p w14:paraId="575C9F6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175D0D1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w:t>
            </w:r>
          </w:p>
        </w:tc>
        <w:tc>
          <w:tcPr>
            <w:tcW w:w="291" w:type="pct"/>
            <w:tcBorders>
              <w:top w:val="nil"/>
              <w:left w:val="nil"/>
              <w:bottom w:val="single" w:sz="4" w:space="0" w:color="auto"/>
              <w:right w:val="single" w:sz="4" w:space="0" w:color="auto"/>
            </w:tcBorders>
            <w:shd w:val="clear" w:color="000000" w:fill="D9D9D9"/>
            <w:noWrap/>
            <w:vAlign w:val="center"/>
            <w:hideMark/>
          </w:tcPr>
          <w:p w14:paraId="67CCD65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3846D7E3"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653</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10D4FFFA"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6AD88DC4" w14:textId="77777777" w:rsidTr="00FB3C85">
        <w:trPr>
          <w:trHeight w:val="18"/>
          <w:jc w:val="center"/>
        </w:trPr>
        <w:tc>
          <w:tcPr>
            <w:tcW w:w="728" w:type="pct"/>
            <w:vMerge/>
            <w:tcBorders>
              <w:top w:val="nil"/>
              <w:left w:val="single" w:sz="8" w:space="0" w:color="auto"/>
              <w:bottom w:val="single" w:sz="8" w:space="0" w:color="000000"/>
              <w:right w:val="single" w:sz="8" w:space="0" w:color="000000"/>
            </w:tcBorders>
            <w:vAlign w:val="center"/>
            <w:hideMark/>
          </w:tcPr>
          <w:p w14:paraId="26C7B163"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55ECEC2B"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1957</w:t>
            </w:r>
          </w:p>
        </w:tc>
        <w:tc>
          <w:tcPr>
            <w:tcW w:w="1591" w:type="pct"/>
            <w:tcBorders>
              <w:top w:val="nil"/>
              <w:left w:val="nil"/>
              <w:bottom w:val="single" w:sz="4" w:space="0" w:color="auto"/>
              <w:right w:val="single" w:sz="4" w:space="0" w:color="auto"/>
            </w:tcBorders>
            <w:shd w:val="clear" w:color="000000" w:fill="D9E1F2"/>
            <w:noWrap/>
            <w:vAlign w:val="center"/>
            <w:hideMark/>
          </w:tcPr>
          <w:p w14:paraId="7D2D1937" w14:textId="10D284B6"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Víctor Rafael Luis Chacón Pineda</w:t>
            </w:r>
          </w:p>
        </w:tc>
        <w:tc>
          <w:tcPr>
            <w:tcW w:w="446" w:type="pct"/>
            <w:tcBorders>
              <w:top w:val="nil"/>
              <w:left w:val="nil"/>
              <w:bottom w:val="single" w:sz="4" w:space="0" w:color="auto"/>
              <w:right w:val="single" w:sz="4" w:space="0" w:color="auto"/>
            </w:tcBorders>
            <w:shd w:val="clear" w:color="000000" w:fill="66FF33"/>
            <w:noWrap/>
            <w:vAlign w:val="center"/>
            <w:hideMark/>
          </w:tcPr>
          <w:p w14:paraId="462D4CE4"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0.4</w:t>
            </w:r>
          </w:p>
        </w:tc>
        <w:tc>
          <w:tcPr>
            <w:tcW w:w="347" w:type="pct"/>
            <w:tcBorders>
              <w:top w:val="nil"/>
              <w:left w:val="nil"/>
              <w:bottom w:val="single" w:sz="4" w:space="0" w:color="auto"/>
              <w:right w:val="single" w:sz="4" w:space="0" w:color="auto"/>
            </w:tcBorders>
            <w:shd w:val="clear" w:color="000000" w:fill="D9D9D9"/>
            <w:noWrap/>
            <w:vAlign w:val="center"/>
            <w:hideMark/>
          </w:tcPr>
          <w:p w14:paraId="52EB8EA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31CDB0D5"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w:t>
            </w:r>
          </w:p>
        </w:tc>
        <w:tc>
          <w:tcPr>
            <w:tcW w:w="291" w:type="pct"/>
            <w:tcBorders>
              <w:top w:val="nil"/>
              <w:left w:val="nil"/>
              <w:bottom w:val="single" w:sz="4" w:space="0" w:color="auto"/>
              <w:right w:val="single" w:sz="4" w:space="0" w:color="auto"/>
            </w:tcBorders>
            <w:shd w:val="clear" w:color="000000" w:fill="D9D9D9"/>
            <w:noWrap/>
            <w:vAlign w:val="center"/>
            <w:hideMark/>
          </w:tcPr>
          <w:p w14:paraId="3B05AC6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63B2C646"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326</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5C6D5EBE"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3CFDDB32" w14:textId="77777777" w:rsidTr="00FB3C85">
        <w:trPr>
          <w:trHeight w:val="18"/>
          <w:jc w:val="center"/>
        </w:trPr>
        <w:tc>
          <w:tcPr>
            <w:tcW w:w="728" w:type="pct"/>
            <w:vMerge/>
            <w:tcBorders>
              <w:top w:val="nil"/>
              <w:left w:val="single" w:sz="8" w:space="0" w:color="auto"/>
              <w:bottom w:val="single" w:sz="8" w:space="0" w:color="000000"/>
              <w:right w:val="single" w:sz="8" w:space="0" w:color="000000"/>
            </w:tcBorders>
            <w:vAlign w:val="center"/>
            <w:hideMark/>
          </w:tcPr>
          <w:p w14:paraId="10C383E1"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37A702F7"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113094</w:t>
            </w:r>
          </w:p>
        </w:tc>
        <w:tc>
          <w:tcPr>
            <w:tcW w:w="1591" w:type="pct"/>
            <w:tcBorders>
              <w:top w:val="nil"/>
              <w:left w:val="nil"/>
              <w:bottom w:val="single" w:sz="4" w:space="0" w:color="auto"/>
              <w:right w:val="single" w:sz="4" w:space="0" w:color="auto"/>
            </w:tcBorders>
            <w:shd w:val="clear" w:color="000000" w:fill="D9E1F2"/>
            <w:noWrap/>
            <w:vAlign w:val="center"/>
            <w:hideMark/>
          </w:tcPr>
          <w:p w14:paraId="1D29885D" w14:textId="1669BE40" w:rsidR="00FA5199" w:rsidRPr="00FA5199" w:rsidRDefault="00FB3C85" w:rsidP="00B727A1">
            <w:pPr>
              <w:widowControl/>
              <w:autoSpaceDE/>
              <w:autoSpaceDN/>
              <w:rPr>
                <w:rFonts w:eastAsia="Times New Roman" w:cs="Calibri"/>
                <w:color w:val="000000"/>
                <w:sz w:val="14"/>
                <w:szCs w:val="14"/>
                <w:lang w:val="en-US" w:eastAsia="es-SV"/>
              </w:rPr>
            </w:pPr>
            <w:r w:rsidRPr="00FA5199">
              <w:rPr>
                <w:rFonts w:eastAsia="Times New Roman" w:cs="Calibri"/>
                <w:color w:val="000000"/>
                <w:sz w:val="14"/>
                <w:szCs w:val="14"/>
                <w:lang w:val="en-US" w:eastAsia="es-SV"/>
              </w:rPr>
              <w:t>Dr. Jorge Stalin Fajardo Moran</w:t>
            </w:r>
          </w:p>
        </w:tc>
        <w:tc>
          <w:tcPr>
            <w:tcW w:w="446" w:type="pct"/>
            <w:tcBorders>
              <w:top w:val="nil"/>
              <w:left w:val="nil"/>
              <w:bottom w:val="single" w:sz="4" w:space="0" w:color="auto"/>
              <w:right w:val="single" w:sz="4" w:space="0" w:color="auto"/>
            </w:tcBorders>
            <w:shd w:val="clear" w:color="000000" w:fill="66FF33"/>
            <w:noWrap/>
            <w:vAlign w:val="center"/>
            <w:hideMark/>
          </w:tcPr>
          <w:p w14:paraId="5D6107F6"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0.3</w:t>
            </w:r>
          </w:p>
        </w:tc>
        <w:tc>
          <w:tcPr>
            <w:tcW w:w="347" w:type="pct"/>
            <w:tcBorders>
              <w:top w:val="nil"/>
              <w:left w:val="nil"/>
              <w:bottom w:val="single" w:sz="4" w:space="0" w:color="auto"/>
              <w:right w:val="single" w:sz="4" w:space="0" w:color="auto"/>
            </w:tcBorders>
            <w:shd w:val="clear" w:color="000000" w:fill="D9D9D9"/>
            <w:noWrap/>
            <w:vAlign w:val="center"/>
            <w:hideMark/>
          </w:tcPr>
          <w:p w14:paraId="6E7B60B3"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0E39A84B"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w:t>
            </w:r>
          </w:p>
        </w:tc>
        <w:tc>
          <w:tcPr>
            <w:tcW w:w="291" w:type="pct"/>
            <w:tcBorders>
              <w:top w:val="nil"/>
              <w:left w:val="nil"/>
              <w:bottom w:val="single" w:sz="4" w:space="0" w:color="auto"/>
              <w:right w:val="single" w:sz="4" w:space="0" w:color="auto"/>
            </w:tcBorders>
            <w:shd w:val="clear" w:color="000000" w:fill="D9D9D9"/>
            <w:noWrap/>
            <w:vAlign w:val="center"/>
            <w:hideMark/>
          </w:tcPr>
          <w:p w14:paraId="54FA0310"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16545109"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245</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3BB5800A"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7AA457AE" w14:textId="77777777" w:rsidTr="00FB3C85">
        <w:trPr>
          <w:trHeight w:val="18"/>
          <w:jc w:val="center"/>
        </w:trPr>
        <w:tc>
          <w:tcPr>
            <w:tcW w:w="728" w:type="pct"/>
            <w:vMerge/>
            <w:tcBorders>
              <w:top w:val="nil"/>
              <w:left w:val="single" w:sz="8" w:space="0" w:color="auto"/>
              <w:bottom w:val="single" w:sz="8" w:space="0" w:color="000000"/>
              <w:right w:val="single" w:sz="8" w:space="0" w:color="000000"/>
            </w:tcBorders>
            <w:vAlign w:val="center"/>
            <w:hideMark/>
          </w:tcPr>
          <w:p w14:paraId="71CEE5A7"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294D255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128452</w:t>
            </w:r>
          </w:p>
        </w:tc>
        <w:tc>
          <w:tcPr>
            <w:tcW w:w="1591" w:type="pct"/>
            <w:tcBorders>
              <w:top w:val="nil"/>
              <w:left w:val="nil"/>
              <w:bottom w:val="single" w:sz="4" w:space="0" w:color="auto"/>
              <w:right w:val="single" w:sz="4" w:space="0" w:color="auto"/>
            </w:tcBorders>
            <w:shd w:val="clear" w:color="000000" w:fill="D9E1F2"/>
            <w:noWrap/>
            <w:vAlign w:val="center"/>
            <w:hideMark/>
          </w:tcPr>
          <w:p w14:paraId="0F9F37A1" w14:textId="2E24FA43"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Jonathan Antonio Baños</w:t>
            </w:r>
          </w:p>
        </w:tc>
        <w:tc>
          <w:tcPr>
            <w:tcW w:w="446" w:type="pct"/>
            <w:tcBorders>
              <w:top w:val="nil"/>
              <w:left w:val="nil"/>
              <w:bottom w:val="single" w:sz="4" w:space="0" w:color="auto"/>
              <w:right w:val="single" w:sz="4" w:space="0" w:color="auto"/>
            </w:tcBorders>
            <w:shd w:val="clear" w:color="000000" w:fill="66FF33"/>
            <w:noWrap/>
            <w:vAlign w:val="center"/>
            <w:hideMark/>
          </w:tcPr>
          <w:p w14:paraId="6A25E2F8"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0.8</w:t>
            </w:r>
          </w:p>
        </w:tc>
        <w:tc>
          <w:tcPr>
            <w:tcW w:w="347" w:type="pct"/>
            <w:tcBorders>
              <w:top w:val="nil"/>
              <w:left w:val="nil"/>
              <w:bottom w:val="single" w:sz="4" w:space="0" w:color="auto"/>
              <w:right w:val="single" w:sz="4" w:space="0" w:color="auto"/>
            </w:tcBorders>
            <w:shd w:val="clear" w:color="000000" w:fill="D9D9D9"/>
            <w:noWrap/>
            <w:vAlign w:val="center"/>
            <w:hideMark/>
          </w:tcPr>
          <w:p w14:paraId="4A8128D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5809D89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w:t>
            </w:r>
          </w:p>
        </w:tc>
        <w:tc>
          <w:tcPr>
            <w:tcW w:w="291" w:type="pct"/>
            <w:tcBorders>
              <w:top w:val="nil"/>
              <w:left w:val="nil"/>
              <w:bottom w:val="single" w:sz="4" w:space="0" w:color="auto"/>
              <w:right w:val="single" w:sz="4" w:space="0" w:color="auto"/>
            </w:tcBorders>
            <w:shd w:val="clear" w:color="000000" w:fill="D9D9D9"/>
            <w:noWrap/>
            <w:vAlign w:val="center"/>
            <w:hideMark/>
          </w:tcPr>
          <w:p w14:paraId="0CC7E49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6B9846D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653</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4BE3BBB1"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17CAD249" w14:textId="77777777" w:rsidTr="00FB3C85">
        <w:trPr>
          <w:trHeight w:val="18"/>
          <w:jc w:val="center"/>
        </w:trPr>
        <w:tc>
          <w:tcPr>
            <w:tcW w:w="728" w:type="pct"/>
            <w:vMerge/>
            <w:tcBorders>
              <w:top w:val="nil"/>
              <w:left w:val="single" w:sz="8" w:space="0" w:color="auto"/>
              <w:bottom w:val="single" w:sz="8" w:space="0" w:color="000000"/>
              <w:right w:val="single" w:sz="8" w:space="0" w:color="000000"/>
            </w:tcBorders>
            <w:vAlign w:val="center"/>
            <w:hideMark/>
          </w:tcPr>
          <w:p w14:paraId="0DC49B03"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4A7B6BA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136591</w:t>
            </w:r>
          </w:p>
        </w:tc>
        <w:tc>
          <w:tcPr>
            <w:tcW w:w="1591" w:type="pct"/>
            <w:tcBorders>
              <w:top w:val="nil"/>
              <w:left w:val="nil"/>
              <w:bottom w:val="single" w:sz="4" w:space="0" w:color="auto"/>
              <w:right w:val="single" w:sz="4" w:space="0" w:color="auto"/>
            </w:tcBorders>
            <w:shd w:val="clear" w:color="000000" w:fill="D9E1F2"/>
            <w:noWrap/>
            <w:vAlign w:val="center"/>
            <w:hideMark/>
          </w:tcPr>
          <w:p w14:paraId="7BDE9E6A" w14:textId="12291199"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Luis Fernando Pérez Sánchez</w:t>
            </w:r>
          </w:p>
        </w:tc>
        <w:tc>
          <w:tcPr>
            <w:tcW w:w="446" w:type="pct"/>
            <w:tcBorders>
              <w:top w:val="nil"/>
              <w:left w:val="nil"/>
              <w:bottom w:val="single" w:sz="4" w:space="0" w:color="auto"/>
              <w:right w:val="single" w:sz="4" w:space="0" w:color="auto"/>
            </w:tcBorders>
            <w:shd w:val="clear" w:color="000000" w:fill="66FF33"/>
            <w:noWrap/>
            <w:vAlign w:val="center"/>
            <w:hideMark/>
          </w:tcPr>
          <w:p w14:paraId="26704F28"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1.0</w:t>
            </w:r>
          </w:p>
        </w:tc>
        <w:tc>
          <w:tcPr>
            <w:tcW w:w="347" w:type="pct"/>
            <w:tcBorders>
              <w:top w:val="nil"/>
              <w:left w:val="nil"/>
              <w:bottom w:val="single" w:sz="4" w:space="0" w:color="auto"/>
              <w:right w:val="single" w:sz="4" w:space="0" w:color="auto"/>
            </w:tcBorders>
            <w:shd w:val="clear" w:color="000000" w:fill="D9D9D9"/>
            <w:noWrap/>
            <w:vAlign w:val="center"/>
            <w:hideMark/>
          </w:tcPr>
          <w:p w14:paraId="3D9974BE"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4320743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291" w:type="pct"/>
            <w:tcBorders>
              <w:top w:val="nil"/>
              <w:left w:val="nil"/>
              <w:bottom w:val="single" w:sz="4" w:space="0" w:color="auto"/>
              <w:right w:val="single" w:sz="4" w:space="0" w:color="auto"/>
            </w:tcBorders>
            <w:shd w:val="clear" w:color="000000" w:fill="D9D9D9"/>
            <w:noWrap/>
            <w:vAlign w:val="center"/>
            <w:hideMark/>
          </w:tcPr>
          <w:p w14:paraId="4F18327C"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6E558F38"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816</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63643ED1"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6B5667CC" w14:textId="77777777" w:rsidTr="00FB3C85">
        <w:trPr>
          <w:trHeight w:val="18"/>
          <w:jc w:val="center"/>
        </w:trPr>
        <w:tc>
          <w:tcPr>
            <w:tcW w:w="728" w:type="pct"/>
            <w:vMerge/>
            <w:tcBorders>
              <w:top w:val="nil"/>
              <w:left w:val="single" w:sz="8" w:space="0" w:color="auto"/>
              <w:bottom w:val="single" w:sz="8" w:space="0" w:color="000000"/>
              <w:right w:val="single" w:sz="8" w:space="0" w:color="000000"/>
            </w:tcBorders>
            <w:vAlign w:val="center"/>
            <w:hideMark/>
          </w:tcPr>
          <w:p w14:paraId="5AF205BF"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11D3585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128578</w:t>
            </w:r>
          </w:p>
        </w:tc>
        <w:tc>
          <w:tcPr>
            <w:tcW w:w="1591" w:type="pct"/>
            <w:tcBorders>
              <w:top w:val="nil"/>
              <w:left w:val="nil"/>
              <w:bottom w:val="single" w:sz="4" w:space="0" w:color="auto"/>
              <w:right w:val="single" w:sz="4" w:space="0" w:color="auto"/>
            </w:tcBorders>
            <w:shd w:val="clear" w:color="000000" w:fill="D9E1F2"/>
            <w:noWrap/>
            <w:vAlign w:val="center"/>
            <w:hideMark/>
          </w:tcPr>
          <w:p w14:paraId="73EFCC6D" w14:textId="0771FBEE"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 xml:space="preserve">Marvin </w:t>
            </w:r>
            <w:proofErr w:type="spellStart"/>
            <w:r w:rsidRPr="00FA5199">
              <w:rPr>
                <w:rFonts w:eastAsia="Times New Roman" w:cs="Calibri"/>
                <w:color w:val="000000"/>
                <w:sz w:val="14"/>
                <w:szCs w:val="14"/>
                <w:lang w:val="es-SV" w:eastAsia="es-SV"/>
              </w:rPr>
              <w:t>Ivan</w:t>
            </w:r>
            <w:proofErr w:type="spellEnd"/>
            <w:r w:rsidRPr="00FA5199">
              <w:rPr>
                <w:rFonts w:eastAsia="Times New Roman" w:cs="Calibri"/>
                <w:color w:val="000000"/>
                <w:sz w:val="14"/>
                <w:szCs w:val="14"/>
                <w:lang w:val="es-SV" w:eastAsia="es-SV"/>
              </w:rPr>
              <w:t xml:space="preserve"> Martínez Trujillo</w:t>
            </w:r>
          </w:p>
        </w:tc>
        <w:tc>
          <w:tcPr>
            <w:tcW w:w="446" w:type="pct"/>
            <w:tcBorders>
              <w:top w:val="nil"/>
              <w:left w:val="nil"/>
              <w:bottom w:val="single" w:sz="4" w:space="0" w:color="auto"/>
              <w:right w:val="single" w:sz="4" w:space="0" w:color="auto"/>
            </w:tcBorders>
            <w:shd w:val="clear" w:color="000000" w:fill="66FF33"/>
            <w:noWrap/>
            <w:vAlign w:val="center"/>
            <w:hideMark/>
          </w:tcPr>
          <w:p w14:paraId="518269DB"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0.9</w:t>
            </w:r>
          </w:p>
        </w:tc>
        <w:tc>
          <w:tcPr>
            <w:tcW w:w="347" w:type="pct"/>
            <w:tcBorders>
              <w:top w:val="nil"/>
              <w:left w:val="nil"/>
              <w:bottom w:val="single" w:sz="4" w:space="0" w:color="auto"/>
              <w:right w:val="single" w:sz="4" w:space="0" w:color="auto"/>
            </w:tcBorders>
            <w:shd w:val="clear" w:color="000000" w:fill="D9D9D9"/>
            <w:noWrap/>
            <w:vAlign w:val="center"/>
            <w:hideMark/>
          </w:tcPr>
          <w:p w14:paraId="1323E4EE"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6312474A"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291" w:type="pct"/>
            <w:tcBorders>
              <w:top w:val="nil"/>
              <w:left w:val="nil"/>
              <w:bottom w:val="single" w:sz="4" w:space="0" w:color="auto"/>
              <w:right w:val="single" w:sz="4" w:space="0" w:color="auto"/>
            </w:tcBorders>
            <w:shd w:val="clear" w:color="000000" w:fill="D9D9D9"/>
            <w:noWrap/>
            <w:vAlign w:val="center"/>
            <w:hideMark/>
          </w:tcPr>
          <w:p w14:paraId="4F45D100"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446FD526"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734</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1150FF14"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2DE8EE1A" w14:textId="77777777" w:rsidTr="00FB3C85">
        <w:trPr>
          <w:trHeight w:val="18"/>
          <w:jc w:val="center"/>
        </w:trPr>
        <w:tc>
          <w:tcPr>
            <w:tcW w:w="728" w:type="pct"/>
            <w:vMerge/>
            <w:tcBorders>
              <w:top w:val="nil"/>
              <w:left w:val="single" w:sz="8" w:space="0" w:color="auto"/>
              <w:bottom w:val="single" w:sz="8" w:space="0" w:color="000000"/>
              <w:right w:val="single" w:sz="8" w:space="0" w:color="000000"/>
            </w:tcBorders>
            <w:vAlign w:val="center"/>
            <w:hideMark/>
          </w:tcPr>
          <w:p w14:paraId="6CD8EC86"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1960" w:type="pct"/>
            <w:gridSpan w:val="2"/>
            <w:tcBorders>
              <w:top w:val="nil"/>
              <w:left w:val="nil"/>
              <w:bottom w:val="single" w:sz="8" w:space="0" w:color="auto"/>
              <w:right w:val="nil"/>
            </w:tcBorders>
            <w:shd w:val="clear" w:color="000000" w:fill="000000"/>
            <w:vAlign w:val="center"/>
            <w:hideMark/>
          </w:tcPr>
          <w:p w14:paraId="58F6D4C7"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TOTAL</w:t>
            </w:r>
          </w:p>
        </w:tc>
        <w:tc>
          <w:tcPr>
            <w:tcW w:w="446" w:type="pct"/>
            <w:tcBorders>
              <w:top w:val="nil"/>
              <w:left w:val="single" w:sz="8" w:space="0" w:color="auto"/>
              <w:bottom w:val="single" w:sz="8" w:space="0" w:color="auto"/>
              <w:right w:val="single" w:sz="8" w:space="0" w:color="auto"/>
            </w:tcBorders>
            <w:shd w:val="clear" w:color="000000" w:fill="000000"/>
            <w:noWrap/>
            <w:vAlign w:val="center"/>
            <w:hideMark/>
          </w:tcPr>
          <w:p w14:paraId="104DB920"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5.4</w:t>
            </w:r>
          </w:p>
        </w:tc>
        <w:tc>
          <w:tcPr>
            <w:tcW w:w="347" w:type="pct"/>
            <w:tcBorders>
              <w:top w:val="nil"/>
              <w:left w:val="nil"/>
              <w:bottom w:val="nil"/>
              <w:right w:val="nil"/>
            </w:tcBorders>
            <w:shd w:val="clear" w:color="000000" w:fill="000000"/>
            <w:noWrap/>
            <w:vAlign w:val="center"/>
            <w:hideMark/>
          </w:tcPr>
          <w:p w14:paraId="10C3CA82"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4</w:t>
            </w:r>
          </w:p>
        </w:tc>
        <w:tc>
          <w:tcPr>
            <w:tcW w:w="378" w:type="pct"/>
            <w:tcBorders>
              <w:top w:val="nil"/>
              <w:left w:val="nil"/>
              <w:bottom w:val="nil"/>
              <w:right w:val="nil"/>
            </w:tcBorders>
            <w:shd w:val="clear" w:color="000000" w:fill="000000"/>
            <w:noWrap/>
            <w:vAlign w:val="center"/>
            <w:hideMark/>
          </w:tcPr>
          <w:p w14:paraId="423C9473"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22</w:t>
            </w:r>
          </w:p>
        </w:tc>
        <w:tc>
          <w:tcPr>
            <w:tcW w:w="291" w:type="pct"/>
            <w:tcBorders>
              <w:top w:val="nil"/>
              <w:left w:val="nil"/>
              <w:bottom w:val="nil"/>
              <w:right w:val="nil"/>
            </w:tcBorders>
            <w:shd w:val="clear" w:color="000000" w:fill="000000"/>
            <w:noWrap/>
            <w:vAlign w:val="center"/>
            <w:hideMark/>
          </w:tcPr>
          <w:p w14:paraId="2917D499"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240</w:t>
            </w:r>
          </w:p>
        </w:tc>
        <w:tc>
          <w:tcPr>
            <w:tcW w:w="313" w:type="pct"/>
            <w:tcBorders>
              <w:top w:val="nil"/>
              <w:left w:val="nil"/>
              <w:bottom w:val="nil"/>
              <w:right w:val="nil"/>
            </w:tcBorders>
            <w:shd w:val="clear" w:color="000000" w:fill="000000"/>
            <w:noWrap/>
            <w:vAlign w:val="center"/>
            <w:hideMark/>
          </w:tcPr>
          <w:p w14:paraId="1243BCBD"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4,406</w:t>
            </w:r>
          </w:p>
        </w:tc>
        <w:tc>
          <w:tcPr>
            <w:tcW w:w="536" w:type="pct"/>
            <w:tcBorders>
              <w:top w:val="nil"/>
              <w:left w:val="nil"/>
              <w:bottom w:val="nil"/>
              <w:right w:val="nil"/>
            </w:tcBorders>
            <w:shd w:val="clear" w:color="000000" w:fill="000000"/>
            <w:noWrap/>
            <w:vAlign w:val="center"/>
            <w:hideMark/>
          </w:tcPr>
          <w:p w14:paraId="4BAC5941" w14:textId="77777777" w:rsidR="00FA5199" w:rsidRPr="00FA5199" w:rsidRDefault="00FA5199" w:rsidP="00B727A1">
            <w:pPr>
              <w:widowControl/>
              <w:autoSpaceDE/>
              <w:autoSpaceDN/>
              <w:jc w:val="center"/>
              <w:rPr>
                <w:rFonts w:eastAsia="Times New Roman" w:cs="Calibri"/>
                <w:b/>
                <w:bCs/>
                <w:color w:val="FFFFFF"/>
                <w:szCs w:val="20"/>
                <w:vertAlign w:val="subscript"/>
                <w:lang w:val="es-SV" w:eastAsia="es-SV"/>
              </w:rPr>
            </w:pPr>
            <w:r w:rsidRPr="00FA5199">
              <w:rPr>
                <w:rFonts w:eastAsia="Times New Roman" w:cs="Calibri"/>
                <w:b/>
                <w:bCs/>
                <w:color w:val="FFFFFF"/>
                <w:szCs w:val="20"/>
                <w:vertAlign w:val="subscript"/>
                <w:lang w:val="es-SV" w:eastAsia="es-SV"/>
              </w:rPr>
              <w:t>4,406</w:t>
            </w:r>
          </w:p>
        </w:tc>
      </w:tr>
      <w:tr w:rsidR="00FB3C85" w:rsidRPr="00166593" w14:paraId="3E06053C" w14:textId="77777777" w:rsidTr="00FB3C85">
        <w:trPr>
          <w:trHeight w:val="18"/>
          <w:jc w:val="center"/>
        </w:trPr>
        <w:tc>
          <w:tcPr>
            <w:tcW w:w="728" w:type="pct"/>
            <w:vMerge w:val="restart"/>
            <w:tcBorders>
              <w:top w:val="nil"/>
              <w:left w:val="single" w:sz="8" w:space="0" w:color="auto"/>
              <w:bottom w:val="single" w:sz="8" w:space="0" w:color="000000"/>
              <w:right w:val="single" w:sz="8" w:space="0" w:color="000000"/>
            </w:tcBorders>
            <w:shd w:val="clear" w:color="auto" w:fill="auto"/>
            <w:vAlign w:val="center"/>
            <w:hideMark/>
          </w:tcPr>
          <w:p w14:paraId="5C032CF7" w14:textId="1CD0A1A3" w:rsidR="00FA5199" w:rsidRPr="003D4E80" w:rsidRDefault="00FA5199" w:rsidP="00B727A1">
            <w:pPr>
              <w:widowControl/>
              <w:autoSpaceDE/>
              <w:autoSpaceDN/>
              <w:rPr>
                <w:rFonts w:eastAsia="Times New Roman" w:cs="Calibri"/>
                <w:b/>
                <w:bCs/>
                <w:color w:val="000000"/>
                <w:sz w:val="12"/>
                <w:szCs w:val="12"/>
                <w:lang w:val="es-SV" w:eastAsia="es-SV"/>
              </w:rPr>
            </w:pPr>
            <w:r w:rsidRPr="003D4E80">
              <w:rPr>
                <w:rFonts w:eastAsia="Times New Roman" w:cs="Calibri"/>
                <w:b/>
                <w:bCs/>
                <w:color w:val="000000"/>
                <w:sz w:val="12"/>
                <w:szCs w:val="12"/>
                <w:lang w:val="es-SV" w:eastAsia="es-SV"/>
              </w:rPr>
              <w:t>PEDIATRÍA GENERAL</w:t>
            </w:r>
          </w:p>
        </w:tc>
        <w:tc>
          <w:tcPr>
            <w:tcW w:w="36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00E0F18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1521</w:t>
            </w:r>
          </w:p>
        </w:tc>
        <w:tc>
          <w:tcPr>
            <w:tcW w:w="1591" w:type="pct"/>
            <w:tcBorders>
              <w:top w:val="single" w:sz="4" w:space="0" w:color="auto"/>
              <w:left w:val="nil"/>
              <w:bottom w:val="single" w:sz="4" w:space="0" w:color="auto"/>
              <w:right w:val="single" w:sz="4" w:space="0" w:color="auto"/>
            </w:tcBorders>
            <w:shd w:val="clear" w:color="000000" w:fill="D9E1F2"/>
            <w:noWrap/>
            <w:vAlign w:val="center"/>
            <w:hideMark/>
          </w:tcPr>
          <w:p w14:paraId="509F5E53" w14:textId="6DFE9D9D"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Edwin Orlando Gutiérrez</w:t>
            </w:r>
          </w:p>
        </w:tc>
        <w:tc>
          <w:tcPr>
            <w:tcW w:w="446" w:type="pct"/>
            <w:tcBorders>
              <w:top w:val="single" w:sz="4" w:space="0" w:color="auto"/>
              <w:left w:val="nil"/>
              <w:bottom w:val="single" w:sz="4" w:space="0" w:color="auto"/>
              <w:right w:val="single" w:sz="4" w:space="0" w:color="auto"/>
            </w:tcBorders>
            <w:shd w:val="clear" w:color="000000" w:fill="66FF33"/>
            <w:noWrap/>
            <w:vAlign w:val="center"/>
            <w:hideMark/>
          </w:tcPr>
          <w:p w14:paraId="0CF28786"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3.2</w:t>
            </w:r>
          </w:p>
        </w:tc>
        <w:tc>
          <w:tcPr>
            <w:tcW w:w="347" w:type="pct"/>
            <w:tcBorders>
              <w:top w:val="single" w:sz="4" w:space="0" w:color="auto"/>
              <w:left w:val="nil"/>
              <w:bottom w:val="single" w:sz="4" w:space="0" w:color="auto"/>
              <w:right w:val="single" w:sz="4" w:space="0" w:color="auto"/>
            </w:tcBorders>
            <w:shd w:val="clear" w:color="000000" w:fill="D9D9D9"/>
            <w:noWrap/>
            <w:vAlign w:val="center"/>
            <w:hideMark/>
          </w:tcPr>
          <w:p w14:paraId="4F45D7C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single" w:sz="4" w:space="0" w:color="auto"/>
              <w:left w:val="nil"/>
              <w:bottom w:val="single" w:sz="4" w:space="0" w:color="auto"/>
              <w:right w:val="single" w:sz="4" w:space="0" w:color="auto"/>
            </w:tcBorders>
            <w:shd w:val="clear" w:color="000000" w:fill="D9D9D9"/>
            <w:noWrap/>
            <w:vAlign w:val="center"/>
            <w:hideMark/>
          </w:tcPr>
          <w:p w14:paraId="4574AF2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13</w:t>
            </w:r>
          </w:p>
        </w:tc>
        <w:tc>
          <w:tcPr>
            <w:tcW w:w="291" w:type="pct"/>
            <w:tcBorders>
              <w:top w:val="single" w:sz="4" w:space="0" w:color="auto"/>
              <w:left w:val="nil"/>
              <w:bottom w:val="single" w:sz="4" w:space="0" w:color="auto"/>
              <w:right w:val="single" w:sz="4" w:space="0" w:color="auto"/>
            </w:tcBorders>
            <w:shd w:val="clear" w:color="000000" w:fill="D9D9D9"/>
            <w:noWrap/>
            <w:vAlign w:val="center"/>
            <w:hideMark/>
          </w:tcPr>
          <w:p w14:paraId="2871848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single" w:sz="4" w:space="0" w:color="auto"/>
              <w:left w:val="nil"/>
              <w:bottom w:val="single" w:sz="4" w:space="0" w:color="auto"/>
              <w:right w:val="single" w:sz="4" w:space="0" w:color="auto"/>
            </w:tcBorders>
            <w:shd w:val="clear" w:color="000000" w:fill="FFC000"/>
            <w:noWrap/>
            <w:vAlign w:val="center"/>
            <w:hideMark/>
          </w:tcPr>
          <w:p w14:paraId="25F507F4"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2,611</w:t>
            </w:r>
          </w:p>
        </w:tc>
        <w:tc>
          <w:tcPr>
            <w:tcW w:w="536" w:type="pct"/>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43EF33B"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6,528</w:t>
            </w:r>
          </w:p>
        </w:tc>
      </w:tr>
      <w:tr w:rsidR="00FB3C85" w:rsidRPr="00166593" w14:paraId="6903B79C" w14:textId="77777777" w:rsidTr="00FB3C85">
        <w:trPr>
          <w:trHeight w:val="18"/>
          <w:jc w:val="center"/>
        </w:trPr>
        <w:tc>
          <w:tcPr>
            <w:tcW w:w="728" w:type="pct"/>
            <w:vMerge/>
            <w:tcBorders>
              <w:top w:val="nil"/>
              <w:left w:val="single" w:sz="8" w:space="0" w:color="auto"/>
              <w:bottom w:val="single" w:sz="8" w:space="0" w:color="000000"/>
              <w:right w:val="single" w:sz="8" w:space="0" w:color="000000"/>
            </w:tcBorders>
            <w:vAlign w:val="center"/>
            <w:hideMark/>
          </w:tcPr>
          <w:p w14:paraId="0803B0BB"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109FB8EC"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1435</w:t>
            </w:r>
          </w:p>
        </w:tc>
        <w:tc>
          <w:tcPr>
            <w:tcW w:w="1591" w:type="pct"/>
            <w:tcBorders>
              <w:top w:val="nil"/>
              <w:left w:val="nil"/>
              <w:bottom w:val="single" w:sz="4" w:space="0" w:color="auto"/>
              <w:right w:val="single" w:sz="4" w:space="0" w:color="auto"/>
            </w:tcBorders>
            <w:shd w:val="clear" w:color="000000" w:fill="D9E1F2"/>
            <w:noWrap/>
            <w:vAlign w:val="center"/>
            <w:hideMark/>
          </w:tcPr>
          <w:p w14:paraId="5A85F80B" w14:textId="40F3512B"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Ricardo Humberto Mendoza Tenorio</w:t>
            </w:r>
          </w:p>
        </w:tc>
        <w:tc>
          <w:tcPr>
            <w:tcW w:w="446" w:type="pct"/>
            <w:tcBorders>
              <w:top w:val="nil"/>
              <w:left w:val="nil"/>
              <w:bottom w:val="single" w:sz="4" w:space="0" w:color="auto"/>
              <w:right w:val="single" w:sz="4" w:space="0" w:color="auto"/>
            </w:tcBorders>
            <w:shd w:val="clear" w:color="000000" w:fill="66FF33"/>
            <w:noWrap/>
            <w:vAlign w:val="center"/>
            <w:hideMark/>
          </w:tcPr>
          <w:p w14:paraId="6089B4AE"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2.0</w:t>
            </w:r>
          </w:p>
        </w:tc>
        <w:tc>
          <w:tcPr>
            <w:tcW w:w="347" w:type="pct"/>
            <w:tcBorders>
              <w:top w:val="nil"/>
              <w:left w:val="nil"/>
              <w:bottom w:val="single" w:sz="4" w:space="0" w:color="auto"/>
              <w:right w:val="single" w:sz="4" w:space="0" w:color="auto"/>
            </w:tcBorders>
            <w:shd w:val="clear" w:color="000000" w:fill="D9D9D9"/>
            <w:noWrap/>
            <w:vAlign w:val="center"/>
            <w:hideMark/>
          </w:tcPr>
          <w:p w14:paraId="1DE56CA0"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058501CE"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8</w:t>
            </w:r>
          </w:p>
        </w:tc>
        <w:tc>
          <w:tcPr>
            <w:tcW w:w="291" w:type="pct"/>
            <w:tcBorders>
              <w:top w:val="nil"/>
              <w:left w:val="nil"/>
              <w:bottom w:val="single" w:sz="4" w:space="0" w:color="auto"/>
              <w:right w:val="single" w:sz="4" w:space="0" w:color="auto"/>
            </w:tcBorders>
            <w:shd w:val="clear" w:color="000000" w:fill="D9D9D9"/>
            <w:noWrap/>
            <w:vAlign w:val="center"/>
            <w:hideMark/>
          </w:tcPr>
          <w:p w14:paraId="5AA300D8"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3A644379"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1,632</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337D4D1A"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416D9089" w14:textId="77777777" w:rsidTr="00FB3C85">
        <w:trPr>
          <w:trHeight w:val="18"/>
          <w:jc w:val="center"/>
        </w:trPr>
        <w:tc>
          <w:tcPr>
            <w:tcW w:w="728" w:type="pct"/>
            <w:vMerge/>
            <w:tcBorders>
              <w:top w:val="nil"/>
              <w:left w:val="single" w:sz="8" w:space="0" w:color="auto"/>
              <w:bottom w:val="single" w:sz="8" w:space="0" w:color="000000"/>
              <w:right w:val="single" w:sz="8" w:space="0" w:color="000000"/>
            </w:tcBorders>
            <w:vAlign w:val="center"/>
            <w:hideMark/>
          </w:tcPr>
          <w:p w14:paraId="4EA7BB5B"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13CB6A2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1434</w:t>
            </w:r>
          </w:p>
        </w:tc>
        <w:tc>
          <w:tcPr>
            <w:tcW w:w="1591" w:type="pct"/>
            <w:tcBorders>
              <w:top w:val="nil"/>
              <w:left w:val="nil"/>
              <w:bottom w:val="single" w:sz="4" w:space="0" w:color="auto"/>
              <w:right w:val="single" w:sz="4" w:space="0" w:color="auto"/>
            </w:tcBorders>
            <w:shd w:val="clear" w:color="000000" w:fill="D9E1F2"/>
            <w:noWrap/>
            <w:vAlign w:val="center"/>
            <w:hideMark/>
          </w:tcPr>
          <w:p w14:paraId="7DB50B33" w14:textId="3AEC8E04"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Renan Ernesto Gil</w:t>
            </w:r>
          </w:p>
        </w:tc>
        <w:tc>
          <w:tcPr>
            <w:tcW w:w="446" w:type="pct"/>
            <w:tcBorders>
              <w:top w:val="nil"/>
              <w:left w:val="nil"/>
              <w:bottom w:val="single" w:sz="4" w:space="0" w:color="auto"/>
              <w:right w:val="single" w:sz="4" w:space="0" w:color="auto"/>
            </w:tcBorders>
            <w:shd w:val="clear" w:color="000000" w:fill="66FF33"/>
            <w:noWrap/>
            <w:vAlign w:val="center"/>
            <w:hideMark/>
          </w:tcPr>
          <w:p w14:paraId="257B8EFA"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2.0</w:t>
            </w:r>
          </w:p>
        </w:tc>
        <w:tc>
          <w:tcPr>
            <w:tcW w:w="347" w:type="pct"/>
            <w:tcBorders>
              <w:top w:val="nil"/>
              <w:left w:val="nil"/>
              <w:bottom w:val="single" w:sz="4" w:space="0" w:color="auto"/>
              <w:right w:val="single" w:sz="4" w:space="0" w:color="auto"/>
            </w:tcBorders>
            <w:shd w:val="clear" w:color="000000" w:fill="D9D9D9"/>
            <w:noWrap/>
            <w:vAlign w:val="center"/>
            <w:hideMark/>
          </w:tcPr>
          <w:p w14:paraId="1028D295"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092355BB"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8</w:t>
            </w:r>
          </w:p>
        </w:tc>
        <w:tc>
          <w:tcPr>
            <w:tcW w:w="291" w:type="pct"/>
            <w:tcBorders>
              <w:top w:val="nil"/>
              <w:left w:val="nil"/>
              <w:bottom w:val="single" w:sz="4" w:space="0" w:color="auto"/>
              <w:right w:val="single" w:sz="4" w:space="0" w:color="auto"/>
            </w:tcBorders>
            <w:shd w:val="clear" w:color="000000" w:fill="D9D9D9"/>
            <w:noWrap/>
            <w:vAlign w:val="center"/>
            <w:hideMark/>
          </w:tcPr>
          <w:p w14:paraId="2B9C91DE"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3094CE90"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1,632</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57C526C7"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38A19DB2" w14:textId="77777777" w:rsidTr="00FB3C85">
        <w:trPr>
          <w:trHeight w:val="18"/>
          <w:jc w:val="center"/>
        </w:trPr>
        <w:tc>
          <w:tcPr>
            <w:tcW w:w="728" w:type="pct"/>
            <w:vMerge/>
            <w:tcBorders>
              <w:top w:val="nil"/>
              <w:left w:val="single" w:sz="8" w:space="0" w:color="auto"/>
              <w:bottom w:val="single" w:sz="8" w:space="0" w:color="000000"/>
              <w:right w:val="single" w:sz="8" w:space="0" w:color="000000"/>
            </w:tcBorders>
            <w:vAlign w:val="center"/>
            <w:hideMark/>
          </w:tcPr>
          <w:p w14:paraId="234EB55B"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1D9038E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113000</w:t>
            </w:r>
          </w:p>
        </w:tc>
        <w:tc>
          <w:tcPr>
            <w:tcW w:w="1591" w:type="pct"/>
            <w:tcBorders>
              <w:top w:val="nil"/>
              <w:left w:val="nil"/>
              <w:bottom w:val="single" w:sz="4" w:space="0" w:color="auto"/>
              <w:right w:val="single" w:sz="4" w:space="0" w:color="auto"/>
            </w:tcBorders>
            <w:shd w:val="clear" w:color="000000" w:fill="D9E1F2"/>
            <w:noWrap/>
            <w:vAlign w:val="center"/>
            <w:hideMark/>
          </w:tcPr>
          <w:p w14:paraId="40E2DAE4" w14:textId="4864D681"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Jean Paul Mendoza Trujillo</w:t>
            </w:r>
          </w:p>
        </w:tc>
        <w:tc>
          <w:tcPr>
            <w:tcW w:w="446" w:type="pct"/>
            <w:tcBorders>
              <w:top w:val="nil"/>
              <w:left w:val="nil"/>
              <w:bottom w:val="single" w:sz="4" w:space="0" w:color="auto"/>
              <w:right w:val="single" w:sz="4" w:space="0" w:color="auto"/>
            </w:tcBorders>
            <w:shd w:val="clear" w:color="000000" w:fill="66FF33"/>
            <w:noWrap/>
            <w:vAlign w:val="center"/>
            <w:hideMark/>
          </w:tcPr>
          <w:p w14:paraId="59F43DC9"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0.8</w:t>
            </w:r>
          </w:p>
        </w:tc>
        <w:tc>
          <w:tcPr>
            <w:tcW w:w="347" w:type="pct"/>
            <w:tcBorders>
              <w:top w:val="nil"/>
              <w:left w:val="nil"/>
              <w:bottom w:val="single" w:sz="4" w:space="0" w:color="auto"/>
              <w:right w:val="single" w:sz="4" w:space="0" w:color="auto"/>
            </w:tcBorders>
            <w:shd w:val="clear" w:color="000000" w:fill="D9D9D9"/>
            <w:noWrap/>
            <w:vAlign w:val="center"/>
            <w:hideMark/>
          </w:tcPr>
          <w:p w14:paraId="09F32383"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4FA603B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w:t>
            </w:r>
          </w:p>
        </w:tc>
        <w:tc>
          <w:tcPr>
            <w:tcW w:w="291" w:type="pct"/>
            <w:tcBorders>
              <w:top w:val="nil"/>
              <w:left w:val="nil"/>
              <w:bottom w:val="single" w:sz="4" w:space="0" w:color="auto"/>
              <w:right w:val="single" w:sz="4" w:space="0" w:color="auto"/>
            </w:tcBorders>
            <w:shd w:val="clear" w:color="000000" w:fill="D9D9D9"/>
            <w:noWrap/>
            <w:vAlign w:val="center"/>
            <w:hideMark/>
          </w:tcPr>
          <w:p w14:paraId="2EEAA834"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7B43A95B"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653</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6DC4F96C"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20952260" w14:textId="77777777" w:rsidTr="00FB3C85">
        <w:trPr>
          <w:trHeight w:val="18"/>
          <w:jc w:val="center"/>
        </w:trPr>
        <w:tc>
          <w:tcPr>
            <w:tcW w:w="728" w:type="pct"/>
            <w:vMerge/>
            <w:tcBorders>
              <w:top w:val="nil"/>
              <w:left w:val="single" w:sz="8" w:space="0" w:color="auto"/>
              <w:bottom w:val="single" w:sz="8" w:space="0" w:color="000000"/>
              <w:right w:val="single" w:sz="8" w:space="0" w:color="000000"/>
            </w:tcBorders>
            <w:vAlign w:val="center"/>
            <w:hideMark/>
          </w:tcPr>
          <w:p w14:paraId="2B2B7A13"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1960" w:type="pct"/>
            <w:gridSpan w:val="2"/>
            <w:tcBorders>
              <w:top w:val="nil"/>
              <w:left w:val="nil"/>
              <w:bottom w:val="single" w:sz="8" w:space="0" w:color="auto"/>
              <w:right w:val="nil"/>
            </w:tcBorders>
            <w:shd w:val="clear" w:color="000000" w:fill="000000"/>
            <w:vAlign w:val="center"/>
            <w:hideMark/>
          </w:tcPr>
          <w:p w14:paraId="3DF6FE86"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TOTAL</w:t>
            </w:r>
          </w:p>
        </w:tc>
        <w:tc>
          <w:tcPr>
            <w:tcW w:w="446" w:type="pct"/>
            <w:tcBorders>
              <w:top w:val="nil"/>
              <w:left w:val="single" w:sz="8" w:space="0" w:color="auto"/>
              <w:bottom w:val="single" w:sz="8" w:space="0" w:color="auto"/>
              <w:right w:val="single" w:sz="8" w:space="0" w:color="auto"/>
            </w:tcBorders>
            <w:shd w:val="clear" w:color="000000" w:fill="000000"/>
            <w:noWrap/>
            <w:vAlign w:val="center"/>
            <w:hideMark/>
          </w:tcPr>
          <w:p w14:paraId="478F296E"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8.0</w:t>
            </w:r>
          </w:p>
        </w:tc>
        <w:tc>
          <w:tcPr>
            <w:tcW w:w="347" w:type="pct"/>
            <w:tcBorders>
              <w:top w:val="nil"/>
              <w:left w:val="nil"/>
              <w:bottom w:val="nil"/>
              <w:right w:val="nil"/>
            </w:tcBorders>
            <w:shd w:val="clear" w:color="000000" w:fill="000000"/>
            <w:noWrap/>
            <w:vAlign w:val="center"/>
            <w:hideMark/>
          </w:tcPr>
          <w:p w14:paraId="5A353721"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4</w:t>
            </w:r>
          </w:p>
        </w:tc>
        <w:tc>
          <w:tcPr>
            <w:tcW w:w="378" w:type="pct"/>
            <w:tcBorders>
              <w:top w:val="nil"/>
              <w:left w:val="nil"/>
              <w:bottom w:val="nil"/>
              <w:right w:val="nil"/>
            </w:tcBorders>
            <w:shd w:val="clear" w:color="000000" w:fill="000000"/>
            <w:noWrap/>
            <w:vAlign w:val="center"/>
            <w:hideMark/>
          </w:tcPr>
          <w:p w14:paraId="4690C27B"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32</w:t>
            </w:r>
          </w:p>
        </w:tc>
        <w:tc>
          <w:tcPr>
            <w:tcW w:w="291" w:type="pct"/>
            <w:tcBorders>
              <w:top w:val="nil"/>
              <w:left w:val="nil"/>
              <w:bottom w:val="nil"/>
              <w:right w:val="nil"/>
            </w:tcBorders>
            <w:shd w:val="clear" w:color="000000" w:fill="000000"/>
            <w:noWrap/>
            <w:vAlign w:val="center"/>
            <w:hideMark/>
          </w:tcPr>
          <w:p w14:paraId="3A81CC30"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240</w:t>
            </w:r>
          </w:p>
        </w:tc>
        <w:tc>
          <w:tcPr>
            <w:tcW w:w="313" w:type="pct"/>
            <w:tcBorders>
              <w:top w:val="nil"/>
              <w:left w:val="nil"/>
              <w:bottom w:val="nil"/>
              <w:right w:val="nil"/>
            </w:tcBorders>
            <w:shd w:val="clear" w:color="000000" w:fill="000000"/>
            <w:noWrap/>
            <w:vAlign w:val="center"/>
            <w:hideMark/>
          </w:tcPr>
          <w:p w14:paraId="20832FAC"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6,528</w:t>
            </w:r>
          </w:p>
        </w:tc>
        <w:tc>
          <w:tcPr>
            <w:tcW w:w="536" w:type="pct"/>
            <w:tcBorders>
              <w:top w:val="nil"/>
              <w:left w:val="nil"/>
              <w:bottom w:val="nil"/>
              <w:right w:val="nil"/>
            </w:tcBorders>
            <w:shd w:val="clear" w:color="000000" w:fill="000000"/>
            <w:noWrap/>
            <w:vAlign w:val="center"/>
            <w:hideMark/>
          </w:tcPr>
          <w:p w14:paraId="63C891FA" w14:textId="77777777" w:rsidR="00FA5199" w:rsidRPr="00FA5199" w:rsidRDefault="00FA5199" w:rsidP="00B727A1">
            <w:pPr>
              <w:widowControl/>
              <w:autoSpaceDE/>
              <w:autoSpaceDN/>
              <w:jc w:val="center"/>
              <w:rPr>
                <w:rFonts w:eastAsia="Times New Roman" w:cs="Calibri"/>
                <w:b/>
                <w:bCs/>
                <w:color w:val="FFFFFF"/>
                <w:szCs w:val="20"/>
                <w:vertAlign w:val="subscript"/>
                <w:lang w:val="es-SV" w:eastAsia="es-SV"/>
              </w:rPr>
            </w:pPr>
            <w:r w:rsidRPr="00FA5199">
              <w:rPr>
                <w:rFonts w:eastAsia="Times New Roman" w:cs="Calibri"/>
                <w:b/>
                <w:bCs/>
                <w:color w:val="FFFFFF"/>
                <w:szCs w:val="20"/>
                <w:vertAlign w:val="subscript"/>
                <w:lang w:val="es-SV" w:eastAsia="es-SV"/>
              </w:rPr>
              <w:t>6,528</w:t>
            </w:r>
          </w:p>
        </w:tc>
      </w:tr>
      <w:tr w:rsidR="00FB3C85" w:rsidRPr="00166593" w14:paraId="76B3F0F1" w14:textId="77777777" w:rsidTr="00FB3C85">
        <w:trPr>
          <w:trHeight w:val="18"/>
          <w:jc w:val="center"/>
        </w:trPr>
        <w:tc>
          <w:tcPr>
            <w:tcW w:w="728" w:type="pct"/>
            <w:vMerge w:val="restart"/>
            <w:tcBorders>
              <w:top w:val="nil"/>
              <w:left w:val="single" w:sz="8" w:space="0" w:color="auto"/>
              <w:bottom w:val="nil"/>
              <w:right w:val="single" w:sz="8" w:space="0" w:color="000000"/>
            </w:tcBorders>
            <w:shd w:val="clear" w:color="auto" w:fill="auto"/>
            <w:vAlign w:val="center"/>
            <w:hideMark/>
          </w:tcPr>
          <w:p w14:paraId="14548EB3" w14:textId="417F506B" w:rsidR="00FA5199" w:rsidRPr="003D4E80" w:rsidRDefault="00FA5199" w:rsidP="00B727A1">
            <w:pPr>
              <w:widowControl/>
              <w:autoSpaceDE/>
              <w:autoSpaceDN/>
              <w:rPr>
                <w:rFonts w:eastAsia="Times New Roman" w:cs="Calibri"/>
                <w:b/>
                <w:bCs/>
                <w:color w:val="000000"/>
                <w:sz w:val="12"/>
                <w:szCs w:val="12"/>
                <w:lang w:val="es-SV" w:eastAsia="es-SV"/>
              </w:rPr>
            </w:pPr>
            <w:r w:rsidRPr="003D4E80">
              <w:rPr>
                <w:rFonts w:eastAsia="Times New Roman" w:cs="Calibri"/>
                <w:b/>
                <w:bCs/>
                <w:color w:val="000000"/>
                <w:sz w:val="12"/>
                <w:szCs w:val="12"/>
                <w:lang w:val="es-SV" w:eastAsia="es-SV"/>
              </w:rPr>
              <w:t>GINECOLOGÍA</w:t>
            </w:r>
          </w:p>
        </w:tc>
        <w:tc>
          <w:tcPr>
            <w:tcW w:w="36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0AF329FE"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1502</w:t>
            </w:r>
          </w:p>
        </w:tc>
        <w:tc>
          <w:tcPr>
            <w:tcW w:w="1591" w:type="pct"/>
            <w:tcBorders>
              <w:top w:val="single" w:sz="4" w:space="0" w:color="auto"/>
              <w:left w:val="nil"/>
              <w:bottom w:val="single" w:sz="4" w:space="0" w:color="auto"/>
              <w:right w:val="single" w:sz="4" w:space="0" w:color="auto"/>
            </w:tcBorders>
            <w:shd w:val="clear" w:color="000000" w:fill="D9E1F2"/>
            <w:noWrap/>
            <w:vAlign w:val="center"/>
            <w:hideMark/>
          </w:tcPr>
          <w:p w14:paraId="2D9EBB42" w14:textId="309FBE03"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Mauricio Chiquillo Avelar</w:t>
            </w:r>
          </w:p>
        </w:tc>
        <w:tc>
          <w:tcPr>
            <w:tcW w:w="446" w:type="pct"/>
            <w:tcBorders>
              <w:top w:val="single" w:sz="4" w:space="0" w:color="auto"/>
              <w:left w:val="nil"/>
              <w:bottom w:val="single" w:sz="4" w:space="0" w:color="auto"/>
              <w:right w:val="single" w:sz="4" w:space="0" w:color="auto"/>
            </w:tcBorders>
            <w:shd w:val="clear" w:color="000000" w:fill="66FF33"/>
            <w:noWrap/>
            <w:vAlign w:val="center"/>
            <w:hideMark/>
          </w:tcPr>
          <w:p w14:paraId="3D829F7B"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0.2</w:t>
            </w:r>
          </w:p>
        </w:tc>
        <w:tc>
          <w:tcPr>
            <w:tcW w:w="347" w:type="pct"/>
            <w:tcBorders>
              <w:top w:val="single" w:sz="4" w:space="0" w:color="auto"/>
              <w:left w:val="nil"/>
              <w:bottom w:val="single" w:sz="4" w:space="0" w:color="auto"/>
              <w:right w:val="single" w:sz="4" w:space="0" w:color="auto"/>
            </w:tcBorders>
            <w:shd w:val="clear" w:color="000000" w:fill="D9D9D9"/>
            <w:noWrap/>
            <w:vAlign w:val="center"/>
            <w:hideMark/>
          </w:tcPr>
          <w:p w14:paraId="572CF69E"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single" w:sz="4" w:space="0" w:color="auto"/>
              <w:left w:val="nil"/>
              <w:bottom w:val="single" w:sz="4" w:space="0" w:color="auto"/>
              <w:right w:val="single" w:sz="4" w:space="0" w:color="auto"/>
            </w:tcBorders>
            <w:shd w:val="clear" w:color="000000" w:fill="D9D9D9"/>
            <w:noWrap/>
            <w:vAlign w:val="center"/>
            <w:hideMark/>
          </w:tcPr>
          <w:p w14:paraId="72FDE96E"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w:t>
            </w:r>
          </w:p>
        </w:tc>
        <w:tc>
          <w:tcPr>
            <w:tcW w:w="291" w:type="pct"/>
            <w:tcBorders>
              <w:top w:val="single" w:sz="4" w:space="0" w:color="auto"/>
              <w:left w:val="nil"/>
              <w:bottom w:val="single" w:sz="4" w:space="0" w:color="auto"/>
              <w:right w:val="single" w:sz="4" w:space="0" w:color="auto"/>
            </w:tcBorders>
            <w:shd w:val="clear" w:color="000000" w:fill="D9D9D9"/>
            <w:noWrap/>
            <w:vAlign w:val="center"/>
            <w:hideMark/>
          </w:tcPr>
          <w:p w14:paraId="11F11F98"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single" w:sz="4" w:space="0" w:color="auto"/>
              <w:left w:val="nil"/>
              <w:bottom w:val="single" w:sz="4" w:space="0" w:color="auto"/>
              <w:right w:val="nil"/>
            </w:tcBorders>
            <w:shd w:val="clear" w:color="000000" w:fill="FFC000"/>
            <w:noWrap/>
            <w:vAlign w:val="center"/>
            <w:hideMark/>
          </w:tcPr>
          <w:p w14:paraId="6A55BCCB"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163</w:t>
            </w:r>
          </w:p>
        </w:tc>
        <w:tc>
          <w:tcPr>
            <w:tcW w:w="536" w:type="pct"/>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638A8E3"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8,323</w:t>
            </w:r>
          </w:p>
        </w:tc>
      </w:tr>
      <w:tr w:rsidR="00FB3C85" w:rsidRPr="00166593" w14:paraId="161C88FA" w14:textId="77777777" w:rsidTr="00FB3C85">
        <w:trPr>
          <w:trHeight w:val="18"/>
          <w:jc w:val="center"/>
        </w:trPr>
        <w:tc>
          <w:tcPr>
            <w:tcW w:w="728" w:type="pct"/>
            <w:vMerge/>
            <w:tcBorders>
              <w:top w:val="nil"/>
              <w:left w:val="single" w:sz="8" w:space="0" w:color="auto"/>
              <w:bottom w:val="nil"/>
              <w:right w:val="single" w:sz="8" w:space="0" w:color="000000"/>
            </w:tcBorders>
            <w:vAlign w:val="center"/>
            <w:hideMark/>
          </w:tcPr>
          <w:p w14:paraId="702F3DB7"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5F5F9289"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1443</w:t>
            </w:r>
          </w:p>
        </w:tc>
        <w:tc>
          <w:tcPr>
            <w:tcW w:w="1591" w:type="pct"/>
            <w:tcBorders>
              <w:top w:val="nil"/>
              <w:left w:val="nil"/>
              <w:bottom w:val="single" w:sz="4" w:space="0" w:color="auto"/>
              <w:right w:val="single" w:sz="4" w:space="0" w:color="auto"/>
            </w:tcBorders>
            <w:shd w:val="clear" w:color="000000" w:fill="D9E1F2"/>
            <w:noWrap/>
            <w:vAlign w:val="center"/>
            <w:hideMark/>
          </w:tcPr>
          <w:p w14:paraId="708571C0" w14:textId="5D0F07B7"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Carlos Alberto Solano Cáceres</w:t>
            </w:r>
          </w:p>
        </w:tc>
        <w:tc>
          <w:tcPr>
            <w:tcW w:w="446" w:type="pct"/>
            <w:tcBorders>
              <w:top w:val="nil"/>
              <w:left w:val="nil"/>
              <w:bottom w:val="single" w:sz="4" w:space="0" w:color="auto"/>
              <w:right w:val="single" w:sz="4" w:space="0" w:color="auto"/>
            </w:tcBorders>
            <w:shd w:val="clear" w:color="000000" w:fill="66FF33"/>
            <w:noWrap/>
            <w:vAlign w:val="center"/>
            <w:hideMark/>
          </w:tcPr>
          <w:p w14:paraId="4A69C6BD"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0.6</w:t>
            </w:r>
          </w:p>
        </w:tc>
        <w:tc>
          <w:tcPr>
            <w:tcW w:w="347" w:type="pct"/>
            <w:tcBorders>
              <w:top w:val="nil"/>
              <w:left w:val="nil"/>
              <w:bottom w:val="single" w:sz="4" w:space="0" w:color="auto"/>
              <w:right w:val="single" w:sz="4" w:space="0" w:color="auto"/>
            </w:tcBorders>
            <w:shd w:val="clear" w:color="000000" w:fill="D9D9D9"/>
            <w:noWrap/>
            <w:vAlign w:val="center"/>
            <w:hideMark/>
          </w:tcPr>
          <w:p w14:paraId="56FA2164"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54DFE646"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w:t>
            </w:r>
          </w:p>
        </w:tc>
        <w:tc>
          <w:tcPr>
            <w:tcW w:w="291" w:type="pct"/>
            <w:tcBorders>
              <w:top w:val="nil"/>
              <w:left w:val="nil"/>
              <w:bottom w:val="single" w:sz="4" w:space="0" w:color="auto"/>
              <w:right w:val="single" w:sz="4" w:space="0" w:color="auto"/>
            </w:tcBorders>
            <w:shd w:val="clear" w:color="000000" w:fill="D9D9D9"/>
            <w:noWrap/>
            <w:vAlign w:val="center"/>
            <w:hideMark/>
          </w:tcPr>
          <w:p w14:paraId="2C91E95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74B092C0"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490</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34FAD725"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621C9514" w14:textId="77777777" w:rsidTr="00FB3C85">
        <w:trPr>
          <w:trHeight w:val="18"/>
          <w:jc w:val="center"/>
        </w:trPr>
        <w:tc>
          <w:tcPr>
            <w:tcW w:w="728" w:type="pct"/>
            <w:vMerge/>
            <w:tcBorders>
              <w:top w:val="nil"/>
              <w:left w:val="single" w:sz="8" w:space="0" w:color="auto"/>
              <w:bottom w:val="nil"/>
              <w:right w:val="single" w:sz="8" w:space="0" w:color="000000"/>
            </w:tcBorders>
            <w:vAlign w:val="center"/>
            <w:hideMark/>
          </w:tcPr>
          <w:p w14:paraId="5FBF8CD3"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528A68B9"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1442</w:t>
            </w:r>
          </w:p>
        </w:tc>
        <w:tc>
          <w:tcPr>
            <w:tcW w:w="1591" w:type="pct"/>
            <w:tcBorders>
              <w:top w:val="nil"/>
              <w:left w:val="nil"/>
              <w:bottom w:val="single" w:sz="4" w:space="0" w:color="auto"/>
              <w:right w:val="single" w:sz="4" w:space="0" w:color="auto"/>
            </w:tcBorders>
            <w:shd w:val="clear" w:color="000000" w:fill="D9E1F2"/>
            <w:noWrap/>
            <w:vAlign w:val="center"/>
            <w:hideMark/>
          </w:tcPr>
          <w:p w14:paraId="22E05488" w14:textId="796A7827"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Juan Raúl Amaya Pérez</w:t>
            </w:r>
          </w:p>
        </w:tc>
        <w:tc>
          <w:tcPr>
            <w:tcW w:w="446" w:type="pct"/>
            <w:tcBorders>
              <w:top w:val="nil"/>
              <w:left w:val="nil"/>
              <w:bottom w:val="single" w:sz="4" w:space="0" w:color="auto"/>
              <w:right w:val="single" w:sz="4" w:space="0" w:color="auto"/>
            </w:tcBorders>
            <w:shd w:val="clear" w:color="000000" w:fill="66FF33"/>
            <w:noWrap/>
            <w:vAlign w:val="center"/>
            <w:hideMark/>
          </w:tcPr>
          <w:p w14:paraId="13179849"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1.6</w:t>
            </w:r>
          </w:p>
        </w:tc>
        <w:tc>
          <w:tcPr>
            <w:tcW w:w="347" w:type="pct"/>
            <w:tcBorders>
              <w:top w:val="nil"/>
              <w:left w:val="nil"/>
              <w:bottom w:val="single" w:sz="4" w:space="0" w:color="auto"/>
              <w:right w:val="single" w:sz="4" w:space="0" w:color="auto"/>
            </w:tcBorders>
            <w:shd w:val="clear" w:color="000000" w:fill="D9D9D9"/>
            <w:noWrap/>
            <w:vAlign w:val="center"/>
            <w:hideMark/>
          </w:tcPr>
          <w:p w14:paraId="0B39E8D0"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47A52132"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6</w:t>
            </w:r>
          </w:p>
        </w:tc>
        <w:tc>
          <w:tcPr>
            <w:tcW w:w="291" w:type="pct"/>
            <w:tcBorders>
              <w:top w:val="nil"/>
              <w:left w:val="nil"/>
              <w:bottom w:val="single" w:sz="4" w:space="0" w:color="auto"/>
              <w:right w:val="single" w:sz="4" w:space="0" w:color="auto"/>
            </w:tcBorders>
            <w:shd w:val="clear" w:color="000000" w:fill="D9D9D9"/>
            <w:noWrap/>
            <w:vAlign w:val="center"/>
            <w:hideMark/>
          </w:tcPr>
          <w:p w14:paraId="24F74665"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3D54524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1,306</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66E45EFA"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6995D362" w14:textId="77777777" w:rsidTr="00FB3C85">
        <w:trPr>
          <w:trHeight w:val="18"/>
          <w:jc w:val="center"/>
        </w:trPr>
        <w:tc>
          <w:tcPr>
            <w:tcW w:w="728" w:type="pct"/>
            <w:vMerge/>
            <w:tcBorders>
              <w:top w:val="nil"/>
              <w:left w:val="single" w:sz="8" w:space="0" w:color="auto"/>
              <w:bottom w:val="nil"/>
              <w:right w:val="single" w:sz="8" w:space="0" w:color="000000"/>
            </w:tcBorders>
            <w:vAlign w:val="center"/>
            <w:hideMark/>
          </w:tcPr>
          <w:p w14:paraId="7D900E8E"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1A8B6C2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1439</w:t>
            </w:r>
          </w:p>
        </w:tc>
        <w:tc>
          <w:tcPr>
            <w:tcW w:w="1591" w:type="pct"/>
            <w:tcBorders>
              <w:top w:val="nil"/>
              <w:left w:val="nil"/>
              <w:bottom w:val="single" w:sz="4" w:space="0" w:color="auto"/>
              <w:right w:val="single" w:sz="4" w:space="0" w:color="auto"/>
            </w:tcBorders>
            <w:shd w:val="clear" w:color="000000" w:fill="D9E1F2"/>
            <w:noWrap/>
            <w:vAlign w:val="center"/>
            <w:hideMark/>
          </w:tcPr>
          <w:p w14:paraId="71C1C74C" w14:textId="33FD20A4"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Dra. Roxana Del Carmen Canales De Calderón</w:t>
            </w:r>
          </w:p>
        </w:tc>
        <w:tc>
          <w:tcPr>
            <w:tcW w:w="446" w:type="pct"/>
            <w:tcBorders>
              <w:top w:val="nil"/>
              <w:left w:val="nil"/>
              <w:bottom w:val="single" w:sz="4" w:space="0" w:color="auto"/>
              <w:right w:val="single" w:sz="4" w:space="0" w:color="auto"/>
            </w:tcBorders>
            <w:shd w:val="clear" w:color="000000" w:fill="66FF33"/>
            <w:noWrap/>
            <w:vAlign w:val="center"/>
            <w:hideMark/>
          </w:tcPr>
          <w:p w14:paraId="32079D5B"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4.0</w:t>
            </w:r>
          </w:p>
        </w:tc>
        <w:tc>
          <w:tcPr>
            <w:tcW w:w="347" w:type="pct"/>
            <w:tcBorders>
              <w:top w:val="nil"/>
              <w:left w:val="nil"/>
              <w:bottom w:val="single" w:sz="4" w:space="0" w:color="auto"/>
              <w:right w:val="single" w:sz="4" w:space="0" w:color="auto"/>
            </w:tcBorders>
            <w:shd w:val="clear" w:color="000000" w:fill="D9D9D9"/>
            <w:noWrap/>
            <w:vAlign w:val="center"/>
            <w:hideMark/>
          </w:tcPr>
          <w:p w14:paraId="692C7184"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690BBD67"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16</w:t>
            </w:r>
          </w:p>
        </w:tc>
        <w:tc>
          <w:tcPr>
            <w:tcW w:w="291" w:type="pct"/>
            <w:tcBorders>
              <w:top w:val="nil"/>
              <w:left w:val="nil"/>
              <w:bottom w:val="single" w:sz="4" w:space="0" w:color="auto"/>
              <w:right w:val="single" w:sz="4" w:space="0" w:color="auto"/>
            </w:tcBorders>
            <w:shd w:val="clear" w:color="000000" w:fill="D9D9D9"/>
            <w:noWrap/>
            <w:vAlign w:val="center"/>
            <w:hideMark/>
          </w:tcPr>
          <w:p w14:paraId="026DFA34"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502451F0"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3,264</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1C68551C"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7173F246" w14:textId="77777777" w:rsidTr="00FB3C85">
        <w:trPr>
          <w:trHeight w:val="18"/>
          <w:jc w:val="center"/>
        </w:trPr>
        <w:tc>
          <w:tcPr>
            <w:tcW w:w="728" w:type="pct"/>
            <w:vMerge/>
            <w:tcBorders>
              <w:top w:val="nil"/>
              <w:left w:val="single" w:sz="8" w:space="0" w:color="auto"/>
              <w:bottom w:val="nil"/>
              <w:right w:val="single" w:sz="8" w:space="0" w:color="000000"/>
            </w:tcBorders>
            <w:vAlign w:val="center"/>
            <w:hideMark/>
          </w:tcPr>
          <w:p w14:paraId="33DB49FE"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7EB2649E"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16522</w:t>
            </w:r>
          </w:p>
        </w:tc>
        <w:tc>
          <w:tcPr>
            <w:tcW w:w="1591" w:type="pct"/>
            <w:tcBorders>
              <w:top w:val="nil"/>
              <w:left w:val="nil"/>
              <w:bottom w:val="single" w:sz="4" w:space="0" w:color="auto"/>
              <w:right w:val="single" w:sz="4" w:space="0" w:color="auto"/>
            </w:tcBorders>
            <w:shd w:val="clear" w:color="000000" w:fill="D9E1F2"/>
            <w:noWrap/>
            <w:vAlign w:val="center"/>
            <w:hideMark/>
          </w:tcPr>
          <w:p w14:paraId="1CCB0F51" w14:textId="7CB037A8"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Dra. Marina Vega Huela (Ries-</w:t>
            </w:r>
            <w:proofErr w:type="spellStart"/>
            <w:r w:rsidRPr="00FA5199">
              <w:rPr>
                <w:rFonts w:eastAsia="Times New Roman" w:cs="Calibri"/>
                <w:color w:val="000000"/>
                <w:sz w:val="14"/>
                <w:szCs w:val="14"/>
                <w:lang w:val="es-SV" w:eastAsia="es-SV"/>
              </w:rPr>
              <w:t>Repro</w:t>
            </w:r>
            <w:proofErr w:type="spellEnd"/>
            <w:r w:rsidRPr="00FA5199">
              <w:rPr>
                <w:rFonts w:eastAsia="Times New Roman" w:cs="Calibri"/>
                <w:color w:val="000000"/>
                <w:sz w:val="14"/>
                <w:szCs w:val="14"/>
                <w:lang w:val="es-SV" w:eastAsia="es-SV"/>
              </w:rPr>
              <w:t>)</w:t>
            </w:r>
          </w:p>
        </w:tc>
        <w:tc>
          <w:tcPr>
            <w:tcW w:w="446" w:type="pct"/>
            <w:tcBorders>
              <w:top w:val="nil"/>
              <w:left w:val="nil"/>
              <w:bottom w:val="single" w:sz="4" w:space="0" w:color="auto"/>
              <w:right w:val="single" w:sz="4" w:space="0" w:color="auto"/>
            </w:tcBorders>
            <w:shd w:val="clear" w:color="000000" w:fill="66FF33"/>
            <w:noWrap/>
            <w:vAlign w:val="center"/>
            <w:hideMark/>
          </w:tcPr>
          <w:p w14:paraId="35174B1A"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0.8</w:t>
            </w:r>
          </w:p>
        </w:tc>
        <w:tc>
          <w:tcPr>
            <w:tcW w:w="347" w:type="pct"/>
            <w:tcBorders>
              <w:top w:val="nil"/>
              <w:left w:val="nil"/>
              <w:bottom w:val="single" w:sz="4" w:space="0" w:color="auto"/>
              <w:right w:val="single" w:sz="4" w:space="0" w:color="auto"/>
            </w:tcBorders>
            <w:shd w:val="clear" w:color="000000" w:fill="D9D9D9"/>
            <w:noWrap/>
            <w:vAlign w:val="center"/>
            <w:hideMark/>
          </w:tcPr>
          <w:p w14:paraId="59A8F285"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416CBC7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w:t>
            </w:r>
          </w:p>
        </w:tc>
        <w:tc>
          <w:tcPr>
            <w:tcW w:w="291" w:type="pct"/>
            <w:tcBorders>
              <w:top w:val="nil"/>
              <w:left w:val="nil"/>
              <w:bottom w:val="single" w:sz="4" w:space="0" w:color="auto"/>
              <w:right w:val="single" w:sz="4" w:space="0" w:color="auto"/>
            </w:tcBorders>
            <w:shd w:val="clear" w:color="000000" w:fill="D9D9D9"/>
            <w:noWrap/>
            <w:vAlign w:val="center"/>
            <w:hideMark/>
          </w:tcPr>
          <w:p w14:paraId="0388285C"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19810B32"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653</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0697325E"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3AD6D55A" w14:textId="77777777" w:rsidTr="00FB3C85">
        <w:trPr>
          <w:trHeight w:val="18"/>
          <w:jc w:val="center"/>
        </w:trPr>
        <w:tc>
          <w:tcPr>
            <w:tcW w:w="728" w:type="pct"/>
            <w:vMerge/>
            <w:tcBorders>
              <w:top w:val="nil"/>
              <w:left w:val="single" w:sz="8" w:space="0" w:color="auto"/>
              <w:bottom w:val="nil"/>
              <w:right w:val="single" w:sz="8" w:space="0" w:color="000000"/>
            </w:tcBorders>
            <w:vAlign w:val="center"/>
            <w:hideMark/>
          </w:tcPr>
          <w:p w14:paraId="08225521"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28288378"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8221</w:t>
            </w:r>
          </w:p>
        </w:tc>
        <w:tc>
          <w:tcPr>
            <w:tcW w:w="1591" w:type="pct"/>
            <w:tcBorders>
              <w:top w:val="nil"/>
              <w:left w:val="nil"/>
              <w:bottom w:val="single" w:sz="4" w:space="0" w:color="auto"/>
              <w:right w:val="single" w:sz="4" w:space="0" w:color="auto"/>
            </w:tcBorders>
            <w:shd w:val="clear" w:color="000000" w:fill="D9E1F2"/>
            <w:noWrap/>
            <w:vAlign w:val="center"/>
            <w:hideMark/>
          </w:tcPr>
          <w:p w14:paraId="35485A14" w14:textId="27793B80"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Dra. Delmi Roxana Torres Aguirre</w:t>
            </w:r>
          </w:p>
        </w:tc>
        <w:tc>
          <w:tcPr>
            <w:tcW w:w="446" w:type="pct"/>
            <w:tcBorders>
              <w:top w:val="nil"/>
              <w:left w:val="nil"/>
              <w:bottom w:val="single" w:sz="4" w:space="0" w:color="auto"/>
              <w:right w:val="single" w:sz="4" w:space="0" w:color="auto"/>
            </w:tcBorders>
            <w:shd w:val="clear" w:color="000000" w:fill="66FF33"/>
            <w:noWrap/>
            <w:vAlign w:val="center"/>
            <w:hideMark/>
          </w:tcPr>
          <w:p w14:paraId="33B46FAF"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1.2</w:t>
            </w:r>
          </w:p>
        </w:tc>
        <w:tc>
          <w:tcPr>
            <w:tcW w:w="347" w:type="pct"/>
            <w:tcBorders>
              <w:top w:val="nil"/>
              <w:left w:val="nil"/>
              <w:bottom w:val="single" w:sz="4" w:space="0" w:color="auto"/>
              <w:right w:val="single" w:sz="4" w:space="0" w:color="auto"/>
            </w:tcBorders>
            <w:shd w:val="clear" w:color="000000" w:fill="D9D9D9"/>
            <w:noWrap/>
            <w:vAlign w:val="center"/>
            <w:hideMark/>
          </w:tcPr>
          <w:p w14:paraId="2C2D4BD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60C25017"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5</w:t>
            </w:r>
          </w:p>
        </w:tc>
        <w:tc>
          <w:tcPr>
            <w:tcW w:w="291" w:type="pct"/>
            <w:tcBorders>
              <w:top w:val="nil"/>
              <w:left w:val="nil"/>
              <w:bottom w:val="single" w:sz="4" w:space="0" w:color="auto"/>
              <w:right w:val="single" w:sz="4" w:space="0" w:color="auto"/>
            </w:tcBorders>
            <w:shd w:val="clear" w:color="000000" w:fill="D9D9D9"/>
            <w:noWrap/>
            <w:vAlign w:val="center"/>
            <w:hideMark/>
          </w:tcPr>
          <w:p w14:paraId="198760EB"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799DD3A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979</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36CEE93F"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6A31A9D5" w14:textId="77777777" w:rsidTr="00FB3C85">
        <w:trPr>
          <w:trHeight w:val="18"/>
          <w:jc w:val="center"/>
        </w:trPr>
        <w:tc>
          <w:tcPr>
            <w:tcW w:w="728" w:type="pct"/>
            <w:vMerge/>
            <w:tcBorders>
              <w:top w:val="nil"/>
              <w:left w:val="single" w:sz="8" w:space="0" w:color="auto"/>
              <w:bottom w:val="nil"/>
              <w:right w:val="single" w:sz="8" w:space="0" w:color="000000"/>
            </w:tcBorders>
            <w:vAlign w:val="center"/>
            <w:hideMark/>
          </w:tcPr>
          <w:p w14:paraId="5EC3B1C3"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14877E67"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118472</w:t>
            </w:r>
          </w:p>
        </w:tc>
        <w:tc>
          <w:tcPr>
            <w:tcW w:w="1591" w:type="pct"/>
            <w:tcBorders>
              <w:top w:val="nil"/>
              <w:left w:val="nil"/>
              <w:bottom w:val="single" w:sz="4" w:space="0" w:color="auto"/>
              <w:right w:val="single" w:sz="4" w:space="0" w:color="auto"/>
            </w:tcBorders>
            <w:shd w:val="clear" w:color="000000" w:fill="D9E1F2"/>
            <w:noWrap/>
            <w:vAlign w:val="center"/>
            <w:hideMark/>
          </w:tcPr>
          <w:p w14:paraId="2D08F2DC" w14:textId="583053CD"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Dra. Ana Marilyn Aquino</w:t>
            </w:r>
          </w:p>
        </w:tc>
        <w:tc>
          <w:tcPr>
            <w:tcW w:w="446" w:type="pct"/>
            <w:tcBorders>
              <w:top w:val="nil"/>
              <w:left w:val="nil"/>
              <w:bottom w:val="single" w:sz="4" w:space="0" w:color="auto"/>
              <w:right w:val="single" w:sz="4" w:space="0" w:color="auto"/>
            </w:tcBorders>
            <w:shd w:val="clear" w:color="000000" w:fill="66FF33"/>
            <w:noWrap/>
            <w:vAlign w:val="center"/>
            <w:hideMark/>
          </w:tcPr>
          <w:p w14:paraId="4B59B9AA"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0.8</w:t>
            </w:r>
          </w:p>
        </w:tc>
        <w:tc>
          <w:tcPr>
            <w:tcW w:w="347" w:type="pct"/>
            <w:tcBorders>
              <w:top w:val="nil"/>
              <w:left w:val="nil"/>
              <w:bottom w:val="single" w:sz="4" w:space="0" w:color="auto"/>
              <w:right w:val="single" w:sz="4" w:space="0" w:color="auto"/>
            </w:tcBorders>
            <w:shd w:val="clear" w:color="000000" w:fill="D9D9D9"/>
            <w:noWrap/>
            <w:vAlign w:val="center"/>
            <w:hideMark/>
          </w:tcPr>
          <w:p w14:paraId="4C347D22"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14B15B0B"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w:t>
            </w:r>
          </w:p>
        </w:tc>
        <w:tc>
          <w:tcPr>
            <w:tcW w:w="291" w:type="pct"/>
            <w:tcBorders>
              <w:top w:val="nil"/>
              <w:left w:val="nil"/>
              <w:bottom w:val="single" w:sz="4" w:space="0" w:color="auto"/>
              <w:right w:val="single" w:sz="4" w:space="0" w:color="auto"/>
            </w:tcBorders>
            <w:shd w:val="clear" w:color="000000" w:fill="D9D9D9"/>
            <w:noWrap/>
            <w:vAlign w:val="center"/>
            <w:hideMark/>
          </w:tcPr>
          <w:p w14:paraId="72FE78BA"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276A7F9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653</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3BACAB3A"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17DFC9D5" w14:textId="77777777" w:rsidTr="00FB3C85">
        <w:trPr>
          <w:trHeight w:val="18"/>
          <w:jc w:val="center"/>
        </w:trPr>
        <w:tc>
          <w:tcPr>
            <w:tcW w:w="728" w:type="pct"/>
            <w:vMerge/>
            <w:tcBorders>
              <w:top w:val="nil"/>
              <w:left w:val="single" w:sz="8" w:space="0" w:color="auto"/>
              <w:bottom w:val="nil"/>
              <w:right w:val="single" w:sz="8" w:space="0" w:color="000000"/>
            </w:tcBorders>
            <w:vAlign w:val="center"/>
            <w:hideMark/>
          </w:tcPr>
          <w:p w14:paraId="0E4D4173"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44D48FE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4781</w:t>
            </w:r>
          </w:p>
        </w:tc>
        <w:tc>
          <w:tcPr>
            <w:tcW w:w="1591" w:type="pct"/>
            <w:tcBorders>
              <w:top w:val="nil"/>
              <w:left w:val="nil"/>
              <w:bottom w:val="single" w:sz="4" w:space="0" w:color="auto"/>
              <w:right w:val="single" w:sz="4" w:space="0" w:color="auto"/>
            </w:tcBorders>
            <w:shd w:val="clear" w:color="000000" w:fill="D9E1F2"/>
            <w:noWrap/>
            <w:vAlign w:val="center"/>
            <w:hideMark/>
          </w:tcPr>
          <w:p w14:paraId="29A244F3" w14:textId="186CB19B"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José Ricardo Ortiz Orellana</w:t>
            </w:r>
          </w:p>
        </w:tc>
        <w:tc>
          <w:tcPr>
            <w:tcW w:w="446" w:type="pct"/>
            <w:tcBorders>
              <w:top w:val="nil"/>
              <w:left w:val="nil"/>
              <w:bottom w:val="single" w:sz="4" w:space="0" w:color="auto"/>
              <w:right w:val="single" w:sz="4" w:space="0" w:color="auto"/>
            </w:tcBorders>
            <w:shd w:val="clear" w:color="000000" w:fill="66FF33"/>
            <w:noWrap/>
            <w:vAlign w:val="center"/>
            <w:hideMark/>
          </w:tcPr>
          <w:p w14:paraId="513BED8D"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1.0</w:t>
            </w:r>
          </w:p>
        </w:tc>
        <w:tc>
          <w:tcPr>
            <w:tcW w:w="347" w:type="pct"/>
            <w:tcBorders>
              <w:top w:val="nil"/>
              <w:left w:val="nil"/>
              <w:bottom w:val="single" w:sz="4" w:space="0" w:color="auto"/>
              <w:right w:val="single" w:sz="4" w:space="0" w:color="auto"/>
            </w:tcBorders>
            <w:shd w:val="clear" w:color="000000" w:fill="D9D9D9"/>
            <w:noWrap/>
            <w:vAlign w:val="center"/>
            <w:hideMark/>
          </w:tcPr>
          <w:p w14:paraId="03151AC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5BB22FD8"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291" w:type="pct"/>
            <w:tcBorders>
              <w:top w:val="nil"/>
              <w:left w:val="nil"/>
              <w:bottom w:val="single" w:sz="4" w:space="0" w:color="auto"/>
              <w:right w:val="single" w:sz="4" w:space="0" w:color="auto"/>
            </w:tcBorders>
            <w:shd w:val="clear" w:color="000000" w:fill="D9D9D9"/>
            <w:noWrap/>
            <w:vAlign w:val="center"/>
            <w:hideMark/>
          </w:tcPr>
          <w:p w14:paraId="5DE25799"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4F47692A"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816</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019A4F45"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17452274" w14:textId="77777777" w:rsidTr="00FB3C85">
        <w:trPr>
          <w:trHeight w:val="18"/>
          <w:jc w:val="center"/>
        </w:trPr>
        <w:tc>
          <w:tcPr>
            <w:tcW w:w="728" w:type="pct"/>
            <w:vMerge/>
            <w:tcBorders>
              <w:top w:val="nil"/>
              <w:left w:val="single" w:sz="8" w:space="0" w:color="auto"/>
              <w:bottom w:val="nil"/>
              <w:right w:val="single" w:sz="8" w:space="0" w:color="000000"/>
            </w:tcBorders>
            <w:vAlign w:val="center"/>
            <w:hideMark/>
          </w:tcPr>
          <w:p w14:paraId="7F4EB9F5"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1960" w:type="pct"/>
            <w:gridSpan w:val="2"/>
            <w:tcBorders>
              <w:top w:val="nil"/>
              <w:left w:val="nil"/>
              <w:bottom w:val="nil"/>
              <w:right w:val="nil"/>
            </w:tcBorders>
            <w:shd w:val="clear" w:color="000000" w:fill="000000"/>
            <w:vAlign w:val="center"/>
            <w:hideMark/>
          </w:tcPr>
          <w:p w14:paraId="0A40DF96"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TOTAL</w:t>
            </w:r>
          </w:p>
        </w:tc>
        <w:tc>
          <w:tcPr>
            <w:tcW w:w="446" w:type="pct"/>
            <w:tcBorders>
              <w:top w:val="nil"/>
              <w:left w:val="single" w:sz="8" w:space="0" w:color="auto"/>
              <w:bottom w:val="nil"/>
              <w:right w:val="single" w:sz="8" w:space="0" w:color="auto"/>
            </w:tcBorders>
            <w:shd w:val="clear" w:color="000000" w:fill="000000"/>
            <w:noWrap/>
            <w:vAlign w:val="center"/>
            <w:hideMark/>
          </w:tcPr>
          <w:p w14:paraId="75CE24D4"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10.2</w:t>
            </w:r>
          </w:p>
        </w:tc>
        <w:tc>
          <w:tcPr>
            <w:tcW w:w="347" w:type="pct"/>
            <w:tcBorders>
              <w:top w:val="nil"/>
              <w:left w:val="nil"/>
              <w:bottom w:val="nil"/>
              <w:right w:val="nil"/>
            </w:tcBorders>
            <w:shd w:val="clear" w:color="000000" w:fill="000000"/>
            <w:noWrap/>
            <w:vAlign w:val="center"/>
            <w:hideMark/>
          </w:tcPr>
          <w:p w14:paraId="0067C0B8"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4</w:t>
            </w:r>
          </w:p>
        </w:tc>
        <w:tc>
          <w:tcPr>
            <w:tcW w:w="378" w:type="pct"/>
            <w:tcBorders>
              <w:top w:val="nil"/>
              <w:left w:val="nil"/>
              <w:bottom w:val="nil"/>
              <w:right w:val="nil"/>
            </w:tcBorders>
            <w:shd w:val="clear" w:color="000000" w:fill="000000"/>
            <w:noWrap/>
            <w:vAlign w:val="center"/>
            <w:hideMark/>
          </w:tcPr>
          <w:p w14:paraId="2759154F"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41</w:t>
            </w:r>
          </w:p>
        </w:tc>
        <w:tc>
          <w:tcPr>
            <w:tcW w:w="291" w:type="pct"/>
            <w:tcBorders>
              <w:top w:val="nil"/>
              <w:left w:val="nil"/>
              <w:bottom w:val="nil"/>
              <w:right w:val="nil"/>
            </w:tcBorders>
            <w:shd w:val="clear" w:color="000000" w:fill="000000"/>
            <w:noWrap/>
            <w:vAlign w:val="center"/>
            <w:hideMark/>
          </w:tcPr>
          <w:p w14:paraId="1F932F99"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240</w:t>
            </w:r>
          </w:p>
        </w:tc>
        <w:tc>
          <w:tcPr>
            <w:tcW w:w="313" w:type="pct"/>
            <w:tcBorders>
              <w:top w:val="nil"/>
              <w:left w:val="nil"/>
              <w:bottom w:val="nil"/>
              <w:right w:val="nil"/>
            </w:tcBorders>
            <w:shd w:val="clear" w:color="000000" w:fill="000000"/>
            <w:noWrap/>
            <w:vAlign w:val="center"/>
            <w:hideMark/>
          </w:tcPr>
          <w:p w14:paraId="6C95D5C6"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8,323</w:t>
            </w:r>
          </w:p>
        </w:tc>
        <w:tc>
          <w:tcPr>
            <w:tcW w:w="536" w:type="pct"/>
            <w:tcBorders>
              <w:top w:val="nil"/>
              <w:left w:val="single" w:sz="4" w:space="0" w:color="auto"/>
              <w:bottom w:val="single" w:sz="4" w:space="0" w:color="auto"/>
              <w:right w:val="single" w:sz="4" w:space="0" w:color="auto"/>
            </w:tcBorders>
            <w:shd w:val="clear" w:color="000000" w:fill="000000"/>
            <w:noWrap/>
            <w:vAlign w:val="center"/>
            <w:hideMark/>
          </w:tcPr>
          <w:p w14:paraId="4B36FAED" w14:textId="77777777" w:rsidR="00FA5199" w:rsidRPr="00FA5199" w:rsidRDefault="00FA5199" w:rsidP="00B727A1">
            <w:pPr>
              <w:widowControl/>
              <w:autoSpaceDE/>
              <w:autoSpaceDN/>
              <w:jc w:val="center"/>
              <w:rPr>
                <w:rFonts w:eastAsia="Times New Roman" w:cs="Calibri"/>
                <w:b/>
                <w:bCs/>
                <w:color w:val="FFFFFF"/>
                <w:szCs w:val="20"/>
                <w:vertAlign w:val="subscript"/>
                <w:lang w:val="es-SV" w:eastAsia="es-SV"/>
              </w:rPr>
            </w:pPr>
            <w:r w:rsidRPr="00FA5199">
              <w:rPr>
                <w:rFonts w:eastAsia="Times New Roman" w:cs="Calibri"/>
                <w:b/>
                <w:bCs/>
                <w:color w:val="FFFFFF"/>
                <w:szCs w:val="20"/>
                <w:vertAlign w:val="subscript"/>
                <w:lang w:val="es-SV" w:eastAsia="es-SV"/>
              </w:rPr>
              <w:t>8,323</w:t>
            </w:r>
          </w:p>
        </w:tc>
      </w:tr>
      <w:tr w:rsidR="00FB3C85" w:rsidRPr="00166593" w14:paraId="0AEA2F2C" w14:textId="77777777" w:rsidTr="00FB3C85">
        <w:trPr>
          <w:trHeight w:val="18"/>
          <w:jc w:val="center"/>
        </w:trPr>
        <w:tc>
          <w:tcPr>
            <w:tcW w:w="728" w:type="pct"/>
            <w:vMerge w:val="restart"/>
            <w:tcBorders>
              <w:top w:val="single" w:sz="8" w:space="0" w:color="auto"/>
              <w:left w:val="single" w:sz="8" w:space="0" w:color="auto"/>
              <w:bottom w:val="nil"/>
              <w:right w:val="single" w:sz="8" w:space="0" w:color="000000"/>
            </w:tcBorders>
            <w:shd w:val="clear" w:color="auto" w:fill="auto"/>
            <w:vAlign w:val="center"/>
            <w:hideMark/>
          </w:tcPr>
          <w:p w14:paraId="52477323" w14:textId="5A96B203" w:rsidR="00FA5199" w:rsidRPr="003D4E80" w:rsidRDefault="00FA5199" w:rsidP="00B727A1">
            <w:pPr>
              <w:widowControl/>
              <w:autoSpaceDE/>
              <w:autoSpaceDN/>
              <w:rPr>
                <w:rFonts w:eastAsia="Times New Roman" w:cs="Calibri"/>
                <w:b/>
                <w:bCs/>
                <w:color w:val="000000"/>
                <w:sz w:val="12"/>
                <w:szCs w:val="12"/>
                <w:lang w:val="es-SV" w:eastAsia="es-SV"/>
              </w:rPr>
            </w:pPr>
            <w:r w:rsidRPr="003D4E80">
              <w:rPr>
                <w:rFonts w:eastAsia="Times New Roman" w:cs="Calibri"/>
                <w:b/>
                <w:bCs/>
                <w:color w:val="000000"/>
                <w:sz w:val="12"/>
                <w:szCs w:val="12"/>
                <w:lang w:val="es-SV" w:eastAsia="es-SV"/>
              </w:rPr>
              <w:t>OBSTETRICIA</w:t>
            </w:r>
          </w:p>
        </w:tc>
        <w:tc>
          <w:tcPr>
            <w:tcW w:w="36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1A18EBF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1442</w:t>
            </w:r>
          </w:p>
        </w:tc>
        <w:tc>
          <w:tcPr>
            <w:tcW w:w="1591" w:type="pct"/>
            <w:tcBorders>
              <w:top w:val="single" w:sz="4" w:space="0" w:color="auto"/>
              <w:left w:val="nil"/>
              <w:bottom w:val="single" w:sz="4" w:space="0" w:color="auto"/>
              <w:right w:val="single" w:sz="4" w:space="0" w:color="auto"/>
            </w:tcBorders>
            <w:shd w:val="clear" w:color="000000" w:fill="D9E1F2"/>
            <w:noWrap/>
            <w:vAlign w:val="center"/>
            <w:hideMark/>
          </w:tcPr>
          <w:p w14:paraId="492246CA" w14:textId="20CCE0A9"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Juan Raúl Amaya Pérez</w:t>
            </w:r>
          </w:p>
        </w:tc>
        <w:tc>
          <w:tcPr>
            <w:tcW w:w="446" w:type="pct"/>
            <w:tcBorders>
              <w:top w:val="single" w:sz="4" w:space="0" w:color="auto"/>
              <w:left w:val="nil"/>
              <w:bottom w:val="single" w:sz="4" w:space="0" w:color="auto"/>
              <w:right w:val="single" w:sz="4" w:space="0" w:color="auto"/>
            </w:tcBorders>
            <w:shd w:val="clear" w:color="000000" w:fill="66FF33"/>
            <w:noWrap/>
            <w:vAlign w:val="center"/>
            <w:hideMark/>
          </w:tcPr>
          <w:p w14:paraId="43029337"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4.0</w:t>
            </w:r>
          </w:p>
        </w:tc>
        <w:tc>
          <w:tcPr>
            <w:tcW w:w="347" w:type="pct"/>
            <w:tcBorders>
              <w:top w:val="single" w:sz="4" w:space="0" w:color="auto"/>
              <w:left w:val="nil"/>
              <w:bottom w:val="single" w:sz="4" w:space="0" w:color="auto"/>
              <w:right w:val="single" w:sz="4" w:space="0" w:color="auto"/>
            </w:tcBorders>
            <w:shd w:val="clear" w:color="000000" w:fill="D9D9D9"/>
            <w:noWrap/>
            <w:vAlign w:val="center"/>
            <w:hideMark/>
          </w:tcPr>
          <w:p w14:paraId="54D68B08"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w:t>
            </w:r>
          </w:p>
        </w:tc>
        <w:tc>
          <w:tcPr>
            <w:tcW w:w="378" w:type="pct"/>
            <w:tcBorders>
              <w:top w:val="single" w:sz="4" w:space="0" w:color="auto"/>
              <w:left w:val="nil"/>
              <w:bottom w:val="single" w:sz="4" w:space="0" w:color="auto"/>
              <w:right w:val="single" w:sz="4" w:space="0" w:color="auto"/>
            </w:tcBorders>
            <w:shd w:val="clear" w:color="000000" w:fill="D9D9D9"/>
            <w:noWrap/>
            <w:vAlign w:val="center"/>
            <w:hideMark/>
          </w:tcPr>
          <w:p w14:paraId="45A09AE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12</w:t>
            </w:r>
          </w:p>
        </w:tc>
        <w:tc>
          <w:tcPr>
            <w:tcW w:w="291" w:type="pct"/>
            <w:tcBorders>
              <w:top w:val="single" w:sz="4" w:space="0" w:color="auto"/>
              <w:left w:val="nil"/>
              <w:bottom w:val="single" w:sz="4" w:space="0" w:color="auto"/>
              <w:right w:val="single" w:sz="4" w:space="0" w:color="auto"/>
            </w:tcBorders>
            <w:shd w:val="clear" w:color="000000" w:fill="D9D9D9"/>
            <w:noWrap/>
            <w:vAlign w:val="center"/>
            <w:hideMark/>
          </w:tcPr>
          <w:p w14:paraId="3D6295E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single" w:sz="4" w:space="0" w:color="auto"/>
              <w:left w:val="nil"/>
              <w:bottom w:val="single" w:sz="4" w:space="0" w:color="auto"/>
              <w:right w:val="nil"/>
            </w:tcBorders>
            <w:shd w:val="clear" w:color="000000" w:fill="FFC000"/>
            <w:noWrap/>
            <w:vAlign w:val="center"/>
            <w:hideMark/>
          </w:tcPr>
          <w:p w14:paraId="0A1ED6C2"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2,448</w:t>
            </w:r>
          </w:p>
        </w:tc>
        <w:tc>
          <w:tcPr>
            <w:tcW w:w="536" w:type="pct"/>
            <w:vMerge w:val="restart"/>
            <w:tcBorders>
              <w:top w:val="nil"/>
              <w:left w:val="single" w:sz="4" w:space="0" w:color="auto"/>
              <w:bottom w:val="single" w:sz="4" w:space="0" w:color="auto"/>
              <w:right w:val="single" w:sz="4" w:space="0" w:color="auto"/>
            </w:tcBorders>
            <w:shd w:val="clear" w:color="000000" w:fill="FFFF00"/>
            <w:noWrap/>
            <w:vAlign w:val="center"/>
            <w:hideMark/>
          </w:tcPr>
          <w:p w14:paraId="5C21774A"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5,630</w:t>
            </w:r>
          </w:p>
        </w:tc>
      </w:tr>
      <w:tr w:rsidR="00FB3C85" w:rsidRPr="00166593" w14:paraId="5E44B2DE" w14:textId="77777777" w:rsidTr="00FB3C85">
        <w:trPr>
          <w:trHeight w:val="18"/>
          <w:jc w:val="center"/>
        </w:trPr>
        <w:tc>
          <w:tcPr>
            <w:tcW w:w="728" w:type="pct"/>
            <w:vMerge/>
            <w:tcBorders>
              <w:top w:val="single" w:sz="8" w:space="0" w:color="auto"/>
              <w:left w:val="single" w:sz="8" w:space="0" w:color="auto"/>
              <w:bottom w:val="nil"/>
              <w:right w:val="single" w:sz="8" w:space="0" w:color="000000"/>
            </w:tcBorders>
            <w:vAlign w:val="center"/>
            <w:hideMark/>
          </w:tcPr>
          <w:p w14:paraId="552063EE"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56A67D19"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1443</w:t>
            </w:r>
          </w:p>
        </w:tc>
        <w:tc>
          <w:tcPr>
            <w:tcW w:w="1591" w:type="pct"/>
            <w:tcBorders>
              <w:top w:val="nil"/>
              <w:left w:val="nil"/>
              <w:bottom w:val="single" w:sz="4" w:space="0" w:color="auto"/>
              <w:right w:val="single" w:sz="4" w:space="0" w:color="auto"/>
            </w:tcBorders>
            <w:shd w:val="clear" w:color="000000" w:fill="D9E1F2"/>
            <w:noWrap/>
            <w:vAlign w:val="center"/>
            <w:hideMark/>
          </w:tcPr>
          <w:p w14:paraId="4C1A078A" w14:textId="44654DE7"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Carlos Alberto Solano Cáceres</w:t>
            </w:r>
          </w:p>
        </w:tc>
        <w:tc>
          <w:tcPr>
            <w:tcW w:w="446" w:type="pct"/>
            <w:tcBorders>
              <w:top w:val="nil"/>
              <w:left w:val="nil"/>
              <w:bottom w:val="single" w:sz="4" w:space="0" w:color="auto"/>
              <w:right w:val="single" w:sz="4" w:space="0" w:color="auto"/>
            </w:tcBorders>
            <w:shd w:val="clear" w:color="000000" w:fill="66FF33"/>
            <w:noWrap/>
            <w:vAlign w:val="center"/>
            <w:hideMark/>
          </w:tcPr>
          <w:p w14:paraId="1DA022B6"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0.6</w:t>
            </w:r>
          </w:p>
        </w:tc>
        <w:tc>
          <w:tcPr>
            <w:tcW w:w="347" w:type="pct"/>
            <w:tcBorders>
              <w:top w:val="nil"/>
              <w:left w:val="nil"/>
              <w:bottom w:val="single" w:sz="4" w:space="0" w:color="auto"/>
              <w:right w:val="single" w:sz="4" w:space="0" w:color="auto"/>
            </w:tcBorders>
            <w:shd w:val="clear" w:color="000000" w:fill="D9D9D9"/>
            <w:noWrap/>
            <w:vAlign w:val="center"/>
            <w:hideMark/>
          </w:tcPr>
          <w:p w14:paraId="236050F9"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w:t>
            </w:r>
          </w:p>
        </w:tc>
        <w:tc>
          <w:tcPr>
            <w:tcW w:w="378" w:type="pct"/>
            <w:tcBorders>
              <w:top w:val="nil"/>
              <w:left w:val="nil"/>
              <w:bottom w:val="single" w:sz="4" w:space="0" w:color="auto"/>
              <w:right w:val="single" w:sz="4" w:space="0" w:color="auto"/>
            </w:tcBorders>
            <w:shd w:val="clear" w:color="000000" w:fill="D9D9D9"/>
            <w:noWrap/>
            <w:vAlign w:val="center"/>
            <w:hideMark/>
          </w:tcPr>
          <w:p w14:paraId="410F246B"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w:t>
            </w:r>
          </w:p>
        </w:tc>
        <w:tc>
          <w:tcPr>
            <w:tcW w:w="291" w:type="pct"/>
            <w:tcBorders>
              <w:top w:val="nil"/>
              <w:left w:val="nil"/>
              <w:bottom w:val="single" w:sz="4" w:space="0" w:color="auto"/>
              <w:right w:val="single" w:sz="4" w:space="0" w:color="auto"/>
            </w:tcBorders>
            <w:shd w:val="clear" w:color="000000" w:fill="D9D9D9"/>
            <w:noWrap/>
            <w:vAlign w:val="center"/>
            <w:hideMark/>
          </w:tcPr>
          <w:p w14:paraId="7CF4ED0A"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5B36A679"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367</w:t>
            </w:r>
          </w:p>
        </w:tc>
        <w:tc>
          <w:tcPr>
            <w:tcW w:w="536" w:type="pct"/>
            <w:vMerge/>
            <w:tcBorders>
              <w:top w:val="nil"/>
              <w:left w:val="single" w:sz="4" w:space="0" w:color="auto"/>
              <w:bottom w:val="single" w:sz="4" w:space="0" w:color="auto"/>
              <w:right w:val="single" w:sz="4" w:space="0" w:color="auto"/>
            </w:tcBorders>
            <w:vAlign w:val="center"/>
            <w:hideMark/>
          </w:tcPr>
          <w:p w14:paraId="5A9D43F3"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3C699B17" w14:textId="77777777" w:rsidTr="00FB3C85">
        <w:trPr>
          <w:trHeight w:val="18"/>
          <w:jc w:val="center"/>
        </w:trPr>
        <w:tc>
          <w:tcPr>
            <w:tcW w:w="728" w:type="pct"/>
            <w:vMerge/>
            <w:tcBorders>
              <w:top w:val="single" w:sz="8" w:space="0" w:color="auto"/>
              <w:left w:val="single" w:sz="8" w:space="0" w:color="auto"/>
              <w:bottom w:val="nil"/>
              <w:right w:val="single" w:sz="8" w:space="0" w:color="000000"/>
            </w:tcBorders>
            <w:vAlign w:val="center"/>
            <w:hideMark/>
          </w:tcPr>
          <w:p w14:paraId="0C8ED694"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5ECA9CC4"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99142</w:t>
            </w:r>
          </w:p>
        </w:tc>
        <w:tc>
          <w:tcPr>
            <w:tcW w:w="1591" w:type="pct"/>
            <w:tcBorders>
              <w:top w:val="nil"/>
              <w:left w:val="nil"/>
              <w:bottom w:val="single" w:sz="4" w:space="0" w:color="auto"/>
              <w:right w:val="single" w:sz="4" w:space="0" w:color="auto"/>
            </w:tcBorders>
            <w:shd w:val="clear" w:color="000000" w:fill="D9E1F2"/>
            <w:noWrap/>
            <w:vAlign w:val="center"/>
            <w:hideMark/>
          </w:tcPr>
          <w:p w14:paraId="1DED0377" w14:textId="7494B541"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Dra. Ingrid Marlene Cienfuegos García</w:t>
            </w:r>
          </w:p>
        </w:tc>
        <w:tc>
          <w:tcPr>
            <w:tcW w:w="446" w:type="pct"/>
            <w:tcBorders>
              <w:top w:val="nil"/>
              <w:left w:val="nil"/>
              <w:bottom w:val="single" w:sz="4" w:space="0" w:color="auto"/>
              <w:right w:val="single" w:sz="4" w:space="0" w:color="auto"/>
            </w:tcBorders>
            <w:shd w:val="clear" w:color="000000" w:fill="66FF33"/>
            <w:noWrap/>
            <w:vAlign w:val="center"/>
            <w:hideMark/>
          </w:tcPr>
          <w:p w14:paraId="28AAB42A"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1.2</w:t>
            </w:r>
          </w:p>
        </w:tc>
        <w:tc>
          <w:tcPr>
            <w:tcW w:w="347" w:type="pct"/>
            <w:tcBorders>
              <w:top w:val="nil"/>
              <w:left w:val="nil"/>
              <w:bottom w:val="single" w:sz="4" w:space="0" w:color="auto"/>
              <w:right w:val="single" w:sz="4" w:space="0" w:color="auto"/>
            </w:tcBorders>
            <w:shd w:val="clear" w:color="000000" w:fill="D9D9D9"/>
            <w:noWrap/>
            <w:vAlign w:val="center"/>
            <w:hideMark/>
          </w:tcPr>
          <w:p w14:paraId="37CE711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w:t>
            </w:r>
          </w:p>
        </w:tc>
        <w:tc>
          <w:tcPr>
            <w:tcW w:w="378" w:type="pct"/>
            <w:tcBorders>
              <w:top w:val="nil"/>
              <w:left w:val="nil"/>
              <w:bottom w:val="single" w:sz="4" w:space="0" w:color="auto"/>
              <w:right w:val="single" w:sz="4" w:space="0" w:color="auto"/>
            </w:tcBorders>
            <w:shd w:val="clear" w:color="000000" w:fill="D9D9D9"/>
            <w:noWrap/>
            <w:vAlign w:val="center"/>
            <w:hideMark/>
          </w:tcPr>
          <w:p w14:paraId="05D67F24"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291" w:type="pct"/>
            <w:tcBorders>
              <w:top w:val="nil"/>
              <w:left w:val="nil"/>
              <w:bottom w:val="single" w:sz="4" w:space="0" w:color="auto"/>
              <w:right w:val="single" w:sz="4" w:space="0" w:color="auto"/>
            </w:tcBorders>
            <w:shd w:val="clear" w:color="000000" w:fill="D9D9D9"/>
            <w:noWrap/>
            <w:vAlign w:val="center"/>
            <w:hideMark/>
          </w:tcPr>
          <w:p w14:paraId="10D8497E"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54883034"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734</w:t>
            </w:r>
          </w:p>
        </w:tc>
        <w:tc>
          <w:tcPr>
            <w:tcW w:w="536" w:type="pct"/>
            <w:vMerge/>
            <w:tcBorders>
              <w:top w:val="nil"/>
              <w:left w:val="single" w:sz="4" w:space="0" w:color="auto"/>
              <w:bottom w:val="single" w:sz="4" w:space="0" w:color="auto"/>
              <w:right w:val="single" w:sz="4" w:space="0" w:color="auto"/>
            </w:tcBorders>
            <w:vAlign w:val="center"/>
            <w:hideMark/>
          </w:tcPr>
          <w:p w14:paraId="07AE1508"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055E48BA" w14:textId="77777777" w:rsidTr="00FB3C85">
        <w:trPr>
          <w:trHeight w:val="18"/>
          <w:jc w:val="center"/>
        </w:trPr>
        <w:tc>
          <w:tcPr>
            <w:tcW w:w="728" w:type="pct"/>
            <w:vMerge/>
            <w:tcBorders>
              <w:top w:val="single" w:sz="8" w:space="0" w:color="auto"/>
              <w:left w:val="single" w:sz="8" w:space="0" w:color="auto"/>
              <w:bottom w:val="nil"/>
              <w:right w:val="single" w:sz="8" w:space="0" w:color="000000"/>
            </w:tcBorders>
            <w:vAlign w:val="center"/>
            <w:hideMark/>
          </w:tcPr>
          <w:p w14:paraId="3A6F8A43"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6417FC10"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118472</w:t>
            </w:r>
          </w:p>
        </w:tc>
        <w:tc>
          <w:tcPr>
            <w:tcW w:w="1591" w:type="pct"/>
            <w:tcBorders>
              <w:top w:val="nil"/>
              <w:left w:val="nil"/>
              <w:bottom w:val="single" w:sz="4" w:space="0" w:color="auto"/>
              <w:right w:val="single" w:sz="4" w:space="0" w:color="auto"/>
            </w:tcBorders>
            <w:shd w:val="clear" w:color="000000" w:fill="D9E1F2"/>
            <w:noWrap/>
            <w:vAlign w:val="center"/>
            <w:hideMark/>
          </w:tcPr>
          <w:p w14:paraId="072DD5D8" w14:textId="73E0AFEB"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Dra. Ana Marilyn Aquino</w:t>
            </w:r>
          </w:p>
        </w:tc>
        <w:tc>
          <w:tcPr>
            <w:tcW w:w="446" w:type="pct"/>
            <w:tcBorders>
              <w:top w:val="nil"/>
              <w:left w:val="nil"/>
              <w:bottom w:val="single" w:sz="4" w:space="0" w:color="auto"/>
              <w:right w:val="single" w:sz="4" w:space="0" w:color="auto"/>
            </w:tcBorders>
            <w:shd w:val="clear" w:color="000000" w:fill="66FF33"/>
            <w:noWrap/>
            <w:vAlign w:val="center"/>
            <w:hideMark/>
          </w:tcPr>
          <w:p w14:paraId="047185C1"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1.6</w:t>
            </w:r>
          </w:p>
        </w:tc>
        <w:tc>
          <w:tcPr>
            <w:tcW w:w="347" w:type="pct"/>
            <w:tcBorders>
              <w:top w:val="nil"/>
              <w:left w:val="nil"/>
              <w:bottom w:val="single" w:sz="4" w:space="0" w:color="auto"/>
              <w:right w:val="single" w:sz="4" w:space="0" w:color="auto"/>
            </w:tcBorders>
            <w:shd w:val="clear" w:color="000000" w:fill="D9D9D9"/>
            <w:noWrap/>
            <w:vAlign w:val="center"/>
            <w:hideMark/>
          </w:tcPr>
          <w:p w14:paraId="1224FF2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w:t>
            </w:r>
          </w:p>
        </w:tc>
        <w:tc>
          <w:tcPr>
            <w:tcW w:w="378" w:type="pct"/>
            <w:tcBorders>
              <w:top w:val="nil"/>
              <w:left w:val="nil"/>
              <w:bottom w:val="single" w:sz="4" w:space="0" w:color="auto"/>
              <w:right w:val="single" w:sz="4" w:space="0" w:color="auto"/>
            </w:tcBorders>
            <w:shd w:val="clear" w:color="000000" w:fill="D9D9D9"/>
            <w:noWrap/>
            <w:vAlign w:val="center"/>
            <w:hideMark/>
          </w:tcPr>
          <w:p w14:paraId="305C4970"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5</w:t>
            </w:r>
          </w:p>
        </w:tc>
        <w:tc>
          <w:tcPr>
            <w:tcW w:w="291" w:type="pct"/>
            <w:tcBorders>
              <w:top w:val="nil"/>
              <w:left w:val="nil"/>
              <w:bottom w:val="single" w:sz="4" w:space="0" w:color="auto"/>
              <w:right w:val="single" w:sz="4" w:space="0" w:color="auto"/>
            </w:tcBorders>
            <w:shd w:val="clear" w:color="000000" w:fill="D9D9D9"/>
            <w:noWrap/>
            <w:vAlign w:val="center"/>
            <w:hideMark/>
          </w:tcPr>
          <w:p w14:paraId="5F7A2D38"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6D25ADE2"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979</w:t>
            </w:r>
          </w:p>
        </w:tc>
        <w:tc>
          <w:tcPr>
            <w:tcW w:w="536" w:type="pct"/>
            <w:vMerge/>
            <w:tcBorders>
              <w:top w:val="nil"/>
              <w:left w:val="single" w:sz="4" w:space="0" w:color="auto"/>
              <w:bottom w:val="single" w:sz="4" w:space="0" w:color="auto"/>
              <w:right w:val="single" w:sz="4" w:space="0" w:color="auto"/>
            </w:tcBorders>
            <w:vAlign w:val="center"/>
            <w:hideMark/>
          </w:tcPr>
          <w:p w14:paraId="598CB08F"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20817E14" w14:textId="77777777" w:rsidTr="00FB3C85">
        <w:trPr>
          <w:trHeight w:val="18"/>
          <w:jc w:val="center"/>
        </w:trPr>
        <w:tc>
          <w:tcPr>
            <w:tcW w:w="728" w:type="pct"/>
            <w:vMerge/>
            <w:tcBorders>
              <w:top w:val="single" w:sz="8" w:space="0" w:color="auto"/>
              <w:left w:val="single" w:sz="8" w:space="0" w:color="auto"/>
              <w:bottom w:val="nil"/>
              <w:right w:val="single" w:sz="8" w:space="0" w:color="000000"/>
            </w:tcBorders>
            <w:vAlign w:val="center"/>
            <w:hideMark/>
          </w:tcPr>
          <w:p w14:paraId="0D18B4D5"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07DDF7C5"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4781</w:t>
            </w:r>
          </w:p>
        </w:tc>
        <w:tc>
          <w:tcPr>
            <w:tcW w:w="1591" w:type="pct"/>
            <w:tcBorders>
              <w:top w:val="nil"/>
              <w:left w:val="nil"/>
              <w:bottom w:val="single" w:sz="4" w:space="0" w:color="auto"/>
              <w:right w:val="single" w:sz="4" w:space="0" w:color="auto"/>
            </w:tcBorders>
            <w:shd w:val="clear" w:color="000000" w:fill="D9E1F2"/>
            <w:noWrap/>
            <w:vAlign w:val="center"/>
            <w:hideMark/>
          </w:tcPr>
          <w:p w14:paraId="6976F05E" w14:textId="2CF48B4C"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José Ricardo Ortiz Orellana</w:t>
            </w:r>
          </w:p>
        </w:tc>
        <w:tc>
          <w:tcPr>
            <w:tcW w:w="446" w:type="pct"/>
            <w:tcBorders>
              <w:top w:val="nil"/>
              <w:left w:val="nil"/>
              <w:bottom w:val="single" w:sz="4" w:space="0" w:color="auto"/>
              <w:right w:val="single" w:sz="4" w:space="0" w:color="auto"/>
            </w:tcBorders>
            <w:shd w:val="clear" w:color="000000" w:fill="66FF33"/>
            <w:noWrap/>
            <w:vAlign w:val="center"/>
            <w:hideMark/>
          </w:tcPr>
          <w:p w14:paraId="12F04202"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1.0</w:t>
            </w:r>
          </w:p>
        </w:tc>
        <w:tc>
          <w:tcPr>
            <w:tcW w:w="347" w:type="pct"/>
            <w:tcBorders>
              <w:top w:val="nil"/>
              <w:left w:val="nil"/>
              <w:bottom w:val="single" w:sz="4" w:space="0" w:color="auto"/>
              <w:right w:val="single" w:sz="4" w:space="0" w:color="auto"/>
            </w:tcBorders>
            <w:shd w:val="clear" w:color="000000" w:fill="D9D9D9"/>
            <w:noWrap/>
            <w:vAlign w:val="center"/>
            <w:hideMark/>
          </w:tcPr>
          <w:p w14:paraId="262103DF"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w:t>
            </w:r>
          </w:p>
        </w:tc>
        <w:tc>
          <w:tcPr>
            <w:tcW w:w="378" w:type="pct"/>
            <w:tcBorders>
              <w:top w:val="nil"/>
              <w:left w:val="nil"/>
              <w:bottom w:val="single" w:sz="4" w:space="0" w:color="auto"/>
              <w:right w:val="single" w:sz="4" w:space="0" w:color="auto"/>
            </w:tcBorders>
            <w:shd w:val="clear" w:color="000000" w:fill="D9D9D9"/>
            <w:noWrap/>
            <w:vAlign w:val="center"/>
            <w:hideMark/>
          </w:tcPr>
          <w:p w14:paraId="5B9E3DE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w:t>
            </w:r>
          </w:p>
        </w:tc>
        <w:tc>
          <w:tcPr>
            <w:tcW w:w="291" w:type="pct"/>
            <w:tcBorders>
              <w:top w:val="nil"/>
              <w:left w:val="nil"/>
              <w:bottom w:val="single" w:sz="4" w:space="0" w:color="auto"/>
              <w:right w:val="single" w:sz="4" w:space="0" w:color="auto"/>
            </w:tcBorders>
            <w:shd w:val="clear" w:color="000000" w:fill="D9D9D9"/>
            <w:noWrap/>
            <w:vAlign w:val="center"/>
            <w:hideMark/>
          </w:tcPr>
          <w:p w14:paraId="60B8BF99"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2A9B28C6"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612</w:t>
            </w:r>
          </w:p>
        </w:tc>
        <w:tc>
          <w:tcPr>
            <w:tcW w:w="536" w:type="pct"/>
            <w:vMerge/>
            <w:tcBorders>
              <w:top w:val="nil"/>
              <w:left w:val="single" w:sz="4" w:space="0" w:color="auto"/>
              <w:bottom w:val="single" w:sz="4" w:space="0" w:color="auto"/>
              <w:right w:val="single" w:sz="4" w:space="0" w:color="auto"/>
            </w:tcBorders>
            <w:vAlign w:val="center"/>
            <w:hideMark/>
          </w:tcPr>
          <w:p w14:paraId="1D7805C1"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779E119D" w14:textId="77777777" w:rsidTr="00FB3C85">
        <w:trPr>
          <w:trHeight w:val="18"/>
          <w:jc w:val="center"/>
        </w:trPr>
        <w:tc>
          <w:tcPr>
            <w:tcW w:w="728" w:type="pct"/>
            <w:vMerge/>
            <w:tcBorders>
              <w:top w:val="single" w:sz="8" w:space="0" w:color="auto"/>
              <w:left w:val="single" w:sz="8" w:space="0" w:color="auto"/>
              <w:bottom w:val="nil"/>
              <w:right w:val="single" w:sz="8" w:space="0" w:color="000000"/>
            </w:tcBorders>
            <w:vAlign w:val="center"/>
            <w:hideMark/>
          </w:tcPr>
          <w:p w14:paraId="22CE8B40"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369" w:type="pct"/>
            <w:tcBorders>
              <w:top w:val="nil"/>
              <w:left w:val="single" w:sz="4" w:space="0" w:color="auto"/>
              <w:bottom w:val="single" w:sz="4" w:space="0" w:color="auto"/>
              <w:right w:val="single" w:sz="4" w:space="0" w:color="auto"/>
            </w:tcBorders>
            <w:shd w:val="clear" w:color="000000" w:fill="D9E1F2"/>
            <w:vAlign w:val="center"/>
            <w:hideMark/>
          </w:tcPr>
          <w:p w14:paraId="68C0E2C0"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4781</w:t>
            </w:r>
          </w:p>
        </w:tc>
        <w:tc>
          <w:tcPr>
            <w:tcW w:w="1591" w:type="pct"/>
            <w:tcBorders>
              <w:top w:val="nil"/>
              <w:left w:val="nil"/>
              <w:bottom w:val="single" w:sz="4" w:space="0" w:color="auto"/>
              <w:right w:val="single" w:sz="4" w:space="0" w:color="auto"/>
            </w:tcBorders>
            <w:shd w:val="clear" w:color="000000" w:fill="D9E1F2"/>
            <w:noWrap/>
            <w:vAlign w:val="center"/>
            <w:hideMark/>
          </w:tcPr>
          <w:p w14:paraId="4AC7CB0C" w14:textId="182CF2DB"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 Carlos Alberto Solano Cáceres (</w:t>
            </w:r>
            <w:proofErr w:type="spellStart"/>
            <w:r w:rsidRPr="00FA5199">
              <w:rPr>
                <w:rFonts w:eastAsia="Times New Roman" w:cs="Calibri"/>
                <w:color w:val="000000"/>
                <w:sz w:val="14"/>
                <w:szCs w:val="14"/>
                <w:lang w:val="es-SV" w:eastAsia="es-SV"/>
              </w:rPr>
              <w:t>Tar</w:t>
            </w:r>
            <w:proofErr w:type="spellEnd"/>
            <w:r w:rsidRPr="00FA5199">
              <w:rPr>
                <w:rFonts w:eastAsia="Times New Roman" w:cs="Calibri"/>
                <w:color w:val="000000"/>
                <w:sz w:val="14"/>
                <w:szCs w:val="14"/>
                <w:lang w:val="es-SV" w:eastAsia="es-SV"/>
              </w:rPr>
              <w:t>)</w:t>
            </w:r>
          </w:p>
        </w:tc>
        <w:tc>
          <w:tcPr>
            <w:tcW w:w="446" w:type="pct"/>
            <w:tcBorders>
              <w:top w:val="nil"/>
              <w:left w:val="nil"/>
              <w:bottom w:val="single" w:sz="4" w:space="0" w:color="auto"/>
              <w:right w:val="single" w:sz="4" w:space="0" w:color="auto"/>
            </w:tcBorders>
            <w:shd w:val="clear" w:color="000000" w:fill="66FF33"/>
            <w:noWrap/>
            <w:vAlign w:val="center"/>
            <w:hideMark/>
          </w:tcPr>
          <w:p w14:paraId="6DC56964"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0.8</w:t>
            </w:r>
          </w:p>
        </w:tc>
        <w:tc>
          <w:tcPr>
            <w:tcW w:w="347" w:type="pct"/>
            <w:tcBorders>
              <w:top w:val="nil"/>
              <w:left w:val="nil"/>
              <w:bottom w:val="single" w:sz="4" w:space="0" w:color="auto"/>
              <w:right w:val="single" w:sz="4" w:space="0" w:color="auto"/>
            </w:tcBorders>
            <w:shd w:val="clear" w:color="000000" w:fill="D9D9D9"/>
            <w:noWrap/>
            <w:vAlign w:val="center"/>
            <w:hideMark/>
          </w:tcPr>
          <w:p w14:paraId="49691FF5"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3</w:t>
            </w:r>
          </w:p>
        </w:tc>
        <w:tc>
          <w:tcPr>
            <w:tcW w:w="378" w:type="pct"/>
            <w:tcBorders>
              <w:top w:val="nil"/>
              <w:left w:val="nil"/>
              <w:bottom w:val="single" w:sz="4" w:space="0" w:color="auto"/>
              <w:right w:val="single" w:sz="4" w:space="0" w:color="auto"/>
            </w:tcBorders>
            <w:shd w:val="clear" w:color="000000" w:fill="D9D9D9"/>
            <w:noWrap/>
            <w:vAlign w:val="center"/>
            <w:hideMark/>
          </w:tcPr>
          <w:p w14:paraId="60FBD2F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w:t>
            </w:r>
          </w:p>
        </w:tc>
        <w:tc>
          <w:tcPr>
            <w:tcW w:w="291" w:type="pct"/>
            <w:tcBorders>
              <w:top w:val="nil"/>
              <w:left w:val="nil"/>
              <w:bottom w:val="single" w:sz="4" w:space="0" w:color="auto"/>
              <w:right w:val="single" w:sz="4" w:space="0" w:color="auto"/>
            </w:tcBorders>
            <w:shd w:val="clear" w:color="000000" w:fill="D9D9D9"/>
            <w:noWrap/>
            <w:vAlign w:val="center"/>
            <w:hideMark/>
          </w:tcPr>
          <w:p w14:paraId="37D858B1"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nil"/>
              <w:left w:val="nil"/>
              <w:bottom w:val="single" w:sz="4" w:space="0" w:color="auto"/>
              <w:right w:val="nil"/>
            </w:tcBorders>
            <w:shd w:val="clear" w:color="000000" w:fill="FFC000"/>
            <w:noWrap/>
            <w:vAlign w:val="center"/>
            <w:hideMark/>
          </w:tcPr>
          <w:p w14:paraId="01CF62C9"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490</w:t>
            </w:r>
          </w:p>
        </w:tc>
        <w:tc>
          <w:tcPr>
            <w:tcW w:w="536" w:type="pct"/>
            <w:vMerge/>
            <w:tcBorders>
              <w:top w:val="nil"/>
              <w:left w:val="single" w:sz="4" w:space="0" w:color="auto"/>
              <w:bottom w:val="single" w:sz="4" w:space="0" w:color="auto"/>
              <w:right w:val="single" w:sz="4" w:space="0" w:color="auto"/>
            </w:tcBorders>
            <w:vAlign w:val="center"/>
            <w:hideMark/>
          </w:tcPr>
          <w:p w14:paraId="0C0D5C64"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166593" w14:paraId="4E47FB4C" w14:textId="77777777" w:rsidTr="00FB3C85">
        <w:trPr>
          <w:trHeight w:val="18"/>
          <w:jc w:val="center"/>
        </w:trPr>
        <w:tc>
          <w:tcPr>
            <w:tcW w:w="728" w:type="pct"/>
            <w:vMerge/>
            <w:tcBorders>
              <w:top w:val="single" w:sz="8" w:space="0" w:color="auto"/>
              <w:left w:val="single" w:sz="8" w:space="0" w:color="auto"/>
              <w:bottom w:val="nil"/>
              <w:right w:val="single" w:sz="8" w:space="0" w:color="000000"/>
            </w:tcBorders>
            <w:vAlign w:val="center"/>
            <w:hideMark/>
          </w:tcPr>
          <w:p w14:paraId="0616A818"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1960" w:type="pct"/>
            <w:gridSpan w:val="2"/>
            <w:tcBorders>
              <w:top w:val="nil"/>
              <w:left w:val="nil"/>
              <w:bottom w:val="nil"/>
              <w:right w:val="nil"/>
            </w:tcBorders>
            <w:shd w:val="clear" w:color="000000" w:fill="000000"/>
            <w:vAlign w:val="center"/>
            <w:hideMark/>
          </w:tcPr>
          <w:p w14:paraId="2E3B52D9"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TOTAL</w:t>
            </w:r>
          </w:p>
        </w:tc>
        <w:tc>
          <w:tcPr>
            <w:tcW w:w="446" w:type="pct"/>
            <w:tcBorders>
              <w:top w:val="nil"/>
              <w:left w:val="single" w:sz="8" w:space="0" w:color="auto"/>
              <w:bottom w:val="nil"/>
              <w:right w:val="single" w:sz="8" w:space="0" w:color="auto"/>
            </w:tcBorders>
            <w:shd w:val="clear" w:color="000000" w:fill="000000"/>
            <w:noWrap/>
            <w:vAlign w:val="center"/>
            <w:hideMark/>
          </w:tcPr>
          <w:p w14:paraId="34E6162A"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9.2</w:t>
            </w:r>
          </w:p>
        </w:tc>
        <w:tc>
          <w:tcPr>
            <w:tcW w:w="347" w:type="pct"/>
            <w:tcBorders>
              <w:top w:val="nil"/>
              <w:left w:val="nil"/>
              <w:bottom w:val="nil"/>
              <w:right w:val="nil"/>
            </w:tcBorders>
            <w:shd w:val="clear" w:color="000000" w:fill="000000"/>
            <w:noWrap/>
            <w:vAlign w:val="center"/>
            <w:hideMark/>
          </w:tcPr>
          <w:p w14:paraId="79ED2019"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3</w:t>
            </w:r>
          </w:p>
        </w:tc>
        <w:tc>
          <w:tcPr>
            <w:tcW w:w="378" w:type="pct"/>
            <w:tcBorders>
              <w:top w:val="nil"/>
              <w:left w:val="nil"/>
              <w:bottom w:val="nil"/>
              <w:right w:val="nil"/>
            </w:tcBorders>
            <w:shd w:val="clear" w:color="000000" w:fill="000000"/>
            <w:noWrap/>
            <w:vAlign w:val="center"/>
            <w:hideMark/>
          </w:tcPr>
          <w:p w14:paraId="18F54CEE"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28</w:t>
            </w:r>
          </w:p>
        </w:tc>
        <w:tc>
          <w:tcPr>
            <w:tcW w:w="291" w:type="pct"/>
            <w:tcBorders>
              <w:top w:val="nil"/>
              <w:left w:val="nil"/>
              <w:bottom w:val="nil"/>
              <w:right w:val="nil"/>
            </w:tcBorders>
            <w:shd w:val="clear" w:color="000000" w:fill="000000"/>
            <w:noWrap/>
            <w:vAlign w:val="center"/>
            <w:hideMark/>
          </w:tcPr>
          <w:p w14:paraId="15950507"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240</w:t>
            </w:r>
          </w:p>
        </w:tc>
        <w:tc>
          <w:tcPr>
            <w:tcW w:w="313" w:type="pct"/>
            <w:tcBorders>
              <w:top w:val="nil"/>
              <w:left w:val="nil"/>
              <w:bottom w:val="nil"/>
              <w:right w:val="nil"/>
            </w:tcBorders>
            <w:shd w:val="clear" w:color="000000" w:fill="000000"/>
            <w:noWrap/>
            <w:vAlign w:val="center"/>
            <w:hideMark/>
          </w:tcPr>
          <w:p w14:paraId="10EEAAB9"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5,630</w:t>
            </w:r>
          </w:p>
        </w:tc>
        <w:tc>
          <w:tcPr>
            <w:tcW w:w="536" w:type="pct"/>
            <w:tcBorders>
              <w:top w:val="nil"/>
              <w:left w:val="nil"/>
              <w:bottom w:val="nil"/>
              <w:right w:val="nil"/>
            </w:tcBorders>
            <w:shd w:val="clear" w:color="000000" w:fill="000000"/>
            <w:noWrap/>
            <w:vAlign w:val="center"/>
            <w:hideMark/>
          </w:tcPr>
          <w:p w14:paraId="2F183221" w14:textId="77777777" w:rsidR="00FA5199" w:rsidRPr="00FA5199" w:rsidRDefault="00FA5199" w:rsidP="00B727A1">
            <w:pPr>
              <w:widowControl/>
              <w:autoSpaceDE/>
              <w:autoSpaceDN/>
              <w:jc w:val="center"/>
              <w:rPr>
                <w:rFonts w:eastAsia="Times New Roman" w:cs="Calibri"/>
                <w:b/>
                <w:bCs/>
                <w:color w:val="FFFFFF"/>
                <w:szCs w:val="20"/>
                <w:vertAlign w:val="subscript"/>
                <w:lang w:val="es-SV" w:eastAsia="es-SV"/>
              </w:rPr>
            </w:pPr>
            <w:r w:rsidRPr="00FA5199">
              <w:rPr>
                <w:rFonts w:eastAsia="Times New Roman" w:cs="Calibri"/>
                <w:b/>
                <w:bCs/>
                <w:color w:val="FFFFFF"/>
                <w:szCs w:val="20"/>
                <w:vertAlign w:val="subscript"/>
                <w:lang w:val="es-SV" w:eastAsia="es-SV"/>
              </w:rPr>
              <w:t>5,630</w:t>
            </w:r>
          </w:p>
        </w:tc>
      </w:tr>
      <w:tr w:rsidR="00FB3C85" w:rsidRPr="00166593" w14:paraId="4DA55053" w14:textId="77777777" w:rsidTr="00FB3C85">
        <w:trPr>
          <w:trHeight w:val="18"/>
          <w:jc w:val="center"/>
        </w:trPr>
        <w:tc>
          <w:tcPr>
            <w:tcW w:w="728" w:type="pct"/>
            <w:vMerge w:val="restart"/>
            <w:tcBorders>
              <w:top w:val="single" w:sz="8" w:space="0" w:color="auto"/>
              <w:left w:val="single" w:sz="8" w:space="0" w:color="auto"/>
              <w:bottom w:val="nil"/>
              <w:right w:val="nil"/>
            </w:tcBorders>
            <w:shd w:val="clear" w:color="auto" w:fill="auto"/>
            <w:vAlign w:val="center"/>
            <w:hideMark/>
          </w:tcPr>
          <w:p w14:paraId="3A806E3F" w14:textId="175C61E5" w:rsidR="00FA5199" w:rsidRPr="003D4E80" w:rsidRDefault="00FA5199" w:rsidP="00B727A1">
            <w:pPr>
              <w:widowControl/>
              <w:autoSpaceDE/>
              <w:autoSpaceDN/>
              <w:rPr>
                <w:rFonts w:eastAsia="Times New Roman" w:cs="Calibri"/>
                <w:b/>
                <w:bCs/>
                <w:color w:val="000000"/>
                <w:sz w:val="12"/>
                <w:szCs w:val="12"/>
                <w:lang w:val="es-SV" w:eastAsia="es-SV"/>
              </w:rPr>
            </w:pPr>
            <w:r w:rsidRPr="003D4E80">
              <w:rPr>
                <w:rFonts w:eastAsia="Times New Roman" w:cs="Calibri"/>
                <w:b/>
                <w:bCs/>
                <w:color w:val="000000"/>
                <w:sz w:val="12"/>
                <w:szCs w:val="12"/>
                <w:lang w:val="es-SV" w:eastAsia="es-SV"/>
              </w:rPr>
              <w:t>PSIQUIATRÍA</w:t>
            </w:r>
          </w:p>
        </w:tc>
        <w:tc>
          <w:tcPr>
            <w:tcW w:w="369"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6C124658"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90033</w:t>
            </w:r>
          </w:p>
        </w:tc>
        <w:tc>
          <w:tcPr>
            <w:tcW w:w="1591" w:type="pct"/>
            <w:tcBorders>
              <w:top w:val="single" w:sz="4" w:space="0" w:color="auto"/>
              <w:left w:val="nil"/>
              <w:bottom w:val="single" w:sz="4" w:space="0" w:color="auto"/>
              <w:right w:val="single" w:sz="4" w:space="0" w:color="auto"/>
            </w:tcBorders>
            <w:shd w:val="clear" w:color="000000" w:fill="D9E1F2"/>
            <w:noWrap/>
            <w:vAlign w:val="center"/>
            <w:hideMark/>
          </w:tcPr>
          <w:p w14:paraId="1421878C" w14:textId="7F745BC8" w:rsidR="00FA5199" w:rsidRPr="00FA5199" w:rsidRDefault="00FB3C85" w:rsidP="00B727A1">
            <w:pPr>
              <w:widowControl/>
              <w:autoSpaceDE/>
              <w:autoSpaceDN/>
              <w:rPr>
                <w:rFonts w:eastAsia="Times New Roman" w:cs="Calibri"/>
                <w:color w:val="000000"/>
                <w:sz w:val="14"/>
                <w:szCs w:val="14"/>
                <w:lang w:val="es-SV" w:eastAsia="es-SV"/>
              </w:rPr>
            </w:pPr>
            <w:r w:rsidRPr="00FA5199">
              <w:rPr>
                <w:rFonts w:eastAsia="Times New Roman" w:cs="Calibri"/>
                <w:color w:val="000000"/>
                <w:sz w:val="14"/>
                <w:szCs w:val="14"/>
                <w:lang w:val="es-SV" w:eastAsia="es-SV"/>
              </w:rPr>
              <w:t>Dra. Ana Laura Vides</w:t>
            </w:r>
          </w:p>
        </w:tc>
        <w:tc>
          <w:tcPr>
            <w:tcW w:w="446" w:type="pct"/>
            <w:tcBorders>
              <w:top w:val="single" w:sz="4" w:space="0" w:color="auto"/>
              <w:left w:val="nil"/>
              <w:bottom w:val="single" w:sz="4" w:space="0" w:color="auto"/>
              <w:right w:val="single" w:sz="4" w:space="0" w:color="auto"/>
            </w:tcBorders>
            <w:shd w:val="clear" w:color="000000" w:fill="66FF33"/>
            <w:noWrap/>
            <w:vAlign w:val="center"/>
            <w:hideMark/>
          </w:tcPr>
          <w:p w14:paraId="6559B6C9" w14:textId="77777777" w:rsidR="00FA5199" w:rsidRPr="00FA5199" w:rsidRDefault="00FA5199" w:rsidP="00B727A1">
            <w:pPr>
              <w:widowControl/>
              <w:autoSpaceDE/>
              <w:autoSpaceDN/>
              <w:jc w:val="center"/>
              <w:rPr>
                <w:rFonts w:eastAsia="Times New Roman" w:cs="Calibri"/>
                <w:b/>
                <w:bCs/>
                <w:color w:val="000000"/>
                <w:sz w:val="14"/>
                <w:szCs w:val="14"/>
                <w:lang w:val="es-SV" w:eastAsia="es-SV"/>
              </w:rPr>
            </w:pPr>
            <w:r w:rsidRPr="00FA5199">
              <w:rPr>
                <w:rFonts w:eastAsia="Times New Roman" w:cs="Calibri"/>
                <w:b/>
                <w:bCs/>
                <w:color w:val="000000"/>
                <w:sz w:val="14"/>
                <w:szCs w:val="14"/>
                <w:lang w:val="es-SV" w:eastAsia="es-SV"/>
              </w:rPr>
              <w:t>2.0</w:t>
            </w:r>
          </w:p>
        </w:tc>
        <w:tc>
          <w:tcPr>
            <w:tcW w:w="347" w:type="pct"/>
            <w:tcBorders>
              <w:top w:val="single" w:sz="4" w:space="0" w:color="auto"/>
              <w:left w:val="nil"/>
              <w:bottom w:val="single" w:sz="4" w:space="0" w:color="auto"/>
              <w:right w:val="single" w:sz="4" w:space="0" w:color="auto"/>
            </w:tcBorders>
            <w:shd w:val="clear" w:color="000000" w:fill="D9D9D9"/>
            <w:noWrap/>
            <w:vAlign w:val="center"/>
            <w:hideMark/>
          </w:tcPr>
          <w:p w14:paraId="3DC62E50"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w:t>
            </w:r>
          </w:p>
        </w:tc>
        <w:tc>
          <w:tcPr>
            <w:tcW w:w="378" w:type="pct"/>
            <w:tcBorders>
              <w:top w:val="single" w:sz="4" w:space="0" w:color="auto"/>
              <w:left w:val="nil"/>
              <w:bottom w:val="single" w:sz="4" w:space="0" w:color="auto"/>
              <w:right w:val="single" w:sz="4" w:space="0" w:color="auto"/>
            </w:tcBorders>
            <w:shd w:val="clear" w:color="000000" w:fill="D9D9D9"/>
            <w:noWrap/>
            <w:vAlign w:val="center"/>
            <w:hideMark/>
          </w:tcPr>
          <w:p w14:paraId="76EB7F1D"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4</w:t>
            </w:r>
          </w:p>
        </w:tc>
        <w:tc>
          <w:tcPr>
            <w:tcW w:w="291" w:type="pct"/>
            <w:tcBorders>
              <w:top w:val="single" w:sz="4" w:space="0" w:color="auto"/>
              <w:left w:val="nil"/>
              <w:bottom w:val="single" w:sz="4" w:space="0" w:color="auto"/>
              <w:right w:val="single" w:sz="4" w:space="0" w:color="auto"/>
            </w:tcBorders>
            <w:shd w:val="clear" w:color="000000" w:fill="D9D9D9"/>
            <w:noWrap/>
            <w:vAlign w:val="center"/>
            <w:hideMark/>
          </w:tcPr>
          <w:p w14:paraId="43786363"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240</w:t>
            </w:r>
          </w:p>
        </w:tc>
        <w:tc>
          <w:tcPr>
            <w:tcW w:w="313" w:type="pct"/>
            <w:tcBorders>
              <w:top w:val="single" w:sz="4" w:space="0" w:color="auto"/>
              <w:left w:val="nil"/>
              <w:bottom w:val="single" w:sz="4" w:space="0" w:color="auto"/>
              <w:right w:val="single" w:sz="4" w:space="0" w:color="auto"/>
            </w:tcBorders>
            <w:shd w:val="clear" w:color="000000" w:fill="FFC000"/>
            <w:noWrap/>
            <w:vAlign w:val="center"/>
            <w:hideMark/>
          </w:tcPr>
          <w:p w14:paraId="7C899D82" w14:textId="77777777" w:rsidR="00FA5199" w:rsidRPr="00FA5199" w:rsidRDefault="00FA5199" w:rsidP="00B727A1">
            <w:pPr>
              <w:widowControl/>
              <w:autoSpaceDE/>
              <w:autoSpaceDN/>
              <w:jc w:val="center"/>
              <w:rPr>
                <w:rFonts w:eastAsia="Times New Roman" w:cs="Calibri"/>
                <w:color w:val="000000"/>
                <w:sz w:val="14"/>
                <w:szCs w:val="14"/>
                <w:lang w:val="es-SV" w:eastAsia="es-SV"/>
              </w:rPr>
            </w:pPr>
            <w:r w:rsidRPr="00FA5199">
              <w:rPr>
                <w:rFonts w:eastAsia="Times New Roman" w:cs="Calibri"/>
                <w:color w:val="000000"/>
                <w:sz w:val="14"/>
                <w:szCs w:val="14"/>
                <w:lang w:val="es-SV" w:eastAsia="es-SV"/>
              </w:rPr>
              <w:t>816</w:t>
            </w:r>
          </w:p>
        </w:tc>
        <w:tc>
          <w:tcPr>
            <w:tcW w:w="536" w:type="pct"/>
            <w:tcBorders>
              <w:top w:val="single" w:sz="4" w:space="0" w:color="auto"/>
              <w:left w:val="nil"/>
              <w:bottom w:val="single" w:sz="4" w:space="0" w:color="auto"/>
              <w:right w:val="single" w:sz="4" w:space="0" w:color="auto"/>
            </w:tcBorders>
            <w:shd w:val="clear" w:color="000000" w:fill="FFFF00"/>
            <w:noWrap/>
            <w:vAlign w:val="center"/>
            <w:hideMark/>
          </w:tcPr>
          <w:p w14:paraId="466C8E8B" w14:textId="77777777" w:rsidR="00FA5199" w:rsidRPr="00FA5199" w:rsidRDefault="00FA5199" w:rsidP="00B727A1">
            <w:pPr>
              <w:widowControl/>
              <w:autoSpaceDE/>
              <w:autoSpaceDN/>
              <w:jc w:val="center"/>
              <w:rPr>
                <w:rFonts w:eastAsia="Times New Roman" w:cs="Calibri"/>
                <w:color w:val="000000"/>
                <w:sz w:val="14"/>
                <w:szCs w:val="14"/>
                <w:vertAlign w:val="subscript"/>
                <w:lang w:val="es-SV" w:eastAsia="es-SV"/>
              </w:rPr>
            </w:pPr>
            <w:r w:rsidRPr="00FA5199">
              <w:rPr>
                <w:rFonts w:eastAsia="Times New Roman" w:cs="Calibri"/>
                <w:color w:val="000000"/>
                <w:szCs w:val="20"/>
                <w:vertAlign w:val="subscript"/>
                <w:lang w:val="es-SV" w:eastAsia="es-SV"/>
              </w:rPr>
              <w:t>816</w:t>
            </w:r>
          </w:p>
        </w:tc>
      </w:tr>
      <w:tr w:rsidR="00FB3C85" w:rsidRPr="00166593" w14:paraId="7E93EEE1" w14:textId="77777777" w:rsidTr="00FB3C85">
        <w:trPr>
          <w:trHeight w:val="18"/>
          <w:jc w:val="center"/>
        </w:trPr>
        <w:tc>
          <w:tcPr>
            <w:tcW w:w="728" w:type="pct"/>
            <w:vMerge/>
            <w:tcBorders>
              <w:top w:val="single" w:sz="8" w:space="0" w:color="auto"/>
              <w:left w:val="single" w:sz="8" w:space="0" w:color="auto"/>
              <w:bottom w:val="nil"/>
              <w:right w:val="nil"/>
            </w:tcBorders>
            <w:vAlign w:val="center"/>
            <w:hideMark/>
          </w:tcPr>
          <w:p w14:paraId="5A075438" w14:textId="77777777" w:rsidR="00FA5199" w:rsidRPr="003D4E80" w:rsidRDefault="00FA5199" w:rsidP="00B727A1">
            <w:pPr>
              <w:widowControl/>
              <w:autoSpaceDE/>
              <w:autoSpaceDN/>
              <w:rPr>
                <w:rFonts w:eastAsia="Times New Roman" w:cs="Calibri"/>
                <w:b/>
                <w:bCs/>
                <w:color w:val="000000"/>
                <w:sz w:val="12"/>
                <w:szCs w:val="12"/>
                <w:lang w:val="es-SV" w:eastAsia="es-SV"/>
              </w:rPr>
            </w:pPr>
          </w:p>
        </w:tc>
        <w:tc>
          <w:tcPr>
            <w:tcW w:w="1960" w:type="pct"/>
            <w:gridSpan w:val="2"/>
            <w:tcBorders>
              <w:top w:val="nil"/>
              <w:left w:val="nil"/>
              <w:bottom w:val="single" w:sz="8" w:space="0" w:color="auto"/>
              <w:right w:val="nil"/>
            </w:tcBorders>
            <w:shd w:val="clear" w:color="000000" w:fill="000000"/>
            <w:vAlign w:val="center"/>
            <w:hideMark/>
          </w:tcPr>
          <w:p w14:paraId="6636E0E7" w14:textId="77777777" w:rsidR="00FA5199" w:rsidRPr="00FA5199" w:rsidRDefault="00FA5199" w:rsidP="00B727A1">
            <w:pPr>
              <w:widowControl/>
              <w:autoSpaceDE/>
              <w:autoSpaceDN/>
              <w:jc w:val="center"/>
              <w:rPr>
                <w:rFonts w:eastAsia="Times New Roman" w:cs="Calibri"/>
                <w:b/>
                <w:bCs/>
                <w:color w:val="FFFFFF"/>
                <w:sz w:val="14"/>
                <w:szCs w:val="14"/>
                <w:lang w:val="es-SV" w:eastAsia="es-SV"/>
              </w:rPr>
            </w:pPr>
            <w:r w:rsidRPr="00FA5199">
              <w:rPr>
                <w:rFonts w:eastAsia="Times New Roman" w:cs="Calibri"/>
                <w:b/>
                <w:bCs/>
                <w:color w:val="FFFFFF"/>
                <w:sz w:val="14"/>
                <w:szCs w:val="14"/>
                <w:lang w:val="es-SV" w:eastAsia="es-SV"/>
              </w:rPr>
              <w:t>TOTAL</w:t>
            </w:r>
          </w:p>
        </w:tc>
        <w:tc>
          <w:tcPr>
            <w:tcW w:w="446" w:type="pct"/>
            <w:tcBorders>
              <w:top w:val="nil"/>
              <w:left w:val="single" w:sz="8" w:space="0" w:color="auto"/>
              <w:bottom w:val="single" w:sz="8" w:space="0" w:color="auto"/>
              <w:right w:val="single" w:sz="8" w:space="0" w:color="auto"/>
            </w:tcBorders>
            <w:shd w:val="clear" w:color="000000" w:fill="000000"/>
            <w:noWrap/>
            <w:vAlign w:val="center"/>
            <w:hideMark/>
          </w:tcPr>
          <w:p w14:paraId="625EE1B8" w14:textId="77777777" w:rsidR="00FA5199" w:rsidRPr="00FA5199" w:rsidRDefault="00FA5199" w:rsidP="00B727A1">
            <w:pPr>
              <w:widowControl/>
              <w:autoSpaceDE/>
              <w:autoSpaceDN/>
              <w:jc w:val="center"/>
              <w:rPr>
                <w:rFonts w:eastAsia="Times New Roman" w:cs="Calibri"/>
                <w:b/>
                <w:bCs/>
                <w:color w:val="FFFFFF"/>
                <w:sz w:val="14"/>
                <w:szCs w:val="14"/>
                <w:lang w:val="es-SV" w:eastAsia="es-SV"/>
              </w:rPr>
            </w:pPr>
            <w:r w:rsidRPr="00FA5199">
              <w:rPr>
                <w:rFonts w:eastAsia="Times New Roman" w:cs="Calibri"/>
                <w:b/>
                <w:bCs/>
                <w:color w:val="FFFFFF"/>
                <w:sz w:val="14"/>
                <w:szCs w:val="14"/>
                <w:lang w:val="es-SV" w:eastAsia="es-SV"/>
              </w:rPr>
              <w:t>2.0</w:t>
            </w:r>
          </w:p>
        </w:tc>
        <w:tc>
          <w:tcPr>
            <w:tcW w:w="347" w:type="pct"/>
            <w:tcBorders>
              <w:top w:val="nil"/>
              <w:left w:val="nil"/>
              <w:bottom w:val="nil"/>
              <w:right w:val="nil"/>
            </w:tcBorders>
            <w:shd w:val="clear" w:color="000000" w:fill="000000"/>
            <w:noWrap/>
            <w:vAlign w:val="center"/>
            <w:hideMark/>
          </w:tcPr>
          <w:p w14:paraId="6D064DF2" w14:textId="77777777" w:rsidR="00FA5199" w:rsidRPr="00FA5199" w:rsidRDefault="00FA5199" w:rsidP="00B727A1">
            <w:pPr>
              <w:widowControl/>
              <w:autoSpaceDE/>
              <w:autoSpaceDN/>
              <w:jc w:val="center"/>
              <w:rPr>
                <w:rFonts w:eastAsia="Times New Roman" w:cs="Calibri"/>
                <w:b/>
                <w:bCs/>
                <w:color w:val="FFFFFF"/>
                <w:sz w:val="14"/>
                <w:szCs w:val="14"/>
                <w:lang w:val="es-SV" w:eastAsia="es-SV"/>
              </w:rPr>
            </w:pPr>
            <w:r w:rsidRPr="00FA5199">
              <w:rPr>
                <w:rFonts w:eastAsia="Times New Roman" w:cs="Calibri"/>
                <w:b/>
                <w:bCs/>
                <w:color w:val="FFFFFF"/>
                <w:sz w:val="14"/>
                <w:szCs w:val="14"/>
                <w:lang w:val="es-SV" w:eastAsia="es-SV"/>
              </w:rPr>
              <w:t>2</w:t>
            </w:r>
          </w:p>
        </w:tc>
        <w:tc>
          <w:tcPr>
            <w:tcW w:w="378" w:type="pct"/>
            <w:tcBorders>
              <w:top w:val="nil"/>
              <w:left w:val="nil"/>
              <w:bottom w:val="nil"/>
              <w:right w:val="nil"/>
            </w:tcBorders>
            <w:shd w:val="clear" w:color="000000" w:fill="000000"/>
            <w:noWrap/>
            <w:vAlign w:val="center"/>
            <w:hideMark/>
          </w:tcPr>
          <w:p w14:paraId="25E931A7" w14:textId="77777777" w:rsidR="00FA5199" w:rsidRPr="00FA5199" w:rsidRDefault="00FA5199" w:rsidP="00B727A1">
            <w:pPr>
              <w:widowControl/>
              <w:autoSpaceDE/>
              <w:autoSpaceDN/>
              <w:jc w:val="center"/>
              <w:rPr>
                <w:rFonts w:eastAsia="Times New Roman" w:cs="Calibri"/>
                <w:b/>
                <w:bCs/>
                <w:color w:val="FFFFFF"/>
                <w:sz w:val="14"/>
                <w:szCs w:val="14"/>
                <w:lang w:val="es-SV" w:eastAsia="es-SV"/>
              </w:rPr>
            </w:pPr>
            <w:r w:rsidRPr="00FA5199">
              <w:rPr>
                <w:rFonts w:eastAsia="Times New Roman" w:cs="Calibri"/>
                <w:b/>
                <w:bCs/>
                <w:color w:val="FFFFFF"/>
                <w:sz w:val="14"/>
                <w:szCs w:val="14"/>
                <w:lang w:val="es-SV" w:eastAsia="es-SV"/>
              </w:rPr>
              <w:t>4</w:t>
            </w:r>
          </w:p>
        </w:tc>
        <w:tc>
          <w:tcPr>
            <w:tcW w:w="291" w:type="pct"/>
            <w:tcBorders>
              <w:top w:val="nil"/>
              <w:left w:val="nil"/>
              <w:bottom w:val="nil"/>
              <w:right w:val="nil"/>
            </w:tcBorders>
            <w:shd w:val="clear" w:color="000000" w:fill="000000"/>
            <w:noWrap/>
            <w:vAlign w:val="center"/>
            <w:hideMark/>
          </w:tcPr>
          <w:p w14:paraId="7E22AD81" w14:textId="77777777" w:rsidR="00FA5199" w:rsidRPr="00FA5199" w:rsidRDefault="00FA5199" w:rsidP="00B727A1">
            <w:pPr>
              <w:widowControl/>
              <w:autoSpaceDE/>
              <w:autoSpaceDN/>
              <w:jc w:val="center"/>
              <w:rPr>
                <w:rFonts w:eastAsia="Times New Roman" w:cs="Calibri"/>
                <w:b/>
                <w:bCs/>
                <w:color w:val="FFFFFF"/>
                <w:sz w:val="14"/>
                <w:szCs w:val="14"/>
                <w:lang w:val="es-SV" w:eastAsia="es-SV"/>
              </w:rPr>
            </w:pPr>
            <w:r w:rsidRPr="00FA5199">
              <w:rPr>
                <w:rFonts w:eastAsia="Times New Roman" w:cs="Calibri"/>
                <w:b/>
                <w:bCs/>
                <w:color w:val="FFFFFF"/>
                <w:sz w:val="14"/>
                <w:szCs w:val="14"/>
                <w:lang w:val="es-SV" w:eastAsia="es-SV"/>
              </w:rPr>
              <w:t>240</w:t>
            </w:r>
          </w:p>
        </w:tc>
        <w:tc>
          <w:tcPr>
            <w:tcW w:w="313" w:type="pct"/>
            <w:tcBorders>
              <w:top w:val="nil"/>
              <w:left w:val="nil"/>
              <w:bottom w:val="nil"/>
              <w:right w:val="nil"/>
            </w:tcBorders>
            <w:shd w:val="clear" w:color="000000" w:fill="000000"/>
            <w:noWrap/>
            <w:vAlign w:val="center"/>
            <w:hideMark/>
          </w:tcPr>
          <w:p w14:paraId="136725E7" w14:textId="77777777" w:rsidR="00FA5199" w:rsidRPr="00FA5199" w:rsidRDefault="00FA5199" w:rsidP="00B727A1">
            <w:pPr>
              <w:widowControl/>
              <w:autoSpaceDE/>
              <w:autoSpaceDN/>
              <w:jc w:val="center"/>
              <w:rPr>
                <w:rFonts w:eastAsia="Times New Roman" w:cs="Calibri"/>
                <w:b/>
                <w:bCs/>
                <w:color w:val="FFFFFF"/>
                <w:sz w:val="14"/>
                <w:szCs w:val="14"/>
                <w:lang w:val="es-SV" w:eastAsia="es-SV"/>
              </w:rPr>
            </w:pPr>
            <w:r w:rsidRPr="00FA5199">
              <w:rPr>
                <w:rFonts w:eastAsia="Times New Roman" w:cs="Calibri"/>
                <w:b/>
                <w:bCs/>
                <w:color w:val="FFFFFF"/>
                <w:sz w:val="14"/>
                <w:szCs w:val="14"/>
                <w:lang w:val="es-SV" w:eastAsia="es-SV"/>
              </w:rPr>
              <w:t>816</w:t>
            </w:r>
          </w:p>
        </w:tc>
        <w:tc>
          <w:tcPr>
            <w:tcW w:w="536" w:type="pct"/>
            <w:tcBorders>
              <w:top w:val="nil"/>
              <w:left w:val="nil"/>
              <w:bottom w:val="nil"/>
              <w:right w:val="nil"/>
            </w:tcBorders>
            <w:shd w:val="clear" w:color="000000" w:fill="000000"/>
            <w:noWrap/>
            <w:vAlign w:val="center"/>
            <w:hideMark/>
          </w:tcPr>
          <w:p w14:paraId="7725C217" w14:textId="77777777" w:rsidR="00FA5199" w:rsidRPr="00FA5199" w:rsidRDefault="00FA5199" w:rsidP="00B727A1">
            <w:pPr>
              <w:widowControl/>
              <w:autoSpaceDE/>
              <w:autoSpaceDN/>
              <w:jc w:val="center"/>
              <w:rPr>
                <w:rFonts w:eastAsia="Times New Roman" w:cs="Calibri"/>
                <w:b/>
                <w:bCs/>
                <w:color w:val="FFFFFF"/>
                <w:sz w:val="14"/>
                <w:szCs w:val="14"/>
                <w:vertAlign w:val="subscript"/>
                <w:lang w:val="es-SV" w:eastAsia="es-SV"/>
              </w:rPr>
            </w:pPr>
            <w:r w:rsidRPr="00FA5199">
              <w:rPr>
                <w:rFonts w:eastAsia="Times New Roman" w:cs="Calibri"/>
                <w:b/>
                <w:bCs/>
                <w:color w:val="FFFFFF"/>
                <w:sz w:val="14"/>
                <w:szCs w:val="14"/>
                <w:vertAlign w:val="subscript"/>
                <w:lang w:val="es-SV" w:eastAsia="es-SV"/>
              </w:rPr>
              <w:t>816</w:t>
            </w:r>
          </w:p>
        </w:tc>
      </w:tr>
      <w:tr w:rsidR="00FA5199" w:rsidRPr="00FA5199" w14:paraId="7EFF172D" w14:textId="77777777" w:rsidTr="00FB3C85">
        <w:trPr>
          <w:trHeight w:val="18"/>
          <w:jc w:val="center"/>
        </w:trPr>
        <w:tc>
          <w:tcPr>
            <w:tcW w:w="4151" w:type="pct"/>
            <w:gridSpan w:val="7"/>
            <w:tcBorders>
              <w:top w:val="nil"/>
              <w:left w:val="nil"/>
              <w:bottom w:val="nil"/>
              <w:right w:val="nil"/>
            </w:tcBorders>
            <w:shd w:val="clear" w:color="000000" w:fill="000000"/>
            <w:vAlign w:val="center"/>
            <w:hideMark/>
          </w:tcPr>
          <w:p w14:paraId="0C4017C4"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proofErr w:type="gramStart"/>
            <w:r w:rsidRPr="00166593">
              <w:rPr>
                <w:rFonts w:eastAsia="Times New Roman" w:cs="Calibri"/>
                <w:b/>
                <w:bCs/>
                <w:color w:val="FFFFFF"/>
                <w:sz w:val="16"/>
                <w:szCs w:val="16"/>
                <w:lang w:val="es-SV" w:eastAsia="es-SV"/>
              </w:rPr>
              <w:t>TOTAL</w:t>
            </w:r>
            <w:proofErr w:type="gramEnd"/>
            <w:r w:rsidRPr="00166593">
              <w:rPr>
                <w:rFonts w:eastAsia="Times New Roman" w:cs="Calibri"/>
                <w:b/>
                <w:bCs/>
                <w:color w:val="FFFFFF"/>
                <w:sz w:val="16"/>
                <w:szCs w:val="16"/>
                <w:lang w:val="es-SV" w:eastAsia="es-SV"/>
              </w:rPr>
              <w:t xml:space="preserve"> ESPECIALIDADES BÁSICAS</w:t>
            </w:r>
          </w:p>
        </w:tc>
        <w:tc>
          <w:tcPr>
            <w:tcW w:w="313" w:type="pct"/>
            <w:tcBorders>
              <w:top w:val="nil"/>
              <w:left w:val="nil"/>
              <w:bottom w:val="nil"/>
              <w:right w:val="nil"/>
            </w:tcBorders>
            <w:shd w:val="clear" w:color="000000" w:fill="000000"/>
            <w:noWrap/>
            <w:vAlign w:val="center"/>
            <w:hideMark/>
          </w:tcPr>
          <w:p w14:paraId="11DC6E95"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34,680</w:t>
            </w:r>
          </w:p>
        </w:tc>
        <w:tc>
          <w:tcPr>
            <w:tcW w:w="536" w:type="pct"/>
            <w:tcBorders>
              <w:top w:val="nil"/>
              <w:left w:val="nil"/>
              <w:bottom w:val="nil"/>
              <w:right w:val="nil"/>
            </w:tcBorders>
            <w:shd w:val="clear" w:color="000000" w:fill="FFFF00"/>
            <w:noWrap/>
            <w:vAlign w:val="center"/>
            <w:hideMark/>
          </w:tcPr>
          <w:p w14:paraId="508AFC55" w14:textId="77777777" w:rsidR="00FA5199" w:rsidRPr="00FA5199" w:rsidRDefault="00FA5199" w:rsidP="00B727A1">
            <w:pPr>
              <w:widowControl/>
              <w:autoSpaceDE/>
              <w:autoSpaceDN/>
              <w:jc w:val="center"/>
              <w:rPr>
                <w:rFonts w:eastAsia="Times New Roman" w:cs="Calibri"/>
                <w:b/>
                <w:bCs/>
                <w:sz w:val="24"/>
                <w:szCs w:val="24"/>
                <w:vertAlign w:val="subscript"/>
                <w:lang w:val="es-SV" w:eastAsia="es-SV"/>
              </w:rPr>
            </w:pPr>
            <w:r w:rsidRPr="00FA5199">
              <w:rPr>
                <w:rFonts w:eastAsia="Times New Roman" w:cs="Calibri"/>
                <w:b/>
                <w:bCs/>
                <w:sz w:val="24"/>
                <w:szCs w:val="24"/>
                <w:vertAlign w:val="subscript"/>
                <w:lang w:val="es-SV" w:eastAsia="es-SV"/>
              </w:rPr>
              <w:t>34,680</w:t>
            </w:r>
          </w:p>
        </w:tc>
      </w:tr>
      <w:tr w:rsidR="00FB3C85" w:rsidRPr="00166593" w14:paraId="0E267925" w14:textId="77777777" w:rsidTr="00FB3C85">
        <w:trPr>
          <w:trHeight w:val="18"/>
          <w:jc w:val="center"/>
        </w:trPr>
        <w:tc>
          <w:tcPr>
            <w:tcW w:w="728" w:type="pct"/>
            <w:tcBorders>
              <w:top w:val="single" w:sz="4" w:space="0" w:color="808080"/>
              <w:left w:val="single" w:sz="4" w:space="0" w:color="808080"/>
              <w:bottom w:val="nil"/>
              <w:right w:val="single" w:sz="4" w:space="0" w:color="808080"/>
            </w:tcBorders>
            <w:shd w:val="clear" w:color="000000" w:fill="004159"/>
            <w:vAlign w:val="center"/>
            <w:hideMark/>
          </w:tcPr>
          <w:p w14:paraId="1B29126F" w14:textId="62763215" w:rsidR="00FA5199" w:rsidRPr="00FA5199" w:rsidRDefault="00FA5199" w:rsidP="00B727A1">
            <w:pPr>
              <w:widowControl/>
              <w:autoSpaceDE/>
              <w:autoSpaceDN/>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CONSULTA EXTERNA SUB ESPECIALIDAD DE MEDICINA INTERNA</w:t>
            </w:r>
          </w:p>
        </w:tc>
        <w:tc>
          <w:tcPr>
            <w:tcW w:w="369" w:type="pct"/>
            <w:tcBorders>
              <w:top w:val="single" w:sz="4" w:space="0" w:color="808080"/>
              <w:left w:val="nil"/>
              <w:bottom w:val="nil"/>
              <w:right w:val="single" w:sz="4" w:space="0" w:color="808080"/>
            </w:tcBorders>
            <w:shd w:val="clear" w:color="000000" w:fill="004159"/>
            <w:vAlign w:val="center"/>
            <w:hideMark/>
          </w:tcPr>
          <w:p w14:paraId="11B4F42F" w14:textId="77777777" w:rsidR="00FA5199" w:rsidRPr="00B715E8" w:rsidRDefault="00FA5199" w:rsidP="00B727A1">
            <w:pPr>
              <w:widowControl/>
              <w:autoSpaceDE/>
              <w:autoSpaceDN/>
              <w:jc w:val="center"/>
              <w:rPr>
                <w:rFonts w:eastAsia="Times New Roman" w:cs="Calibri"/>
                <w:b/>
                <w:bCs/>
                <w:color w:val="FFFFFF"/>
                <w:sz w:val="14"/>
                <w:szCs w:val="14"/>
                <w:lang w:val="es-SV" w:eastAsia="es-SV"/>
              </w:rPr>
            </w:pPr>
            <w:proofErr w:type="spellStart"/>
            <w:r w:rsidRPr="00B715E8">
              <w:rPr>
                <w:rFonts w:eastAsia="Times New Roman" w:cs="Calibri"/>
                <w:b/>
                <w:bCs/>
                <w:color w:val="FFFFFF"/>
                <w:sz w:val="14"/>
                <w:szCs w:val="14"/>
                <w:lang w:val="es-SV" w:eastAsia="es-SV"/>
              </w:rPr>
              <w:t>Codigo</w:t>
            </w:r>
            <w:proofErr w:type="spellEnd"/>
            <w:r w:rsidRPr="00B715E8">
              <w:rPr>
                <w:rFonts w:eastAsia="Times New Roman" w:cs="Calibri"/>
                <w:b/>
                <w:bCs/>
                <w:color w:val="FFFFFF"/>
                <w:sz w:val="14"/>
                <w:szCs w:val="14"/>
                <w:lang w:val="es-SV" w:eastAsia="es-SV"/>
              </w:rPr>
              <w:t xml:space="preserve"> SIMMOW</w:t>
            </w:r>
          </w:p>
        </w:tc>
        <w:tc>
          <w:tcPr>
            <w:tcW w:w="1591" w:type="pct"/>
            <w:tcBorders>
              <w:top w:val="single" w:sz="4" w:space="0" w:color="808080"/>
              <w:left w:val="nil"/>
              <w:bottom w:val="nil"/>
              <w:right w:val="single" w:sz="4" w:space="0" w:color="808080"/>
            </w:tcBorders>
            <w:shd w:val="clear" w:color="000000" w:fill="004159"/>
            <w:vAlign w:val="center"/>
            <w:hideMark/>
          </w:tcPr>
          <w:p w14:paraId="660869F7" w14:textId="77777777" w:rsidR="00FA5199" w:rsidRPr="00B715E8" w:rsidRDefault="00FA5199" w:rsidP="00B727A1">
            <w:pPr>
              <w:widowControl/>
              <w:autoSpaceDE/>
              <w:autoSpaceDN/>
              <w:jc w:val="center"/>
              <w:rPr>
                <w:rFonts w:eastAsia="Times New Roman" w:cs="Calibri"/>
                <w:b/>
                <w:bCs/>
                <w:color w:val="FFFFFF"/>
                <w:sz w:val="14"/>
                <w:szCs w:val="14"/>
                <w:lang w:val="es-SV" w:eastAsia="es-SV"/>
              </w:rPr>
            </w:pPr>
            <w:r w:rsidRPr="00B715E8">
              <w:rPr>
                <w:rFonts w:eastAsia="Times New Roman" w:cs="Calibri"/>
                <w:b/>
                <w:bCs/>
                <w:color w:val="FFFFFF"/>
                <w:sz w:val="14"/>
                <w:szCs w:val="14"/>
                <w:lang w:val="es-SV" w:eastAsia="es-SV"/>
              </w:rPr>
              <w:t>Nombre del médico y/o disciplina</w:t>
            </w:r>
          </w:p>
        </w:tc>
        <w:tc>
          <w:tcPr>
            <w:tcW w:w="446" w:type="pct"/>
            <w:tcBorders>
              <w:top w:val="single" w:sz="4" w:space="0" w:color="808080"/>
              <w:left w:val="nil"/>
              <w:bottom w:val="nil"/>
              <w:right w:val="single" w:sz="4" w:space="0" w:color="808080"/>
            </w:tcBorders>
            <w:shd w:val="clear" w:color="000000" w:fill="004159"/>
            <w:vAlign w:val="center"/>
            <w:hideMark/>
          </w:tcPr>
          <w:p w14:paraId="6BD62017" w14:textId="77777777" w:rsidR="00FA5199" w:rsidRPr="00B715E8" w:rsidRDefault="00FA5199" w:rsidP="00B727A1">
            <w:pPr>
              <w:widowControl/>
              <w:autoSpaceDE/>
              <w:autoSpaceDN/>
              <w:jc w:val="center"/>
              <w:rPr>
                <w:rFonts w:eastAsia="Times New Roman" w:cs="Calibri"/>
                <w:b/>
                <w:bCs/>
                <w:color w:val="FFFFFF"/>
                <w:sz w:val="14"/>
                <w:szCs w:val="14"/>
                <w:lang w:val="es-SV" w:eastAsia="es-SV"/>
              </w:rPr>
            </w:pPr>
            <w:r w:rsidRPr="00B715E8">
              <w:rPr>
                <w:rFonts w:eastAsia="Times New Roman" w:cs="Calibri"/>
                <w:b/>
                <w:bCs/>
                <w:color w:val="FFFFFF"/>
                <w:sz w:val="14"/>
                <w:szCs w:val="14"/>
                <w:lang w:val="es-SV" w:eastAsia="es-SV"/>
              </w:rPr>
              <w:t>PROMEDIO HORAS DÍA</w:t>
            </w:r>
          </w:p>
        </w:tc>
        <w:tc>
          <w:tcPr>
            <w:tcW w:w="347" w:type="pct"/>
            <w:tcBorders>
              <w:top w:val="single" w:sz="4" w:space="0" w:color="808080"/>
              <w:left w:val="nil"/>
              <w:bottom w:val="nil"/>
              <w:right w:val="single" w:sz="4" w:space="0" w:color="808080"/>
            </w:tcBorders>
            <w:shd w:val="clear" w:color="000000" w:fill="004159"/>
            <w:vAlign w:val="center"/>
            <w:hideMark/>
          </w:tcPr>
          <w:p w14:paraId="1099F9C2" w14:textId="77777777" w:rsidR="00FA5199" w:rsidRPr="00B715E8" w:rsidRDefault="00FA5199" w:rsidP="00B727A1">
            <w:pPr>
              <w:widowControl/>
              <w:autoSpaceDE/>
              <w:autoSpaceDN/>
              <w:jc w:val="center"/>
              <w:rPr>
                <w:rFonts w:eastAsia="Times New Roman" w:cs="Calibri"/>
                <w:b/>
                <w:bCs/>
                <w:color w:val="FFFFFF"/>
                <w:sz w:val="14"/>
                <w:szCs w:val="14"/>
                <w:lang w:val="es-SV" w:eastAsia="es-SV"/>
              </w:rPr>
            </w:pPr>
            <w:r w:rsidRPr="00B715E8">
              <w:rPr>
                <w:rFonts w:eastAsia="Times New Roman" w:cs="Calibri"/>
                <w:b/>
                <w:bCs/>
                <w:color w:val="FFFFFF"/>
                <w:sz w:val="14"/>
                <w:szCs w:val="14"/>
                <w:lang w:val="es-SV" w:eastAsia="es-SV"/>
              </w:rPr>
              <w:t>Paciente x hora</w:t>
            </w:r>
          </w:p>
        </w:tc>
        <w:tc>
          <w:tcPr>
            <w:tcW w:w="378" w:type="pct"/>
            <w:tcBorders>
              <w:top w:val="single" w:sz="4" w:space="0" w:color="808080"/>
              <w:left w:val="nil"/>
              <w:bottom w:val="nil"/>
              <w:right w:val="single" w:sz="4" w:space="0" w:color="808080"/>
            </w:tcBorders>
            <w:shd w:val="clear" w:color="000000" w:fill="004159"/>
            <w:vAlign w:val="center"/>
            <w:hideMark/>
          </w:tcPr>
          <w:p w14:paraId="7E0F546D" w14:textId="77777777" w:rsidR="00FA5199" w:rsidRPr="00B715E8" w:rsidRDefault="00FA5199" w:rsidP="00B727A1">
            <w:pPr>
              <w:widowControl/>
              <w:autoSpaceDE/>
              <w:autoSpaceDN/>
              <w:jc w:val="center"/>
              <w:rPr>
                <w:rFonts w:eastAsia="Times New Roman" w:cs="Calibri"/>
                <w:b/>
                <w:bCs/>
                <w:color w:val="FFFFFF"/>
                <w:sz w:val="14"/>
                <w:szCs w:val="14"/>
                <w:lang w:val="es-SV" w:eastAsia="es-SV"/>
              </w:rPr>
            </w:pPr>
            <w:proofErr w:type="gramStart"/>
            <w:r w:rsidRPr="00B715E8">
              <w:rPr>
                <w:rFonts w:eastAsia="Times New Roman" w:cs="Calibri"/>
                <w:b/>
                <w:bCs/>
                <w:color w:val="FFFFFF"/>
                <w:sz w:val="14"/>
                <w:szCs w:val="14"/>
                <w:lang w:val="es-SV" w:eastAsia="es-SV"/>
              </w:rPr>
              <w:t>Total</w:t>
            </w:r>
            <w:proofErr w:type="gramEnd"/>
            <w:r w:rsidRPr="00B715E8">
              <w:rPr>
                <w:rFonts w:eastAsia="Times New Roman" w:cs="Calibri"/>
                <w:b/>
                <w:bCs/>
                <w:color w:val="FFFFFF"/>
                <w:sz w:val="14"/>
                <w:szCs w:val="14"/>
                <w:lang w:val="es-SV" w:eastAsia="es-SV"/>
              </w:rPr>
              <w:t xml:space="preserve"> pacientes día</w:t>
            </w:r>
          </w:p>
        </w:tc>
        <w:tc>
          <w:tcPr>
            <w:tcW w:w="291" w:type="pct"/>
            <w:tcBorders>
              <w:top w:val="single" w:sz="4" w:space="0" w:color="808080"/>
              <w:left w:val="nil"/>
              <w:bottom w:val="nil"/>
              <w:right w:val="single" w:sz="4" w:space="0" w:color="808080"/>
            </w:tcBorders>
            <w:shd w:val="clear" w:color="000000" w:fill="004159"/>
            <w:vAlign w:val="center"/>
            <w:hideMark/>
          </w:tcPr>
          <w:p w14:paraId="2D26C858" w14:textId="77777777" w:rsidR="00FA5199" w:rsidRPr="00B715E8" w:rsidRDefault="00FA5199" w:rsidP="00B727A1">
            <w:pPr>
              <w:widowControl/>
              <w:autoSpaceDE/>
              <w:autoSpaceDN/>
              <w:jc w:val="center"/>
              <w:rPr>
                <w:rFonts w:eastAsia="Times New Roman" w:cs="Calibri"/>
                <w:b/>
                <w:bCs/>
                <w:color w:val="FFFFFF"/>
                <w:sz w:val="14"/>
                <w:szCs w:val="14"/>
                <w:lang w:val="es-SV" w:eastAsia="es-SV"/>
              </w:rPr>
            </w:pPr>
            <w:r w:rsidRPr="00B715E8">
              <w:rPr>
                <w:rFonts w:eastAsia="Times New Roman" w:cs="Calibri"/>
                <w:b/>
                <w:bCs/>
                <w:color w:val="FFFFFF"/>
                <w:sz w:val="14"/>
                <w:szCs w:val="14"/>
                <w:lang w:val="es-SV" w:eastAsia="es-SV"/>
              </w:rPr>
              <w:t>Días hábiles del año 2024</w:t>
            </w:r>
          </w:p>
        </w:tc>
        <w:tc>
          <w:tcPr>
            <w:tcW w:w="313" w:type="pct"/>
            <w:tcBorders>
              <w:top w:val="single" w:sz="4" w:space="0" w:color="808080"/>
              <w:left w:val="nil"/>
              <w:bottom w:val="nil"/>
              <w:right w:val="single" w:sz="4" w:space="0" w:color="808080"/>
            </w:tcBorders>
            <w:shd w:val="clear" w:color="000000" w:fill="004159"/>
            <w:vAlign w:val="center"/>
            <w:hideMark/>
          </w:tcPr>
          <w:p w14:paraId="43E09D6D" w14:textId="77777777" w:rsidR="00FA5199" w:rsidRPr="00B715E8" w:rsidRDefault="00FA5199" w:rsidP="00B727A1">
            <w:pPr>
              <w:widowControl/>
              <w:autoSpaceDE/>
              <w:autoSpaceDN/>
              <w:jc w:val="center"/>
              <w:rPr>
                <w:rFonts w:eastAsia="Times New Roman" w:cs="Calibri"/>
                <w:b/>
                <w:bCs/>
                <w:color w:val="FFFFFF"/>
                <w:sz w:val="14"/>
                <w:szCs w:val="14"/>
                <w:lang w:val="es-SV" w:eastAsia="es-SV"/>
              </w:rPr>
            </w:pPr>
            <w:r w:rsidRPr="00B715E8">
              <w:rPr>
                <w:rFonts w:eastAsia="Times New Roman" w:cs="Calibri"/>
                <w:b/>
                <w:bCs/>
                <w:color w:val="FFFFFF"/>
                <w:sz w:val="14"/>
                <w:szCs w:val="14"/>
                <w:lang w:val="es-SV" w:eastAsia="es-SV"/>
              </w:rPr>
              <w:t>META 2024 por médico (85%)</w:t>
            </w:r>
          </w:p>
        </w:tc>
        <w:tc>
          <w:tcPr>
            <w:tcW w:w="536" w:type="pct"/>
            <w:tcBorders>
              <w:top w:val="single" w:sz="4" w:space="0" w:color="808080"/>
              <w:left w:val="nil"/>
              <w:bottom w:val="nil"/>
              <w:right w:val="single" w:sz="4" w:space="0" w:color="808080"/>
            </w:tcBorders>
            <w:shd w:val="clear" w:color="000000" w:fill="004159"/>
            <w:vAlign w:val="center"/>
            <w:hideMark/>
          </w:tcPr>
          <w:p w14:paraId="1B04470D" w14:textId="77777777" w:rsidR="00FA5199" w:rsidRPr="00FA5199" w:rsidRDefault="00FA5199" w:rsidP="00B727A1">
            <w:pPr>
              <w:widowControl/>
              <w:autoSpaceDE/>
              <w:autoSpaceDN/>
              <w:jc w:val="center"/>
              <w:rPr>
                <w:rFonts w:eastAsia="Times New Roman" w:cs="Calibri"/>
                <w:b/>
                <w:bCs/>
                <w:color w:val="FFFFFF"/>
                <w:sz w:val="16"/>
                <w:szCs w:val="16"/>
                <w:vertAlign w:val="subscript"/>
                <w:lang w:val="es-SV" w:eastAsia="es-SV"/>
              </w:rPr>
            </w:pPr>
            <w:r w:rsidRPr="00FA5199">
              <w:rPr>
                <w:rFonts w:eastAsia="Times New Roman" w:cs="Calibri"/>
                <w:b/>
                <w:bCs/>
                <w:color w:val="FFFFFF"/>
                <w:sz w:val="16"/>
                <w:szCs w:val="16"/>
                <w:vertAlign w:val="subscript"/>
                <w:lang w:val="es-SV" w:eastAsia="es-SV"/>
              </w:rPr>
              <w:t>META TOTAL 2024 por ESPECIALIDAD (85%)</w:t>
            </w:r>
          </w:p>
        </w:tc>
      </w:tr>
      <w:tr w:rsidR="00FB3C85" w:rsidRPr="00FA5199" w14:paraId="6518686C" w14:textId="77777777" w:rsidTr="00FB3C85">
        <w:trPr>
          <w:trHeight w:val="18"/>
          <w:jc w:val="center"/>
        </w:trPr>
        <w:tc>
          <w:tcPr>
            <w:tcW w:w="728" w:type="pct"/>
            <w:vMerge w:val="restart"/>
            <w:tcBorders>
              <w:top w:val="nil"/>
              <w:left w:val="single" w:sz="4" w:space="0" w:color="auto"/>
              <w:bottom w:val="single" w:sz="4" w:space="0" w:color="auto"/>
              <w:right w:val="single" w:sz="4" w:space="0" w:color="auto"/>
            </w:tcBorders>
            <w:shd w:val="clear" w:color="auto" w:fill="auto"/>
            <w:vAlign w:val="center"/>
            <w:hideMark/>
          </w:tcPr>
          <w:p w14:paraId="7502357D" w14:textId="304EA8F5" w:rsidR="00FA5199" w:rsidRPr="003D4E80" w:rsidRDefault="00FA5199"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NEFROLOGÍA</w:t>
            </w:r>
          </w:p>
        </w:tc>
        <w:tc>
          <w:tcPr>
            <w:tcW w:w="369" w:type="pct"/>
            <w:tcBorders>
              <w:top w:val="nil"/>
              <w:left w:val="nil"/>
              <w:bottom w:val="single" w:sz="4" w:space="0" w:color="auto"/>
              <w:right w:val="single" w:sz="4" w:space="0" w:color="auto"/>
            </w:tcBorders>
            <w:shd w:val="clear" w:color="000000" w:fill="D9E1F2"/>
            <w:vAlign w:val="center"/>
            <w:hideMark/>
          </w:tcPr>
          <w:p w14:paraId="70CAED53"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4781</w:t>
            </w:r>
          </w:p>
        </w:tc>
        <w:tc>
          <w:tcPr>
            <w:tcW w:w="1591" w:type="pct"/>
            <w:tcBorders>
              <w:top w:val="nil"/>
              <w:left w:val="nil"/>
              <w:bottom w:val="single" w:sz="4" w:space="0" w:color="auto"/>
              <w:right w:val="single" w:sz="4" w:space="0" w:color="auto"/>
            </w:tcBorders>
            <w:shd w:val="clear" w:color="000000" w:fill="D9E1F2"/>
            <w:noWrap/>
            <w:vAlign w:val="bottom"/>
            <w:hideMark/>
          </w:tcPr>
          <w:p w14:paraId="33FF7F2A" w14:textId="7737BC2F"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Dr. José Julio Cerritos Marinero</w:t>
            </w:r>
          </w:p>
        </w:tc>
        <w:tc>
          <w:tcPr>
            <w:tcW w:w="446" w:type="pct"/>
            <w:tcBorders>
              <w:top w:val="nil"/>
              <w:left w:val="nil"/>
              <w:bottom w:val="single" w:sz="4" w:space="0" w:color="auto"/>
              <w:right w:val="single" w:sz="4" w:space="0" w:color="auto"/>
            </w:tcBorders>
            <w:shd w:val="clear" w:color="000000" w:fill="66FF33"/>
            <w:noWrap/>
            <w:vAlign w:val="center"/>
            <w:hideMark/>
          </w:tcPr>
          <w:p w14:paraId="6BBE4B64"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0.4</w:t>
            </w:r>
          </w:p>
        </w:tc>
        <w:tc>
          <w:tcPr>
            <w:tcW w:w="347" w:type="pct"/>
            <w:tcBorders>
              <w:top w:val="nil"/>
              <w:left w:val="nil"/>
              <w:bottom w:val="single" w:sz="4" w:space="0" w:color="auto"/>
              <w:right w:val="single" w:sz="4" w:space="0" w:color="auto"/>
            </w:tcBorders>
            <w:shd w:val="clear" w:color="000000" w:fill="D9D9D9"/>
            <w:noWrap/>
            <w:vAlign w:val="center"/>
            <w:hideMark/>
          </w:tcPr>
          <w:p w14:paraId="7E5F330F"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2536D0D8"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w:t>
            </w:r>
          </w:p>
        </w:tc>
        <w:tc>
          <w:tcPr>
            <w:tcW w:w="291" w:type="pct"/>
            <w:tcBorders>
              <w:top w:val="nil"/>
              <w:left w:val="nil"/>
              <w:bottom w:val="single" w:sz="4" w:space="0" w:color="auto"/>
              <w:right w:val="single" w:sz="4" w:space="0" w:color="auto"/>
            </w:tcBorders>
            <w:shd w:val="clear" w:color="000000" w:fill="D9D9D9"/>
            <w:noWrap/>
            <w:vAlign w:val="center"/>
            <w:hideMark/>
          </w:tcPr>
          <w:p w14:paraId="42F6B4D4"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0D83F200"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326</w:t>
            </w:r>
          </w:p>
        </w:tc>
        <w:tc>
          <w:tcPr>
            <w:tcW w:w="536" w:type="pct"/>
            <w:tcBorders>
              <w:top w:val="nil"/>
              <w:left w:val="nil"/>
              <w:bottom w:val="single" w:sz="4" w:space="0" w:color="auto"/>
              <w:right w:val="single" w:sz="4" w:space="0" w:color="auto"/>
            </w:tcBorders>
            <w:shd w:val="clear" w:color="000000" w:fill="FFFF00"/>
            <w:noWrap/>
            <w:vAlign w:val="center"/>
            <w:hideMark/>
          </w:tcPr>
          <w:p w14:paraId="19E79A55"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326</w:t>
            </w:r>
          </w:p>
        </w:tc>
      </w:tr>
      <w:tr w:rsidR="00FB3C85" w:rsidRPr="00FA5199" w14:paraId="154D75CD"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746AE441"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1960" w:type="pct"/>
            <w:gridSpan w:val="2"/>
            <w:tcBorders>
              <w:top w:val="single" w:sz="4" w:space="0" w:color="auto"/>
              <w:left w:val="nil"/>
              <w:bottom w:val="single" w:sz="4" w:space="0" w:color="auto"/>
              <w:right w:val="single" w:sz="4" w:space="0" w:color="auto"/>
            </w:tcBorders>
            <w:shd w:val="clear" w:color="000000" w:fill="000000"/>
            <w:vAlign w:val="center"/>
            <w:hideMark/>
          </w:tcPr>
          <w:p w14:paraId="43C37678"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TOTAL</w:t>
            </w:r>
          </w:p>
        </w:tc>
        <w:tc>
          <w:tcPr>
            <w:tcW w:w="446" w:type="pct"/>
            <w:tcBorders>
              <w:top w:val="nil"/>
              <w:left w:val="nil"/>
              <w:bottom w:val="single" w:sz="4" w:space="0" w:color="auto"/>
              <w:right w:val="single" w:sz="4" w:space="0" w:color="auto"/>
            </w:tcBorders>
            <w:shd w:val="clear" w:color="000000" w:fill="000000"/>
            <w:noWrap/>
            <w:vAlign w:val="center"/>
            <w:hideMark/>
          </w:tcPr>
          <w:p w14:paraId="3CA49FF4"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0.4</w:t>
            </w:r>
          </w:p>
        </w:tc>
        <w:tc>
          <w:tcPr>
            <w:tcW w:w="347" w:type="pct"/>
            <w:tcBorders>
              <w:top w:val="nil"/>
              <w:left w:val="nil"/>
              <w:bottom w:val="single" w:sz="4" w:space="0" w:color="auto"/>
              <w:right w:val="single" w:sz="4" w:space="0" w:color="auto"/>
            </w:tcBorders>
            <w:shd w:val="clear" w:color="000000" w:fill="000000"/>
            <w:noWrap/>
            <w:vAlign w:val="center"/>
            <w:hideMark/>
          </w:tcPr>
          <w:p w14:paraId="12991CA0"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4</w:t>
            </w:r>
          </w:p>
        </w:tc>
        <w:tc>
          <w:tcPr>
            <w:tcW w:w="378" w:type="pct"/>
            <w:tcBorders>
              <w:top w:val="nil"/>
              <w:left w:val="nil"/>
              <w:bottom w:val="single" w:sz="4" w:space="0" w:color="auto"/>
              <w:right w:val="single" w:sz="4" w:space="0" w:color="auto"/>
            </w:tcBorders>
            <w:shd w:val="clear" w:color="000000" w:fill="000000"/>
            <w:noWrap/>
            <w:vAlign w:val="center"/>
            <w:hideMark/>
          </w:tcPr>
          <w:p w14:paraId="16EBD675"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2</w:t>
            </w:r>
          </w:p>
        </w:tc>
        <w:tc>
          <w:tcPr>
            <w:tcW w:w="291" w:type="pct"/>
            <w:tcBorders>
              <w:top w:val="nil"/>
              <w:left w:val="nil"/>
              <w:bottom w:val="single" w:sz="4" w:space="0" w:color="auto"/>
              <w:right w:val="single" w:sz="4" w:space="0" w:color="auto"/>
            </w:tcBorders>
            <w:shd w:val="clear" w:color="000000" w:fill="000000"/>
            <w:noWrap/>
            <w:vAlign w:val="center"/>
            <w:hideMark/>
          </w:tcPr>
          <w:p w14:paraId="708F000C"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240</w:t>
            </w:r>
          </w:p>
        </w:tc>
        <w:tc>
          <w:tcPr>
            <w:tcW w:w="313" w:type="pct"/>
            <w:tcBorders>
              <w:top w:val="nil"/>
              <w:left w:val="nil"/>
              <w:bottom w:val="single" w:sz="4" w:space="0" w:color="auto"/>
              <w:right w:val="single" w:sz="4" w:space="0" w:color="auto"/>
            </w:tcBorders>
            <w:shd w:val="clear" w:color="000000" w:fill="000000"/>
            <w:noWrap/>
            <w:vAlign w:val="center"/>
            <w:hideMark/>
          </w:tcPr>
          <w:p w14:paraId="3901B961"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326</w:t>
            </w:r>
          </w:p>
        </w:tc>
        <w:tc>
          <w:tcPr>
            <w:tcW w:w="536" w:type="pct"/>
            <w:tcBorders>
              <w:top w:val="nil"/>
              <w:left w:val="nil"/>
              <w:bottom w:val="single" w:sz="4" w:space="0" w:color="auto"/>
              <w:right w:val="single" w:sz="4" w:space="0" w:color="auto"/>
            </w:tcBorders>
            <w:shd w:val="clear" w:color="000000" w:fill="000000"/>
            <w:noWrap/>
            <w:vAlign w:val="center"/>
            <w:hideMark/>
          </w:tcPr>
          <w:p w14:paraId="1231A32B" w14:textId="77777777" w:rsidR="00FA5199" w:rsidRPr="00FA5199" w:rsidRDefault="00FA5199" w:rsidP="00B727A1">
            <w:pPr>
              <w:widowControl/>
              <w:autoSpaceDE/>
              <w:autoSpaceDN/>
              <w:jc w:val="center"/>
              <w:rPr>
                <w:rFonts w:eastAsia="Times New Roman" w:cs="Calibri"/>
                <w:b/>
                <w:bCs/>
                <w:color w:val="FFFFFF"/>
                <w:szCs w:val="20"/>
                <w:vertAlign w:val="subscript"/>
                <w:lang w:val="es-SV" w:eastAsia="es-SV"/>
              </w:rPr>
            </w:pPr>
            <w:r w:rsidRPr="00FA5199">
              <w:rPr>
                <w:rFonts w:eastAsia="Times New Roman" w:cs="Calibri"/>
                <w:b/>
                <w:bCs/>
                <w:color w:val="FFFFFF"/>
                <w:szCs w:val="20"/>
                <w:vertAlign w:val="subscript"/>
                <w:lang w:val="es-SV" w:eastAsia="es-SV"/>
              </w:rPr>
              <w:t>326</w:t>
            </w:r>
          </w:p>
        </w:tc>
      </w:tr>
      <w:tr w:rsidR="00FB3C85" w:rsidRPr="00FA5199" w14:paraId="220EE491" w14:textId="77777777" w:rsidTr="00FB3C85">
        <w:trPr>
          <w:trHeight w:val="18"/>
          <w:jc w:val="center"/>
        </w:trPr>
        <w:tc>
          <w:tcPr>
            <w:tcW w:w="728" w:type="pct"/>
            <w:vMerge w:val="restart"/>
            <w:tcBorders>
              <w:top w:val="nil"/>
              <w:left w:val="single" w:sz="4" w:space="0" w:color="auto"/>
              <w:bottom w:val="single" w:sz="4" w:space="0" w:color="auto"/>
              <w:right w:val="single" w:sz="4" w:space="0" w:color="auto"/>
            </w:tcBorders>
            <w:shd w:val="clear" w:color="auto" w:fill="auto"/>
            <w:vAlign w:val="center"/>
            <w:hideMark/>
          </w:tcPr>
          <w:p w14:paraId="57ACF065" w14:textId="2B141949" w:rsidR="00FA5199" w:rsidRPr="003D4E80" w:rsidRDefault="00FA5199"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NEUMOLOGÍA</w:t>
            </w:r>
          </w:p>
        </w:tc>
        <w:tc>
          <w:tcPr>
            <w:tcW w:w="369" w:type="pct"/>
            <w:tcBorders>
              <w:top w:val="nil"/>
              <w:left w:val="nil"/>
              <w:bottom w:val="single" w:sz="4" w:space="0" w:color="auto"/>
              <w:right w:val="single" w:sz="4" w:space="0" w:color="auto"/>
            </w:tcBorders>
            <w:shd w:val="clear" w:color="000000" w:fill="D9E1F2"/>
            <w:vAlign w:val="center"/>
            <w:hideMark/>
          </w:tcPr>
          <w:p w14:paraId="208F3201"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1473</w:t>
            </w:r>
          </w:p>
        </w:tc>
        <w:tc>
          <w:tcPr>
            <w:tcW w:w="1591" w:type="pct"/>
            <w:tcBorders>
              <w:top w:val="nil"/>
              <w:left w:val="nil"/>
              <w:bottom w:val="single" w:sz="4" w:space="0" w:color="auto"/>
              <w:right w:val="single" w:sz="4" w:space="0" w:color="auto"/>
            </w:tcBorders>
            <w:shd w:val="clear" w:color="000000" w:fill="D9E1F2"/>
            <w:noWrap/>
            <w:vAlign w:val="bottom"/>
            <w:hideMark/>
          </w:tcPr>
          <w:p w14:paraId="307E05A3" w14:textId="6F4833D8" w:rsidR="00FA5199" w:rsidRPr="00B715E8" w:rsidRDefault="00FB3C85" w:rsidP="00B727A1">
            <w:pPr>
              <w:widowControl/>
              <w:autoSpaceDE/>
              <w:autoSpaceDN/>
              <w:rPr>
                <w:rFonts w:eastAsia="Times New Roman" w:cs="Calibri"/>
                <w:color w:val="000000"/>
                <w:sz w:val="14"/>
                <w:szCs w:val="14"/>
                <w:lang w:val="es-SV" w:eastAsia="es-SV"/>
              </w:rPr>
            </w:pPr>
            <w:r>
              <w:rPr>
                <w:rFonts w:eastAsia="Times New Roman" w:cs="Calibri"/>
                <w:color w:val="000000"/>
                <w:sz w:val="14"/>
                <w:szCs w:val="14"/>
                <w:lang w:val="es-SV" w:eastAsia="es-SV"/>
              </w:rPr>
              <w:t xml:space="preserve">Dr. </w:t>
            </w:r>
            <w:r w:rsidRPr="00B715E8">
              <w:rPr>
                <w:rFonts w:eastAsia="Times New Roman" w:cs="Calibri"/>
                <w:color w:val="000000"/>
                <w:sz w:val="14"/>
                <w:szCs w:val="14"/>
                <w:lang w:val="es-SV" w:eastAsia="es-SV"/>
              </w:rPr>
              <w:t>Oswaldo Barraza Hernández</w:t>
            </w:r>
          </w:p>
        </w:tc>
        <w:tc>
          <w:tcPr>
            <w:tcW w:w="446" w:type="pct"/>
            <w:tcBorders>
              <w:top w:val="nil"/>
              <w:left w:val="nil"/>
              <w:bottom w:val="single" w:sz="4" w:space="0" w:color="auto"/>
              <w:right w:val="single" w:sz="4" w:space="0" w:color="auto"/>
            </w:tcBorders>
            <w:shd w:val="clear" w:color="000000" w:fill="66FF33"/>
            <w:noWrap/>
            <w:vAlign w:val="center"/>
            <w:hideMark/>
          </w:tcPr>
          <w:p w14:paraId="6DAB1DAC"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0.8</w:t>
            </w:r>
          </w:p>
        </w:tc>
        <w:tc>
          <w:tcPr>
            <w:tcW w:w="347" w:type="pct"/>
            <w:tcBorders>
              <w:top w:val="nil"/>
              <w:left w:val="nil"/>
              <w:bottom w:val="single" w:sz="4" w:space="0" w:color="auto"/>
              <w:right w:val="single" w:sz="4" w:space="0" w:color="auto"/>
            </w:tcBorders>
            <w:shd w:val="clear" w:color="000000" w:fill="D9D9D9"/>
            <w:noWrap/>
            <w:vAlign w:val="center"/>
            <w:hideMark/>
          </w:tcPr>
          <w:p w14:paraId="589E390F"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48FFCBBE"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3</w:t>
            </w:r>
          </w:p>
        </w:tc>
        <w:tc>
          <w:tcPr>
            <w:tcW w:w="291" w:type="pct"/>
            <w:tcBorders>
              <w:top w:val="nil"/>
              <w:left w:val="nil"/>
              <w:bottom w:val="single" w:sz="4" w:space="0" w:color="auto"/>
              <w:right w:val="single" w:sz="4" w:space="0" w:color="auto"/>
            </w:tcBorders>
            <w:shd w:val="clear" w:color="000000" w:fill="D9D9D9"/>
            <w:noWrap/>
            <w:vAlign w:val="center"/>
            <w:hideMark/>
          </w:tcPr>
          <w:p w14:paraId="183802F4"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37D616B2"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653</w:t>
            </w:r>
          </w:p>
        </w:tc>
        <w:tc>
          <w:tcPr>
            <w:tcW w:w="536" w:type="pct"/>
            <w:tcBorders>
              <w:top w:val="nil"/>
              <w:left w:val="nil"/>
              <w:bottom w:val="single" w:sz="4" w:space="0" w:color="auto"/>
              <w:right w:val="single" w:sz="4" w:space="0" w:color="auto"/>
            </w:tcBorders>
            <w:shd w:val="clear" w:color="000000" w:fill="FFFF00"/>
            <w:noWrap/>
            <w:vAlign w:val="center"/>
            <w:hideMark/>
          </w:tcPr>
          <w:p w14:paraId="2B316C27"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653</w:t>
            </w:r>
          </w:p>
        </w:tc>
      </w:tr>
      <w:tr w:rsidR="00FB3C85" w:rsidRPr="00FA5199" w14:paraId="46A6D9B6"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306364B2"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1960" w:type="pct"/>
            <w:gridSpan w:val="2"/>
            <w:tcBorders>
              <w:top w:val="single" w:sz="4" w:space="0" w:color="auto"/>
              <w:left w:val="nil"/>
              <w:bottom w:val="single" w:sz="4" w:space="0" w:color="auto"/>
              <w:right w:val="single" w:sz="4" w:space="0" w:color="auto"/>
            </w:tcBorders>
            <w:shd w:val="clear" w:color="000000" w:fill="000000"/>
            <w:vAlign w:val="center"/>
            <w:hideMark/>
          </w:tcPr>
          <w:p w14:paraId="701AC838"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TOTAL</w:t>
            </w:r>
          </w:p>
        </w:tc>
        <w:tc>
          <w:tcPr>
            <w:tcW w:w="446" w:type="pct"/>
            <w:tcBorders>
              <w:top w:val="nil"/>
              <w:left w:val="nil"/>
              <w:bottom w:val="single" w:sz="4" w:space="0" w:color="auto"/>
              <w:right w:val="single" w:sz="4" w:space="0" w:color="auto"/>
            </w:tcBorders>
            <w:shd w:val="clear" w:color="000000" w:fill="000000"/>
            <w:noWrap/>
            <w:vAlign w:val="center"/>
            <w:hideMark/>
          </w:tcPr>
          <w:p w14:paraId="4E7FF817"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0.8</w:t>
            </w:r>
          </w:p>
        </w:tc>
        <w:tc>
          <w:tcPr>
            <w:tcW w:w="347" w:type="pct"/>
            <w:tcBorders>
              <w:top w:val="nil"/>
              <w:left w:val="nil"/>
              <w:bottom w:val="single" w:sz="4" w:space="0" w:color="auto"/>
              <w:right w:val="single" w:sz="4" w:space="0" w:color="auto"/>
            </w:tcBorders>
            <w:shd w:val="clear" w:color="000000" w:fill="000000"/>
            <w:noWrap/>
            <w:vAlign w:val="center"/>
            <w:hideMark/>
          </w:tcPr>
          <w:p w14:paraId="1E5D6BFD"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4</w:t>
            </w:r>
          </w:p>
        </w:tc>
        <w:tc>
          <w:tcPr>
            <w:tcW w:w="378" w:type="pct"/>
            <w:tcBorders>
              <w:top w:val="nil"/>
              <w:left w:val="nil"/>
              <w:bottom w:val="single" w:sz="4" w:space="0" w:color="auto"/>
              <w:right w:val="single" w:sz="4" w:space="0" w:color="auto"/>
            </w:tcBorders>
            <w:shd w:val="clear" w:color="000000" w:fill="000000"/>
            <w:noWrap/>
            <w:vAlign w:val="center"/>
            <w:hideMark/>
          </w:tcPr>
          <w:p w14:paraId="01049664"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3</w:t>
            </w:r>
          </w:p>
        </w:tc>
        <w:tc>
          <w:tcPr>
            <w:tcW w:w="291" w:type="pct"/>
            <w:tcBorders>
              <w:top w:val="nil"/>
              <w:left w:val="nil"/>
              <w:bottom w:val="single" w:sz="4" w:space="0" w:color="auto"/>
              <w:right w:val="single" w:sz="4" w:space="0" w:color="auto"/>
            </w:tcBorders>
            <w:shd w:val="clear" w:color="000000" w:fill="000000"/>
            <w:noWrap/>
            <w:vAlign w:val="center"/>
            <w:hideMark/>
          </w:tcPr>
          <w:p w14:paraId="280A26C3"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240</w:t>
            </w:r>
          </w:p>
        </w:tc>
        <w:tc>
          <w:tcPr>
            <w:tcW w:w="313" w:type="pct"/>
            <w:tcBorders>
              <w:top w:val="nil"/>
              <w:left w:val="nil"/>
              <w:bottom w:val="single" w:sz="4" w:space="0" w:color="auto"/>
              <w:right w:val="single" w:sz="4" w:space="0" w:color="auto"/>
            </w:tcBorders>
            <w:shd w:val="clear" w:color="000000" w:fill="000000"/>
            <w:noWrap/>
            <w:vAlign w:val="center"/>
            <w:hideMark/>
          </w:tcPr>
          <w:p w14:paraId="287DD5AB"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653</w:t>
            </w:r>
          </w:p>
        </w:tc>
        <w:tc>
          <w:tcPr>
            <w:tcW w:w="536" w:type="pct"/>
            <w:tcBorders>
              <w:top w:val="nil"/>
              <w:left w:val="nil"/>
              <w:bottom w:val="single" w:sz="4" w:space="0" w:color="auto"/>
              <w:right w:val="single" w:sz="4" w:space="0" w:color="auto"/>
            </w:tcBorders>
            <w:shd w:val="clear" w:color="000000" w:fill="000000"/>
            <w:noWrap/>
            <w:vAlign w:val="center"/>
            <w:hideMark/>
          </w:tcPr>
          <w:p w14:paraId="7E7AC364" w14:textId="77777777" w:rsidR="00FA5199" w:rsidRPr="00FA5199" w:rsidRDefault="00FA5199" w:rsidP="00B727A1">
            <w:pPr>
              <w:widowControl/>
              <w:autoSpaceDE/>
              <w:autoSpaceDN/>
              <w:jc w:val="center"/>
              <w:rPr>
                <w:rFonts w:eastAsia="Times New Roman" w:cs="Calibri"/>
                <w:b/>
                <w:bCs/>
                <w:color w:val="FFFFFF"/>
                <w:szCs w:val="20"/>
                <w:vertAlign w:val="subscript"/>
                <w:lang w:val="es-SV" w:eastAsia="es-SV"/>
              </w:rPr>
            </w:pPr>
            <w:r w:rsidRPr="00FA5199">
              <w:rPr>
                <w:rFonts w:eastAsia="Times New Roman" w:cs="Calibri"/>
                <w:b/>
                <w:bCs/>
                <w:color w:val="FFFFFF"/>
                <w:szCs w:val="20"/>
                <w:vertAlign w:val="subscript"/>
                <w:lang w:val="es-SV" w:eastAsia="es-SV"/>
              </w:rPr>
              <w:t>653</w:t>
            </w:r>
          </w:p>
        </w:tc>
      </w:tr>
      <w:tr w:rsidR="00FA5199" w:rsidRPr="00FA5199" w14:paraId="471E48D9" w14:textId="77777777" w:rsidTr="00FB3C85">
        <w:trPr>
          <w:trHeight w:val="18"/>
          <w:jc w:val="center"/>
        </w:trPr>
        <w:tc>
          <w:tcPr>
            <w:tcW w:w="4151" w:type="pct"/>
            <w:gridSpan w:val="7"/>
            <w:tcBorders>
              <w:top w:val="single" w:sz="4" w:space="0" w:color="auto"/>
              <w:left w:val="single" w:sz="4" w:space="0" w:color="auto"/>
              <w:bottom w:val="single" w:sz="4" w:space="0" w:color="auto"/>
              <w:right w:val="single" w:sz="4" w:space="0" w:color="000000"/>
            </w:tcBorders>
            <w:shd w:val="clear" w:color="000000" w:fill="000000"/>
            <w:vAlign w:val="center"/>
            <w:hideMark/>
          </w:tcPr>
          <w:p w14:paraId="09FAFF73" w14:textId="2BD0C487" w:rsidR="00FA5199" w:rsidRPr="00166593" w:rsidRDefault="00FA5199" w:rsidP="00B727A1">
            <w:pPr>
              <w:widowControl/>
              <w:autoSpaceDE/>
              <w:autoSpaceDN/>
              <w:jc w:val="center"/>
              <w:rPr>
                <w:rFonts w:eastAsia="Times New Roman" w:cs="Calibri"/>
                <w:b/>
                <w:bCs/>
                <w:color w:val="FFFFFF"/>
                <w:sz w:val="16"/>
                <w:szCs w:val="16"/>
                <w:lang w:val="es-SV" w:eastAsia="es-SV"/>
              </w:rPr>
            </w:pPr>
            <w:proofErr w:type="gramStart"/>
            <w:r w:rsidRPr="00166593">
              <w:rPr>
                <w:rFonts w:eastAsia="Times New Roman" w:cs="Calibri"/>
                <w:b/>
                <w:bCs/>
                <w:color w:val="FFFFFF"/>
                <w:sz w:val="16"/>
                <w:szCs w:val="16"/>
                <w:lang w:val="es-SV" w:eastAsia="es-SV"/>
              </w:rPr>
              <w:t>TOTAL</w:t>
            </w:r>
            <w:proofErr w:type="gramEnd"/>
            <w:r w:rsidRPr="00166593">
              <w:rPr>
                <w:rFonts w:eastAsia="Times New Roman" w:cs="Calibri"/>
                <w:b/>
                <w:bCs/>
                <w:color w:val="FFFFFF"/>
                <w:sz w:val="16"/>
                <w:szCs w:val="16"/>
                <w:lang w:val="es-SV" w:eastAsia="es-SV"/>
              </w:rPr>
              <w:t xml:space="preserve"> SUB-ESPECIALIDAD MEDICINA INTERNA</w:t>
            </w:r>
          </w:p>
        </w:tc>
        <w:tc>
          <w:tcPr>
            <w:tcW w:w="313" w:type="pct"/>
            <w:tcBorders>
              <w:top w:val="nil"/>
              <w:left w:val="nil"/>
              <w:bottom w:val="single" w:sz="4" w:space="0" w:color="auto"/>
              <w:right w:val="single" w:sz="4" w:space="0" w:color="auto"/>
            </w:tcBorders>
            <w:shd w:val="clear" w:color="000000" w:fill="000000"/>
            <w:noWrap/>
            <w:vAlign w:val="center"/>
            <w:hideMark/>
          </w:tcPr>
          <w:p w14:paraId="7D269A91" w14:textId="77777777" w:rsidR="00FA5199" w:rsidRPr="00166593" w:rsidRDefault="00FA5199" w:rsidP="00B727A1">
            <w:pPr>
              <w:widowControl/>
              <w:autoSpaceDE/>
              <w:autoSpaceDN/>
              <w:jc w:val="center"/>
              <w:rPr>
                <w:rFonts w:eastAsia="Times New Roman" w:cs="Calibri"/>
                <w:b/>
                <w:bCs/>
                <w:color w:val="FFFFFF"/>
                <w:sz w:val="16"/>
                <w:szCs w:val="16"/>
                <w:lang w:val="es-SV" w:eastAsia="es-SV"/>
              </w:rPr>
            </w:pPr>
            <w:r w:rsidRPr="00166593">
              <w:rPr>
                <w:rFonts w:eastAsia="Times New Roman" w:cs="Calibri"/>
                <w:b/>
                <w:bCs/>
                <w:color w:val="FFFFFF"/>
                <w:sz w:val="16"/>
                <w:szCs w:val="16"/>
                <w:lang w:val="es-SV" w:eastAsia="es-SV"/>
              </w:rPr>
              <w:t>979</w:t>
            </w:r>
          </w:p>
        </w:tc>
        <w:tc>
          <w:tcPr>
            <w:tcW w:w="536" w:type="pct"/>
            <w:tcBorders>
              <w:top w:val="nil"/>
              <w:left w:val="nil"/>
              <w:bottom w:val="single" w:sz="4" w:space="0" w:color="auto"/>
              <w:right w:val="single" w:sz="4" w:space="0" w:color="auto"/>
            </w:tcBorders>
            <w:shd w:val="clear" w:color="000000" w:fill="FFFF00"/>
            <w:noWrap/>
            <w:vAlign w:val="center"/>
            <w:hideMark/>
          </w:tcPr>
          <w:p w14:paraId="4D04AAEE" w14:textId="77777777" w:rsidR="00FA5199" w:rsidRPr="00FA5199" w:rsidRDefault="00FA5199" w:rsidP="00B727A1">
            <w:pPr>
              <w:widowControl/>
              <w:autoSpaceDE/>
              <w:autoSpaceDN/>
              <w:jc w:val="center"/>
              <w:rPr>
                <w:rFonts w:eastAsia="Times New Roman" w:cs="Calibri"/>
                <w:b/>
                <w:bCs/>
                <w:szCs w:val="20"/>
                <w:vertAlign w:val="subscript"/>
                <w:lang w:val="es-SV" w:eastAsia="es-SV"/>
              </w:rPr>
            </w:pPr>
            <w:r w:rsidRPr="00FA5199">
              <w:rPr>
                <w:rFonts w:eastAsia="Times New Roman" w:cs="Calibri"/>
                <w:b/>
                <w:bCs/>
                <w:szCs w:val="20"/>
                <w:vertAlign w:val="subscript"/>
                <w:lang w:val="es-SV" w:eastAsia="es-SV"/>
              </w:rPr>
              <w:t>979</w:t>
            </w:r>
          </w:p>
        </w:tc>
      </w:tr>
      <w:tr w:rsidR="00FB3C85" w:rsidRPr="00FA5199" w14:paraId="7BA92BFA" w14:textId="77777777" w:rsidTr="00FB3C85">
        <w:trPr>
          <w:trHeight w:val="18"/>
          <w:jc w:val="center"/>
        </w:trPr>
        <w:tc>
          <w:tcPr>
            <w:tcW w:w="728" w:type="pct"/>
            <w:tcBorders>
              <w:top w:val="nil"/>
              <w:left w:val="single" w:sz="4" w:space="0" w:color="auto"/>
              <w:bottom w:val="single" w:sz="4" w:space="0" w:color="auto"/>
              <w:right w:val="single" w:sz="4" w:space="0" w:color="auto"/>
            </w:tcBorders>
            <w:shd w:val="clear" w:color="000000" w:fill="004159"/>
            <w:vAlign w:val="center"/>
            <w:hideMark/>
          </w:tcPr>
          <w:p w14:paraId="6FDD853F" w14:textId="20A6B059" w:rsidR="00FA5199" w:rsidRPr="00FA5199" w:rsidRDefault="00FA5199" w:rsidP="00B727A1">
            <w:pPr>
              <w:widowControl/>
              <w:autoSpaceDE/>
              <w:autoSpaceDN/>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CONSULTA EXTERNA SUB-ESPECIALIDAD DE CIRUGÍA</w:t>
            </w:r>
          </w:p>
        </w:tc>
        <w:tc>
          <w:tcPr>
            <w:tcW w:w="369" w:type="pct"/>
            <w:tcBorders>
              <w:top w:val="single" w:sz="4" w:space="0" w:color="808080"/>
              <w:left w:val="single" w:sz="4" w:space="0" w:color="808080"/>
              <w:bottom w:val="nil"/>
              <w:right w:val="single" w:sz="4" w:space="0" w:color="808080"/>
            </w:tcBorders>
            <w:shd w:val="clear" w:color="000000" w:fill="004159"/>
            <w:vAlign w:val="center"/>
            <w:hideMark/>
          </w:tcPr>
          <w:p w14:paraId="204DA89E"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proofErr w:type="spellStart"/>
            <w:r w:rsidRPr="00FA5199">
              <w:rPr>
                <w:rFonts w:eastAsia="Times New Roman" w:cs="Calibri"/>
                <w:b/>
                <w:bCs/>
                <w:color w:val="FFFFFF"/>
                <w:sz w:val="16"/>
                <w:szCs w:val="16"/>
                <w:lang w:val="es-SV" w:eastAsia="es-SV"/>
              </w:rPr>
              <w:t>Codigo</w:t>
            </w:r>
            <w:proofErr w:type="spellEnd"/>
            <w:r w:rsidRPr="00FA5199">
              <w:rPr>
                <w:rFonts w:eastAsia="Times New Roman" w:cs="Calibri"/>
                <w:b/>
                <w:bCs/>
                <w:color w:val="FFFFFF"/>
                <w:sz w:val="16"/>
                <w:szCs w:val="16"/>
                <w:lang w:val="es-SV" w:eastAsia="es-SV"/>
              </w:rPr>
              <w:t xml:space="preserve"> SIMMOW</w:t>
            </w:r>
          </w:p>
        </w:tc>
        <w:tc>
          <w:tcPr>
            <w:tcW w:w="1591" w:type="pct"/>
            <w:tcBorders>
              <w:top w:val="single" w:sz="4" w:space="0" w:color="808080"/>
              <w:left w:val="nil"/>
              <w:bottom w:val="nil"/>
              <w:right w:val="single" w:sz="4" w:space="0" w:color="808080"/>
            </w:tcBorders>
            <w:shd w:val="clear" w:color="000000" w:fill="004159"/>
            <w:vAlign w:val="center"/>
            <w:hideMark/>
          </w:tcPr>
          <w:p w14:paraId="5E4A6A12"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Nombre del médico y/o disciplina</w:t>
            </w:r>
          </w:p>
        </w:tc>
        <w:tc>
          <w:tcPr>
            <w:tcW w:w="446" w:type="pct"/>
            <w:tcBorders>
              <w:top w:val="nil"/>
              <w:left w:val="single" w:sz="4" w:space="0" w:color="auto"/>
              <w:bottom w:val="single" w:sz="4" w:space="0" w:color="auto"/>
              <w:right w:val="single" w:sz="4" w:space="0" w:color="auto"/>
            </w:tcBorders>
            <w:shd w:val="clear" w:color="000000" w:fill="004159"/>
            <w:vAlign w:val="center"/>
            <w:hideMark/>
          </w:tcPr>
          <w:p w14:paraId="67D428FA"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PROMEDIO HORAS DÍA</w:t>
            </w:r>
          </w:p>
        </w:tc>
        <w:tc>
          <w:tcPr>
            <w:tcW w:w="347" w:type="pct"/>
            <w:tcBorders>
              <w:top w:val="nil"/>
              <w:left w:val="nil"/>
              <w:bottom w:val="single" w:sz="4" w:space="0" w:color="auto"/>
              <w:right w:val="single" w:sz="4" w:space="0" w:color="auto"/>
            </w:tcBorders>
            <w:shd w:val="clear" w:color="000000" w:fill="004159"/>
            <w:vAlign w:val="center"/>
            <w:hideMark/>
          </w:tcPr>
          <w:p w14:paraId="5134E300"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Paciente x hora</w:t>
            </w:r>
          </w:p>
        </w:tc>
        <w:tc>
          <w:tcPr>
            <w:tcW w:w="378" w:type="pct"/>
            <w:tcBorders>
              <w:top w:val="nil"/>
              <w:left w:val="nil"/>
              <w:bottom w:val="single" w:sz="4" w:space="0" w:color="auto"/>
              <w:right w:val="single" w:sz="4" w:space="0" w:color="auto"/>
            </w:tcBorders>
            <w:shd w:val="clear" w:color="000000" w:fill="004159"/>
            <w:vAlign w:val="center"/>
            <w:hideMark/>
          </w:tcPr>
          <w:p w14:paraId="74F54B37"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proofErr w:type="gramStart"/>
            <w:r w:rsidRPr="00FA5199">
              <w:rPr>
                <w:rFonts w:eastAsia="Times New Roman" w:cs="Calibri"/>
                <w:b/>
                <w:bCs/>
                <w:color w:val="FFFFFF"/>
                <w:sz w:val="16"/>
                <w:szCs w:val="16"/>
                <w:lang w:val="es-SV" w:eastAsia="es-SV"/>
              </w:rPr>
              <w:t>Total</w:t>
            </w:r>
            <w:proofErr w:type="gramEnd"/>
            <w:r w:rsidRPr="00FA5199">
              <w:rPr>
                <w:rFonts w:eastAsia="Times New Roman" w:cs="Calibri"/>
                <w:b/>
                <w:bCs/>
                <w:color w:val="FFFFFF"/>
                <w:sz w:val="16"/>
                <w:szCs w:val="16"/>
                <w:lang w:val="es-SV" w:eastAsia="es-SV"/>
              </w:rPr>
              <w:t xml:space="preserve"> pacientes día</w:t>
            </w:r>
          </w:p>
        </w:tc>
        <w:tc>
          <w:tcPr>
            <w:tcW w:w="291" w:type="pct"/>
            <w:tcBorders>
              <w:top w:val="single" w:sz="4" w:space="0" w:color="808080"/>
              <w:left w:val="single" w:sz="4" w:space="0" w:color="808080"/>
              <w:bottom w:val="nil"/>
              <w:right w:val="single" w:sz="4" w:space="0" w:color="808080"/>
            </w:tcBorders>
            <w:shd w:val="clear" w:color="000000" w:fill="004159"/>
            <w:vAlign w:val="center"/>
            <w:hideMark/>
          </w:tcPr>
          <w:p w14:paraId="0153837B"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Días hábiles del año 2024</w:t>
            </w:r>
          </w:p>
        </w:tc>
        <w:tc>
          <w:tcPr>
            <w:tcW w:w="313" w:type="pct"/>
            <w:tcBorders>
              <w:top w:val="single" w:sz="4" w:space="0" w:color="808080"/>
              <w:left w:val="nil"/>
              <w:bottom w:val="nil"/>
              <w:right w:val="single" w:sz="4" w:space="0" w:color="808080"/>
            </w:tcBorders>
            <w:shd w:val="clear" w:color="000000" w:fill="004159"/>
            <w:vAlign w:val="center"/>
            <w:hideMark/>
          </w:tcPr>
          <w:p w14:paraId="7BE7BAF4"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META 2024 por médico (85%)</w:t>
            </w:r>
          </w:p>
        </w:tc>
        <w:tc>
          <w:tcPr>
            <w:tcW w:w="536" w:type="pct"/>
            <w:tcBorders>
              <w:top w:val="single" w:sz="4" w:space="0" w:color="808080"/>
              <w:left w:val="nil"/>
              <w:bottom w:val="nil"/>
              <w:right w:val="single" w:sz="4" w:space="0" w:color="808080"/>
            </w:tcBorders>
            <w:shd w:val="clear" w:color="000000" w:fill="004159"/>
            <w:vAlign w:val="center"/>
            <w:hideMark/>
          </w:tcPr>
          <w:p w14:paraId="03FC2878" w14:textId="77777777" w:rsidR="00FA5199" w:rsidRPr="00FA5199" w:rsidRDefault="00FA5199" w:rsidP="00B727A1">
            <w:pPr>
              <w:widowControl/>
              <w:autoSpaceDE/>
              <w:autoSpaceDN/>
              <w:jc w:val="center"/>
              <w:rPr>
                <w:rFonts w:eastAsia="Times New Roman" w:cs="Calibri"/>
                <w:b/>
                <w:bCs/>
                <w:color w:val="FFFFFF"/>
                <w:sz w:val="16"/>
                <w:szCs w:val="16"/>
                <w:vertAlign w:val="subscript"/>
                <w:lang w:val="es-SV" w:eastAsia="es-SV"/>
              </w:rPr>
            </w:pPr>
            <w:r w:rsidRPr="00FA5199">
              <w:rPr>
                <w:rFonts w:eastAsia="Times New Roman" w:cs="Calibri"/>
                <w:b/>
                <w:bCs/>
                <w:color w:val="FFFFFF"/>
                <w:sz w:val="16"/>
                <w:szCs w:val="16"/>
                <w:vertAlign w:val="subscript"/>
                <w:lang w:val="es-SV" w:eastAsia="es-SV"/>
              </w:rPr>
              <w:t>META TOTAL 2024 por ESPECIALIDAD (85%)</w:t>
            </w:r>
          </w:p>
        </w:tc>
      </w:tr>
      <w:tr w:rsidR="00FB3C85" w:rsidRPr="00FA5199" w14:paraId="4C0B4DE8" w14:textId="77777777" w:rsidTr="00FB3C85">
        <w:trPr>
          <w:trHeight w:val="18"/>
          <w:jc w:val="center"/>
        </w:trPr>
        <w:tc>
          <w:tcPr>
            <w:tcW w:w="728" w:type="pct"/>
            <w:vMerge w:val="restart"/>
            <w:tcBorders>
              <w:top w:val="nil"/>
              <w:left w:val="single" w:sz="4" w:space="0" w:color="auto"/>
              <w:bottom w:val="single" w:sz="4" w:space="0" w:color="auto"/>
              <w:right w:val="single" w:sz="4" w:space="0" w:color="auto"/>
            </w:tcBorders>
            <w:shd w:val="clear" w:color="auto" w:fill="auto"/>
            <w:vAlign w:val="center"/>
            <w:hideMark/>
          </w:tcPr>
          <w:p w14:paraId="2409125A" w14:textId="5611C87E" w:rsidR="00FA5199" w:rsidRPr="003D4E80" w:rsidRDefault="00FA5199"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OFTALMOLOGÍA</w:t>
            </w:r>
          </w:p>
        </w:tc>
        <w:tc>
          <w:tcPr>
            <w:tcW w:w="369" w:type="pct"/>
            <w:tcBorders>
              <w:top w:val="nil"/>
              <w:left w:val="nil"/>
              <w:bottom w:val="single" w:sz="4" w:space="0" w:color="auto"/>
              <w:right w:val="single" w:sz="4" w:space="0" w:color="auto"/>
            </w:tcBorders>
            <w:shd w:val="clear" w:color="000000" w:fill="D9E1F2"/>
            <w:vAlign w:val="center"/>
            <w:hideMark/>
          </w:tcPr>
          <w:p w14:paraId="0B11DC58"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1446</w:t>
            </w:r>
          </w:p>
        </w:tc>
        <w:tc>
          <w:tcPr>
            <w:tcW w:w="1591" w:type="pct"/>
            <w:tcBorders>
              <w:top w:val="nil"/>
              <w:left w:val="nil"/>
              <w:bottom w:val="single" w:sz="4" w:space="0" w:color="auto"/>
              <w:right w:val="single" w:sz="4" w:space="0" w:color="auto"/>
            </w:tcBorders>
            <w:shd w:val="clear" w:color="000000" w:fill="D9E1F2"/>
            <w:noWrap/>
            <w:vAlign w:val="center"/>
            <w:hideMark/>
          </w:tcPr>
          <w:p w14:paraId="473EC0AF" w14:textId="11B48E78"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 xml:space="preserve">Dra. Elsy </w:t>
            </w:r>
            <w:proofErr w:type="spellStart"/>
            <w:r w:rsidRPr="00B715E8">
              <w:rPr>
                <w:rFonts w:eastAsia="Times New Roman" w:cs="Calibri"/>
                <w:color w:val="000000"/>
                <w:sz w:val="14"/>
                <w:szCs w:val="14"/>
                <w:lang w:val="es-SV" w:eastAsia="es-SV"/>
              </w:rPr>
              <w:t>Adalida</w:t>
            </w:r>
            <w:proofErr w:type="spellEnd"/>
            <w:r w:rsidRPr="00B715E8">
              <w:rPr>
                <w:rFonts w:eastAsia="Times New Roman" w:cs="Calibri"/>
                <w:color w:val="000000"/>
                <w:sz w:val="14"/>
                <w:szCs w:val="14"/>
                <w:lang w:val="es-SV" w:eastAsia="es-SV"/>
              </w:rPr>
              <w:t xml:space="preserve"> Campos Jimenes</w:t>
            </w:r>
          </w:p>
        </w:tc>
        <w:tc>
          <w:tcPr>
            <w:tcW w:w="446" w:type="pct"/>
            <w:tcBorders>
              <w:top w:val="nil"/>
              <w:left w:val="nil"/>
              <w:bottom w:val="single" w:sz="4" w:space="0" w:color="auto"/>
              <w:right w:val="single" w:sz="4" w:space="0" w:color="auto"/>
            </w:tcBorders>
            <w:shd w:val="clear" w:color="000000" w:fill="66FF33"/>
            <w:noWrap/>
            <w:vAlign w:val="center"/>
            <w:hideMark/>
          </w:tcPr>
          <w:p w14:paraId="4D72D390"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1.6</w:t>
            </w:r>
          </w:p>
        </w:tc>
        <w:tc>
          <w:tcPr>
            <w:tcW w:w="347" w:type="pct"/>
            <w:tcBorders>
              <w:top w:val="nil"/>
              <w:left w:val="nil"/>
              <w:bottom w:val="single" w:sz="4" w:space="0" w:color="auto"/>
              <w:right w:val="single" w:sz="4" w:space="0" w:color="auto"/>
            </w:tcBorders>
            <w:shd w:val="clear" w:color="000000" w:fill="D9D9D9"/>
            <w:noWrap/>
            <w:vAlign w:val="center"/>
            <w:hideMark/>
          </w:tcPr>
          <w:p w14:paraId="492B1AEC"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15B4A0E2"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6</w:t>
            </w:r>
          </w:p>
        </w:tc>
        <w:tc>
          <w:tcPr>
            <w:tcW w:w="291" w:type="pct"/>
            <w:tcBorders>
              <w:top w:val="nil"/>
              <w:left w:val="nil"/>
              <w:bottom w:val="single" w:sz="4" w:space="0" w:color="auto"/>
              <w:right w:val="single" w:sz="4" w:space="0" w:color="auto"/>
            </w:tcBorders>
            <w:shd w:val="clear" w:color="000000" w:fill="D9D9D9"/>
            <w:noWrap/>
            <w:vAlign w:val="center"/>
            <w:hideMark/>
          </w:tcPr>
          <w:p w14:paraId="4D8CCD13"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2DA43CFA"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1,306</w:t>
            </w:r>
          </w:p>
        </w:tc>
        <w:tc>
          <w:tcPr>
            <w:tcW w:w="536" w:type="pct"/>
            <w:vMerge w:val="restart"/>
            <w:tcBorders>
              <w:top w:val="nil"/>
              <w:left w:val="single" w:sz="4" w:space="0" w:color="auto"/>
              <w:bottom w:val="single" w:sz="4" w:space="0" w:color="auto"/>
              <w:right w:val="single" w:sz="4" w:space="0" w:color="auto"/>
            </w:tcBorders>
            <w:shd w:val="clear" w:color="000000" w:fill="FFFF00"/>
            <w:noWrap/>
            <w:vAlign w:val="center"/>
            <w:hideMark/>
          </w:tcPr>
          <w:p w14:paraId="10C40BF4"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2,611</w:t>
            </w:r>
          </w:p>
        </w:tc>
      </w:tr>
      <w:tr w:rsidR="00FB3C85" w:rsidRPr="00FA5199" w14:paraId="19F5AD4E"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68B894F2"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369" w:type="pct"/>
            <w:tcBorders>
              <w:top w:val="nil"/>
              <w:left w:val="nil"/>
              <w:bottom w:val="single" w:sz="4" w:space="0" w:color="auto"/>
              <w:right w:val="single" w:sz="4" w:space="0" w:color="auto"/>
            </w:tcBorders>
            <w:shd w:val="clear" w:color="000000" w:fill="D9E1F2"/>
            <w:vAlign w:val="center"/>
            <w:hideMark/>
          </w:tcPr>
          <w:p w14:paraId="0C36F5B0"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1447</w:t>
            </w:r>
          </w:p>
        </w:tc>
        <w:tc>
          <w:tcPr>
            <w:tcW w:w="1591" w:type="pct"/>
            <w:tcBorders>
              <w:top w:val="nil"/>
              <w:left w:val="nil"/>
              <w:bottom w:val="single" w:sz="4" w:space="0" w:color="auto"/>
              <w:right w:val="single" w:sz="4" w:space="0" w:color="auto"/>
            </w:tcBorders>
            <w:shd w:val="clear" w:color="000000" w:fill="D9E1F2"/>
            <w:noWrap/>
            <w:vAlign w:val="center"/>
            <w:hideMark/>
          </w:tcPr>
          <w:p w14:paraId="337C1863" w14:textId="712366D9"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Dr. José Guillermo Ramos Flores Rodas</w:t>
            </w:r>
          </w:p>
        </w:tc>
        <w:tc>
          <w:tcPr>
            <w:tcW w:w="446" w:type="pct"/>
            <w:tcBorders>
              <w:top w:val="nil"/>
              <w:left w:val="nil"/>
              <w:bottom w:val="single" w:sz="4" w:space="0" w:color="auto"/>
              <w:right w:val="single" w:sz="4" w:space="0" w:color="auto"/>
            </w:tcBorders>
            <w:shd w:val="clear" w:color="000000" w:fill="66FF33"/>
            <w:noWrap/>
            <w:vAlign w:val="center"/>
            <w:hideMark/>
          </w:tcPr>
          <w:p w14:paraId="3AC05153"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1.6</w:t>
            </w:r>
          </w:p>
        </w:tc>
        <w:tc>
          <w:tcPr>
            <w:tcW w:w="347" w:type="pct"/>
            <w:tcBorders>
              <w:top w:val="nil"/>
              <w:left w:val="nil"/>
              <w:bottom w:val="single" w:sz="4" w:space="0" w:color="auto"/>
              <w:right w:val="single" w:sz="4" w:space="0" w:color="auto"/>
            </w:tcBorders>
            <w:shd w:val="clear" w:color="000000" w:fill="D9D9D9"/>
            <w:noWrap/>
            <w:vAlign w:val="center"/>
            <w:hideMark/>
          </w:tcPr>
          <w:p w14:paraId="7EFCC24D"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41B70C6B"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6</w:t>
            </w:r>
          </w:p>
        </w:tc>
        <w:tc>
          <w:tcPr>
            <w:tcW w:w="291" w:type="pct"/>
            <w:tcBorders>
              <w:top w:val="nil"/>
              <w:left w:val="nil"/>
              <w:bottom w:val="single" w:sz="4" w:space="0" w:color="auto"/>
              <w:right w:val="single" w:sz="4" w:space="0" w:color="auto"/>
            </w:tcBorders>
            <w:shd w:val="clear" w:color="000000" w:fill="D9D9D9"/>
            <w:noWrap/>
            <w:vAlign w:val="center"/>
            <w:hideMark/>
          </w:tcPr>
          <w:p w14:paraId="266435DF"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6D736D0C"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1,306</w:t>
            </w:r>
          </w:p>
        </w:tc>
        <w:tc>
          <w:tcPr>
            <w:tcW w:w="536" w:type="pct"/>
            <w:vMerge/>
            <w:tcBorders>
              <w:top w:val="nil"/>
              <w:left w:val="single" w:sz="4" w:space="0" w:color="auto"/>
              <w:bottom w:val="single" w:sz="4" w:space="0" w:color="auto"/>
              <w:right w:val="single" w:sz="4" w:space="0" w:color="auto"/>
            </w:tcBorders>
            <w:vAlign w:val="center"/>
            <w:hideMark/>
          </w:tcPr>
          <w:p w14:paraId="002B58AE"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FA5199" w14:paraId="69E7D90C"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0106559E"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1960" w:type="pct"/>
            <w:gridSpan w:val="2"/>
            <w:tcBorders>
              <w:top w:val="single" w:sz="4" w:space="0" w:color="auto"/>
              <w:left w:val="nil"/>
              <w:bottom w:val="single" w:sz="4" w:space="0" w:color="auto"/>
              <w:right w:val="single" w:sz="4" w:space="0" w:color="auto"/>
            </w:tcBorders>
            <w:shd w:val="clear" w:color="000000" w:fill="000000"/>
            <w:vAlign w:val="center"/>
            <w:hideMark/>
          </w:tcPr>
          <w:p w14:paraId="6B0F4CCB"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TOTAL</w:t>
            </w:r>
          </w:p>
        </w:tc>
        <w:tc>
          <w:tcPr>
            <w:tcW w:w="446" w:type="pct"/>
            <w:tcBorders>
              <w:top w:val="nil"/>
              <w:left w:val="nil"/>
              <w:bottom w:val="single" w:sz="4" w:space="0" w:color="auto"/>
              <w:right w:val="single" w:sz="4" w:space="0" w:color="auto"/>
            </w:tcBorders>
            <w:shd w:val="clear" w:color="000000" w:fill="000000"/>
            <w:noWrap/>
            <w:vAlign w:val="center"/>
            <w:hideMark/>
          </w:tcPr>
          <w:p w14:paraId="4501F533"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3.2</w:t>
            </w:r>
          </w:p>
        </w:tc>
        <w:tc>
          <w:tcPr>
            <w:tcW w:w="347" w:type="pct"/>
            <w:tcBorders>
              <w:top w:val="nil"/>
              <w:left w:val="nil"/>
              <w:bottom w:val="single" w:sz="4" w:space="0" w:color="auto"/>
              <w:right w:val="single" w:sz="4" w:space="0" w:color="auto"/>
            </w:tcBorders>
            <w:shd w:val="clear" w:color="000000" w:fill="000000"/>
            <w:noWrap/>
            <w:vAlign w:val="center"/>
            <w:hideMark/>
          </w:tcPr>
          <w:p w14:paraId="77287ADE"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4</w:t>
            </w:r>
          </w:p>
        </w:tc>
        <w:tc>
          <w:tcPr>
            <w:tcW w:w="378" w:type="pct"/>
            <w:tcBorders>
              <w:top w:val="nil"/>
              <w:left w:val="nil"/>
              <w:bottom w:val="single" w:sz="4" w:space="0" w:color="auto"/>
              <w:right w:val="single" w:sz="4" w:space="0" w:color="auto"/>
            </w:tcBorders>
            <w:shd w:val="clear" w:color="000000" w:fill="000000"/>
            <w:noWrap/>
            <w:vAlign w:val="center"/>
            <w:hideMark/>
          </w:tcPr>
          <w:p w14:paraId="66FE9294"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13</w:t>
            </w:r>
          </w:p>
        </w:tc>
        <w:tc>
          <w:tcPr>
            <w:tcW w:w="291" w:type="pct"/>
            <w:tcBorders>
              <w:top w:val="nil"/>
              <w:left w:val="nil"/>
              <w:bottom w:val="single" w:sz="4" w:space="0" w:color="auto"/>
              <w:right w:val="single" w:sz="4" w:space="0" w:color="auto"/>
            </w:tcBorders>
            <w:shd w:val="clear" w:color="000000" w:fill="000000"/>
            <w:noWrap/>
            <w:vAlign w:val="center"/>
            <w:hideMark/>
          </w:tcPr>
          <w:p w14:paraId="4F4A2263"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240</w:t>
            </w:r>
          </w:p>
        </w:tc>
        <w:tc>
          <w:tcPr>
            <w:tcW w:w="313" w:type="pct"/>
            <w:tcBorders>
              <w:top w:val="nil"/>
              <w:left w:val="nil"/>
              <w:bottom w:val="single" w:sz="4" w:space="0" w:color="auto"/>
              <w:right w:val="single" w:sz="4" w:space="0" w:color="auto"/>
            </w:tcBorders>
            <w:shd w:val="clear" w:color="000000" w:fill="000000"/>
            <w:noWrap/>
            <w:vAlign w:val="center"/>
            <w:hideMark/>
          </w:tcPr>
          <w:p w14:paraId="6A161C02"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2,611</w:t>
            </w:r>
          </w:p>
        </w:tc>
        <w:tc>
          <w:tcPr>
            <w:tcW w:w="536" w:type="pct"/>
            <w:tcBorders>
              <w:top w:val="nil"/>
              <w:left w:val="nil"/>
              <w:bottom w:val="single" w:sz="4" w:space="0" w:color="auto"/>
              <w:right w:val="single" w:sz="4" w:space="0" w:color="auto"/>
            </w:tcBorders>
            <w:shd w:val="clear" w:color="000000" w:fill="000000"/>
            <w:noWrap/>
            <w:vAlign w:val="center"/>
            <w:hideMark/>
          </w:tcPr>
          <w:p w14:paraId="6D3D7614" w14:textId="77777777" w:rsidR="00FA5199" w:rsidRPr="00FA5199" w:rsidRDefault="00FA5199" w:rsidP="00B727A1">
            <w:pPr>
              <w:widowControl/>
              <w:autoSpaceDE/>
              <w:autoSpaceDN/>
              <w:jc w:val="center"/>
              <w:rPr>
                <w:rFonts w:eastAsia="Times New Roman" w:cs="Calibri"/>
                <w:b/>
                <w:bCs/>
                <w:color w:val="FFFFFF"/>
                <w:szCs w:val="20"/>
                <w:vertAlign w:val="subscript"/>
                <w:lang w:val="es-SV" w:eastAsia="es-SV"/>
              </w:rPr>
            </w:pPr>
            <w:r w:rsidRPr="00FA5199">
              <w:rPr>
                <w:rFonts w:eastAsia="Times New Roman" w:cs="Calibri"/>
                <w:b/>
                <w:bCs/>
                <w:color w:val="FFFFFF"/>
                <w:szCs w:val="20"/>
                <w:vertAlign w:val="subscript"/>
                <w:lang w:val="es-SV" w:eastAsia="es-SV"/>
              </w:rPr>
              <w:t>2,611</w:t>
            </w:r>
          </w:p>
        </w:tc>
      </w:tr>
      <w:tr w:rsidR="00FB3C85" w:rsidRPr="00FA5199" w14:paraId="494C655A" w14:textId="77777777" w:rsidTr="00FB3C85">
        <w:trPr>
          <w:trHeight w:val="18"/>
          <w:jc w:val="center"/>
        </w:trPr>
        <w:tc>
          <w:tcPr>
            <w:tcW w:w="728" w:type="pct"/>
            <w:vMerge w:val="restart"/>
            <w:tcBorders>
              <w:top w:val="nil"/>
              <w:left w:val="single" w:sz="4" w:space="0" w:color="auto"/>
              <w:right w:val="single" w:sz="4" w:space="0" w:color="auto"/>
            </w:tcBorders>
            <w:shd w:val="clear" w:color="auto" w:fill="auto"/>
            <w:vAlign w:val="center"/>
            <w:hideMark/>
          </w:tcPr>
          <w:p w14:paraId="7E7E7DE4" w14:textId="171CBA72" w:rsidR="00FA5199" w:rsidRPr="003D4E80" w:rsidRDefault="00FA5199"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ORTOPEDIA</w:t>
            </w:r>
          </w:p>
        </w:tc>
        <w:tc>
          <w:tcPr>
            <w:tcW w:w="369" w:type="pct"/>
            <w:tcBorders>
              <w:top w:val="nil"/>
              <w:left w:val="nil"/>
              <w:bottom w:val="single" w:sz="4" w:space="0" w:color="auto"/>
              <w:right w:val="single" w:sz="4" w:space="0" w:color="auto"/>
            </w:tcBorders>
            <w:shd w:val="clear" w:color="000000" w:fill="D9E1F2"/>
            <w:vAlign w:val="center"/>
            <w:hideMark/>
          </w:tcPr>
          <w:p w14:paraId="55B0A08B"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19849</w:t>
            </w:r>
          </w:p>
        </w:tc>
        <w:tc>
          <w:tcPr>
            <w:tcW w:w="1591" w:type="pct"/>
            <w:tcBorders>
              <w:top w:val="nil"/>
              <w:left w:val="nil"/>
              <w:bottom w:val="single" w:sz="4" w:space="0" w:color="auto"/>
              <w:right w:val="single" w:sz="4" w:space="0" w:color="auto"/>
            </w:tcBorders>
            <w:shd w:val="clear" w:color="000000" w:fill="D9E1F2"/>
            <w:noWrap/>
            <w:vAlign w:val="center"/>
            <w:hideMark/>
          </w:tcPr>
          <w:p w14:paraId="740BD321" w14:textId="3F9A5F1E"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Dr. Oscar Ricardo Bonilla Mena</w:t>
            </w:r>
          </w:p>
        </w:tc>
        <w:tc>
          <w:tcPr>
            <w:tcW w:w="446" w:type="pct"/>
            <w:tcBorders>
              <w:top w:val="nil"/>
              <w:left w:val="nil"/>
              <w:bottom w:val="single" w:sz="4" w:space="0" w:color="auto"/>
              <w:right w:val="single" w:sz="4" w:space="0" w:color="auto"/>
            </w:tcBorders>
            <w:shd w:val="clear" w:color="000000" w:fill="66FF33"/>
            <w:noWrap/>
            <w:vAlign w:val="center"/>
            <w:hideMark/>
          </w:tcPr>
          <w:p w14:paraId="04AF82A4"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0.8</w:t>
            </w:r>
          </w:p>
        </w:tc>
        <w:tc>
          <w:tcPr>
            <w:tcW w:w="347" w:type="pct"/>
            <w:tcBorders>
              <w:top w:val="nil"/>
              <w:left w:val="nil"/>
              <w:bottom w:val="single" w:sz="4" w:space="0" w:color="auto"/>
              <w:right w:val="single" w:sz="4" w:space="0" w:color="auto"/>
            </w:tcBorders>
            <w:shd w:val="clear" w:color="000000" w:fill="D9D9D9"/>
            <w:noWrap/>
            <w:vAlign w:val="center"/>
            <w:hideMark/>
          </w:tcPr>
          <w:p w14:paraId="5C33858C"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3F974000"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3</w:t>
            </w:r>
          </w:p>
        </w:tc>
        <w:tc>
          <w:tcPr>
            <w:tcW w:w="291" w:type="pct"/>
            <w:tcBorders>
              <w:top w:val="nil"/>
              <w:left w:val="nil"/>
              <w:bottom w:val="single" w:sz="4" w:space="0" w:color="auto"/>
              <w:right w:val="single" w:sz="4" w:space="0" w:color="auto"/>
            </w:tcBorders>
            <w:shd w:val="clear" w:color="000000" w:fill="D9D9D9"/>
            <w:noWrap/>
            <w:vAlign w:val="center"/>
            <w:hideMark/>
          </w:tcPr>
          <w:p w14:paraId="287F084F"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2C6E7D0B"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653</w:t>
            </w:r>
          </w:p>
        </w:tc>
        <w:tc>
          <w:tcPr>
            <w:tcW w:w="536" w:type="pct"/>
            <w:vMerge w:val="restart"/>
            <w:tcBorders>
              <w:top w:val="nil"/>
              <w:left w:val="single" w:sz="4" w:space="0" w:color="auto"/>
              <w:bottom w:val="single" w:sz="4" w:space="0" w:color="auto"/>
              <w:right w:val="single" w:sz="4" w:space="0" w:color="auto"/>
            </w:tcBorders>
            <w:shd w:val="clear" w:color="000000" w:fill="FFFF00"/>
            <w:noWrap/>
            <w:vAlign w:val="center"/>
            <w:hideMark/>
          </w:tcPr>
          <w:p w14:paraId="25BFC745"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2,285</w:t>
            </w:r>
          </w:p>
        </w:tc>
      </w:tr>
      <w:tr w:rsidR="00FB3C85" w:rsidRPr="00FA5199" w14:paraId="5AB77A5B" w14:textId="77777777" w:rsidTr="00FB3C85">
        <w:trPr>
          <w:trHeight w:val="18"/>
          <w:jc w:val="center"/>
        </w:trPr>
        <w:tc>
          <w:tcPr>
            <w:tcW w:w="728" w:type="pct"/>
            <w:vMerge/>
            <w:tcBorders>
              <w:left w:val="single" w:sz="4" w:space="0" w:color="auto"/>
              <w:right w:val="single" w:sz="4" w:space="0" w:color="auto"/>
            </w:tcBorders>
            <w:vAlign w:val="center"/>
            <w:hideMark/>
          </w:tcPr>
          <w:p w14:paraId="12D90BE2"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369" w:type="pct"/>
            <w:tcBorders>
              <w:top w:val="nil"/>
              <w:left w:val="nil"/>
              <w:bottom w:val="single" w:sz="4" w:space="0" w:color="auto"/>
              <w:right w:val="single" w:sz="4" w:space="0" w:color="auto"/>
            </w:tcBorders>
            <w:shd w:val="clear" w:color="000000" w:fill="D9E1F2"/>
            <w:vAlign w:val="center"/>
            <w:hideMark/>
          </w:tcPr>
          <w:p w14:paraId="2BA99CF1"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1450</w:t>
            </w:r>
          </w:p>
        </w:tc>
        <w:tc>
          <w:tcPr>
            <w:tcW w:w="1591" w:type="pct"/>
            <w:tcBorders>
              <w:top w:val="nil"/>
              <w:left w:val="nil"/>
              <w:bottom w:val="single" w:sz="4" w:space="0" w:color="auto"/>
              <w:right w:val="single" w:sz="4" w:space="0" w:color="auto"/>
            </w:tcBorders>
            <w:shd w:val="clear" w:color="000000" w:fill="D9E1F2"/>
            <w:noWrap/>
            <w:vAlign w:val="center"/>
            <w:hideMark/>
          </w:tcPr>
          <w:p w14:paraId="24F69A1A" w14:textId="4A654FC9"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 xml:space="preserve">Dr. Ricardo Antonio </w:t>
            </w:r>
            <w:proofErr w:type="spellStart"/>
            <w:r w:rsidRPr="00B715E8">
              <w:rPr>
                <w:rFonts w:eastAsia="Times New Roman" w:cs="Calibri"/>
                <w:color w:val="000000"/>
                <w:sz w:val="14"/>
                <w:szCs w:val="14"/>
                <w:lang w:val="es-SV" w:eastAsia="es-SV"/>
              </w:rPr>
              <w:t>Jovel</w:t>
            </w:r>
            <w:proofErr w:type="spellEnd"/>
          </w:p>
        </w:tc>
        <w:tc>
          <w:tcPr>
            <w:tcW w:w="446" w:type="pct"/>
            <w:tcBorders>
              <w:top w:val="nil"/>
              <w:left w:val="nil"/>
              <w:bottom w:val="single" w:sz="4" w:space="0" w:color="auto"/>
              <w:right w:val="single" w:sz="4" w:space="0" w:color="auto"/>
            </w:tcBorders>
            <w:shd w:val="clear" w:color="000000" w:fill="66FF33"/>
            <w:noWrap/>
            <w:vAlign w:val="center"/>
            <w:hideMark/>
          </w:tcPr>
          <w:p w14:paraId="2382950A"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0.8</w:t>
            </w:r>
          </w:p>
        </w:tc>
        <w:tc>
          <w:tcPr>
            <w:tcW w:w="347" w:type="pct"/>
            <w:tcBorders>
              <w:top w:val="nil"/>
              <w:left w:val="nil"/>
              <w:bottom w:val="single" w:sz="4" w:space="0" w:color="auto"/>
              <w:right w:val="single" w:sz="4" w:space="0" w:color="auto"/>
            </w:tcBorders>
            <w:shd w:val="clear" w:color="000000" w:fill="D9D9D9"/>
            <w:noWrap/>
            <w:vAlign w:val="center"/>
            <w:hideMark/>
          </w:tcPr>
          <w:p w14:paraId="639C5FF2"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0119B36A"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3</w:t>
            </w:r>
          </w:p>
        </w:tc>
        <w:tc>
          <w:tcPr>
            <w:tcW w:w="291" w:type="pct"/>
            <w:tcBorders>
              <w:top w:val="nil"/>
              <w:left w:val="nil"/>
              <w:bottom w:val="single" w:sz="4" w:space="0" w:color="auto"/>
              <w:right w:val="single" w:sz="4" w:space="0" w:color="auto"/>
            </w:tcBorders>
            <w:shd w:val="clear" w:color="000000" w:fill="D9D9D9"/>
            <w:noWrap/>
            <w:vAlign w:val="center"/>
            <w:hideMark/>
          </w:tcPr>
          <w:p w14:paraId="52049D95"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161E4030"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653</w:t>
            </w:r>
          </w:p>
        </w:tc>
        <w:tc>
          <w:tcPr>
            <w:tcW w:w="536" w:type="pct"/>
            <w:vMerge/>
            <w:tcBorders>
              <w:top w:val="nil"/>
              <w:left w:val="single" w:sz="4" w:space="0" w:color="auto"/>
              <w:bottom w:val="single" w:sz="4" w:space="0" w:color="auto"/>
              <w:right w:val="single" w:sz="4" w:space="0" w:color="auto"/>
            </w:tcBorders>
            <w:vAlign w:val="center"/>
            <w:hideMark/>
          </w:tcPr>
          <w:p w14:paraId="21913553"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FA5199" w14:paraId="652337A7" w14:textId="77777777" w:rsidTr="00FB3C85">
        <w:trPr>
          <w:trHeight w:val="18"/>
          <w:jc w:val="center"/>
        </w:trPr>
        <w:tc>
          <w:tcPr>
            <w:tcW w:w="728" w:type="pct"/>
            <w:vMerge/>
            <w:tcBorders>
              <w:left w:val="single" w:sz="4" w:space="0" w:color="auto"/>
              <w:right w:val="single" w:sz="4" w:space="0" w:color="auto"/>
            </w:tcBorders>
            <w:vAlign w:val="center"/>
            <w:hideMark/>
          </w:tcPr>
          <w:p w14:paraId="4BDDE0A8"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369" w:type="pct"/>
            <w:tcBorders>
              <w:top w:val="nil"/>
              <w:left w:val="nil"/>
              <w:bottom w:val="single" w:sz="4" w:space="0" w:color="auto"/>
              <w:right w:val="single" w:sz="4" w:space="0" w:color="auto"/>
            </w:tcBorders>
            <w:shd w:val="clear" w:color="000000" w:fill="D9E1F2"/>
            <w:vAlign w:val="center"/>
            <w:hideMark/>
          </w:tcPr>
          <w:p w14:paraId="1A006094"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21803</w:t>
            </w:r>
          </w:p>
        </w:tc>
        <w:tc>
          <w:tcPr>
            <w:tcW w:w="1591" w:type="pct"/>
            <w:tcBorders>
              <w:top w:val="nil"/>
              <w:left w:val="nil"/>
              <w:bottom w:val="single" w:sz="4" w:space="0" w:color="auto"/>
              <w:right w:val="single" w:sz="4" w:space="0" w:color="auto"/>
            </w:tcBorders>
            <w:shd w:val="clear" w:color="000000" w:fill="D9E1F2"/>
            <w:noWrap/>
            <w:vAlign w:val="center"/>
            <w:hideMark/>
          </w:tcPr>
          <w:p w14:paraId="1B85D58D" w14:textId="4977DFBE"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Dr. Manuel Ernesto Valdés</w:t>
            </w:r>
          </w:p>
        </w:tc>
        <w:tc>
          <w:tcPr>
            <w:tcW w:w="446" w:type="pct"/>
            <w:tcBorders>
              <w:top w:val="nil"/>
              <w:left w:val="nil"/>
              <w:bottom w:val="single" w:sz="4" w:space="0" w:color="auto"/>
              <w:right w:val="single" w:sz="4" w:space="0" w:color="auto"/>
            </w:tcBorders>
            <w:shd w:val="clear" w:color="000000" w:fill="66FF33"/>
            <w:noWrap/>
            <w:vAlign w:val="center"/>
            <w:hideMark/>
          </w:tcPr>
          <w:p w14:paraId="785E3625"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1.2</w:t>
            </w:r>
          </w:p>
        </w:tc>
        <w:tc>
          <w:tcPr>
            <w:tcW w:w="347" w:type="pct"/>
            <w:tcBorders>
              <w:top w:val="nil"/>
              <w:left w:val="nil"/>
              <w:bottom w:val="single" w:sz="4" w:space="0" w:color="auto"/>
              <w:right w:val="single" w:sz="4" w:space="0" w:color="auto"/>
            </w:tcBorders>
            <w:shd w:val="clear" w:color="000000" w:fill="D9D9D9"/>
            <w:noWrap/>
            <w:vAlign w:val="center"/>
            <w:hideMark/>
          </w:tcPr>
          <w:p w14:paraId="515024EC"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0AA558C4"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5</w:t>
            </w:r>
          </w:p>
        </w:tc>
        <w:tc>
          <w:tcPr>
            <w:tcW w:w="291" w:type="pct"/>
            <w:tcBorders>
              <w:top w:val="nil"/>
              <w:left w:val="nil"/>
              <w:bottom w:val="single" w:sz="4" w:space="0" w:color="auto"/>
              <w:right w:val="single" w:sz="4" w:space="0" w:color="auto"/>
            </w:tcBorders>
            <w:shd w:val="clear" w:color="000000" w:fill="D9D9D9"/>
            <w:noWrap/>
            <w:vAlign w:val="center"/>
            <w:hideMark/>
          </w:tcPr>
          <w:p w14:paraId="044B0151"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4C7E370C"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979</w:t>
            </w:r>
          </w:p>
        </w:tc>
        <w:tc>
          <w:tcPr>
            <w:tcW w:w="536" w:type="pct"/>
            <w:vMerge/>
            <w:tcBorders>
              <w:top w:val="nil"/>
              <w:left w:val="single" w:sz="4" w:space="0" w:color="auto"/>
              <w:bottom w:val="single" w:sz="4" w:space="0" w:color="auto"/>
              <w:right w:val="single" w:sz="4" w:space="0" w:color="auto"/>
            </w:tcBorders>
            <w:vAlign w:val="center"/>
            <w:hideMark/>
          </w:tcPr>
          <w:p w14:paraId="2112B129"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FA5199" w14:paraId="2AE2812C" w14:textId="77777777" w:rsidTr="00FB3C85">
        <w:trPr>
          <w:trHeight w:val="18"/>
          <w:jc w:val="center"/>
        </w:trPr>
        <w:tc>
          <w:tcPr>
            <w:tcW w:w="728" w:type="pct"/>
            <w:vMerge/>
            <w:tcBorders>
              <w:left w:val="single" w:sz="4" w:space="0" w:color="auto"/>
              <w:right w:val="single" w:sz="4" w:space="0" w:color="auto"/>
            </w:tcBorders>
            <w:vAlign w:val="center"/>
            <w:hideMark/>
          </w:tcPr>
          <w:p w14:paraId="131ADFA2"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1960" w:type="pct"/>
            <w:gridSpan w:val="2"/>
            <w:tcBorders>
              <w:top w:val="single" w:sz="4" w:space="0" w:color="auto"/>
              <w:left w:val="nil"/>
              <w:bottom w:val="single" w:sz="4" w:space="0" w:color="auto"/>
              <w:right w:val="single" w:sz="4" w:space="0" w:color="auto"/>
            </w:tcBorders>
            <w:shd w:val="clear" w:color="000000" w:fill="000000"/>
            <w:vAlign w:val="center"/>
            <w:hideMark/>
          </w:tcPr>
          <w:p w14:paraId="0901F4CA"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TOTAL</w:t>
            </w:r>
          </w:p>
        </w:tc>
        <w:tc>
          <w:tcPr>
            <w:tcW w:w="446" w:type="pct"/>
            <w:tcBorders>
              <w:top w:val="nil"/>
              <w:left w:val="nil"/>
              <w:bottom w:val="single" w:sz="4" w:space="0" w:color="auto"/>
              <w:right w:val="single" w:sz="4" w:space="0" w:color="auto"/>
            </w:tcBorders>
            <w:shd w:val="clear" w:color="000000" w:fill="000000"/>
            <w:noWrap/>
            <w:hideMark/>
          </w:tcPr>
          <w:p w14:paraId="2B189FEF"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2.8</w:t>
            </w:r>
          </w:p>
        </w:tc>
        <w:tc>
          <w:tcPr>
            <w:tcW w:w="347" w:type="pct"/>
            <w:tcBorders>
              <w:top w:val="nil"/>
              <w:left w:val="nil"/>
              <w:bottom w:val="single" w:sz="4" w:space="0" w:color="auto"/>
              <w:right w:val="single" w:sz="4" w:space="0" w:color="auto"/>
            </w:tcBorders>
            <w:shd w:val="clear" w:color="000000" w:fill="000000"/>
            <w:noWrap/>
            <w:hideMark/>
          </w:tcPr>
          <w:p w14:paraId="6ABC504A"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4</w:t>
            </w:r>
          </w:p>
        </w:tc>
        <w:tc>
          <w:tcPr>
            <w:tcW w:w="378" w:type="pct"/>
            <w:tcBorders>
              <w:top w:val="nil"/>
              <w:left w:val="nil"/>
              <w:bottom w:val="single" w:sz="4" w:space="0" w:color="auto"/>
              <w:right w:val="single" w:sz="4" w:space="0" w:color="auto"/>
            </w:tcBorders>
            <w:shd w:val="clear" w:color="000000" w:fill="000000"/>
            <w:noWrap/>
            <w:hideMark/>
          </w:tcPr>
          <w:p w14:paraId="55611720"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11</w:t>
            </w:r>
          </w:p>
        </w:tc>
        <w:tc>
          <w:tcPr>
            <w:tcW w:w="291" w:type="pct"/>
            <w:tcBorders>
              <w:top w:val="nil"/>
              <w:left w:val="nil"/>
              <w:bottom w:val="single" w:sz="4" w:space="0" w:color="auto"/>
              <w:right w:val="single" w:sz="4" w:space="0" w:color="auto"/>
            </w:tcBorders>
            <w:shd w:val="clear" w:color="000000" w:fill="000000"/>
            <w:noWrap/>
            <w:hideMark/>
          </w:tcPr>
          <w:p w14:paraId="08C10437"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240</w:t>
            </w:r>
          </w:p>
        </w:tc>
        <w:tc>
          <w:tcPr>
            <w:tcW w:w="313" w:type="pct"/>
            <w:tcBorders>
              <w:top w:val="nil"/>
              <w:left w:val="nil"/>
              <w:bottom w:val="single" w:sz="4" w:space="0" w:color="auto"/>
              <w:right w:val="single" w:sz="4" w:space="0" w:color="auto"/>
            </w:tcBorders>
            <w:shd w:val="clear" w:color="000000" w:fill="000000"/>
            <w:noWrap/>
            <w:hideMark/>
          </w:tcPr>
          <w:p w14:paraId="6FCB606F"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2,285</w:t>
            </w:r>
          </w:p>
        </w:tc>
        <w:tc>
          <w:tcPr>
            <w:tcW w:w="536" w:type="pct"/>
            <w:tcBorders>
              <w:top w:val="nil"/>
              <w:left w:val="nil"/>
              <w:bottom w:val="single" w:sz="4" w:space="0" w:color="auto"/>
              <w:right w:val="single" w:sz="4" w:space="0" w:color="auto"/>
            </w:tcBorders>
            <w:shd w:val="clear" w:color="000000" w:fill="000000"/>
            <w:noWrap/>
            <w:hideMark/>
          </w:tcPr>
          <w:p w14:paraId="683F73D7" w14:textId="77777777" w:rsidR="00FA5199" w:rsidRPr="00FA5199" w:rsidRDefault="00FA5199" w:rsidP="00B727A1">
            <w:pPr>
              <w:widowControl/>
              <w:autoSpaceDE/>
              <w:autoSpaceDN/>
              <w:jc w:val="center"/>
              <w:rPr>
                <w:rFonts w:eastAsia="Times New Roman" w:cs="Calibri"/>
                <w:b/>
                <w:bCs/>
                <w:color w:val="FFFFFF"/>
                <w:szCs w:val="20"/>
                <w:vertAlign w:val="subscript"/>
                <w:lang w:val="es-SV" w:eastAsia="es-SV"/>
              </w:rPr>
            </w:pPr>
            <w:r w:rsidRPr="00FA5199">
              <w:rPr>
                <w:rFonts w:eastAsia="Times New Roman" w:cs="Calibri"/>
                <w:b/>
                <w:bCs/>
                <w:color w:val="FFFFFF"/>
                <w:szCs w:val="20"/>
                <w:vertAlign w:val="subscript"/>
                <w:lang w:val="es-SV" w:eastAsia="es-SV"/>
              </w:rPr>
              <w:t>2,285</w:t>
            </w:r>
          </w:p>
          <w:p w14:paraId="654BE023" w14:textId="77777777" w:rsidR="00FA5199" w:rsidRPr="00FA5199" w:rsidRDefault="00FA5199" w:rsidP="00B727A1">
            <w:pPr>
              <w:widowControl/>
              <w:autoSpaceDE/>
              <w:autoSpaceDN/>
              <w:jc w:val="center"/>
              <w:rPr>
                <w:rFonts w:eastAsia="Times New Roman" w:cs="Calibri"/>
                <w:b/>
                <w:bCs/>
                <w:color w:val="FFFFFF"/>
                <w:szCs w:val="20"/>
                <w:vertAlign w:val="subscript"/>
                <w:lang w:val="es-SV" w:eastAsia="es-SV"/>
              </w:rPr>
            </w:pPr>
          </w:p>
        </w:tc>
      </w:tr>
      <w:tr w:rsidR="00FB3C85" w:rsidRPr="00FA5199" w14:paraId="31049F98" w14:textId="77777777" w:rsidTr="00FB3C85">
        <w:trPr>
          <w:trHeight w:val="18"/>
          <w:jc w:val="center"/>
        </w:trPr>
        <w:tc>
          <w:tcPr>
            <w:tcW w:w="728" w:type="pct"/>
            <w:vMerge/>
            <w:tcBorders>
              <w:left w:val="single" w:sz="4" w:space="0" w:color="auto"/>
              <w:bottom w:val="single" w:sz="4" w:space="0" w:color="auto"/>
              <w:right w:val="single" w:sz="4" w:space="0" w:color="auto"/>
            </w:tcBorders>
            <w:vAlign w:val="center"/>
          </w:tcPr>
          <w:p w14:paraId="4E824262"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1960" w:type="pct"/>
            <w:gridSpan w:val="2"/>
            <w:tcBorders>
              <w:top w:val="single" w:sz="4" w:space="0" w:color="auto"/>
              <w:left w:val="nil"/>
              <w:bottom w:val="single" w:sz="4" w:space="0" w:color="auto"/>
              <w:right w:val="single" w:sz="4" w:space="0" w:color="auto"/>
            </w:tcBorders>
            <w:shd w:val="clear" w:color="000000" w:fill="000000"/>
            <w:vAlign w:val="center"/>
          </w:tcPr>
          <w:p w14:paraId="76399BCA" w14:textId="77777777" w:rsidR="00FA5199" w:rsidRPr="00B715E8" w:rsidRDefault="00FA5199" w:rsidP="00B727A1">
            <w:pPr>
              <w:widowControl/>
              <w:autoSpaceDE/>
              <w:autoSpaceDN/>
              <w:jc w:val="center"/>
              <w:rPr>
                <w:rFonts w:eastAsia="Times New Roman" w:cs="Calibri"/>
                <w:b/>
                <w:bCs/>
                <w:color w:val="FFFFFF"/>
                <w:sz w:val="14"/>
                <w:szCs w:val="14"/>
                <w:lang w:val="es-SV" w:eastAsia="es-SV"/>
              </w:rPr>
            </w:pPr>
          </w:p>
        </w:tc>
        <w:tc>
          <w:tcPr>
            <w:tcW w:w="446" w:type="pct"/>
            <w:tcBorders>
              <w:top w:val="nil"/>
              <w:left w:val="nil"/>
              <w:bottom w:val="single" w:sz="4" w:space="0" w:color="auto"/>
              <w:right w:val="single" w:sz="4" w:space="0" w:color="auto"/>
            </w:tcBorders>
            <w:shd w:val="clear" w:color="000000" w:fill="000000"/>
            <w:noWrap/>
          </w:tcPr>
          <w:p w14:paraId="1B1A8DB2" w14:textId="77777777" w:rsidR="00FA5199" w:rsidRPr="00B715E8" w:rsidRDefault="00FA5199" w:rsidP="00B727A1">
            <w:pPr>
              <w:widowControl/>
              <w:autoSpaceDE/>
              <w:autoSpaceDN/>
              <w:jc w:val="center"/>
              <w:rPr>
                <w:rFonts w:eastAsia="Times New Roman" w:cs="Calibri"/>
                <w:b/>
                <w:bCs/>
                <w:color w:val="FFFFFF"/>
                <w:sz w:val="14"/>
                <w:szCs w:val="14"/>
                <w:lang w:val="es-SV" w:eastAsia="es-SV"/>
              </w:rPr>
            </w:pPr>
          </w:p>
        </w:tc>
        <w:tc>
          <w:tcPr>
            <w:tcW w:w="347" w:type="pct"/>
            <w:tcBorders>
              <w:top w:val="nil"/>
              <w:left w:val="nil"/>
              <w:bottom w:val="single" w:sz="4" w:space="0" w:color="auto"/>
              <w:right w:val="single" w:sz="4" w:space="0" w:color="auto"/>
            </w:tcBorders>
            <w:shd w:val="clear" w:color="000000" w:fill="000000"/>
            <w:noWrap/>
          </w:tcPr>
          <w:p w14:paraId="64BA9C23" w14:textId="77777777" w:rsidR="00FA5199" w:rsidRPr="00B715E8" w:rsidRDefault="00FA5199" w:rsidP="00B727A1">
            <w:pPr>
              <w:widowControl/>
              <w:autoSpaceDE/>
              <w:autoSpaceDN/>
              <w:jc w:val="center"/>
              <w:rPr>
                <w:rFonts w:eastAsia="Times New Roman" w:cs="Calibri"/>
                <w:b/>
                <w:bCs/>
                <w:color w:val="FFFFFF"/>
                <w:sz w:val="14"/>
                <w:szCs w:val="14"/>
                <w:lang w:val="es-SV" w:eastAsia="es-SV"/>
              </w:rPr>
            </w:pPr>
          </w:p>
        </w:tc>
        <w:tc>
          <w:tcPr>
            <w:tcW w:w="378" w:type="pct"/>
            <w:tcBorders>
              <w:top w:val="nil"/>
              <w:left w:val="nil"/>
              <w:bottom w:val="single" w:sz="4" w:space="0" w:color="auto"/>
              <w:right w:val="single" w:sz="4" w:space="0" w:color="auto"/>
            </w:tcBorders>
            <w:shd w:val="clear" w:color="000000" w:fill="000000"/>
            <w:noWrap/>
          </w:tcPr>
          <w:p w14:paraId="6604C693" w14:textId="77777777" w:rsidR="00FA5199" w:rsidRPr="00B715E8" w:rsidRDefault="00FA5199" w:rsidP="00B727A1">
            <w:pPr>
              <w:widowControl/>
              <w:autoSpaceDE/>
              <w:autoSpaceDN/>
              <w:jc w:val="center"/>
              <w:rPr>
                <w:rFonts w:eastAsia="Times New Roman" w:cs="Calibri"/>
                <w:b/>
                <w:bCs/>
                <w:color w:val="FFFFFF"/>
                <w:sz w:val="14"/>
                <w:szCs w:val="14"/>
                <w:lang w:val="es-SV" w:eastAsia="es-SV"/>
              </w:rPr>
            </w:pPr>
          </w:p>
        </w:tc>
        <w:tc>
          <w:tcPr>
            <w:tcW w:w="291" w:type="pct"/>
            <w:tcBorders>
              <w:top w:val="nil"/>
              <w:left w:val="nil"/>
              <w:bottom w:val="single" w:sz="4" w:space="0" w:color="auto"/>
              <w:right w:val="single" w:sz="4" w:space="0" w:color="auto"/>
            </w:tcBorders>
            <w:shd w:val="clear" w:color="000000" w:fill="000000"/>
            <w:noWrap/>
          </w:tcPr>
          <w:p w14:paraId="6042E9C4" w14:textId="77777777" w:rsidR="00FA5199" w:rsidRPr="00B715E8" w:rsidRDefault="00FA5199" w:rsidP="00B727A1">
            <w:pPr>
              <w:widowControl/>
              <w:autoSpaceDE/>
              <w:autoSpaceDN/>
              <w:jc w:val="center"/>
              <w:rPr>
                <w:rFonts w:eastAsia="Times New Roman" w:cs="Calibri"/>
                <w:b/>
                <w:bCs/>
                <w:color w:val="FFFFFF"/>
                <w:sz w:val="14"/>
                <w:szCs w:val="14"/>
                <w:lang w:val="es-SV" w:eastAsia="es-SV"/>
              </w:rPr>
            </w:pPr>
          </w:p>
        </w:tc>
        <w:tc>
          <w:tcPr>
            <w:tcW w:w="313" w:type="pct"/>
            <w:tcBorders>
              <w:top w:val="nil"/>
              <w:left w:val="nil"/>
              <w:bottom w:val="single" w:sz="4" w:space="0" w:color="auto"/>
              <w:right w:val="single" w:sz="4" w:space="0" w:color="auto"/>
            </w:tcBorders>
            <w:shd w:val="clear" w:color="000000" w:fill="000000"/>
            <w:noWrap/>
          </w:tcPr>
          <w:p w14:paraId="020EE16B" w14:textId="77777777" w:rsidR="00FA5199" w:rsidRPr="00B715E8" w:rsidRDefault="00FA5199" w:rsidP="00B727A1">
            <w:pPr>
              <w:widowControl/>
              <w:autoSpaceDE/>
              <w:autoSpaceDN/>
              <w:jc w:val="center"/>
              <w:rPr>
                <w:rFonts w:eastAsia="Times New Roman" w:cs="Calibri"/>
                <w:b/>
                <w:bCs/>
                <w:color w:val="FFFFFF"/>
                <w:sz w:val="14"/>
                <w:szCs w:val="14"/>
                <w:lang w:val="es-SV" w:eastAsia="es-SV"/>
              </w:rPr>
            </w:pPr>
          </w:p>
        </w:tc>
        <w:tc>
          <w:tcPr>
            <w:tcW w:w="536" w:type="pct"/>
            <w:tcBorders>
              <w:top w:val="nil"/>
              <w:left w:val="nil"/>
              <w:bottom w:val="single" w:sz="4" w:space="0" w:color="auto"/>
              <w:right w:val="single" w:sz="4" w:space="0" w:color="auto"/>
            </w:tcBorders>
            <w:shd w:val="clear" w:color="000000" w:fill="000000"/>
            <w:noWrap/>
          </w:tcPr>
          <w:p w14:paraId="0FEA77DA" w14:textId="77777777" w:rsidR="00FA5199" w:rsidRPr="00FA5199" w:rsidRDefault="00FA5199" w:rsidP="00B727A1">
            <w:pPr>
              <w:widowControl/>
              <w:autoSpaceDE/>
              <w:autoSpaceDN/>
              <w:jc w:val="center"/>
              <w:rPr>
                <w:rFonts w:eastAsia="Times New Roman" w:cs="Calibri"/>
                <w:b/>
                <w:bCs/>
                <w:color w:val="FFFFFF"/>
                <w:szCs w:val="20"/>
                <w:vertAlign w:val="subscript"/>
                <w:lang w:val="es-SV" w:eastAsia="es-SV"/>
              </w:rPr>
            </w:pPr>
          </w:p>
        </w:tc>
      </w:tr>
      <w:tr w:rsidR="00FB3C85" w:rsidRPr="00FA5199" w14:paraId="20F623C4" w14:textId="77777777" w:rsidTr="00FB3C85">
        <w:trPr>
          <w:trHeight w:val="18"/>
          <w:jc w:val="center"/>
        </w:trPr>
        <w:tc>
          <w:tcPr>
            <w:tcW w:w="728" w:type="pct"/>
            <w:vMerge w:val="restart"/>
            <w:tcBorders>
              <w:top w:val="nil"/>
              <w:left w:val="single" w:sz="4" w:space="0" w:color="auto"/>
              <w:bottom w:val="single" w:sz="4" w:space="0" w:color="auto"/>
              <w:right w:val="single" w:sz="4" w:space="0" w:color="auto"/>
            </w:tcBorders>
            <w:shd w:val="clear" w:color="auto" w:fill="auto"/>
            <w:vAlign w:val="center"/>
            <w:hideMark/>
          </w:tcPr>
          <w:p w14:paraId="196B59F2" w14:textId="0103EBD8" w:rsidR="00FA5199" w:rsidRPr="003D4E80" w:rsidRDefault="00FA5199"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OTORRINOLARINGOLOGÍA</w:t>
            </w:r>
          </w:p>
        </w:tc>
        <w:tc>
          <w:tcPr>
            <w:tcW w:w="369" w:type="pct"/>
            <w:tcBorders>
              <w:top w:val="nil"/>
              <w:left w:val="nil"/>
              <w:bottom w:val="single" w:sz="4" w:space="0" w:color="auto"/>
              <w:right w:val="single" w:sz="4" w:space="0" w:color="auto"/>
            </w:tcBorders>
            <w:shd w:val="clear" w:color="000000" w:fill="D9E1F2"/>
            <w:vAlign w:val="center"/>
            <w:hideMark/>
          </w:tcPr>
          <w:p w14:paraId="46665694"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1448</w:t>
            </w:r>
          </w:p>
        </w:tc>
        <w:tc>
          <w:tcPr>
            <w:tcW w:w="1591" w:type="pct"/>
            <w:tcBorders>
              <w:top w:val="nil"/>
              <w:left w:val="nil"/>
              <w:bottom w:val="single" w:sz="4" w:space="0" w:color="auto"/>
              <w:right w:val="single" w:sz="4" w:space="0" w:color="auto"/>
            </w:tcBorders>
            <w:shd w:val="clear" w:color="000000" w:fill="D9E1F2"/>
            <w:noWrap/>
            <w:vAlign w:val="center"/>
            <w:hideMark/>
          </w:tcPr>
          <w:p w14:paraId="5F145869" w14:textId="3D6DAFA3"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 xml:space="preserve">Dr. Douglas Eduardo Aguirre </w:t>
            </w:r>
            <w:proofErr w:type="spellStart"/>
            <w:r w:rsidRPr="00B715E8">
              <w:rPr>
                <w:rFonts w:eastAsia="Times New Roman" w:cs="Calibri"/>
                <w:color w:val="000000"/>
                <w:sz w:val="14"/>
                <w:szCs w:val="14"/>
                <w:lang w:val="es-SV" w:eastAsia="es-SV"/>
              </w:rPr>
              <w:t>Kreitz</w:t>
            </w:r>
            <w:proofErr w:type="spellEnd"/>
          </w:p>
        </w:tc>
        <w:tc>
          <w:tcPr>
            <w:tcW w:w="446" w:type="pct"/>
            <w:tcBorders>
              <w:top w:val="nil"/>
              <w:left w:val="nil"/>
              <w:bottom w:val="single" w:sz="4" w:space="0" w:color="auto"/>
              <w:right w:val="single" w:sz="4" w:space="0" w:color="auto"/>
            </w:tcBorders>
            <w:shd w:val="clear" w:color="000000" w:fill="66FF33"/>
            <w:noWrap/>
            <w:vAlign w:val="center"/>
            <w:hideMark/>
          </w:tcPr>
          <w:p w14:paraId="2A909C85"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1.6</w:t>
            </w:r>
          </w:p>
        </w:tc>
        <w:tc>
          <w:tcPr>
            <w:tcW w:w="347" w:type="pct"/>
            <w:tcBorders>
              <w:top w:val="nil"/>
              <w:left w:val="nil"/>
              <w:bottom w:val="single" w:sz="4" w:space="0" w:color="auto"/>
              <w:right w:val="single" w:sz="4" w:space="0" w:color="auto"/>
            </w:tcBorders>
            <w:shd w:val="clear" w:color="000000" w:fill="D9D9D9"/>
            <w:noWrap/>
            <w:vAlign w:val="center"/>
            <w:hideMark/>
          </w:tcPr>
          <w:p w14:paraId="08D17522"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66875285"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6</w:t>
            </w:r>
          </w:p>
        </w:tc>
        <w:tc>
          <w:tcPr>
            <w:tcW w:w="291" w:type="pct"/>
            <w:tcBorders>
              <w:top w:val="nil"/>
              <w:left w:val="nil"/>
              <w:bottom w:val="single" w:sz="4" w:space="0" w:color="auto"/>
              <w:right w:val="single" w:sz="4" w:space="0" w:color="auto"/>
            </w:tcBorders>
            <w:shd w:val="clear" w:color="000000" w:fill="D9D9D9"/>
            <w:noWrap/>
            <w:vAlign w:val="center"/>
            <w:hideMark/>
          </w:tcPr>
          <w:p w14:paraId="7075A8DB"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6CDBD304"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1,306</w:t>
            </w:r>
          </w:p>
        </w:tc>
        <w:tc>
          <w:tcPr>
            <w:tcW w:w="536" w:type="pct"/>
            <w:tcBorders>
              <w:top w:val="nil"/>
              <w:left w:val="nil"/>
              <w:bottom w:val="single" w:sz="4" w:space="0" w:color="auto"/>
              <w:right w:val="single" w:sz="4" w:space="0" w:color="auto"/>
            </w:tcBorders>
            <w:shd w:val="clear" w:color="000000" w:fill="FFFF00"/>
            <w:noWrap/>
            <w:vAlign w:val="center"/>
            <w:hideMark/>
          </w:tcPr>
          <w:p w14:paraId="483B2B3A"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1,306</w:t>
            </w:r>
          </w:p>
        </w:tc>
      </w:tr>
      <w:tr w:rsidR="00FB3C85" w:rsidRPr="00FA5199" w14:paraId="26F3CAAF"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1DC6EBEC"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1960" w:type="pct"/>
            <w:gridSpan w:val="2"/>
            <w:tcBorders>
              <w:top w:val="single" w:sz="4" w:space="0" w:color="auto"/>
              <w:left w:val="nil"/>
              <w:bottom w:val="single" w:sz="4" w:space="0" w:color="auto"/>
              <w:right w:val="single" w:sz="4" w:space="0" w:color="auto"/>
            </w:tcBorders>
            <w:shd w:val="clear" w:color="000000" w:fill="000000"/>
            <w:vAlign w:val="center"/>
            <w:hideMark/>
          </w:tcPr>
          <w:p w14:paraId="73558EC7"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TOTAL</w:t>
            </w:r>
          </w:p>
        </w:tc>
        <w:tc>
          <w:tcPr>
            <w:tcW w:w="446" w:type="pct"/>
            <w:tcBorders>
              <w:top w:val="nil"/>
              <w:left w:val="nil"/>
              <w:bottom w:val="single" w:sz="4" w:space="0" w:color="auto"/>
              <w:right w:val="single" w:sz="4" w:space="0" w:color="auto"/>
            </w:tcBorders>
            <w:shd w:val="clear" w:color="000000" w:fill="000000"/>
            <w:noWrap/>
            <w:vAlign w:val="center"/>
            <w:hideMark/>
          </w:tcPr>
          <w:p w14:paraId="34536486"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1.6</w:t>
            </w:r>
          </w:p>
        </w:tc>
        <w:tc>
          <w:tcPr>
            <w:tcW w:w="347" w:type="pct"/>
            <w:tcBorders>
              <w:top w:val="nil"/>
              <w:left w:val="nil"/>
              <w:bottom w:val="single" w:sz="4" w:space="0" w:color="auto"/>
              <w:right w:val="single" w:sz="4" w:space="0" w:color="auto"/>
            </w:tcBorders>
            <w:shd w:val="clear" w:color="000000" w:fill="000000"/>
            <w:noWrap/>
            <w:vAlign w:val="center"/>
            <w:hideMark/>
          </w:tcPr>
          <w:p w14:paraId="7E4448CF"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4</w:t>
            </w:r>
          </w:p>
        </w:tc>
        <w:tc>
          <w:tcPr>
            <w:tcW w:w="378" w:type="pct"/>
            <w:tcBorders>
              <w:top w:val="nil"/>
              <w:left w:val="nil"/>
              <w:bottom w:val="single" w:sz="4" w:space="0" w:color="auto"/>
              <w:right w:val="single" w:sz="4" w:space="0" w:color="auto"/>
            </w:tcBorders>
            <w:shd w:val="clear" w:color="000000" w:fill="000000"/>
            <w:noWrap/>
            <w:vAlign w:val="center"/>
            <w:hideMark/>
          </w:tcPr>
          <w:p w14:paraId="1CAA2F21"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6</w:t>
            </w:r>
          </w:p>
        </w:tc>
        <w:tc>
          <w:tcPr>
            <w:tcW w:w="291" w:type="pct"/>
            <w:tcBorders>
              <w:top w:val="nil"/>
              <w:left w:val="nil"/>
              <w:bottom w:val="single" w:sz="4" w:space="0" w:color="auto"/>
              <w:right w:val="single" w:sz="4" w:space="0" w:color="auto"/>
            </w:tcBorders>
            <w:shd w:val="clear" w:color="000000" w:fill="000000"/>
            <w:noWrap/>
            <w:vAlign w:val="center"/>
            <w:hideMark/>
          </w:tcPr>
          <w:p w14:paraId="47DEB744"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240</w:t>
            </w:r>
          </w:p>
        </w:tc>
        <w:tc>
          <w:tcPr>
            <w:tcW w:w="313" w:type="pct"/>
            <w:tcBorders>
              <w:top w:val="nil"/>
              <w:left w:val="nil"/>
              <w:bottom w:val="single" w:sz="4" w:space="0" w:color="auto"/>
              <w:right w:val="single" w:sz="4" w:space="0" w:color="auto"/>
            </w:tcBorders>
            <w:shd w:val="clear" w:color="000000" w:fill="000000"/>
            <w:noWrap/>
            <w:vAlign w:val="center"/>
            <w:hideMark/>
          </w:tcPr>
          <w:p w14:paraId="462980F9"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1,306</w:t>
            </w:r>
          </w:p>
        </w:tc>
        <w:tc>
          <w:tcPr>
            <w:tcW w:w="536" w:type="pct"/>
            <w:tcBorders>
              <w:top w:val="nil"/>
              <w:left w:val="nil"/>
              <w:bottom w:val="single" w:sz="4" w:space="0" w:color="auto"/>
              <w:right w:val="single" w:sz="4" w:space="0" w:color="auto"/>
            </w:tcBorders>
            <w:shd w:val="clear" w:color="000000" w:fill="000000"/>
            <w:noWrap/>
            <w:vAlign w:val="center"/>
            <w:hideMark/>
          </w:tcPr>
          <w:p w14:paraId="41459F0F" w14:textId="77777777" w:rsidR="00FA5199" w:rsidRPr="00FA5199" w:rsidRDefault="00FA5199" w:rsidP="00B727A1">
            <w:pPr>
              <w:widowControl/>
              <w:autoSpaceDE/>
              <w:autoSpaceDN/>
              <w:jc w:val="center"/>
              <w:rPr>
                <w:rFonts w:eastAsia="Times New Roman" w:cs="Calibri"/>
                <w:b/>
                <w:bCs/>
                <w:color w:val="FFFFFF"/>
                <w:szCs w:val="20"/>
                <w:vertAlign w:val="subscript"/>
                <w:lang w:val="es-SV" w:eastAsia="es-SV"/>
              </w:rPr>
            </w:pPr>
            <w:r w:rsidRPr="00FA5199">
              <w:rPr>
                <w:rFonts w:eastAsia="Times New Roman" w:cs="Calibri"/>
                <w:b/>
                <w:bCs/>
                <w:color w:val="FFFFFF"/>
                <w:szCs w:val="20"/>
                <w:vertAlign w:val="subscript"/>
                <w:lang w:val="es-SV" w:eastAsia="es-SV"/>
              </w:rPr>
              <w:t>1,306</w:t>
            </w:r>
          </w:p>
        </w:tc>
      </w:tr>
      <w:tr w:rsidR="00FA5199" w:rsidRPr="00FA5199" w14:paraId="13ACF924" w14:textId="77777777" w:rsidTr="00FB3C85">
        <w:trPr>
          <w:trHeight w:val="18"/>
          <w:jc w:val="center"/>
        </w:trPr>
        <w:tc>
          <w:tcPr>
            <w:tcW w:w="4151" w:type="pct"/>
            <w:gridSpan w:val="7"/>
            <w:tcBorders>
              <w:top w:val="single" w:sz="4" w:space="0" w:color="auto"/>
              <w:left w:val="single" w:sz="4" w:space="0" w:color="auto"/>
              <w:bottom w:val="single" w:sz="4" w:space="0" w:color="auto"/>
              <w:right w:val="single" w:sz="4" w:space="0" w:color="000000"/>
            </w:tcBorders>
            <w:shd w:val="clear" w:color="000000" w:fill="000000"/>
            <w:vAlign w:val="center"/>
            <w:hideMark/>
          </w:tcPr>
          <w:p w14:paraId="71B352F2" w14:textId="30BFC48E" w:rsidR="00FA5199" w:rsidRPr="00FA5199" w:rsidRDefault="00FA5199" w:rsidP="00B727A1">
            <w:pPr>
              <w:widowControl/>
              <w:autoSpaceDE/>
              <w:autoSpaceDN/>
              <w:jc w:val="center"/>
              <w:rPr>
                <w:rFonts w:eastAsia="Times New Roman" w:cs="Calibri"/>
                <w:b/>
                <w:bCs/>
                <w:color w:val="FFFFFF"/>
                <w:sz w:val="16"/>
                <w:szCs w:val="16"/>
                <w:lang w:val="es-SV" w:eastAsia="es-SV"/>
              </w:rPr>
            </w:pPr>
            <w:proofErr w:type="gramStart"/>
            <w:r w:rsidRPr="00FA5199">
              <w:rPr>
                <w:rFonts w:eastAsia="Times New Roman" w:cs="Calibri"/>
                <w:b/>
                <w:bCs/>
                <w:color w:val="FFFFFF"/>
                <w:sz w:val="16"/>
                <w:szCs w:val="16"/>
                <w:lang w:val="es-SV" w:eastAsia="es-SV"/>
              </w:rPr>
              <w:t>TOTAL</w:t>
            </w:r>
            <w:proofErr w:type="gramEnd"/>
            <w:r w:rsidRPr="00FA5199">
              <w:rPr>
                <w:rFonts w:eastAsia="Times New Roman" w:cs="Calibri"/>
                <w:b/>
                <w:bCs/>
                <w:color w:val="FFFFFF"/>
                <w:sz w:val="16"/>
                <w:szCs w:val="16"/>
                <w:lang w:val="es-SV" w:eastAsia="es-SV"/>
              </w:rPr>
              <w:t xml:space="preserve"> SUB-ESPECIALIDAD CIRUGÍA</w:t>
            </w:r>
          </w:p>
        </w:tc>
        <w:tc>
          <w:tcPr>
            <w:tcW w:w="313" w:type="pct"/>
            <w:tcBorders>
              <w:top w:val="nil"/>
              <w:left w:val="nil"/>
              <w:bottom w:val="single" w:sz="4" w:space="0" w:color="auto"/>
              <w:right w:val="single" w:sz="4" w:space="0" w:color="auto"/>
            </w:tcBorders>
            <w:shd w:val="clear" w:color="000000" w:fill="000000"/>
            <w:noWrap/>
            <w:vAlign w:val="center"/>
            <w:hideMark/>
          </w:tcPr>
          <w:p w14:paraId="0781F0AC"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6,202</w:t>
            </w:r>
          </w:p>
        </w:tc>
        <w:tc>
          <w:tcPr>
            <w:tcW w:w="536" w:type="pct"/>
            <w:tcBorders>
              <w:top w:val="nil"/>
              <w:left w:val="nil"/>
              <w:bottom w:val="single" w:sz="4" w:space="0" w:color="auto"/>
              <w:right w:val="single" w:sz="4" w:space="0" w:color="auto"/>
            </w:tcBorders>
            <w:shd w:val="clear" w:color="000000" w:fill="FFFF00"/>
            <w:noWrap/>
            <w:vAlign w:val="center"/>
            <w:hideMark/>
          </w:tcPr>
          <w:p w14:paraId="1EFAB98C" w14:textId="77777777" w:rsidR="00FA5199" w:rsidRPr="00FA5199" w:rsidRDefault="00FA5199" w:rsidP="00B727A1">
            <w:pPr>
              <w:widowControl/>
              <w:autoSpaceDE/>
              <w:autoSpaceDN/>
              <w:jc w:val="center"/>
              <w:rPr>
                <w:rFonts w:eastAsia="Times New Roman" w:cs="Calibri"/>
                <w:b/>
                <w:bCs/>
                <w:szCs w:val="20"/>
                <w:vertAlign w:val="subscript"/>
                <w:lang w:val="es-SV" w:eastAsia="es-SV"/>
              </w:rPr>
            </w:pPr>
            <w:r w:rsidRPr="00FA5199">
              <w:rPr>
                <w:rFonts w:eastAsia="Times New Roman" w:cs="Calibri"/>
                <w:b/>
                <w:bCs/>
                <w:szCs w:val="20"/>
                <w:vertAlign w:val="subscript"/>
                <w:lang w:val="es-SV" w:eastAsia="es-SV"/>
              </w:rPr>
              <w:t>6,202</w:t>
            </w:r>
          </w:p>
        </w:tc>
      </w:tr>
      <w:tr w:rsidR="00FB3C85" w:rsidRPr="00FA5199" w14:paraId="263594F4" w14:textId="77777777" w:rsidTr="00FB3C85">
        <w:trPr>
          <w:trHeight w:val="18"/>
          <w:jc w:val="center"/>
        </w:trPr>
        <w:tc>
          <w:tcPr>
            <w:tcW w:w="728" w:type="pct"/>
            <w:tcBorders>
              <w:top w:val="nil"/>
              <w:left w:val="single" w:sz="4" w:space="0" w:color="auto"/>
              <w:bottom w:val="single" w:sz="4" w:space="0" w:color="auto"/>
              <w:right w:val="single" w:sz="4" w:space="0" w:color="auto"/>
            </w:tcBorders>
            <w:shd w:val="clear" w:color="000000" w:fill="004159"/>
            <w:vAlign w:val="center"/>
            <w:hideMark/>
          </w:tcPr>
          <w:p w14:paraId="6DDEA647" w14:textId="1A653E1A" w:rsidR="00FA5199" w:rsidRPr="00FA5199" w:rsidRDefault="00FA5199" w:rsidP="00B727A1">
            <w:pPr>
              <w:widowControl/>
              <w:autoSpaceDE/>
              <w:autoSpaceDN/>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CONSULTA EXTERNA SUB ESPECIALIDAD DE PEDIATRÍA</w:t>
            </w:r>
          </w:p>
        </w:tc>
        <w:tc>
          <w:tcPr>
            <w:tcW w:w="369" w:type="pct"/>
            <w:tcBorders>
              <w:top w:val="single" w:sz="4" w:space="0" w:color="808080"/>
              <w:left w:val="single" w:sz="4" w:space="0" w:color="808080"/>
              <w:bottom w:val="nil"/>
              <w:right w:val="single" w:sz="4" w:space="0" w:color="808080"/>
            </w:tcBorders>
            <w:shd w:val="clear" w:color="000000" w:fill="004159"/>
            <w:vAlign w:val="center"/>
            <w:hideMark/>
          </w:tcPr>
          <w:p w14:paraId="119DE795"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proofErr w:type="spellStart"/>
            <w:r w:rsidRPr="00FA5199">
              <w:rPr>
                <w:rFonts w:eastAsia="Times New Roman" w:cs="Calibri"/>
                <w:b/>
                <w:bCs/>
                <w:color w:val="FFFFFF"/>
                <w:sz w:val="16"/>
                <w:szCs w:val="16"/>
                <w:lang w:val="es-SV" w:eastAsia="es-SV"/>
              </w:rPr>
              <w:t>Codigo</w:t>
            </w:r>
            <w:proofErr w:type="spellEnd"/>
            <w:r w:rsidRPr="00FA5199">
              <w:rPr>
                <w:rFonts w:eastAsia="Times New Roman" w:cs="Calibri"/>
                <w:b/>
                <w:bCs/>
                <w:color w:val="FFFFFF"/>
                <w:sz w:val="16"/>
                <w:szCs w:val="16"/>
                <w:lang w:val="es-SV" w:eastAsia="es-SV"/>
              </w:rPr>
              <w:t xml:space="preserve"> SIMMOW</w:t>
            </w:r>
          </w:p>
        </w:tc>
        <w:tc>
          <w:tcPr>
            <w:tcW w:w="1591" w:type="pct"/>
            <w:tcBorders>
              <w:top w:val="single" w:sz="4" w:space="0" w:color="808080"/>
              <w:left w:val="nil"/>
              <w:bottom w:val="nil"/>
              <w:right w:val="single" w:sz="4" w:space="0" w:color="808080"/>
            </w:tcBorders>
            <w:shd w:val="clear" w:color="000000" w:fill="004159"/>
            <w:vAlign w:val="center"/>
            <w:hideMark/>
          </w:tcPr>
          <w:p w14:paraId="71CA0748"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Nombre del médico y/o disciplina</w:t>
            </w:r>
          </w:p>
        </w:tc>
        <w:tc>
          <w:tcPr>
            <w:tcW w:w="446" w:type="pct"/>
            <w:tcBorders>
              <w:top w:val="nil"/>
              <w:left w:val="single" w:sz="4" w:space="0" w:color="auto"/>
              <w:bottom w:val="single" w:sz="4" w:space="0" w:color="auto"/>
              <w:right w:val="single" w:sz="4" w:space="0" w:color="auto"/>
            </w:tcBorders>
            <w:shd w:val="clear" w:color="000000" w:fill="004159"/>
            <w:vAlign w:val="center"/>
            <w:hideMark/>
          </w:tcPr>
          <w:p w14:paraId="6E865249"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PROMEDIO HORAS DÍA</w:t>
            </w:r>
          </w:p>
        </w:tc>
        <w:tc>
          <w:tcPr>
            <w:tcW w:w="347" w:type="pct"/>
            <w:tcBorders>
              <w:top w:val="nil"/>
              <w:left w:val="nil"/>
              <w:bottom w:val="single" w:sz="4" w:space="0" w:color="auto"/>
              <w:right w:val="single" w:sz="4" w:space="0" w:color="auto"/>
            </w:tcBorders>
            <w:shd w:val="clear" w:color="000000" w:fill="004159"/>
            <w:vAlign w:val="center"/>
            <w:hideMark/>
          </w:tcPr>
          <w:p w14:paraId="320FA18C"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Paciente x hora</w:t>
            </w:r>
          </w:p>
        </w:tc>
        <w:tc>
          <w:tcPr>
            <w:tcW w:w="378" w:type="pct"/>
            <w:tcBorders>
              <w:top w:val="nil"/>
              <w:left w:val="nil"/>
              <w:bottom w:val="single" w:sz="4" w:space="0" w:color="auto"/>
              <w:right w:val="single" w:sz="4" w:space="0" w:color="auto"/>
            </w:tcBorders>
            <w:shd w:val="clear" w:color="000000" w:fill="004159"/>
            <w:vAlign w:val="center"/>
            <w:hideMark/>
          </w:tcPr>
          <w:p w14:paraId="1CB54869"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proofErr w:type="gramStart"/>
            <w:r w:rsidRPr="00FA5199">
              <w:rPr>
                <w:rFonts w:eastAsia="Times New Roman" w:cs="Calibri"/>
                <w:b/>
                <w:bCs/>
                <w:color w:val="FFFFFF"/>
                <w:sz w:val="16"/>
                <w:szCs w:val="16"/>
                <w:lang w:val="es-SV" w:eastAsia="es-SV"/>
              </w:rPr>
              <w:t>Total</w:t>
            </w:r>
            <w:proofErr w:type="gramEnd"/>
            <w:r w:rsidRPr="00FA5199">
              <w:rPr>
                <w:rFonts w:eastAsia="Times New Roman" w:cs="Calibri"/>
                <w:b/>
                <w:bCs/>
                <w:color w:val="FFFFFF"/>
                <w:sz w:val="16"/>
                <w:szCs w:val="16"/>
                <w:lang w:val="es-SV" w:eastAsia="es-SV"/>
              </w:rPr>
              <w:t xml:space="preserve"> pacientes día</w:t>
            </w:r>
          </w:p>
        </w:tc>
        <w:tc>
          <w:tcPr>
            <w:tcW w:w="291" w:type="pct"/>
            <w:tcBorders>
              <w:top w:val="single" w:sz="4" w:space="0" w:color="808080"/>
              <w:left w:val="single" w:sz="4" w:space="0" w:color="808080"/>
              <w:bottom w:val="nil"/>
              <w:right w:val="single" w:sz="4" w:space="0" w:color="808080"/>
            </w:tcBorders>
            <w:shd w:val="clear" w:color="000000" w:fill="004159"/>
            <w:vAlign w:val="center"/>
            <w:hideMark/>
          </w:tcPr>
          <w:p w14:paraId="71A7A1BC"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Días hábiles del año 2024</w:t>
            </w:r>
          </w:p>
        </w:tc>
        <w:tc>
          <w:tcPr>
            <w:tcW w:w="313" w:type="pct"/>
            <w:tcBorders>
              <w:top w:val="single" w:sz="4" w:space="0" w:color="808080"/>
              <w:left w:val="nil"/>
              <w:bottom w:val="nil"/>
              <w:right w:val="single" w:sz="4" w:space="0" w:color="808080"/>
            </w:tcBorders>
            <w:shd w:val="clear" w:color="000000" w:fill="004159"/>
            <w:vAlign w:val="center"/>
            <w:hideMark/>
          </w:tcPr>
          <w:p w14:paraId="46F48EF9"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META 2024 por médico (85%)</w:t>
            </w:r>
          </w:p>
        </w:tc>
        <w:tc>
          <w:tcPr>
            <w:tcW w:w="536" w:type="pct"/>
            <w:tcBorders>
              <w:top w:val="single" w:sz="4" w:space="0" w:color="808080"/>
              <w:left w:val="nil"/>
              <w:bottom w:val="nil"/>
              <w:right w:val="single" w:sz="4" w:space="0" w:color="808080"/>
            </w:tcBorders>
            <w:shd w:val="clear" w:color="000000" w:fill="004159"/>
            <w:vAlign w:val="center"/>
            <w:hideMark/>
          </w:tcPr>
          <w:p w14:paraId="2F1DD308" w14:textId="77777777" w:rsidR="00FA5199" w:rsidRPr="00FA5199" w:rsidRDefault="00FA5199" w:rsidP="00B727A1">
            <w:pPr>
              <w:widowControl/>
              <w:autoSpaceDE/>
              <w:autoSpaceDN/>
              <w:jc w:val="center"/>
              <w:rPr>
                <w:rFonts w:eastAsia="Times New Roman" w:cs="Calibri"/>
                <w:b/>
                <w:bCs/>
                <w:color w:val="FFFFFF"/>
                <w:sz w:val="16"/>
                <w:szCs w:val="16"/>
                <w:vertAlign w:val="subscript"/>
                <w:lang w:val="es-SV" w:eastAsia="es-SV"/>
              </w:rPr>
            </w:pPr>
            <w:r w:rsidRPr="00FA5199">
              <w:rPr>
                <w:rFonts w:eastAsia="Times New Roman" w:cs="Calibri"/>
                <w:b/>
                <w:bCs/>
                <w:color w:val="FFFFFF"/>
                <w:sz w:val="16"/>
                <w:szCs w:val="16"/>
                <w:vertAlign w:val="subscript"/>
                <w:lang w:val="es-SV" w:eastAsia="es-SV"/>
              </w:rPr>
              <w:t>META TOTAL 2024 por ESPECIALIDAD (85%)</w:t>
            </w:r>
          </w:p>
        </w:tc>
      </w:tr>
      <w:tr w:rsidR="00FB3C85" w:rsidRPr="00FA5199" w14:paraId="6B5FC57F" w14:textId="77777777" w:rsidTr="00FB3C85">
        <w:trPr>
          <w:trHeight w:val="18"/>
          <w:jc w:val="center"/>
        </w:trPr>
        <w:tc>
          <w:tcPr>
            <w:tcW w:w="728" w:type="pct"/>
            <w:vMerge w:val="restart"/>
            <w:tcBorders>
              <w:top w:val="nil"/>
              <w:left w:val="single" w:sz="4" w:space="0" w:color="auto"/>
              <w:bottom w:val="single" w:sz="4" w:space="0" w:color="auto"/>
              <w:right w:val="single" w:sz="4" w:space="0" w:color="auto"/>
            </w:tcBorders>
            <w:shd w:val="clear" w:color="auto" w:fill="auto"/>
            <w:vAlign w:val="center"/>
            <w:hideMark/>
          </w:tcPr>
          <w:p w14:paraId="70A00D35" w14:textId="2083FB7D" w:rsidR="00FA5199" w:rsidRPr="003D4E80" w:rsidRDefault="00FA5199"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CIRUGÍA PEDIÁTRICA</w:t>
            </w:r>
          </w:p>
        </w:tc>
        <w:tc>
          <w:tcPr>
            <w:tcW w:w="369" w:type="pct"/>
            <w:tcBorders>
              <w:top w:val="nil"/>
              <w:left w:val="nil"/>
              <w:bottom w:val="single" w:sz="4" w:space="0" w:color="auto"/>
              <w:right w:val="single" w:sz="4" w:space="0" w:color="auto"/>
            </w:tcBorders>
            <w:shd w:val="clear" w:color="000000" w:fill="D9E1F2"/>
            <w:vAlign w:val="center"/>
            <w:hideMark/>
          </w:tcPr>
          <w:p w14:paraId="4727AFC7"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112436</w:t>
            </w:r>
          </w:p>
        </w:tc>
        <w:tc>
          <w:tcPr>
            <w:tcW w:w="1591" w:type="pct"/>
            <w:tcBorders>
              <w:top w:val="nil"/>
              <w:left w:val="nil"/>
              <w:bottom w:val="single" w:sz="4" w:space="0" w:color="auto"/>
              <w:right w:val="single" w:sz="4" w:space="0" w:color="auto"/>
            </w:tcBorders>
            <w:shd w:val="clear" w:color="000000" w:fill="D9E1F2"/>
            <w:noWrap/>
            <w:vAlign w:val="center"/>
            <w:hideMark/>
          </w:tcPr>
          <w:p w14:paraId="588F3324" w14:textId="2CB03EDA"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Dr. Saul Ernesto Cáceres Cruz</w:t>
            </w:r>
          </w:p>
        </w:tc>
        <w:tc>
          <w:tcPr>
            <w:tcW w:w="446" w:type="pct"/>
            <w:tcBorders>
              <w:top w:val="nil"/>
              <w:left w:val="nil"/>
              <w:bottom w:val="single" w:sz="4" w:space="0" w:color="auto"/>
              <w:right w:val="single" w:sz="4" w:space="0" w:color="auto"/>
            </w:tcBorders>
            <w:shd w:val="clear" w:color="000000" w:fill="66FF33"/>
            <w:noWrap/>
            <w:vAlign w:val="center"/>
            <w:hideMark/>
          </w:tcPr>
          <w:p w14:paraId="08A9E1B8"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0.4</w:t>
            </w:r>
          </w:p>
        </w:tc>
        <w:tc>
          <w:tcPr>
            <w:tcW w:w="347" w:type="pct"/>
            <w:tcBorders>
              <w:top w:val="nil"/>
              <w:left w:val="nil"/>
              <w:bottom w:val="single" w:sz="4" w:space="0" w:color="auto"/>
              <w:right w:val="single" w:sz="4" w:space="0" w:color="auto"/>
            </w:tcBorders>
            <w:shd w:val="clear" w:color="000000" w:fill="D9D9D9"/>
            <w:noWrap/>
            <w:vAlign w:val="center"/>
            <w:hideMark/>
          </w:tcPr>
          <w:p w14:paraId="78450A0F"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0B9FE6D3"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w:t>
            </w:r>
          </w:p>
        </w:tc>
        <w:tc>
          <w:tcPr>
            <w:tcW w:w="291" w:type="pct"/>
            <w:tcBorders>
              <w:top w:val="nil"/>
              <w:left w:val="nil"/>
              <w:bottom w:val="single" w:sz="4" w:space="0" w:color="auto"/>
              <w:right w:val="single" w:sz="4" w:space="0" w:color="auto"/>
            </w:tcBorders>
            <w:shd w:val="clear" w:color="000000" w:fill="D9D9D9"/>
            <w:noWrap/>
            <w:vAlign w:val="center"/>
            <w:hideMark/>
          </w:tcPr>
          <w:p w14:paraId="1066EC6B"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57888E73"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326</w:t>
            </w:r>
          </w:p>
        </w:tc>
        <w:tc>
          <w:tcPr>
            <w:tcW w:w="536" w:type="pct"/>
            <w:vMerge w:val="restart"/>
            <w:tcBorders>
              <w:top w:val="nil"/>
              <w:left w:val="single" w:sz="4" w:space="0" w:color="auto"/>
              <w:bottom w:val="single" w:sz="4" w:space="0" w:color="auto"/>
              <w:right w:val="single" w:sz="4" w:space="0" w:color="auto"/>
            </w:tcBorders>
            <w:shd w:val="clear" w:color="000000" w:fill="FFFF00"/>
            <w:noWrap/>
            <w:vAlign w:val="center"/>
            <w:hideMark/>
          </w:tcPr>
          <w:p w14:paraId="2CCDB9DB"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653</w:t>
            </w:r>
          </w:p>
        </w:tc>
      </w:tr>
      <w:tr w:rsidR="00FB3C85" w:rsidRPr="00FA5199" w14:paraId="77487E2B"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54288927"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369" w:type="pct"/>
            <w:tcBorders>
              <w:top w:val="nil"/>
              <w:left w:val="nil"/>
              <w:bottom w:val="single" w:sz="4" w:space="0" w:color="auto"/>
              <w:right w:val="single" w:sz="4" w:space="0" w:color="auto"/>
            </w:tcBorders>
            <w:shd w:val="clear" w:color="000000" w:fill="D9E1F2"/>
            <w:vAlign w:val="center"/>
            <w:hideMark/>
          </w:tcPr>
          <w:p w14:paraId="32228C4A"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1436</w:t>
            </w:r>
          </w:p>
        </w:tc>
        <w:tc>
          <w:tcPr>
            <w:tcW w:w="1591" w:type="pct"/>
            <w:tcBorders>
              <w:top w:val="nil"/>
              <w:left w:val="nil"/>
              <w:bottom w:val="single" w:sz="4" w:space="0" w:color="auto"/>
              <w:right w:val="single" w:sz="4" w:space="0" w:color="auto"/>
            </w:tcBorders>
            <w:shd w:val="clear" w:color="000000" w:fill="D9E1F2"/>
            <w:noWrap/>
            <w:vAlign w:val="center"/>
            <w:hideMark/>
          </w:tcPr>
          <w:p w14:paraId="726CB4AB" w14:textId="1FD1F32D"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Dr. Hugo Leonel Padilla</w:t>
            </w:r>
          </w:p>
        </w:tc>
        <w:tc>
          <w:tcPr>
            <w:tcW w:w="446" w:type="pct"/>
            <w:tcBorders>
              <w:top w:val="nil"/>
              <w:left w:val="nil"/>
              <w:bottom w:val="single" w:sz="4" w:space="0" w:color="auto"/>
              <w:right w:val="single" w:sz="4" w:space="0" w:color="auto"/>
            </w:tcBorders>
            <w:shd w:val="clear" w:color="000000" w:fill="66FF33"/>
            <w:noWrap/>
            <w:vAlign w:val="center"/>
            <w:hideMark/>
          </w:tcPr>
          <w:p w14:paraId="4F5BF064"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0.4</w:t>
            </w:r>
          </w:p>
        </w:tc>
        <w:tc>
          <w:tcPr>
            <w:tcW w:w="347" w:type="pct"/>
            <w:tcBorders>
              <w:top w:val="nil"/>
              <w:left w:val="nil"/>
              <w:bottom w:val="single" w:sz="4" w:space="0" w:color="auto"/>
              <w:right w:val="single" w:sz="4" w:space="0" w:color="auto"/>
            </w:tcBorders>
            <w:shd w:val="clear" w:color="000000" w:fill="D9D9D9"/>
            <w:noWrap/>
            <w:vAlign w:val="center"/>
            <w:hideMark/>
          </w:tcPr>
          <w:p w14:paraId="1522184D"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580B11FF"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w:t>
            </w:r>
          </w:p>
        </w:tc>
        <w:tc>
          <w:tcPr>
            <w:tcW w:w="291" w:type="pct"/>
            <w:tcBorders>
              <w:top w:val="nil"/>
              <w:left w:val="nil"/>
              <w:bottom w:val="single" w:sz="4" w:space="0" w:color="auto"/>
              <w:right w:val="single" w:sz="4" w:space="0" w:color="auto"/>
            </w:tcBorders>
            <w:shd w:val="clear" w:color="000000" w:fill="D9D9D9"/>
            <w:noWrap/>
            <w:vAlign w:val="center"/>
            <w:hideMark/>
          </w:tcPr>
          <w:p w14:paraId="3BBE3D2D"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0C3DC383"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326</w:t>
            </w:r>
          </w:p>
        </w:tc>
        <w:tc>
          <w:tcPr>
            <w:tcW w:w="536" w:type="pct"/>
            <w:vMerge/>
            <w:tcBorders>
              <w:top w:val="nil"/>
              <w:left w:val="single" w:sz="4" w:space="0" w:color="auto"/>
              <w:bottom w:val="single" w:sz="4" w:space="0" w:color="auto"/>
              <w:right w:val="single" w:sz="4" w:space="0" w:color="auto"/>
            </w:tcBorders>
            <w:vAlign w:val="center"/>
            <w:hideMark/>
          </w:tcPr>
          <w:p w14:paraId="38823C1A"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FA5199" w14:paraId="711E2B87"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331D37D3"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1960" w:type="pct"/>
            <w:gridSpan w:val="2"/>
            <w:tcBorders>
              <w:top w:val="single" w:sz="4" w:space="0" w:color="auto"/>
              <w:left w:val="nil"/>
              <w:bottom w:val="single" w:sz="4" w:space="0" w:color="auto"/>
              <w:right w:val="single" w:sz="4" w:space="0" w:color="auto"/>
            </w:tcBorders>
            <w:shd w:val="clear" w:color="000000" w:fill="000000"/>
            <w:vAlign w:val="center"/>
            <w:hideMark/>
          </w:tcPr>
          <w:p w14:paraId="02F36B67"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TOTAL</w:t>
            </w:r>
          </w:p>
        </w:tc>
        <w:tc>
          <w:tcPr>
            <w:tcW w:w="446" w:type="pct"/>
            <w:tcBorders>
              <w:top w:val="nil"/>
              <w:left w:val="nil"/>
              <w:bottom w:val="single" w:sz="4" w:space="0" w:color="auto"/>
              <w:right w:val="single" w:sz="4" w:space="0" w:color="auto"/>
            </w:tcBorders>
            <w:shd w:val="clear" w:color="000000" w:fill="000000"/>
            <w:noWrap/>
            <w:vAlign w:val="center"/>
            <w:hideMark/>
          </w:tcPr>
          <w:p w14:paraId="4F6C0869"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0.8</w:t>
            </w:r>
          </w:p>
        </w:tc>
        <w:tc>
          <w:tcPr>
            <w:tcW w:w="347" w:type="pct"/>
            <w:tcBorders>
              <w:top w:val="nil"/>
              <w:left w:val="nil"/>
              <w:bottom w:val="single" w:sz="4" w:space="0" w:color="auto"/>
              <w:right w:val="single" w:sz="4" w:space="0" w:color="auto"/>
            </w:tcBorders>
            <w:shd w:val="clear" w:color="000000" w:fill="000000"/>
            <w:noWrap/>
            <w:vAlign w:val="center"/>
            <w:hideMark/>
          </w:tcPr>
          <w:p w14:paraId="7E8B949C"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4</w:t>
            </w:r>
          </w:p>
        </w:tc>
        <w:tc>
          <w:tcPr>
            <w:tcW w:w="378" w:type="pct"/>
            <w:tcBorders>
              <w:top w:val="nil"/>
              <w:left w:val="nil"/>
              <w:bottom w:val="single" w:sz="4" w:space="0" w:color="auto"/>
              <w:right w:val="single" w:sz="4" w:space="0" w:color="auto"/>
            </w:tcBorders>
            <w:shd w:val="clear" w:color="000000" w:fill="000000"/>
            <w:noWrap/>
            <w:vAlign w:val="center"/>
            <w:hideMark/>
          </w:tcPr>
          <w:p w14:paraId="4BD12E2A"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3</w:t>
            </w:r>
          </w:p>
        </w:tc>
        <w:tc>
          <w:tcPr>
            <w:tcW w:w="291" w:type="pct"/>
            <w:tcBorders>
              <w:top w:val="nil"/>
              <w:left w:val="nil"/>
              <w:bottom w:val="single" w:sz="4" w:space="0" w:color="auto"/>
              <w:right w:val="single" w:sz="4" w:space="0" w:color="auto"/>
            </w:tcBorders>
            <w:shd w:val="clear" w:color="000000" w:fill="000000"/>
            <w:noWrap/>
            <w:vAlign w:val="center"/>
            <w:hideMark/>
          </w:tcPr>
          <w:p w14:paraId="32E4E716"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240</w:t>
            </w:r>
          </w:p>
        </w:tc>
        <w:tc>
          <w:tcPr>
            <w:tcW w:w="313" w:type="pct"/>
            <w:tcBorders>
              <w:top w:val="nil"/>
              <w:left w:val="nil"/>
              <w:bottom w:val="single" w:sz="4" w:space="0" w:color="auto"/>
              <w:right w:val="single" w:sz="4" w:space="0" w:color="auto"/>
            </w:tcBorders>
            <w:shd w:val="clear" w:color="000000" w:fill="000000"/>
            <w:noWrap/>
            <w:vAlign w:val="center"/>
            <w:hideMark/>
          </w:tcPr>
          <w:p w14:paraId="12820B11"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653</w:t>
            </w:r>
          </w:p>
        </w:tc>
        <w:tc>
          <w:tcPr>
            <w:tcW w:w="536" w:type="pct"/>
            <w:tcBorders>
              <w:top w:val="nil"/>
              <w:left w:val="nil"/>
              <w:bottom w:val="single" w:sz="4" w:space="0" w:color="auto"/>
              <w:right w:val="single" w:sz="4" w:space="0" w:color="auto"/>
            </w:tcBorders>
            <w:shd w:val="clear" w:color="000000" w:fill="000000"/>
            <w:noWrap/>
            <w:vAlign w:val="center"/>
            <w:hideMark/>
          </w:tcPr>
          <w:p w14:paraId="21EF3703" w14:textId="77777777" w:rsidR="00FA5199" w:rsidRPr="00FA5199" w:rsidRDefault="00FA5199" w:rsidP="00B727A1">
            <w:pPr>
              <w:widowControl/>
              <w:autoSpaceDE/>
              <w:autoSpaceDN/>
              <w:jc w:val="center"/>
              <w:rPr>
                <w:rFonts w:eastAsia="Times New Roman" w:cs="Calibri"/>
                <w:b/>
                <w:bCs/>
                <w:color w:val="FFFFFF"/>
                <w:szCs w:val="20"/>
                <w:vertAlign w:val="subscript"/>
                <w:lang w:val="es-SV" w:eastAsia="es-SV"/>
              </w:rPr>
            </w:pPr>
            <w:r w:rsidRPr="00FA5199">
              <w:rPr>
                <w:rFonts w:eastAsia="Times New Roman" w:cs="Calibri"/>
                <w:b/>
                <w:bCs/>
                <w:color w:val="FFFFFF"/>
                <w:szCs w:val="20"/>
                <w:vertAlign w:val="subscript"/>
                <w:lang w:val="es-SV" w:eastAsia="es-SV"/>
              </w:rPr>
              <w:t>653</w:t>
            </w:r>
          </w:p>
        </w:tc>
      </w:tr>
      <w:tr w:rsidR="00FB3C85" w:rsidRPr="00FA5199" w14:paraId="6A4A2620" w14:textId="77777777" w:rsidTr="00FB3C85">
        <w:trPr>
          <w:trHeight w:val="18"/>
          <w:jc w:val="center"/>
        </w:trPr>
        <w:tc>
          <w:tcPr>
            <w:tcW w:w="728" w:type="pct"/>
            <w:vMerge w:val="restart"/>
            <w:tcBorders>
              <w:top w:val="nil"/>
              <w:left w:val="single" w:sz="4" w:space="0" w:color="auto"/>
              <w:bottom w:val="single" w:sz="4" w:space="0" w:color="auto"/>
              <w:right w:val="single" w:sz="4" w:space="0" w:color="auto"/>
            </w:tcBorders>
            <w:shd w:val="clear" w:color="auto" w:fill="auto"/>
            <w:vAlign w:val="center"/>
            <w:hideMark/>
          </w:tcPr>
          <w:p w14:paraId="2D78D826" w14:textId="5D137CAE" w:rsidR="00FA5199" w:rsidRPr="003D4E80" w:rsidRDefault="00FA5199"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NEONATOLOGÍA</w:t>
            </w:r>
          </w:p>
        </w:tc>
        <w:tc>
          <w:tcPr>
            <w:tcW w:w="369" w:type="pct"/>
            <w:tcBorders>
              <w:top w:val="nil"/>
              <w:left w:val="nil"/>
              <w:bottom w:val="single" w:sz="4" w:space="0" w:color="auto"/>
              <w:right w:val="single" w:sz="4" w:space="0" w:color="auto"/>
            </w:tcBorders>
            <w:shd w:val="clear" w:color="000000" w:fill="D9E1F2"/>
            <w:vAlign w:val="center"/>
            <w:hideMark/>
          </w:tcPr>
          <w:p w14:paraId="1008F842"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1437</w:t>
            </w:r>
          </w:p>
        </w:tc>
        <w:tc>
          <w:tcPr>
            <w:tcW w:w="1591" w:type="pct"/>
            <w:tcBorders>
              <w:top w:val="nil"/>
              <w:left w:val="nil"/>
              <w:bottom w:val="single" w:sz="4" w:space="0" w:color="auto"/>
              <w:right w:val="single" w:sz="4" w:space="0" w:color="auto"/>
            </w:tcBorders>
            <w:shd w:val="clear" w:color="000000" w:fill="D9E1F2"/>
            <w:noWrap/>
            <w:vAlign w:val="center"/>
            <w:hideMark/>
          </w:tcPr>
          <w:p w14:paraId="4328B645" w14:textId="32316D4E"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Ilia Yanira González</w:t>
            </w:r>
          </w:p>
        </w:tc>
        <w:tc>
          <w:tcPr>
            <w:tcW w:w="446" w:type="pct"/>
            <w:tcBorders>
              <w:top w:val="nil"/>
              <w:left w:val="nil"/>
              <w:bottom w:val="single" w:sz="4" w:space="0" w:color="auto"/>
              <w:right w:val="single" w:sz="4" w:space="0" w:color="auto"/>
            </w:tcBorders>
            <w:shd w:val="clear" w:color="000000" w:fill="66FF33"/>
            <w:noWrap/>
            <w:vAlign w:val="center"/>
            <w:hideMark/>
          </w:tcPr>
          <w:p w14:paraId="0BE55B0C"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0.4</w:t>
            </w:r>
          </w:p>
        </w:tc>
        <w:tc>
          <w:tcPr>
            <w:tcW w:w="347" w:type="pct"/>
            <w:tcBorders>
              <w:top w:val="nil"/>
              <w:left w:val="nil"/>
              <w:bottom w:val="single" w:sz="4" w:space="0" w:color="auto"/>
              <w:right w:val="single" w:sz="4" w:space="0" w:color="auto"/>
            </w:tcBorders>
            <w:shd w:val="clear" w:color="000000" w:fill="D9D9D9"/>
            <w:noWrap/>
            <w:vAlign w:val="center"/>
            <w:hideMark/>
          </w:tcPr>
          <w:p w14:paraId="78E29700"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27C7CB52"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w:t>
            </w:r>
          </w:p>
        </w:tc>
        <w:tc>
          <w:tcPr>
            <w:tcW w:w="291" w:type="pct"/>
            <w:tcBorders>
              <w:top w:val="nil"/>
              <w:left w:val="nil"/>
              <w:bottom w:val="single" w:sz="4" w:space="0" w:color="auto"/>
              <w:right w:val="single" w:sz="4" w:space="0" w:color="auto"/>
            </w:tcBorders>
            <w:shd w:val="clear" w:color="000000" w:fill="D9D9D9"/>
            <w:noWrap/>
            <w:vAlign w:val="center"/>
            <w:hideMark/>
          </w:tcPr>
          <w:p w14:paraId="36CFC70E"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5C143BC0"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326</w:t>
            </w:r>
          </w:p>
        </w:tc>
        <w:tc>
          <w:tcPr>
            <w:tcW w:w="536" w:type="pct"/>
            <w:vMerge w:val="restart"/>
            <w:tcBorders>
              <w:top w:val="nil"/>
              <w:left w:val="single" w:sz="4" w:space="0" w:color="auto"/>
              <w:bottom w:val="single" w:sz="4" w:space="0" w:color="auto"/>
              <w:right w:val="single" w:sz="4" w:space="0" w:color="auto"/>
            </w:tcBorders>
            <w:shd w:val="clear" w:color="000000" w:fill="FFFF00"/>
            <w:noWrap/>
            <w:vAlign w:val="center"/>
            <w:hideMark/>
          </w:tcPr>
          <w:p w14:paraId="0F452286"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653</w:t>
            </w:r>
          </w:p>
        </w:tc>
      </w:tr>
      <w:tr w:rsidR="00FB3C85" w:rsidRPr="00FA5199" w14:paraId="50D8B291"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39A58359"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369" w:type="pct"/>
            <w:tcBorders>
              <w:top w:val="nil"/>
              <w:left w:val="nil"/>
              <w:bottom w:val="single" w:sz="4" w:space="0" w:color="auto"/>
              <w:right w:val="single" w:sz="4" w:space="0" w:color="auto"/>
            </w:tcBorders>
            <w:shd w:val="clear" w:color="000000" w:fill="D9E1F2"/>
            <w:vAlign w:val="center"/>
            <w:hideMark/>
          </w:tcPr>
          <w:p w14:paraId="1DACD27D"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1437</w:t>
            </w:r>
          </w:p>
        </w:tc>
        <w:tc>
          <w:tcPr>
            <w:tcW w:w="1591" w:type="pct"/>
            <w:tcBorders>
              <w:top w:val="nil"/>
              <w:left w:val="nil"/>
              <w:bottom w:val="single" w:sz="4" w:space="0" w:color="auto"/>
              <w:right w:val="single" w:sz="4" w:space="0" w:color="auto"/>
            </w:tcBorders>
            <w:shd w:val="clear" w:color="000000" w:fill="D9E1F2"/>
            <w:noWrap/>
            <w:vAlign w:val="center"/>
            <w:hideMark/>
          </w:tcPr>
          <w:p w14:paraId="0A13C122" w14:textId="4F7F63E4"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Dra. Ilia Yanira González (</w:t>
            </w:r>
            <w:proofErr w:type="spellStart"/>
            <w:r w:rsidRPr="00B715E8">
              <w:rPr>
                <w:rFonts w:eastAsia="Times New Roman" w:cs="Calibri"/>
                <w:color w:val="000000"/>
                <w:sz w:val="14"/>
                <w:szCs w:val="14"/>
                <w:lang w:val="es-SV" w:eastAsia="es-SV"/>
              </w:rPr>
              <w:t>Tar</w:t>
            </w:r>
            <w:proofErr w:type="spellEnd"/>
            <w:r w:rsidRPr="00B715E8">
              <w:rPr>
                <w:rFonts w:eastAsia="Times New Roman" w:cs="Calibri"/>
                <w:color w:val="000000"/>
                <w:sz w:val="14"/>
                <w:szCs w:val="14"/>
                <w:lang w:val="es-SV" w:eastAsia="es-SV"/>
              </w:rPr>
              <w:t>)</w:t>
            </w:r>
          </w:p>
        </w:tc>
        <w:tc>
          <w:tcPr>
            <w:tcW w:w="446" w:type="pct"/>
            <w:tcBorders>
              <w:top w:val="nil"/>
              <w:left w:val="nil"/>
              <w:bottom w:val="single" w:sz="4" w:space="0" w:color="auto"/>
              <w:right w:val="single" w:sz="4" w:space="0" w:color="auto"/>
            </w:tcBorders>
            <w:shd w:val="clear" w:color="000000" w:fill="66FF33"/>
            <w:noWrap/>
            <w:vAlign w:val="center"/>
            <w:hideMark/>
          </w:tcPr>
          <w:p w14:paraId="32E4DFE9"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0.4</w:t>
            </w:r>
          </w:p>
        </w:tc>
        <w:tc>
          <w:tcPr>
            <w:tcW w:w="347" w:type="pct"/>
            <w:tcBorders>
              <w:top w:val="nil"/>
              <w:left w:val="nil"/>
              <w:bottom w:val="single" w:sz="4" w:space="0" w:color="auto"/>
              <w:right w:val="single" w:sz="4" w:space="0" w:color="auto"/>
            </w:tcBorders>
            <w:shd w:val="clear" w:color="000000" w:fill="D9D9D9"/>
            <w:noWrap/>
            <w:vAlign w:val="center"/>
            <w:hideMark/>
          </w:tcPr>
          <w:p w14:paraId="116ECE15"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62E4A656"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w:t>
            </w:r>
          </w:p>
        </w:tc>
        <w:tc>
          <w:tcPr>
            <w:tcW w:w="291" w:type="pct"/>
            <w:tcBorders>
              <w:top w:val="nil"/>
              <w:left w:val="nil"/>
              <w:bottom w:val="single" w:sz="4" w:space="0" w:color="auto"/>
              <w:right w:val="single" w:sz="4" w:space="0" w:color="auto"/>
            </w:tcBorders>
            <w:shd w:val="clear" w:color="000000" w:fill="D9D9D9"/>
            <w:noWrap/>
            <w:vAlign w:val="center"/>
            <w:hideMark/>
          </w:tcPr>
          <w:p w14:paraId="78CE1F9C"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169F92DE"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326</w:t>
            </w:r>
          </w:p>
        </w:tc>
        <w:tc>
          <w:tcPr>
            <w:tcW w:w="536" w:type="pct"/>
            <w:vMerge/>
            <w:tcBorders>
              <w:top w:val="nil"/>
              <w:left w:val="single" w:sz="4" w:space="0" w:color="auto"/>
              <w:bottom w:val="single" w:sz="4" w:space="0" w:color="auto"/>
              <w:right w:val="single" w:sz="4" w:space="0" w:color="auto"/>
            </w:tcBorders>
            <w:vAlign w:val="center"/>
            <w:hideMark/>
          </w:tcPr>
          <w:p w14:paraId="02D21768"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FA5199" w14:paraId="008DA71A"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244750F4"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1960" w:type="pct"/>
            <w:gridSpan w:val="2"/>
            <w:tcBorders>
              <w:top w:val="single" w:sz="4" w:space="0" w:color="auto"/>
              <w:left w:val="nil"/>
              <w:bottom w:val="single" w:sz="4" w:space="0" w:color="auto"/>
              <w:right w:val="single" w:sz="4" w:space="0" w:color="auto"/>
            </w:tcBorders>
            <w:shd w:val="clear" w:color="000000" w:fill="000000"/>
            <w:vAlign w:val="center"/>
            <w:hideMark/>
          </w:tcPr>
          <w:p w14:paraId="5EF956D0"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TOTAL</w:t>
            </w:r>
          </w:p>
        </w:tc>
        <w:tc>
          <w:tcPr>
            <w:tcW w:w="446" w:type="pct"/>
            <w:tcBorders>
              <w:top w:val="nil"/>
              <w:left w:val="nil"/>
              <w:bottom w:val="single" w:sz="4" w:space="0" w:color="auto"/>
              <w:right w:val="single" w:sz="4" w:space="0" w:color="auto"/>
            </w:tcBorders>
            <w:shd w:val="clear" w:color="000000" w:fill="000000"/>
            <w:noWrap/>
            <w:vAlign w:val="center"/>
            <w:hideMark/>
          </w:tcPr>
          <w:p w14:paraId="1E844FEB"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0.8</w:t>
            </w:r>
          </w:p>
        </w:tc>
        <w:tc>
          <w:tcPr>
            <w:tcW w:w="347" w:type="pct"/>
            <w:tcBorders>
              <w:top w:val="nil"/>
              <w:left w:val="nil"/>
              <w:bottom w:val="single" w:sz="4" w:space="0" w:color="auto"/>
              <w:right w:val="single" w:sz="4" w:space="0" w:color="auto"/>
            </w:tcBorders>
            <w:shd w:val="clear" w:color="000000" w:fill="000000"/>
            <w:noWrap/>
            <w:vAlign w:val="center"/>
            <w:hideMark/>
          </w:tcPr>
          <w:p w14:paraId="54FAA27E"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4</w:t>
            </w:r>
          </w:p>
        </w:tc>
        <w:tc>
          <w:tcPr>
            <w:tcW w:w="378" w:type="pct"/>
            <w:tcBorders>
              <w:top w:val="nil"/>
              <w:left w:val="nil"/>
              <w:bottom w:val="single" w:sz="4" w:space="0" w:color="auto"/>
              <w:right w:val="single" w:sz="4" w:space="0" w:color="auto"/>
            </w:tcBorders>
            <w:shd w:val="clear" w:color="000000" w:fill="000000"/>
            <w:noWrap/>
            <w:vAlign w:val="center"/>
            <w:hideMark/>
          </w:tcPr>
          <w:p w14:paraId="2E38977D"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3</w:t>
            </w:r>
          </w:p>
        </w:tc>
        <w:tc>
          <w:tcPr>
            <w:tcW w:w="291" w:type="pct"/>
            <w:tcBorders>
              <w:top w:val="nil"/>
              <w:left w:val="nil"/>
              <w:bottom w:val="single" w:sz="4" w:space="0" w:color="auto"/>
              <w:right w:val="single" w:sz="4" w:space="0" w:color="auto"/>
            </w:tcBorders>
            <w:shd w:val="clear" w:color="000000" w:fill="000000"/>
            <w:noWrap/>
            <w:vAlign w:val="center"/>
            <w:hideMark/>
          </w:tcPr>
          <w:p w14:paraId="4C185679"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240</w:t>
            </w:r>
          </w:p>
        </w:tc>
        <w:tc>
          <w:tcPr>
            <w:tcW w:w="313" w:type="pct"/>
            <w:tcBorders>
              <w:top w:val="nil"/>
              <w:left w:val="nil"/>
              <w:bottom w:val="single" w:sz="4" w:space="0" w:color="auto"/>
              <w:right w:val="single" w:sz="4" w:space="0" w:color="auto"/>
            </w:tcBorders>
            <w:shd w:val="clear" w:color="000000" w:fill="000000"/>
            <w:noWrap/>
            <w:vAlign w:val="center"/>
            <w:hideMark/>
          </w:tcPr>
          <w:p w14:paraId="5CBA4569"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653</w:t>
            </w:r>
          </w:p>
        </w:tc>
        <w:tc>
          <w:tcPr>
            <w:tcW w:w="536" w:type="pct"/>
            <w:tcBorders>
              <w:top w:val="nil"/>
              <w:left w:val="nil"/>
              <w:bottom w:val="single" w:sz="4" w:space="0" w:color="auto"/>
              <w:right w:val="single" w:sz="4" w:space="0" w:color="auto"/>
            </w:tcBorders>
            <w:shd w:val="clear" w:color="000000" w:fill="000000"/>
            <w:noWrap/>
            <w:vAlign w:val="center"/>
            <w:hideMark/>
          </w:tcPr>
          <w:p w14:paraId="7105A4BC" w14:textId="77777777" w:rsidR="00FA5199" w:rsidRPr="00FA5199" w:rsidRDefault="00FA5199" w:rsidP="00B727A1">
            <w:pPr>
              <w:widowControl/>
              <w:autoSpaceDE/>
              <w:autoSpaceDN/>
              <w:jc w:val="center"/>
              <w:rPr>
                <w:rFonts w:eastAsia="Times New Roman" w:cs="Calibri"/>
                <w:b/>
                <w:bCs/>
                <w:color w:val="FFFFFF"/>
                <w:szCs w:val="20"/>
                <w:vertAlign w:val="subscript"/>
                <w:lang w:val="es-SV" w:eastAsia="es-SV"/>
              </w:rPr>
            </w:pPr>
            <w:r w:rsidRPr="00FA5199">
              <w:rPr>
                <w:rFonts w:eastAsia="Times New Roman" w:cs="Calibri"/>
                <w:b/>
                <w:bCs/>
                <w:color w:val="FFFFFF"/>
                <w:szCs w:val="20"/>
                <w:vertAlign w:val="subscript"/>
                <w:lang w:val="es-SV" w:eastAsia="es-SV"/>
              </w:rPr>
              <w:t>653</w:t>
            </w:r>
          </w:p>
        </w:tc>
      </w:tr>
      <w:tr w:rsidR="00FA5199" w:rsidRPr="00FA5199" w14:paraId="273C9153" w14:textId="77777777" w:rsidTr="00FB3C85">
        <w:trPr>
          <w:trHeight w:val="18"/>
          <w:jc w:val="center"/>
        </w:trPr>
        <w:tc>
          <w:tcPr>
            <w:tcW w:w="4151" w:type="pct"/>
            <w:gridSpan w:val="7"/>
            <w:tcBorders>
              <w:top w:val="single" w:sz="4" w:space="0" w:color="auto"/>
              <w:left w:val="single" w:sz="4" w:space="0" w:color="auto"/>
              <w:bottom w:val="single" w:sz="4" w:space="0" w:color="auto"/>
              <w:right w:val="single" w:sz="4" w:space="0" w:color="000000"/>
            </w:tcBorders>
            <w:shd w:val="clear" w:color="000000" w:fill="000000"/>
            <w:vAlign w:val="center"/>
            <w:hideMark/>
          </w:tcPr>
          <w:p w14:paraId="55504C03" w14:textId="39EBB3E4"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TOTAL SUB ESPECIALIDAD PEDIATRÍA</w:t>
            </w:r>
          </w:p>
        </w:tc>
        <w:tc>
          <w:tcPr>
            <w:tcW w:w="313" w:type="pct"/>
            <w:tcBorders>
              <w:top w:val="nil"/>
              <w:left w:val="nil"/>
              <w:bottom w:val="single" w:sz="4" w:space="0" w:color="auto"/>
              <w:right w:val="single" w:sz="4" w:space="0" w:color="auto"/>
            </w:tcBorders>
            <w:shd w:val="clear" w:color="000000" w:fill="000000"/>
            <w:noWrap/>
            <w:vAlign w:val="center"/>
            <w:hideMark/>
          </w:tcPr>
          <w:p w14:paraId="0480F872"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1,306</w:t>
            </w:r>
          </w:p>
        </w:tc>
        <w:tc>
          <w:tcPr>
            <w:tcW w:w="536" w:type="pct"/>
            <w:tcBorders>
              <w:top w:val="nil"/>
              <w:left w:val="nil"/>
              <w:bottom w:val="single" w:sz="4" w:space="0" w:color="auto"/>
              <w:right w:val="single" w:sz="4" w:space="0" w:color="auto"/>
            </w:tcBorders>
            <w:shd w:val="clear" w:color="000000" w:fill="FFFF00"/>
            <w:noWrap/>
            <w:vAlign w:val="center"/>
            <w:hideMark/>
          </w:tcPr>
          <w:p w14:paraId="62C7D4D3" w14:textId="77777777" w:rsidR="00FA5199" w:rsidRPr="00FA5199" w:rsidRDefault="00FA5199" w:rsidP="00B727A1">
            <w:pPr>
              <w:widowControl/>
              <w:autoSpaceDE/>
              <w:autoSpaceDN/>
              <w:jc w:val="center"/>
              <w:rPr>
                <w:rFonts w:eastAsia="Times New Roman" w:cs="Calibri"/>
                <w:b/>
                <w:bCs/>
                <w:szCs w:val="20"/>
                <w:vertAlign w:val="subscript"/>
                <w:lang w:val="es-SV" w:eastAsia="es-SV"/>
              </w:rPr>
            </w:pPr>
            <w:r w:rsidRPr="00FA5199">
              <w:rPr>
                <w:rFonts w:eastAsia="Times New Roman" w:cs="Calibri"/>
                <w:b/>
                <w:bCs/>
                <w:szCs w:val="20"/>
                <w:vertAlign w:val="subscript"/>
                <w:lang w:val="es-SV" w:eastAsia="es-SV"/>
              </w:rPr>
              <w:t>1,306</w:t>
            </w:r>
          </w:p>
        </w:tc>
      </w:tr>
      <w:tr w:rsidR="00FB3C85" w:rsidRPr="00FA5199" w14:paraId="261B3BAB" w14:textId="77777777" w:rsidTr="00FB3C85">
        <w:trPr>
          <w:trHeight w:val="18"/>
          <w:jc w:val="center"/>
        </w:trPr>
        <w:tc>
          <w:tcPr>
            <w:tcW w:w="2689" w:type="pct"/>
            <w:gridSpan w:val="3"/>
            <w:tcBorders>
              <w:top w:val="single" w:sz="4" w:space="0" w:color="auto"/>
              <w:left w:val="single" w:sz="4" w:space="0" w:color="auto"/>
              <w:bottom w:val="single" w:sz="4" w:space="0" w:color="auto"/>
              <w:right w:val="single" w:sz="4" w:space="0" w:color="auto"/>
            </w:tcBorders>
            <w:shd w:val="clear" w:color="000000" w:fill="000000"/>
            <w:vAlign w:val="center"/>
            <w:hideMark/>
          </w:tcPr>
          <w:p w14:paraId="599FDB7E" w14:textId="7E09C7CF"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TOTAL SUB ESPECIALIDADES</w:t>
            </w:r>
          </w:p>
        </w:tc>
        <w:tc>
          <w:tcPr>
            <w:tcW w:w="446" w:type="pct"/>
            <w:tcBorders>
              <w:top w:val="nil"/>
              <w:left w:val="nil"/>
              <w:bottom w:val="single" w:sz="4" w:space="0" w:color="auto"/>
              <w:right w:val="single" w:sz="4" w:space="0" w:color="auto"/>
            </w:tcBorders>
            <w:shd w:val="clear" w:color="000000" w:fill="000000"/>
            <w:noWrap/>
            <w:vAlign w:val="center"/>
            <w:hideMark/>
          </w:tcPr>
          <w:p w14:paraId="64B44F68"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10.4</w:t>
            </w:r>
          </w:p>
        </w:tc>
        <w:tc>
          <w:tcPr>
            <w:tcW w:w="347" w:type="pct"/>
            <w:tcBorders>
              <w:top w:val="nil"/>
              <w:left w:val="nil"/>
              <w:bottom w:val="single" w:sz="4" w:space="0" w:color="auto"/>
              <w:right w:val="single" w:sz="4" w:space="0" w:color="auto"/>
            </w:tcBorders>
            <w:shd w:val="clear" w:color="000000" w:fill="000000"/>
            <w:noWrap/>
            <w:vAlign w:val="center"/>
            <w:hideMark/>
          </w:tcPr>
          <w:p w14:paraId="7457326D"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 </w:t>
            </w:r>
          </w:p>
        </w:tc>
        <w:tc>
          <w:tcPr>
            <w:tcW w:w="378" w:type="pct"/>
            <w:tcBorders>
              <w:top w:val="nil"/>
              <w:left w:val="nil"/>
              <w:bottom w:val="single" w:sz="4" w:space="0" w:color="auto"/>
              <w:right w:val="single" w:sz="4" w:space="0" w:color="auto"/>
            </w:tcBorders>
            <w:shd w:val="clear" w:color="000000" w:fill="000000"/>
            <w:noWrap/>
            <w:vAlign w:val="center"/>
            <w:hideMark/>
          </w:tcPr>
          <w:p w14:paraId="50368425"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 </w:t>
            </w:r>
          </w:p>
        </w:tc>
        <w:tc>
          <w:tcPr>
            <w:tcW w:w="291" w:type="pct"/>
            <w:tcBorders>
              <w:top w:val="nil"/>
              <w:left w:val="nil"/>
              <w:bottom w:val="single" w:sz="4" w:space="0" w:color="auto"/>
              <w:right w:val="single" w:sz="4" w:space="0" w:color="auto"/>
            </w:tcBorders>
            <w:shd w:val="clear" w:color="000000" w:fill="000000"/>
            <w:noWrap/>
            <w:vAlign w:val="center"/>
            <w:hideMark/>
          </w:tcPr>
          <w:p w14:paraId="567865B8"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240</w:t>
            </w:r>
          </w:p>
        </w:tc>
        <w:tc>
          <w:tcPr>
            <w:tcW w:w="313" w:type="pct"/>
            <w:tcBorders>
              <w:top w:val="nil"/>
              <w:left w:val="nil"/>
              <w:bottom w:val="single" w:sz="4" w:space="0" w:color="auto"/>
              <w:right w:val="single" w:sz="4" w:space="0" w:color="auto"/>
            </w:tcBorders>
            <w:shd w:val="clear" w:color="000000" w:fill="000000"/>
            <w:noWrap/>
            <w:vAlign w:val="center"/>
            <w:hideMark/>
          </w:tcPr>
          <w:p w14:paraId="63E31B5C"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8,486</w:t>
            </w:r>
          </w:p>
        </w:tc>
        <w:tc>
          <w:tcPr>
            <w:tcW w:w="536" w:type="pct"/>
            <w:tcBorders>
              <w:top w:val="nil"/>
              <w:left w:val="nil"/>
              <w:bottom w:val="single" w:sz="4" w:space="0" w:color="auto"/>
              <w:right w:val="single" w:sz="4" w:space="0" w:color="auto"/>
            </w:tcBorders>
            <w:shd w:val="clear" w:color="000000" w:fill="FFFF00"/>
            <w:noWrap/>
            <w:vAlign w:val="center"/>
            <w:hideMark/>
          </w:tcPr>
          <w:p w14:paraId="1A9D7842" w14:textId="77777777" w:rsidR="00FA5199" w:rsidRPr="00FA5199" w:rsidRDefault="00FA5199" w:rsidP="00B727A1">
            <w:pPr>
              <w:widowControl/>
              <w:autoSpaceDE/>
              <w:autoSpaceDN/>
              <w:jc w:val="center"/>
              <w:rPr>
                <w:rFonts w:eastAsia="Times New Roman" w:cs="Calibri"/>
                <w:b/>
                <w:bCs/>
                <w:szCs w:val="20"/>
                <w:vertAlign w:val="subscript"/>
                <w:lang w:val="es-SV" w:eastAsia="es-SV"/>
              </w:rPr>
            </w:pPr>
            <w:r w:rsidRPr="00FA5199">
              <w:rPr>
                <w:rFonts w:eastAsia="Times New Roman" w:cs="Calibri"/>
                <w:b/>
                <w:bCs/>
                <w:szCs w:val="20"/>
                <w:vertAlign w:val="subscript"/>
                <w:lang w:val="es-SV" w:eastAsia="es-SV"/>
              </w:rPr>
              <w:t>8,486</w:t>
            </w:r>
          </w:p>
        </w:tc>
      </w:tr>
      <w:tr w:rsidR="00FB3C85" w:rsidRPr="00FA5199" w14:paraId="4E60BA61" w14:textId="77777777" w:rsidTr="00FB3C85">
        <w:trPr>
          <w:trHeight w:val="18"/>
          <w:jc w:val="center"/>
        </w:trPr>
        <w:tc>
          <w:tcPr>
            <w:tcW w:w="728" w:type="pct"/>
            <w:tcBorders>
              <w:top w:val="nil"/>
              <w:left w:val="single" w:sz="4" w:space="0" w:color="auto"/>
              <w:bottom w:val="single" w:sz="4" w:space="0" w:color="auto"/>
              <w:right w:val="single" w:sz="4" w:space="0" w:color="auto"/>
            </w:tcBorders>
            <w:shd w:val="clear" w:color="000000" w:fill="004159"/>
            <w:vAlign w:val="center"/>
            <w:hideMark/>
          </w:tcPr>
          <w:p w14:paraId="7DCCD1BB" w14:textId="2A1149ED" w:rsidR="00FA5199" w:rsidRPr="00FA5199" w:rsidRDefault="00FA5199" w:rsidP="00B727A1">
            <w:pPr>
              <w:widowControl/>
              <w:autoSpaceDE/>
              <w:autoSpaceDN/>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OTRAS ATENCIONES CONSULTA EXTERNA MÉDICA</w:t>
            </w:r>
          </w:p>
        </w:tc>
        <w:tc>
          <w:tcPr>
            <w:tcW w:w="369" w:type="pct"/>
            <w:tcBorders>
              <w:top w:val="single" w:sz="4" w:space="0" w:color="808080"/>
              <w:left w:val="single" w:sz="4" w:space="0" w:color="808080"/>
              <w:bottom w:val="nil"/>
              <w:right w:val="single" w:sz="4" w:space="0" w:color="808080"/>
            </w:tcBorders>
            <w:shd w:val="clear" w:color="000000" w:fill="004159"/>
            <w:vAlign w:val="center"/>
            <w:hideMark/>
          </w:tcPr>
          <w:p w14:paraId="3596DF22"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proofErr w:type="spellStart"/>
            <w:r w:rsidRPr="00FA5199">
              <w:rPr>
                <w:rFonts w:eastAsia="Times New Roman" w:cs="Calibri"/>
                <w:b/>
                <w:bCs/>
                <w:color w:val="FFFFFF"/>
                <w:sz w:val="16"/>
                <w:szCs w:val="16"/>
                <w:lang w:val="es-SV" w:eastAsia="es-SV"/>
              </w:rPr>
              <w:t>Codigo</w:t>
            </w:r>
            <w:proofErr w:type="spellEnd"/>
            <w:r w:rsidRPr="00FA5199">
              <w:rPr>
                <w:rFonts w:eastAsia="Times New Roman" w:cs="Calibri"/>
                <w:b/>
                <w:bCs/>
                <w:color w:val="FFFFFF"/>
                <w:sz w:val="16"/>
                <w:szCs w:val="16"/>
                <w:lang w:val="es-SV" w:eastAsia="es-SV"/>
              </w:rPr>
              <w:t xml:space="preserve"> SIMMOW</w:t>
            </w:r>
          </w:p>
        </w:tc>
        <w:tc>
          <w:tcPr>
            <w:tcW w:w="1591" w:type="pct"/>
            <w:tcBorders>
              <w:top w:val="single" w:sz="4" w:space="0" w:color="808080"/>
              <w:left w:val="nil"/>
              <w:bottom w:val="nil"/>
              <w:right w:val="single" w:sz="4" w:space="0" w:color="808080"/>
            </w:tcBorders>
            <w:shd w:val="clear" w:color="000000" w:fill="004159"/>
            <w:vAlign w:val="center"/>
            <w:hideMark/>
          </w:tcPr>
          <w:p w14:paraId="77FAD9EA"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Nombre del médico y/o disciplina</w:t>
            </w:r>
          </w:p>
        </w:tc>
        <w:tc>
          <w:tcPr>
            <w:tcW w:w="446" w:type="pct"/>
            <w:tcBorders>
              <w:top w:val="nil"/>
              <w:left w:val="single" w:sz="4" w:space="0" w:color="auto"/>
              <w:bottom w:val="single" w:sz="4" w:space="0" w:color="auto"/>
              <w:right w:val="single" w:sz="4" w:space="0" w:color="auto"/>
            </w:tcBorders>
            <w:shd w:val="clear" w:color="000000" w:fill="004159"/>
            <w:vAlign w:val="center"/>
            <w:hideMark/>
          </w:tcPr>
          <w:p w14:paraId="6D86D98B"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PROMEDIO HORAS DÍA</w:t>
            </w:r>
          </w:p>
        </w:tc>
        <w:tc>
          <w:tcPr>
            <w:tcW w:w="347" w:type="pct"/>
            <w:tcBorders>
              <w:top w:val="nil"/>
              <w:left w:val="nil"/>
              <w:bottom w:val="single" w:sz="4" w:space="0" w:color="auto"/>
              <w:right w:val="single" w:sz="4" w:space="0" w:color="auto"/>
            </w:tcBorders>
            <w:shd w:val="clear" w:color="000000" w:fill="004159"/>
            <w:vAlign w:val="center"/>
            <w:hideMark/>
          </w:tcPr>
          <w:p w14:paraId="6954AD4B"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Paciente x hora</w:t>
            </w:r>
          </w:p>
        </w:tc>
        <w:tc>
          <w:tcPr>
            <w:tcW w:w="378" w:type="pct"/>
            <w:tcBorders>
              <w:top w:val="nil"/>
              <w:left w:val="nil"/>
              <w:bottom w:val="single" w:sz="4" w:space="0" w:color="auto"/>
              <w:right w:val="single" w:sz="4" w:space="0" w:color="auto"/>
            </w:tcBorders>
            <w:shd w:val="clear" w:color="000000" w:fill="004159"/>
            <w:vAlign w:val="center"/>
            <w:hideMark/>
          </w:tcPr>
          <w:p w14:paraId="70890390"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proofErr w:type="gramStart"/>
            <w:r w:rsidRPr="00FA5199">
              <w:rPr>
                <w:rFonts w:eastAsia="Times New Roman" w:cs="Calibri"/>
                <w:b/>
                <w:bCs/>
                <w:color w:val="FFFFFF"/>
                <w:sz w:val="16"/>
                <w:szCs w:val="16"/>
                <w:lang w:val="es-SV" w:eastAsia="es-SV"/>
              </w:rPr>
              <w:t>Total</w:t>
            </w:r>
            <w:proofErr w:type="gramEnd"/>
            <w:r w:rsidRPr="00FA5199">
              <w:rPr>
                <w:rFonts w:eastAsia="Times New Roman" w:cs="Calibri"/>
                <w:b/>
                <w:bCs/>
                <w:color w:val="FFFFFF"/>
                <w:sz w:val="16"/>
                <w:szCs w:val="16"/>
                <w:lang w:val="es-SV" w:eastAsia="es-SV"/>
              </w:rPr>
              <w:t xml:space="preserve"> pacientes día</w:t>
            </w:r>
          </w:p>
        </w:tc>
        <w:tc>
          <w:tcPr>
            <w:tcW w:w="291" w:type="pct"/>
            <w:tcBorders>
              <w:top w:val="single" w:sz="4" w:space="0" w:color="808080"/>
              <w:left w:val="single" w:sz="4" w:space="0" w:color="808080"/>
              <w:bottom w:val="nil"/>
              <w:right w:val="single" w:sz="4" w:space="0" w:color="808080"/>
            </w:tcBorders>
            <w:shd w:val="clear" w:color="000000" w:fill="004159"/>
            <w:vAlign w:val="center"/>
            <w:hideMark/>
          </w:tcPr>
          <w:p w14:paraId="535AAC0A"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Días hábiles del año 2024</w:t>
            </w:r>
          </w:p>
        </w:tc>
        <w:tc>
          <w:tcPr>
            <w:tcW w:w="313" w:type="pct"/>
            <w:tcBorders>
              <w:top w:val="single" w:sz="4" w:space="0" w:color="808080"/>
              <w:left w:val="nil"/>
              <w:bottom w:val="nil"/>
              <w:right w:val="single" w:sz="4" w:space="0" w:color="808080"/>
            </w:tcBorders>
            <w:shd w:val="clear" w:color="000000" w:fill="004159"/>
            <w:vAlign w:val="center"/>
            <w:hideMark/>
          </w:tcPr>
          <w:p w14:paraId="5886D7DE"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META 2024 por médico (85%)</w:t>
            </w:r>
          </w:p>
        </w:tc>
        <w:tc>
          <w:tcPr>
            <w:tcW w:w="536" w:type="pct"/>
            <w:tcBorders>
              <w:top w:val="single" w:sz="4" w:space="0" w:color="808080"/>
              <w:left w:val="nil"/>
              <w:bottom w:val="nil"/>
              <w:right w:val="single" w:sz="4" w:space="0" w:color="808080"/>
            </w:tcBorders>
            <w:shd w:val="clear" w:color="000000" w:fill="004159"/>
            <w:vAlign w:val="center"/>
            <w:hideMark/>
          </w:tcPr>
          <w:p w14:paraId="4814507E" w14:textId="77777777" w:rsidR="00FA5199" w:rsidRPr="00FA5199" w:rsidRDefault="00FA5199" w:rsidP="00B727A1">
            <w:pPr>
              <w:widowControl/>
              <w:autoSpaceDE/>
              <w:autoSpaceDN/>
              <w:jc w:val="center"/>
              <w:rPr>
                <w:rFonts w:eastAsia="Times New Roman" w:cs="Calibri"/>
                <w:b/>
                <w:bCs/>
                <w:color w:val="FFFFFF"/>
                <w:sz w:val="16"/>
                <w:szCs w:val="16"/>
                <w:vertAlign w:val="subscript"/>
                <w:lang w:val="es-SV" w:eastAsia="es-SV"/>
              </w:rPr>
            </w:pPr>
            <w:r w:rsidRPr="00FA5199">
              <w:rPr>
                <w:rFonts w:eastAsia="Times New Roman" w:cs="Calibri"/>
                <w:b/>
                <w:bCs/>
                <w:color w:val="FFFFFF"/>
                <w:sz w:val="16"/>
                <w:szCs w:val="16"/>
                <w:vertAlign w:val="subscript"/>
                <w:lang w:val="es-SV" w:eastAsia="es-SV"/>
              </w:rPr>
              <w:t>META TOTAL 2024 por ESPECIALIDAD (85%)</w:t>
            </w:r>
          </w:p>
        </w:tc>
      </w:tr>
      <w:tr w:rsidR="00FB3C85" w:rsidRPr="00FA5199" w14:paraId="16C28ABF" w14:textId="77777777" w:rsidTr="00FB3C85">
        <w:trPr>
          <w:trHeight w:val="18"/>
          <w:jc w:val="center"/>
        </w:trPr>
        <w:tc>
          <w:tcPr>
            <w:tcW w:w="728" w:type="pct"/>
            <w:vMerge w:val="restart"/>
            <w:tcBorders>
              <w:top w:val="nil"/>
              <w:left w:val="single" w:sz="4" w:space="0" w:color="auto"/>
              <w:bottom w:val="single" w:sz="4" w:space="0" w:color="auto"/>
              <w:right w:val="single" w:sz="4" w:space="0" w:color="auto"/>
            </w:tcBorders>
            <w:shd w:val="clear" w:color="auto" w:fill="auto"/>
            <w:vAlign w:val="center"/>
            <w:hideMark/>
          </w:tcPr>
          <w:p w14:paraId="6FDAF573" w14:textId="662B3ADB" w:rsidR="00FA5199" w:rsidRPr="003D4E80" w:rsidRDefault="00FA5199" w:rsidP="00FF63D5">
            <w:pPr>
              <w:widowControl/>
              <w:autoSpaceDE/>
              <w:autoSpaceDN/>
              <w:jc w:val="left"/>
              <w:rPr>
                <w:rFonts w:eastAsia="Times New Roman" w:cs="Calibri"/>
                <w:color w:val="000000"/>
                <w:sz w:val="12"/>
                <w:szCs w:val="12"/>
                <w:lang w:val="es-SV" w:eastAsia="es-SV"/>
              </w:rPr>
            </w:pPr>
            <w:r w:rsidRPr="003D4E80">
              <w:rPr>
                <w:rFonts w:eastAsia="Times New Roman" w:cs="Calibri"/>
                <w:color w:val="000000"/>
                <w:sz w:val="12"/>
                <w:szCs w:val="12"/>
                <w:lang w:val="es-SV" w:eastAsia="es-SV"/>
              </w:rPr>
              <w:t>BIENESTAR MAGISTERIAL / SERVICIOS POR CONTRATO</w:t>
            </w:r>
          </w:p>
        </w:tc>
        <w:tc>
          <w:tcPr>
            <w:tcW w:w="369" w:type="pct"/>
            <w:tcBorders>
              <w:top w:val="single" w:sz="4" w:space="0" w:color="auto"/>
              <w:left w:val="nil"/>
              <w:bottom w:val="single" w:sz="4" w:space="0" w:color="auto"/>
              <w:right w:val="single" w:sz="4" w:space="0" w:color="auto"/>
            </w:tcBorders>
            <w:shd w:val="clear" w:color="000000" w:fill="D9E1F2"/>
            <w:vAlign w:val="center"/>
            <w:hideMark/>
          </w:tcPr>
          <w:p w14:paraId="3E07314B"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1470</w:t>
            </w:r>
          </w:p>
        </w:tc>
        <w:tc>
          <w:tcPr>
            <w:tcW w:w="1591" w:type="pct"/>
            <w:tcBorders>
              <w:top w:val="single" w:sz="4" w:space="0" w:color="auto"/>
              <w:left w:val="nil"/>
              <w:bottom w:val="single" w:sz="4" w:space="0" w:color="auto"/>
              <w:right w:val="single" w:sz="4" w:space="0" w:color="auto"/>
            </w:tcBorders>
            <w:shd w:val="clear" w:color="000000" w:fill="D9E1F2"/>
            <w:noWrap/>
            <w:vAlign w:val="center"/>
            <w:hideMark/>
          </w:tcPr>
          <w:p w14:paraId="34FACF1B" w14:textId="7E350F80"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 xml:space="preserve">Dra. Nidia Elizabeth Blanco </w:t>
            </w:r>
          </w:p>
        </w:tc>
        <w:tc>
          <w:tcPr>
            <w:tcW w:w="446" w:type="pct"/>
            <w:tcBorders>
              <w:top w:val="nil"/>
              <w:left w:val="nil"/>
              <w:bottom w:val="single" w:sz="4" w:space="0" w:color="auto"/>
              <w:right w:val="single" w:sz="4" w:space="0" w:color="auto"/>
            </w:tcBorders>
            <w:shd w:val="clear" w:color="000000" w:fill="66FF33"/>
            <w:noWrap/>
            <w:vAlign w:val="center"/>
            <w:hideMark/>
          </w:tcPr>
          <w:p w14:paraId="14E815E1"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1.2</w:t>
            </w:r>
          </w:p>
        </w:tc>
        <w:tc>
          <w:tcPr>
            <w:tcW w:w="347" w:type="pct"/>
            <w:tcBorders>
              <w:top w:val="nil"/>
              <w:left w:val="nil"/>
              <w:bottom w:val="single" w:sz="4" w:space="0" w:color="auto"/>
              <w:right w:val="single" w:sz="4" w:space="0" w:color="auto"/>
            </w:tcBorders>
            <w:shd w:val="clear" w:color="000000" w:fill="D9D9D9"/>
            <w:noWrap/>
            <w:vAlign w:val="center"/>
            <w:hideMark/>
          </w:tcPr>
          <w:p w14:paraId="269C0EC3"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4BEF2741"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5</w:t>
            </w:r>
          </w:p>
        </w:tc>
        <w:tc>
          <w:tcPr>
            <w:tcW w:w="291" w:type="pct"/>
            <w:tcBorders>
              <w:top w:val="single" w:sz="4" w:space="0" w:color="auto"/>
              <w:left w:val="nil"/>
              <w:bottom w:val="single" w:sz="4" w:space="0" w:color="auto"/>
              <w:right w:val="single" w:sz="4" w:space="0" w:color="auto"/>
            </w:tcBorders>
            <w:shd w:val="clear" w:color="000000" w:fill="D9D9D9"/>
            <w:noWrap/>
            <w:vAlign w:val="center"/>
            <w:hideMark/>
          </w:tcPr>
          <w:p w14:paraId="30C1CF57"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single" w:sz="4" w:space="0" w:color="auto"/>
              <w:left w:val="nil"/>
              <w:bottom w:val="single" w:sz="4" w:space="0" w:color="auto"/>
              <w:right w:val="single" w:sz="4" w:space="0" w:color="auto"/>
            </w:tcBorders>
            <w:shd w:val="clear" w:color="000000" w:fill="FFC000"/>
            <w:noWrap/>
            <w:vAlign w:val="center"/>
            <w:hideMark/>
          </w:tcPr>
          <w:p w14:paraId="163C1792"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979</w:t>
            </w:r>
          </w:p>
        </w:tc>
        <w:tc>
          <w:tcPr>
            <w:tcW w:w="536" w:type="pct"/>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A610326"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3,590</w:t>
            </w:r>
          </w:p>
        </w:tc>
      </w:tr>
      <w:tr w:rsidR="00FB3C85" w:rsidRPr="00FA5199" w14:paraId="1ED6B68E"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40516EDE"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369" w:type="pct"/>
            <w:tcBorders>
              <w:top w:val="nil"/>
              <w:left w:val="nil"/>
              <w:bottom w:val="single" w:sz="4" w:space="0" w:color="auto"/>
              <w:right w:val="single" w:sz="4" w:space="0" w:color="auto"/>
            </w:tcBorders>
            <w:shd w:val="clear" w:color="000000" w:fill="D9E1F2"/>
            <w:vAlign w:val="center"/>
            <w:hideMark/>
          </w:tcPr>
          <w:p w14:paraId="0F171E4E"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1502</w:t>
            </w:r>
          </w:p>
        </w:tc>
        <w:tc>
          <w:tcPr>
            <w:tcW w:w="1591" w:type="pct"/>
            <w:tcBorders>
              <w:top w:val="nil"/>
              <w:left w:val="nil"/>
              <w:bottom w:val="single" w:sz="4" w:space="0" w:color="auto"/>
              <w:right w:val="single" w:sz="4" w:space="0" w:color="auto"/>
            </w:tcBorders>
            <w:shd w:val="clear" w:color="000000" w:fill="D9E1F2"/>
            <w:noWrap/>
            <w:vAlign w:val="center"/>
            <w:hideMark/>
          </w:tcPr>
          <w:p w14:paraId="04F26025" w14:textId="3145C9B1"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 xml:space="preserve">Mauricio Rafael Chiquillo </w:t>
            </w:r>
          </w:p>
        </w:tc>
        <w:tc>
          <w:tcPr>
            <w:tcW w:w="446" w:type="pct"/>
            <w:tcBorders>
              <w:top w:val="nil"/>
              <w:left w:val="nil"/>
              <w:bottom w:val="single" w:sz="4" w:space="0" w:color="auto"/>
              <w:right w:val="single" w:sz="4" w:space="0" w:color="auto"/>
            </w:tcBorders>
            <w:shd w:val="clear" w:color="000000" w:fill="66FF33"/>
            <w:noWrap/>
            <w:vAlign w:val="center"/>
            <w:hideMark/>
          </w:tcPr>
          <w:p w14:paraId="615F1BB2"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0.8</w:t>
            </w:r>
          </w:p>
        </w:tc>
        <w:tc>
          <w:tcPr>
            <w:tcW w:w="347" w:type="pct"/>
            <w:tcBorders>
              <w:top w:val="nil"/>
              <w:left w:val="nil"/>
              <w:bottom w:val="single" w:sz="4" w:space="0" w:color="auto"/>
              <w:right w:val="single" w:sz="4" w:space="0" w:color="auto"/>
            </w:tcBorders>
            <w:shd w:val="clear" w:color="000000" w:fill="D9D9D9"/>
            <w:noWrap/>
            <w:vAlign w:val="center"/>
            <w:hideMark/>
          </w:tcPr>
          <w:p w14:paraId="18B6549B"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25D88917"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3</w:t>
            </w:r>
          </w:p>
        </w:tc>
        <w:tc>
          <w:tcPr>
            <w:tcW w:w="291" w:type="pct"/>
            <w:tcBorders>
              <w:top w:val="nil"/>
              <w:left w:val="nil"/>
              <w:bottom w:val="single" w:sz="4" w:space="0" w:color="auto"/>
              <w:right w:val="single" w:sz="4" w:space="0" w:color="auto"/>
            </w:tcBorders>
            <w:shd w:val="clear" w:color="000000" w:fill="D9D9D9"/>
            <w:noWrap/>
            <w:vAlign w:val="center"/>
            <w:hideMark/>
          </w:tcPr>
          <w:p w14:paraId="7F0FF578"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2248ECB0"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653</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62ACEB96"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FA5199" w14:paraId="22047AF7"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2E262FFE"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369" w:type="pct"/>
            <w:tcBorders>
              <w:top w:val="nil"/>
              <w:left w:val="nil"/>
              <w:bottom w:val="single" w:sz="4" w:space="0" w:color="auto"/>
              <w:right w:val="single" w:sz="4" w:space="0" w:color="auto"/>
            </w:tcBorders>
            <w:shd w:val="clear" w:color="000000" w:fill="D9E1F2"/>
            <w:vAlign w:val="center"/>
            <w:hideMark/>
          </w:tcPr>
          <w:p w14:paraId="0A0BE4EA"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1442</w:t>
            </w:r>
          </w:p>
        </w:tc>
        <w:tc>
          <w:tcPr>
            <w:tcW w:w="1591" w:type="pct"/>
            <w:tcBorders>
              <w:top w:val="nil"/>
              <w:left w:val="nil"/>
              <w:bottom w:val="single" w:sz="4" w:space="0" w:color="auto"/>
              <w:right w:val="single" w:sz="4" w:space="0" w:color="auto"/>
            </w:tcBorders>
            <w:shd w:val="clear" w:color="000000" w:fill="D9E1F2"/>
            <w:noWrap/>
            <w:vAlign w:val="center"/>
            <w:hideMark/>
          </w:tcPr>
          <w:p w14:paraId="05599CFC" w14:textId="74E32B19"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 xml:space="preserve">Juan </w:t>
            </w:r>
            <w:r w:rsidR="003976D4" w:rsidRPr="00B715E8">
              <w:rPr>
                <w:rFonts w:eastAsia="Times New Roman" w:cs="Calibri"/>
                <w:color w:val="000000"/>
                <w:sz w:val="14"/>
                <w:szCs w:val="14"/>
                <w:lang w:val="es-SV" w:eastAsia="es-SV"/>
              </w:rPr>
              <w:t>Raúl</w:t>
            </w:r>
            <w:r w:rsidRPr="00B715E8">
              <w:rPr>
                <w:rFonts w:eastAsia="Times New Roman" w:cs="Calibri"/>
                <w:color w:val="000000"/>
                <w:sz w:val="14"/>
                <w:szCs w:val="14"/>
                <w:lang w:val="es-SV" w:eastAsia="es-SV"/>
              </w:rPr>
              <w:t xml:space="preserve"> Amaya</w:t>
            </w:r>
          </w:p>
        </w:tc>
        <w:tc>
          <w:tcPr>
            <w:tcW w:w="446" w:type="pct"/>
            <w:tcBorders>
              <w:top w:val="nil"/>
              <w:left w:val="nil"/>
              <w:bottom w:val="single" w:sz="4" w:space="0" w:color="auto"/>
              <w:right w:val="single" w:sz="4" w:space="0" w:color="auto"/>
            </w:tcBorders>
            <w:shd w:val="clear" w:color="000000" w:fill="66FF33"/>
            <w:noWrap/>
            <w:vAlign w:val="center"/>
            <w:hideMark/>
          </w:tcPr>
          <w:p w14:paraId="59E816F5"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0.8</w:t>
            </w:r>
          </w:p>
        </w:tc>
        <w:tc>
          <w:tcPr>
            <w:tcW w:w="347" w:type="pct"/>
            <w:tcBorders>
              <w:top w:val="nil"/>
              <w:left w:val="nil"/>
              <w:bottom w:val="single" w:sz="4" w:space="0" w:color="auto"/>
              <w:right w:val="single" w:sz="4" w:space="0" w:color="auto"/>
            </w:tcBorders>
            <w:shd w:val="clear" w:color="000000" w:fill="D9D9D9"/>
            <w:noWrap/>
            <w:vAlign w:val="center"/>
            <w:hideMark/>
          </w:tcPr>
          <w:p w14:paraId="37C5A3AC"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3424E230"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3</w:t>
            </w:r>
          </w:p>
        </w:tc>
        <w:tc>
          <w:tcPr>
            <w:tcW w:w="291" w:type="pct"/>
            <w:tcBorders>
              <w:top w:val="nil"/>
              <w:left w:val="nil"/>
              <w:bottom w:val="single" w:sz="4" w:space="0" w:color="auto"/>
              <w:right w:val="single" w:sz="4" w:space="0" w:color="auto"/>
            </w:tcBorders>
            <w:shd w:val="clear" w:color="000000" w:fill="D9D9D9"/>
            <w:noWrap/>
            <w:vAlign w:val="center"/>
            <w:hideMark/>
          </w:tcPr>
          <w:p w14:paraId="06062A13"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3588DE30"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653</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5EC0B59F"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FA5199" w14:paraId="4E743713"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20EE2648"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369" w:type="pct"/>
            <w:tcBorders>
              <w:top w:val="nil"/>
              <w:left w:val="nil"/>
              <w:bottom w:val="single" w:sz="4" w:space="0" w:color="auto"/>
              <w:right w:val="single" w:sz="4" w:space="0" w:color="auto"/>
            </w:tcBorders>
            <w:shd w:val="clear" w:color="000000" w:fill="D9E1F2"/>
            <w:vAlign w:val="center"/>
            <w:hideMark/>
          </w:tcPr>
          <w:p w14:paraId="6B3F55BF"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113094</w:t>
            </w:r>
          </w:p>
        </w:tc>
        <w:tc>
          <w:tcPr>
            <w:tcW w:w="1591" w:type="pct"/>
            <w:tcBorders>
              <w:top w:val="nil"/>
              <w:left w:val="nil"/>
              <w:bottom w:val="single" w:sz="4" w:space="0" w:color="auto"/>
              <w:right w:val="single" w:sz="4" w:space="0" w:color="auto"/>
            </w:tcBorders>
            <w:shd w:val="clear" w:color="000000" w:fill="D9E1F2"/>
            <w:noWrap/>
            <w:vAlign w:val="center"/>
            <w:hideMark/>
          </w:tcPr>
          <w:p w14:paraId="77C96610" w14:textId="6AFF8D22"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Jorge Stanley Fajardo</w:t>
            </w:r>
          </w:p>
        </w:tc>
        <w:tc>
          <w:tcPr>
            <w:tcW w:w="446" w:type="pct"/>
            <w:tcBorders>
              <w:top w:val="nil"/>
              <w:left w:val="nil"/>
              <w:bottom w:val="single" w:sz="4" w:space="0" w:color="auto"/>
              <w:right w:val="single" w:sz="4" w:space="0" w:color="auto"/>
            </w:tcBorders>
            <w:shd w:val="clear" w:color="000000" w:fill="66FF33"/>
            <w:noWrap/>
            <w:vAlign w:val="center"/>
            <w:hideMark/>
          </w:tcPr>
          <w:p w14:paraId="045D6063"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0.2</w:t>
            </w:r>
          </w:p>
        </w:tc>
        <w:tc>
          <w:tcPr>
            <w:tcW w:w="347" w:type="pct"/>
            <w:tcBorders>
              <w:top w:val="nil"/>
              <w:left w:val="nil"/>
              <w:bottom w:val="single" w:sz="4" w:space="0" w:color="auto"/>
              <w:right w:val="single" w:sz="4" w:space="0" w:color="auto"/>
            </w:tcBorders>
            <w:shd w:val="clear" w:color="000000" w:fill="D9D9D9"/>
            <w:noWrap/>
            <w:vAlign w:val="center"/>
            <w:hideMark/>
          </w:tcPr>
          <w:p w14:paraId="0D477116"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08CA1889"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w:t>
            </w:r>
          </w:p>
        </w:tc>
        <w:tc>
          <w:tcPr>
            <w:tcW w:w="291" w:type="pct"/>
            <w:tcBorders>
              <w:top w:val="nil"/>
              <w:left w:val="nil"/>
              <w:bottom w:val="single" w:sz="4" w:space="0" w:color="auto"/>
              <w:right w:val="single" w:sz="4" w:space="0" w:color="auto"/>
            </w:tcBorders>
            <w:shd w:val="clear" w:color="000000" w:fill="D9D9D9"/>
            <w:noWrap/>
            <w:vAlign w:val="center"/>
            <w:hideMark/>
          </w:tcPr>
          <w:p w14:paraId="4C1BF472"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677D877D"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163</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55C3AA97"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FA5199" w14:paraId="2B921263"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5B71B409"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369" w:type="pct"/>
            <w:tcBorders>
              <w:top w:val="nil"/>
              <w:left w:val="nil"/>
              <w:bottom w:val="single" w:sz="4" w:space="0" w:color="auto"/>
              <w:right w:val="single" w:sz="4" w:space="0" w:color="auto"/>
            </w:tcBorders>
            <w:shd w:val="clear" w:color="000000" w:fill="D9E1F2"/>
            <w:vAlign w:val="center"/>
            <w:hideMark/>
          </w:tcPr>
          <w:p w14:paraId="341498D5"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1957</w:t>
            </w:r>
          </w:p>
        </w:tc>
        <w:tc>
          <w:tcPr>
            <w:tcW w:w="1591" w:type="pct"/>
            <w:tcBorders>
              <w:top w:val="nil"/>
              <w:left w:val="nil"/>
              <w:bottom w:val="single" w:sz="4" w:space="0" w:color="auto"/>
              <w:right w:val="single" w:sz="4" w:space="0" w:color="auto"/>
            </w:tcBorders>
            <w:shd w:val="clear" w:color="000000" w:fill="D9E1F2"/>
            <w:noWrap/>
            <w:vAlign w:val="center"/>
            <w:hideMark/>
          </w:tcPr>
          <w:p w14:paraId="1537FBDF" w14:textId="1CF54442" w:rsidR="00FA5199" w:rsidRPr="00B715E8" w:rsidRDefault="003976D4"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Víctor</w:t>
            </w:r>
            <w:r w:rsidR="00FB3C85" w:rsidRPr="00B715E8">
              <w:rPr>
                <w:rFonts w:eastAsia="Times New Roman" w:cs="Calibri"/>
                <w:color w:val="000000"/>
                <w:sz w:val="14"/>
                <w:szCs w:val="14"/>
                <w:lang w:val="es-SV" w:eastAsia="es-SV"/>
              </w:rPr>
              <w:t xml:space="preserve"> Rafael Luis </w:t>
            </w:r>
            <w:r w:rsidRPr="00B715E8">
              <w:rPr>
                <w:rFonts w:eastAsia="Times New Roman" w:cs="Calibri"/>
                <w:color w:val="000000"/>
                <w:sz w:val="14"/>
                <w:szCs w:val="14"/>
                <w:lang w:val="es-SV" w:eastAsia="es-SV"/>
              </w:rPr>
              <w:t>Chacón</w:t>
            </w:r>
          </w:p>
        </w:tc>
        <w:tc>
          <w:tcPr>
            <w:tcW w:w="446" w:type="pct"/>
            <w:tcBorders>
              <w:top w:val="nil"/>
              <w:left w:val="nil"/>
              <w:bottom w:val="single" w:sz="4" w:space="0" w:color="auto"/>
              <w:right w:val="single" w:sz="4" w:space="0" w:color="auto"/>
            </w:tcBorders>
            <w:shd w:val="clear" w:color="000000" w:fill="66FF33"/>
            <w:noWrap/>
            <w:vAlign w:val="center"/>
            <w:hideMark/>
          </w:tcPr>
          <w:p w14:paraId="1FC66159"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0.6</w:t>
            </w:r>
          </w:p>
        </w:tc>
        <w:tc>
          <w:tcPr>
            <w:tcW w:w="347" w:type="pct"/>
            <w:tcBorders>
              <w:top w:val="nil"/>
              <w:left w:val="nil"/>
              <w:bottom w:val="single" w:sz="4" w:space="0" w:color="auto"/>
              <w:right w:val="single" w:sz="4" w:space="0" w:color="auto"/>
            </w:tcBorders>
            <w:shd w:val="clear" w:color="000000" w:fill="D9D9D9"/>
            <w:noWrap/>
            <w:vAlign w:val="center"/>
            <w:hideMark/>
          </w:tcPr>
          <w:p w14:paraId="189143D0"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17E34A0C"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w:t>
            </w:r>
          </w:p>
        </w:tc>
        <w:tc>
          <w:tcPr>
            <w:tcW w:w="291" w:type="pct"/>
            <w:tcBorders>
              <w:top w:val="nil"/>
              <w:left w:val="nil"/>
              <w:bottom w:val="single" w:sz="4" w:space="0" w:color="auto"/>
              <w:right w:val="single" w:sz="4" w:space="0" w:color="auto"/>
            </w:tcBorders>
            <w:shd w:val="clear" w:color="000000" w:fill="D9D9D9"/>
            <w:noWrap/>
            <w:vAlign w:val="center"/>
            <w:hideMark/>
          </w:tcPr>
          <w:p w14:paraId="059C6CC7"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5D05CD88"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490</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42AABFEF"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FA5199" w14:paraId="155C94D8"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1DD81C49"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369" w:type="pct"/>
            <w:tcBorders>
              <w:top w:val="nil"/>
              <w:left w:val="nil"/>
              <w:bottom w:val="single" w:sz="4" w:space="0" w:color="auto"/>
              <w:right w:val="single" w:sz="4" w:space="0" w:color="auto"/>
            </w:tcBorders>
            <w:shd w:val="clear" w:color="000000" w:fill="D9E1F2"/>
            <w:vAlign w:val="center"/>
            <w:hideMark/>
          </w:tcPr>
          <w:p w14:paraId="06C1D877"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75375</w:t>
            </w:r>
          </w:p>
        </w:tc>
        <w:tc>
          <w:tcPr>
            <w:tcW w:w="1591" w:type="pct"/>
            <w:tcBorders>
              <w:top w:val="nil"/>
              <w:left w:val="nil"/>
              <w:bottom w:val="single" w:sz="4" w:space="0" w:color="auto"/>
              <w:right w:val="single" w:sz="4" w:space="0" w:color="auto"/>
            </w:tcBorders>
            <w:shd w:val="clear" w:color="000000" w:fill="D9E1F2"/>
            <w:noWrap/>
            <w:vAlign w:val="center"/>
            <w:hideMark/>
          </w:tcPr>
          <w:p w14:paraId="559A0CB2" w14:textId="5AA87A1C"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 xml:space="preserve">Lic. Sandra Margarita </w:t>
            </w:r>
            <w:r w:rsidR="003976D4" w:rsidRPr="00B715E8">
              <w:rPr>
                <w:rFonts w:eastAsia="Times New Roman" w:cs="Calibri"/>
                <w:color w:val="000000"/>
                <w:sz w:val="14"/>
                <w:szCs w:val="14"/>
                <w:lang w:val="es-SV" w:eastAsia="es-SV"/>
              </w:rPr>
              <w:t>Meléndez</w:t>
            </w:r>
          </w:p>
        </w:tc>
        <w:tc>
          <w:tcPr>
            <w:tcW w:w="446" w:type="pct"/>
            <w:tcBorders>
              <w:top w:val="nil"/>
              <w:left w:val="nil"/>
              <w:bottom w:val="single" w:sz="4" w:space="0" w:color="auto"/>
              <w:right w:val="single" w:sz="4" w:space="0" w:color="auto"/>
            </w:tcBorders>
            <w:shd w:val="clear" w:color="000000" w:fill="66FF33"/>
            <w:noWrap/>
            <w:vAlign w:val="center"/>
            <w:hideMark/>
          </w:tcPr>
          <w:p w14:paraId="11E5DCBD"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0.4</w:t>
            </w:r>
          </w:p>
        </w:tc>
        <w:tc>
          <w:tcPr>
            <w:tcW w:w="347" w:type="pct"/>
            <w:tcBorders>
              <w:top w:val="nil"/>
              <w:left w:val="nil"/>
              <w:bottom w:val="single" w:sz="4" w:space="0" w:color="auto"/>
              <w:right w:val="single" w:sz="4" w:space="0" w:color="auto"/>
            </w:tcBorders>
            <w:shd w:val="clear" w:color="000000" w:fill="D9D9D9"/>
            <w:noWrap/>
            <w:vAlign w:val="center"/>
            <w:hideMark/>
          </w:tcPr>
          <w:p w14:paraId="3A51EA7E"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739DC793"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w:t>
            </w:r>
          </w:p>
        </w:tc>
        <w:tc>
          <w:tcPr>
            <w:tcW w:w="291" w:type="pct"/>
            <w:tcBorders>
              <w:top w:val="nil"/>
              <w:left w:val="nil"/>
              <w:bottom w:val="single" w:sz="4" w:space="0" w:color="auto"/>
              <w:right w:val="single" w:sz="4" w:space="0" w:color="auto"/>
            </w:tcBorders>
            <w:shd w:val="clear" w:color="000000" w:fill="D9D9D9"/>
            <w:noWrap/>
            <w:vAlign w:val="center"/>
            <w:hideMark/>
          </w:tcPr>
          <w:p w14:paraId="06FE5083"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656359AD"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326</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2F742282"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FA5199" w14:paraId="1AB88BAA"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1BC6DE1D"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369" w:type="pct"/>
            <w:tcBorders>
              <w:top w:val="nil"/>
              <w:left w:val="nil"/>
              <w:bottom w:val="single" w:sz="4" w:space="0" w:color="auto"/>
              <w:right w:val="single" w:sz="4" w:space="0" w:color="auto"/>
            </w:tcBorders>
            <w:shd w:val="clear" w:color="000000" w:fill="D9E1F2"/>
            <w:vAlign w:val="center"/>
            <w:hideMark/>
          </w:tcPr>
          <w:p w14:paraId="3743C87E"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128333</w:t>
            </w:r>
          </w:p>
        </w:tc>
        <w:tc>
          <w:tcPr>
            <w:tcW w:w="1591" w:type="pct"/>
            <w:tcBorders>
              <w:top w:val="nil"/>
              <w:left w:val="nil"/>
              <w:bottom w:val="single" w:sz="4" w:space="0" w:color="auto"/>
              <w:right w:val="single" w:sz="4" w:space="0" w:color="auto"/>
            </w:tcBorders>
            <w:shd w:val="clear" w:color="000000" w:fill="D9E1F2"/>
            <w:noWrap/>
            <w:vAlign w:val="center"/>
            <w:hideMark/>
          </w:tcPr>
          <w:p w14:paraId="3E6F47F7" w14:textId="614EBE0D"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Dra. Otilia Guadalupe Orantes</w:t>
            </w:r>
          </w:p>
        </w:tc>
        <w:tc>
          <w:tcPr>
            <w:tcW w:w="446" w:type="pct"/>
            <w:tcBorders>
              <w:top w:val="nil"/>
              <w:left w:val="nil"/>
              <w:bottom w:val="single" w:sz="4" w:space="0" w:color="auto"/>
              <w:right w:val="single" w:sz="4" w:space="0" w:color="auto"/>
            </w:tcBorders>
            <w:shd w:val="clear" w:color="000000" w:fill="66FF33"/>
            <w:noWrap/>
            <w:vAlign w:val="center"/>
            <w:hideMark/>
          </w:tcPr>
          <w:p w14:paraId="4E289F6D"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0.4</w:t>
            </w:r>
          </w:p>
        </w:tc>
        <w:tc>
          <w:tcPr>
            <w:tcW w:w="347" w:type="pct"/>
            <w:tcBorders>
              <w:top w:val="nil"/>
              <w:left w:val="nil"/>
              <w:bottom w:val="single" w:sz="4" w:space="0" w:color="auto"/>
              <w:right w:val="single" w:sz="4" w:space="0" w:color="auto"/>
            </w:tcBorders>
            <w:shd w:val="clear" w:color="000000" w:fill="D9D9D9"/>
            <w:noWrap/>
            <w:vAlign w:val="center"/>
            <w:hideMark/>
          </w:tcPr>
          <w:p w14:paraId="07790A7E"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49943AD8"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w:t>
            </w:r>
          </w:p>
        </w:tc>
        <w:tc>
          <w:tcPr>
            <w:tcW w:w="291" w:type="pct"/>
            <w:tcBorders>
              <w:top w:val="nil"/>
              <w:left w:val="nil"/>
              <w:bottom w:val="single" w:sz="4" w:space="0" w:color="auto"/>
              <w:right w:val="single" w:sz="4" w:space="0" w:color="auto"/>
            </w:tcBorders>
            <w:shd w:val="clear" w:color="000000" w:fill="D9D9D9"/>
            <w:noWrap/>
            <w:vAlign w:val="center"/>
            <w:hideMark/>
          </w:tcPr>
          <w:p w14:paraId="56A25DB7"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2DF208E1"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326</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394B5995"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FA5199" w14:paraId="4526BF45" w14:textId="77777777" w:rsidTr="00FB3C85">
        <w:trPr>
          <w:trHeight w:val="18"/>
          <w:jc w:val="center"/>
        </w:trPr>
        <w:tc>
          <w:tcPr>
            <w:tcW w:w="728" w:type="pct"/>
            <w:tcBorders>
              <w:top w:val="nil"/>
              <w:left w:val="single" w:sz="4" w:space="0" w:color="auto"/>
              <w:bottom w:val="single" w:sz="4" w:space="0" w:color="auto"/>
              <w:right w:val="single" w:sz="4" w:space="0" w:color="auto"/>
            </w:tcBorders>
            <w:shd w:val="clear" w:color="000000" w:fill="00FF00"/>
            <w:vAlign w:val="center"/>
            <w:hideMark/>
          </w:tcPr>
          <w:p w14:paraId="34D2A6C4" w14:textId="2CBD625D" w:rsidR="00FA5199" w:rsidRPr="003D4E80" w:rsidRDefault="00FA5199"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DOLOR Y CUIDADOS PALIATIVOS</w:t>
            </w:r>
          </w:p>
        </w:tc>
        <w:tc>
          <w:tcPr>
            <w:tcW w:w="369" w:type="pct"/>
            <w:tcBorders>
              <w:top w:val="nil"/>
              <w:left w:val="nil"/>
              <w:bottom w:val="single" w:sz="4" w:space="0" w:color="auto"/>
              <w:right w:val="single" w:sz="4" w:space="0" w:color="auto"/>
            </w:tcBorders>
            <w:shd w:val="clear" w:color="000000" w:fill="D9E1F2"/>
            <w:vAlign w:val="center"/>
            <w:hideMark/>
          </w:tcPr>
          <w:p w14:paraId="105474EA"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14694</w:t>
            </w:r>
          </w:p>
        </w:tc>
        <w:tc>
          <w:tcPr>
            <w:tcW w:w="1591" w:type="pct"/>
            <w:tcBorders>
              <w:top w:val="nil"/>
              <w:left w:val="nil"/>
              <w:bottom w:val="single" w:sz="4" w:space="0" w:color="auto"/>
              <w:right w:val="single" w:sz="4" w:space="0" w:color="auto"/>
            </w:tcBorders>
            <w:shd w:val="clear" w:color="000000" w:fill="D9E1F2"/>
            <w:noWrap/>
            <w:vAlign w:val="center"/>
            <w:hideMark/>
          </w:tcPr>
          <w:p w14:paraId="1315E1F8" w14:textId="7155FCC5"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Ana Margarita Belloso</w:t>
            </w:r>
          </w:p>
        </w:tc>
        <w:tc>
          <w:tcPr>
            <w:tcW w:w="446" w:type="pct"/>
            <w:tcBorders>
              <w:top w:val="nil"/>
              <w:left w:val="nil"/>
              <w:bottom w:val="single" w:sz="4" w:space="0" w:color="auto"/>
              <w:right w:val="single" w:sz="4" w:space="0" w:color="auto"/>
            </w:tcBorders>
            <w:shd w:val="clear" w:color="000000" w:fill="66FF33"/>
            <w:noWrap/>
            <w:vAlign w:val="center"/>
            <w:hideMark/>
          </w:tcPr>
          <w:p w14:paraId="498A99F8"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1.2</w:t>
            </w:r>
          </w:p>
        </w:tc>
        <w:tc>
          <w:tcPr>
            <w:tcW w:w="347" w:type="pct"/>
            <w:tcBorders>
              <w:top w:val="nil"/>
              <w:left w:val="nil"/>
              <w:bottom w:val="single" w:sz="4" w:space="0" w:color="auto"/>
              <w:right w:val="single" w:sz="4" w:space="0" w:color="auto"/>
            </w:tcBorders>
            <w:shd w:val="clear" w:color="000000" w:fill="D9D9D9"/>
            <w:noWrap/>
            <w:vAlign w:val="center"/>
            <w:hideMark/>
          </w:tcPr>
          <w:p w14:paraId="6541A5BE"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w:t>
            </w:r>
          </w:p>
        </w:tc>
        <w:tc>
          <w:tcPr>
            <w:tcW w:w="378" w:type="pct"/>
            <w:tcBorders>
              <w:top w:val="nil"/>
              <w:left w:val="nil"/>
              <w:bottom w:val="single" w:sz="4" w:space="0" w:color="auto"/>
              <w:right w:val="single" w:sz="4" w:space="0" w:color="auto"/>
            </w:tcBorders>
            <w:shd w:val="clear" w:color="000000" w:fill="D9D9D9"/>
            <w:noWrap/>
            <w:vAlign w:val="center"/>
            <w:hideMark/>
          </w:tcPr>
          <w:p w14:paraId="22806462"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w:t>
            </w:r>
          </w:p>
        </w:tc>
        <w:tc>
          <w:tcPr>
            <w:tcW w:w="291" w:type="pct"/>
            <w:tcBorders>
              <w:top w:val="nil"/>
              <w:left w:val="nil"/>
              <w:bottom w:val="single" w:sz="4" w:space="0" w:color="auto"/>
              <w:right w:val="single" w:sz="4" w:space="0" w:color="auto"/>
            </w:tcBorders>
            <w:shd w:val="clear" w:color="000000" w:fill="D9D9D9"/>
            <w:noWrap/>
            <w:vAlign w:val="center"/>
            <w:hideMark/>
          </w:tcPr>
          <w:p w14:paraId="3297CED5"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04E682F2"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245</w:t>
            </w:r>
          </w:p>
        </w:tc>
        <w:tc>
          <w:tcPr>
            <w:tcW w:w="536" w:type="pct"/>
            <w:tcBorders>
              <w:top w:val="nil"/>
              <w:left w:val="nil"/>
              <w:bottom w:val="single" w:sz="4" w:space="0" w:color="auto"/>
              <w:right w:val="single" w:sz="4" w:space="0" w:color="auto"/>
            </w:tcBorders>
            <w:shd w:val="clear" w:color="000000" w:fill="FFFF00"/>
            <w:noWrap/>
            <w:vAlign w:val="center"/>
            <w:hideMark/>
          </w:tcPr>
          <w:p w14:paraId="1A3A2EEB"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245</w:t>
            </w:r>
          </w:p>
        </w:tc>
      </w:tr>
      <w:tr w:rsidR="00FB3C85" w:rsidRPr="00FA5199" w14:paraId="75C30B01" w14:textId="77777777" w:rsidTr="00FB3C85">
        <w:trPr>
          <w:trHeight w:val="18"/>
          <w:jc w:val="center"/>
        </w:trPr>
        <w:tc>
          <w:tcPr>
            <w:tcW w:w="728" w:type="pct"/>
            <w:tcBorders>
              <w:top w:val="nil"/>
              <w:left w:val="single" w:sz="4" w:space="0" w:color="auto"/>
              <w:bottom w:val="single" w:sz="4" w:space="0" w:color="auto"/>
              <w:right w:val="single" w:sz="4" w:space="0" w:color="auto"/>
            </w:tcBorders>
            <w:shd w:val="clear" w:color="auto" w:fill="auto"/>
            <w:vAlign w:val="center"/>
            <w:hideMark/>
          </w:tcPr>
          <w:p w14:paraId="7A8481FF" w14:textId="799472E7" w:rsidR="00FA5199" w:rsidRPr="003D4E80" w:rsidRDefault="00FA5199"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COLPOSCOPIA</w:t>
            </w:r>
          </w:p>
        </w:tc>
        <w:tc>
          <w:tcPr>
            <w:tcW w:w="369" w:type="pct"/>
            <w:tcBorders>
              <w:top w:val="nil"/>
              <w:left w:val="nil"/>
              <w:bottom w:val="single" w:sz="4" w:space="0" w:color="auto"/>
              <w:right w:val="single" w:sz="4" w:space="0" w:color="auto"/>
            </w:tcBorders>
            <w:shd w:val="clear" w:color="000000" w:fill="D9E1F2"/>
            <w:vAlign w:val="center"/>
            <w:hideMark/>
          </w:tcPr>
          <w:p w14:paraId="487BFBDD"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1445</w:t>
            </w:r>
          </w:p>
        </w:tc>
        <w:tc>
          <w:tcPr>
            <w:tcW w:w="1591" w:type="pct"/>
            <w:tcBorders>
              <w:top w:val="nil"/>
              <w:left w:val="nil"/>
              <w:bottom w:val="single" w:sz="4" w:space="0" w:color="auto"/>
              <w:right w:val="single" w:sz="4" w:space="0" w:color="auto"/>
            </w:tcBorders>
            <w:shd w:val="clear" w:color="000000" w:fill="D9E1F2"/>
            <w:noWrap/>
            <w:vAlign w:val="center"/>
            <w:hideMark/>
          </w:tcPr>
          <w:p w14:paraId="577A1A3C" w14:textId="7FAF8D28"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Dr. Fernando Herrera</w:t>
            </w:r>
          </w:p>
        </w:tc>
        <w:tc>
          <w:tcPr>
            <w:tcW w:w="446" w:type="pct"/>
            <w:tcBorders>
              <w:top w:val="nil"/>
              <w:left w:val="nil"/>
              <w:bottom w:val="single" w:sz="4" w:space="0" w:color="auto"/>
              <w:right w:val="single" w:sz="4" w:space="0" w:color="auto"/>
            </w:tcBorders>
            <w:shd w:val="clear" w:color="000000" w:fill="66FF33"/>
            <w:noWrap/>
            <w:vAlign w:val="center"/>
            <w:hideMark/>
          </w:tcPr>
          <w:p w14:paraId="024D5E8C"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2.0</w:t>
            </w:r>
          </w:p>
        </w:tc>
        <w:tc>
          <w:tcPr>
            <w:tcW w:w="347" w:type="pct"/>
            <w:tcBorders>
              <w:top w:val="nil"/>
              <w:left w:val="nil"/>
              <w:bottom w:val="single" w:sz="4" w:space="0" w:color="auto"/>
              <w:right w:val="single" w:sz="4" w:space="0" w:color="auto"/>
            </w:tcBorders>
            <w:shd w:val="clear" w:color="000000" w:fill="D9D9D9"/>
            <w:noWrap/>
            <w:vAlign w:val="center"/>
            <w:hideMark/>
          </w:tcPr>
          <w:p w14:paraId="6D30BFCD"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w:t>
            </w:r>
          </w:p>
        </w:tc>
        <w:tc>
          <w:tcPr>
            <w:tcW w:w="378" w:type="pct"/>
            <w:tcBorders>
              <w:top w:val="nil"/>
              <w:left w:val="nil"/>
              <w:bottom w:val="single" w:sz="4" w:space="0" w:color="auto"/>
              <w:right w:val="single" w:sz="4" w:space="0" w:color="auto"/>
            </w:tcBorders>
            <w:shd w:val="clear" w:color="000000" w:fill="D9D9D9"/>
            <w:noWrap/>
            <w:vAlign w:val="center"/>
            <w:hideMark/>
          </w:tcPr>
          <w:p w14:paraId="023B1C5B"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8</w:t>
            </w:r>
          </w:p>
        </w:tc>
        <w:tc>
          <w:tcPr>
            <w:tcW w:w="291" w:type="pct"/>
            <w:tcBorders>
              <w:top w:val="nil"/>
              <w:left w:val="nil"/>
              <w:bottom w:val="single" w:sz="4" w:space="0" w:color="auto"/>
              <w:right w:val="single" w:sz="4" w:space="0" w:color="auto"/>
            </w:tcBorders>
            <w:shd w:val="clear" w:color="000000" w:fill="D9D9D9"/>
            <w:noWrap/>
            <w:vAlign w:val="center"/>
            <w:hideMark/>
          </w:tcPr>
          <w:p w14:paraId="30BB836F"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24AE11E5"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1632</w:t>
            </w:r>
          </w:p>
        </w:tc>
        <w:tc>
          <w:tcPr>
            <w:tcW w:w="536" w:type="pct"/>
            <w:tcBorders>
              <w:top w:val="nil"/>
              <w:left w:val="nil"/>
              <w:bottom w:val="single" w:sz="4" w:space="0" w:color="auto"/>
              <w:right w:val="single" w:sz="4" w:space="0" w:color="auto"/>
            </w:tcBorders>
            <w:shd w:val="clear" w:color="000000" w:fill="FFFF00"/>
            <w:noWrap/>
            <w:vAlign w:val="center"/>
            <w:hideMark/>
          </w:tcPr>
          <w:p w14:paraId="44F13D22"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1632</w:t>
            </w:r>
          </w:p>
        </w:tc>
      </w:tr>
      <w:tr w:rsidR="00FB3C85" w:rsidRPr="00FA5199" w14:paraId="6E5DEA2F" w14:textId="77777777" w:rsidTr="00FB3C85">
        <w:trPr>
          <w:trHeight w:val="18"/>
          <w:jc w:val="center"/>
        </w:trPr>
        <w:tc>
          <w:tcPr>
            <w:tcW w:w="728" w:type="pct"/>
            <w:tcBorders>
              <w:top w:val="nil"/>
              <w:left w:val="single" w:sz="4" w:space="0" w:color="auto"/>
              <w:bottom w:val="single" w:sz="4" w:space="0" w:color="auto"/>
              <w:right w:val="single" w:sz="4" w:space="0" w:color="auto"/>
            </w:tcBorders>
            <w:shd w:val="clear" w:color="auto" w:fill="auto"/>
            <w:vAlign w:val="center"/>
            <w:hideMark/>
          </w:tcPr>
          <w:p w14:paraId="568A1468" w14:textId="2844621D" w:rsidR="00FA5199" w:rsidRPr="003D4E80" w:rsidRDefault="00FA5199"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NUTRICIÓN</w:t>
            </w:r>
          </w:p>
        </w:tc>
        <w:tc>
          <w:tcPr>
            <w:tcW w:w="369" w:type="pct"/>
            <w:tcBorders>
              <w:top w:val="nil"/>
              <w:left w:val="nil"/>
              <w:bottom w:val="single" w:sz="4" w:space="0" w:color="auto"/>
              <w:right w:val="single" w:sz="4" w:space="0" w:color="auto"/>
            </w:tcBorders>
            <w:shd w:val="clear" w:color="000000" w:fill="D9E1F2"/>
            <w:vAlign w:val="center"/>
            <w:hideMark/>
          </w:tcPr>
          <w:p w14:paraId="0A3DBB1E"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89133</w:t>
            </w:r>
          </w:p>
        </w:tc>
        <w:tc>
          <w:tcPr>
            <w:tcW w:w="1591" w:type="pct"/>
            <w:tcBorders>
              <w:top w:val="nil"/>
              <w:left w:val="nil"/>
              <w:bottom w:val="single" w:sz="4" w:space="0" w:color="auto"/>
              <w:right w:val="single" w:sz="4" w:space="0" w:color="auto"/>
            </w:tcBorders>
            <w:shd w:val="clear" w:color="000000" w:fill="D9E1F2"/>
            <w:noWrap/>
            <w:vAlign w:val="center"/>
            <w:hideMark/>
          </w:tcPr>
          <w:p w14:paraId="7D401F7F" w14:textId="4EFD3849"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 xml:space="preserve">Licda. Blanca Yanira Linares </w:t>
            </w:r>
          </w:p>
        </w:tc>
        <w:tc>
          <w:tcPr>
            <w:tcW w:w="446" w:type="pct"/>
            <w:tcBorders>
              <w:top w:val="nil"/>
              <w:left w:val="nil"/>
              <w:bottom w:val="single" w:sz="4" w:space="0" w:color="auto"/>
              <w:right w:val="single" w:sz="4" w:space="0" w:color="auto"/>
            </w:tcBorders>
            <w:shd w:val="clear" w:color="000000" w:fill="66FF33"/>
            <w:noWrap/>
            <w:vAlign w:val="center"/>
            <w:hideMark/>
          </w:tcPr>
          <w:p w14:paraId="200554C8"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1.2</w:t>
            </w:r>
          </w:p>
        </w:tc>
        <w:tc>
          <w:tcPr>
            <w:tcW w:w="347" w:type="pct"/>
            <w:tcBorders>
              <w:top w:val="nil"/>
              <w:left w:val="nil"/>
              <w:bottom w:val="single" w:sz="4" w:space="0" w:color="auto"/>
              <w:right w:val="single" w:sz="4" w:space="0" w:color="auto"/>
            </w:tcBorders>
            <w:shd w:val="clear" w:color="000000" w:fill="D9D9D9"/>
            <w:noWrap/>
            <w:vAlign w:val="center"/>
            <w:hideMark/>
          </w:tcPr>
          <w:p w14:paraId="07924A10"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w:t>
            </w:r>
          </w:p>
        </w:tc>
        <w:tc>
          <w:tcPr>
            <w:tcW w:w="378" w:type="pct"/>
            <w:tcBorders>
              <w:top w:val="nil"/>
              <w:left w:val="nil"/>
              <w:bottom w:val="single" w:sz="4" w:space="0" w:color="auto"/>
              <w:right w:val="single" w:sz="4" w:space="0" w:color="auto"/>
            </w:tcBorders>
            <w:shd w:val="clear" w:color="000000" w:fill="D9D9D9"/>
            <w:noWrap/>
            <w:vAlign w:val="center"/>
            <w:hideMark/>
          </w:tcPr>
          <w:p w14:paraId="122FED48"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w:t>
            </w:r>
          </w:p>
        </w:tc>
        <w:tc>
          <w:tcPr>
            <w:tcW w:w="291" w:type="pct"/>
            <w:tcBorders>
              <w:top w:val="nil"/>
              <w:left w:val="nil"/>
              <w:bottom w:val="single" w:sz="4" w:space="0" w:color="auto"/>
              <w:right w:val="single" w:sz="4" w:space="0" w:color="auto"/>
            </w:tcBorders>
            <w:shd w:val="clear" w:color="000000" w:fill="D9D9D9"/>
            <w:noWrap/>
            <w:vAlign w:val="center"/>
            <w:hideMark/>
          </w:tcPr>
          <w:p w14:paraId="53AE8FBD"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6ACD226B"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490</w:t>
            </w:r>
          </w:p>
        </w:tc>
        <w:tc>
          <w:tcPr>
            <w:tcW w:w="536" w:type="pct"/>
            <w:tcBorders>
              <w:top w:val="nil"/>
              <w:left w:val="nil"/>
              <w:bottom w:val="single" w:sz="4" w:space="0" w:color="auto"/>
              <w:right w:val="single" w:sz="4" w:space="0" w:color="auto"/>
            </w:tcBorders>
            <w:shd w:val="clear" w:color="000000" w:fill="FFFF00"/>
            <w:noWrap/>
            <w:vAlign w:val="center"/>
            <w:hideMark/>
          </w:tcPr>
          <w:p w14:paraId="5AAE5E20"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490</w:t>
            </w:r>
          </w:p>
        </w:tc>
      </w:tr>
      <w:tr w:rsidR="00FB3C85" w:rsidRPr="00FA5199" w14:paraId="474BC079" w14:textId="77777777" w:rsidTr="00FB3C85">
        <w:trPr>
          <w:trHeight w:val="18"/>
          <w:jc w:val="center"/>
        </w:trPr>
        <w:tc>
          <w:tcPr>
            <w:tcW w:w="728" w:type="pct"/>
            <w:vMerge w:val="restart"/>
            <w:tcBorders>
              <w:top w:val="nil"/>
              <w:left w:val="single" w:sz="4" w:space="0" w:color="auto"/>
              <w:bottom w:val="single" w:sz="4" w:space="0" w:color="auto"/>
              <w:right w:val="single" w:sz="4" w:space="0" w:color="auto"/>
            </w:tcBorders>
            <w:shd w:val="clear" w:color="auto" w:fill="auto"/>
            <w:vAlign w:val="center"/>
            <w:hideMark/>
          </w:tcPr>
          <w:p w14:paraId="23EDF0E1" w14:textId="345E813B" w:rsidR="00FA5199" w:rsidRPr="003D4E80" w:rsidRDefault="00FA5199"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PSICOLOGÍA</w:t>
            </w:r>
          </w:p>
        </w:tc>
        <w:tc>
          <w:tcPr>
            <w:tcW w:w="369" w:type="pct"/>
            <w:tcBorders>
              <w:top w:val="nil"/>
              <w:left w:val="nil"/>
              <w:bottom w:val="single" w:sz="4" w:space="0" w:color="auto"/>
              <w:right w:val="single" w:sz="4" w:space="0" w:color="auto"/>
            </w:tcBorders>
            <w:shd w:val="clear" w:color="000000" w:fill="D9E1F2"/>
            <w:vAlign w:val="center"/>
            <w:hideMark/>
          </w:tcPr>
          <w:p w14:paraId="7A3EBF7A"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17509</w:t>
            </w:r>
          </w:p>
        </w:tc>
        <w:tc>
          <w:tcPr>
            <w:tcW w:w="1591" w:type="pct"/>
            <w:tcBorders>
              <w:top w:val="nil"/>
              <w:left w:val="nil"/>
              <w:bottom w:val="single" w:sz="4" w:space="0" w:color="auto"/>
              <w:right w:val="single" w:sz="4" w:space="0" w:color="auto"/>
            </w:tcBorders>
            <w:shd w:val="clear" w:color="000000" w:fill="D9E1F2"/>
            <w:noWrap/>
            <w:vAlign w:val="center"/>
            <w:hideMark/>
          </w:tcPr>
          <w:p w14:paraId="5444A00F" w14:textId="60D6EA86"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 xml:space="preserve">Licda. </w:t>
            </w:r>
            <w:r w:rsidR="003976D4" w:rsidRPr="00B715E8">
              <w:rPr>
                <w:rFonts w:eastAsia="Times New Roman" w:cs="Calibri"/>
                <w:color w:val="000000"/>
                <w:sz w:val="14"/>
                <w:szCs w:val="14"/>
                <w:lang w:val="es-SV" w:eastAsia="es-SV"/>
              </w:rPr>
              <w:t>María</w:t>
            </w:r>
            <w:r w:rsidRPr="00B715E8">
              <w:rPr>
                <w:rFonts w:eastAsia="Times New Roman" w:cs="Calibri"/>
                <w:color w:val="000000"/>
                <w:sz w:val="14"/>
                <w:szCs w:val="14"/>
                <w:lang w:val="es-SV" w:eastAsia="es-SV"/>
              </w:rPr>
              <w:t xml:space="preserve"> Isabel </w:t>
            </w:r>
            <w:proofErr w:type="spellStart"/>
            <w:r w:rsidRPr="00B715E8">
              <w:rPr>
                <w:rFonts w:eastAsia="Times New Roman" w:cs="Calibri"/>
                <w:color w:val="000000"/>
                <w:sz w:val="14"/>
                <w:szCs w:val="14"/>
                <w:lang w:val="es-SV" w:eastAsia="es-SV"/>
              </w:rPr>
              <w:t>Rogel</w:t>
            </w:r>
            <w:proofErr w:type="spellEnd"/>
            <w:r w:rsidRPr="00B715E8">
              <w:rPr>
                <w:rFonts w:eastAsia="Times New Roman" w:cs="Calibri"/>
                <w:color w:val="000000"/>
                <w:sz w:val="14"/>
                <w:szCs w:val="14"/>
                <w:lang w:val="es-SV" w:eastAsia="es-SV"/>
              </w:rPr>
              <w:t xml:space="preserve"> </w:t>
            </w:r>
            <w:r w:rsidR="003976D4" w:rsidRPr="00B715E8">
              <w:rPr>
                <w:rFonts w:eastAsia="Times New Roman" w:cs="Calibri"/>
                <w:color w:val="000000"/>
                <w:sz w:val="14"/>
                <w:szCs w:val="14"/>
                <w:lang w:val="es-SV" w:eastAsia="es-SV"/>
              </w:rPr>
              <w:t>González</w:t>
            </w:r>
          </w:p>
        </w:tc>
        <w:tc>
          <w:tcPr>
            <w:tcW w:w="446" w:type="pct"/>
            <w:tcBorders>
              <w:top w:val="nil"/>
              <w:left w:val="nil"/>
              <w:bottom w:val="single" w:sz="4" w:space="0" w:color="auto"/>
              <w:right w:val="single" w:sz="4" w:space="0" w:color="auto"/>
            </w:tcBorders>
            <w:shd w:val="clear" w:color="000000" w:fill="66FF33"/>
            <w:noWrap/>
            <w:vAlign w:val="center"/>
            <w:hideMark/>
          </w:tcPr>
          <w:p w14:paraId="67BD3949"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0.8</w:t>
            </w:r>
          </w:p>
        </w:tc>
        <w:tc>
          <w:tcPr>
            <w:tcW w:w="347" w:type="pct"/>
            <w:tcBorders>
              <w:top w:val="nil"/>
              <w:left w:val="nil"/>
              <w:bottom w:val="single" w:sz="4" w:space="0" w:color="auto"/>
              <w:right w:val="single" w:sz="4" w:space="0" w:color="auto"/>
            </w:tcBorders>
            <w:shd w:val="clear" w:color="000000" w:fill="D9D9D9"/>
            <w:noWrap/>
            <w:vAlign w:val="center"/>
            <w:hideMark/>
          </w:tcPr>
          <w:p w14:paraId="614B9D8E"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w:t>
            </w:r>
          </w:p>
        </w:tc>
        <w:tc>
          <w:tcPr>
            <w:tcW w:w="378" w:type="pct"/>
            <w:tcBorders>
              <w:top w:val="nil"/>
              <w:left w:val="nil"/>
              <w:bottom w:val="single" w:sz="4" w:space="0" w:color="auto"/>
              <w:right w:val="single" w:sz="4" w:space="0" w:color="auto"/>
            </w:tcBorders>
            <w:shd w:val="clear" w:color="000000" w:fill="D9D9D9"/>
            <w:noWrap/>
            <w:vAlign w:val="center"/>
            <w:hideMark/>
          </w:tcPr>
          <w:p w14:paraId="2CE829FA"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w:t>
            </w:r>
          </w:p>
        </w:tc>
        <w:tc>
          <w:tcPr>
            <w:tcW w:w="291" w:type="pct"/>
            <w:tcBorders>
              <w:top w:val="nil"/>
              <w:left w:val="nil"/>
              <w:bottom w:val="single" w:sz="4" w:space="0" w:color="auto"/>
              <w:right w:val="single" w:sz="4" w:space="0" w:color="auto"/>
            </w:tcBorders>
            <w:shd w:val="clear" w:color="000000" w:fill="D9D9D9"/>
            <w:noWrap/>
            <w:vAlign w:val="center"/>
            <w:hideMark/>
          </w:tcPr>
          <w:p w14:paraId="619F2A0B"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321CDA1D"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217</w:t>
            </w:r>
          </w:p>
        </w:tc>
        <w:tc>
          <w:tcPr>
            <w:tcW w:w="536" w:type="pct"/>
            <w:vMerge w:val="restart"/>
            <w:tcBorders>
              <w:top w:val="nil"/>
              <w:left w:val="single" w:sz="4" w:space="0" w:color="auto"/>
              <w:bottom w:val="single" w:sz="4" w:space="0" w:color="auto"/>
              <w:right w:val="single" w:sz="4" w:space="0" w:color="auto"/>
            </w:tcBorders>
            <w:shd w:val="clear" w:color="000000" w:fill="FFFF00"/>
            <w:noWrap/>
            <w:vAlign w:val="center"/>
            <w:hideMark/>
          </w:tcPr>
          <w:p w14:paraId="17E85684" w14:textId="77777777" w:rsidR="00FA5199" w:rsidRPr="00FA5199" w:rsidRDefault="00FA5199" w:rsidP="00B727A1">
            <w:pPr>
              <w:widowControl/>
              <w:autoSpaceDE/>
              <w:autoSpaceDN/>
              <w:jc w:val="center"/>
              <w:rPr>
                <w:rFonts w:eastAsia="Times New Roman" w:cs="Calibri"/>
                <w:color w:val="000000"/>
                <w:szCs w:val="20"/>
                <w:vertAlign w:val="subscript"/>
                <w:lang w:val="es-SV" w:eastAsia="es-SV"/>
              </w:rPr>
            </w:pPr>
            <w:r w:rsidRPr="00FA5199">
              <w:rPr>
                <w:rFonts w:eastAsia="Times New Roman" w:cs="Calibri"/>
                <w:color w:val="000000"/>
                <w:szCs w:val="20"/>
                <w:vertAlign w:val="subscript"/>
                <w:lang w:val="es-SV" w:eastAsia="es-SV"/>
              </w:rPr>
              <w:t>1,791</w:t>
            </w:r>
          </w:p>
        </w:tc>
      </w:tr>
      <w:tr w:rsidR="00FB3C85" w:rsidRPr="00FA5199" w14:paraId="1BE35167"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4023B67A"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369" w:type="pct"/>
            <w:tcBorders>
              <w:top w:val="nil"/>
              <w:left w:val="nil"/>
              <w:bottom w:val="single" w:sz="4" w:space="0" w:color="auto"/>
              <w:right w:val="single" w:sz="4" w:space="0" w:color="auto"/>
            </w:tcBorders>
            <w:shd w:val="clear" w:color="000000" w:fill="D9E1F2"/>
            <w:vAlign w:val="center"/>
            <w:hideMark/>
          </w:tcPr>
          <w:p w14:paraId="351C3BF7"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17509</w:t>
            </w:r>
          </w:p>
        </w:tc>
        <w:tc>
          <w:tcPr>
            <w:tcW w:w="1591" w:type="pct"/>
            <w:tcBorders>
              <w:top w:val="nil"/>
              <w:left w:val="nil"/>
              <w:bottom w:val="single" w:sz="4" w:space="0" w:color="auto"/>
              <w:right w:val="single" w:sz="4" w:space="0" w:color="auto"/>
            </w:tcBorders>
            <w:shd w:val="clear" w:color="000000" w:fill="D9E1F2"/>
            <w:noWrap/>
            <w:vAlign w:val="center"/>
            <w:hideMark/>
          </w:tcPr>
          <w:p w14:paraId="17353DD0" w14:textId="017D5057" w:rsidR="00FA5199" w:rsidRPr="00B715E8" w:rsidRDefault="00FB3C85" w:rsidP="00B727A1">
            <w:pPr>
              <w:widowControl/>
              <w:autoSpaceDE/>
              <w:autoSpaceDN/>
              <w:rPr>
                <w:rFonts w:eastAsia="Times New Roman" w:cs="Calibri"/>
                <w:color w:val="000000"/>
                <w:sz w:val="14"/>
                <w:szCs w:val="14"/>
                <w:lang w:val="es-SV" w:eastAsia="es-SV"/>
              </w:rPr>
            </w:pPr>
            <w:r w:rsidRPr="00B715E8">
              <w:rPr>
                <w:rFonts w:eastAsia="Times New Roman" w:cs="Calibri"/>
                <w:color w:val="000000"/>
                <w:sz w:val="14"/>
                <w:szCs w:val="14"/>
                <w:lang w:val="es-SV" w:eastAsia="es-SV"/>
              </w:rPr>
              <w:t>Lic. Carlos David Medrano Aparicio</w:t>
            </w:r>
          </w:p>
        </w:tc>
        <w:tc>
          <w:tcPr>
            <w:tcW w:w="446" w:type="pct"/>
            <w:tcBorders>
              <w:top w:val="nil"/>
              <w:left w:val="nil"/>
              <w:bottom w:val="single" w:sz="4" w:space="0" w:color="auto"/>
              <w:right w:val="single" w:sz="4" w:space="0" w:color="auto"/>
            </w:tcBorders>
            <w:shd w:val="clear" w:color="000000" w:fill="66FF33"/>
            <w:noWrap/>
            <w:vAlign w:val="center"/>
            <w:hideMark/>
          </w:tcPr>
          <w:p w14:paraId="7091082F" w14:textId="77777777" w:rsidR="00FA5199" w:rsidRPr="00B715E8" w:rsidRDefault="00FA5199" w:rsidP="00B727A1">
            <w:pPr>
              <w:widowControl/>
              <w:autoSpaceDE/>
              <w:autoSpaceDN/>
              <w:jc w:val="center"/>
              <w:rPr>
                <w:rFonts w:eastAsia="Times New Roman" w:cs="Calibri"/>
                <w:b/>
                <w:bCs/>
                <w:color w:val="000000"/>
                <w:sz w:val="14"/>
                <w:szCs w:val="14"/>
                <w:lang w:val="es-SV" w:eastAsia="es-SV"/>
              </w:rPr>
            </w:pPr>
            <w:r w:rsidRPr="00B715E8">
              <w:rPr>
                <w:rFonts w:eastAsia="Times New Roman" w:cs="Calibri"/>
                <w:b/>
                <w:bCs/>
                <w:color w:val="000000"/>
                <w:sz w:val="14"/>
                <w:szCs w:val="14"/>
                <w:lang w:val="es-SV" w:eastAsia="es-SV"/>
              </w:rPr>
              <w:t>0.8</w:t>
            </w:r>
          </w:p>
        </w:tc>
        <w:tc>
          <w:tcPr>
            <w:tcW w:w="347" w:type="pct"/>
            <w:tcBorders>
              <w:top w:val="nil"/>
              <w:left w:val="nil"/>
              <w:bottom w:val="single" w:sz="4" w:space="0" w:color="auto"/>
              <w:right w:val="single" w:sz="4" w:space="0" w:color="auto"/>
            </w:tcBorders>
            <w:shd w:val="clear" w:color="000000" w:fill="D9D9D9"/>
            <w:noWrap/>
            <w:vAlign w:val="center"/>
            <w:hideMark/>
          </w:tcPr>
          <w:p w14:paraId="06F3F90D"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w:t>
            </w:r>
          </w:p>
        </w:tc>
        <w:tc>
          <w:tcPr>
            <w:tcW w:w="378" w:type="pct"/>
            <w:tcBorders>
              <w:top w:val="nil"/>
              <w:left w:val="nil"/>
              <w:bottom w:val="single" w:sz="4" w:space="0" w:color="auto"/>
              <w:right w:val="single" w:sz="4" w:space="0" w:color="auto"/>
            </w:tcBorders>
            <w:shd w:val="clear" w:color="000000" w:fill="D9D9D9"/>
            <w:noWrap/>
            <w:vAlign w:val="center"/>
            <w:hideMark/>
          </w:tcPr>
          <w:p w14:paraId="58A61281"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1</w:t>
            </w:r>
          </w:p>
        </w:tc>
        <w:tc>
          <w:tcPr>
            <w:tcW w:w="291" w:type="pct"/>
            <w:tcBorders>
              <w:top w:val="nil"/>
              <w:left w:val="nil"/>
              <w:bottom w:val="single" w:sz="4" w:space="0" w:color="auto"/>
              <w:right w:val="single" w:sz="4" w:space="0" w:color="auto"/>
            </w:tcBorders>
            <w:shd w:val="clear" w:color="000000" w:fill="D9D9D9"/>
            <w:noWrap/>
            <w:vAlign w:val="center"/>
            <w:hideMark/>
          </w:tcPr>
          <w:p w14:paraId="7620D433"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64799399" w14:textId="77777777" w:rsidR="00FA5199" w:rsidRPr="00B715E8" w:rsidRDefault="00FA5199" w:rsidP="00B727A1">
            <w:pPr>
              <w:widowControl/>
              <w:autoSpaceDE/>
              <w:autoSpaceDN/>
              <w:jc w:val="center"/>
              <w:rPr>
                <w:rFonts w:eastAsia="Times New Roman" w:cs="Calibri"/>
                <w:color w:val="000000"/>
                <w:sz w:val="14"/>
                <w:szCs w:val="14"/>
                <w:lang w:val="es-SV" w:eastAsia="es-SV"/>
              </w:rPr>
            </w:pPr>
            <w:r w:rsidRPr="00B715E8">
              <w:rPr>
                <w:rFonts w:eastAsia="Times New Roman" w:cs="Calibri"/>
                <w:color w:val="000000"/>
                <w:sz w:val="14"/>
                <w:szCs w:val="14"/>
                <w:lang w:val="es-SV" w:eastAsia="es-SV"/>
              </w:rPr>
              <w:t>217</w:t>
            </w:r>
          </w:p>
        </w:tc>
        <w:tc>
          <w:tcPr>
            <w:tcW w:w="536" w:type="pct"/>
            <w:vMerge/>
            <w:tcBorders>
              <w:top w:val="nil"/>
              <w:left w:val="single" w:sz="4" w:space="0" w:color="auto"/>
              <w:bottom w:val="single" w:sz="4" w:space="0" w:color="auto"/>
              <w:right w:val="single" w:sz="4" w:space="0" w:color="auto"/>
            </w:tcBorders>
            <w:vAlign w:val="center"/>
            <w:hideMark/>
          </w:tcPr>
          <w:p w14:paraId="27204427"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FA5199" w14:paraId="1FE2C4E4" w14:textId="77777777" w:rsidTr="00FB3C85">
        <w:trPr>
          <w:trHeight w:val="18"/>
          <w:jc w:val="center"/>
        </w:trPr>
        <w:tc>
          <w:tcPr>
            <w:tcW w:w="728" w:type="pct"/>
            <w:vMerge/>
            <w:tcBorders>
              <w:top w:val="nil"/>
              <w:left w:val="single" w:sz="4" w:space="0" w:color="auto"/>
              <w:bottom w:val="single" w:sz="4" w:space="0" w:color="auto"/>
              <w:right w:val="single" w:sz="4" w:space="0" w:color="auto"/>
            </w:tcBorders>
            <w:vAlign w:val="center"/>
            <w:hideMark/>
          </w:tcPr>
          <w:p w14:paraId="7AB6AFF6" w14:textId="77777777" w:rsidR="00FA5199" w:rsidRPr="003D4E80" w:rsidRDefault="00FA5199" w:rsidP="00B727A1">
            <w:pPr>
              <w:widowControl/>
              <w:autoSpaceDE/>
              <w:autoSpaceDN/>
              <w:rPr>
                <w:rFonts w:eastAsia="Times New Roman" w:cs="Calibri"/>
                <w:color w:val="000000"/>
                <w:sz w:val="12"/>
                <w:szCs w:val="12"/>
                <w:lang w:val="es-SV" w:eastAsia="es-SV"/>
              </w:rPr>
            </w:pPr>
          </w:p>
        </w:tc>
        <w:tc>
          <w:tcPr>
            <w:tcW w:w="369" w:type="pct"/>
            <w:tcBorders>
              <w:top w:val="nil"/>
              <w:left w:val="nil"/>
              <w:bottom w:val="single" w:sz="4" w:space="0" w:color="auto"/>
              <w:right w:val="single" w:sz="4" w:space="0" w:color="auto"/>
            </w:tcBorders>
            <w:shd w:val="clear" w:color="000000" w:fill="D9E1F2"/>
            <w:vAlign w:val="center"/>
            <w:hideMark/>
          </w:tcPr>
          <w:p w14:paraId="4D895E83" w14:textId="77777777" w:rsidR="00FA5199" w:rsidRPr="003D4E80" w:rsidRDefault="00FA5199"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 </w:t>
            </w:r>
          </w:p>
        </w:tc>
        <w:tc>
          <w:tcPr>
            <w:tcW w:w="1591" w:type="pct"/>
            <w:tcBorders>
              <w:top w:val="nil"/>
              <w:left w:val="nil"/>
              <w:bottom w:val="single" w:sz="4" w:space="0" w:color="auto"/>
              <w:right w:val="single" w:sz="4" w:space="0" w:color="auto"/>
            </w:tcBorders>
            <w:shd w:val="clear" w:color="000000" w:fill="D9E1F2"/>
            <w:noWrap/>
            <w:vAlign w:val="center"/>
            <w:hideMark/>
          </w:tcPr>
          <w:p w14:paraId="29FBA208" w14:textId="60B998F4" w:rsidR="00FA5199" w:rsidRPr="003D4E80" w:rsidRDefault="003976D4" w:rsidP="00B727A1">
            <w:pPr>
              <w:widowControl/>
              <w:autoSpaceDE/>
              <w:autoSpaceDN/>
              <w:rPr>
                <w:rFonts w:eastAsia="Times New Roman" w:cs="Calibri"/>
                <w:color w:val="000000"/>
                <w:sz w:val="12"/>
                <w:szCs w:val="12"/>
                <w:lang w:val="es-SV" w:eastAsia="es-SV"/>
              </w:rPr>
            </w:pPr>
            <w:r w:rsidRPr="003D4E80">
              <w:rPr>
                <w:rFonts w:eastAsia="Times New Roman" w:cs="Calibri"/>
                <w:color w:val="000000"/>
                <w:sz w:val="12"/>
                <w:szCs w:val="12"/>
                <w:lang w:val="es-SV" w:eastAsia="es-SV"/>
              </w:rPr>
              <w:t>Lic.</w:t>
            </w:r>
            <w:r w:rsidR="00FB3C85" w:rsidRPr="003D4E80">
              <w:rPr>
                <w:rFonts w:eastAsia="Times New Roman" w:cs="Calibri"/>
                <w:color w:val="000000"/>
                <w:sz w:val="12"/>
                <w:szCs w:val="12"/>
                <w:lang w:val="es-SV" w:eastAsia="es-SV"/>
              </w:rPr>
              <w:t xml:space="preserve"> Erick Ernesto </w:t>
            </w:r>
            <w:r w:rsidRPr="003D4E80">
              <w:rPr>
                <w:rFonts w:eastAsia="Times New Roman" w:cs="Calibri"/>
                <w:color w:val="000000"/>
                <w:sz w:val="12"/>
                <w:szCs w:val="12"/>
                <w:lang w:val="es-SV" w:eastAsia="es-SV"/>
              </w:rPr>
              <w:t>Mejía</w:t>
            </w:r>
            <w:r w:rsidR="00FB3C85" w:rsidRPr="003D4E80">
              <w:rPr>
                <w:rFonts w:eastAsia="Times New Roman" w:cs="Calibri"/>
                <w:color w:val="000000"/>
                <w:sz w:val="12"/>
                <w:szCs w:val="12"/>
                <w:lang w:val="es-SV" w:eastAsia="es-SV"/>
              </w:rPr>
              <w:t xml:space="preserve"> Castro (</w:t>
            </w:r>
            <w:proofErr w:type="spellStart"/>
            <w:r w:rsidR="00FB3C85" w:rsidRPr="003D4E80">
              <w:rPr>
                <w:rFonts w:eastAsia="Times New Roman" w:cs="Calibri"/>
                <w:color w:val="000000"/>
                <w:sz w:val="12"/>
                <w:szCs w:val="12"/>
                <w:lang w:val="es-SV" w:eastAsia="es-SV"/>
              </w:rPr>
              <w:t>Tar</w:t>
            </w:r>
            <w:proofErr w:type="spellEnd"/>
            <w:r w:rsidR="00FB3C85" w:rsidRPr="003D4E80">
              <w:rPr>
                <w:rFonts w:eastAsia="Times New Roman" w:cs="Calibri"/>
                <w:color w:val="000000"/>
                <w:sz w:val="12"/>
                <w:szCs w:val="12"/>
                <w:lang w:val="es-SV" w:eastAsia="es-SV"/>
              </w:rPr>
              <w:t>)</w:t>
            </w:r>
          </w:p>
        </w:tc>
        <w:tc>
          <w:tcPr>
            <w:tcW w:w="446" w:type="pct"/>
            <w:tcBorders>
              <w:top w:val="nil"/>
              <w:left w:val="nil"/>
              <w:bottom w:val="single" w:sz="4" w:space="0" w:color="auto"/>
              <w:right w:val="single" w:sz="4" w:space="0" w:color="auto"/>
            </w:tcBorders>
            <w:shd w:val="clear" w:color="000000" w:fill="66FF33"/>
            <w:noWrap/>
            <w:vAlign w:val="center"/>
            <w:hideMark/>
          </w:tcPr>
          <w:p w14:paraId="3583C999" w14:textId="77777777" w:rsidR="00FA5199" w:rsidRPr="003D4E80" w:rsidRDefault="00FA5199" w:rsidP="00B727A1">
            <w:pPr>
              <w:widowControl/>
              <w:autoSpaceDE/>
              <w:autoSpaceDN/>
              <w:jc w:val="center"/>
              <w:rPr>
                <w:rFonts w:eastAsia="Times New Roman" w:cs="Calibri"/>
                <w:b/>
                <w:bCs/>
                <w:color w:val="000000"/>
                <w:sz w:val="12"/>
                <w:szCs w:val="12"/>
                <w:lang w:val="es-SV" w:eastAsia="es-SV"/>
              </w:rPr>
            </w:pPr>
            <w:r w:rsidRPr="003D4E80">
              <w:rPr>
                <w:rFonts w:eastAsia="Times New Roman" w:cs="Calibri"/>
                <w:b/>
                <w:bCs/>
                <w:color w:val="000000"/>
                <w:sz w:val="12"/>
                <w:szCs w:val="12"/>
                <w:lang w:val="es-SV" w:eastAsia="es-SV"/>
              </w:rPr>
              <w:t>5.0</w:t>
            </w:r>
          </w:p>
        </w:tc>
        <w:tc>
          <w:tcPr>
            <w:tcW w:w="347" w:type="pct"/>
            <w:tcBorders>
              <w:top w:val="nil"/>
              <w:left w:val="nil"/>
              <w:bottom w:val="single" w:sz="4" w:space="0" w:color="auto"/>
              <w:right w:val="single" w:sz="4" w:space="0" w:color="auto"/>
            </w:tcBorders>
            <w:shd w:val="clear" w:color="000000" w:fill="D9D9D9"/>
            <w:noWrap/>
            <w:vAlign w:val="center"/>
            <w:hideMark/>
          </w:tcPr>
          <w:p w14:paraId="1BD9D15E" w14:textId="77777777" w:rsidR="00FA5199" w:rsidRPr="003D4E80" w:rsidRDefault="00FA5199"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w:t>
            </w:r>
          </w:p>
        </w:tc>
        <w:tc>
          <w:tcPr>
            <w:tcW w:w="378" w:type="pct"/>
            <w:tcBorders>
              <w:top w:val="nil"/>
              <w:left w:val="nil"/>
              <w:bottom w:val="single" w:sz="4" w:space="0" w:color="auto"/>
              <w:right w:val="single" w:sz="4" w:space="0" w:color="auto"/>
            </w:tcBorders>
            <w:shd w:val="clear" w:color="000000" w:fill="D9D9D9"/>
            <w:noWrap/>
            <w:vAlign w:val="center"/>
            <w:hideMark/>
          </w:tcPr>
          <w:p w14:paraId="0E41D460" w14:textId="77777777" w:rsidR="00FA5199" w:rsidRPr="003D4E80" w:rsidRDefault="00FA5199"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7</w:t>
            </w:r>
          </w:p>
        </w:tc>
        <w:tc>
          <w:tcPr>
            <w:tcW w:w="291" w:type="pct"/>
            <w:tcBorders>
              <w:top w:val="nil"/>
              <w:left w:val="nil"/>
              <w:bottom w:val="single" w:sz="4" w:space="0" w:color="auto"/>
              <w:right w:val="single" w:sz="4" w:space="0" w:color="auto"/>
            </w:tcBorders>
            <w:shd w:val="clear" w:color="000000" w:fill="D9D9D9"/>
            <w:noWrap/>
            <w:vAlign w:val="center"/>
            <w:hideMark/>
          </w:tcPr>
          <w:p w14:paraId="0E7D1675" w14:textId="77777777" w:rsidR="00FA5199" w:rsidRPr="003D4E80" w:rsidRDefault="00FA5199"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240</w:t>
            </w:r>
          </w:p>
        </w:tc>
        <w:tc>
          <w:tcPr>
            <w:tcW w:w="313" w:type="pct"/>
            <w:tcBorders>
              <w:top w:val="nil"/>
              <w:left w:val="nil"/>
              <w:bottom w:val="single" w:sz="4" w:space="0" w:color="auto"/>
              <w:right w:val="single" w:sz="4" w:space="0" w:color="auto"/>
            </w:tcBorders>
            <w:shd w:val="clear" w:color="000000" w:fill="FFC000"/>
            <w:noWrap/>
            <w:vAlign w:val="center"/>
            <w:hideMark/>
          </w:tcPr>
          <w:p w14:paraId="6FD34717" w14:textId="77777777" w:rsidR="00FA5199" w:rsidRPr="003D4E80" w:rsidRDefault="00FA5199" w:rsidP="00B727A1">
            <w:pPr>
              <w:widowControl/>
              <w:autoSpaceDE/>
              <w:autoSpaceDN/>
              <w:jc w:val="center"/>
              <w:rPr>
                <w:rFonts w:eastAsia="Times New Roman" w:cs="Calibri"/>
                <w:color w:val="000000"/>
                <w:sz w:val="12"/>
                <w:szCs w:val="12"/>
                <w:lang w:val="es-SV" w:eastAsia="es-SV"/>
              </w:rPr>
            </w:pPr>
            <w:r w:rsidRPr="003D4E80">
              <w:rPr>
                <w:rFonts w:eastAsia="Times New Roman" w:cs="Calibri"/>
                <w:color w:val="000000"/>
                <w:sz w:val="12"/>
                <w:szCs w:val="12"/>
                <w:lang w:val="es-SV" w:eastAsia="es-SV"/>
              </w:rPr>
              <w:t>1,357</w:t>
            </w:r>
          </w:p>
        </w:tc>
        <w:tc>
          <w:tcPr>
            <w:tcW w:w="536" w:type="pct"/>
            <w:vMerge/>
            <w:tcBorders>
              <w:top w:val="nil"/>
              <w:left w:val="single" w:sz="4" w:space="0" w:color="auto"/>
              <w:bottom w:val="single" w:sz="4" w:space="0" w:color="auto"/>
              <w:right w:val="single" w:sz="4" w:space="0" w:color="auto"/>
            </w:tcBorders>
            <w:vAlign w:val="center"/>
            <w:hideMark/>
          </w:tcPr>
          <w:p w14:paraId="175B2D3A" w14:textId="77777777" w:rsidR="00FA5199" w:rsidRPr="00FA5199" w:rsidRDefault="00FA5199" w:rsidP="00B727A1">
            <w:pPr>
              <w:widowControl/>
              <w:autoSpaceDE/>
              <w:autoSpaceDN/>
              <w:rPr>
                <w:rFonts w:eastAsia="Times New Roman" w:cs="Calibri"/>
                <w:color w:val="000000"/>
                <w:szCs w:val="20"/>
                <w:vertAlign w:val="subscript"/>
                <w:lang w:val="es-SV" w:eastAsia="es-SV"/>
              </w:rPr>
            </w:pPr>
          </w:p>
        </w:tc>
      </w:tr>
      <w:tr w:rsidR="00FB3C85" w:rsidRPr="00FA5199" w14:paraId="78D0F187" w14:textId="77777777" w:rsidTr="00FB3C85">
        <w:trPr>
          <w:trHeight w:val="18"/>
          <w:jc w:val="center"/>
        </w:trPr>
        <w:tc>
          <w:tcPr>
            <w:tcW w:w="2689" w:type="pct"/>
            <w:gridSpan w:val="3"/>
            <w:tcBorders>
              <w:top w:val="single" w:sz="4" w:space="0" w:color="auto"/>
              <w:left w:val="single" w:sz="4" w:space="0" w:color="auto"/>
              <w:bottom w:val="single" w:sz="4" w:space="0" w:color="auto"/>
              <w:right w:val="single" w:sz="4" w:space="0" w:color="auto"/>
            </w:tcBorders>
            <w:shd w:val="clear" w:color="000000" w:fill="000000"/>
            <w:vAlign w:val="center"/>
            <w:hideMark/>
          </w:tcPr>
          <w:p w14:paraId="59A828DB"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proofErr w:type="gramStart"/>
            <w:r w:rsidRPr="00FA5199">
              <w:rPr>
                <w:rFonts w:eastAsia="Times New Roman" w:cs="Calibri"/>
                <w:b/>
                <w:bCs/>
                <w:color w:val="FFFFFF"/>
                <w:sz w:val="16"/>
                <w:szCs w:val="16"/>
                <w:lang w:val="es-SV" w:eastAsia="es-SV"/>
              </w:rPr>
              <w:t>TOTAL</w:t>
            </w:r>
            <w:proofErr w:type="gramEnd"/>
            <w:r w:rsidRPr="00FA5199">
              <w:rPr>
                <w:rFonts w:eastAsia="Times New Roman" w:cs="Calibri"/>
                <w:b/>
                <w:bCs/>
                <w:color w:val="FFFFFF"/>
                <w:sz w:val="16"/>
                <w:szCs w:val="16"/>
                <w:lang w:val="es-SV" w:eastAsia="es-SV"/>
              </w:rPr>
              <w:t xml:space="preserve"> OTRAS ATENCIONES</w:t>
            </w:r>
          </w:p>
        </w:tc>
        <w:tc>
          <w:tcPr>
            <w:tcW w:w="446" w:type="pct"/>
            <w:tcBorders>
              <w:top w:val="nil"/>
              <w:left w:val="nil"/>
              <w:bottom w:val="single" w:sz="4" w:space="0" w:color="auto"/>
              <w:right w:val="single" w:sz="4" w:space="0" w:color="auto"/>
            </w:tcBorders>
            <w:shd w:val="clear" w:color="000000" w:fill="000000"/>
            <w:noWrap/>
            <w:vAlign w:val="center"/>
            <w:hideMark/>
          </w:tcPr>
          <w:p w14:paraId="23344515"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15.4</w:t>
            </w:r>
          </w:p>
        </w:tc>
        <w:tc>
          <w:tcPr>
            <w:tcW w:w="347" w:type="pct"/>
            <w:tcBorders>
              <w:top w:val="nil"/>
              <w:left w:val="nil"/>
              <w:bottom w:val="single" w:sz="4" w:space="0" w:color="auto"/>
              <w:right w:val="single" w:sz="4" w:space="0" w:color="auto"/>
            </w:tcBorders>
            <w:shd w:val="clear" w:color="000000" w:fill="000000"/>
            <w:noWrap/>
            <w:vAlign w:val="center"/>
            <w:hideMark/>
          </w:tcPr>
          <w:p w14:paraId="274B0335"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 </w:t>
            </w:r>
          </w:p>
        </w:tc>
        <w:tc>
          <w:tcPr>
            <w:tcW w:w="378" w:type="pct"/>
            <w:tcBorders>
              <w:top w:val="nil"/>
              <w:left w:val="nil"/>
              <w:bottom w:val="single" w:sz="4" w:space="0" w:color="auto"/>
              <w:right w:val="single" w:sz="4" w:space="0" w:color="auto"/>
            </w:tcBorders>
            <w:shd w:val="clear" w:color="000000" w:fill="000000"/>
            <w:noWrap/>
            <w:vAlign w:val="center"/>
            <w:hideMark/>
          </w:tcPr>
          <w:p w14:paraId="03C6D429"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 </w:t>
            </w:r>
          </w:p>
        </w:tc>
        <w:tc>
          <w:tcPr>
            <w:tcW w:w="291" w:type="pct"/>
            <w:tcBorders>
              <w:top w:val="nil"/>
              <w:left w:val="nil"/>
              <w:bottom w:val="single" w:sz="4" w:space="0" w:color="auto"/>
              <w:right w:val="single" w:sz="4" w:space="0" w:color="auto"/>
            </w:tcBorders>
            <w:shd w:val="clear" w:color="000000" w:fill="000000"/>
            <w:noWrap/>
            <w:vAlign w:val="center"/>
            <w:hideMark/>
          </w:tcPr>
          <w:p w14:paraId="7DC5DC71"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240</w:t>
            </w:r>
          </w:p>
        </w:tc>
        <w:tc>
          <w:tcPr>
            <w:tcW w:w="313" w:type="pct"/>
            <w:tcBorders>
              <w:top w:val="nil"/>
              <w:left w:val="nil"/>
              <w:bottom w:val="single" w:sz="4" w:space="0" w:color="auto"/>
              <w:right w:val="single" w:sz="4" w:space="0" w:color="auto"/>
            </w:tcBorders>
            <w:shd w:val="clear" w:color="000000" w:fill="000000"/>
            <w:noWrap/>
            <w:vAlign w:val="center"/>
            <w:hideMark/>
          </w:tcPr>
          <w:p w14:paraId="2AA6DA0E"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6,932</w:t>
            </w:r>
          </w:p>
        </w:tc>
        <w:tc>
          <w:tcPr>
            <w:tcW w:w="536" w:type="pct"/>
            <w:tcBorders>
              <w:top w:val="nil"/>
              <w:left w:val="nil"/>
              <w:bottom w:val="single" w:sz="4" w:space="0" w:color="auto"/>
              <w:right w:val="single" w:sz="4" w:space="0" w:color="auto"/>
            </w:tcBorders>
            <w:shd w:val="clear" w:color="000000" w:fill="FFFF00"/>
            <w:noWrap/>
            <w:vAlign w:val="center"/>
            <w:hideMark/>
          </w:tcPr>
          <w:p w14:paraId="5E08206E" w14:textId="77777777" w:rsidR="00FA5199" w:rsidRPr="00FA5199" w:rsidRDefault="00FA5199" w:rsidP="00B727A1">
            <w:pPr>
              <w:widowControl/>
              <w:autoSpaceDE/>
              <w:autoSpaceDN/>
              <w:jc w:val="center"/>
              <w:rPr>
                <w:rFonts w:eastAsia="Times New Roman" w:cs="Calibri"/>
                <w:b/>
                <w:bCs/>
                <w:sz w:val="28"/>
                <w:szCs w:val="32"/>
                <w:vertAlign w:val="subscript"/>
                <w:lang w:val="es-SV" w:eastAsia="es-SV"/>
              </w:rPr>
            </w:pPr>
            <w:r w:rsidRPr="00FA5199">
              <w:rPr>
                <w:rFonts w:eastAsia="Times New Roman" w:cs="Calibri"/>
                <w:b/>
                <w:bCs/>
                <w:sz w:val="28"/>
                <w:szCs w:val="32"/>
                <w:vertAlign w:val="subscript"/>
                <w:lang w:val="es-SV" w:eastAsia="es-SV"/>
              </w:rPr>
              <w:t>7, 748</w:t>
            </w:r>
          </w:p>
        </w:tc>
      </w:tr>
      <w:tr w:rsidR="00FA5199" w:rsidRPr="00FA5199" w14:paraId="226902ED" w14:textId="77777777" w:rsidTr="00FB3C85">
        <w:trPr>
          <w:trHeight w:val="18"/>
          <w:jc w:val="center"/>
        </w:trPr>
        <w:tc>
          <w:tcPr>
            <w:tcW w:w="4151" w:type="pct"/>
            <w:gridSpan w:val="7"/>
            <w:tcBorders>
              <w:top w:val="single" w:sz="4" w:space="0" w:color="auto"/>
              <w:left w:val="single" w:sz="4" w:space="0" w:color="auto"/>
              <w:bottom w:val="single" w:sz="4" w:space="0" w:color="auto"/>
              <w:right w:val="single" w:sz="4" w:space="0" w:color="000000"/>
            </w:tcBorders>
            <w:shd w:val="clear" w:color="000000" w:fill="000000"/>
            <w:vAlign w:val="center"/>
            <w:hideMark/>
          </w:tcPr>
          <w:p w14:paraId="02CEB285"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proofErr w:type="gramStart"/>
            <w:r w:rsidRPr="00FA5199">
              <w:rPr>
                <w:rFonts w:eastAsia="Times New Roman" w:cs="Calibri"/>
                <w:b/>
                <w:bCs/>
                <w:color w:val="FFFFFF"/>
                <w:sz w:val="16"/>
                <w:szCs w:val="16"/>
                <w:lang w:val="es-SV" w:eastAsia="es-SV"/>
              </w:rPr>
              <w:t>TOTAL</w:t>
            </w:r>
            <w:proofErr w:type="gramEnd"/>
            <w:r w:rsidRPr="00FA5199">
              <w:rPr>
                <w:rFonts w:eastAsia="Times New Roman" w:cs="Calibri"/>
                <w:b/>
                <w:bCs/>
                <w:color w:val="FFFFFF"/>
                <w:sz w:val="16"/>
                <w:szCs w:val="16"/>
                <w:lang w:val="es-SV" w:eastAsia="es-SV"/>
              </w:rPr>
              <w:t xml:space="preserve"> GENERAL DE CONSULTA EXTERNA</w:t>
            </w:r>
          </w:p>
        </w:tc>
        <w:tc>
          <w:tcPr>
            <w:tcW w:w="313" w:type="pct"/>
            <w:tcBorders>
              <w:top w:val="nil"/>
              <w:left w:val="nil"/>
              <w:bottom w:val="single" w:sz="4" w:space="0" w:color="auto"/>
              <w:right w:val="single" w:sz="4" w:space="0" w:color="auto"/>
            </w:tcBorders>
            <w:shd w:val="clear" w:color="000000" w:fill="000000"/>
            <w:noWrap/>
            <w:vAlign w:val="center"/>
            <w:hideMark/>
          </w:tcPr>
          <w:p w14:paraId="4EA35023" w14:textId="77777777" w:rsidR="00FA5199" w:rsidRPr="00FA5199" w:rsidRDefault="00FA5199" w:rsidP="00B727A1">
            <w:pPr>
              <w:widowControl/>
              <w:autoSpaceDE/>
              <w:autoSpaceDN/>
              <w:jc w:val="center"/>
              <w:rPr>
                <w:rFonts w:eastAsia="Times New Roman" w:cs="Calibri"/>
                <w:b/>
                <w:bCs/>
                <w:color w:val="FFFFFF"/>
                <w:sz w:val="16"/>
                <w:szCs w:val="16"/>
                <w:lang w:val="es-SV" w:eastAsia="es-SV"/>
              </w:rPr>
            </w:pPr>
            <w:r w:rsidRPr="00FA5199">
              <w:rPr>
                <w:rFonts w:eastAsia="Times New Roman" w:cs="Calibri"/>
                <w:b/>
                <w:bCs/>
                <w:color w:val="FFFFFF"/>
                <w:sz w:val="16"/>
                <w:szCs w:val="16"/>
                <w:lang w:val="es-SV" w:eastAsia="es-SV"/>
              </w:rPr>
              <w:t>70,498</w:t>
            </w:r>
          </w:p>
        </w:tc>
        <w:tc>
          <w:tcPr>
            <w:tcW w:w="536" w:type="pct"/>
            <w:tcBorders>
              <w:top w:val="nil"/>
              <w:left w:val="nil"/>
              <w:bottom w:val="single" w:sz="4" w:space="0" w:color="auto"/>
              <w:right w:val="single" w:sz="4" w:space="0" w:color="auto"/>
            </w:tcBorders>
            <w:shd w:val="clear" w:color="000000" w:fill="FFFF00"/>
            <w:noWrap/>
            <w:vAlign w:val="center"/>
            <w:hideMark/>
          </w:tcPr>
          <w:p w14:paraId="6A4634EB" w14:textId="77777777" w:rsidR="00FA5199" w:rsidRPr="00FA5199" w:rsidRDefault="00FA5199" w:rsidP="00B727A1">
            <w:pPr>
              <w:widowControl/>
              <w:autoSpaceDE/>
              <w:autoSpaceDN/>
              <w:jc w:val="center"/>
              <w:rPr>
                <w:rFonts w:eastAsia="Times New Roman" w:cs="Calibri"/>
                <w:b/>
                <w:bCs/>
                <w:sz w:val="28"/>
                <w:szCs w:val="32"/>
                <w:vertAlign w:val="subscript"/>
                <w:lang w:val="es-SV" w:eastAsia="es-SV"/>
              </w:rPr>
            </w:pPr>
            <w:r w:rsidRPr="00FA5199">
              <w:rPr>
                <w:rFonts w:eastAsia="Times New Roman" w:cs="Calibri"/>
                <w:b/>
                <w:bCs/>
                <w:sz w:val="28"/>
                <w:szCs w:val="32"/>
                <w:vertAlign w:val="subscript"/>
                <w:lang w:val="es-SV" w:eastAsia="es-SV"/>
              </w:rPr>
              <w:t>71,314</w:t>
            </w:r>
          </w:p>
        </w:tc>
      </w:tr>
      <w:tr w:rsidR="009A2803" w:rsidRPr="003D4E80" w14:paraId="38324249" w14:textId="77777777" w:rsidTr="00FB3C85">
        <w:trPr>
          <w:trHeight w:val="18"/>
          <w:jc w:val="center"/>
        </w:trPr>
        <w:tc>
          <w:tcPr>
            <w:tcW w:w="3481" w:type="pct"/>
            <w:gridSpan w:val="5"/>
            <w:tcBorders>
              <w:top w:val="nil"/>
              <w:left w:val="nil"/>
              <w:bottom w:val="nil"/>
              <w:right w:val="nil"/>
            </w:tcBorders>
            <w:shd w:val="clear" w:color="auto" w:fill="auto"/>
            <w:noWrap/>
            <w:vAlign w:val="center"/>
            <w:hideMark/>
          </w:tcPr>
          <w:p w14:paraId="31A1F2A0" w14:textId="77777777" w:rsidR="00FA5199" w:rsidRPr="003D4E80" w:rsidRDefault="00FA5199" w:rsidP="00B727A1">
            <w:pPr>
              <w:widowControl/>
              <w:autoSpaceDE/>
              <w:autoSpaceDN/>
              <w:rPr>
                <w:rFonts w:eastAsia="Times New Roman" w:cs="Times New Roman"/>
                <w:sz w:val="16"/>
                <w:szCs w:val="16"/>
                <w:lang w:val="es-SV" w:eastAsia="es-SV"/>
              </w:rPr>
            </w:pPr>
            <w:r w:rsidRPr="003D4E80">
              <w:rPr>
                <w:rFonts w:eastAsia="Times New Roman" w:cs="Calibri"/>
                <w:b/>
                <w:bCs/>
                <w:sz w:val="16"/>
                <w:szCs w:val="16"/>
                <w:lang w:val="es-SV" w:eastAsia="es-SV"/>
              </w:rPr>
              <w:t xml:space="preserve">Fuente: POA Hospital, año 2024. </w:t>
            </w:r>
          </w:p>
        </w:tc>
        <w:tc>
          <w:tcPr>
            <w:tcW w:w="378" w:type="pct"/>
            <w:tcBorders>
              <w:top w:val="nil"/>
              <w:left w:val="nil"/>
              <w:bottom w:val="nil"/>
              <w:right w:val="nil"/>
            </w:tcBorders>
            <w:shd w:val="clear" w:color="auto" w:fill="auto"/>
            <w:noWrap/>
            <w:vAlign w:val="bottom"/>
            <w:hideMark/>
          </w:tcPr>
          <w:p w14:paraId="2CE5A444" w14:textId="77777777" w:rsidR="00FA5199" w:rsidRPr="003D4E80" w:rsidRDefault="00FA5199" w:rsidP="00B727A1">
            <w:pPr>
              <w:widowControl/>
              <w:autoSpaceDE/>
              <w:autoSpaceDN/>
              <w:rPr>
                <w:rFonts w:eastAsia="Times New Roman" w:cs="Times New Roman"/>
                <w:sz w:val="12"/>
                <w:szCs w:val="12"/>
                <w:lang w:val="es-SV" w:eastAsia="es-SV"/>
              </w:rPr>
            </w:pPr>
          </w:p>
        </w:tc>
        <w:tc>
          <w:tcPr>
            <w:tcW w:w="291" w:type="pct"/>
            <w:tcBorders>
              <w:top w:val="nil"/>
              <w:left w:val="nil"/>
              <w:bottom w:val="nil"/>
              <w:right w:val="nil"/>
            </w:tcBorders>
            <w:shd w:val="clear" w:color="auto" w:fill="auto"/>
            <w:noWrap/>
            <w:vAlign w:val="bottom"/>
            <w:hideMark/>
          </w:tcPr>
          <w:p w14:paraId="00DB8AC4" w14:textId="77777777" w:rsidR="00FA5199" w:rsidRPr="003D4E80" w:rsidRDefault="00FA5199" w:rsidP="00B727A1">
            <w:pPr>
              <w:widowControl/>
              <w:autoSpaceDE/>
              <w:autoSpaceDN/>
              <w:rPr>
                <w:rFonts w:eastAsia="Times New Roman" w:cs="Times New Roman"/>
                <w:sz w:val="12"/>
                <w:szCs w:val="12"/>
                <w:lang w:val="es-SV" w:eastAsia="es-SV"/>
              </w:rPr>
            </w:pPr>
          </w:p>
        </w:tc>
        <w:tc>
          <w:tcPr>
            <w:tcW w:w="313" w:type="pct"/>
            <w:tcBorders>
              <w:top w:val="nil"/>
              <w:left w:val="nil"/>
              <w:bottom w:val="nil"/>
              <w:right w:val="nil"/>
            </w:tcBorders>
            <w:shd w:val="clear" w:color="auto" w:fill="auto"/>
            <w:noWrap/>
            <w:vAlign w:val="bottom"/>
            <w:hideMark/>
          </w:tcPr>
          <w:p w14:paraId="01672E50" w14:textId="77777777" w:rsidR="00FA5199" w:rsidRPr="003D4E80" w:rsidRDefault="00FA5199" w:rsidP="00B727A1">
            <w:pPr>
              <w:widowControl/>
              <w:autoSpaceDE/>
              <w:autoSpaceDN/>
              <w:rPr>
                <w:rFonts w:eastAsia="Times New Roman" w:cs="Times New Roman"/>
                <w:sz w:val="12"/>
                <w:szCs w:val="12"/>
                <w:lang w:val="es-SV" w:eastAsia="es-SV"/>
              </w:rPr>
            </w:pPr>
          </w:p>
        </w:tc>
        <w:tc>
          <w:tcPr>
            <w:tcW w:w="536" w:type="pct"/>
            <w:tcBorders>
              <w:top w:val="nil"/>
              <w:left w:val="nil"/>
              <w:bottom w:val="nil"/>
              <w:right w:val="nil"/>
            </w:tcBorders>
            <w:shd w:val="clear" w:color="auto" w:fill="auto"/>
            <w:noWrap/>
            <w:vAlign w:val="bottom"/>
            <w:hideMark/>
          </w:tcPr>
          <w:p w14:paraId="6E6873E0" w14:textId="77777777" w:rsidR="00FA5199" w:rsidRPr="003D4E80" w:rsidRDefault="00FA5199" w:rsidP="00B727A1">
            <w:pPr>
              <w:widowControl/>
              <w:autoSpaceDE/>
              <w:autoSpaceDN/>
              <w:rPr>
                <w:rFonts w:eastAsia="Times New Roman" w:cs="Times New Roman"/>
                <w:sz w:val="12"/>
                <w:szCs w:val="12"/>
                <w:lang w:val="es-SV" w:eastAsia="es-SV"/>
              </w:rPr>
            </w:pPr>
          </w:p>
        </w:tc>
      </w:tr>
    </w:tbl>
    <w:p w14:paraId="21C03A19" w14:textId="67BA3FD6" w:rsidR="003D4E80" w:rsidRDefault="003D4E80" w:rsidP="00C748AA">
      <w:pPr>
        <w:rPr>
          <w:lang w:eastAsia="es-SV"/>
        </w:rPr>
      </w:pPr>
    </w:p>
    <w:p w14:paraId="6F2FDCAA" w14:textId="77777777" w:rsidR="003D4E80" w:rsidRDefault="003D4E80">
      <w:pPr>
        <w:widowControl/>
        <w:autoSpaceDE/>
        <w:autoSpaceDN/>
        <w:spacing w:after="160" w:line="252" w:lineRule="auto"/>
        <w:rPr>
          <w:lang w:eastAsia="es-SV"/>
        </w:rPr>
      </w:pPr>
      <w:r>
        <w:rPr>
          <w:lang w:eastAsia="es-SV"/>
        </w:rPr>
        <w:br w:type="page"/>
      </w:r>
    </w:p>
    <w:p w14:paraId="30C7454C" w14:textId="13D7E497" w:rsidR="00C748AA" w:rsidRDefault="003D4E80" w:rsidP="009F6C8A">
      <w:pPr>
        <w:pStyle w:val="Ttulo2"/>
        <w:jc w:val="left"/>
      </w:pPr>
      <w:bookmarkStart w:id="44" w:name="_Toc150855221"/>
      <w:r w:rsidRPr="003D4E80">
        <w:lastRenderedPageBreak/>
        <w:t>PROGRAMACION DE METAS DE CONSULTA DE EMERGENCIA (ANEXO_6C3_metas_emergencia)</w:t>
      </w:r>
      <w:bookmarkEnd w:id="44"/>
    </w:p>
    <w:tbl>
      <w:tblPr>
        <w:tblW w:w="5000" w:type="pct"/>
        <w:tblCellMar>
          <w:left w:w="70" w:type="dxa"/>
          <w:right w:w="70" w:type="dxa"/>
        </w:tblCellMar>
        <w:tblLook w:val="04A0" w:firstRow="1" w:lastRow="0" w:firstColumn="1" w:lastColumn="0" w:noHBand="0" w:noVBand="1"/>
      </w:tblPr>
      <w:tblGrid>
        <w:gridCol w:w="3110"/>
        <w:gridCol w:w="960"/>
        <w:gridCol w:w="958"/>
        <w:gridCol w:w="1030"/>
        <w:gridCol w:w="956"/>
        <w:gridCol w:w="1030"/>
        <w:gridCol w:w="1058"/>
        <w:gridCol w:w="1153"/>
      </w:tblGrid>
      <w:tr w:rsidR="003D4E80" w:rsidRPr="003D4E80" w14:paraId="11DCB723" w14:textId="77777777" w:rsidTr="00B727A1">
        <w:trPr>
          <w:trHeight w:val="20"/>
        </w:trPr>
        <w:tc>
          <w:tcPr>
            <w:tcW w:w="5000" w:type="pct"/>
            <w:gridSpan w:val="8"/>
            <w:tcBorders>
              <w:top w:val="nil"/>
              <w:left w:val="nil"/>
              <w:bottom w:val="nil"/>
              <w:right w:val="nil"/>
            </w:tcBorders>
            <w:shd w:val="clear" w:color="auto" w:fill="auto"/>
            <w:noWrap/>
            <w:vAlign w:val="bottom"/>
            <w:hideMark/>
          </w:tcPr>
          <w:p w14:paraId="252B86BD" w14:textId="77777777" w:rsidR="003D4E80" w:rsidRPr="003D4E80" w:rsidRDefault="003D4E80" w:rsidP="00B727A1">
            <w:pPr>
              <w:widowControl/>
              <w:autoSpaceDE/>
              <w:autoSpaceDN/>
              <w:jc w:val="center"/>
              <w:rPr>
                <w:rFonts w:eastAsia="Times New Roman" w:cs="Calibri"/>
                <w:b/>
                <w:bCs/>
                <w:color w:val="000000"/>
                <w:sz w:val="18"/>
                <w:szCs w:val="18"/>
                <w:lang w:val="es-SV" w:eastAsia="es-SV"/>
              </w:rPr>
            </w:pPr>
            <w:r w:rsidRPr="003D4E80">
              <w:rPr>
                <w:rFonts w:eastAsia="Times New Roman" w:cs="Calibri"/>
                <w:b/>
                <w:bCs/>
                <w:color w:val="000000"/>
                <w:sz w:val="18"/>
                <w:szCs w:val="18"/>
                <w:lang w:val="es-SV" w:eastAsia="es-SV"/>
              </w:rPr>
              <w:t>MINISTERIO DE SALUD</w:t>
            </w:r>
          </w:p>
        </w:tc>
      </w:tr>
      <w:tr w:rsidR="003D4E80" w:rsidRPr="003D4E80" w14:paraId="1D395EFC" w14:textId="77777777" w:rsidTr="00B727A1">
        <w:trPr>
          <w:trHeight w:val="20"/>
        </w:trPr>
        <w:tc>
          <w:tcPr>
            <w:tcW w:w="5000" w:type="pct"/>
            <w:gridSpan w:val="8"/>
            <w:tcBorders>
              <w:top w:val="nil"/>
              <w:left w:val="nil"/>
              <w:bottom w:val="nil"/>
              <w:right w:val="nil"/>
            </w:tcBorders>
            <w:shd w:val="clear" w:color="000000" w:fill="FFFFFF"/>
            <w:noWrap/>
            <w:vAlign w:val="center"/>
            <w:hideMark/>
          </w:tcPr>
          <w:p w14:paraId="5B6A6F36" w14:textId="77777777" w:rsidR="003D4E80" w:rsidRPr="003D4E80" w:rsidRDefault="003D4E80" w:rsidP="00B727A1">
            <w:pPr>
              <w:widowControl/>
              <w:autoSpaceDE/>
              <w:autoSpaceDN/>
              <w:jc w:val="center"/>
              <w:rPr>
                <w:rFonts w:eastAsia="Times New Roman" w:cs="Calibri"/>
                <w:b/>
                <w:bCs/>
                <w:color w:val="FF0000"/>
                <w:sz w:val="18"/>
                <w:szCs w:val="18"/>
                <w:lang w:val="es-SV" w:eastAsia="es-SV"/>
              </w:rPr>
            </w:pPr>
            <w:r w:rsidRPr="003D4E80">
              <w:rPr>
                <w:rFonts w:eastAsia="Times New Roman" w:cs="Calibri"/>
                <w:b/>
                <w:bCs/>
                <w:color w:val="FF0000"/>
                <w:sz w:val="18"/>
                <w:szCs w:val="18"/>
                <w:lang w:val="es-SV" w:eastAsia="es-SV"/>
              </w:rPr>
              <w:t>HOSPITAL NACIONAL DR. JORGE MAZZINI V. SONSONATE</w:t>
            </w:r>
          </w:p>
        </w:tc>
      </w:tr>
      <w:tr w:rsidR="003D4E80" w:rsidRPr="003D4E80" w14:paraId="68FF1B08" w14:textId="77777777" w:rsidTr="00FF63D5">
        <w:trPr>
          <w:trHeight w:val="20"/>
        </w:trPr>
        <w:tc>
          <w:tcPr>
            <w:tcW w:w="5000" w:type="pct"/>
            <w:gridSpan w:val="8"/>
            <w:tcBorders>
              <w:top w:val="nil"/>
              <w:left w:val="nil"/>
              <w:bottom w:val="single" w:sz="4" w:space="0" w:color="auto"/>
              <w:right w:val="nil"/>
            </w:tcBorders>
            <w:shd w:val="clear" w:color="000000" w:fill="FFFFFF"/>
            <w:noWrap/>
            <w:vAlign w:val="bottom"/>
            <w:hideMark/>
          </w:tcPr>
          <w:p w14:paraId="3CFDA065" w14:textId="77777777" w:rsidR="003D4E80" w:rsidRPr="003D4E80" w:rsidRDefault="003D4E80" w:rsidP="00B727A1">
            <w:pPr>
              <w:widowControl/>
              <w:autoSpaceDE/>
              <w:autoSpaceDN/>
              <w:jc w:val="center"/>
              <w:rPr>
                <w:rFonts w:eastAsia="Times New Roman" w:cs="Calibri"/>
                <w:b/>
                <w:bCs/>
                <w:sz w:val="18"/>
                <w:szCs w:val="18"/>
                <w:lang w:val="es-SV" w:eastAsia="es-SV"/>
              </w:rPr>
            </w:pPr>
            <w:r w:rsidRPr="003D4E80">
              <w:rPr>
                <w:rFonts w:eastAsia="Times New Roman" w:cs="Calibri"/>
                <w:b/>
                <w:bCs/>
                <w:sz w:val="18"/>
                <w:szCs w:val="18"/>
                <w:lang w:val="es-SV" w:eastAsia="es-SV"/>
              </w:rPr>
              <w:t>Programación de metas de Consulta de Emergencia, en base a producción de los últimos años, año 2024.</w:t>
            </w:r>
          </w:p>
        </w:tc>
      </w:tr>
      <w:tr w:rsidR="003D4E80" w:rsidRPr="003D4E80" w14:paraId="722A15D7" w14:textId="77777777" w:rsidTr="00FF63D5">
        <w:trPr>
          <w:trHeight w:val="20"/>
        </w:trPr>
        <w:tc>
          <w:tcPr>
            <w:tcW w:w="5000" w:type="pct"/>
            <w:gridSpan w:val="8"/>
            <w:tcBorders>
              <w:top w:val="single" w:sz="4" w:space="0" w:color="auto"/>
              <w:left w:val="single" w:sz="4" w:space="0" w:color="auto"/>
              <w:bottom w:val="nil"/>
              <w:right w:val="single" w:sz="4" w:space="0" w:color="auto"/>
            </w:tcBorders>
            <w:shd w:val="clear" w:color="000000" w:fill="004159"/>
            <w:vAlign w:val="bottom"/>
            <w:hideMark/>
          </w:tcPr>
          <w:p w14:paraId="1DBCE1AB" w14:textId="77777777" w:rsidR="003D4E80" w:rsidRPr="003D4E80" w:rsidRDefault="003D4E80" w:rsidP="00B727A1">
            <w:pPr>
              <w:widowControl/>
              <w:autoSpaceDE/>
              <w:autoSpaceDN/>
              <w:jc w:val="center"/>
              <w:rPr>
                <w:rFonts w:eastAsia="Times New Roman" w:cs="Calibri"/>
                <w:b/>
                <w:bCs/>
                <w:color w:val="FFFFFF"/>
                <w:sz w:val="18"/>
                <w:szCs w:val="18"/>
                <w:lang w:val="es-SV" w:eastAsia="es-SV"/>
              </w:rPr>
            </w:pPr>
            <w:r w:rsidRPr="003D4E80">
              <w:rPr>
                <w:rFonts w:eastAsia="Times New Roman" w:cs="Calibri"/>
                <w:b/>
                <w:bCs/>
                <w:color w:val="FFFFFF"/>
                <w:sz w:val="18"/>
                <w:szCs w:val="18"/>
                <w:lang w:val="es-SV" w:eastAsia="es-SV"/>
              </w:rPr>
              <w:t>Servicios Finales</w:t>
            </w:r>
          </w:p>
        </w:tc>
      </w:tr>
      <w:tr w:rsidR="003D4E80" w:rsidRPr="003D4E80" w14:paraId="0D847E5A" w14:textId="77777777" w:rsidTr="00FF63D5">
        <w:trPr>
          <w:trHeight w:val="20"/>
        </w:trPr>
        <w:tc>
          <w:tcPr>
            <w:tcW w:w="5000" w:type="pct"/>
            <w:gridSpan w:val="8"/>
            <w:tcBorders>
              <w:top w:val="nil"/>
              <w:left w:val="single" w:sz="4" w:space="0" w:color="auto"/>
              <w:bottom w:val="nil"/>
              <w:right w:val="single" w:sz="4" w:space="0" w:color="auto"/>
            </w:tcBorders>
            <w:shd w:val="clear" w:color="000000" w:fill="004159"/>
            <w:vAlign w:val="bottom"/>
            <w:hideMark/>
          </w:tcPr>
          <w:p w14:paraId="5394C633" w14:textId="77777777" w:rsidR="003D4E80" w:rsidRPr="003D4E80" w:rsidRDefault="003D4E80" w:rsidP="00B727A1">
            <w:pPr>
              <w:widowControl/>
              <w:autoSpaceDE/>
              <w:autoSpaceDN/>
              <w:jc w:val="center"/>
              <w:rPr>
                <w:rFonts w:eastAsia="Times New Roman" w:cs="Calibri"/>
                <w:b/>
                <w:bCs/>
                <w:color w:val="FFFFFF"/>
                <w:sz w:val="18"/>
                <w:szCs w:val="18"/>
                <w:lang w:val="es-SV" w:eastAsia="es-SV"/>
              </w:rPr>
            </w:pPr>
            <w:r w:rsidRPr="003D4E80">
              <w:rPr>
                <w:rFonts w:eastAsia="Times New Roman" w:cs="Calibri"/>
                <w:b/>
                <w:bCs/>
                <w:color w:val="FFFFFF"/>
                <w:sz w:val="18"/>
                <w:szCs w:val="18"/>
                <w:lang w:val="es-SV" w:eastAsia="es-SV"/>
              </w:rPr>
              <w:t>Servicio de Emergencias</w:t>
            </w:r>
          </w:p>
        </w:tc>
      </w:tr>
      <w:tr w:rsidR="003D4E80" w:rsidRPr="003D4E80" w14:paraId="064C0994" w14:textId="77777777" w:rsidTr="00FF63D5">
        <w:trPr>
          <w:trHeight w:val="20"/>
        </w:trPr>
        <w:tc>
          <w:tcPr>
            <w:tcW w:w="1517" w:type="pct"/>
            <w:tcBorders>
              <w:top w:val="nil"/>
              <w:left w:val="single" w:sz="4" w:space="0" w:color="auto"/>
              <w:bottom w:val="nil"/>
              <w:right w:val="nil"/>
            </w:tcBorders>
            <w:shd w:val="clear" w:color="000000" w:fill="004159"/>
            <w:vAlign w:val="bottom"/>
            <w:hideMark/>
          </w:tcPr>
          <w:p w14:paraId="2EF004C9" w14:textId="77777777" w:rsidR="003D4E80" w:rsidRPr="003D4E80" w:rsidRDefault="003D4E80" w:rsidP="00B727A1">
            <w:pPr>
              <w:widowControl/>
              <w:autoSpaceDE/>
              <w:autoSpaceDN/>
              <w:rPr>
                <w:rFonts w:eastAsia="Times New Roman" w:cs="Calibri"/>
                <w:b/>
                <w:bCs/>
                <w:color w:val="FFFFFF"/>
                <w:sz w:val="18"/>
                <w:szCs w:val="18"/>
                <w:lang w:val="es-SV" w:eastAsia="es-SV"/>
              </w:rPr>
            </w:pPr>
            <w:r w:rsidRPr="003D4E80">
              <w:rPr>
                <w:rFonts w:eastAsia="Times New Roman" w:cs="Calibri"/>
                <w:b/>
                <w:bCs/>
                <w:color w:val="FFFFFF"/>
                <w:sz w:val="18"/>
                <w:szCs w:val="18"/>
                <w:lang w:val="es-SV" w:eastAsia="es-SV"/>
              </w:rPr>
              <w:t> </w:t>
            </w:r>
          </w:p>
        </w:tc>
        <w:tc>
          <w:tcPr>
            <w:tcW w:w="2404" w:type="pct"/>
            <w:gridSpan w:val="5"/>
            <w:tcBorders>
              <w:top w:val="nil"/>
              <w:left w:val="nil"/>
              <w:bottom w:val="nil"/>
              <w:right w:val="nil"/>
            </w:tcBorders>
            <w:shd w:val="clear" w:color="000000" w:fill="004159"/>
            <w:vAlign w:val="center"/>
            <w:hideMark/>
          </w:tcPr>
          <w:p w14:paraId="48F44E70" w14:textId="77777777" w:rsidR="003D4E80" w:rsidRPr="003D4E80" w:rsidRDefault="003D4E80" w:rsidP="00B727A1">
            <w:pPr>
              <w:widowControl/>
              <w:autoSpaceDE/>
              <w:autoSpaceDN/>
              <w:jc w:val="center"/>
              <w:rPr>
                <w:rFonts w:eastAsia="Times New Roman" w:cs="Calibri"/>
                <w:b/>
                <w:bCs/>
                <w:color w:val="FFFFFF"/>
                <w:sz w:val="18"/>
                <w:szCs w:val="18"/>
                <w:lang w:val="es-SV" w:eastAsia="es-SV"/>
              </w:rPr>
            </w:pPr>
            <w:r w:rsidRPr="003D4E80">
              <w:rPr>
                <w:rFonts w:eastAsia="Times New Roman" w:cs="Calibri"/>
                <w:b/>
                <w:bCs/>
                <w:color w:val="FFFFFF"/>
                <w:sz w:val="18"/>
                <w:szCs w:val="18"/>
                <w:lang w:val="es-SV" w:eastAsia="es-SV"/>
              </w:rPr>
              <w:t>Producción últimos años</w:t>
            </w:r>
          </w:p>
        </w:tc>
        <w:tc>
          <w:tcPr>
            <w:tcW w:w="516" w:type="pct"/>
            <w:tcBorders>
              <w:top w:val="nil"/>
              <w:left w:val="nil"/>
              <w:bottom w:val="nil"/>
              <w:right w:val="nil"/>
            </w:tcBorders>
            <w:shd w:val="clear" w:color="000000" w:fill="004159"/>
            <w:vAlign w:val="center"/>
            <w:hideMark/>
          </w:tcPr>
          <w:p w14:paraId="5F71FA19" w14:textId="77777777" w:rsidR="003D4E80" w:rsidRPr="003D4E80" w:rsidRDefault="003D4E80" w:rsidP="00B727A1">
            <w:pPr>
              <w:widowControl/>
              <w:autoSpaceDE/>
              <w:autoSpaceDN/>
              <w:jc w:val="center"/>
              <w:rPr>
                <w:rFonts w:eastAsia="Times New Roman" w:cs="Calibri"/>
                <w:b/>
                <w:bCs/>
                <w:color w:val="FFFFFF"/>
                <w:sz w:val="18"/>
                <w:szCs w:val="18"/>
                <w:lang w:val="es-SV" w:eastAsia="es-SV"/>
              </w:rPr>
            </w:pPr>
            <w:r w:rsidRPr="003D4E80">
              <w:rPr>
                <w:rFonts w:eastAsia="Times New Roman" w:cs="Calibri"/>
                <w:b/>
                <w:bCs/>
                <w:color w:val="FFFFFF"/>
                <w:sz w:val="18"/>
                <w:szCs w:val="18"/>
                <w:lang w:val="es-SV" w:eastAsia="es-SV"/>
              </w:rPr>
              <w:t> </w:t>
            </w:r>
          </w:p>
        </w:tc>
        <w:tc>
          <w:tcPr>
            <w:tcW w:w="563" w:type="pct"/>
            <w:tcBorders>
              <w:top w:val="nil"/>
              <w:left w:val="nil"/>
              <w:bottom w:val="nil"/>
              <w:right w:val="single" w:sz="4" w:space="0" w:color="auto"/>
            </w:tcBorders>
            <w:shd w:val="clear" w:color="000000" w:fill="004159"/>
            <w:vAlign w:val="bottom"/>
            <w:hideMark/>
          </w:tcPr>
          <w:p w14:paraId="32948200" w14:textId="77777777" w:rsidR="003D4E80" w:rsidRPr="003D4E80" w:rsidRDefault="003D4E80" w:rsidP="00B727A1">
            <w:pPr>
              <w:widowControl/>
              <w:autoSpaceDE/>
              <w:autoSpaceDN/>
              <w:rPr>
                <w:rFonts w:eastAsia="Times New Roman" w:cs="Calibri"/>
                <w:b/>
                <w:bCs/>
                <w:color w:val="FFFFFF"/>
                <w:sz w:val="18"/>
                <w:szCs w:val="18"/>
                <w:lang w:val="es-SV" w:eastAsia="es-SV"/>
              </w:rPr>
            </w:pPr>
            <w:r w:rsidRPr="003D4E80">
              <w:rPr>
                <w:rFonts w:eastAsia="Times New Roman" w:cs="Calibri"/>
                <w:b/>
                <w:bCs/>
                <w:color w:val="FFFFFF"/>
                <w:sz w:val="18"/>
                <w:szCs w:val="18"/>
                <w:lang w:val="es-SV" w:eastAsia="es-SV"/>
              </w:rPr>
              <w:t> </w:t>
            </w:r>
          </w:p>
        </w:tc>
      </w:tr>
      <w:tr w:rsidR="003D4E80" w:rsidRPr="003D4E80" w14:paraId="1F4E826F" w14:textId="77777777" w:rsidTr="00FF63D5">
        <w:trPr>
          <w:trHeight w:val="20"/>
        </w:trPr>
        <w:tc>
          <w:tcPr>
            <w:tcW w:w="1517" w:type="pct"/>
            <w:tcBorders>
              <w:top w:val="nil"/>
              <w:left w:val="single" w:sz="4" w:space="0" w:color="auto"/>
              <w:bottom w:val="nil"/>
              <w:right w:val="nil"/>
            </w:tcBorders>
            <w:shd w:val="clear" w:color="000000" w:fill="004159"/>
            <w:vAlign w:val="center"/>
            <w:hideMark/>
          </w:tcPr>
          <w:p w14:paraId="2E18227F" w14:textId="77777777" w:rsidR="003D4E80" w:rsidRPr="003D4E80" w:rsidRDefault="003D4E80" w:rsidP="00B727A1">
            <w:pPr>
              <w:widowControl/>
              <w:autoSpaceDE/>
              <w:autoSpaceDN/>
              <w:rPr>
                <w:rFonts w:eastAsia="Times New Roman" w:cs="Calibri"/>
                <w:b/>
                <w:bCs/>
                <w:color w:val="FFFFFF"/>
                <w:sz w:val="18"/>
                <w:szCs w:val="18"/>
                <w:lang w:val="es-SV" w:eastAsia="es-SV"/>
              </w:rPr>
            </w:pPr>
            <w:r w:rsidRPr="003D4E80">
              <w:rPr>
                <w:rFonts w:eastAsia="Times New Roman" w:cs="Calibri"/>
                <w:b/>
                <w:bCs/>
                <w:color w:val="FFFFFF"/>
                <w:sz w:val="18"/>
                <w:szCs w:val="18"/>
                <w:lang w:val="es-SV" w:eastAsia="es-SV"/>
              </w:rPr>
              <w:t>Consulta de Emergencias de Medicina General</w:t>
            </w:r>
          </w:p>
        </w:tc>
        <w:tc>
          <w:tcPr>
            <w:tcW w:w="468" w:type="pct"/>
            <w:tcBorders>
              <w:top w:val="nil"/>
              <w:left w:val="nil"/>
              <w:bottom w:val="nil"/>
              <w:right w:val="nil"/>
            </w:tcBorders>
            <w:shd w:val="clear" w:color="000000" w:fill="203764"/>
            <w:vAlign w:val="center"/>
            <w:hideMark/>
          </w:tcPr>
          <w:p w14:paraId="6EF030A9" w14:textId="77777777" w:rsidR="003D4E80" w:rsidRPr="003D4E80" w:rsidRDefault="003D4E80" w:rsidP="00B727A1">
            <w:pPr>
              <w:widowControl/>
              <w:autoSpaceDE/>
              <w:autoSpaceDN/>
              <w:jc w:val="center"/>
              <w:rPr>
                <w:rFonts w:eastAsia="Times New Roman" w:cs="Calibri"/>
                <w:b/>
                <w:bCs/>
                <w:color w:val="FFFFFF"/>
                <w:sz w:val="18"/>
                <w:szCs w:val="18"/>
                <w:lang w:val="es-SV" w:eastAsia="es-SV"/>
              </w:rPr>
            </w:pPr>
            <w:r w:rsidRPr="003D4E80">
              <w:rPr>
                <w:rFonts w:eastAsia="Times New Roman" w:cs="Calibri"/>
                <w:b/>
                <w:bCs/>
                <w:color w:val="FFFFFF"/>
                <w:sz w:val="18"/>
                <w:szCs w:val="18"/>
                <w:lang w:val="es-SV" w:eastAsia="es-SV"/>
              </w:rPr>
              <w:t>2018</w:t>
            </w:r>
          </w:p>
        </w:tc>
        <w:tc>
          <w:tcPr>
            <w:tcW w:w="467" w:type="pct"/>
            <w:tcBorders>
              <w:top w:val="nil"/>
              <w:left w:val="nil"/>
              <w:bottom w:val="nil"/>
              <w:right w:val="nil"/>
            </w:tcBorders>
            <w:shd w:val="clear" w:color="000000" w:fill="203764"/>
            <w:vAlign w:val="center"/>
            <w:hideMark/>
          </w:tcPr>
          <w:p w14:paraId="0F87AB06" w14:textId="77777777" w:rsidR="003D4E80" w:rsidRPr="003D4E80" w:rsidRDefault="003D4E80" w:rsidP="00B727A1">
            <w:pPr>
              <w:widowControl/>
              <w:autoSpaceDE/>
              <w:autoSpaceDN/>
              <w:jc w:val="center"/>
              <w:rPr>
                <w:rFonts w:eastAsia="Times New Roman" w:cs="Calibri"/>
                <w:b/>
                <w:bCs/>
                <w:color w:val="FFFFFF"/>
                <w:sz w:val="18"/>
                <w:szCs w:val="18"/>
                <w:lang w:val="es-SV" w:eastAsia="es-SV"/>
              </w:rPr>
            </w:pPr>
            <w:r w:rsidRPr="003D4E80">
              <w:rPr>
                <w:rFonts w:eastAsia="Times New Roman" w:cs="Calibri"/>
                <w:b/>
                <w:bCs/>
                <w:color w:val="FFFFFF"/>
                <w:sz w:val="18"/>
                <w:szCs w:val="18"/>
                <w:lang w:val="es-SV" w:eastAsia="es-SV"/>
              </w:rPr>
              <w:t>2019</w:t>
            </w:r>
          </w:p>
        </w:tc>
        <w:tc>
          <w:tcPr>
            <w:tcW w:w="502" w:type="pct"/>
            <w:tcBorders>
              <w:top w:val="nil"/>
              <w:left w:val="nil"/>
              <w:bottom w:val="nil"/>
              <w:right w:val="nil"/>
            </w:tcBorders>
            <w:shd w:val="clear" w:color="000000" w:fill="203764"/>
            <w:vAlign w:val="center"/>
            <w:hideMark/>
          </w:tcPr>
          <w:p w14:paraId="62B8C0BF" w14:textId="77777777" w:rsidR="003D4E80" w:rsidRPr="003D4E80" w:rsidRDefault="003D4E80" w:rsidP="00B727A1">
            <w:pPr>
              <w:widowControl/>
              <w:autoSpaceDE/>
              <w:autoSpaceDN/>
              <w:jc w:val="center"/>
              <w:rPr>
                <w:rFonts w:eastAsia="Times New Roman" w:cs="Calibri"/>
                <w:b/>
                <w:bCs/>
                <w:color w:val="FFFFFF"/>
                <w:sz w:val="18"/>
                <w:szCs w:val="18"/>
                <w:lang w:val="es-SV" w:eastAsia="es-SV"/>
              </w:rPr>
            </w:pPr>
            <w:r w:rsidRPr="003D4E80">
              <w:rPr>
                <w:rFonts w:eastAsia="Times New Roman" w:cs="Calibri"/>
                <w:b/>
                <w:bCs/>
                <w:color w:val="FFFFFF"/>
                <w:sz w:val="18"/>
                <w:szCs w:val="18"/>
                <w:lang w:val="es-SV" w:eastAsia="es-SV"/>
              </w:rPr>
              <w:t>2020</w:t>
            </w:r>
          </w:p>
        </w:tc>
        <w:tc>
          <w:tcPr>
            <w:tcW w:w="466" w:type="pct"/>
            <w:tcBorders>
              <w:top w:val="nil"/>
              <w:left w:val="nil"/>
              <w:bottom w:val="nil"/>
              <w:right w:val="nil"/>
            </w:tcBorders>
            <w:shd w:val="clear" w:color="000000" w:fill="203764"/>
            <w:vAlign w:val="center"/>
            <w:hideMark/>
          </w:tcPr>
          <w:p w14:paraId="64C748BC" w14:textId="77777777" w:rsidR="003D4E80" w:rsidRPr="003D4E80" w:rsidRDefault="003D4E80" w:rsidP="00B727A1">
            <w:pPr>
              <w:widowControl/>
              <w:autoSpaceDE/>
              <w:autoSpaceDN/>
              <w:jc w:val="center"/>
              <w:rPr>
                <w:rFonts w:eastAsia="Times New Roman" w:cs="Calibri"/>
                <w:b/>
                <w:bCs/>
                <w:color w:val="FFFFFF"/>
                <w:sz w:val="18"/>
                <w:szCs w:val="18"/>
                <w:lang w:val="es-SV" w:eastAsia="es-SV"/>
              </w:rPr>
            </w:pPr>
            <w:r w:rsidRPr="003D4E80">
              <w:rPr>
                <w:rFonts w:eastAsia="Times New Roman" w:cs="Calibri"/>
                <w:b/>
                <w:bCs/>
                <w:color w:val="FFFFFF"/>
                <w:sz w:val="18"/>
                <w:szCs w:val="18"/>
                <w:lang w:val="es-SV" w:eastAsia="es-SV"/>
              </w:rPr>
              <w:t>2021</w:t>
            </w:r>
          </w:p>
        </w:tc>
        <w:tc>
          <w:tcPr>
            <w:tcW w:w="502" w:type="pct"/>
            <w:tcBorders>
              <w:top w:val="nil"/>
              <w:left w:val="nil"/>
              <w:bottom w:val="nil"/>
              <w:right w:val="nil"/>
            </w:tcBorders>
            <w:shd w:val="clear" w:color="000000" w:fill="203764"/>
            <w:vAlign w:val="center"/>
            <w:hideMark/>
          </w:tcPr>
          <w:p w14:paraId="4C3E3CF9" w14:textId="77777777" w:rsidR="003D4E80" w:rsidRPr="003D4E80" w:rsidRDefault="003D4E80" w:rsidP="00B727A1">
            <w:pPr>
              <w:widowControl/>
              <w:autoSpaceDE/>
              <w:autoSpaceDN/>
              <w:jc w:val="center"/>
              <w:rPr>
                <w:rFonts w:eastAsia="Times New Roman" w:cs="Calibri"/>
                <w:b/>
                <w:bCs/>
                <w:color w:val="FFFFFF"/>
                <w:sz w:val="18"/>
                <w:szCs w:val="18"/>
                <w:lang w:val="es-SV" w:eastAsia="es-SV"/>
              </w:rPr>
            </w:pPr>
            <w:r w:rsidRPr="003D4E80">
              <w:rPr>
                <w:rFonts w:eastAsia="Times New Roman" w:cs="Calibri"/>
                <w:b/>
                <w:bCs/>
                <w:color w:val="FFFFFF"/>
                <w:sz w:val="18"/>
                <w:szCs w:val="18"/>
                <w:lang w:val="es-SV" w:eastAsia="es-SV"/>
              </w:rPr>
              <w:t>2022</w:t>
            </w:r>
          </w:p>
        </w:tc>
        <w:tc>
          <w:tcPr>
            <w:tcW w:w="516" w:type="pct"/>
            <w:tcBorders>
              <w:top w:val="nil"/>
              <w:left w:val="nil"/>
              <w:bottom w:val="nil"/>
              <w:right w:val="nil"/>
            </w:tcBorders>
            <w:shd w:val="clear" w:color="000000" w:fill="203764"/>
            <w:vAlign w:val="center"/>
            <w:hideMark/>
          </w:tcPr>
          <w:p w14:paraId="0AB5ECC9" w14:textId="77777777" w:rsidR="003D4E80" w:rsidRPr="003D4E80" w:rsidRDefault="003D4E80" w:rsidP="00B727A1">
            <w:pPr>
              <w:widowControl/>
              <w:autoSpaceDE/>
              <w:autoSpaceDN/>
              <w:jc w:val="center"/>
              <w:rPr>
                <w:rFonts w:eastAsia="Times New Roman" w:cs="Calibri"/>
                <w:b/>
                <w:bCs/>
                <w:color w:val="FFFFFF"/>
                <w:sz w:val="18"/>
                <w:szCs w:val="18"/>
                <w:lang w:val="es-SV" w:eastAsia="es-SV"/>
              </w:rPr>
            </w:pPr>
            <w:r w:rsidRPr="003D4E80">
              <w:rPr>
                <w:rFonts w:eastAsia="Times New Roman" w:cs="Calibri"/>
                <w:b/>
                <w:bCs/>
                <w:color w:val="FFFFFF"/>
                <w:sz w:val="18"/>
                <w:szCs w:val="18"/>
                <w:lang w:val="es-SV" w:eastAsia="es-SV"/>
              </w:rPr>
              <w:t>Promedio de producción</w:t>
            </w:r>
          </w:p>
        </w:tc>
        <w:tc>
          <w:tcPr>
            <w:tcW w:w="563" w:type="pct"/>
            <w:tcBorders>
              <w:top w:val="nil"/>
              <w:left w:val="nil"/>
              <w:bottom w:val="nil"/>
              <w:right w:val="single" w:sz="4" w:space="0" w:color="auto"/>
            </w:tcBorders>
            <w:shd w:val="clear" w:color="000000" w:fill="FFC000"/>
            <w:vAlign w:val="center"/>
            <w:hideMark/>
          </w:tcPr>
          <w:p w14:paraId="004983B6" w14:textId="77777777" w:rsidR="003D4E80" w:rsidRPr="003D4E80" w:rsidRDefault="003D4E80" w:rsidP="00B727A1">
            <w:pPr>
              <w:widowControl/>
              <w:autoSpaceDE/>
              <w:autoSpaceDN/>
              <w:jc w:val="center"/>
              <w:rPr>
                <w:rFonts w:eastAsia="Times New Roman" w:cs="Calibri"/>
                <w:b/>
                <w:bCs/>
                <w:sz w:val="18"/>
                <w:szCs w:val="18"/>
                <w:lang w:val="es-SV" w:eastAsia="es-SV"/>
              </w:rPr>
            </w:pPr>
            <w:r w:rsidRPr="003D4E80">
              <w:rPr>
                <w:rFonts w:eastAsia="Times New Roman" w:cs="Calibri"/>
                <w:b/>
                <w:bCs/>
                <w:sz w:val="18"/>
                <w:szCs w:val="18"/>
                <w:lang w:val="es-SV" w:eastAsia="es-SV"/>
              </w:rPr>
              <w:t>META 2024</w:t>
            </w:r>
          </w:p>
        </w:tc>
      </w:tr>
      <w:tr w:rsidR="003D4E80" w:rsidRPr="003D4E80" w14:paraId="7058EA46" w14:textId="77777777" w:rsidTr="00FF63D5">
        <w:trPr>
          <w:trHeight w:val="20"/>
        </w:trPr>
        <w:tc>
          <w:tcPr>
            <w:tcW w:w="1517" w:type="pct"/>
            <w:tcBorders>
              <w:top w:val="single" w:sz="4" w:space="0" w:color="808080"/>
              <w:left w:val="single" w:sz="4" w:space="0" w:color="auto"/>
              <w:bottom w:val="single" w:sz="4" w:space="0" w:color="808080"/>
              <w:right w:val="single" w:sz="4" w:space="0" w:color="808080"/>
            </w:tcBorders>
            <w:shd w:val="clear" w:color="auto" w:fill="auto"/>
            <w:vAlign w:val="bottom"/>
            <w:hideMark/>
          </w:tcPr>
          <w:p w14:paraId="21EEA156" w14:textId="77777777" w:rsidR="003D4E80" w:rsidRPr="00FF63D5" w:rsidRDefault="003D4E80"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Medicina General/Consulta General</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02D44"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49,768</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33C57F6B"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55,382</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14:paraId="3AB5ED0F"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41,846</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70543356"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47,797</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14:paraId="694250BE"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27,927</w:t>
            </w:r>
          </w:p>
        </w:tc>
        <w:tc>
          <w:tcPr>
            <w:tcW w:w="516" w:type="pct"/>
            <w:tcBorders>
              <w:top w:val="nil"/>
              <w:left w:val="nil"/>
              <w:bottom w:val="single" w:sz="4" w:space="0" w:color="auto"/>
              <w:right w:val="single" w:sz="4" w:space="0" w:color="auto"/>
            </w:tcBorders>
            <w:shd w:val="clear" w:color="000000" w:fill="D9D9D9"/>
            <w:noWrap/>
            <w:vAlign w:val="center"/>
            <w:hideMark/>
          </w:tcPr>
          <w:p w14:paraId="30207572"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44,544</w:t>
            </w:r>
          </w:p>
        </w:tc>
        <w:tc>
          <w:tcPr>
            <w:tcW w:w="563" w:type="pct"/>
            <w:tcBorders>
              <w:top w:val="dotDash" w:sz="8" w:space="0" w:color="00B050"/>
              <w:left w:val="dotDash" w:sz="8" w:space="0" w:color="00B050"/>
              <w:bottom w:val="dotDash" w:sz="8" w:space="0" w:color="00B050"/>
              <w:right w:val="single" w:sz="4" w:space="0" w:color="auto"/>
            </w:tcBorders>
            <w:shd w:val="clear" w:color="auto" w:fill="auto"/>
            <w:vAlign w:val="center"/>
            <w:hideMark/>
          </w:tcPr>
          <w:p w14:paraId="684669E2"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27,500</w:t>
            </w:r>
          </w:p>
        </w:tc>
      </w:tr>
      <w:tr w:rsidR="003D4E80" w:rsidRPr="003D4E80" w14:paraId="17A07AFA" w14:textId="77777777" w:rsidTr="00FF63D5">
        <w:trPr>
          <w:trHeight w:val="20"/>
        </w:trPr>
        <w:tc>
          <w:tcPr>
            <w:tcW w:w="1517" w:type="pct"/>
            <w:tcBorders>
              <w:top w:val="nil"/>
              <w:left w:val="single" w:sz="4" w:space="0" w:color="auto"/>
              <w:bottom w:val="nil"/>
              <w:right w:val="nil"/>
            </w:tcBorders>
            <w:shd w:val="clear" w:color="000000" w:fill="D9D9D9"/>
            <w:vAlign w:val="center"/>
            <w:hideMark/>
          </w:tcPr>
          <w:p w14:paraId="1E208434" w14:textId="77777777" w:rsidR="003D4E80" w:rsidRPr="00FF63D5" w:rsidRDefault="003D4E80" w:rsidP="00B727A1">
            <w:pPr>
              <w:widowControl/>
              <w:autoSpaceDE/>
              <w:autoSpaceDN/>
              <w:jc w:val="center"/>
              <w:rPr>
                <w:rFonts w:eastAsia="Times New Roman" w:cs="Calibri"/>
                <w:b/>
                <w:bCs/>
                <w:color w:val="000000"/>
                <w:sz w:val="16"/>
                <w:szCs w:val="16"/>
                <w:lang w:val="es-SV" w:eastAsia="es-SV"/>
              </w:rPr>
            </w:pPr>
            <w:proofErr w:type="gramStart"/>
            <w:r w:rsidRPr="00FF63D5">
              <w:rPr>
                <w:rFonts w:eastAsia="Times New Roman" w:cs="Calibri"/>
                <w:b/>
                <w:bCs/>
                <w:color w:val="000000"/>
                <w:sz w:val="16"/>
                <w:szCs w:val="16"/>
                <w:lang w:val="es-SV" w:eastAsia="es-SV"/>
              </w:rPr>
              <w:t>TOTAL</w:t>
            </w:r>
            <w:proofErr w:type="gramEnd"/>
            <w:r w:rsidRPr="00FF63D5">
              <w:rPr>
                <w:rFonts w:eastAsia="Times New Roman" w:cs="Calibri"/>
                <w:b/>
                <w:bCs/>
                <w:color w:val="000000"/>
                <w:sz w:val="16"/>
                <w:szCs w:val="16"/>
                <w:lang w:val="es-SV" w:eastAsia="es-SV"/>
              </w:rPr>
              <w:t xml:space="preserve"> MEDICINA GENERAL</w:t>
            </w:r>
          </w:p>
        </w:tc>
        <w:tc>
          <w:tcPr>
            <w:tcW w:w="468" w:type="pct"/>
            <w:tcBorders>
              <w:top w:val="nil"/>
              <w:left w:val="single" w:sz="4" w:space="0" w:color="auto"/>
              <w:bottom w:val="single" w:sz="4" w:space="0" w:color="auto"/>
              <w:right w:val="single" w:sz="4" w:space="0" w:color="auto"/>
            </w:tcBorders>
            <w:shd w:val="clear" w:color="000000" w:fill="D9D9D9"/>
            <w:noWrap/>
            <w:vAlign w:val="center"/>
            <w:hideMark/>
          </w:tcPr>
          <w:p w14:paraId="607C93A2"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49,768</w:t>
            </w:r>
          </w:p>
        </w:tc>
        <w:tc>
          <w:tcPr>
            <w:tcW w:w="467" w:type="pct"/>
            <w:tcBorders>
              <w:top w:val="nil"/>
              <w:left w:val="nil"/>
              <w:bottom w:val="single" w:sz="4" w:space="0" w:color="auto"/>
              <w:right w:val="single" w:sz="4" w:space="0" w:color="auto"/>
            </w:tcBorders>
            <w:shd w:val="clear" w:color="000000" w:fill="D9D9D9"/>
            <w:noWrap/>
            <w:vAlign w:val="center"/>
            <w:hideMark/>
          </w:tcPr>
          <w:p w14:paraId="26389867"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55,382</w:t>
            </w:r>
          </w:p>
        </w:tc>
        <w:tc>
          <w:tcPr>
            <w:tcW w:w="502" w:type="pct"/>
            <w:tcBorders>
              <w:top w:val="nil"/>
              <w:left w:val="nil"/>
              <w:bottom w:val="single" w:sz="4" w:space="0" w:color="auto"/>
              <w:right w:val="single" w:sz="4" w:space="0" w:color="auto"/>
            </w:tcBorders>
            <w:shd w:val="clear" w:color="000000" w:fill="D9D9D9"/>
            <w:noWrap/>
            <w:vAlign w:val="center"/>
            <w:hideMark/>
          </w:tcPr>
          <w:p w14:paraId="643B6622"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41,846</w:t>
            </w:r>
          </w:p>
        </w:tc>
        <w:tc>
          <w:tcPr>
            <w:tcW w:w="466" w:type="pct"/>
            <w:tcBorders>
              <w:top w:val="nil"/>
              <w:left w:val="nil"/>
              <w:bottom w:val="single" w:sz="4" w:space="0" w:color="auto"/>
              <w:right w:val="single" w:sz="4" w:space="0" w:color="auto"/>
            </w:tcBorders>
            <w:shd w:val="clear" w:color="000000" w:fill="D9D9D9"/>
            <w:noWrap/>
            <w:vAlign w:val="center"/>
            <w:hideMark/>
          </w:tcPr>
          <w:p w14:paraId="55CA0177"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47,797</w:t>
            </w:r>
          </w:p>
        </w:tc>
        <w:tc>
          <w:tcPr>
            <w:tcW w:w="502" w:type="pct"/>
            <w:tcBorders>
              <w:top w:val="nil"/>
              <w:left w:val="nil"/>
              <w:bottom w:val="single" w:sz="4" w:space="0" w:color="auto"/>
              <w:right w:val="single" w:sz="4" w:space="0" w:color="auto"/>
            </w:tcBorders>
            <w:shd w:val="clear" w:color="000000" w:fill="D9D9D9"/>
            <w:noWrap/>
            <w:vAlign w:val="center"/>
            <w:hideMark/>
          </w:tcPr>
          <w:p w14:paraId="41A70746"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27,927</w:t>
            </w:r>
          </w:p>
        </w:tc>
        <w:tc>
          <w:tcPr>
            <w:tcW w:w="516" w:type="pct"/>
            <w:tcBorders>
              <w:top w:val="nil"/>
              <w:left w:val="nil"/>
              <w:bottom w:val="single" w:sz="4" w:space="0" w:color="auto"/>
              <w:right w:val="single" w:sz="4" w:space="0" w:color="auto"/>
            </w:tcBorders>
            <w:shd w:val="clear" w:color="000000" w:fill="D9D9D9"/>
            <w:noWrap/>
            <w:vAlign w:val="center"/>
            <w:hideMark/>
          </w:tcPr>
          <w:p w14:paraId="3FCEE87D"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44,544</w:t>
            </w:r>
          </w:p>
        </w:tc>
        <w:tc>
          <w:tcPr>
            <w:tcW w:w="563" w:type="pct"/>
            <w:tcBorders>
              <w:top w:val="single" w:sz="4" w:space="0" w:color="auto"/>
              <w:left w:val="nil"/>
              <w:bottom w:val="single" w:sz="4" w:space="0" w:color="auto"/>
              <w:right w:val="single" w:sz="4" w:space="0" w:color="auto"/>
            </w:tcBorders>
            <w:shd w:val="clear" w:color="000000" w:fill="FFC000"/>
            <w:noWrap/>
            <w:vAlign w:val="center"/>
            <w:hideMark/>
          </w:tcPr>
          <w:p w14:paraId="7FB9D800"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27,500</w:t>
            </w:r>
          </w:p>
        </w:tc>
      </w:tr>
      <w:tr w:rsidR="003D4E80" w:rsidRPr="003D4E80" w14:paraId="5A59BA3B" w14:textId="77777777" w:rsidTr="00FF63D5">
        <w:trPr>
          <w:trHeight w:val="20"/>
        </w:trPr>
        <w:tc>
          <w:tcPr>
            <w:tcW w:w="1517" w:type="pct"/>
            <w:tcBorders>
              <w:top w:val="nil"/>
              <w:left w:val="single" w:sz="4" w:space="0" w:color="auto"/>
              <w:bottom w:val="nil"/>
              <w:right w:val="nil"/>
            </w:tcBorders>
            <w:shd w:val="clear" w:color="000000" w:fill="004159"/>
            <w:vAlign w:val="center"/>
            <w:hideMark/>
          </w:tcPr>
          <w:p w14:paraId="029A8FC8" w14:textId="77777777" w:rsidR="003D4E80" w:rsidRPr="00FF63D5" w:rsidRDefault="003D4E80" w:rsidP="00B727A1">
            <w:pPr>
              <w:widowControl/>
              <w:autoSpaceDE/>
              <w:autoSpaceDN/>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Consultas de Emergencias de Medicina Interna</w:t>
            </w:r>
          </w:p>
        </w:tc>
        <w:tc>
          <w:tcPr>
            <w:tcW w:w="468" w:type="pct"/>
            <w:tcBorders>
              <w:top w:val="nil"/>
              <w:left w:val="nil"/>
              <w:bottom w:val="nil"/>
              <w:right w:val="nil"/>
            </w:tcBorders>
            <w:shd w:val="clear" w:color="000000" w:fill="203764"/>
            <w:vAlign w:val="center"/>
            <w:hideMark/>
          </w:tcPr>
          <w:p w14:paraId="7E8A9FA7"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2018</w:t>
            </w:r>
          </w:p>
        </w:tc>
        <w:tc>
          <w:tcPr>
            <w:tcW w:w="467" w:type="pct"/>
            <w:tcBorders>
              <w:top w:val="nil"/>
              <w:left w:val="nil"/>
              <w:bottom w:val="nil"/>
              <w:right w:val="nil"/>
            </w:tcBorders>
            <w:shd w:val="clear" w:color="000000" w:fill="203764"/>
            <w:vAlign w:val="center"/>
            <w:hideMark/>
          </w:tcPr>
          <w:p w14:paraId="271BCC1F"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2019</w:t>
            </w:r>
          </w:p>
        </w:tc>
        <w:tc>
          <w:tcPr>
            <w:tcW w:w="502" w:type="pct"/>
            <w:tcBorders>
              <w:top w:val="nil"/>
              <w:left w:val="nil"/>
              <w:bottom w:val="nil"/>
              <w:right w:val="nil"/>
            </w:tcBorders>
            <w:shd w:val="clear" w:color="000000" w:fill="203764"/>
            <w:vAlign w:val="center"/>
            <w:hideMark/>
          </w:tcPr>
          <w:p w14:paraId="707294CE"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2020</w:t>
            </w:r>
          </w:p>
        </w:tc>
        <w:tc>
          <w:tcPr>
            <w:tcW w:w="466" w:type="pct"/>
            <w:tcBorders>
              <w:top w:val="nil"/>
              <w:left w:val="nil"/>
              <w:bottom w:val="nil"/>
              <w:right w:val="nil"/>
            </w:tcBorders>
            <w:shd w:val="clear" w:color="000000" w:fill="203764"/>
            <w:vAlign w:val="center"/>
            <w:hideMark/>
          </w:tcPr>
          <w:p w14:paraId="76C390FA"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2021</w:t>
            </w:r>
          </w:p>
        </w:tc>
        <w:tc>
          <w:tcPr>
            <w:tcW w:w="502" w:type="pct"/>
            <w:tcBorders>
              <w:top w:val="nil"/>
              <w:left w:val="nil"/>
              <w:bottom w:val="nil"/>
              <w:right w:val="nil"/>
            </w:tcBorders>
            <w:shd w:val="clear" w:color="000000" w:fill="203764"/>
            <w:vAlign w:val="center"/>
            <w:hideMark/>
          </w:tcPr>
          <w:p w14:paraId="479DC79F"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2022</w:t>
            </w:r>
          </w:p>
        </w:tc>
        <w:tc>
          <w:tcPr>
            <w:tcW w:w="516" w:type="pct"/>
            <w:tcBorders>
              <w:top w:val="nil"/>
              <w:left w:val="nil"/>
              <w:bottom w:val="nil"/>
              <w:right w:val="nil"/>
            </w:tcBorders>
            <w:shd w:val="clear" w:color="000000" w:fill="203764"/>
            <w:vAlign w:val="center"/>
            <w:hideMark/>
          </w:tcPr>
          <w:p w14:paraId="0B0001E5"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Promedio de producción</w:t>
            </w:r>
          </w:p>
        </w:tc>
        <w:tc>
          <w:tcPr>
            <w:tcW w:w="563" w:type="pct"/>
            <w:tcBorders>
              <w:top w:val="nil"/>
              <w:left w:val="nil"/>
              <w:bottom w:val="nil"/>
              <w:right w:val="single" w:sz="4" w:space="0" w:color="auto"/>
            </w:tcBorders>
            <w:shd w:val="clear" w:color="000000" w:fill="FFC000"/>
            <w:vAlign w:val="center"/>
            <w:hideMark/>
          </w:tcPr>
          <w:p w14:paraId="1A556D95"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META 2024</w:t>
            </w:r>
          </w:p>
        </w:tc>
      </w:tr>
      <w:tr w:rsidR="003D4E80" w:rsidRPr="003D4E80" w14:paraId="48C9F2F3" w14:textId="77777777" w:rsidTr="00FF63D5">
        <w:trPr>
          <w:trHeight w:val="20"/>
        </w:trPr>
        <w:tc>
          <w:tcPr>
            <w:tcW w:w="1517" w:type="pct"/>
            <w:tcBorders>
              <w:top w:val="nil"/>
              <w:left w:val="single" w:sz="4" w:space="0" w:color="auto"/>
              <w:bottom w:val="single" w:sz="4" w:space="0" w:color="808080"/>
              <w:right w:val="single" w:sz="4" w:space="0" w:color="808080"/>
            </w:tcBorders>
            <w:shd w:val="clear" w:color="auto" w:fill="auto"/>
            <w:vAlign w:val="bottom"/>
            <w:hideMark/>
          </w:tcPr>
          <w:p w14:paraId="3F4A3FC0" w14:textId="77777777" w:rsidR="003D4E80" w:rsidRPr="00FF63D5" w:rsidRDefault="003D4E80"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Medicina Interna </w:t>
            </w:r>
          </w:p>
        </w:tc>
        <w:tc>
          <w:tcPr>
            <w:tcW w:w="468" w:type="pct"/>
            <w:tcBorders>
              <w:top w:val="nil"/>
              <w:left w:val="single" w:sz="4" w:space="0" w:color="auto"/>
              <w:bottom w:val="single" w:sz="4" w:space="0" w:color="auto"/>
              <w:right w:val="single" w:sz="4" w:space="0" w:color="auto"/>
            </w:tcBorders>
            <w:shd w:val="clear" w:color="auto" w:fill="auto"/>
            <w:noWrap/>
            <w:vAlign w:val="center"/>
            <w:hideMark/>
          </w:tcPr>
          <w:p w14:paraId="1E7C8C2F"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0</w:t>
            </w:r>
          </w:p>
        </w:tc>
        <w:tc>
          <w:tcPr>
            <w:tcW w:w="467" w:type="pct"/>
            <w:tcBorders>
              <w:top w:val="nil"/>
              <w:left w:val="nil"/>
              <w:bottom w:val="single" w:sz="4" w:space="0" w:color="auto"/>
              <w:right w:val="single" w:sz="4" w:space="0" w:color="auto"/>
            </w:tcBorders>
            <w:shd w:val="clear" w:color="auto" w:fill="auto"/>
            <w:noWrap/>
            <w:vAlign w:val="center"/>
            <w:hideMark/>
          </w:tcPr>
          <w:p w14:paraId="2B1A9BFA"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0</w:t>
            </w:r>
          </w:p>
        </w:tc>
        <w:tc>
          <w:tcPr>
            <w:tcW w:w="502" w:type="pct"/>
            <w:tcBorders>
              <w:top w:val="nil"/>
              <w:left w:val="nil"/>
              <w:bottom w:val="single" w:sz="4" w:space="0" w:color="auto"/>
              <w:right w:val="single" w:sz="4" w:space="0" w:color="auto"/>
            </w:tcBorders>
            <w:shd w:val="clear" w:color="auto" w:fill="auto"/>
            <w:noWrap/>
            <w:vAlign w:val="center"/>
            <w:hideMark/>
          </w:tcPr>
          <w:p w14:paraId="36DE8270"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0</w:t>
            </w:r>
          </w:p>
        </w:tc>
        <w:tc>
          <w:tcPr>
            <w:tcW w:w="466" w:type="pct"/>
            <w:tcBorders>
              <w:top w:val="nil"/>
              <w:left w:val="nil"/>
              <w:bottom w:val="single" w:sz="4" w:space="0" w:color="auto"/>
              <w:right w:val="single" w:sz="4" w:space="0" w:color="auto"/>
            </w:tcBorders>
            <w:shd w:val="clear" w:color="auto" w:fill="auto"/>
            <w:noWrap/>
            <w:vAlign w:val="center"/>
            <w:hideMark/>
          </w:tcPr>
          <w:p w14:paraId="113EDA82"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0</w:t>
            </w:r>
          </w:p>
        </w:tc>
        <w:tc>
          <w:tcPr>
            <w:tcW w:w="502" w:type="pct"/>
            <w:tcBorders>
              <w:top w:val="nil"/>
              <w:left w:val="nil"/>
              <w:bottom w:val="single" w:sz="4" w:space="0" w:color="auto"/>
              <w:right w:val="single" w:sz="4" w:space="0" w:color="auto"/>
            </w:tcBorders>
            <w:shd w:val="clear" w:color="auto" w:fill="auto"/>
            <w:noWrap/>
            <w:vAlign w:val="center"/>
            <w:hideMark/>
          </w:tcPr>
          <w:p w14:paraId="33515C35"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6,273</w:t>
            </w:r>
          </w:p>
        </w:tc>
        <w:tc>
          <w:tcPr>
            <w:tcW w:w="516" w:type="pct"/>
            <w:tcBorders>
              <w:top w:val="nil"/>
              <w:left w:val="nil"/>
              <w:bottom w:val="single" w:sz="4" w:space="0" w:color="auto"/>
              <w:right w:val="single" w:sz="4" w:space="0" w:color="auto"/>
            </w:tcBorders>
            <w:shd w:val="clear" w:color="000000" w:fill="D9D9D9"/>
            <w:noWrap/>
            <w:vAlign w:val="center"/>
            <w:hideMark/>
          </w:tcPr>
          <w:p w14:paraId="534B32D2"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1,255</w:t>
            </w:r>
          </w:p>
        </w:tc>
        <w:tc>
          <w:tcPr>
            <w:tcW w:w="563" w:type="pct"/>
            <w:tcBorders>
              <w:top w:val="nil"/>
              <w:left w:val="dotDash" w:sz="8" w:space="0" w:color="00B050"/>
              <w:bottom w:val="dotDash" w:sz="8" w:space="0" w:color="00B050"/>
              <w:right w:val="single" w:sz="4" w:space="0" w:color="auto"/>
            </w:tcBorders>
            <w:shd w:val="clear" w:color="auto" w:fill="auto"/>
            <w:vAlign w:val="center"/>
            <w:hideMark/>
          </w:tcPr>
          <w:p w14:paraId="06E98CC4"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10,200</w:t>
            </w:r>
          </w:p>
        </w:tc>
      </w:tr>
      <w:tr w:rsidR="003D4E80" w:rsidRPr="003D4E80" w14:paraId="1C59B6BD" w14:textId="77777777" w:rsidTr="00FF63D5">
        <w:trPr>
          <w:trHeight w:val="20"/>
        </w:trPr>
        <w:tc>
          <w:tcPr>
            <w:tcW w:w="1517" w:type="pct"/>
            <w:tcBorders>
              <w:top w:val="nil"/>
              <w:left w:val="single" w:sz="4" w:space="0" w:color="auto"/>
              <w:bottom w:val="nil"/>
              <w:right w:val="nil"/>
            </w:tcBorders>
            <w:shd w:val="clear" w:color="000000" w:fill="D9D9D9"/>
            <w:vAlign w:val="bottom"/>
            <w:hideMark/>
          </w:tcPr>
          <w:p w14:paraId="067A3384" w14:textId="77777777" w:rsidR="003D4E80" w:rsidRPr="00FF63D5" w:rsidRDefault="003D4E80" w:rsidP="00B727A1">
            <w:pPr>
              <w:widowControl/>
              <w:autoSpaceDE/>
              <w:autoSpaceDN/>
              <w:jc w:val="center"/>
              <w:rPr>
                <w:rFonts w:eastAsia="Times New Roman" w:cs="Calibri"/>
                <w:b/>
                <w:bCs/>
                <w:color w:val="000000"/>
                <w:sz w:val="16"/>
                <w:szCs w:val="16"/>
                <w:lang w:val="es-SV" w:eastAsia="es-SV"/>
              </w:rPr>
            </w:pPr>
            <w:proofErr w:type="gramStart"/>
            <w:r w:rsidRPr="00FF63D5">
              <w:rPr>
                <w:rFonts w:eastAsia="Times New Roman" w:cs="Calibri"/>
                <w:b/>
                <w:bCs/>
                <w:color w:val="000000"/>
                <w:sz w:val="16"/>
                <w:szCs w:val="16"/>
                <w:lang w:val="es-SV" w:eastAsia="es-SV"/>
              </w:rPr>
              <w:t>TOTAL</w:t>
            </w:r>
            <w:proofErr w:type="gramEnd"/>
            <w:r w:rsidRPr="00FF63D5">
              <w:rPr>
                <w:rFonts w:eastAsia="Times New Roman" w:cs="Calibri"/>
                <w:b/>
                <w:bCs/>
                <w:color w:val="000000"/>
                <w:sz w:val="16"/>
                <w:szCs w:val="16"/>
                <w:lang w:val="es-SV" w:eastAsia="es-SV"/>
              </w:rPr>
              <w:t xml:space="preserve"> MEDICINA INTERNA</w:t>
            </w:r>
          </w:p>
        </w:tc>
        <w:tc>
          <w:tcPr>
            <w:tcW w:w="468" w:type="pct"/>
            <w:tcBorders>
              <w:top w:val="nil"/>
              <w:left w:val="single" w:sz="4" w:space="0" w:color="auto"/>
              <w:bottom w:val="single" w:sz="4" w:space="0" w:color="auto"/>
              <w:right w:val="single" w:sz="4" w:space="0" w:color="auto"/>
            </w:tcBorders>
            <w:shd w:val="clear" w:color="000000" w:fill="D9D9D9"/>
            <w:noWrap/>
            <w:vAlign w:val="center"/>
            <w:hideMark/>
          </w:tcPr>
          <w:p w14:paraId="1916FD43"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0</w:t>
            </w:r>
          </w:p>
        </w:tc>
        <w:tc>
          <w:tcPr>
            <w:tcW w:w="467" w:type="pct"/>
            <w:tcBorders>
              <w:top w:val="nil"/>
              <w:left w:val="nil"/>
              <w:bottom w:val="single" w:sz="4" w:space="0" w:color="auto"/>
              <w:right w:val="single" w:sz="4" w:space="0" w:color="auto"/>
            </w:tcBorders>
            <w:shd w:val="clear" w:color="000000" w:fill="D9D9D9"/>
            <w:noWrap/>
            <w:vAlign w:val="center"/>
            <w:hideMark/>
          </w:tcPr>
          <w:p w14:paraId="21FEB08F"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0</w:t>
            </w:r>
          </w:p>
        </w:tc>
        <w:tc>
          <w:tcPr>
            <w:tcW w:w="502" w:type="pct"/>
            <w:tcBorders>
              <w:top w:val="nil"/>
              <w:left w:val="nil"/>
              <w:bottom w:val="single" w:sz="4" w:space="0" w:color="auto"/>
              <w:right w:val="single" w:sz="4" w:space="0" w:color="auto"/>
            </w:tcBorders>
            <w:shd w:val="clear" w:color="000000" w:fill="D9D9D9"/>
            <w:noWrap/>
            <w:vAlign w:val="center"/>
            <w:hideMark/>
          </w:tcPr>
          <w:p w14:paraId="42C820C9"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0</w:t>
            </w:r>
          </w:p>
        </w:tc>
        <w:tc>
          <w:tcPr>
            <w:tcW w:w="466" w:type="pct"/>
            <w:tcBorders>
              <w:top w:val="nil"/>
              <w:left w:val="nil"/>
              <w:bottom w:val="single" w:sz="4" w:space="0" w:color="auto"/>
              <w:right w:val="single" w:sz="4" w:space="0" w:color="auto"/>
            </w:tcBorders>
            <w:shd w:val="clear" w:color="000000" w:fill="D9D9D9"/>
            <w:noWrap/>
            <w:vAlign w:val="center"/>
            <w:hideMark/>
          </w:tcPr>
          <w:p w14:paraId="129E99C3"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0</w:t>
            </w:r>
          </w:p>
        </w:tc>
        <w:tc>
          <w:tcPr>
            <w:tcW w:w="502" w:type="pct"/>
            <w:tcBorders>
              <w:top w:val="nil"/>
              <w:left w:val="nil"/>
              <w:bottom w:val="single" w:sz="4" w:space="0" w:color="auto"/>
              <w:right w:val="single" w:sz="4" w:space="0" w:color="auto"/>
            </w:tcBorders>
            <w:shd w:val="clear" w:color="000000" w:fill="D9D9D9"/>
            <w:noWrap/>
            <w:vAlign w:val="center"/>
            <w:hideMark/>
          </w:tcPr>
          <w:p w14:paraId="697D800A"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6,273</w:t>
            </w:r>
          </w:p>
        </w:tc>
        <w:tc>
          <w:tcPr>
            <w:tcW w:w="516" w:type="pct"/>
            <w:tcBorders>
              <w:top w:val="nil"/>
              <w:left w:val="nil"/>
              <w:bottom w:val="single" w:sz="4" w:space="0" w:color="auto"/>
              <w:right w:val="single" w:sz="4" w:space="0" w:color="auto"/>
            </w:tcBorders>
            <w:shd w:val="clear" w:color="000000" w:fill="D9D9D9"/>
            <w:noWrap/>
            <w:vAlign w:val="center"/>
            <w:hideMark/>
          </w:tcPr>
          <w:p w14:paraId="0EA5F44D"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1,255</w:t>
            </w:r>
          </w:p>
        </w:tc>
        <w:tc>
          <w:tcPr>
            <w:tcW w:w="563" w:type="pct"/>
            <w:tcBorders>
              <w:top w:val="single" w:sz="4" w:space="0" w:color="auto"/>
              <w:left w:val="nil"/>
              <w:bottom w:val="single" w:sz="4" w:space="0" w:color="auto"/>
              <w:right w:val="single" w:sz="4" w:space="0" w:color="auto"/>
            </w:tcBorders>
            <w:shd w:val="clear" w:color="000000" w:fill="FFC000"/>
            <w:noWrap/>
            <w:vAlign w:val="center"/>
            <w:hideMark/>
          </w:tcPr>
          <w:p w14:paraId="0F99DA55"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10,200</w:t>
            </w:r>
          </w:p>
        </w:tc>
      </w:tr>
      <w:tr w:rsidR="003D4E80" w:rsidRPr="003D4E80" w14:paraId="5196D372" w14:textId="77777777" w:rsidTr="00FF63D5">
        <w:trPr>
          <w:trHeight w:val="20"/>
        </w:trPr>
        <w:tc>
          <w:tcPr>
            <w:tcW w:w="1517" w:type="pct"/>
            <w:tcBorders>
              <w:top w:val="nil"/>
              <w:left w:val="single" w:sz="4" w:space="0" w:color="auto"/>
              <w:bottom w:val="nil"/>
              <w:right w:val="nil"/>
            </w:tcBorders>
            <w:shd w:val="clear" w:color="000000" w:fill="004159"/>
            <w:vAlign w:val="center"/>
            <w:hideMark/>
          </w:tcPr>
          <w:p w14:paraId="38C42B8E" w14:textId="77777777" w:rsidR="003D4E80" w:rsidRPr="00FF63D5" w:rsidRDefault="003D4E80" w:rsidP="00B727A1">
            <w:pPr>
              <w:widowControl/>
              <w:autoSpaceDE/>
              <w:autoSpaceDN/>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Consultas de Emergencias de Cirugía</w:t>
            </w:r>
          </w:p>
        </w:tc>
        <w:tc>
          <w:tcPr>
            <w:tcW w:w="468" w:type="pct"/>
            <w:tcBorders>
              <w:top w:val="nil"/>
              <w:left w:val="nil"/>
              <w:bottom w:val="nil"/>
              <w:right w:val="nil"/>
            </w:tcBorders>
            <w:shd w:val="clear" w:color="000000" w:fill="203764"/>
            <w:vAlign w:val="center"/>
            <w:hideMark/>
          </w:tcPr>
          <w:p w14:paraId="58C7B795"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2018</w:t>
            </w:r>
          </w:p>
        </w:tc>
        <w:tc>
          <w:tcPr>
            <w:tcW w:w="467" w:type="pct"/>
            <w:tcBorders>
              <w:top w:val="nil"/>
              <w:left w:val="nil"/>
              <w:bottom w:val="nil"/>
              <w:right w:val="nil"/>
            </w:tcBorders>
            <w:shd w:val="clear" w:color="000000" w:fill="203764"/>
            <w:vAlign w:val="center"/>
            <w:hideMark/>
          </w:tcPr>
          <w:p w14:paraId="00DAB689"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2019</w:t>
            </w:r>
          </w:p>
        </w:tc>
        <w:tc>
          <w:tcPr>
            <w:tcW w:w="502" w:type="pct"/>
            <w:tcBorders>
              <w:top w:val="nil"/>
              <w:left w:val="nil"/>
              <w:bottom w:val="nil"/>
              <w:right w:val="nil"/>
            </w:tcBorders>
            <w:shd w:val="clear" w:color="000000" w:fill="203764"/>
            <w:vAlign w:val="center"/>
            <w:hideMark/>
          </w:tcPr>
          <w:p w14:paraId="61994C5B"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2020</w:t>
            </w:r>
          </w:p>
        </w:tc>
        <w:tc>
          <w:tcPr>
            <w:tcW w:w="466" w:type="pct"/>
            <w:tcBorders>
              <w:top w:val="nil"/>
              <w:left w:val="nil"/>
              <w:bottom w:val="nil"/>
              <w:right w:val="nil"/>
            </w:tcBorders>
            <w:shd w:val="clear" w:color="000000" w:fill="203764"/>
            <w:vAlign w:val="center"/>
            <w:hideMark/>
          </w:tcPr>
          <w:p w14:paraId="51132DCE"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2021</w:t>
            </w:r>
          </w:p>
        </w:tc>
        <w:tc>
          <w:tcPr>
            <w:tcW w:w="502" w:type="pct"/>
            <w:tcBorders>
              <w:top w:val="nil"/>
              <w:left w:val="nil"/>
              <w:bottom w:val="nil"/>
              <w:right w:val="nil"/>
            </w:tcBorders>
            <w:shd w:val="clear" w:color="000000" w:fill="203764"/>
            <w:vAlign w:val="center"/>
            <w:hideMark/>
          </w:tcPr>
          <w:p w14:paraId="67D1089B"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2022</w:t>
            </w:r>
          </w:p>
        </w:tc>
        <w:tc>
          <w:tcPr>
            <w:tcW w:w="516" w:type="pct"/>
            <w:tcBorders>
              <w:top w:val="nil"/>
              <w:left w:val="nil"/>
              <w:bottom w:val="nil"/>
              <w:right w:val="nil"/>
            </w:tcBorders>
            <w:shd w:val="clear" w:color="000000" w:fill="203764"/>
            <w:vAlign w:val="center"/>
            <w:hideMark/>
          </w:tcPr>
          <w:p w14:paraId="59441B2B"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Promedio de producción</w:t>
            </w:r>
          </w:p>
        </w:tc>
        <w:tc>
          <w:tcPr>
            <w:tcW w:w="563" w:type="pct"/>
            <w:tcBorders>
              <w:top w:val="nil"/>
              <w:left w:val="nil"/>
              <w:bottom w:val="nil"/>
              <w:right w:val="single" w:sz="4" w:space="0" w:color="auto"/>
            </w:tcBorders>
            <w:shd w:val="clear" w:color="000000" w:fill="FFC000"/>
            <w:vAlign w:val="center"/>
            <w:hideMark/>
          </w:tcPr>
          <w:p w14:paraId="24D319F0"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META 2024</w:t>
            </w:r>
          </w:p>
        </w:tc>
      </w:tr>
      <w:tr w:rsidR="003D4E80" w:rsidRPr="003D4E80" w14:paraId="5D985899" w14:textId="77777777" w:rsidTr="00FF63D5">
        <w:trPr>
          <w:trHeight w:val="20"/>
        </w:trPr>
        <w:tc>
          <w:tcPr>
            <w:tcW w:w="1517" w:type="pct"/>
            <w:tcBorders>
              <w:top w:val="single" w:sz="4" w:space="0" w:color="808080"/>
              <w:left w:val="single" w:sz="4" w:space="0" w:color="auto"/>
              <w:bottom w:val="single" w:sz="4" w:space="0" w:color="808080"/>
              <w:right w:val="single" w:sz="4" w:space="0" w:color="808080"/>
            </w:tcBorders>
            <w:shd w:val="clear" w:color="auto" w:fill="auto"/>
            <w:vAlign w:val="bottom"/>
            <w:hideMark/>
          </w:tcPr>
          <w:p w14:paraId="223A8C4A" w14:textId="77777777" w:rsidR="003D4E80" w:rsidRPr="00FF63D5" w:rsidRDefault="003D4E80"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Cirugía General </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4BE7C"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16</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0BAC7F74"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0</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14:paraId="73A247E6"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681</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33AD3CB0"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1,391</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14:paraId="17FE08C7"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8,742</w:t>
            </w:r>
          </w:p>
        </w:tc>
        <w:tc>
          <w:tcPr>
            <w:tcW w:w="516" w:type="pct"/>
            <w:tcBorders>
              <w:top w:val="single" w:sz="4" w:space="0" w:color="auto"/>
              <w:left w:val="nil"/>
              <w:bottom w:val="single" w:sz="4" w:space="0" w:color="auto"/>
              <w:right w:val="single" w:sz="4" w:space="0" w:color="auto"/>
            </w:tcBorders>
            <w:shd w:val="clear" w:color="000000" w:fill="D9D9D9"/>
            <w:noWrap/>
            <w:vAlign w:val="center"/>
            <w:hideMark/>
          </w:tcPr>
          <w:p w14:paraId="07A36FCC"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2,166</w:t>
            </w:r>
          </w:p>
        </w:tc>
        <w:tc>
          <w:tcPr>
            <w:tcW w:w="563" w:type="pct"/>
            <w:tcBorders>
              <w:top w:val="dotDash" w:sz="8" w:space="0" w:color="00B050"/>
              <w:left w:val="dotDash" w:sz="8" w:space="0" w:color="00B050"/>
              <w:bottom w:val="dotDash" w:sz="8" w:space="0" w:color="00B050"/>
              <w:right w:val="single" w:sz="4" w:space="0" w:color="auto"/>
            </w:tcBorders>
            <w:shd w:val="clear" w:color="auto" w:fill="auto"/>
            <w:vAlign w:val="center"/>
            <w:hideMark/>
          </w:tcPr>
          <w:p w14:paraId="24048CC0"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11,600</w:t>
            </w:r>
          </w:p>
        </w:tc>
      </w:tr>
      <w:tr w:rsidR="003D4E80" w:rsidRPr="003D4E80" w14:paraId="20BB5364" w14:textId="77777777" w:rsidTr="00FF63D5">
        <w:trPr>
          <w:trHeight w:val="20"/>
        </w:trPr>
        <w:tc>
          <w:tcPr>
            <w:tcW w:w="1517" w:type="pct"/>
            <w:tcBorders>
              <w:top w:val="nil"/>
              <w:left w:val="single" w:sz="4" w:space="0" w:color="auto"/>
              <w:bottom w:val="nil"/>
              <w:right w:val="nil"/>
            </w:tcBorders>
            <w:shd w:val="clear" w:color="000000" w:fill="D9D9D9"/>
            <w:vAlign w:val="bottom"/>
            <w:hideMark/>
          </w:tcPr>
          <w:p w14:paraId="388BBDEC" w14:textId="77777777" w:rsidR="003D4E80" w:rsidRPr="00FF63D5" w:rsidRDefault="003D4E80" w:rsidP="00B727A1">
            <w:pPr>
              <w:widowControl/>
              <w:autoSpaceDE/>
              <w:autoSpaceDN/>
              <w:jc w:val="center"/>
              <w:rPr>
                <w:rFonts w:eastAsia="Times New Roman" w:cs="Calibri"/>
                <w:b/>
                <w:bCs/>
                <w:color w:val="000000"/>
                <w:sz w:val="16"/>
                <w:szCs w:val="16"/>
                <w:lang w:val="es-SV" w:eastAsia="es-SV"/>
              </w:rPr>
            </w:pPr>
            <w:proofErr w:type="gramStart"/>
            <w:r w:rsidRPr="00FF63D5">
              <w:rPr>
                <w:rFonts w:eastAsia="Times New Roman" w:cs="Calibri"/>
                <w:b/>
                <w:bCs/>
                <w:color w:val="000000"/>
                <w:sz w:val="16"/>
                <w:szCs w:val="16"/>
                <w:lang w:val="es-SV" w:eastAsia="es-SV"/>
              </w:rPr>
              <w:t>TOTAL</w:t>
            </w:r>
            <w:proofErr w:type="gramEnd"/>
            <w:r w:rsidRPr="00FF63D5">
              <w:rPr>
                <w:rFonts w:eastAsia="Times New Roman" w:cs="Calibri"/>
                <w:b/>
                <w:bCs/>
                <w:color w:val="000000"/>
                <w:sz w:val="16"/>
                <w:szCs w:val="16"/>
                <w:lang w:val="es-SV" w:eastAsia="es-SV"/>
              </w:rPr>
              <w:t xml:space="preserve"> CIRUGÍA</w:t>
            </w:r>
          </w:p>
        </w:tc>
        <w:tc>
          <w:tcPr>
            <w:tcW w:w="468" w:type="pct"/>
            <w:tcBorders>
              <w:top w:val="nil"/>
              <w:left w:val="single" w:sz="4" w:space="0" w:color="auto"/>
              <w:bottom w:val="single" w:sz="4" w:space="0" w:color="auto"/>
              <w:right w:val="single" w:sz="4" w:space="0" w:color="auto"/>
            </w:tcBorders>
            <w:shd w:val="clear" w:color="000000" w:fill="D9D9D9"/>
            <w:noWrap/>
            <w:vAlign w:val="center"/>
            <w:hideMark/>
          </w:tcPr>
          <w:p w14:paraId="6401E67E"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16</w:t>
            </w:r>
          </w:p>
        </w:tc>
        <w:tc>
          <w:tcPr>
            <w:tcW w:w="467" w:type="pct"/>
            <w:tcBorders>
              <w:top w:val="nil"/>
              <w:left w:val="nil"/>
              <w:bottom w:val="single" w:sz="4" w:space="0" w:color="auto"/>
              <w:right w:val="single" w:sz="4" w:space="0" w:color="auto"/>
            </w:tcBorders>
            <w:shd w:val="clear" w:color="000000" w:fill="D9D9D9"/>
            <w:noWrap/>
            <w:vAlign w:val="center"/>
            <w:hideMark/>
          </w:tcPr>
          <w:p w14:paraId="37F44EDC"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0</w:t>
            </w:r>
          </w:p>
        </w:tc>
        <w:tc>
          <w:tcPr>
            <w:tcW w:w="502" w:type="pct"/>
            <w:tcBorders>
              <w:top w:val="nil"/>
              <w:left w:val="nil"/>
              <w:bottom w:val="single" w:sz="4" w:space="0" w:color="auto"/>
              <w:right w:val="single" w:sz="4" w:space="0" w:color="auto"/>
            </w:tcBorders>
            <w:shd w:val="clear" w:color="000000" w:fill="D9D9D9"/>
            <w:noWrap/>
            <w:vAlign w:val="center"/>
            <w:hideMark/>
          </w:tcPr>
          <w:p w14:paraId="328214A8"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681</w:t>
            </w:r>
          </w:p>
        </w:tc>
        <w:tc>
          <w:tcPr>
            <w:tcW w:w="466" w:type="pct"/>
            <w:tcBorders>
              <w:top w:val="nil"/>
              <w:left w:val="nil"/>
              <w:bottom w:val="single" w:sz="4" w:space="0" w:color="auto"/>
              <w:right w:val="single" w:sz="4" w:space="0" w:color="auto"/>
            </w:tcBorders>
            <w:shd w:val="clear" w:color="000000" w:fill="D9D9D9"/>
            <w:noWrap/>
            <w:vAlign w:val="center"/>
            <w:hideMark/>
          </w:tcPr>
          <w:p w14:paraId="435F367D"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1,391</w:t>
            </w:r>
          </w:p>
        </w:tc>
        <w:tc>
          <w:tcPr>
            <w:tcW w:w="502" w:type="pct"/>
            <w:tcBorders>
              <w:top w:val="nil"/>
              <w:left w:val="nil"/>
              <w:bottom w:val="single" w:sz="4" w:space="0" w:color="auto"/>
              <w:right w:val="single" w:sz="4" w:space="0" w:color="auto"/>
            </w:tcBorders>
            <w:shd w:val="clear" w:color="000000" w:fill="D9D9D9"/>
            <w:noWrap/>
            <w:vAlign w:val="center"/>
            <w:hideMark/>
          </w:tcPr>
          <w:p w14:paraId="36BA41DC"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8,742</w:t>
            </w:r>
          </w:p>
        </w:tc>
        <w:tc>
          <w:tcPr>
            <w:tcW w:w="516" w:type="pct"/>
            <w:tcBorders>
              <w:top w:val="nil"/>
              <w:left w:val="nil"/>
              <w:bottom w:val="single" w:sz="4" w:space="0" w:color="auto"/>
              <w:right w:val="single" w:sz="4" w:space="0" w:color="auto"/>
            </w:tcBorders>
            <w:shd w:val="clear" w:color="000000" w:fill="D9D9D9"/>
            <w:noWrap/>
            <w:vAlign w:val="center"/>
            <w:hideMark/>
          </w:tcPr>
          <w:p w14:paraId="227D76B5"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2,166</w:t>
            </w:r>
          </w:p>
        </w:tc>
        <w:tc>
          <w:tcPr>
            <w:tcW w:w="563" w:type="pct"/>
            <w:tcBorders>
              <w:top w:val="single" w:sz="4" w:space="0" w:color="auto"/>
              <w:left w:val="nil"/>
              <w:bottom w:val="single" w:sz="4" w:space="0" w:color="auto"/>
              <w:right w:val="single" w:sz="4" w:space="0" w:color="auto"/>
            </w:tcBorders>
            <w:shd w:val="clear" w:color="000000" w:fill="FFC000"/>
            <w:noWrap/>
            <w:vAlign w:val="center"/>
            <w:hideMark/>
          </w:tcPr>
          <w:p w14:paraId="423FB2CE"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11,600</w:t>
            </w:r>
          </w:p>
        </w:tc>
      </w:tr>
      <w:tr w:rsidR="003D4E80" w:rsidRPr="003D4E80" w14:paraId="55074534" w14:textId="77777777" w:rsidTr="00FF63D5">
        <w:trPr>
          <w:trHeight w:val="20"/>
        </w:trPr>
        <w:tc>
          <w:tcPr>
            <w:tcW w:w="1517" w:type="pct"/>
            <w:tcBorders>
              <w:top w:val="nil"/>
              <w:left w:val="single" w:sz="4" w:space="0" w:color="auto"/>
              <w:bottom w:val="nil"/>
              <w:right w:val="nil"/>
            </w:tcBorders>
            <w:shd w:val="clear" w:color="000000" w:fill="004159"/>
            <w:vAlign w:val="center"/>
            <w:hideMark/>
          </w:tcPr>
          <w:p w14:paraId="4D7AF2E7" w14:textId="77777777" w:rsidR="003D4E80" w:rsidRPr="00FF63D5" w:rsidRDefault="003D4E80" w:rsidP="00B727A1">
            <w:pPr>
              <w:widowControl/>
              <w:autoSpaceDE/>
              <w:autoSpaceDN/>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Consultas de Emergencias de Pediatría</w:t>
            </w:r>
          </w:p>
        </w:tc>
        <w:tc>
          <w:tcPr>
            <w:tcW w:w="468" w:type="pct"/>
            <w:tcBorders>
              <w:top w:val="nil"/>
              <w:left w:val="nil"/>
              <w:bottom w:val="nil"/>
              <w:right w:val="nil"/>
            </w:tcBorders>
            <w:shd w:val="clear" w:color="000000" w:fill="203764"/>
            <w:vAlign w:val="center"/>
            <w:hideMark/>
          </w:tcPr>
          <w:p w14:paraId="00C55E04"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2018</w:t>
            </w:r>
          </w:p>
        </w:tc>
        <w:tc>
          <w:tcPr>
            <w:tcW w:w="467" w:type="pct"/>
            <w:tcBorders>
              <w:top w:val="nil"/>
              <w:left w:val="nil"/>
              <w:bottom w:val="nil"/>
              <w:right w:val="nil"/>
            </w:tcBorders>
            <w:shd w:val="clear" w:color="000000" w:fill="203764"/>
            <w:vAlign w:val="center"/>
            <w:hideMark/>
          </w:tcPr>
          <w:p w14:paraId="2EB4679E"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2019</w:t>
            </w:r>
          </w:p>
        </w:tc>
        <w:tc>
          <w:tcPr>
            <w:tcW w:w="502" w:type="pct"/>
            <w:tcBorders>
              <w:top w:val="nil"/>
              <w:left w:val="nil"/>
              <w:bottom w:val="nil"/>
              <w:right w:val="nil"/>
            </w:tcBorders>
            <w:shd w:val="clear" w:color="000000" w:fill="203764"/>
            <w:vAlign w:val="center"/>
            <w:hideMark/>
          </w:tcPr>
          <w:p w14:paraId="59F7D9A9"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2020</w:t>
            </w:r>
          </w:p>
        </w:tc>
        <w:tc>
          <w:tcPr>
            <w:tcW w:w="466" w:type="pct"/>
            <w:tcBorders>
              <w:top w:val="nil"/>
              <w:left w:val="nil"/>
              <w:bottom w:val="nil"/>
              <w:right w:val="nil"/>
            </w:tcBorders>
            <w:shd w:val="clear" w:color="000000" w:fill="203764"/>
            <w:vAlign w:val="center"/>
            <w:hideMark/>
          </w:tcPr>
          <w:p w14:paraId="146615C1"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2021</w:t>
            </w:r>
          </w:p>
        </w:tc>
        <w:tc>
          <w:tcPr>
            <w:tcW w:w="502" w:type="pct"/>
            <w:tcBorders>
              <w:top w:val="nil"/>
              <w:left w:val="nil"/>
              <w:bottom w:val="nil"/>
              <w:right w:val="nil"/>
            </w:tcBorders>
            <w:shd w:val="clear" w:color="000000" w:fill="203764"/>
            <w:vAlign w:val="center"/>
            <w:hideMark/>
          </w:tcPr>
          <w:p w14:paraId="2B5D57BE"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2022</w:t>
            </w:r>
          </w:p>
        </w:tc>
        <w:tc>
          <w:tcPr>
            <w:tcW w:w="516" w:type="pct"/>
            <w:tcBorders>
              <w:top w:val="nil"/>
              <w:left w:val="nil"/>
              <w:bottom w:val="nil"/>
              <w:right w:val="nil"/>
            </w:tcBorders>
            <w:shd w:val="clear" w:color="000000" w:fill="203764"/>
            <w:vAlign w:val="center"/>
            <w:hideMark/>
          </w:tcPr>
          <w:p w14:paraId="36FBEA91"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Promedio de producción</w:t>
            </w:r>
          </w:p>
        </w:tc>
        <w:tc>
          <w:tcPr>
            <w:tcW w:w="563" w:type="pct"/>
            <w:tcBorders>
              <w:top w:val="nil"/>
              <w:left w:val="nil"/>
              <w:bottom w:val="nil"/>
              <w:right w:val="single" w:sz="4" w:space="0" w:color="auto"/>
            </w:tcBorders>
            <w:shd w:val="clear" w:color="000000" w:fill="FFC000"/>
            <w:vAlign w:val="center"/>
            <w:hideMark/>
          </w:tcPr>
          <w:p w14:paraId="79628EA5"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META 2024</w:t>
            </w:r>
          </w:p>
        </w:tc>
      </w:tr>
      <w:tr w:rsidR="003D4E80" w:rsidRPr="003D4E80" w14:paraId="799FB720" w14:textId="77777777" w:rsidTr="00FF63D5">
        <w:trPr>
          <w:trHeight w:val="20"/>
        </w:trPr>
        <w:tc>
          <w:tcPr>
            <w:tcW w:w="1517" w:type="pct"/>
            <w:tcBorders>
              <w:top w:val="nil"/>
              <w:left w:val="single" w:sz="4" w:space="0" w:color="auto"/>
              <w:bottom w:val="single" w:sz="4" w:space="0" w:color="808080"/>
              <w:right w:val="single" w:sz="4" w:space="0" w:color="808080"/>
            </w:tcBorders>
            <w:shd w:val="clear" w:color="auto" w:fill="auto"/>
            <w:vAlign w:val="bottom"/>
            <w:hideMark/>
          </w:tcPr>
          <w:p w14:paraId="12F6C013" w14:textId="77777777" w:rsidR="003D4E80" w:rsidRPr="00FF63D5" w:rsidRDefault="003D4E80"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Pediatría General </w:t>
            </w:r>
          </w:p>
        </w:tc>
        <w:tc>
          <w:tcPr>
            <w:tcW w:w="468" w:type="pct"/>
            <w:tcBorders>
              <w:top w:val="nil"/>
              <w:left w:val="single" w:sz="4" w:space="0" w:color="auto"/>
              <w:bottom w:val="single" w:sz="4" w:space="0" w:color="auto"/>
              <w:right w:val="single" w:sz="4" w:space="0" w:color="auto"/>
            </w:tcBorders>
            <w:shd w:val="clear" w:color="auto" w:fill="auto"/>
            <w:noWrap/>
            <w:vAlign w:val="center"/>
            <w:hideMark/>
          </w:tcPr>
          <w:p w14:paraId="1F3346C3"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0</w:t>
            </w:r>
          </w:p>
        </w:tc>
        <w:tc>
          <w:tcPr>
            <w:tcW w:w="467" w:type="pct"/>
            <w:tcBorders>
              <w:top w:val="nil"/>
              <w:left w:val="nil"/>
              <w:bottom w:val="single" w:sz="4" w:space="0" w:color="auto"/>
              <w:right w:val="single" w:sz="4" w:space="0" w:color="auto"/>
            </w:tcBorders>
            <w:shd w:val="clear" w:color="auto" w:fill="auto"/>
            <w:noWrap/>
            <w:vAlign w:val="center"/>
            <w:hideMark/>
          </w:tcPr>
          <w:p w14:paraId="0D2E609D"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0</w:t>
            </w:r>
          </w:p>
        </w:tc>
        <w:tc>
          <w:tcPr>
            <w:tcW w:w="502" w:type="pct"/>
            <w:tcBorders>
              <w:top w:val="nil"/>
              <w:left w:val="nil"/>
              <w:bottom w:val="single" w:sz="4" w:space="0" w:color="auto"/>
              <w:right w:val="single" w:sz="4" w:space="0" w:color="auto"/>
            </w:tcBorders>
            <w:shd w:val="clear" w:color="auto" w:fill="auto"/>
            <w:noWrap/>
            <w:vAlign w:val="center"/>
            <w:hideMark/>
          </w:tcPr>
          <w:p w14:paraId="473D1C3C"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0</w:t>
            </w:r>
          </w:p>
        </w:tc>
        <w:tc>
          <w:tcPr>
            <w:tcW w:w="466" w:type="pct"/>
            <w:tcBorders>
              <w:top w:val="nil"/>
              <w:left w:val="nil"/>
              <w:bottom w:val="single" w:sz="4" w:space="0" w:color="auto"/>
              <w:right w:val="single" w:sz="4" w:space="0" w:color="auto"/>
            </w:tcBorders>
            <w:shd w:val="clear" w:color="auto" w:fill="auto"/>
            <w:noWrap/>
            <w:vAlign w:val="center"/>
            <w:hideMark/>
          </w:tcPr>
          <w:p w14:paraId="0E71024A"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2503</w:t>
            </w:r>
          </w:p>
        </w:tc>
        <w:tc>
          <w:tcPr>
            <w:tcW w:w="502" w:type="pct"/>
            <w:tcBorders>
              <w:top w:val="nil"/>
              <w:left w:val="nil"/>
              <w:bottom w:val="single" w:sz="4" w:space="0" w:color="auto"/>
              <w:right w:val="single" w:sz="4" w:space="0" w:color="auto"/>
            </w:tcBorders>
            <w:shd w:val="clear" w:color="auto" w:fill="auto"/>
            <w:noWrap/>
            <w:vAlign w:val="center"/>
            <w:hideMark/>
          </w:tcPr>
          <w:p w14:paraId="20719838"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8840</w:t>
            </w:r>
          </w:p>
        </w:tc>
        <w:tc>
          <w:tcPr>
            <w:tcW w:w="516" w:type="pct"/>
            <w:tcBorders>
              <w:top w:val="nil"/>
              <w:left w:val="nil"/>
              <w:bottom w:val="single" w:sz="4" w:space="0" w:color="auto"/>
              <w:right w:val="single" w:sz="4" w:space="0" w:color="auto"/>
            </w:tcBorders>
            <w:shd w:val="clear" w:color="000000" w:fill="D9D9D9"/>
            <w:noWrap/>
            <w:vAlign w:val="center"/>
            <w:hideMark/>
          </w:tcPr>
          <w:p w14:paraId="40E94CD3"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2,269</w:t>
            </w:r>
          </w:p>
        </w:tc>
        <w:tc>
          <w:tcPr>
            <w:tcW w:w="563" w:type="pct"/>
            <w:tcBorders>
              <w:top w:val="nil"/>
              <w:left w:val="dotDash" w:sz="8" w:space="0" w:color="00B050"/>
              <w:bottom w:val="dotDash" w:sz="8" w:space="0" w:color="00B050"/>
              <w:right w:val="single" w:sz="4" w:space="0" w:color="auto"/>
            </w:tcBorders>
            <w:shd w:val="clear" w:color="auto" w:fill="auto"/>
            <w:vAlign w:val="center"/>
            <w:hideMark/>
          </w:tcPr>
          <w:p w14:paraId="51350222"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14,300</w:t>
            </w:r>
          </w:p>
        </w:tc>
      </w:tr>
      <w:tr w:rsidR="003D4E80" w:rsidRPr="003D4E80" w14:paraId="419FBE09" w14:textId="77777777" w:rsidTr="00FF63D5">
        <w:trPr>
          <w:trHeight w:val="20"/>
        </w:trPr>
        <w:tc>
          <w:tcPr>
            <w:tcW w:w="1517" w:type="pct"/>
            <w:tcBorders>
              <w:top w:val="nil"/>
              <w:left w:val="single" w:sz="4" w:space="0" w:color="auto"/>
              <w:bottom w:val="nil"/>
              <w:right w:val="nil"/>
            </w:tcBorders>
            <w:shd w:val="clear" w:color="000000" w:fill="D9D9D9"/>
            <w:vAlign w:val="bottom"/>
            <w:hideMark/>
          </w:tcPr>
          <w:p w14:paraId="7F415296" w14:textId="77777777" w:rsidR="003D4E80" w:rsidRPr="00FF63D5" w:rsidRDefault="003D4E80" w:rsidP="00B727A1">
            <w:pPr>
              <w:widowControl/>
              <w:autoSpaceDE/>
              <w:autoSpaceDN/>
              <w:jc w:val="center"/>
              <w:rPr>
                <w:rFonts w:eastAsia="Times New Roman" w:cs="Calibri"/>
                <w:b/>
                <w:bCs/>
                <w:color w:val="000000"/>
                <w:sz w:val="16"/>
                <w:szCs w:val="16"/>
                <w:lang w:val="es-SV" w:eastAsia="es-SV"/>
              </w:rPr>
            </w:pPr>
            <w:proofErr w:type="gramStart"/>
            <w:r w:rsidRPr="00FF63D5">
              <w:rPr>
                <w:rFonts w:eastAsia="Times New Roman" w:cs="Calibri"/>
                <w:b/>
                <w:bCs/>
                <w:color w:val="000000"/>
                <w:sz w:val="16"/>
                <w:szCs w:val="16"/>
                <w:lang w:val="es-SV" w:eastAsia="es-SV"/>
              </w:rPr>
              <w:t>TOTAL</w:t>
            </w:r>
            <w:proofErr w:type="gramEnd"/>
            <w:r w:rsidRPr="00FF63D5">
              <w:rPr>
                <w:rFonts w:eastAsia="Times New Roman" w:cs="Calibri"/>
                <w:b/>
                <w:bCs/>
                <w:color w:val="000000"/>
                <w:sz w:val="16"/>
                <w:szCs w:val="16"/>
                <w:lang w:val="es-SV" w:eastAsia="es-SV"/>
              </w:rPr>
              <w:t xml:space="preserve"> PEDIATRÍA</w:t>
            </w:r>
          </w:p>
        </w:tc>
        <w:tc>
          <w:tcPr>
            <w:tcW w:w="468" w:type="pct"/>
            <w:tcBorders>
              <w:top w:val="nil"/>
              <w:left w:val="single" w:sz="4" w:space="0" w:color="auto"/>
              <w:bottom w:val="single" w:sz="4" w:space="0" w:color="auto"/>
              <w:right w:val="single" w:sz="4" w:space="0" w:color="auto"/>
            </w:tcBorders>
            <w:shd w:val="clear" w:color="000000" w:fill="D9D9D9"/>
            <w:noWrap/>
            <w:vAlign w:val="center"/>
            <w:hideMark/>
          </w:tcPr>
          <w:p w14:paraId="080A5063"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0</w:t>
            </w:r>
          </w:p>
        </w:tc>
        <w:tc>
          <w:tcPr>
            <w:tcW w:w="467" w:type="pct"/>
            <w:tcBorders>
              <w:top w:val="nil"/>
              <w:left w:val="nil"/>
              <w:bottom w:val="single" w:sz="4" w:space="0" w:color="auto"/>
              <w:right w:val="single" w:sz="4" w:space="0" w:color="auto"/>
            </w:tcBorders>
            <w:shd w:val="clear" w:color="000000" w:fill="D9D9D9"/>
            <w:noWrap/>
            <w:vAlign w:val="center"/>
            <w:hideMark/>
          </w:tcPr>
          <w:p w14:paraId="0EBA9E3D"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0</w:t>
            </w:r>
          </w:p>
        </w:tc>
        <w:tc>
          <w:tcPr>
            <w:tcW w:w="502" w:type="pct"/>
            <w:tcBorders>
              <w:top w:val="nil"/>
              <w:left w:val="nil"/>
              <w:bottom w:val="single" w:sz="4" w:space="0" w:color="auto"/>
              <w:right w:val="single" w:sz="4" w:space="0" w:color="auto"/>
            </w:tcBorders>
            <w:shd w:val="clear" w:color="000000" w:fill="D9D9D9"/>
            <w:noWrap/>
            <w:vAlign w:val="center"/>
            <w:hideMark/>
          </w:tcPr>
          <w:p w14:paraId="28554D73"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0</w:t>
            </w:r>
          </w:p>
        </w:tc>
        <w:tc>
          <w:tcPr>
            <w:tcW w:w="466" w:type="pct"/>
            <w:tcBorders>
              <w:top w:val="nil"/>
              <w:left w:val="nil"/>
              <w:bottom w:val="single" w:sz="4" w:space="0" w:color="auto"/>
              <w:right w:val="single" w:sz="4" w:space="0" w:color="auto"/>
            </w:tcBorders>
            <w:shd w:val="clear" w:color="000000" w:fill="D9D9D9"/>
            <w:noWrap/>
            <w:vAlign w:val="center"/>
            <w:hideMark/>
          </w:tcPr>
          <w:p w14:paraId="6B88EC99"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2503</w:t>
            </w:r>
          </w:p>
        </w:tc>
        <w:tc>
          <w:tcPr>
            <w:tcW w:w="502" w:type="pct"/>
            <w:tcBorders>
              <w:top w:val="nil"/>
              <w:left w:val="nil"/>
              <w:bottom w:val="single" w:sz="4" w:space="0" w:color="auto"/>
              <w:right w:val="single" w:sz="4" w:space="0" w:color="auto"/>
            </w:tcBorders>
            <w:shd w:val="clear" w:color="000000" w:fill="D9D9D9"/>
            <w:noWrap/>
            <w:vAlign w:val="center"/>
            <w:hideMark/>
          </w:tcPr>
          <w:p w14:paraId="7EE98FC8"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8840</w:t>
            </w:r>
          </w:p>
        </w:tc>
        <w:tc>
          <w:tcPr>
            <w:tcW w:w="516" w:type="pct"/>
            <w:tcBorders>
              <w:top w:val="nil"/>
              <w:left w:val="nil"/>
              <w:bottom w:val="single" w:sz="4" w:space="0" w:color="auto"/>
              <w:right w:val="single" w:sz="4" w:space="0" w:color="auto"/>
            </w:tcBorders>
            <w:shd w:val="clear" w:color="000000" w:fill="D9D9D9"/>
            <w:noWrap/>
            <w:vAlign w:val="center"/>
            <w:hideMark/>
          </w:tcPr>
          <w:p w14:paraId="613DE291"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2,269</w:t>
            </w:r>
          </w:p>
        </w:tc>
        <w:tc>
          <w:tcPr>
            <w:tcW w:w="563" w:type="pct"/>
            <w:tcBorders>
              <w:top w:val="single" w:sz="4" w:space="0" w:color="auto"/>
              <w:left w:val="nil"/>
              <w:bottom w:val="single" w:sz="4" w:space="0" w:color="auto"/>
              <w:right w:val="single" w:sz="4" w:space="0" w:color="auto"/>
            </w:tcBorders>
            <w:shd w:val="clear" w:color="000000" w:fill="FFC000"/>
            <w:noWrap/>
            <w:vAlign w:val="center"/>
            <w:hideMark/>
          </w:tcPr>
          <w:p w14:paraId="1E29B8B5"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14,300</w:t>
            </w:r>
          </w:p>
        </w:tc>
      </w:tr>
      <w:tr w:rsidR="003D4E80" w:rsidRPr="003D4E80" w14:paraId="2A9E327F" w14:textId="77777777" w:rsidTr="00FF63D5">
        <w:trPr>
          <w:trHeight w:val="20"/>
        </w:trPr>
        <w:tc>
          <w:tcPr>
            <w:tcW w:w="1517" w:type="pct"/>
            <w:tcBorders>
              <w:top w:val="nil"/>
              <w:left w:val="single" w:sz="4" w:space="0" w:color="auto"/>
              <w:bottom w:val="nil"/>
              <w:right w:val="nil"/>
            </w:tcBorders>
            <w:shd w:val="clear" w:color="000000" w:fill="004159"/>
            <w:vAlign w:val="center"/>
            <w:hideMark/>
          </w:tcPr>
          <w:p w14:paraId="284A47A5" w14:textId="77777777" w:rsidR="003D4E80" w:rsidRPr="00FF63D5" w:rsidRDefault="003D4E80" w:rsidP="00B727A1">
            <w:pPr>
              <w:widowControl/>
              <w:autoSpaceDE/>
              <w:autoSpaceDN/>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Consultas de Emergencias de Gineco-</w:t>
            </w:r>
            <w:proofErr w:type="spellStart"/>
            <w:r w:rsidRPr="00FF63D5">
              <w:rPr>
                <w:rFonts w:eastAsia="Times New Roman" w:cs="Calibri"/>
                <w:b/>
                <w:bCs/>
                <w:color w:val="FFFFFF"/>
                <w:sz w:val="16"/>
                <w:szCs w:val="16"/>
                <w:lang w:val="es-SV" w:eastAsia="es-SV"/>
              </w:rPr>
              <w:t>Obstericia</w:t>
            </w:r>
            <w:proofErr w:type="spellEnd"/>
          </w:p>
        </w:tc>
        <w:tc>
          <w:tcPr>
            <w:tcW w:w="468" w:type="pct"/>
            <w:tcBorders>
              <w:top w:val="nil"/>
              <w:left w:val="nil"/>
              <w:bottom w:val="nil"/>
              <w:right w:val="nil"/>
            </w:tcBorders>
            <w:shd w:val="clear" w:color="000000" w:fill="203764"/>
            <w:vAlign w:val="center"/>
            <w:hideMark/>
          </w:tcPr>
          <w:p w14:paraId="44AB5FC1"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2018</w:t>
            </w:r>
          </w:p>
        </w:tc>
        <w:tc>
          <w:tcPr>
            <w:tcW w:w="467" w:type="pct"/>
            <w:tcBorders>
              <w:top w:val="nil"/>
              <w:left w:val="nil"/>
              <w:bottom w:val="nil"/>
              <w:right w:val="nil"/>
            </w:tcBorders>
            <w:shd w:val="clear" w:color="000000" w:fill="203764"/>
            <w:vAlign w:val="center"/>
            <w:hideMark/>
          </w:tcPr>
          <w:p w14:paraId="7D854EA5"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2019</w:t>
            </w:r>
          </w:p>
        </w:tc>
        <w:tc>
          <w:tcPr>
            <w:tcW w:w="502" w:type="pct"/>
            <w:tcBorders>
              <w:top w:val="nil"/>
              <w:left w:val="nil"/>
              <w:bottom w:val="nil"/>
              <w:right w:val="nil"/>
            </w:tcBorders>
            <w:shd w:val="clear" w:color="000000" w:fill="203764"/>
            <w:vAlign w:val="center"/>
            <w:hideMark/>
          </w:tcPr>
          <w:p w14:paraId="7E27007B"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2020</w:t>
            </w:r>
          </w:p>
        </w:tc>
        <w:tc>
          <w:tcPr>
            <w:tcW w:w="466" w:type="pct"/>
            <w:tcBorders>
              <w:top w:val="nil"/>
              <w:left w:val="nil"/>
              <w:bottom w:val="nil"/>
              <w:right w:val="nil"/>
            </w:tcBorders>
            <w:shd w:val="clear" w:color="000000" w:fill="203764"/>
            <w:vAlign w:val="center"/>
            <w:hideMark/>
          </w:tcPr>
          <w:p w14:paraId="394A684B"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2021</w:t>
            </w:r>
          </w:p>
        </w:tc>
        <w:tc>
          <w:tcPr>
            <w:tcW w:w="502" w:type="pct"/>
            <w:tcBorders>
              <w:top w:val="nil"/>
              <w:left w:val="nil"/>
              <w:bottom w:val="nil"/>
              <w:right w:val="nil"/>
            </w:tcBorders>
            <w:shd w:val="clear" w:color="000000" w:fill="203764"/>
            <w:vAlign w:val="center"/>
            <w:hideMark/>
          </w:tcPr>
          <w:p w14:paraId="768FD797"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2022</w:t>
            </w:r>
          </w:p>
        </w:tc>
        <w:tc>
          <w:tcPr>
            <w:tcW w:w="516" w:type="pct"/>
            <w:tcBorders>
              <w:top w:val="nil"/>
              <w:left w:val="nil"/>
              <w:bottom w:val="nil"/>
              <w:right w:val="nil"/>
            </w:tcBorders>
            <w:shd w:val="clear" w:color="000000" w:fill="203764"/>
            <w:vAlign w:val="center"/>
            <w:hideMark/>
          </w:tcPr>
          <w:p w14:paraId="074EAD9A"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Promedio de producción</w:t>
            </w:r>
          </w:p>
        </w:tc>
        <w:tc>
          <w:tcPr>
            <w:tcW w:w="563" w:type="pct"/>
            <w:tcBorders>
              <w:top w:val="nil"/>
              <w:left w:val="nil"/>
              <w:bottom w:val="nil"/>
              <w:right w:val="single" w:sz="4" w:space="0" w:color="auto"/>
            </w:tcBorders>
            <w:shd w:val="clear" w:color="000000" w:fill="FFC000"/>
            <w:vAlign w:val="center"/>
            <w:hideMark/>
          </w:tcPr>
          <w:p w14:paraId="7066963A"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META 2024</w:t>
            </w:r>
          </w:p>
        </w:tc>
      </w:tr>
      <w:tr w:rsidR="003D4E80" w:rsidRPr="003D4E80" w14:paraId="3296FDC4" w14:textId="77777777" w:rsidTr="00FF63D5">
        <w:trPr>
          <w:trHeight w:val="20"/>
        </w:trPr>
        <w:tc>
          <w:tcPr>
            <w:tcW w:w="1517" w:type="pct"/>
            <w:tcBorders>
              <w:top w:val="single" w:sz="4" w:space="0" w:color="808080"/>
              <w:left w:val="single" w:sz="4" w:space="0" w:color="auto"/>
              <w:bottom w:val="single" w:sz="4" w:space="0" w:color="808080"/>
              <w:right w:val="single" w:sz="4" w:space="0" w:color="808080"/>
            </w:tcBorders>
            <w:shd w:val="clear" w:color="auto" w:fill="auto"/>
            <w:vAlign w:val="bottom"/>
            <w:hideMark/>
          </w:tcPr>
          <w:p w14:paraId="1203FCB2" w14:textId="77777777" w:rsidR="003D4E80" w:rsidRPr="00FF63D5" w:rsidRDefault="003D4E80"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Ginecología </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1E1E0"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3069</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69432477"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2844</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14:paraId="4FDADE1E"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4538</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1A880C87"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2822</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14:paraId="70555289"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1159</w:t>
            </w:r>
          </w:p>
        </w:tc>
        <w:tc>
          <w:tcPr>
            <w:tcW w:w="516" w:type="pct"/>
            <w:tcBorders>
              <w:top w:val="single" w:sz="4" w:space="0" w:color="auto"/>
              <w:left w:val="nil"/>
              <w:bottom w:val="single" w:sz="4" w:space="0" w:color="auto"/>
              <w:right w:val="single" w:sz="4" w:space="0" w:color="auto"/>
            </w:tcBorders>
            <w:shd w:val="clear" w:color="000000" w:fill="D9D9D9"/>
            <w:noWrap/>
            <w:vAlign w:val="center"/>
            <w:hideMark/>
          </w:tcPr>
          <w:p w14:paraId="144C3427"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2,886</w:t>
            </w:r>
          </w:p>
        </w:tc>
        <w:tc>
          <w:tcPr>
            <w:tcW w:w="563" w:type="pct"/>
            <w:tcBorders>
              <w:top w:val="dotDash" w:sz="8" w:space="0" w:color="00B050"/>
              <w:left w:val="dotDash" w:sz="8" w:space="0" w:color="00B050"/>
              <w:bottom w:val="dotDash" w:sz="8" w:space="0" w:color="00B050"/>
              <w:right w:val="single" w:sz="4" w:space="0" w:color="auto"/>
            </w:tcBorders>
            <w:shd w:val="clear" w:color="auto" w:fill="auto"/>
            <w:vAlign w:val="center"/>
            <w:hideMark/>
          </w:tcPr>
          <w:p w14:paraId="4A7982AD"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1,300</w:t>
            </w:r>
          </w:p>
        </w:tc>
      </w:tr>
      <w:tr w:rsidR="003D4E80" w:rsidRPr="003D4E80" w14:paraId="4F560412" w14:textId="77777777" w:rsidTr="00FF63D5">
        <w:trPr>
          <w:trHeight w:val="20"/>
        </w:trPr>
        <w:tc>
          <w:tcPr>
            <w:tcW w:w="1517" w:type="pct"/>
            <w:tcBorders>
              <w:top w:val="nil"/>
              <w:left w:val="single" w:sz="4" w:space="0" w:color="auto"/>
              <w:bottom w:val="single" w:sz="4" w:space="0" w:color="808080"/>
              <w:right w:val="single" w:sz="4" w:space="0" w:color="808080"/>
            </w:tcBorders>
            <w:shd w:val="clear" w:color="auto" w:fill="auto"/>
            <w:vAlign w:val="bottom"/>
            <w:hideMark/>
          </w:tcPr>
          <w:p w14:paraId="659216A7" w14:textId="77777777" w:rsidR="003D4E80" w:rsidRPr="00FF63D5" w:rsidRDefault="003D4E80"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Obstetricia </w:t>
            </w:r>
          </w:p>
        </w:tc>
        <w:tc>
          <w:tcPr>
            <w:tcW w:w="468" w:type="pct"/>
            <w:tcBorders>
              <w:top w:val="nil"/>
              <w:left w:val="single" w:sz="4" w:space="0" w:color="auto"/>
              <w:bottom w:val="single" w:sz="4" w:space="0" w:color="auto"/>
              <w:right w:val="single" w:sz="4" w:space="0" w:color="auto"/>
            </w:tcBorders>
            <w:shd w:val="clear" w:color="auto" w:fill="auto"/>
            <w:noWrap/>
            <w:vAlign w:val="center"/>
            <w:hideMark/>
          </w:tcPr>
          <w:p w14:paraId="307BE554"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0</w:t>
            </w:r>
          </w:p>
        </w:tc>
        <w:tc>
          <w:tcPr>
            <w:tcW w:w="467" w:type="pct"/>
            <w:tcBorders>
              <w:top w:val="nil"/>
              <w:left w:val="nil"/>
              <w:bottom w:val="single" w:sz="4" w:space="0" w:color="auto"/>
              <w:right w:val="single" w:sz="4" w:space="0" w:color="auto"/>
            </w:tcBorders>
            <w:shd w:val="clear" w:color="auto" w:fill="auto"/>
            <w:noWrap/>
            <w:vAlign w:val="center"/>
            <w:hideMark/>
          </w:tcPr>
          <w:p w14:paraId="1C198722"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0</w:t>
            </w:r>
          </w:p>
        </w:tc>
        <w:tc>
          <w:tcPr>
            <w:tcW w:w="502" w:type="pct"/>
            <w:tcBorders>
              <w:top w:val="nil"/>
              <w:left w:val="nil"/>
              <w:bottom w:val="single" w:sz="4" w:space="0" w:color="auto"/>
              <w:right w:val="single" w:sz="4" w:space="0" w:color="auto"/>
            </w:tcBorders>
            <w:shd w:val="clear" w:color="auto" w:fill="auto"/>
            <w:noWrap/>
            <w:vAlign w:val="center"/>
            <w:hideMark/>
          </w:tcPr>
          <w:p w14:paraId="1A61DEFF"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0</w:t>
            </w:r>
          </w:p>
        </w:tc>
        <w:tc>
          <w:tcPr>
            <w:tcW w:w="466" w:type="pct"/>
            <w:tcBorders>
              <w:top w:val="nil"/>
              <w:left w:val="nil"/>
              <w:bottom w:val="single" w:sz="4" w:space="0" w:color="auto"/>
              <w:right w:val="single" w:sz="4" w:space="0" w:color="auto"/>
            </w:tcBorders>
            <w:shd w:val="clear" w:color="auto" w:fill="auto"/>
            <w:noWrap/>
            <w:vAlign w:val="center"/>
            <w:hideMark/>
          </w:tcPr>
          <w:p w14:paraId="37B4A697"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0</w:t>
            </w:r>
          </w:p>
        </w:tc>
        <w:tc>
          <w:tcPr>
            <w:tcW w:w="502" w:type="pct"/>
            <w:tcBorders>
              <w:top w:val="nil"/>
              <w:left w:val="nil"/>
              <w:bottom w:val="single" w:sz="4" w:space="0" w:color="auto"/>
              <w:right w:val="single" w:sz="4" w:space="0" w:color="auto"/>
            </w:tcBorders>
            <w:shd w:val="clear" w:color="auto" w:fill="auto"/>
            <w:noWrap/>
            <w:vAlign w:val="center"/>
            <w:hideMark/>
          </w:tcPr>
          <w:p w14:paraId="2867D369"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9422</w:t>
            </w:r>
          </w:p>
        </w:tc>
        <w:tc>
          <w:tcPr>
            <w:tcW w:w="516" w:type="pct"/>
            <w:tcBorders>
              <w:top w:val="nil"/>
              <w:left w:val="nil"/>
              <w:bottom w:val="single" w:sz="4" w:space="0" w:color="auto"/>
              <w:right w:val="single" w:sz="4" w:space="0" w:color="auto"/>
            </w:tcBorders>
            <w:shd w:val="clear" w:color="000000" w:fill="D9D9D9"/>
            <w:noWrap/>
            <w:vAlign w:val="center"/>
            <w:hideMark/>
          </w:tcPr>
          <w:p w14:paraId="322633D8"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1,884</w:t>
            </w:r>
          </w:p>
        </w:tc>
        <w:tc>
          <w:tcPr>
            <w:tcW w:w="563" w:type="pct"/>
            <w:tcBorders>
              <w:top w:val="nil"/>
              <w:left w:val="dotDash" w:sz="8" w:space="0" w:color="00B050"/>
              <w:bottom w:val="dotDash" w:sz="8" w:space="0" w:color="00B050"/>
              <w:right w:val="single" w:sz="4" w:space="0" w:color="auto"/>
            </w:tcBorders>
            <w:shd w:val="clear" w:color="auto" w:fill="auto"/>
            <w:vAlign w:val="center"/>
            <w:hideMark/>
          </w:tcPr>
          <w:p w14:paraId="7E9FB0FE" w14:textId="77777777" w:rsidR="003D4E80" w:rsidRPr="00FF63D5" w:rsidRDefault="003D4E80" w:rsidP="00B727A1">
            <w:pPr>
              <w:widowControl/>
              <w:autoSpaceDE/>
              <w:autoSpaceDN/>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11,100</w:t>
            </w:r>
          </w:p>
        </w:tc>
      </w:tr>
      <w:tr w:rsidR="003D4E80" w:rsidRPr="003D4E80" w14:paraId="5B028D11" w14:textId="77777777" w:rsidTr="00FF63D5">
        <w:trPr>
          <w:trHeight w:val="20"/>
        </w:trPr>
        <w:tc>
          <w:tcPr>
            <w:tcW w:w="1517" w:type="pct"/>
            <w:tcBorders>
              <w:top w:val="nil"/>
              <w:left w:val="single" w:sz="4" w:space="0" w:color="auto"/>
              <w:bottom w:val="nil"/>
              <w:right w:val="nil"/>
            </w:tcBorders>
            <w:shd w:val="clear" w:color="000000" w:fill="D9D9D9"/>
            <w:vAlign w:val="bottom"/>
            <w:hideMark/>
          </w:tcPr>
          <w:p w14:paraId="31E713DC" w14:textId="77777777" w:rsidR="003D4E80" w:rsidRPr="00FF63D5" w:rsidRDefault="003D4E80" w:rsidP="00B727A1">
            <w:pPr>
              <w:widowControl/>
              <w:autoSpaceDE/>
              <w:autoSpaceDN/>
              <w:jc w:val="center"/>
              <w:rPr>
                <w:rFonts w:eastAsia="Times New Roman" w:cs="Calibri"/>
                <w:b/>
                <w:bCs/>
                <w:color w:val="000000"/>
                <w:sz w:val="16"/>
                <w:szCs w:val="16"/>
                <w:lang w:val="es-SV" w:eastAsia="es-SV"/>
              </w:rPr>
            </w:pPr>
            <w:proofErr w:type="gramStart"/>
            <w:r w:rsidRPr="00FF63D5">
              <w:rPr>
                <w:rFonts w:eastAsia="Times New Roman" w:cs="Calibri"/>
                <w:b/>
                <w:bCs/>
                <w:color w:val="000000"/>
                <w:sz w:val="16"/>
                <w:szCs w:val="16"/>
                <w:lang w:val="es-SV" w:eastAsia="es-SV"/>
              </w:rPr>
              <w:t>TOTAL</w:t>
            </w:r>
            <w:proofErr w:type="gramEnd"/>
            <w:r w:rsidRPr="00FF63D5">
              <w:rPr>
                <w:rFonts w:eastAsia="Times New Roman" w:cs="Calibri"/>
                <w:b/>
                <w:bCs/>
                <w:color w:val="000000"/>
                <w:sz w:val="16"/>
                <w:szCs w:val="16"/>
                <w:lang w:val="es-SV" w:eastAsia="es-SV"/>
              </w:rPr>
              <w:t xml:space="preserve"> GINECO-OBSTETRICIA</w:t>
            </w:r>
          </w:p>
        </w:tc>
        <w:tc>
          <w:tcPr>
            <w:tcW w:w="468" w:type="pct"/>
            <w:tcBorders>
              <w:top w:val="nil"/>
              <w:left w:val="single" w:sz="4" w:space="0" w:color="auto"/>
              <w:bottom w:val="single" w:sz="4" w:space="0" w:color="auto"/>
              <w:right w:val="single" w:sz="4" w:space="0" w:color="auto"/>
            </w:tcBorders>
            <w:shd w:val="clear" w:color="000000" w:fill="D9D9D9"/>
            <w:noWrap/>
            <w:vAlign w:val="center"/>
            <w:hideMark/>
          </w:tcPr>
          <w:p w14:paraId="08F1B94A"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3069</w:t>
            </w:r>
          </w:p>
        </w:tc>
        <w:tc>
          <w:tcPr>
            <w:tcW w:w="467" w:type="pct"/>
            <w:tcBorders>
              <w:top w:val="nil"/>
              <w:left w:val="nil"/>
              <w:bottom w:val="single" w:sz="4" w:space="0" w:color="auto"/>
              <w:right w:val="single" w:sz="4" w:space="0" w:color="auto"/>
            </w:tcBorders>
            <w:shd w:val="clear" w:color="000000" w:fill="D9D9D9"/>
            <w:noWrap/>
            <w:vAlign w:val="center"/>
            <w:hideMark/>
          </w:tcPr>
          <w:p w14:paraId="3C5E019B"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2844</w:t>
            </w:r>
          </w:p>
        </w:tc>
        <w:tc>
          <w:tcPr>
            <w:tcW w:w="502" w:type="pct"/>
            <w:tcBorders>
              <w:top w:val="nil"/>
              <w:left w:val="nil"/>
              <w:bottom w:val="single" w:sz="4" w:space="0" w:color="auto"/>
              <w:right w:val="single" w:sz="4" w:space="0" w:color="auto"/>
            </w:tcBorders>
            <w:shd w:val="clear" w:color="000000" w:fill="D9D9D9"/>
            <w:noWrap/>
            <w:vAlign w:val="center"/>
            <w:hideMark/>
          </w:tcPr>
          <w:p w14:paraId="7D707A36"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4538</w:t>
            </w:r>
          </w:p>
        </w:tc>
        <w:tc>
          <w:tcPr>
            <w:tcW w:w="466" w:type="pct"/>
            <w:tcBorders>
              <w:top w:val="nil"/>
              <w:left w:val="nil"/>
              <w:bottom w:val="single" w:sz="4" w:space="0" w:color="auto"/>
              <w:right w:val="single" w:sz="4" w:space="0" w:color="auto"/>
            </w:tcBorders>
            <w:shd w:val="clear" w:color="000000" w:fill="D9D9D9"/>
            <w:noWrap/>
            <w:vAlign w:val="center"/>
            <w:hideMark/>
          </w:tcPr>
          <w:p w14:paraId="5F0D60D4"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2822</w:t>
            </w:r>
          </w:p>
        </w:tc>
        <w:tc>
          <w:tcPr>
            <w:tcW w:w="502" w:type="pct"/>
            <w:tcBorders>
              <w:top w:val="nil"/>
              <w:left w:val="nil"/>
              <w:bottom w:val="single" w:sz="4" w:space="0" w:color="auto"/>
              <w:right w:val="single" w:sz="4" w:space="0" w:color="auto"/>
            </w:tcBorders>
            <w:shd w:val="clear" w:color="000000" w:fill="D9D9D9"/>
            <w:noWrap/>
            <w:vAlign w:val="center"/>
            <w:hideMark/>
          </w:tcPr>
          <w:p w14:paraId="1F487E8F"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10581</w:t>
            </w:r>
          </w:p>
        </w:tc>
        <w:tc>
          <w:tcPr>
            <w:tcW w:w="516" w:type="pct"/>
            <w:tcBorders>
              <w:top w:val="nil"/>
              <w:left w:val="nil"/>
              <w:bottom w:val="single" w:sz="4" w:space="0" w:color="auto"/>
              <w:right w:val="single" w:sz="4" w:space="0" w:color="auto"/>
            </w:tcBorders>
            <w:shd w:val="clear" w:color="000000" w:fill="D9D9D9"/>
            <w:noWrap/>
            <w:vAlign w:val="center"/>
            <w:hideMark/>
          </w:tcPr>
          <w:p w14:paraId="3B2BE9C0"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4,771</w:t>
            </w:r>
          </w:p>
        </w:tc>
        <w:tc>
          <w:tcPr>
            <w:tcW w:w="563" w:type="pct"/>
            <w:tcBorders>
              <w:top w:val="single" w:sz="4" w:space="0" w:color="auto"/>
              <w:left w:val="nil"/>
              <w:bottom w:val="single" w:sz="4" w:space="0" w:color="auto"/>
              <w:right w:val="single" w:sz="4" w:space="0" w:color="auto"/>
            </w:tcBorders>
            <w:shd w:val="clear" w:color="000000" w:fill="FFC000"/>
            <w:noWrap/>
            <w:vAlign w:val="center"/>
            <w:hideMark/>
          </w:tcPr>
          <w:p w14:paraId="1EB32E43"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12,400</w:t>
            </w:r>
          </w:p>
        </w:tc>
      </w:tr>
      <w:tr w:rsidR="003D4E80" w:rsidRPr="003D4E80" w14:paraId="035ABCF8" w14:textId="77777777" w:rsidTr="00FF63D5">
        <w:trPr>
          <w:trHeight w:val="20"/>
        </w:trPr>
        <w:tc>
          <w:tcPr>
            <w:tcW w:w="1517" w:type="pct"/>
            <w:tcBorders>
              <w:top w:val="nil"/>
              <w:left w:val="single" w:sz="4" w:space="0" w:color="auto"/>
              <w:bottom w:val="nil"/>
              <w:right w:val="nil"/>
            </w:tcBorders>
            <w:shd w:val="clear" w:color="000000" w:fill="004159"/>
            <w:vAlign w:val="bottom"/>
            <w:hideMark/>
          </w:tcPr>
          <w:p w14:paraId="0BEA9F05" w14:textId="77777777" w:rsidR="003D4E80" w:rsidRPr="00FF63D5" w:rsidRDefault="003D4E80" w:rsidP="00B727A1">
            <w:pPr>
              <w:widowControl/>
              <w:autoSpaceDE/>
              <w:autoSpaceDN/>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 </w:t>
            </w:r>
          </w:p>
        </w:tc>
        <w:tc>
          <w:tcPr>
            <w:tcW w:w="2404" w:type="pct"/>
            <w:gridSpan w:val="5"/>
            <w:tcBorders>
              <w:top w:val="nil"/>
              <w:left w:val="nil"/>
              <w:bottom w:val="nil"/>
              <w:right w:val="nil"/>
            </w:tcBorders>
            <w:shd w:val="clear" w:color="000000" w:fill="004159"/>
            <w:vAlign w:val="center"/>
            <w:hideMark/>
          </w:tcPr>
          <w:p w14:paraId="42E32E20"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Producción últimos años</w:t>
            </w:r>
          </w:p>
        </w:tc>
        <w:tc>
          <w:tcPr>
            <w:tcW w:w="516" w:type="pct"/>
            <w:tcBorders>
              <w:top w:val="nil"/>
              <w:left w:val="nil"/>
              <w:bottom w:val="nil"/>
              <w:right w:val="nil"/>
            </w:tcBorders>
            <w:shd w:val="clear" w:color="000000" w:fill="004159"/>
            <w:vAlign w:val="center"/>
            <w:hideMark/>
          </w:tcPr>
          <w:p w14:paraId="206D5B04"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 </w:t>
            </w:r>
          </w:p>
        </w:tc>
        <w:tc>
          <w:tcPr>
            <w:tcW w:w="563" w:type="pct"/>
            <w:tcBorders>
              <w:top w:val="nil"/>
              <w:left w:val="nil"/>
              <w:bottom w:val="nil"/>
              <w:right w:val="single" w:sz="4" w:space="0" w:color="auto"/>
            </w:tcBorders>
            <w:shd w:val="clear" w:color="000000" w:fill="004159"/>
            <w:vAlign w:val="bottom"/>
            <w:hideMark/>
          </w:tcPr>
          <w:p w14:paraId="1E4976AE" w14:textId="77777777" w:rsidR="003D4E80" w:rsidRPr="00FF63D5" w:rsidRDefault="003D4E80" w:rsidP="00B727A1">
            <w:pPr>
              <w:widowControl/>
              <w:autoSpaceDE/>
              <w:autoSpaceDN/>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 </w:t>
            </w:r>
          </w:p>
        </w:tc>
      </w:tr>
      <w:tr w:rsidR="003D4E80" w:rsidRPr="003D4E80" w14:paraId="4CE808A5" w14:textId="77777777" w:rsidTr="00FF63D5">
        <w:trPr>
          <w:trHeight w:val="20"/>
        </w:trPr>
        <w:tc>
          <w:tcPr>
            <w:tcW w:w="1517" w:type="pct"/>
            <w:vMerge w:val="restart"/>
            <w:tcBorders>
              <w:top w:val="single" w:sz="4" w:space="0" w:color="auto"/>
              <w:left w:val="single" w:sz="4" w:space="0" w:color="auto"/>
              <w:bottom w:val="single" w:sz="4" w:space="0" w:color="000000"/>
              <w:right w:val="nil"/>
            </w:tcBorders>
            <w:shd w:val="clear" w:color="000000" w:fill="000000"/>
            <w:vAlign w:val="center"/>
            <w:hideMark/>
          </w:tcPr>
          <w:p w14:paraId="4B101BB5"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proofErr w:type="gramStart"/>
            <w:r w:rsidRPr="00FF63D5">
              <w:rPr>
                <w:rFonts w:eastAsia="Times New Roman" w:cs="Calibri"/>
                <w:b/>
                <w:bCs/>
                <w:color w:val="FFFFFF"/>
                <w:sz w:val="16"/>
                <w:szCs w:val="16"/>
                <w:lang w:val="es-SV" w:eastAsia="es-SV"/>
              </w:rPr>
              <w:t>TOTAL</w:t>
            </w:r>
            <w:proofErr w:type="gramEnd"/>
            <w:r w:rsidRPr="00FF63D5">
              <w:rPr>
                <w:rFonts w:eastAsia="Times New Roman" w:cs="Calibri"/>
                <w:b/>
                <w:bCs/>
                <w:color w:val="FFFFFF"/>
                <w:sz w:val="16"/>
                <w:szCs w:val="16"/>
                <w:lang w:val="es-SV" w:eastAsia="es-SV"/>
              </w:rPr>
              <w:t xml:space="preserve"> GENERAL CONSULTA EMERGENCIA</w:t>
            </w:r>
          </w:p>
        </w:tc>
        <w:tc>
          <w:tcPr>
            <w:tcW w:w="468" w:type="pct"/>
            <w:tcBorders>
              <w:top w:val="nil"/>
              <w:left w:val="nil"/>
              <w:bottom w:val="nil"/>
              <w:right w:val="nil"/>
            </w:tcBorders>
            <w:shd w:val="clear" w:color="000000" w:fill="203764"/>
            <w:vAlign w:val="center"/>
            <w:hideMark/>
          </w:tcPr>
          <w:p w14:paraId="4403CFA3"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2018</w:t>
            </w:r>
          </w:p>
        </w:tc>
        <w:tc>
          <w:tcPr>
            <w:tcW w:w="467" w:type="pct"/>
            <w:tcBorders>
              <w:top w:val="nil"/>
              <w:left w:val="nil"/>
              <w:bottom w:val="nil"/>
              <w:right w:val="nil"/>
            </w:tcBorders>
            <w:shd w:val="clear" w:color="000000" w:fill="203764"/>
            <w:vAlign w:val="center"/>
            <w:hideMark/>
          </w:tcPr>
          <w:p w14:paraId="614174BB"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2019</w:t>
            </w:r>
          </w:p>
        </w:tc>
        <w:tc>
          <w:tcPr>
            <w:tcW w:w="502" w:type="pct"/>
            <w:tcBorders>
              <w:top w:val="nil"/>
              <w:left w:val="nil"/>
              <w:bottom w:val="nil"/>
              <w:right w:val="nil"/>
            </w:tcBorders>
            <w:shd w:val="clear" w:color="000000" w:fill="203764"/>
            <w:vAlign w:val="center"/>
            <w:hideMark/>
          </w:tcPr>
          <w:p w14:paraId="272825F1"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2020</w:t>
            </w:r>
          </w:p>
        </w:tc>
        <w:tc>
          <w:tcPr>
            <w:tcW w:w="466" w:type="pct"/>
            <w:tcBorders>
              <w:top w:val="nil"/>
              <w:left w:val="nil"/>
              <w:bottom w:val="nil"/>
              <w:right w:val="nil"/>
            </w:tcBorders>
            <w:shd w:val="clear" w:color="000000" w:fill="203764"/>
            <w:vAlign w:val="center"/>
            <w:hideMark/>
          </w:tcPr>
          <w:p w14:paraId="4A4459A1"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2021</w:t>
            </w:r>
          </w:p>
        </w:tc>
        <w:tc>
          <w:tcPr>
            <w:tcW w:w="502" w:type="pct"/>
            <w:tcBorders>
              <w:top w:val="nil"/>
              <w:left w:val="nil"/>
              <w:bottom w:val="nil"/>
              <w:right w:val="nil"/>
            </w:tcBorders>
            <w:shd w:val="clear" w:color="000000" w:fill="203764"/>
            <w:vAlign w:val="center"/>
            <w:hideMark/>
          </w:tcPr>
          <w:p w14:paraId="3B2F4F7A"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2022</w:t>
            </w:r>
          </w:p>
        </w:tc>
        <w:tc>
          <w:tcPr>
            <w:tcW w:w="516" w:type="pct"/>
            <w:tcBorders>
              <w:top w:val="nil"/>
              <w:left w:val="nil"/>
              <w:bottom w:val="nil"/>
              <w:right w:val="nil"/>
            </w:tcBorders>
            <w:shd w:val="clear" w:color="000000" w:fill="203764"/>
            <w:vAlign w:val="center"/>
            <w:hideMark/>
          </w:tcPr>
          <w:p w14:paraId="2108DAEE"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Promedio de producción</w:t>
            </w:r>
          </w:p>
        </w:tc>
        <w:tc>
          <w:tcPr>
            <w:tcW w:w="563" w:type="pct"/>
            <w:tcBorders>
              <w:top w:val="nil"/>
              <w:left w:val="nil"/>
              <w:bottom w:val="nil"/>
              <w:right w:val="single" w:sz="4" w:space="0" w:color="auto"/>
            </w:tcBorders>
            <w:shd w:val="clear" w:color="000000" w:fill="FFC000"/>
            <w:vAlign w:val="center"/>
            <w:hideMark/>
          </w:tcPr>
          <w:p w14:paraId="6BC3AD9B"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META 2024</w:t>
            </w:r>
          </w:p>
        </w:tc>
      </w:tr>
      <w:tr w:rsidR="003D4E80" w:rsidRPr="003D4E80" w14:paraId="024B1E9E" w14:textId="77777777" w:rsidTr="00FF63D5">
        <w:trPr>
          <w:trHeight w:val="20"/>
        </w:trPr>
        <w:tc>
          <w:tcPr>
            <w:tcW w:w="1517" w:type="pct"/>
            <w:vMerge/>
            <w:tcBorders>
              <w:top w:val="single" w:sz="4" w:space="0" w:color="auto"/>
              <w:left w:val="single" w:sz="4" w:space="0" w:color="auto"/>
              <w:bottom w:val="single" w:sz="4" w:space="0" w:color="auto"/>
              <w:right w:val="nil"/>
            </w:tcBorders>
            <w:vAlign w:val="center"/>
            <w:hideMark/>
          </w:tcPr>
          <w:p w14:paraId="7CA08D29" w14:textId="77777777" w:rsidR="003D4E80" w:rsidRPr="00FF63D5" w:rsidRDefault="003D4E80" w:rsidP="00B727A1">
            <w:pPr>
              <w:widowControl/>
              <w:autoSpaceDE/>
              <w:autoSpaceDN/>
              <w:rPr>
                <w:rFonts w:eastAsia="Times New Roman" w:cs="Calibri"/>
                <w:b/>
                <w:bCs/>
                <w:color w:val="FFFFFF"/>
                <w:sz w:val="16"/>
                <w:szCs w:val="16"/>
                <w:lang w:val="es-SV" w:eastAsia="es-SV"/>
              </w:rPr>
            </w:pPr>
          </w:p>
        </w:tc>
        <w:tc>
          <w:tcPr>
            <w:tcW w:w="468" w:type="pct"/>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6545B53"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52,853</w:t>
            </w:r>
          </w:p>
        </w:tc>
        <w:tc>
          <w:tcPr>
            <w:tcW w:w="467" w:type="pct"/>
            <w:tcBorders>
              <w:top w:val="single" w:sz="4" w:space="0" w:color="auto"/>
              <w:left w:val="nil"/>
              <w:bottom w:val="single" w:sz="4" w:space="0" w:color="auto"/>
              <w:right w:val="single" w:sz="4" w:space="0" w:color="auto"/>
            </w:tcBorders>
            <w:shd w:val="clear" w:color="000000" w:fill="000000"/>
            <w:noWrap/>
            <w:vAlign w:val="center"/>
            <w:hideMark/>
          </w:tcPr>
          <w:p w14:paraId="5D405BB0"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58,226</w:t>
            </w:r>
          </w:p>
        </w:tc>
        <w:tc>
          <w:tcPr>
            <w:tcW w:w="502" w:type="pct"/>
            <w:tcBorders>
              <w:top w:val="single" w:sz="4" w:space="0" w:color="auto"/>
              <w:left w:val="nil"/>
              <w:bottom w:val="single" w:sz="4" w:space="0" w:color="auto"/>
              <w:right w:val="single" w:sz="4" w:space="0" w:color="auto"/>
            </w:tcBorders>
            <w:shd w:val="clear" w:color="000000" w:fill="000000"/>
            <w:noWrap/>
            <w:vAlign w:val="center"/>
            <w:hideMark/>
          </w:tcPr>
          <w:p w14:paraId="090A554B"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47,065</w:t>
            </w:r>
          </w:p>
        </w:tc>
        <w:tc>
          <w:tcPr>
            <w:tcW w:w="466" w:type="pct"/>
            <w:tcBorders>
              <w:top w:val="single" w:sz="4" w:space="0" w:color="auto"/>
              <w:left w:val="nil"/>
              <w:bottom w:val="single" w:sz="4" w:space="0" w:color="auto"/>
              <w:right w:val="single" w:sz="4" w:space="0" w:color="auto"/>
            </w:tcBorders>
            <w:shd w:val="clear" w:color="000000" w:fill="000000"/>
            <w:noWrap/>
            <w:vAlign w:val="center"/>
            <w:hideMark/>
          </w:tcPr>
          <w:p w14:paraId="6C76D65D"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54,513</w:t>
            </w:r>
          </w:p>
        </w:tc>
        <w:tc>
          <w:tcPr>
            <w:tcW w:w="502" w:type="pct"/>
            <w:tcBorders>
              <w:top w:val="single" w:sz="4" w:space="0" w:color="auto"/>
              <w:left w:val="nil"/>
              <w:bottom w:val="single" w:sz="4" w:space="0" w:color="auto"/>
              <w:right w:val="single" w:sz="4" w:space="0" w:color="auto"/>
            </w:tcBorders>
            <w:shd w:val="clear" w:color="000000" w:fill="000000"/>
            <w:noWrap/>
            <w:vAlign w:val="center"/>
            <w:hideMark/>
          </w:tcPr>
          <w:p w14:paraId="260AAFDD"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62,363</w:t>
            </w:r>
          </w:p>
        </w:tc>
        <w:tc>
          <w:tcPr>
            <w:tcW w:w="516" w:type="pct"/>
            <w:tcBorders>
              <w:top w:val="single" w:sz="4" w:space="0" w:color="auto"/>
              <w:left w:val="nil"/>
              <w:bottom w:val="single" w:sz="4" w:space="0" w:color="auto"/>
              <w:right w:val="single" w:sz="4" w:space="0" w:color="auto"/>
            </w:tcBorders>
            <w:shd w:val="clear" w:color="000000" w:fill="000000"/>
            <w:noWrap/>
            <w:vAlign w:val="center"/>
            <w:hideMark/>
          </w:tcPr>
          <w:p w14:paraId="0309715A" w14:textId="77777777" w:rsidR="003D4E80" w:rsidRPr="00FF63D5" w:rsidRDefault="003D4E80"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55,004</w:t>
            </w:r>
          </w:p>
        </w:tc>
        <w:tc>
          <w:tcPr>
            <w:tcW w:w="563" w:type="pct"/>
            <w:tcBorders>
              <w:top w:val="single" w:sz="4" w:space="0" w:color="auto"/>
              <w:left w:val="nil"/>
              <w:bottom w:val="single" w:sz="4" w:space="0" w:color="auto"/>
              <w:right w:val="single" w:sz="4" w:space="0" w:color="auto"/>
            </w:tcBorders>
            <w:shd w:val="clear" w:color="000000" w:fill="FFC000"/>
            <w:noWrap/>
            <w:vAlign w:val="center"/>
            <w:hideMark/>
          </w:tcPr>
          <w:p w14:paraId="1C4E48CA" w14:textId="77777777" w:rsidR="003D4E80" w:rsidRPr="00FF63D5" w:rsidRDefault="003D4E80"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76,000</w:t>
            </w:r>
          </w:p>
        </w:tc>
      </w:tr>
      <w:tr w:rsidR="003D4E80" w:rsidRPr="003D4E80" w14:paraId="066CC4A6" w14:textId="77777777" w:rsidTr="00FF63D5">
        <w:trPr>
          <w:trHeight w:val="20"/>
        </w:trPr>
        <w:tc>
          <w:tcPr>
            <w:tcW w:w="1517" w:type="pct"/>
            <w:tcBorders>
              <w:top w:val="single" w:sz="4" w:space="0" w:color="auto"/>
              <w:left w:val="nil"/>
              <w:bottom w:val="nil"/>
              <w:right w:val="nil"/>
            </w:tcBorders>
            <w:shd w:val="clear" w:color="000000" w:fill="FFFFFF"/>
            <w:noWrap/>
            <w:vAlign w:val="center"/>
            <w:hideMark/>
          </w:tcPr>
          <w:p w14:paraId="16E2447B" w14:textId="3F0CF650" w:rsidR="003D4E80" w:rsidRPr="003D4E80" w:rsidRDefault="003D4E80" w:rsidP="00B727A1">
            <w:pPr>
              <w:widowControl/>
              <w:autoSpaceDE/>
              <w:autoSpaceDN/>
              <w:rPr>
                <w:rFonts w:eastAsia="Times New Roman" w:cs="Calibri"/>
                <w:b/>
                <w:bCs/>
                <w:sz w:val="16"/>
                <w:szCs w:val="16"/>
                <w:lang w:val="es-SV" w:eastAsia="es-SV"/>
              </w:rPr>
            </w:pPr>
            <w:r w:rsidRPr="003D4E80">
              <w:rPr>
                <w:rFonts w:eastAsia="Times New Roman" w:cs="Calibri"/>
                <w:b/>
                <w:bCs/>
                <w:sz w:val="16"/>
                <w:szCs w:val="16"/>
                <w:lang w:val="es-SV" w:eastAsia="es-SV"/>
              </w:rPr>
              <w:t xml:space="preserve">Fuente: POA Hospital, año 2024. </w:t>
            </w:r>
          </w:p>
        </w:tc>
        <w:tc>
          <w:tcPr>
            <w:tcW w:w="468" w:type="pct"/>
            <w:tcBorders>
              <w:top w:val="single" w:sz="4" w:space="0" w:color="auto"/>
              <w:left w:val="nil"/>
              <w:bottom w:val="nil"/>
              <w:right w:val="nil"/>
            </w:tcBorders>
            <w:shd w:val="clear" w:color="000000" w:fill="FFFFFF"/>
            <w:noWrap/>
            <w:vAlign w:val="bottom"/>
            <w:hideMark/>
          </w:tcPr>
          <w:p w14:paraId="0169D531" w14:textId="77777777" w:rsidR="003D4E80" w:rsidRPr="003D4E80" w:rsidRDefault="003D4E80" w:rsidP="00B727A1">
            <w:pPr>
              <w:widowControl/>
              <w:autoSpaceDE/>
              <w:autoSpaceDN/>
              <w:rPr>
                <w:rFonts w:eastAsia="Times New Roman" w:cs="Calibri"/>
                <w:color w:val="000000"/>
                <w:sz w:val="18"/>
                <w:szCs w:val="18"/>
                <w:lang w:val="es-SV" w:eastAsia="es-SV"/>
              </w:rPr>
            </w:pPr>
            <w:r w:rsidRPr="003D4E80">
              <w:rPr>
                <w:rFonts w:eastAsia="Times New Roman" w:cs="Calibri"/>
                <w:color w:val="000000"/>
                <w:sz w:val="18"/>
                <w:szCs w:val="18"/>
                <w:lang w:val="es-SV" w:eastAsia="es-SV"/>
              </w:rPr>
              <w:t> </w:t>
            </w:r>
          </w:p>
        </w:tc>
        <w:tc>
          <w:tcPr>
            <w:tcW w:w="467" w:type="pct"/>
            <w:tcBorders>
              <w:top w:val="single" w:sz="4" w:space="0" w:color="auto"/>
              <w:left w:val="nil"/>
              <w:bottom w:val="nil"/>
              <w:right w:val="nil"/>
            </w:tcBorders>
            <w:shd w:val="clear" w:color="000000" w:fill="FFFFFF"/>
            <w:noWrap/>
            <w:vAlign w:val="bottom"/>
            <w:hideMark/>
          </w:tcPr>
          <w:p w14:paraId="54246D40" w14:textId="77777777" w:rsidR="003D4E80" w:rsidRPr="003D4E80" w:rsidRDefault="003D4E80" w:rsidP="00B727A1">
            <w:pPr>
              <w:widowControl/>
              <w:autoSpaceDE/>
              <w:autoSpaceDN/>
              <w:rPr>
                <w:rFonts w:eastAsia="Times New Roman" w:cs="Calibri"/>
                <w:color w:val="000000"/>
                <w:sz w:val="18"/>
                <w:szCs w:val="18"/>
                <w:lang w:val="es-SV" w:eastAsia="es-SV"/>
              </w:rPr>
            </w:pPr>
            <w:r w:rsidRPr="003D4E80">
              <w:rPr>
                <w:rFonts w:eastAsia="Times New Roman" w:cs="Calibri"/>
                <w:color w:val="000000"/>
                <w:sz w:val="18"/>
                <w:szCs w:val="18"/>
                <w:lang w:val="es-SV" w:eastAsia="es-SV"/>
              </w:rPr>
              <w:t> </w:t>
            </w:r>
          </w:p>
        </w:tc>
        <w:tc>
          <w:tcPr>
            <w:tcW w:w="502" w:type="pct"/>
            <w:tcBorders>
              <w:top w:val="single" w:sz="4" w:space="0" w:color="auto"/>
              <w:left w:val="nil"/>
              <w:bottom w:val="nil"/>
              <w:right w:val="nil"/>
            </w:tcBorders>
            <w:shd w:val="clear" w:color="000000" w:fill="FFFFFF"/>
            <w:noWrap/>
            <w:vAlign w:val="bottom"/>
            <w:hideMark/>
          </w:tcPr>
          <w:p w14:paraId="14800FCA" w14:textId="77777777" w:rsidR="003D4E80" w:rsidRPr="003D4E80" w:rsidRDefault="003D4E80" w:rsidP="00B727A1">
            <w:pPr>
              <w:widowControl/>
              <w:autoSpaceDE/>
              <w:autoSpaceDN/>
              <w:rPr>
                <w:rFonts w:eastAsia="Times New Roman" w:cs="Calibri"/>
                <w:color w:val="000000"/>
                <w:sz w:val="18"/>
                <w:szCs w:val="18"/>
                <w:lang w:val="es-SV" w:eastAsia="es-SV"/>
              </w:rPr>
            </w:pPr>
            <w:r w:rsidRPr="003D4E80">
              <w:rPr>
                <w:rFonts w:eastAsia="Times New Roman" w:cs="Calibri"/>
                <w:color w:val="000000"/>
                <w:sz w:val="18"/>
                <w:szCs w:val="18"/>
                <w:lang w:val="es-SV" w:eastAsia="es-SV"/>
              </w:rPr>
              <w:t> </w:t>
            </w:r>
          </w:p>
        </w:tc>
        <w:tc>
          <w:tcPr>
            <w:tcW w:w="466" w:type="pct"/>
            <w:tcBorders>
              <w:top w:val="single" w:sz="4" w:space="0" w:color="auto"/>
              <w:left w:val="nil"/>
              <w:bottom w:val="nil"/>
              <w:right w:val="nil"/>
            </w:tcBorders>
            <w:shd w:val="clear" w:color="000000" w:fill="FFFFFF"/>
            <w:noWrap/>
            <w:vAlign w:val="bottom"/>
            <w:hideMark/>
          </w:tcPr>
          <w:p w14:paraId="0FEA67AA" w14:textId="77777777" w:rsidR="003D4E80" w:rsidRPr="003D4E80" w:rsidRDefault="003D4E80" w:rsidP="00B727A1">
            <w:pPr>
              <w:widowControl/>
              <w:autoSpaceDE/>
              <w:autoSpaceDN/>
              <w:rPr>
                <w:rFonts w:eastAsia="Times New Roman" w:cs="Calibri"/>
                <w:color w:val="000000"/>
                <w:sz w:val="18"/>
                <w:szCs w:val="18"/>
                <w:lang w:val="es-SV" w:eastAsia="es-SV"/>
              </w:rPr>
            </w:pPr>
            <w:r w:rsidRPr="003D4E80">
              <w:rPr>
                <w:rFonts w:eastAsia="Times New Roman" w:cs="Calibri"/>
                <w:color w:val="000000"/>
                <w:sz w:val="18"/>
                <w:szCs w:val="18"/>
                <w:lang w:val="es-SV" w:eastAsia="es-SV"/>
              </w:rPr>
              <w:t> </w:t>
            </w:r>
          </w:p>
        </w:tc>
        <w:tc>
          <w:tcPr>
            <w:tcW w:w="502" w:type="pct"/>
            <w:tcBorders>
              <w:top w:val="single" w:sz="4" w:space="0" w:color="auto"/>
              <w:left w:val="nil"/>
              <w:bottom w:val="nil"/>
              <w:right w:val="nil"/>
            </w:tcBorders>
            <w:shd w:val="clear" w:color="000000" w:fill="FFFFFF"/>
            <w:noWrap/>
            <w:vAlign w:val="bottom"/>
            <w:hideMark/>
          </w:tcPr>
          <w:p w14:paraId="2E97AFD6" w14:textId="77777777" w:rsidR="003D4E80" w:rsidRPr="003D4E80" w:rsidRDefault="003D4E80" w:rsidP="00B727A1">
            <w:pPr>
              <w:widowControl/>
              <w:autoSpaceDE/>
              <w:autoSpaceDN/>
              <w:rPr>
                <w:rFonts w:eastAsia="Times New Roman" w:cs="Calibri"/>
                <w:color w:val="000000"/>
                <w:sz w:val="18"/>
                <w:szCs w:val="18"/>
                <w:lang w:val="es-SV" w:eastAsia="es-SV"/>
              </w:rPr>
            </w:pPr>
            <w:r w:rsidRPr="003D4E80">
              <w:rPr>
                <w:rFonts w:eastAsia="Times New Roman" w:cs="Calibri"/>
                <w:color w:val="000000"/>
                <w:sz w:val="18"/>
                <w:szCs w:val="18"/>
                <w:lang w:val="es-SV" w:eastAsia="es-SV"/>
              </w:rPr>
              <w:t> </w:t>
            </w:r>
          </w:p>
        </w:tc>
        <w:tc>
          <w:tcPr>
            <w:tcW w:w="516" w:type="pct"/>
            <w:tcBorders>
              <w:top w:val="single" w:sz="4" w:space="0" w:color="auto"/>
              <w:left w:val="nil"/>
              <w:bottom w:val="nil"/>
              <w:right w:val="nil"/>
            </w:tcBorders>
            <w:shd w:val="clear" w:color="000000" w:fill="FFFFFF"/>
            <w:noWrap/>
            <w:vAlign w:val="bottom"/>
            <w:hideMark/>
          </w:tcPr>
          <w:p w14:paraId="0C417EBC" w14:textId="77777777" w:rsidR="003D4E80" w:rsidRPr="003D4E80" w:rsidRDefault="003D4E80" w:rsidP="00B727A1">
            <w:pPr>
              <w:widowControl/>
              <w:autoSpaceDE/>
              <w:autoSpaceDN/>
              <w:rPr>
                <w:rFonts w:eastAsia="Times New Roman" w:cs="Calibri"/>
                <w:color w:val="000000"/>
                <w:sz w:val="18"/>
                <w:szCs w:val="18"/>
                <w:lang w:val="es-SV" w:eastAsia="es-SV"/>
              </w:rPr>
            </w:pPr>
            <w:r w:rsidRPr="003D4E80">
              <w:rPr>
                <w:rFonts w:eastAsia="Times New Roman" w:cs="Calibri"/>
                <w:color w:val="000000"/>
                <w:sz w:val="18"/>
                <w:szCs w:val="18"/>
                <w:lang w:val="es-SV" w:eastAsia="es-SV"/>
              </w:rPr>
              <w:t> </w:t>
            </w:r>
          </w:p>
        </w:tc>
        <w:tc>
          <w:tcPr>
            <w:tcW w:w="563" w:type="pct"/>
            <w:tcBorders>
              <w:top w:val="single" w:sz="4" w:space="0" w:color="auto"/>
              <w:left w:val="nil"/>
              <w:bottom w:val="nil"/>
              <w:right w:val="nil"/>
            </w:tcBorders>
            <w:shd w:val="clear" w:color="000000" w:fill="FFFFFF"/>
            <w:noWrap/>
            <w:vAlign w:val="bottom"/>
            <w:hideMark/>
          </w:tcPr>
          <w:p w14:paraId="47A7AB8B" w14:textId="77777777" w:rsidR="003D4E80" w:rsidRPr="003D4E80" w:rsidRDefault="003D4E80" w:rsidP="00B727A1">
            <w:pPr>
              <w:widowControl/>
              <w:autoSpaceDE/>
              <w:autoSpaceDN/>
              <w:rPr>
                <w:rFonts w:eastAsia="Times New Roman" w:cs="Calibri"/>
                <w:color w:val="000000"/>
                <w:sz w:val="18"/>
                <w:szCs w:val="18"/>
                <w:lang w:val="es-SV" w:eastAsia="es-SV"/>
              </w:rPr>
            </w:pPr>
            <w:r w:rsidRPr="003D4E80">
              <w:rPr>
                <w:rFonts w:eastAsia="Times New Roman" w:cs="Calibri"/>
                <w:color w:val="000000"/>
                <w:sz w:val="18"/>
                <w:szCs w:val="18"/>
                <w:lang w:val="es-SV" w:eastAsia="es-SV"/>
              </w:rPr>
              <w:t> </w:t>
            </w:r>
          </w:p>
        </w:tc>
      </w:tr>
    </w:tbl>
    <w:p w14:paraId="33BADC56" w14:textId="77777777" w:rsidR="003D4E80" w:rsidRDefault="003D4E80" w:rsidP="003D4E80">
      <w:pPr>
        <w:rPr>
          <w:lang w:eastAsia="es-SV"/>
        </w:rPr>
      </w:pPr>
    </w:p>
    <w:p w14:paraId="4540387F" w14:textId="7D201BA3" w:rsidR="003D4E80" w:rsidRDefault="003D4E80" w:rsidP="003D4E80">
      <w:pPr>
        <w:rPr>
          <w:lang w:eastAsia="es-SV"/>
        </w:rPr>
      </w:pPr>
      <w:r>
        <w:rPr>
          <w:lang w:eastAsia="es-SV"/>
        </w:rPr>
        <w:t>NOTA: Para la proyección de Meta 2024, la Consulta de Emergencia se ha analizado la producción realizada en el año 2022, y la proyección del año 2023, de acuerdo con la producción realizada de enero a agosto en cada una de las especialidades. - Lo anterior puede visualizarse en el análisis realizado al POAH 2023 (pag.25) todas las especialidades sobrepasan el 100% de cumplimiento.</w:t>
      </w:r>
    </w:p>
    <w:p w14:paraId="1B5E39C3" w14:textId="05ABA148" w:rsidR="003D4E80" w:rsidRDefault="003D4E80" w:rsidP="003D4E80">
      <w:pPr>
        <w:rPr>
          <w:lang w:eastAsia="es-SV"/>
        </w:rPr>
      </w:pPr>
      <w:r>
        <w:rPr>
          <w:lang w:eastAsia="es-SV"/>
        </w:rPr>
        <w:t>Durante los años 2018-2021 todas las consultas se registraban como consulta general, y En Ginecología se incluía solo 1 medico staff con 2 horas.  A partir del año 2020 se empezó a desagregar la especialidad de cirugía y en el año 2021 Pediatría, ya para el año 2022-2023 se tenían todas las especialidades básicas desagregadas. por lo que se proyecta en base al promedio de ambos años (2022-2023).</w:t>
      </w:r>
    </w:p>
    <w:p w14:paraId="36A57CA5" w14:textId="272057EA" w:rsidR="003D4E80" w:rsidRDefault="003D4E80" w:rsidP="009F6C8A">
      <w:pPr>
        <w:widowControl/>
        <w:autoSpaceDE/>
        <w:autoSpaceDN/>
        <w:spacing w:after="160" w:line="252" w:lineRule="auto"/>
        <w:rPr>
          <w:lang w:eastAsia="es-SV"/>
        </w:rPr>
      </w:pPr>
      <w:r>
        <w:rPr>
          <w:lang w:eastAsia="es-SV"/>
        </w:rPr>
        <w:br w:type="page"/>
      </w:r>
      <w:r w:rsidRPr="003D4E80">
        <w:rPr>
          <w:lang w:eastAsia="es-SV"/>
        </w:rPr>
        <w:lastRenderedPageBreak/>
        <w:t>PROGRAMACION DE METAS DE EGRESOS HOSPITALARIOS</w:t>
      </w:r>
    </w:p>
    <w:p w14:paraId="02AE2985" w14:textId="77777777" w:rsidR="003D4E80" w:rsidRDefault="003D4E80" w:rsidP="003B42E2">
      <w:pPr>
        <w:pStyle w:val="Ttulo3"/>
      </w:pPr>
      <w:r w:rsidRPr="00B8693B">
        <w:t>METAS DE EGRESOS HOSPITALARIOS EN BASE A PROMEDIO DÍA ESTANCIA/RECURSO CAMA</w:t>
      </w:r>
      <w:r>
        <w:t xml:space="preserve"> (</w:t>
      </w:r>
      <w:r w:rsidRPr="00B8693B">
        <w:t>ANEXO_6D1_metas_egresos)</w:t>
      </w:r>
    </w:p>
    <w:p w14:paraId="2F898F04" w14:textId="77777777" w:rsidR="00ED053D" w:rsidRPr="00ED053D" w:rsidRDefault="00ED053D" w:rsidP="00ED053D">
      <w:pPr>
        <w:rPr>
          <w:lang w:eastAsia="es-SV"/>
        </w:rPr>
      </w:pPr>
    </w:p>
    <w:tbl>
      <w:tblPr>
        <w:tblW w:w="0" w:type="auto"/>
        <w:jc w:val="center"/>
        <w:tblCellMar>
          <w:left w:w="70" w:type="dxa"/>
          <w:right w:w="70" w:type="dxa"/>
        </w:tblCellMar>
        <w:tblLook w:val="04A0" w:firstRow="1" w:lastRow="0" w:firstColumn="1" w:lastColumn="0" w:noHBand="0" w:noVBand="1"/>
      </w:tblPr>
      <w:tblGrid>
        <w:gridCol w:w="4239"/>
        <w:gridCol w:w="1064"/>
        <w:gridCol w:w="1370"/>
        <w:gridCol w:w="882"/>
        <w:gridCol w:w="1382"/>
        <w:gridCol w:w="1318"/>
      </w:tblGrid>
      <w:tr w:rsidR="00676EDB" w:rsidRPr="00676EDB" w14:paraId="6F78BF25" w14:textId="77777777" w:rsidTr="00676EDB">
        <w:trPr>
          <w:trHeight w:val="20"/>
          <w:jc w:val="center"/>
        </w:trPr>
        <w:tc>
          <w:tcPr>
            <w:tcW w:w="0" w:type="auto"/>
            <w:gridSpan w:val="6"/>
            <w:tcBorders>
              <w:top w:val="nil"/>
              <w:left w:val="nil"/>
              <w:bottom w:val="nil"/>
              <w:right w:val="nil"/>
            </w:tcBorders>
            <w:shd w:val="clear" w:color="auto" w:fill="auto"/>
            <w:noWrap/>
            <w:vAlign w:val="bottom"/>
            <w:hideMark/>
          </w:tcPr>
          <w:p w14:paraId="164BA800" w14:textId="77777777" w:rsidR="00676EDB" w:rsidRPr="00145FD3" w:rsidRDefault="00676EDB" w:rsidP="00B727A1">
            <w:pPr>
              <w:widowControl/>
              <w:autoSpaceDE/>
              <w:autoSpaceDN/>
              <w:jc w:val="center"/>
              <w:rPr>
                <w:rFonts w:eastAsia="Times New Roman" w:cs="Calibri"/>
                <w:b/>
                <w:bCs/>
                <w:color w:val="000000"/>
                <w:szCs w:val="20"/>
                <w:lang w:val="es-SV" w:eastAsia="es-SV"/>
              </w:rPr>
            </w:pPr>
            <w:r w:rsidRPr="00145FD3">
              <w:rPr>
                <w:rFonts w:eastAsia="Times New Roman" w:cs="Calibri"/>
                <w:b/>
                <w:bCs/>
                <w:color w:val="000000"/>
                <w:szCs w:val="20"/>
                <w:lang w:val="es-SV" w:eastAsia="es-SV"/>
              </w:rPr>
              <w:t>MINISTERIO DE SALUD</w:t>
            </w:r>
          </w:p>
        </w:tc>
      </w:tr>
      <w:tr w:rsidR="00676EDB" w:rsidRPr="00676EDB" w14:paraId="5B891661" w14:textId="77777777" w:rsidTr="00676EDB">
        <w:trPr>
          <w:trHeight w:val="20"/>
          <w:jc w:val="center"/>
        </w:trPr>
        <w:tc>
          <w:tcPr>
            <w:tcW w:w="0" w:type="auto"/>
            <w:gridSpan w:val="6"/>
            <w:tcBorders>
              <w:top w:val="nil"/>
              <w:left w:val="nil"/>
              <w:bottom w:val="nil"/>
              <w:right w:val="nil"/>
            </w:tcBorders>
            <w:shd w:val="clear" w:color="000000" w:fill="FFFFFF"/>
            <w:noWrap/>
            <w:vAlign w:val="center"/>
            <w:hideMark/>
          </w:tcPr>
          <w:p w14:paraId="0649E2A9" w14:textId="77777777" w:rsidR="00676EDB" w:rsidRPr="00676EDB" w:rsidRDefault="00676EDB" w:rsidP="00B727A1">
            <w:pPr>
              <w:widowControl/>
              <w:autoSpaceDE/>
              <w:autoSpaceDN/>
              <w:jc w:val="center"/>
              <w:rPr>
                <w:rFonts w:eastAsia="Times New Roman" w:cs="Calibri"/>
                <w:b/>
                <w:bCs/>
                <w:color w:val="FF0000"/>
                <w:sz w:val="17"/>
                <w:szCs w:val="17"/>
                <w:lang w:val="es-SV" w:eastAsia="es-SV"/>
              </w:rPr>
            </w:pPr>
            <w:r w:rsidRPr="00676EDB">
              <w:rPr>
                <w:rFonts w:eastAsia="Times New Roman" w:cs="Calibri"/>
                <w:b/>
                <w:bCs/>
                <w:color w:val="FF0000"/>
                <w:sz w:val="17"/>
                <w:szCs w:val="17"/>
                <w:lang w:val="es-SV" w:eastAsia="es-SV"/>
              </w:rPr>
              <w:t>HOSPITAL NACIONAL DR. JORGE MAZZINI V. SONSONATE</w:t>
            </w:r>
          </w:p>
        </w:tc>
      </w:tr>
      <w:tr w:rsidR="00676EDB" w:rsidRPr="00676EDB" w14:paraId="04A31646" w14:textId="77777777" w:rsidTr="00676EDB">
        <w:trPr>
          <w:trHeight w:val="20"/>
          <w:jc w:val="center"/>
        </w:trPr>
        <w:tc>
          <w:tcPr>
            <w:tcW w:w="0" w:type="auto"/>
            <w:gridSpan w:val="6"/>
            <w:tcBorders>
              <w:top w:val="nil"/>
              <w:left w:val="nil"/>
              <w:bottom w:val="nil"/>
              <w:right w:val="nil"/>
            </w:tcBorders>
            <w:shd w:val="clear" w:color="000000" w:fill="FFFFFF"/>
            <w:noWrap/>
            <w:vAlign w:val="center"/>
            <w:hideMark/>
          </w:tcPr>
          <w:p w14:paraId="352C6ECA" w14:textId="77777777" w:rsidR="00676EDB" w:rsidRPr="00676EDB" w:rsidRDefault="00676EDB" w:rsidP="00B727A1">
            <w:pPr>
              <w:widowControl/>
              <w:autoSpaceDE/>
              <w:autoSpaceDN/>
              <w:jc w:val="center"/>
              <w:rPr>
                <w:rFonts w:eastAsia="Times New Roman" w:cs="Calibri"/>
                <w:b/>
                <w:bCs/>
                <w:color w:val="000000"/>
                <w:sz w:val="17"/>
                <w:szCs w:val="17"/>
                <w:lang w:val="es-SV" w:eastAsia="es-SV"/>
              </w:rPr>
            </w:pPr>
            <w:r w:rsidRPr="00676EDB">
              <w:rPr>
                <w:rFonts w:eastAsia="Times New Roman" w:cs="Calibri"/>
                <w:b/>
                <w:bCs/>
                <w:color w:val="000000"/>
                <w:sz w:val="17"/>
                <w:szCs w:val="17"/>
                <w:lang w:val="es-SV" w:eastAsia="es-SV"/>
              </w:rPr>
              <w:t>Metas de egresos hospitalarios en base a promedio día estancia/recurso cama, año 2024.</w:t>
            </w:r>
          </w:p>
        </w:tc>
      </w:tr>
      <w:tr w:rsidR="00676EDB" w:rsidRPr="00676EDB" w14:paraId="5AEC1619" w14:textId="77777777" w:rsidTr="00676EDB">
        <w:trPr>
          <w:trHeight w:val="20"/>
          <w:jc w:val="center"/>
        </w:trPr>
        <w:tc>
          <w:tcPr>
            <w:tcW w:w="0" w:type="auto"/>
            <w:gridSpan w:val="6"/>
            <w:tcBorders>
              <w:top w:val="single" w:sz="8" w:space="0" w:color="auto"/>
              <w:left w:val="single" w:sz="8" w:space="0" w:color="auto"/>
              <w:bottom w:val="nil"/>
              <w:right w:val="single" w:sz="8" w:space="0" w:color="000000"/>
            </w:tcBorders>
            <w:shd w:val="clear" w:color="000000" w:fill="004159"/>
            <w:vAlign w:val="center"/>
            <w:hideMark/>
          </w:tcPr>
          <w:p w14:paraId="7F9A3B91" w14:textId="77777777" w:rsidR="00676EDB" w:rsidRPr="00676EDB" w:rsidRDefault="00676EDB" w:rsidP="00B727A1">
            <w:pPr>
              <w:widowControl/>
              <w:autoSpaceDE/>
              <w:autoSpaceDN/>
              <w:jc w:val="center"/>
              <w:rPr>
                <w:rFonts w:eastAsia="Times New Roman" w:cs="Calibri"/>
                <w:b/>
                <w:bCs/>
                <w:color w:val="FFFFFF"/>
                <w:sz w:val="17"/>
                <w:szCs w:val="17"/>
                <w:lang w:val="es-SV" w:eastAsia="es-SV"/>
              </w:rPr>
            </w:pPr>
            <w:r w:rsidRPr="00676EDB">
              <w:rPr>
                <w:rFonts w:eastAsia="Times New Roman" w:cs="Calibri"/>
                <w:b/>
                <w:bCs/>
                <w:color w:val="FFFFFF"/>
                <w:sz w:val="17"/>
                <w:szCs w:val="17"/>
                <w:lang w:val="es-SV" w:eastAsia="es-SV"/>
              </w:rPr>
              <w:t>Servicios Finales</w:t>
            </w:r>
          </w:p>
        </w:tc>
      </w:tr>
      <w:tr w:rsidR="00676EDB" w:rsidRPr="00676EDB" w14:paraId="7F713844" w14:textId="77777777" w:rsidTr="00676EDB">
        <w:trPr>
          <w:trHeight w:val="20"/>
          <w:jc w:val="center"/>
        </w:trPr>
        <w:tc>
          <w:tcPr>
            <w:tcW w:w="0" w:type="auto"/>
            <w:gridSpan w:val="6"/>
            <w:tcBorders>
              <w:top w:val="nil"/>
              <w:left w:val="single" w:sz="8" w:space="0" w:color="auto"/>
              <w:bottom w:val="nil"/>
              <w:right w:val="single" w:sz="8" w:space="0" w:color="000000"/>
            </w:tcBorders>
            <w:shd w:val="clear" w:color="000000" w:fill="004159"/>
            <w:vAlign w:val="center"/>
            <w:hideMark/>
          </w:tcPr>
          <w:p w14:paraId="2E1890A1" w14:textId="77777777" w:rsidR="00676EDB" w:rsidRPr="00676EDB" w:rsidRDefault="00676EDB" w:rsidP="00B727A1">
            <w:pPr>
              <w:widowControl/>
              <w:autoSpaceDE/>
              <w:autoSpaceDN/>
              <w:jc w:val="center"/>
              <w:rPr>
                <w:rFonts w:eastAsia="Times New Roman" w:cs="Calibri"/>
                <w:b/>
                <w:bCs/>
                <w:color w:val="FFFFFF"/>
                <w:sz w:val="17"/>
                <w:szCs w:val="17"/>
                <w:lang w:val="es-SV" w:eastAsia="es-SV"/>
              </w:rPr>
            </w:pPr>
            <w:r w:rsidRPr="00676EDB">
              <w:rPr>
                <w:rFonts w:eastAsia="Times New Roman" w:cs="Calibri"/>
                <w:b/>
                <w:bCs/>
                <w:color w:val="FFFFFF"/>
                <w:sz w:val="17"/>
                <w:szCs w:val="17"/>
                <w:lang w:val="es-SV" w:eastAsia="es-SV"/>
              </w:rPr>
              <w:t>Servicio Hospitalario</w:t>
            </w:r>
          </w:p>
        </w:tc>
      </w:tr>
      <w:tr w:rsidR="00676EDB" w:rsidRPr="00676EDB" w14:paraId="6F1614A0" w14:textId="77777777" w:rsidTr="00676EDB">
        <w:trPr>
          <w:trHeight w:val="20"/>
          <w:jc w:val="center"/>
        </w:trPr>
        <w:tc>
          <w:tcPr>
            <w:tcW w:w="0" w:type="auto"/>
            <w:tcBorders>
              <w:top w:val="nil"/>
              <w:left w:val="single" w:sz="8" w:space="0" w:color="auto"/>
              <w:bottom w:val="nil"/>
              <w:right w:val="nil"/>
            </w:tcBorders>
            <w:shd w:val="clear" w:color="000000" w:fill="004159"/>
            <w:vAlign w:val="center"/>
            <w:hideMark/>
          </w:tcPr>
          <w:p w14:paraId="3588895B" w14:textId="77777777" w:rsidR="00676EDB" w:rsidRPr="00676EDB" w:rsidRDefault="00676EDB" w:rsidP="00B727A1">
            <w:pPr>
              <w:widowControl/>
              <w:autoSpaceDE/>
              <w:autoSpaceDN/>
              <w:rPr>
                <w:rFonts w:eastAsia="Times New Roman" w:cs="Calibri"/>
                <w:b/>
                <w:bCs/>
                <w:color w:val="FFFFFF"/>
                <w:sz w:val="17"/>
                <w:szCs w:val="17"/>
                <w:lang w:val="es-SV" w:eastAsia="es-SV"/>
              </w:rPr>
            </w:pPr>
            <w:r w:rsidRPr="00676EDB">
              <w:rPr>
                <w:rFonts w:eastAsia="Times New Roman" w:cs="Calibri"/>
                <w:b/>
                <w:bCs/>
                <w:color w:val="FFFFFF"/>
                <w:sz w:val="17"/>
                <w:szCs w:val="17"/>
                <w:lang w:val="es-SV" w:eastAsia="es-SV"/>
              </w:rPr>
              <w:t>Servicio Hospitalario Especialidades Básicas</w:t>
            </w:r>
          </w:p>
        </w:tc>
        <w:tc>
          <w:tcPr>
            <w:tcW w:w="0" w:type="auto"/>
            <w:tcBorders>
              <w:top w:val="single" w:sz="4" w:space="0" w:color="B9D0DC"/>
              <w:left w:val="single" w:sz="4" w:space="0" w:color="B9D0DC"/>
              <w:bottom w:val="single" w:sz="4" w:space="0" w:color="B9D0DC"/>
              <w:right w:val="nil"/>
            </w:tcBorders>
            <w:shd w:val="clear" w:color="000000" w:fill="004159"/>
            <w:vAlign w:val="center"/>
            <w:hideMark/>
          </w:tcPr>
          <w:p w14:paraId="520A3D40" w14:textId="77777777" w:rsidR="00676EDB" w:rsidRPr="00676EDB" w:rsidRDefault="00676EDB" w:rsidP="00B727A1">
            <w:pPr>
              <w:widowControl/>
              <w:autoSpaceDE/>
              <w:autoSpaceDN/>
              <w:jc w:val="center"/>
              <w:rPr>
                <w:rFonts w:eastAsia="Times New Roman" w:cs="Calibri"/>
                <w:b/>
                <w:bCs/>
                <w:color w:val="FFFFFF"/>
                <w:sz w:val="17"/>
                <w:szCs w:val="17"/>
                <w:lang w:val="es-SV" w:eastAsia="es-SV"/>
              </w:rPr>
            </w:pPr>
            <w:proofErr w:type="spellStart"/>
            <w:r w:rsidRPr="00676EDB">
              <w:rPr>
                <w:rFonts w:eastAsia="Times New Roman" w:cs="Calibri"/>
                <w:b/>
                <w:bCs/>
                <w:color w:val="FFFFFF"/>
                <w:sz w:val="17"/>
                <w:szCs w:val="17"/>
                <w:lang w:val="es-SV" w:eastAsia="es-SV"/>
              </w:rPr>
              <w:t>N°</w:t>
            </w:r>
            <w:proofErr w:type="spellEnd"/>
            <w:r w:rsidRPr="00676EDB">
              <w:rPr>
                <w:rFonts w:eastAsia="Times New Roman" w:cs="Calibri"/>
                <w:b/>
                <w:bCs/>
                <w:color w:val="FFFFFF"/>
                <w:sz w:val="17"/>
                <w:szCs w:val="17"/>
                <w:lang w:val="es-SV" w:eastAsia="es-SV"/>
              </w:rPr>
              <w:t xml:space="preserve"> CAMAS AÑO 2024</w:t>
            </w:r>
          </w:p>
        </w:tc>
        <w:tc>
          <w:tcPr>
            <w:tcW w:w="0" w:type="auto"/>
            <w:tcBorders>
              <w:top w:val="single" w:sz="4" w:space="0" w:color="B9D0DC"/>
              <w:left w:val="single" w:sz="4" w:space="0" w:color="B9D0DC"/>
              <w:bottom w:val="nil"/>
              <w:right w:val="nil"/>
            </w:tcBorders>
            <w:shd w:val="clear" w:color="000000" w:fill="004159"/>
            <w:vAlign w:val="center"/>
            <w:hideMark/>
          </w:tcPr>
          <w:p w14:paraId="6DDCAE3E" w14:textId="77777777" w:rsidR="00676EDB" w:rsidRPr="00676EDB" w:rsidRDefault="00676EDB" w:rsidP="00B727A1">
            <w:pPr>
              <w:widowControl/>
              <w:autoSpaceDE/>
              <w:autoSpaceDN/>
              <w:jc w:val="center"/>
              <w:rPr>
                <w:rFonts w:eastAsia="Times New Roman" w:cs="Calibri"/>
                <w:b/>
                <w:bCs/>
                <w:color w:val="FFFFFF"/>
                <w:sz w:val="17"/>
                <w:szCs w:val="17"/>
                <w:lang w:val="es-SV" w:eastAsia="es-SV"/>
              </w:rPr>
            </w:pPr>
            <w:r w:rsidRPr="00676EDB">
              <w:rPr>
                <w:rFonts w:eastAsia="Times New Roman" w:cs="Calibri"/>
                <w:b/>
                <w:bCs/>
                <w:color w:val="FFFFFF"/>
                <w:sz w:val="17"/>
                <w:szCs w:val="17"/>
                <w:lang w:val="es-SV" w:eastAsia="es-SV"/>
              </w:rPr>
              <w:t xml:space="preserve">PROMEDIO DÍA ESTANCIA </w:t>
            </w:r>
          </w:p>
        </w:tc>
        <w:tc>
          <w:tcPr>
            <w:tcW w:w="0" w:type="auto"/>
            <w:tcBorders>
              <w:top w:val="single" w:sz="4" w:space="0" w:color="B9D0DC"/>
              <w:left w:val="single" w:sz="4" w:space="0" w:color="B9D0DC"/>
              <w:bottom w:val="nil"/>
              <w:right w:val="nil"/>
            </w:tcBorders>
            <w:shd w:val="clear" w:color="000000" w:fill="004159"/>
            <w:vAlign w:val="center"/>
            <w:hideMark/>
          </w:tcPr>
          <w:p w14:paraId="4615733D" w14:textId="77777777" w:rsidR="00676EDB" w:rsidRPr="00676EDB" w:rsidRDefault="00676EDB" w:rsidP="00B727A1">
            <w:pPr>
              <w:widowControl/>
              <w:autoSpaceDE/>
              <w:autoSpaceDN/>
              <w:jc w:val="center"/>
              <w:rPr>
                <w:rFonts w:eastAsia="Times New Roman" w:cs="Calibri"/>
                <w:b/>
                <w:bCs/>
                <w:color w:val="FFFFFF"/>
                <w:sz w:val="17"/>
                <w:szCs w:val="17"/>
                <w:lang w:val="es-SV" w:eastAsia="es-SV"/>
              </w:rPr>
            </w:pPr>
            <w:r w:rsidRPr="00676EDB">
              <w:rPr>
                <w:rFonts w:eastAsia="Times New Roman" w:cs="Calibri"/>
                <w:b/>
                <w:bCs/>
                <w:color w:val="FFFFFF"/>
                <w:sz w:val="17"/>
                <w:szCs w:val="17"/>
                <w:lang w:val="es-SV" w:eastAsia="es-SV"/>
              </w:rPr>
              <w:t>DÍAS HÁBILES</w:t>
            </w:r>
          </w:p>
        </w:tc>
        <w:tc>
          <w:tcPr>
            <w:tcW w:w="0" w:type="auto"/>
            <w:tcBorders>
              <w:top w:val="single" w:sz="4" w:space="0" w:color="B9D0DC"/>
              <w:left w:val="single" w:sz="4" w:space="0" w:color="B9D0DC"/>
              <w:bottom w:val="nil"/>
              <w:right w:val="nil"/>
            </w:tcBorders>
            <w:shd w:val="clear" w:color="000000" w:fill="004159"/>
            <w:vAlign w:val="center"/>
            <w:hideMark/>
          </w:tcPr>
          <w:p w14:paraId="3FF2C899" w14:textId="77777777" w:rsidR="00676EDB" w:rsidRPr="00676EDB" w:rsidRDefault="00676EDB" w:rsidP="00B727A1">
            <w:pPr>
              <w:widowControl/>
              <w:autoSpaceDE/>
              <w:autoSpaceDN/>
              <w:jc w:val="center"/>
              <w:rPr>
                <w:rFonts w:eastAsia="Times New Roman" w:cs="Calibri"/>
                <w:b/>
                <w:bCs/>
                <w:color w:val="FFFFFF"/>
                <w:sz w:val="17"/>
                <w:szCs w:val="17"/>
                <w:lang w:val="es-SV" w:eastAsia="es-SV"/>
              </w:rPr>
            </w:pPr>
            <w:r w:rsidRPr="00676EDB">
              <w:rPr>
                <w:rFonts w:eastAsia="Times New Roman" w:cs="Calibri"/>
                <w:b/>
                <w:bCs/>
                <w:color w:val="FFFFFF"/>
                <w:sz w:val="17"/>
                <w:szCs w:val="17"/>
                <w:lang w:val="es-SV" w:eastAsia="es-SV"/>
              </w:rPr>
              <w:t>EGRESOS POTENCIALES</w:t>
            </w:r>
          </w:p>
        </w:tc>
        <w:tc>
          <w:tcPr>
            <w:tcW w:w="0" w:type="auto"/>
            <w:tcBorders>
              <w:top w:val="single" w:sz="4" w:space="0" w:color="auto"/>
              <w:left w:val="single" w:sz="4" w:space="0" w:color="auto"/>
              <w:bottom w:val="single" w:sz="4" w:space="0" w:color="auto"/>
              <w:right w:val="single" w:sz="8" w:space="0" w:color="auto"/>
            </w:tcBorders>
            <w:shd w:val="clear" w:color="000000" w:fill="FFC000"/>
            <w:vAlign w:val="center"/>
            <w:hideMark/>
          </w:tcPr>
          <w:p w14:paraId="60065C76" w14:textId="77777777" w:rsidR="00676EDB" w:rsidRPr="00676EDB" w:rsidRDefault="00676EDB" w:rsidP="00B727A1">
            <w:pPr>
              <w:widowControl/>
              <w:autoSpaceDE/>
              <w:autoSpaceDN/>
              <w:jc w:val="center"/>
              <w:rPr>
                <w:rFonts w:eastAsia="Times New Roman" w:cs="Calibri"/>
                <w:b/>
                <w:bCs/>
                <w:color w:val="000000"/>
                <w:sz w:val="17"/>
                <w:szCs w:val="17"/>
                <w:lang w:val="es-SV" w:eastAsia="es-SV"/>
              </w:rPr>
            </w:pPr>
            <w:r w:rsidRPr="00676EDB">
              <w:rPr>
                <w:rFonts w:eastAsia="Times New Roman" w:cs="Calibri"/>
                <w:b/>
                <w:bCs/>
                <w:color w:val="000000"/>
                <w:sz w:val="17"/>
                <w:szCs w:val="17"/>
                <w:lang w:val="es-SV" w:eastAsia="es-SV"/>
              </w:rPr>
              <w:t>META (85%) EGRESOS 2024</w:t>
            </w:r>
          </w:p>
        </w:tc>
      </w:tr>
      <w:tr w:rsidR="00676EDB" w:rsidRPr="00676EDB" w14:paraId="7CD6DC7E" w14:textId="77777777" w:rsidTr="00676EDB">
        <w:trPr>
          <w:trHeight w:val="20"/>
          <w:jc w:val="center"/>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14:paraId="3D221E55" w14:textId="77777777"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Medicina Interna</w:t>
            </w:r>
          </w:p>
        </w:tc>
        <w:tc>
          <w:tcPr>
            <w:tcW w:w="0" w:type="auto"/>
            <w:tcBorders>
              <w:top w:val="dotDash" w:sz="8" w:space="0" w:color="00B050"/>
              <w:left w:val="nil"/>
              <w:bottom w:val="dotDash" w:sz="8" w:space="0" w:color="00B050"/>
              <w:right w:val="nil"/>
            </w:tcBorders>
            <w:shd w:val="clear" w:color="000000" w:fill="B4C6E7"/>
            <w:vAlign w:val="center"/>
            <w:hideMark/>
          </w:tcPr>
          <w:p w14:paraId="60F28568"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59</w:t>
            </w:r>
          </w:p>
        </w:tc>
        <w:tc>
          <w:tcPr>
            <w:tcW w:w="0" w:type="auto"/>
            <w:tcBorders>
              <w:top w:val="single" w:sz="4" w:space="0" w:color="auto"/>
              <w:left w:val="single" w:sz="4" w:space="0" w:color="auto"/>
              <w:bottom w:val="single" w:sz="4" w:space="0" w:color="auto"/>
              <w:right w:val="single" w:sz="4" w:space="0" w:color="auto"/>
            </w:tcBorders>
            <w:shd w:val="clear" w:color="000000" w:fill="B4C6E7"/>
            <w:vAlign w:val="center"/>
            <w:hideMark/>
          </w:tcPr>
          <w:p w14:paraId="52F4E183"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4.5</w:t>
            </w:r>
          </w:p>
        </w:tc>
        <w:tc>
          <w:tcPr>
            <w:tcW w:w="0" w:type="auto"/>
            <w:tcBorders>
              <w:top w:val="single" w:sz="4" w:space="0" w:color="auto"/>
              <w:left w:val="nil"/>
              <w:bottom w:val="single" w:sz="4" w:space="0" w:color="auto"/>
              <w:right w:val="single" w:sz="4" w:space="0" w:color="auto"/>
            </w:tcBorders>
            <w:shd w:val="clear" w:color="000000" w:fill="B4C6E7"/>
            <w:vAlign w:val="center"/>
            <w:hideMark/>
          </w:tcPr>
          <w:p w14:paraId="177C4CAA"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365</w:t>
            </w:r>
          </w:p>
        </w:tc>
        <w:tc>
          <w:tcPr>
            <w:tcW w:w="0" w:type="auto"/>
            <w:tcBorders>
              <w:top w:val="single" w:sz="4" w:space="0" w:color="auto"/>
              <w:left w:val="nil"/>
              <w:bottom w:val="single" w:sz="4" w:space="0" w:color="auto"/>
              <w:right w:val="nil"/>
            </w:tcBorders>
            <w:shd w:val="clear" w:color="000000" w:fill="B4C6E7"/>
            <w:vAlign w:val="center"/>
            <w:hideMark/>
          </w:tcPr>
          <w:p w14:paraId="1695C2B8"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4,764</w:t>
            </w:r>
          </w:p>
        </w:tc>
        <w:tc>
          <w:tcPr>
            <w:tcW w:w="0" w:type="auto"/>
            <w:tcBorders>
              <w:top w:val="nil"/>
              <w:left w:val="single" w:sz="4" w:space="0" w:color="auto"/>
              <w:bottom w:val="single" w:sz="4" w:space="0" w:color="auto"/>
              <w:right w:val="single" w:sz="8" w:space="0" w:color="auto"/>
            </w:tcBorders>
            <w:shd w:val="clear" w:color="000000" w:fill="00FF00"/>
            <w:vAlign w:val="center"/>
            <w:hideMark/>
          </w:tcPr>
          <w:p w14:paraId="0A5BBFB9"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4,050</w:t>
            </w:r>
          </w:p>
        </w:tc>
      </w:tr>
      <w:tr w:rsidR="00676EDB" w:rsidRPr="00676EDB" w14:paraId="2C04FC85"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59D5C821" w14:textId="77777777"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Cirugía</w:t>
            </w:r>
          </w:p>
        </w:tc>
        <w:tc>
          <w:tcPr>
            <w:tcW w:w="0" w:type="auto"/>
            <w:tcBorders>
              <w:top w:val="nil"/>
              <w:left w:val="nil"/>
              <w:bottom w:val="dotDash" w:sz="8" w:space="0" w:color="00B050"/>
              <w:right w:val="nil"/>
            </w:tcBorders>
            <w:shd w:val="clear" w:color="000000" w:fill="B4C6E7"/>
            <w:vAlign w:val="center"/>
            <w:hideMark/>
          </w:tcPr>
          <w:p w14:paraId="796B8BA7"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33</w:t>
            </w:r>
          </w:p>
        </w:tc>
        <w:tc>
          <w:tcPr>
            <w:tcW w:w="0" w:type="auto"/>
            <w:tcBorders>
              <w:top w:val="nil"/>
              <w:left w:val="single" w:sz="4" w:space="0" w:color="auto"/>
              <w:bottom w:val="single" w:sz="4" w:space="0" w:color="auto"/>
              <w:right w:val="single" w:sz="4" w:space="0" w:color="auto"/>
            </w:tcBorders>
            <w:shd w:val="clear" w:color="000000" w:fill="B4C6E7"/>
            <w:vAlign w:val="center"/>
            <w:hideMark/>
          </w:tcPr>
          <w:p w14:paraId="2DD97490"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4.6</w:t>
            </w:r>
          </w:p>
        </w:tc>
        <w:tc>
          <w:tcPr>
            <w:tcW w:w="0" w:type="auto"/>
            <w:tcBorders>
              <w:top w:val="nil"/>
              <w:left w:val="nil"/>
              <w:bottom w:val="single" w:sz="4" w:space="0" w:color="auto"/>
              <w:right w:val="single" w:sz="4" w:space="0" w:color="auto"/>
            </w:tcBorders>
            <w:shd w:val="clear" w:color="000000" w:fill="B4C6E7"/>
            <w:vAlign w:val="center"/>
            <w:hideMark/>
          </w:tcPr>
          <w:p w14:paraId="0A598B90"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365</w:t>
            </w:r>
          </w:p>
        </w:tc>
        <w:tc>
          <w:tcPr>
            <w:tcW w:w="0" w:type="auto"/>
            <w:tcBorders>
              <w:top w:val="nil"/>
              <w:left w:val="nil"/>
              <w:bottom w:val="single" w:sz="4" w:space="0" w:color="auto"/>
              <w:right w:val="nil"/>
            </w:tcBorders>
            <w:shd w:val="clear" w:color="000000" w:fill="B4C6E7"/>
            <w:vAlign w:val="center"/>
            <w:hideMark/>
          </w:tcPr>
          <w:p w14:paraId="284BBF39"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2,618</w:t>
            </w:r>
          </w:p>
        </w:tc>
        <w:tc>
          <w:tcPr>
            <w:tcW w:w="0" w:type="auto"/>
            <w:tcBorders>
              <w:top w:val="nil"/>
              <w:left w:val="single" w:sz="4" w:space="0" w:color="auto"/>
              <w:bottom w:val="single" w:sz="4" w:space="0" w:color="auto"/>
              <w:right w:val="single" w:sz="8" w:space="0" w:color="auto"/>
            </w:tcBorders>
            <w:shd w:val="clear" w:color="000000" w:fill="00FF00"/>
            <w:vAlign w:val="center"/>
            <w:hideMark/>
          </w:tcPr>
          <w:p w14:paraId="7CF3B21D"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2,226</w:t>
            </w:r>
          </w:p>
        </w:tc>
      </w:tr>
      <w:tr w:rsidR="00676EDB" w:rsidRPr="00676EDB" w14:paraId="4F9CA94B"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56584911" w14:textId="77777777"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Ginecología</w:t>
            </w:r>
          </w:p>
        </w:tc>
        <w:tc>
          <w:tcPr>
            <w:tcW w:w="0" w:type="auto"/>
            <w:tcBorders>
              <w:top w:val="nil"/>
              <w:left w:val="nil"/>
              <w:bottom w:val="dotDash" w:sz="8" w:space="0" w:color="00B050"/>
              <w:right w:val="nil"/>
            </w:tcBorders>
            <w:shd w:val="clear" w:color="000000" w:fill="B4C6E7"/>
            <w:vAlign w:val="center"/>
            <w:hideMark/>
          </w:tcPr>
          <w:p w14:paraId="13F7E759"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14</w:t>
            </w:r>
          </w:p>
        </w:tc>
        <w:tc>
          <w:tcPr>
            <w:tcW w:w="0" w:type="auto"/>
            <w:tcBorders>
              <w:top w:val="nil"/>
              <w:left w:val="single" w:sz="4" w:space="0" w:color="auto"/>
              <w:bottom w:val="single" w:sz="4" w:space="0" w:color="auto"/>
              <w:right w:val="single" w:sz="4" w:space="0" w:color="auto"/>
            </w:tcBorders>
            <w:shd w:val="clear" w:color="000000" w:fill="B4C6E7"/>
            <w:vAlign w:val="center"/>
            <w:hideMark/>
          </w:tcPr>
          <w:p w14:paraId="2872F077"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2.1</w:t>
            </w:r>
          </w:p>
        </w:tc>
        <w:tc>
          <w:tcPr>
            <w:tcW w:w="0" w:type="auto"/>
            <w:tcBorders>
              <w:top w:val="nil"/>
              <w:left w:val="nil"/>
              <w:bottom w:val="single" w:sz="4" w:space="0" w:color="auto"/>
              <w:right w:val="single" w:sz="4" w:space="0" w:color="auto"/>
            </w:tcBorders>
            <w:shd w:val="clear" w:color="000000" w:fill="B4C6E7"/>
            <w:vAlign w:val="center"/>
            <w:hideMark/>
          </w:tcPr>
          <w:p w14:paraId="5C7FC25F"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365</w:t>
            </w:r>
          </w:p>
        </w:tc>
        <w:tc>
          <w:tcPr>
            <w:tcW w:w="0" w:type="auto"/>
            <w:tcBorders>
              <w:top w:val="nil"/>
              <w:left w:val="nil"/>
              <w:bottom w:val="single" w:sz="4" w:space="0" w:color="auto"/>
              <w:right w:val="nil"/>
            </w:tcBorders>
            <w:shd w:val="clear" w:color="000000" w:fill="B4C6E7"/>
            <w:vAlign w:val="center"/>
            <w:hideMark/>
          </w:tcPr>
          <w:p w14:paraId="2C5098BF"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2,447</w:t>
            </w:r>
          </w:p>
        </w:tc>
        <w:tc>
          <w:tcPr>
            <w:tcW w:w="0" w:type="auto"/>
            <w:tcBorders>
              <w:top w:val="nil"/>
              <w:left w:val="single" w:sz="4" w:space="0" w:color="auto"/>
              <w:bottom w:val="single" w:sz="4" w:space="0" w:color="auto"/>
              <w:right w:val="single" w:sz="8" w:space="0" w:color="auto"/>
            </w:tcBorders>
            <w:shd w:val="clear" w:color="000000" w:fill="00FF00"/>
            <w:vAlign w:val="center"/>
            <w:hideMark/>
          </w:tcPr>
          <w:p w14:paraId="2B008FE2"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2,080</w:t>
            </w:r>
          </w:p>
        </w:tc>
      </w:tr>
      <w:tr w:rsidR="00676EDB" w:rsidRPr="00676EDB" w14:paraId="58B1B5DE"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48177411" w14:textId="77777777"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Gineco-Obstetricia</w:t>
            </w:r>
          </w:p>
        </w:tc>
        <w:tc>
          <w:tcPr>
            <w:tcW w:w="0" w:type="auto"/>
            <w:tcBorders>
              <w:top w:val="nil"/>
              <w:left w:val="nil"/>
              <w:bottom w:val="dotDash" w:sz="8" w:space="0" w:color="00B050"/>
              <w:right w:val="nil"/>
            </w:tcBorders>
            <w:shd w:val="clear" w:color="000000" w:fill="B4C6E7"/>
            <w:vAlign w:val="center"/>
            <w:hideMark/>
          </w:tcPr>
          <w:p w14:paraId="46CC9780"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0</w:t>
            </w:r>
          </w:p>
        </w:tc>
        <w:tc>
          <w:tcPr>
            <w:tcW w:w="0" w:type="auto"/>
            <w:tcBorders>
              <w:top w:val="nil"/>
              <w:left w:val="single" w:sz="4" w:space="0" w:color="auto"/>
              <w:bottom w:val="single" w:sz="4" w:space="0" w:color="auto"/>
              <w:right w:val="single" w:sz="4" w:space="0" w:color="auto"/>
            </w:tcBorders>
            <w:shd w:val="clear" w:color="000000" w:fill="B4C6E7"/>
            <w:vAlign w:val="center"/>
            <w:hideMark/>
          </w:tcPr>
          <w:p w14:paraId="31DCF5D9"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0.0</w:t>
            </w:r>
          </w:p>
        </w:tc>
        <w:tc>
          <w:tcPr>
            <w:tcW w:w="0" w:type="auto"/>
            <w:tcBorders>
              <w:top w:val="nil"/>
              <w:left w:val="nil"/>
              <w:bottom w:val="single" w:sz="4" w:space="0" w:color="auto"/>
              <w:right w:val="single" w:sz="4" w:space="0" w:color="auto"/>
            </w:tcBorders>
            <w:shd w:val="clear" w:color="000000" w:fill="B4C6E7"/>
            <w:vAlign w:val="center"/>
            <w:hideMark/>
          </w:tcPr>
          <w:p w14:paraId="04D05256"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365</w:t>
            </w:r>
          </w:p>
        </w:tc>
        <w:tc>
          <w:tcPr>
            <w:tcW w:w="0" w:type="auto"/>
            <w:tcBorders>
              <w:top w:val="nil"/>
              <w:left w:val="nil"/>
              <w:bottom w:val="single" w:sz="4" w:space="0" w:color="auto"/>
              <w:right w:val="nil"/>
            </w:tcBorders>
            <w:shd w:val="clear" w:color="000000" w:fill="B4C6E7"/>
            <w:vAlign w:val="center"/>
            <w:hideMark/>
          </w:tcPr>
          <w:p w14:paraId="46F3722D"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0</w:t>
            </w:r>
          </w:p>
        </w:tc>
        <w:tc>
          <w:tcPr>
            <w:tcW w:w="0" w:type="auto"/>
            <w:tcBorders>
              <w:top w:val="nil"/>
              <w:left w:val="single" w:sz="4" w:space="0" w:color="auto"/>
              <w:bottom w:val="single" w:sz="4" w:space="0" w:color="auto"/>
              <w:right w:val="single" w:sz="8" w:space="0" w:color="auto"/>
            </w:tcBorders>
            <w:shd w:val="clear" w:color="000000" w:fill="00FF00"/>
            <w:vAlign w:val="center"/>
            <w:hideMark/>
          </w:tcPr>
          <w:p w14:paraId="04700663"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0</w:t>
            </w:r>
          </w:p>
        </w:tc>
      </w:tr>
      <w:tr w:rsidR="00676EDB" w:rsidRPr="00676EDB" w14:paraId="2156E94B"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349ADE71" w14:textId="77777777"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Obstetricia</w:t>
            </w:r>
          </w:p>
        </w:tc>
        <w:tc>
          <w:tcPr>
            <w:tcW w:w="0" w:type="auto"/>
            <w:tcBorders>
              <w:top w:val="nil"/>
              <w:left w:val="nil"/>
              <w:bottom w:val="dotDash" w:sz="8" w:space="0" w:color="00B050"/>
              <w:right w:val="nil"/>
            </w:tcBorders>
            <w:shd w:val="clear" w:color="000000" w:fill="B4C6E7"/>
            <w:vAlign w:val="center"/>
            <w:hideMark/>
          </w:tcPr>
          <w:p w14:paraId="345451E5"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56</w:t>
            </w:r>
          </w:p>
        </w:tc>
        <w:tc>
          <w:tcPr>
            <w:tcW w:w="0" w:type="auto"/>
            <w:tcBorders>
              <w:top w:val="nil"/>
              <w:left w:val="single" w:sz="4" w:space="0" w:color="auto"/>
              <w:bottom w:val="single" w:sz="4" w:space="0" w:color="auto"/>
              <w:right w:val="single" w:sz="4" w:space="0" w:color="auto"/>
            </w:tcBorders>
            <w:shd w:val="clear" w:color="000000" w:fill="B4C6E7"/>
            <w:vAlign w:val="center"/>
            <w:hideMark/>
          </w:tcPr>
          <w:p w14:paraId="21D6848D"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2.2</w:t>
            </w:r>
          </w:p>
        </w:tc>
        <w:tc>
          <w:tcPr>
            <w:tcW w:w="0" w:type="auto"/>
            <w:tcBorders>
              <w:top w:val="nil"/>
              <w:left w:val="nil"/>
              <w:bottom w:val="single" w:sz="4" w:space="0" w:color="auto"/>
              <w:right w:val="single" w:sz="4" w:space="0" w:color="auto"/>
            </w:tcBorders>
            <w:shd w:val="clear" w:color="000000" w:fill="B4C6E7"/>
            <w:vAlign w:val="center"/>
            <w:hideMark/>
          </w:tcPr>
          <w:p w14:paraId="3DA7DE34"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365</w:t>
            </w:r>
          </w:p>
        </w:tc>
        <w:tc>
          <w:tcPr>
            <w:tcW w:w="0" w:type="auto"/>
            <w:tcBorders>
              <w:top w:val="nil"/>
              <w:left w:val="nil"/>
              <w:bottom w:val="single" w:sz="4" w:space="0" w:color="auto"/>
              <w:right w:val="nil"/>
            </w:tcBorders>
            <w:shd w:val="clear" w:color="000000" w:fill="B4C6E7"/>
            <w:vAlign w:val="center"/>
            <w:hideMark/>
          </w:tcPr>
          <w:p w14:paraId="6C044795"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9,216</w:t>
            </w:r>
          </w:p>
        </w:tc>
        <w:tc>
          <w:tcPr>
            <w:tcW w:w="0" w:type="auto"/>
            <w:tcBorders>
              <w:top w:val="nil"/>
              <w:left w:val="single" w:sz="4" w:space="0" w:color="auto"/>
              <w:bottom w:val="single" w:sz="4" w:space="0" w:color="auto"/>
              <w:right w:val="single" w:sz="8" w:space="0" w:color="auto"/>
            </w:tcBorders>
            <w:shd w:val="clear" w:color="000000" w:fill="00FF00"/>
            <w:vAlign w:val="center"/>
            <w:hideMark/>
          </w:tcPr>
          <w:p w14:paraId="7B3AFF09"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7,833</w:t>
            </w:r>
          </w:p>
        </w:tc>
      </w:tr>
      <w:tr w:rsidR="00676EDB" w:rsidRPr="00676EDB" w14:paraId="76E40E2B"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1E40A0D0" w14:textId="77777777"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Pediatría</w:t>
            </w:r>
          </w:p>
        </w:tc>
        <w:tc>
          <w:tcPr>
            <w:tcW w:w="0" w:type="auto"/>
            <w:tcBorders>
              <w:top w:val="nil"/>
              <w:left w:val="nil"/>
              <w:bottom w:val="dotDash" w:sz="8" w:space="0" w:color="00B050"/>
              <w:right w:val="nil"/>
            </w:tcBorders>
            <w:shd w:val="clear" w:color="000000" w:fill="B4C6E7"/>
            <w:vAlign w:val="center"/>
            <w:hideMark/>
          </w:tcPr>
          <w:p w14:paraId="306618BD"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30</w:t>
            </w:r>
          </w:p>
        </w:tc>
        <w:tc>
          <w:tcPr>
            <w:tcW w:w="0" w:type="auto"/>
            <w:tcBorders>
              <w:top w:val="nil"/>
              <w:left w:val="single" w:sz="4" w:space="0" w:color="auto"/>
              <w:bottom w:val="single" w:sz="4" w:space="0" w:color="auto"/>
              <w:right w:val="single" w:sz="4" w:space="0" w:color="auto"/>
            </w:tcBorders>
            <w:shd w:val="clear" w:color="000000" w:fill="B4C6E7"/>
            <w:vAlign w:val="center"/>
            <w:hideMark/>
          </w:tcPr>
          <w:p w14:paraId="57CFE7F2"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2.6</w:t>
            </w:r>
          </w:p>
        </w:tc>
        <w:tc>
          <w:tcPr>
            <w:tcW w:w="0" w:type="auto"/>
            <w:tcBorders>
              <w:top w:val="nil"/>
              <w:left w:val="nil"/>
              <w:bottom w:val="single" w:sz="4" w:space="0" w:color="auto"/>
              <w:right w:val="single" w:sz="4" w:space="0" w:color="auto"/>
            </w:tcBorders>
            <w:shd w:val="clear" w:color="000000" w:fill="B4C6E7"/>
            <w:vAlign w:val="center"/>
            <w:hideMark/>
          </w:tcPr>
          <w:p w14:paraId="5E020E39"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365</w:t>
            </w:r>
          </w:p>
        </w:tc>
        <w:tc>
          <w:tcPr>
            <w:tcW w:w="0" w:type="auto"/>
            <w:tcBorders>
              <w:top w:val="nil"/>
              <w:left w:val="nil"/>
              <w:bottom w:val="single" w:sz="4" w:space="0" w:color="auto"/>
              <w:right w:val="nil"/>
            </w:tcBorders>
            <w:shd w:val="clear" w:color="000000" w:fill="B4C6E7"/>
            <w:vAlign w:val="center"/>
            <w:hideMark/>
          </w:tcPr>
          <w:p w14:paraId="0FE87C59"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4,238</w:t>
            </w:r>
          </w:p>
        </w:tc>
        <w:tc>
          <w:tcPr>
            <w:tcW w:w="0" w:type="auto"/>
            <w:tcBorders>
              <w:top w:val="nil"/>
              <w:left w:val="single" w:sz="4" w:space="0" w:color="auto"/>
              <w:bottom w:val="single" w:sz="4" w:space="0" w:color="auto"/>
              <w:right w:val="single" w:sz="8" w:space="0" w:color="auto"/>
            </w:tcBorders>
            <w:shd w:val="clear" w:color="000000" w:fill="00FF00"/>
            <w:vAlign w:val="center"/>
            <w:hideMark/>
          </w:tcPr>
          <w:p w14:paraId="64F71B6D"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3,602</w:t>
            </w:r>
          </w:p>
        </w:tc>
      </w:tr>
      <w:tr w:rsidR="00676EDB" w:rsidRPr="00676EDB" w14:paraId="25E380BE"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000000" w:fill="D9D9D9"/>
            <w:vAlign w:val="center"/>
            <w:hideMark/>
          </w:tcPr>
          <w:p w14:paraId="26008534"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proofErr w:type="gramStart"/>
            <w:r w:rsidRPr="00FF63D5">
              <w:rPr>
                <w:rFonts w:eastAsia="Times New Roman" w:cs="Calibri"/>
                <w:b/>
                <w:bCs/>
                <w:color w:val="000000"/>
                <w:sz w:val="16"/>
                <w:szCs w:val="16"/>
                <w:lang w:val="es-SV" w:eastAsia="es-SV"/>
              </w:rPr>
              <w:t>TOTAL</w:t>
            </w:r>
            <w:proofErr w:type="gramEnd"/>
            <w:r w:rsidRPr="00FF63D5">
              <w:rPr>
                <w:rFonts w:eastAsia="Times New Roman" w:cs="Calibri"/>
                <w:b/>
                <w:bCs/>
                <w:color w:val="000000"/>
                <w:sz w:val="16"/>
                <w:szCs w:val="16"/>
                <w:lang w:val="es-SV" w:eastAsia="es-SV"/>
              </w:rPr>
              <w:t xml:space="preserve"> ESPECIALIDADES BÁSICAS</w:t>
            </w:r>
          </w:p>
        </w:tc>
        <w:tc>
          <w:tcPr>
            <w:tcW w:w="0" w:type="auto"/>
            <w:tcBorders>
              <w:top w:val="single" w:sz="4" w:space="0" w:color="auto"/>
              <w:left w:val="nil"/>
              <w:bottom w:val="single" w:sz="4" w:space="0" w:color="auto"/>
              <w:right w:val="nil"/>
            </w:tcBorders>
            <w:shd w:val="clear" w:color="000000" w:fill="D9D9D9"/>
            <w:noWrap/>
            <w:vAlign w:val="center"/>
            <w:hideMark/>
          </w:tcPr>
          <w:p w14:paraId="7D02DFD9"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192</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2527E5E"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2.3</w:t>
            </w:r>
          </w:p>
        </w:tc>
        <w:tc>
          <w:tcPr>
            <w:tcW w:w="0" w:type="auto"/>
            <w:tcBorders>
              <w:top w:val="nil"/>
              <w:left w:val="nil"/>
              <w:bottom w:val="single" w:sz="4" w:space="0" w:color="auto"/>
              <w:right w:val="single" w:sz="4" w:space="0" w:color="auto"/>
            </w:tcBorders>
            <w:shd w:val="clear" w:color="000000" w:fill="D9D9D9"/>
            <w:noWrap/>
            <w:vAlign w:val="center"/>
            <w:hideMark/>
          </w:tcPr>
          <w:p w14:paraId="61C6C3C6"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365</w:t>
            </w:r>
          </w:p>
        </w:tc>
        <w:tc>
          <w:tcPr>
            <w:tcW w:w="0" w:type="auto"/>
            <w:tcBorders>
              <w:top w:val="nil"/>
              <w:left w:val="nil"/>
              <w:bottom w:val="single" w:sz="4" w:space="0" w:color="auto"/>
              <w:right w:val="nil"/>
            </w:tcBorders>
            <w:shd w:val="clear" w:color="000000" w:fill="D9D9D9"/>
            <w:noWrap/>
            <w:vAlign w:val="center"/>
            <w:hideMark/>
          </w:tcPr>
          <w:p w14:paraId="215164DD"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23,283</w:t>
            </w:r>
          </w:p>
        </w:tc>
        <w:tc>
          <w:tcPr>
            <w:tcW w:w="0" w:type="auto"/>
            <w:tcBorders>
              <w:top w:val="nil"/>
              <w:left w:val="single" w:sz="4" w:space="0" w:color="auto"/>
              <w:bottom w:val="single" w:sz="4" w:space="0" w:color="auto"/>
              <w:right w:val="single" w:sz="8" w:space="0" w:color="auto"/>
            </w:tcBorders>
            <w:shd w:val="clear" w:color="000000" w:fill="FFC000"/>
            <w:noWrap/>
            <w:vAlign w:val="center"/>
            <w:hideMark/>
          </w:tcPr>
          <w:p w14:paraId="4A973545"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19,791</w:t>
            </w:r>
          </w:p>
        </w:tc>
      </w:tr>
      <w:tr w:rsidR="00676EDB" w:rsidRPr="00676EDB" w14:paraId="4FDEDC36"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000000" w:fill="004159"/>
            <w:vAlign w:val="center"/>
            <w:hideMark/>
          </w:tcPr>
          <w:p w14:paraId="23CEC959" w14:textId="3AF2424A" w:rsidR="00676EDB" w:rsidRPr="00FF63D5" w:rsidRDefault="00676EDB" w:rsidP="00B727A1">
            <w:pPr>
              <w:widowControl/>
              <w:autoSpaceDE/>
              <w:autoSpaceDN/>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Servicio Hospitalario Sub-Especialidad de Cirugía</w:t>
            </w:r>
          </w:p>
        </w:tc>
        <w:tc>
          <w:tcPr>
            <w:tcW w:w="0" w:type="auto"/>
            <w:tcBorders>
              <w:top w:val="single" w:sz="4" w:space="0" w:color="B9D0DC"/>
              <w:left w:val="nil"/>
              <w:bottom w:val="single" w:sz="4" w:space="0" w:color="B9D0DC"/>
              <w:right w:val="nil"/>
            </w:tcBorders>
            <w:shd w:val="clear" w:color="000000" w:fill="004159"/>
            <w:vAlign w:val="center"/>
            <w:hideMark/>
          </w:tcPr>
          <w:p w14:paraId="4F0F2A61" w14:textId="77777777" w:rsidR="00676EDB" w:rsidRPr="00FF63D5" w:rsidRDefault="00676EDB" w:rsidP="00B727A1">
            <w:pPr>
              <w:widowControl/>
              <w:autoSpaceDE/>
              <w:autoSpaceDN/>
              <w:jc w:val="center"/>
              <w:rPr>
                <w:rFonts w:eastAsia="Times New Roman" w:cs="Calibri"/>
                <w:b/>
                <w:bCs/>
                <w:color w:val="FFFFFF"/>
                <w:sz w:val="16"/>
                <w:szCs w:val="16"/>
                <w:lang w:val="es-SV" w:eastAsia="es-SV"/>
              </w:rPr>
            </w:pPr>
            <w:proofErr w:type="spellStart"/>
            <w:r w:rsidRPr="00FF63D5">
              <w:rPr>
                <w:rFonts w:eastAsia="Times New Roman" w:cs="Calibri"/>
                <w:b/>
                <w:bCs/>
                <w:color w:val="FFFFFF"/>
                <w:sz w:val="16"/>
                <w:szCs w:val="16"/>
                <w:lang w:val="es-SV" w:eastAsia="es-SV"/>
              </w:rPr>
              <w:t>N°</w:t>
            </w:r>
            <w:proofErr w:type="spellEnd"/>
            <w:r w:rsidRPr="00FF63D5">
              <w:rPr>
                <w:rFonts w:eastAsia="Times New Roman" w:cs="Calibri"/>
                <w:b/>
                <w:bCs/>
                <w:color w:val="FFFFFF"/>
                <w:sz w:val="16"/>
                <w:szCs w:val="16"/>
                <w:lang w:val="es-SV" w:eastAsia="es-SV"/>
              </w:rPr>
              <w:t xml:space="preserve"> CAMAS AÑO 2024</w:t>
            </w:r>
          </w:p>
        </w:tc>
        <w:tc>
          <w:tcPr>
            <w:tcW w:w="0" w:type="auto"/>
            <w:tcBorders>
              <w:top w:val="nil"/>
              <w:left w:val="single" w:sz="4" w:space="0" w:color="auto"/>
              <w:bottom w:val="single" w:sz="4" w:space="0" w:color="auto"/>
              <w:right w:val="single" w:sz="4" w:space="0" w:color="auto"/>
            </w:tcBorders>
            <w:shd w:val="clear" w:color="000000" w:fill="004159"/>
            <w:vAlign w:val="center"/>
            <w:hideMark/>
          </w:tcPr>
          <w:p w14:paraId="13D9BD48" w14:textId="77777777" w:rsidR="00676EDB" w:rsidRPr="00FF63D5" w:rsidRDefault="00676EDB"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 xml:space="preserve">PROMEDIO DÍA ESTANCIA </w:t>
            </w:r>
          </w:p>
        </w:tc>
        <w:tc>
          <w:tcPr>
            <w:tcW w:w="0" w:type="auto"/>
            <w:tcBorders>
              <w:top w:val="nil"/>
              <w:left w:val="nil"/>
              <w:bottom w:val="single" w:sz="4" w:space="0" w:color="auto"/>
              <w:right w:val="single" w:sz="4" w:space="0" w:color="auto"/>
            </w:tcBorders>
            <w:shd w:val="clear" w:color="000000" w:fill="004159"/>
            <w:vAlign w:val="center"/>
            <w:hideMark/>
          </w:tcPr>
          <w:p w14:paraId="233F382B" w14:textId="77777777" w:rsidR="00676EDB" w:rsidRPr="00FF63D5" w:rsidRDefault="00676EDB"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DÍAS HÁBILES</w:t>
            </w:r>
          </w:p>
        </w:tc>
        <w:tc>
          <w:tcPr>
            <w:tcW w:w="0" w:type="auto"/>
            <w:tcBorders>
              <w:top w:val="nil"/>
              <w:left w:val="nil"/>
              <w:bottom w:val="single" w:sz="4" w:space="0" w:color="auto"/>
              <w:right w:val="nil"/>
            </w:tcBorders>
            <w:shd w:val="clear" w:color="000000" w:fill="004159"/>
            <w:vAlign w:val="center"/>
            <w:hideMark/>
          </w:tcPr>
          <w:p w14:paraId="4B5A8843" w14:textId="77777777" w:rsidR="00676EDB" w:rsidRPr="00FF63D5" w:rsidRDefault="00676EDB"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EGRESOS POTENCIALES</w:t>
            </w:r>
          </w:p>
        </w:tc>
        <w:tc>
          <w:tcPr>
            <w:tcW w:w="0" w:type="auto"/>
            <w:tcBorders>
              <w:top w:val="nil"/>
              <w:left w:val="single" w:sz="4" w:space="0" w:color="auto"/>
              <w:bottom w:val="single" w:sz="4" w:space="0" w:color="auto"/>
              <w:right w:val="single" w:sz="8" w:space="0" w:color="auto"/>
            </w:tcBorders>
            <w:shd w:val="clear" w:color="000000" w:fill="FFC000"/>
            <w:vAlign w:val="center"/>
            <w:hideMark/>
          </w:tcPr>
          <w:p w14:paraId="6B2A467B"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META (85%) EGRESOS 2024</w:t>
            </w:r>
          </w:p>
        </w:tc>
      </w:tr>
      <w:tr w:rsidR="00676EDB" w:rsidRPr="00676EDB" w14:paraId="3E117F1F"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33B2E374" w14:textId="53F9CADC"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Ortopedia / Traumatología</w:t>
            </w:r>
          </w:p>
        </w:tc>
        <w:tc>
          <w:tcPr>
            <w:tcW w:w="0" w:type="auto"/>
            <w:tcBorders>
              <w:top w:val="nil"/>
              <w:left w:val="nil"/>
              <w:bottom w:val="dotDash" w:sz="8" w:space="0" w:color="00B050"/>
              <w:right w:val="nil"/>
            </w:tcBorders>
            <w:shd w:val="clear" w:color="000000" w:fill="B4C6E7"/>
            <w:vAlign w:val="center"/>
            <w:hideMark/>
          </w:tcPr>
          <w:p w14:paraId="70CC98D4"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25</w:t>
            </w:r>
          </w:p>
        </w:tc>
        <w:tc>
          <w:tcPr>
            <w:tcW w:w="0" w:type="auto"/>
            <w:tcBorders>
              <w:top w:val="nil"/>
              <w:left w:val="single" w:sz="4" w:space="0" w:color="auto"/>
              <w:bottom w:val="single" w:sz="4" w:space="0" w:color="auto"/>
              <w:right w:val="single" w:sz="4" w:space="0" w:color="auto"/>
            </w:tcBorders>
            <w:shd w:val="clear" w:color="000000" w:fill="B4C6E7"/>
            <w:vAlign w:val="center"/>
            <w:hideMark/>
          </w:tcPr>
          <w:p w14:paraId="740FE5FD"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8.4</w:t>
            </w:r>
          </w:p>
        </w:tc>
        <w:tc>
          <w:tcPr>
            <w:tcW w:w="0" w:type="auto"/>
            <w:tcBorders>
              <w:top w:val="nil"/>
              <w:left w:val="nil"/>
              <w:bottom w:val="single" w:sz="4" w:space="0" w:color="auto"/>
              <w:right w:val="single" w:sz="4" w:space="0" w:color="auto"/>
            </w:tcBorders>
            <w:shd w:val="clear" w:color="000000" w:fill="B4C6E7"/>
            <w:vAlign w:val="center"/>
            <w:hideMark/>
          </w:tcPr>
          <w:p w14:paraId="20F7072F"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365</w:t>
            </w:r>
          </w:p>
        </w:tc>
        <w:tc>
          <w:tcPr>
            <w:tcW w:w="0" w:type="auto"/>
            <w:tcBorders>
              <w:top w:val="nil"/>
              <w:left w:val="nil"/>
              <w:bottom w:val="single" w:sz="4" w:space="0" w:color="auto"/>
              <w:right w:val="nil"/>
            </w:tcBorders>
            <w:shd w:val="clear" w:color="000000" w:fill="B4C6E7"/>
            <w:vAlign w:val="center"/>
            <w:hideMark/>
          </w:tcPr>
          <w:p w14:paraId="3FDB5BAF"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1,084</w:t>
            </w:r>
          </w:p>
        </w:tc>
        <w:tc>
          <w:tcPr>
            <w:tcW w:w="0" w:type="auto"/>
            <w:tcBorders>
              <w:top w:val="nil"/>
              <w:left w:val="single" w:sz="4" w:space="0" w:color="auto"/>
              <w:bottom w:val="single" w:sz="4" w:space="0" w:color="auto"/>
              <w:right w:val="single" w:sz="8" w:space="0" w:color="auto"/>
            </w:tcBorders>
            <w:shd w:val="clear" w:color="000000" w:fill="00FF00"/>
            <w:vAlign w:val="center"/>
            <w:hideMark/>
          </w:tcPr>
          <w:p w14:paraId="5D591899"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921</w:t>
            </w:r>
          </w:p>
        </w:tc>
      </w:tr>
      <w:tr w:rsidR="00676EDB" w:rsidRPr="00676EDB" w14:paraId="2D790151"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000000" w:fill="D9D9D9"/>
            <w:vAlign w:val="center"/>
            <w:hideMark/>
          </w:tcPr>
          <w:p w14:paraId="4046A46C"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TOTAL SUB ESPECIALIDAD CIRUGÍA</w:t>
            </w:r>
          </w:p>
        </w:tc>
        <w:tc>
          <w:tcPr>
            <w:tcW w:w="0" w:type="auto"/>
            <w:tcBorders>
              <w:top w:val="single" w:sz="4" w:space="0" w:color="auto"/>
              <w:left w:val="nil"/>
              <w:bottom w:val="single" w:sz="4" w:space="0" w:color="auto"/>
              <w:right w:val="nil"/>
            </w:tcBorders>
            <w:shd w:val="clear" w:color="000000" w:fill="D9D9D9"/>
            <w:noWrap/>
            <w:vAlign w:val="center"/>
            <w:hideMark/>
          </w:tcPr>
          <w:p w14:paraId="711EAD1B"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25</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0E3D7E6"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1.1</w:t>
            </w:r>
          </w:p>
        </w:tc>
        <w:tc>
          <w:tcPr>
            <w:tcW w:w="0" w:type="auto"/>
            <w:tcBorders>
              <w:top w:val="nil"/>
              <w:left w:val="nil"/>
              <w:bottom w:val="single" w:sz="4" w:space="0" w:color="auto"/>
              <w:right w:val="single" w:sz="4" w:space="0" w:color="auto"/>
            </w:tcBorders>
            <w:shd w:val="clear" w:color="000000" w:fill="D9D9D9"/>
            <w:noWrap/>
            <w:vAlign w:val="center"/>
            <w:hideMark/>
          </w:tcPr>
          <w:p w14:paraId="7FDE6C64"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365</w:t>
            </w:r>
          </w:p>
        </w:tc>
        <w:tc>
          <w:tcPr>
            <w:tcW w:w="0" w:type="auto"/>
            <w:tcBorders>
              <w:top w:val="nil"/>
              <w:left w:val="nil"/>
              <w:bottom w:val="single" w:sz="4" w:space="0" w:color="auto"/>
              <w:right w:val="nil"/>
            </w:tcBorders>
            <w:shd w:val="clear" w:color="000000" w:fill="D9D9D9"/>
            <w:noWrap/>
            <w:vAlign w:val="center"/>
            <w:hideMark/>
          </w:tcPr>
          <w:p w14:paraId="12F1305E"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1,084</w:t>
            </w:r>
          </w:p>
        </w:tc>
        <w:tc>
          <w:tcPr>
            <w:tcW w:w="0" w:type="auto"/>
            <w:tcBorders>
              <w:top w:val="nil"/>
              <w:left w:val="single" w:sz="4" w:space="0" w:color="auto"/>
              <w:bottom w:val="single" w:sz="4" w:space="0" w:color="auto"/>
              <w:right w:val="single" w:sz="8" w:space="0" w:color="auto"/>
            </w:tcBorders>
            <w:shd w:val="clear" w:color="000000" w:fill="FFC000"/>
            <w:noWrap/>
            <w:vAlign w:val="center"/>
            <w:hideMark/>
          </w:tcPr>
          <w:p w14:paraId="49D93953"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921</w:t>
            </w:r>
          </w:p>
        </w:tc>
      </w:tr>
      <w:tr w:rsidR="00676EDB" w:rsidRPr="00676EDB" w14:paraId="32C57ACE"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000000" w:fill="004159"/>
            <w:vAlign w:val="center"/>
            <w:hideMark/>
          </w:tcPr>
          <w:p w14:paraId="163443F0" w14:textId="77777777" w:rsidR="00676EDB" w:rsidRPr="00FF63D5" w:rsidRDefault="00676EDB" w:rsidP="00B727A1">
            <w:pPr>
              <w:widowControl/>
              <w:autoSpaceDE/>
              <w:autoSpaceDN/>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Servicio Hospitalario Sub Especialidad de Pediatría</w:t>
            </w:r>
          </w:p>
        </w:tc>
        <w:tc>
          <w:tcPr>
            <w:tcW w:w="0" w:type="auto"/>
            <w:tcBorders>
              <w:top w:val="single" w:sz="4" w:space="0" w:color="B9D0DC"/>
              <w:left w:val="nil"/>
              <w:bottom w:val="single" w:sz="4" w:space="0" w:color="B9D0DC"/>
              <w:right w:val="nil"/>
            </w:tcBorders>
            <w:shd w:val="clear" w:color="000000" w:fill="004159"/>
            <w:vAlign w:val="center"/>
            <w:hideMark/>
          </w:tcPr>
          <w:p w14:paraId="6E1F1AE9" w14:textId="77777777" w:rsidR="00676EDB" w:rsidRPr="00FF63D5" w:rsidRDefault="00676EDB" w:rsidP="00B727A1">
            <w:pPr>
              <w:widowControl/>
              <w:autoSpaceDE/>
              <w:autoSpaceDN/>
              <w:jc w:val="center"/>
              <w:rPr>
                <w:rFonts w:eastAsia="Times New Roman" w:cs="Calibri"/>
                <w:b/>
                <w:bCs/>
                <w:color w:val="FFFFFF"/>
                <w:sz w:val="16"/>
                <w:szCs w:val="16"/>
                <w:lang w:val="es-SV" w:eastAsia="es-SV"/>
              </w:rPr>
            </w:pPr>
            <w:proofErr w:type="spellStart"/>
            <w:r w:rsidRPr="00FF63D5">
              <w:rPr>
                <w:rFonts w:eastAsia="Times New Roman" w:cs="Calibri"/>
                <w:b/>
                <w:bCs/>
                <w:color w:val="FFFFFF"/>
                <w:sz w:val="16"/>
                <w:szCs w:val="16"/>
                <w:lang w:val="es-SV" w:eastAsia="es-SV"/>
              </w:rPr>
              <w:t>N°</w:t>
            </w:r>
            <w:proofErr w:type="spellEnd"/>
            <w:r w:rsidRPr="00FF63D5">
              <w:rPr>
                <w:rFonts w:eastAsia="Times New Roman" w:cs="Calibri"/>
                <w:b/>
                <w:bCs/>
                <w:color w:val="FFFFFF"/>
                <w:sz w:val="16"/>
                <w:szCs w:val="16"/>
                <w:lang w:val="es-SV" w:eastAsia="es-SV"/>
              </w:rPr>
              <w:t xml:space="preserve"> CAMAS AÑO 2024</w:t>
            </w:r>
          </w:p>
        </w:tc>
        <w:tc>
          <w:tcPr>
            <w:tcW w:w="0" w:type="auto"/>
            <w:tcBorders>
              <w:top w:val="nil"/>
              <w:left w:val="single" w:sz="4" w:space="0" w:color="auto"/>
              <w:bottom w:val="single" w:sz="4" w:space="0" w:color="auto"/>
              <w:right w:val="single" w:sz="4" w:space="0" w:color="auto"/>
            </w:tcBorders>
            <w:shd w:val="clear" w:color="000000" w:fill="004159"/>
            <w:vAlign w:val="center"/>
            <w:hideMark/>
          </w:tcPr>
          <w:p w14:paraId="3A585CD9" w14:textId="77777777" w:rsidR="00676EDB" w:rsidRPr="00FF63D5" w:rsidRDefault="00676EDB"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 xml:space="preserve">PROMEDIO DÍA ESTANCIA </w:t>
            </w:r>
          </w:p>
        </w:tc>
        <w:tc>
          <w:tcPr>
            <w:tcW w:w="0" w:type="auto"/>
            <w:tcBorders>
              <w:top w:val="nil"/>
              <w:left w:val="nil"/>
              <w:bottom w:val="single" w:sz="4" w:space="0" w:color="auto"/>
              <w:right w:val="single" w:sz="4" w:space="0" w:color="auto"/>
            </w:tcBorders>
            <w:shd w:val="clear" w:color="000000" w:fill="004159"/>
            <w:vAlign w:val="center"/>
            <w:hideMark/>
          </w:tcPr>
          <w:p w14:paraId="6AEEC294" w14:textId="77777777" w:rsidR="00676EDB" w:rsidRPr="00FF63D5" w:rsidRDefault="00676EDB"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DÍAS HÁBILES</w:t>
            </w:r>
          </w:p>
        </w:tc>
        <w:tc>
          <w:tcPr>
            <w:tcW w:w="0" w:type="auto"/>
            <w:tcBorders>
              <w:top w:val="nil"/>
              <w:left w:val="nil"/>
              <w:bottom w:val="single" w:sz="4" w:space="0" w:color="auto"/>
              <w:right w:val="nil"/>
            </w:tcBorders>
            <w:shd w:val="clear" w:color="000000" w:fill="004159"/>
            <w:vAlign w:val="center"/>
            <w:hideMark/>
          </w:tcPr>
          <w:p w14:paraId="64AB881F" w14:textId="77777777" w:rsidR="00676EDB" w:rsidRPr="00FF63D5" w:rsidRDefault="00676EDB"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EGRESOS POTENCIALES</w:t>
            </w:r>
          </w:p>
        </w:tc>
        <w:tc>
          <w:tcPr>
            <w:tcW w:w="0" w:type="auto"/>
            <w:tcBorders>
              <w:top w:val="nil"/>
              <w:left w:val="single" w:sz="4" w:space="0" w:color="auto"/>
              <w:bottom w:val="single" w:sz="4" w:space="0" w:color="auto"/>
              <w:right w:val="single" w:sz="8" w:space="0" w:color="auto"/>
            </w:tcBorders>
            <w:shd w:val="clear" w:color="000000" w:fill="FFC000"/>
            <w:vAlign w:val="center"/>
            <w:hideMark/>
          </w:tcPr>
          <w:p w14:paraId="2391FDE2"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META (85%) EGRESOS 2024</w:t>
            </w:r>
          </w:p>
        </w:tc>
      </w:tr>
      <w:tr w:rsidR="00676EDB" w:rsidRPr="00676EDB" w14:paraId="5425EE51"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5D04F10C" w14:textId="0F71BF55"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Cirugía Pediátrica</w:t>
            </w:r>
          </w:p>
        </w:tc>
        <w:tc>
          <w:tcPr>
            <w:tcW w:w="0" w:type="auto"/>
            <w:tcBorders>
              <w:top w:val="dotDash" w:sz="8" w:space="0" w:color="00B050"/>
              <w:left w:val="nil"/>
              <w:bottom w:val="dotDash" w:sz="8" w:space="0" w:color="00B050"/>
              <w:right w:val="nil"/>
            </w:tcBorders>
            <w:shd w:val="clear" w:color="000000" w:fill="B4C6E7"/>
            <w:vAlign w:val="center"/>
            <w:hideMark/>
          </w:tcPr>
          <w:p w14:paraId="21A04CC0"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10</w:t>
            </w:r>
          </w:p>
        </w:tc>
        <w:tc>
          <w:tcPr>
            <w:tcW w:w="0" w:type="auto"/>
            <w:tcBorders>
              <w:top w:val="nil"/>
              <w:left w:val="single" w:sz="4" w:space="0" w:color="auto"/>
              <w:bottom w:val="single" w:sz="4" w:space="0" w:color="auto"/>
              <w:right w:val="single" w:sz="4" w:space="0" w:color="auto"/>
            </w:tcBorders>
            <w:shd w:val="clear" w:color="000000" w:fill="B4C6E7"/>
            <w:vAlign w:val="center"/>
            <w:hideMark/>
          </w:tcPr>
          <w:p w14:paraId="1DAD311A"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3.2</w:t>
            </w:r>
          </w:p>
        </w:tc>
        <w:tc>
          <w:tcPr>
            <w:tcW w:w="0" w:type="auto"/>
            <w:tcBorders>
              <w:top w:val="nil"/>
              <w:left w:val="nil"/>
              <w:bottom w:val="single" w:sz="4" w:space="0" w:color="auto"/>
              <w:right w:val="single" w:sz="4" w:space="0" w:color="auto"/>
            </w:tcBorders>
            <w:shd w:val="clear" w:color="000000" w:fill="B4C6E7"/>
            <w:vAlign w:val="center"/>
            <w:hideMark/>
          </w:tcPr>
          <w:p w14:paraId="184173A3"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365</w:t>
            </w:r>
          </w:p>
        </w:tc>
        <w:tc>
          <w:tcPr>
            <w:tcW w:w="0" w:type="auto"/>
            <w:tcBorders>
              <w:top w:val="nil"/>
              <w:left w:val="nil"/>
              <w:bottom w:val="single" w:sz="4" w:space="0" w:color="auto"/>
              <w:right w:val="nil"/>
            </w:tcBorders>
            <w:shd w:val="clear" w:color="000000" w:fill="B4C6E7"/>
            <w:vAlign w:val="center"/>
            <w:hideMark/>
          </w:tcPr>
          <w:p w14:paraId="21FDE8BE"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1,136</w:t>
            </w:r>
          </w:p>
        </w:tc>
        <w:tc>
          <w:tcPr>
            <w:tcW w:w="0" w:type="auto"/>
            <w:tcBorders>
              <w:top w:val="nil"/>
              <w:left w:val="single" w:sz="4" w:space="0" w:color="auto"/>
              <w:bottom w:val="single" w:sz="4" w:space="0" w:color="auto"/>
              <w:right w:val="single" w:sz="8" w:space="0" w:color="auto"/>
            </w:tcBorders>
            <w:shd w:val="clear" w:color="000000" w:fill="00FF00"/>
            <w:vAlign w:val="center"/>
            <w:hideMark/>
          </w:tcPr>
          <w:p w14:paraId="24D6812A"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966</w:t>
            </w:r>
          </w:p>
        </w:tc>
      </w:tr>
      <w:tr w:rsidR="00676EDB" w:rsidRPr="00676EDB" w14:paraId="210F7C80"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4E346CE5" w14:textId="77777777"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Neonatologia</w:t>
            </w:r>
          </w:p>
        </w:tc>
        <w:tc>
          <w:tcPr>
            <w:tcW w:w="0" w:type="auto"/>
            <w:tcBorders>
              <w:top w:val="nil"/>
              <w:left w:val="nil"/>
              <w:bottom w:val="dotDash" w:sz="8" w:space="0" w:color="00B050"/>
              <w:right w:val="nil"/>
            </w:tcBorders>
            <w:shd w:val="clear" w:color="000000" w:fill="B4C6E7"/>
            <w:vAlign w:val="center"/>
            <w:hideMark/>
          </w:tcPr>
          <w:p w14:paraId="4C42745E"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18</w:t>
            </w:r>
          </w:p>
        </w:tc>
        <w:tc>
          <w:tcPr>
            <w:tcW w:w="0" w:type="auto"/>
            <w:tcBorders>
              <w:top w:val="nil"/>
              <w:left w:val="single" w:sz="4" w:space="0" w:color="auto"/>
              <w:bottom w:val="single" w:sz="4" w:space="0" w:color="auto"/>
              <w:right w:val="single" w:sz="4" w:space="0" w:color="auto"/>
            </w:tcBorders>
            <w:shd w:val="clear" w:color="000000" w:fill="B4C6E7"/>
            <w:vAlign w:val="center"/>
            <w:hideMark/>
          </w:tcPr>
          <w:p w14:paraId="2C77188F"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2.7</w:t>
            </w:r>
          </w:p>
        </w:tc>
        <w:tc>
          <w:tcPr>
            <w:tcW w:w="0" w:type="auto"/>
            <w:tcBorders>
              <w:top w:val="nil"/>
              <w:left w:val="nil"/>
              <w:bottom w:val="single" w:sz="4" w:space="0" w:color="auto"/>
              <w:right w:val="single" w:sz="4" w:space="0" w:color="auto"/>
            </w:tcBorders>
            <w:shd w:val="clear" w:color="000000" w:fill="B4C6E7"/>
            <w:vAlign w:val="center"/>
            <w:hideMark/>
          </w:tcPr>
          <w:p w14:paraId="6FF5FAB1"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365</w:t>
            </w:r>
          </w:p>
        </w:tc>
        <w:tc>
          <w:tcPr>
            <w:tcW w:w="0" w:type="auto"/>
            <w:tcBorders>
              <w:top w:val="nil"/>
              <w:left w:val="nil"/>
              <w:bottom w:val="single" w:sz="4" w:space="0" w:color="auto"/>
              <w:right w:val="nil"/>
            </w:tcBorders>
            <w:shd w:val="clear" w:color="000000" w:fill="B4C6E7"/>
            <w:vAlign w:val="center"/>
            <w:hideMark/>
          </w:tcPr>
          <w:p w14:paraId="4A9F42D9"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2,479</w:t>
            </w:r>
          </w:p>
        </w:tc>
        <w:tc>
          <w:tcPr>
            <w:tcW w:w="0" w:type="auto"/>
            <w:tcBorders>
              <w:top w:val="nil"/>
              <w:left w:val="single" w:sz="4" w:space="0" w:color="auto"/>
              <w:bottom w:val="single" w:sz="4" w:space="0" w:color="auto"/>
              <w:right w:val="single" w:sz="8" w:space="0" w:color="auto"/>
            </w:tcBorders>
            <w:shd w:val="clear" w:color="000000" w:fill="00FF00"/>
            <w:vAlign w:val="center"/>
            <w:hideMark/>
          </w:tcPr>
          <w:p w14:paraId="5AD4640F"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2,107</w:t>
            </w:r>
          </w:p>
        </w:tc>
      </w:tr>
      <w:tr w:rsidR="00676EDB" w:rsidRPr="00676EDB" w14:paraId="575C19DD"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000000" w:fill="D9D9D9"/>
            <w:vAlign w:val="center"/>
            <w:hideMark/>
          </w:tcPr>
          <w:p w14:paraId="6A28074D"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TOTAL SUB ESPECIALIDAD PEDIATRÍA</w:t>
            </w:r>
          </w:p>
        </w:tc>
        <w:tc>
          <w:tcPr>
            <w:tcW w:w="0" w:type="auto"/>
            <w:tcBorders>
              <w:top w:val="single" w:sz="4" w:space="0" w:color="auto"/>
              <w:left w:val="nil"/>
              <w:bottom w:val="single" w:sz="4" w:space="0" w:color="auto"/>
              <w:right w:val="nil"/>
            </w:tcBorders>
            <w:shd w:val="clear" w:color="000000" w:fill="D9D9D9"/>
            <w:noWrap/>
            <w:vAlign w:val="center"/>
            <w:hideMark/>
          </w:tcPr>
          <w:p w14:paraId="1CACF5C8"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28</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25DC735"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0.5</w:t>
            </w:r>
          </w:p>
        </w:tc>
        <w:tc>
          <w:tcPr>
            <w:tcW w:w="0" w:type="auto"/>
            <w:tcBorders>
              <w:top w:val="nil"/>
              <w:left w:val="nil"/>
              <w:bottom w:val="single" w:sz="4" w:space="0" w:color="auto"/>
              <w:right w:val="single" w:sz="4" w:space="0" w:color="auto"/>
            </w:tcBorders>
            <w:shd w:val="clear" w:color="000000" w:fill="D9D9D9"/>
            <w:noWrap/>
            <w:vAlign w:val="center"/>
            <w:hideMark/>
          </w:tcPr>
          <w:p w14:paraId="52B01604"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365</w:t>
            </w:r>
          </w:p>
        </w:tc>
        <w:tc>
          <w:tcPr>
            <w:tcW w:w="0" w:type="auto"/>
            <w:tcBorders>
              <w:top w:val="nil"/>
              <w:left w:val="nil"/>
              <w:bottom w:val="single" w:sz="4" w:space="0" w:color="auto"/>
              <w:right w:val="nil"/>
            </w:tcBorders>
            <w:shd w:val="clear" w:color="000000" w:fill="D9D9D9"/>
            <w:noWrap/>
            <w:vAlign w:val="center"/>
            <w:hideMark/>
          </w:tcPr>
          <w:p w14:paraId="48498885"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3,616</w:t>
            </w:r>
          </w:p>
        </w:tc>
        <w:tc>
          <w:tcPr>
            <w:tcW w:w="0" w:type="auto"/>
            <w:tcBorders>
              <w:top w:val="nil"/>
              <w:left w:val="single" w:sz="4" w:space="0" w:color="auto"/>
              <w:bottom w:val="single" w:sz="4" w:space="0" w:color="auto"/>
              <w:right w:val="single" w:sz="8" w:space="0" w:color="auto"/>
            </w:tcBorders>
            <w:shd w:val="clear" w:color="000000" w:fill="FFC000"/>
            <w:noWrap/>
            <w:vAlign w:val="center"/>
            <w:hideMark/>
          </w:tcPr>
          <w:p w14:paraId="480733D4"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3,073</w:t>
            </w:r>
          </w:p>
        </w:tc>
      </w:tr>
      <w:tr w:rsidR="00676EDB" w:rsidRPr="00676EDB" w14:paraId="792833B6"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000000" w:fill="004159"/>
            <w:vAlign w:val="center"/>
            <w:hideMark/>
          </w:tcPr>
          <w:p w14:paraId="035928ED" w14:textId="77777777" w:rsidR="00676EDB" w:rsidRPr="00FF63D5" w:rsidRDefault="00676EDB" w:rsidP="00B727A1">
            <w:pPr>
              <w:widowControl/>
              <w:autoSpaceDE/>
              <w:autoSpaceDN/>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 xml:space="preserve">Otros Servicios Hospitalarios </w:t>
            </w:r>
          </w:p>
        </w:tc>
        <w:tc>
          <w:tcPr>
            <w:tcW w:w="0" w:type="auto"/>
            <w:tcBorders>
              <w:top w:val="single" w:sz="4" w:space="0" w:color="B9D0DC"/>
              <w:left w:val="nil"/>
              <w:bottom w:val="single" w:sz="4" w:space="0" w:color="B9D0DC"/>
              <w:right w:val="nil"/>
            </w:tcBorders>
            <w:shd w:val="clear" w:color="000000" w:fill="004159"/>
            <w:vAlign w:val="center"/>
            <w:hideMark/>
          </w:tcPr>
          <w:p w14:paraId="0E83C652" w14:textId="77777777" w:rsidR="00676EDB" w:rsidRPr="00FF63D5" w:rsidRDefault="00676EDB" w:rsidP="00B727A1">
            <w:pPr>
              <w:widowControl/>
              <w:autoSpaceDE/>
              <w:autoSpaceDN/>
              <w:jc w:val="center"/>
              <w:rPr>
                <w:rFonts w:eastAsia="Times New Roman" w:cs="Calibri"/>
                <w:b/>
                <w:bCs/>
                <w:color w:val="FFFFFF"/>
                <w:sz w:val="16"/>
                <w:szCs w:val="16"/>
                <w:lang w:val="es-SV" w:eastAsia="es-SV"/>
              </w:rPr>
            </w:pPr>
            <w:proofErr w:type="spellStart"/>
            <w:r w:rsidRPr="00FF63D5">
              <w:rPr>
                <w:rFonts w:eastAsia="Times New Roman" w:cs="Calibri"/>
                <w:b/>
                <w:bCs/>
                <w:color w:val="FFFFFF"/>
                <w:sz w:val="16"/>
                <w:szCs w:val="16"/>
                <w:lang w:val="es-SV" w:eastAsia="es-SV"/>
              </w:rPr>
              <w:t>N°</w:t>
            </w:r>
            <w:proofErr w:type="spellEnd"/>
            <w:r w:rsidRPr="00FF63D5">
              <w:rPr>
                <w:rFonts w:eastAsia="Times New Roman" w:cs="Calibri"/>
                <w:b/>
                <w:bCs/>
                <w:color w:val="FFFFFF"/>
                <w:sz w:val="16"/>
                <w:szCs w:val="16"/>
                <w:lang w:val="es-SV" w:eastAsia="es-SV"/>
              </w:rPr>
              <w:t xml:space="preserve"> CAMAS AÑO 2024</w:t>
            </w:r>
          </w:p>
        </w:tc>
        <w:tc>
          <w:tcPr>
            <w:tcW w:w="0" w:type="auto"/>
            <w:tcBorders>
              <w:top w:val="nil"/>
              <w:left w:val="single" w:sz="4" w:space="0" w:color="auto"/>
              <w:bottom w:val="single" w:sz="4" w:space="0" w:color="auto"/>
              <w:right w:val="single" w:sz="4" w:space="0" w:color="auto"/>
            </w:tcBorders>
            <w:shd w:val="clear" w:color="000000" w:fill="004159"/>
            <w:vAlign w:val="center"/>
            <w:hideMark/>
          </w:tcPr>
          <w:p w14:paraId="705BF06F" w14:textId="77777777" w:rsidR="00676EDB" w:rsidRPr="00FF63D5" w:rsidRDefault="00676EDB"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 xml:space="preserve">PROMEDIO DÍA ESTANCIA </w:t>
            </w:r>
          </w:p>
        </w:tc>
        <w:tc>
          <w:tcPr>
            <w:tcW w:w="0" w:type="auto"/>
            <w:tcBorders>
              <w:top w:val="nil"/>
              <w:left w:val="nil"/>
              <w:bottom w:val="single" w:sz="4" w:space="0" w:color="auto"/>
              <w:right w:val="single" w:sz="4" w:space="0" w:color="auto"/>
            </w:tcBorders>
            <w:shd w:val="clear" w:color="000000" w:fill="004159"/>
            <w:vAlign w:val="center"/>
            <w:hideMark/>
          </w:tcPr>
          <w:p w14:paraId="1223B874" w14:textId="77777777" w:rsidR="00676EDB" w:rsidRPr="00FF63D5" w:rsidRDefault="00676EDB"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DÍAS HÁBILES</w:t>
            </w:r>
          </w:p>
        </w:tc>
        <w:tc>
          <w:tcPr>
            <w:tcW w:w="0" w:type="auto"/>
            <w:tcBorders>
              <w:top w:val="nil"/>
              <w:left w:val="nil"/>
              <w:bottom w:val="single" w:sz="4" w:space="0" w:color="auto"/>
              <w:right w:val="nil"/>
            </w:tcBorders>
            <w:shd w:val="clear" w:color="000000" w:fill="004159"/>
            <w:vAlign w:val="center"/>
            <w:hideMark/>
          </w:tcPr>
          <w:p w14:paraId="7F6803CB" w14:textId="77777777" w:rsidR="00676EDB" w:rsidRPr="00FF63D5" w:rsidRDefault="00676EDB" w:rsidP="00B727A1">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EGRESOS POTENCIALES</w:t>
            </w:r>
          </w:p>
        </w:tc>
        <w:tc>
          <w:tcPr>
            <w:tcW w:w="0" w:type="auto"/>
            <w:tcBorders>
              <w:top w:val="nil"/>
              <w:left w:val="single" w:sz="4" w:space="0" w:color="auto"/>
              <w:bottom w:val="single" w:sz="4" w:space="0" w:color="auto"/>
              <w:right w:val="single" w:sz="8" w:space="0" w:color="auto"/>
            </w:tcBorders>
            <w:shd w:val="clear" w:color="000000" w:fill="FFC000"/>
            <w:vAlign w:val="center"/>
            <w:hideMark/>
          </w:tcPr>
          <w:p w14:paraId="546671CA"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META (85%) EGRESOS 2024</w:t>
            </w:r>
          </w:p>
        </w:tc>
      </w:tr>
      <w:tr w:rsidR="00676EDB" w:rsidRPr="00676EDB" w14:paraId="3E93E119"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1654CB73" w14:textId="77777777"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Bienestar Magisterial</w:t>
            </w:r>
          </w:p>
        </w:tc>
        <w:tc>
          <w:tcPr>
            <w:tcW w:w="0" w:type="auto"/>
            <w:tcBorders>
              <w:top w:val="dotDash" w:sz="8" w:space="0" w:color="00B050"/>
              <w:left w:val="nil"/>
              <w:bottom w:val="dotDash" w:sz="8" w:space="0" w:color="00B050"/>
              <w:right w:val="nil"/>
            </w:tcBorders>
            <w:shd w:val="clear" w:color="000000" w:fill="B4C6E7"/>
            <w:vAlign w:val="center"/>
            <w:hideMark/>
          </w:tcPr>
          <w:p w14:paraId="4E0DB7D8"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5</w:t>
            </w:r>
          </w:p>
        </w:tc>
        <w:tc>
          <w:tcPr>
            <w:tcW w:w="0" w:type="auto"/>
            <w:tcBorders>
              <w:top w:val="nil"/>
              <w:left w:val="single" w:sz="4" w:space="0" w:color="auto"/>
              <w:bottom w:val="single" w:sz="4" w:space="0" w:color="auto"/>
              <w:right w:val="single" w:sz="4" w:space="0" w:color="auto"/>
            </w:tcBorders>
            <w:shd w:val="clear" w:color="000000" w:fill="B4C6E7"/>
            <w:vAlign w:val="center"/>
            <w:hideMark/>
          </w:tcPr>
          <w:p w14:paraId="7F52B4BA"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2.6</w:t>
            </w:r>
          </w:p>
        </w:tc>
        <w:tc>
          <w:tcPr>
            <w:tcW w:w="0" w:type="auto"/>
            <w:tcBorders>
              <w:top w:val="nil"/>
              <w:left w:val="nil"/>
              <w:bottom w:val="single" w:sz="4" w:space="0" w:color="auto"/>
              <w:right w:val="single" w:sz="4" w:space="0" w:color="auto"/>
            </w:tcBorders>
            <w:shd w:val="clear" w:color="000000" w:fill="B4C6E7"/>
            <w:vAlign w:val="center"/>
            <w:hideMark/>
          </w:tcPr>
          <w:p w14:paraId="22EC4CEA"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365</w:t>
            </w:r>
          </w:p>
        </w:tc>
        <w:tc>
          <w:tcPr>
            <w:tcW w:w="0" w:type="auto"/>
            <w:tcBorders>
              <w:top w:val="nil"/>
              <w:left w:val="nil"/>
              <w:bottom w:val="single" w:sz="4" w:space="0" w:color="auto"/>
              <w:right w:val="nil"/>
            </w:tcBorders>
            <w:shd w:val="clear" w:color="000000" w:fill="B4C6E7"/>
            <w:vAlign w:val="center"/>
            <w:hideMark/>
          </w:tcPr>
          <w:p w14:paraId="5E4F84E6"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709</w:t>
            </w:r>
          </w:p>
        </w:tc>
        <w:tc>
          <w:tcPr>
            <w:tcW w:w="0" w:type="auto"/>
            <w:tcBorders>
              <w:top w:val="nil"/>
              <w:left w:val="single" w:sz="4" w:space="0" w:color="auto"/>
              <w:bottom w:val="single" w:sz="4" w:space="0" w:color="auto"/>
              <w:right w:val="single" w:sz="8" w:space="0" w:color="auto"/>
            </w:tcBorders>
            <w:shd w:val="clear" w:color="000000" w:fill="00FF00"/>
            <w:vAlign w:val="center"/>
            <w:hideMark/>
          </w:tcPr>
          <w:p w14:paraId="2BAA47DE"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603</w:t>
            </w:r>
          </w:p>
        </w:tc>
      </w:tr>
      <w:tr w:rsidR="00676EDB" w:rsidRPr="00676EDB" w14:paraId="7C0D8A08"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000000" w:fill="D9D9D9"/>
            <w:vAlign w:val="center"/>
            <w:hideMark/>
          </w:tcPr>
          <w:p w14:paraId="4A2F4091"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proofErr w:type="gramStart"/>
            <w:r w:rsidRPr="00FF63D5">
              <w:rPr>
                <w:rFonts w:eastAsia="Times New Roman" w:cs="Calibri"/>
                <w:b/>
                <w:bCs/>
                <w:color w:val="000000"/>
                <w:sz w:val="16"/>
                <w:szCs w:val="16"/>
                <w:lang w:val="es-SV" w:eastAsia="es-SV"/>
              </w:rPr>
              <w:t>TOTAL</w:t>
            </w:r>
            <w:proofErr w:type="gramEnd"/>
            <w:r w:rsidRPr="00FF63D5">
              <w:rPr>
                <w:rFonts w:eastAsia="Times New Roman" w:cs="Calibri"/>
                <w:b/>
                <w:bCs/>
                <w:color w:val="000000"/>
                <w:sz w:val="16"/>
                <w:szCs w:val="16"/>
                <w:lang w:val="es-SV" w:eastAsia="es-SV"/>
              </w:rPr>
              <w:t xml:space="preserve"> OTROS SERVICIOS HOSPITALARIOS</w:t>
            </w:r>
          </w:p>
        </w:tc>
        <w:tc>
          <w:tcPr>
            <w:tcW w:w="0" w:type="auto"/>
            <w:tcBorders>
              <w:top w:val="single" w:sz="4" w:space="0" w:color="auto"/>
              <w:left w:val="nil"/>
              <w:bottom w:val="single" w:sz="4" w:space="0" w:color="auto"/>
              <w:right w:val="nil"/>
            </w:tcBorders>
            <w:shd w:val="clear" w:color="000000" w:fill="D9D9D9"/>
            <w:noWrap/>
            <w:vAlign w:val="center"/>
            <w:hideMark/>
          </w:tcPr>
          <w:p w14:paraId="11CCD544"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5</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A1E5C54"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0.6</w:t>
            </w:r>
          </w:p>
        </w:tc>
        <w:tc>
          <w:tcPr>
            <w:tcW w:w="0" w:type="auto"/>
            <w:tcBorders>
              <w:top w:val="nil"/>
              <w:left w:val="nil"/>
              <w:bottom w:val="single" w:sz="4" w:space="0" w:color="auto"/>
              <w:right w:val="single" w:sz="4" w:space="0" w:color="auto"/>
            </w:tcBorders>
            <w:shd w:val="clear" w:color="000000" w:fill="D9D9D9"/>
            <w:noWrap/>
            <w:vAlign w:val="center"/>
            <w:hideMark/>
          </w:tcPr>
          <w:p w14:paraId="79C8FF6B"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365</w:t>
            </w:r>
          </w:p>
        </w:tc>
        <w:tc>
          <w:tcPr>
            <w:tcW w:w="0" w:type="auto"/>
            <w:tcBorders>
              <w:top w:val="nil"/>
              <w:left w:val="nil"/>
              <w:bottom w:val="nil"/>
              <w:right w:val="nil"/>
            </w:tcBorders>
            <w:shd w:val="clear" w:color="000000" w:fill="D9D9D9"/>
            <w:noWrap/>
            <w:vAlign w:val="center"/>
            <w:hideMark/>
          </w:tcPr>
          <w:p w14:paraId="2EFBA448"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709</w:t>
            </w:r>
          </w:p>
        </w:tc>
        <w:tc>
          <w:tcPr>
            <w:tcW w:w="0" w:type="auto"/>
            <w:tcBorders>
              <w:top w:val="nil"/>
              <w:left w:val="single" w:sz="4" w:space="0" w:color="auto"/>
              <w:bottom w:val="single" w:sz="4" w:space="0" w:color="auto"/>
              <w:right w:val="single" w:sz="8" w:space="0" w:color="auto"/>
            </w:tcBorders>
            <w:shd w:val="clear" w:color="000000" w:fill="FFC000"/>
            <w:noWrap/>
            <w:vAlign w:val="center"/>
            <w:hideMark/>
          </w:tcPr>
          <w:p w14:paraId="06DA341A" w14:textId="77777777" w:rsidR="00676EDB" w:rsidRPr="00FF63D5" w:rsidRDefault="00676EDB" w:rsidP="00B727A1">
            <w:pPr>
              <w:widowControl/>
              <w:autoSpaceDE/>
              <w:autoSpaceDN/>
              <w:jc w:val="center"/>
              <w:rPr>
                <w:rFonts w:eastAsia="Times New Roman" w:cs="Calibri"/>
                <w:b/>
                <w:bCs/>
                <w:sz w:val="16"/>
                <w:szCs w:val="16"/>
                <w:lang w:val="es-SV" w:eastAsia="es-SV"/>
              </w:rPr>
            </w:pPr>
            <w:r w:rsidRPr="00FF63D5">
              <w:rPr>
                <w:rFonts w:eastAsia="Times New Roman" w:cs="Calibri"/>
                <w:b/>
                <w:bCs/>
                <w:sz w:val="16"/>
                <w:szCs w:val="16"/>
                <w:lang w:val="es-SV" w:eastAsia="es-SV"/>
              </w:rPr>
              <w:t>603</w:t>
            </w:r>
          </w:p>
        </w:tc>
      </w:tr>
      <w:tr w:rsidR="00676EDB" w:rsidRPr="00676EDB" w14:paraId="0ABB7909" w14:textId="77777777" w:rsidTr="00676EDB">
        <w:trPr>
          <w:trHeight w:val="20"/>
          <w:jc w:val="center"/>
        </w:trPr>
        <w:tc>
          <w:tcPr>
            <w:tcW w:w="0" w:type="auto"/>
            <w:tcBorders>
              <w:top w:val="nil"/>
              <w:left w:val="single" w:sz="8" w:space="0" w:color="auto"/>
              <w:bottom w:val="single" w:sz="8" w:space="0" w:color="auto"/>
              <w:right w:val="single" w:sz="4" w:space="0" w:color="auto"/>
            </w:tcBorders>
            <w:shd w:val="clear" w:color="000000" w:fill="000000"/>
            <w:vAlign w:val="center"/>
            <w:hideMark/>
          </w:tcPr>
          <w:p w14:paraId="2E7544C7" w14:textId="77777777" w:rsidR="00676EDB" w:rsidRPr="00676EDB" w:rsidRDefault="00676EDB" w:rsidP="00B727A1">
            <w:pPr>
              <w:widowControl/>
              <w:autoSpaceDE/>
              <w:autoSpaceDN/>
              <w:jc w:val="center"/>
              <w:rPr>
                <w:rFonts w:eastAsia="Times New Roman" w:cs="Calibri"/>
                <w:b/>
                <w:bCs/>
                <w:color w:val="FFFFFF"/>
                <w:sz w:val="17"/>
                <w:szCs w:val="17"/>
                <w:lang w:val="es-SV" w:eastAsia="es-SV"/>
              </w:rPr>
            </w:pPr>
            <w:proofErr w:type="gramStart"/>
            <w:r w:rsidRPr="00676EDB">
              <w:rPr>
                <w:rFonts w:eastAsia="Times New Roman" w:cs="Calibri"/>
                <w:b/>
                <w:bCs/>
                <w:color w:val="FFFFFF"/>
                <w:sz w:val="17"/>
                <w:szCs w:val="17"/>
                <w:lang w:val="es-SV" w:eastAsia="es-SV"/>
              </w:rPr>
              <w:t>TOTAL</w:t>
            </w:r>
            <w:proofErr w:type="gramEnd"/>
            <w:r w:rsidRPr="00676EDB">
              <w:rPr>
                <w:rFonts w:eastAsia="Times New Roman" w:cs="Calibri"/>
                <w:b/>
                <w:bCs/>
                <w:color w:val="FFFFFF"/>
                <w:sz w:val="17"/>
                <w:szCs w:val="17"/>
                <w:lang w:val="es-SV" w:eastAsia="es-SV"/>
              </w:rPr>
              <w:t xml:space="preserve"> CAMAS CENSABLES EN HOSPITALIZACIÓN Y TOTAL META EGRESOS 2024</w:t>
            </w:r>
          </w:p>
        </w:tc>
        <w:tc>
          <w:tcPr>
            <w:tcW w:w="0" w:type="auto"/>
            <w:tcBorders>
              <w:top w:val="nil"/>
              <w:left w:val="nil"/>
              <w:bottom w:val="single" w:sz="8" w:space="0" w:color="auto"/>
              <w:right w:val="single" w:sz="4" w:space="0" w:color="auto"/>
            </w:tcBorders>
            <w:shd w:val="clear" w:color="000000" w:fill="000000"/>
            <w:noWrap/>
            <w:vAlign w:val="center"/>
            <w:hideMark/>
          </w:tcPr>
          <w:p w14:paraId="63DC411C" w14:textId="77777777" w:rsidR="00676EDB" w:rsidRPr="00676EDB" w:rsidRDefault="00676EDB" w:rsidP="00B727A1">
            <w:pPr>
              <w:widowControl/>
              <w:autoSpaceDE/>
              <w:autoSpaceDN/>
              <w:jc w:val="center"/>
              <w:rPr>
                <w:rFonts w:eastAsia="Times New Roman" w:cs="Calibri"/>
                <w:b/>
                <w:bCs/>
                <w:color w:val="FFFFFF"/>
                <w:sz w:val="17"/>
                <w:szCs w:val="17"/>
                <w:lang w:val="es-SV" w:eastAsia="es-SV"/>
              </w:rPr>
            </w:pPr>
            <w:r w:rsidRPr="00676EDB">
              <w:rPr>
                <w:rFonts w:eastAsia="Times New Roman" w:cs="Calibri"/>
                <w:b/>
                <w:bCs/>
                <w:color w:val="FFFFFF"/>
                <w:sz w:val="17"/>
                <w:szCs w:val="17"/>
                <w:lang w:val="es-SV" w:eastAsia="es-SV"/>
              </w:rPr>
              <w:t>250</w:t>
            </w:r>
          </w:p>
        </w:tc>
        <w:tc>
          <w:tcPr>
            <w:tcW w:w="0" w:type="auto"/>
            <w:tcBorders>
              <w:top w:val="nil"/>
              <w:left w:val="nil"/>
              <w:bottom w:val="single" w:sz="8" w:space="0" w:color="auto"/>
              <w:right w:val="nil"/>
            </w:tcBorders>
            <w:shd w:val="clear" w:color="000000" w:fill="000000"/>
            <w:vAlign w:val="center"/>
            <w:hideMark/>
          </w:tcPr>
          <w:p w14:paraId="13BABF91" w14:textId="77777777" w:rsidR="00676EDB" w:rsidRPr="00676EDB" w:rsidRDefault="00676EDB" w:rsidP="00B727A1">
            <w:pPr>
              <w:widowControl/>
              <w:autoSpaceDE/>
              <w:autoSpaceDN/>
              <w:jc w:val="center"/>
              <w:rPr>
                <w:rFonts w:eastAsia="Times New Roman" w:cs="Calibri"/>
                <w:b/>
                <w:bCs/>
                <w:sz w:val="17"/>
                <w:szCs w:val="17"/>
                <w:lang w:val="es-SV" w:eastAsia="es-SV"/>
              </w:rPr>
            </w:pPr>
            <w:r w:rsidRPr="00676EDB">
              <w:rPr>
                <w:rFonts w:eastAsia="Times New Roman" w:cs="Calibri"/>
                <w:b/>
                <w:bCs/>
                <w:sz w:val="17"/>
                <w:szCs w:val="17"/>
                <w:lang w:val="es-SV" w:eastAsia="es-SV"/>
              </w:rPr>
              <w:t> </w:t>
            </w:r>
          </w:p>
        </w:tc>
        <w:tc>
          <w:tcPr>
            <w:tcW w:w="0" w:type="auto"/>
            <w:tcBorders>
              <w:top w:val="nil"/>
              <w:left w:val="nil"/>
              <w:bottom w:val="single" w:sz="8" w:space="0" w:color="auto"/>
              <w:right w:val="nil"/>
            </w:tcBorders>
            <w:shd w:val="clear" w:color="000000" w:fill="000000"/>
            <w:vAlign w:val="center"/>
            <w:hideMark/>
          </w:tcPr>
          <w:p w14:paraId="7E53E2D5" w14:textId="77777777" w:rsidR="00676EDB" w:rsidRPr="00676EDB" w:rsidRDefault="00676EDB" w:rsidP="00B727A1">
            <w:pPr>
              <w:widowControl/>
              <w:autoSpaceDE/>
              <w:autoSpaceDN/>
              <w:jc w:val="center"/>
              <w:rPr>
                <w:rFonts w:eastAsia="Times New Roman" w:cs="Calibri"/>
                <w:b/>
                <w:bCs/>
                <w:sz w:val="17"/>
                <w:szCs w:val="17"/>
                <w:lang w:val="es-SV" w:eastAsia="es-SV"/>
              </w:rPr>
            </w:pPr>
            <w:r w:rsidRPr="00676EDB">
              <w:rPr>
                <w:rFonts w:eastAsia="Times New Roman" w:cs="Calibri"/>
                <w:b/>
                <w:bCs/>
                <w:sz w:val="17"/>
                <w:szCs w:val="17"/>
                <w:lang w:val="es-SV" w:eastAsia="es-SV"/>
              </w:rPr>
              <w:t> </w:t>
            </w:r>
          </w:p>
        </w:tc>
        <w:tc>
          <w:tcPr>
            <w:tcW w:w="0" w:type="auto"/>
            <w:tcBorders>
              <w:top w:val="single" w:sz="4" w:space="0" w:color="auto"/>
              <w:left w:val="single" w:sz="4" w:space="0" w:color="auto"/>
              <w:bottom w:val="single" w:sz="8" w:space="0" w:color="auto"/>
              <w:right w:val="single" w:sz="4" w:space="0" w:color="auto"/>
            </w:tcBorders>
            <w:shd w:val="clear" w:color="000000" w:fill="FFFF00"/>
            <w:vAlign w:val="center"/>
            <w:hideMark/>
          </w:tcPr>
          <w:p w14:paraId="7331F851" w14:textId="77777777" w:rsidR="00676EDB" w:rsidRPr="00676EDB" w:rsidRDefault="00676EDB" w:rsidP="00B727A1">
            <w:pPr>
              <w:widowControl/>
              <w:autoSpaceDE/>
              <w:autoSpaceDN/>
              <w:jc w:val="center"/>
              <w:rPr>
                <w:rFonts w:eastAsia="Times New Roman" w:cs="Calibri"/>
                <w:b/>
                <w:bCs/>
                <w:sz w:val="17"/>
                <w:szCs w:val="17"/>
                <w:lang w:val="es-SV" w:eastAsia="es-SV"/>
              </w:rPr>
            </w:pPr>
            <w:r w:rsidRPr="00676EDB">
              <w:rPr>
                <w:rFonts w:eastAsia="Times New Roman" w:cs="Calibri"/>
                <w:b/>
                <w:bCs/>
                <w:sz w:val="17"/>
                <w:szCs w:val="17"/>
                <w:lang w:val="es-SV" w:eastAsia="es-SV"/>
              </w:rPr>
              <w:t>28,692</w:t>
            </w:r>
          </w:p>
        </w:tc>
        <w:tc>
          <w:tcPr>
            <w:tcW w:w="0" w:type="auto"/>
            <w:tcBorders>
              <w:top w:val="nil"/>
              <w:left w:val="nil"/>
              <w:bottom w:val="single" w:sz="8" w:space="0" w:color="auto"/>
              <w:right w:val="single" w:sz="8" w:space="0" w:color="auto"/>
            </w:tcBorders>
            <w:shd w:val="clear" w:color="000000" w:fill="FFFF00"/>
            <w:vAlign w:val="center"/>
            <w:hideMark/>
          </w:tcPr>
          <w:p w14:paraId="5F102DD7" w14:textId="77777777" w:rsidR="00676EDB" w:rsidRPr="00676EDB" w:rsidRDefault="00676EDB" w:rsidP="00B727A1">
            <w:pPr>
              <w:widowControl/>
              <w:autoSpaceDE/>
              <w:autoSpaceDN/>
              <w:jc w:val="center"/>
              <w:rPr>
                <w:rFonts w:eastAsia="Times New Roman" w:cs="Calibri"/>
                <w:b/>
                <w:bCs/>
                <w:sz w:val="17"/>
                <w:szCs w:val="17"/>
                <w:lang w:val="es-SV" w:eastAsia="es-SV"/>
              </w:rPr>
            </w:pPr>
            <w:r w:rsidRPr="00676EDB">
              <w:rPr>
                <w:rFonts w:eastAsia="Times New Roman" w:cs="Calibri"/>
                <w:b/>
                <w:bCs/>
                <w:sz w:val="17"/>
                <w:szCs w:val="17"/>
                <w:lang w:val="es-SV" w:eastAsia="es-SV"/>
              </w:rPr>
              <w:t>24,388</w:t>
            </w:r>
          </w:p>
        </w:tc>
      </w:tr>
      <w:tr w:rsidR="00676EDB" w:rsidRPr="00676EDB" w14:paraId="6BD39ECC" w14:textId="77777777" w:rsidTr="00676EDB">
        <w:trPr>
          <w:trHeight w:val="20"/>
          <w:jc w:val="center"/>
        </w:trPr>
        <w:tc>
          <w:tcPr>
            <w:tcW w:w="0" w:type="auto"/>
            <w:tcBorders>
              <w:top w:val="nil"/>
              <w:left w:val="nil"/>
              <w:bottom w:val="nil"/>
              <w:right w:val="nil"/>
            </w:tcBorders>
            <w:shd w:val="clear" w:color="auto" w:fill="auto"/>
            <w:noWrap/>
            <w:vAlign w:val="center"/>
            <w:hideMark/>
          </w:tcPr>
          <w:p w14:paraId="551EFF46" w14:textId="77777777" w:rsidR="00676EDB" w:rsidRPr="00676EDB" w:rsidRDefault="00676EDB" w:rsidP="00B727A1">
            <w:pPr>
              <w:widowControl/>
              <w:autoSpaceDE/>
              <w:autoSpaceDN/>
              <w:rPr>
                <w:rFonts w:eastAsia="Times New Roman" w:cs="Calibri"/>
                <w:b/>
                <w:bCs/>
                <w:sz w:val="17"/>
                <w:szCs w:val="17"/>
                <w:lang w:val="es-SV" w:eastAsia="es-SV"/>
              </w:rPr>
            </w:pPr>
            <w:r w:rsidRPr="00676EDB">
              <w:rPr>
                <w:rFonts w:eastAsia="Times New Roman" w:cs="Calibri"/>
                <w:b/>
                <w:bCs/>
                <w:sz w:val="17"/>
                <w:szCs w:val="17"/>
                <w:lang w:val="es-SV" w:eastAsia="es-SV"/>
              </w:rPr>
              <w:t xml:space="preserve">Fuente: SIMMOW, POA Hospital, año 2024. </w:t>
            </w:r>
          </w:p>
        </w:tc>
        <w:tc>
          <w:tcPr>
            <w:tcW w:w="0" w:type="auto"/>
            <w:tcBorders>
              <w:top w:val="nil"/>
              <w:left w:val="nil"/>
              <w:bottom w:val="nil"/>
              <w:right w:val="nil"/>
            </w:tcBorders>
            <w:shd w:val="clear" w:color="auto" w:fill="auto"/>
            <w:noWrap/>
            <w:vAlign w:val="bottom"/>
            <w:hideMark/>
          </w:tcPr>
          <w:p w14:paraId="2133F254" w14:textId="77777777" w:rsidR="00676EDB" w:rsidRPr="00676EDB" w:rsidRDefault="00676EDB" w:rsidP="00B727A1">
            <w:pPr>
              <w:widowControl/>
              <w:autoSpaceDE/>
              <w:autoSpaceDN/>
              <w:rPr>
                <w:rFonts w:eastAsia="Times New Roman" w:cs="Calibri"/>
                <w:b/>
                <w:bCs/>
                <w:sz w:val="17"/>
                <w:szCs w:val="17"/>
                <w:lang w:val="es-SV" w:eastAsia="es-SV"/>
              </w:rPr>
            </w:pPr>
          </w:p>
        </w:tc>
        <w:tc>
          <w:tcPr>
            <w:tcW w:w="0" w:type="auto"/>
            <w:tcBorders>
              <w:top w:val="nil"/>
              <w:left w:val="nil"/>
              <w:bottom w:val="nil"/>
              <w:right w:val="nil"/>
            </w:tcBorders>
            <w:shd w:val="clear" w:color="auto" w:fill="auto"/>
            <w:noWrap/>
            <w:vAlign w:val="bottom"/>
            <w:hideMark/>
          </w:tcPr>
          <w:p w14:paraId="60E44872" w14:textId="77777777" w:rsidR="00676EDB" w:rsidRPr="00676EDB" w:rsidRDefault="00676EDB" w:rsidP="00B727A1">
            <w:pPr>
              <w:widowControl/>
              <w:autoSpaceDE/>
              <w:autoSpaceDN/>
              <w:rPr>
                <w:rFonts w:eastAsia="Times New Roman" w:cs="Times New Roman"/>
                <w:sz w:val="17"/>
                <w:szCs w:val="17"/>
                <w:lang w:val="es-SV" w:eastAsia="es-SV"/>
              </w:rPr>
            </w:pPr>
          </w:p>
        </w:tc>
        <w:tc>
          <w:tcPr>
            <w:tcW w:w="0" w:type="auto"/>
            <w:tcBorders>
              <w:top w:val="nil"/>
              <w:left w:val="nil"/>
              <w:bottom w:val="nil"/>
              <w:right w:val="nil"/>
            </w:tcBorders>
            <w:shd w:val="clear" w:color="auto" w:fill="auto"/>
            <w:noWrap/>
            <w:vAlign w:val="bottom"/>
            <w:hideMark/>
          </w:tcPr>
          <w:p w14:paraId="30BC25A4" w14:textId="77777777" w:rsidR="00676EDB" w:rsidRPr="00676EDB" w:rsidRDefault="00676EDB" w:rsidP="00B727A1">
            <w:pPr>
              <w:widowControl/>
              <w:autoSpaceDE/>
              <w:autoSpaceDN/>
              <w:rPr>
                <w:rFonts w:eastAsia="Times New Roman" w:cs="Times New Roman"/>
                <w:sz w:val="17"/>
                <w:szCs w:val="17"/>
                <w:lang w:val="es-SV" w:eastAsia="es-SV"/>
              </w:rPr>
            </w:pPr>
          </w:p>
        </w:tc>
        <w:tc>
          <w:tcPr>
            <w:tcW w:w="0" w:type="auto"/>
            <w:tcBorders>
              <w:top w:val="nil"/>
              <w:left w:val="nil"/>
              <w:bottom w:val="nil"/>
              <w:right w:val="nil"/>
            </w:tcBorders>
            <w:shd w:val="clear" w:color="auto" w:fill="auto"/>
            <w:noWrap/>
            <w:vAlign w:val="bottom"/>
            <w:hideMark/>
          </w:tcPr>
          <w:p w14:paraId="3CFCD174" w14:textId="77777777" w:rsidR="00676EDB" w:rsidRPr="00676EDB" w:rsidRDefault="00676EDB" w:rsidP="00B727A1">
            <w:pPr>
              <w:widowControl/>
              <w:autoSpaceDE/>
              <w:autoSpaceDN/>
              <w:rPr>
                <w:rFonts w:eastAsia="Times New Roman" w:cs="Times New Roman"/>
                <w:sz w:val="17"/>
                <w:szCs w:val="17"/>
                <w:lang w:val="es-SV" w:eastAsia="es-SV"/>
              </w:rPr>
            </w:pPr>
          </w:p>
        </w:tc>
        <w:tc>
          <w:tcPr>
            <w:tcW w:w="0" w:type="auto"/>
            <w:tcBorders>
              <w:top w:val="nil"/>
              <w:left w:val="nil"/>
              <w:bottom w:val="nil"/>
              <w:right w:val="nil"/>
            </w:tcBorders>
            <w:shd w:val="clear" w:color="auto" w:fill="auto"/>
            <w:noWrap/>
            <w:vAlign w:val="bottom"/>
            <w:hideMark/>
          </w:tcPr>
          <w:p w14:paraId="49FC36EB" w14:textId="77777777" w:rsidR="00676EDB" w:rsidRPr="00676EDB" w:rsidRDefault="00676EDB" w:rsidP="00B727A1">
            <w:pPr>
              <w:widowControl/>
              <w:autoSpaceDE/>
              <w:autoSpaceDN/>
              <w:rPr>
                <w:rFonts w:eastAsia="Times New Roman" w:cs="Times New Roman"/>
                <w:sz w:val="17"/>
                <w:szCs w:val="17"/>
                <w:lang w:val="es-SV" w:eastAsia="es-SV"/>
              </w:rPr>
            </w:pPr>
          </w:p>
        </w:tc>
      </w:tr>
      <w:tr w:rsidR="00676EDB" w:rsidRPr="00676EDB" w14:paraId="46A2F579" w14:textId="77777777" w:rsidTr="00676EDB">
        <w:trPr>
          <w:trHeight w:val="20"/>
          <w:jc w:val="center"/>
        </w:trPr>
        <w:tc>
          <w:tcPr>
            <w:tcW w:w="0" w:type="auto"/>
            <w:tcBorders>
              <w:top w:val="nil"/>
              <w:left w:val="nil"/>
              <w:bottom w:val="nil"/>
              <w:right w:val="nil"/>
            </w:tcBorders>
            <w:shd w:val="clear" w:color="auto" w:fill="auto"/>
            <w:noWrap/>
            <w:vAlign w:val="bottom"/>
            <w:hideMark/>
          </w:tcPr>
          <w:p w14:paraId="307FF89D" w14:textId="77777777" w:rsidR="00676EDB" w:rsidRPr="00676EDB" w:rsidRDefault="00676EDB" w:rsidP="00B727A1">
            <w:pPr>
              <w:widowControl/>
              <w:autoSpaceDE/>
              <w:autoSpaceDN/>
              <w:rPr>
                <w:rFonts w:eastAsia="Times New Roman" w:cs="Times New Roman"/>
                <w:sz w:val="17"/>
                <w:szCs w:val="17"/>
                <w:lang w:val="es-SV" w:eastAsia="es-SV"/>
              </w:rPr>
            </w:pPr>
          </w:p>
        </w:tc>
        <w:tc>
          <w:tcPr>
            <w:tcW w:w="0" w:type="auto"/>
            <w:tcBorders>
              <w:top w:val="nil"/>
              <w:left w:val="nil"/>
              <w:bottom w:val="nil"/>
              <w:right w:val="nil"/>
            </w:tcBorders>
            <w:shd w:val="clear" w:color="auto" w:fill="auto"/>
            <w:noWrap/>
            <w:vAlign w:val="bottom"/>
            <w:hideMark/>
          </w:tcPr>
          <w:p w14:paraId="3871664B" w14:textId="77777777" w:rsidR="00676EDB" w:rsidRPr="00676EDB" w:rsidRDefault="00676EDB" w:rsidP="00B727A1">
            <w:pPr>
              <w:widowControl/>
              <w:autoSpaceDE/>
              <w:autoSpaceDN/>
              <w:rPr>
                <w:rFonts w:eastAsia="Times New Roman" w:cs="Times New Roman"/>
                <w:sz w:val="17"/>
                <w:szCs w:val="17"/>
                <w:lang w:val="es-SV" w:eastAsia="es-SV"/>
              </w:rPr>
            </w:pPr>
          </w:p>
        </w:tc>
        <w:tc>
          <w:tcPr>
            <w:tcW w:w="0" w:type="auto"/>
            <w:tcBorders>
              <w:top w:val="nil"/>
              <w:left w:val="nil"/>
              <w:bottom w:val="nil"/>
              <w:right w:val="nil"/>
            </w:tcBorders>
            <w:shd w:val="clear" w:color="auto" w:fill="auto"/>
            <w:noWrap/>
            <w:vAlign w:val="bottom"/>
            <w:hideMark/>
          </w:tcPr>
          <w:p w14:paraId="716E1B1E" w14:textId="77777777" w:rsidR="00676EDB" w:rsidRPr="00676EDB" w:rsidRDefault="00676EDB" w:rsidP="00B727A1">
            <w:pPr>
              <w:widowControl/>
              <w:autoSpaceDE/>
              <w:autoSpaceDN/>
              <w:rPr>
                <w:rFonts w:eastAsia="Times New Roman" w:cs="Times New Roman"/>
                <w:sz w:val="17"/>
                <w:szCs w:val="17"/>
                <w:lang w:val="es-SV" w:eastAsia="es-SV"/>
              </w:rPr>
            </w:pPr>
          </w:p>
        </w:tc>
        <w:tc>
          <w:tcPr>
            <w:tcW w:w="0" w:type="auto"/>
            <w:tcBorders>
              <w:top w:val="nil"/>
              <w:left w:val="nil"/>
              <w:bottom w:val="nil"/>
              <w:right w:val="nil"/>
            </w:tcBorders>
            <w:shd w:val="clear" w:color="auto" w:fill="auto"/>
            <w:noWrap/>
            <w:vAlign w:val="bottom"/>
            <w:hideMark/>
          </w:tcPr>
          <w:p w14:paraId="28133FDE" w14:textId="77777777" w:rsidR="00676EDB" w:rsidRPr="00676EDB" w:rsidRDefault="00676EDB" w:rsidP="00B727A1">
            <w:pPr>
              <w:widowControl/>
              <w:autoSpaceDE/>
              <w:autoSpaceDN/>
              <w:rPr>
                <w:rFonts w:eastAsia="Times New Roman" w:cs="Times New Roman"/>
                <w:sz w:val="17"/>
                <w:szCs w:val="17"/>
                <w:lang w:val="es-SV" w:eastAsia="es-SV"/>
              </w:rPr>
            </w:pPr>
          </w:p>
        </w:tc>
        <w:tc>
          <w:tcPr>
            <w:tcW w:w="0" w:type="auto"/>
            <w:tcBorders>
              <w:top w:val="nil"/>
              <w:left w:val="nil"/>
              <w:bottom w:val="nil"/>
              <w:right w:val="nil"/>
            </w:tcBorders>
            <w:shd w:val="clear" w:color="auto" w:fill="auto"/>
            <w:noWrap/>
            <w:vAlign w:val="bottom"/>
            <w:hideMark/>
          </w:tcPr>
          <w:p w14:paraId="0585E5C5" w14:textId="77777777" w:rsidR="00676EDB" w:rsidRPr="00676EDB" w:rsidRDefault="00676EDB" w:rsidP="00B727A1">
            <w:pPr>
              <w:widowControl/>
              <w:autoSpaceDE/>
              <w:autoSpaceDN/>
              <w:rPr>
                <w:rFonts w:eastAsia="Times New Roman" w:cs="Times New Roman"/>
                <w:sz w:val="17"/>
                <w:szCs w:val="17"/>
                <w:lang w:val="es-SV" w:eastAsia="es-SV"/>
              </w:rPr>
            </w:pPr>
          </w:p>
        </w:tc>
        <w:tc>
          <w:tcPr>
            <w:tcW w:w="0" w:type="auto"/>
            <w:tcBorders>
              <w:top w:val="nil"/>
              <w:left w:val="nil"/>
              <w:bottom w:val="nil"/>
              <w:right w:val="nil"/>
            </w:tcBorders>
            <w:shd w:val="clear" w:color="auto" w:fill="auto"/>
            <w:noWrap/>
            <w:vAlign w:val="bottom"/>
            <w:hideMark/>
          </w:tcPr>
          <w:p w14:paraId="7CCC59EE" w14:textId="77777777" w:rsidR="00676EDB" w:rsidRPr="00676EDB" w:rsidRDefault="00676EDB" w:rsidP="00B727A1">
            <w:pPr>
              <w:widowControl/>
              <w:autoSpaceDE/>
              <w:autoSpaceDN/>
              <w:rPr>
                <w:rFonts w:eastAsia="Times New Roman" w:cs="Times New Roman"/>
                <w:sz w:val="17"/>
                <w:szCs w:val="17"/>
                <w:lang w:val="es-SV" w:eastAsia="es-SV"/>
              </w:rPr>
            </w:pPr>
          </w:p>
        </w:tc>
      </w:tr>
    </w:tbl>
    <w:p w14:paraId="5A49CCA7" w14:textId="77777777" w:rsidR="00676EDB" w:rsidRDefault="00676EDB" w:rsidP="003D4E80">
      <w:pPr>
        <w:rPr>
          <w:lang w:eastAsia="es-SV"/>
        </w:rPr>
      </w:pPr>
    </w:p>
    <w:tbl>
      <w:tblPr>
        <w:tblW w:w="0" w:type="auto"/>
        <w:jc w:val="center"/>
        <w:tblCellMar>
          <w:left w:w="70" w:type="dxa"/>
          <w:right w:w="70" w:type="dxa"/>
        </w:tblCellMar>
        <w:tblLook w:val="04A0" w:firstRow="1" w:lastRow="0" w:firstColumn="1" w:lastColumn="0" w:noHBand="0" w:noVBand="1"/>
      </w:tblPr>
      <w:tblGrid>
        <w:gridCol w:w="4664"/>
        <w:gridCol w:w="2105"/>
      </w:tblGrid>
      <w:tr w:rsidR="00676EDB" w:rsidRPr="00676EDB" w14:paraId="1C564400" w14:textId="77777777" w:rsidTr="00676EDB">
        <w:trPr>
          <w:trHeight w:val="20"/>
          <w:jc w:val="center"/>
        </w:trPr>
        <w:tc>
          <w:tcPr>
            <w:tcW w:w="0" w:type="auto"/>
            <w:gridSpan w:val="2"/>
            <w:tcBorders>
              <w:top w:val="nil"/>
              <w:left w:val="nil"/>
              <w:bottom w:val="nil"/>
              <w:right w:val="nil"/>
            </w:tcBorders>
            <w:shd w:val="clear" w:color="auto" w:fill="auto"/>
            <w:noWrap/>
            <w:vAlign w:val="center"/>
            <w:hideMark/>
          </w:tcPr>
          <w:p w14:paraId="529795AF" w14:textId="77777777" w:rsidR="00676EDB" w:rsidRPr="00676EDB" w:rsidRDefault="00676EDB" w:rsidP="00B727A1">
            <w:pPr>
              <w:widowControl/>
              <w:autoSpaceDE/>
              <w:autoSpaceDN/>
              <w:rPr>
                <w:rFonts w:eastAsia="Times New Roman" w:cs="Calibri"/>
                <w:b/>
                <w:bCs/>
                <w:color w:val="FF0000"/>
                <w:sz w:val="17"/>
                <w:szCs w:val="17"/>
                <w:lang w:val="es-SV" w:eastAsia="es-SV"/>
              </w:rPr>
            </w:pPr>
            <w:r w:rsidRPr="00676EDB">
              <w:rPr>
                <w:rFonts w:eastAsia="Times New Roman" w:cs="Calibri"/>
                <w:b/>
                <w:bCs/>
                <w:color w:val="FF0000"/>
                <w:sz w:val="17"/>
                <w:szCs w:val="17"/>
                <w:lang w:val="es-SV" w:eastAsia="es-SV"/>
              </w:rPr>
              <w:t>RESUMEN EGRESOS SERVICIOS HOSPITALARIOS, AÑO 2024</w:t>
            </w:r>
          </w:p>
        </w:tc>
      </w:tr>
      <w:tr w:rsidR="00676EDB" w:rsidRPr="00676EDB" w14:paraId="0081FF5D" w14:textId="77777777" w:rsidTr="00676EDB">
        <w:trPr>
          <w:trHeight w:val="20"/>
          <w:jc w:val="center"/>
        </w:trPr>
        <w:tc>
          <w:tcPr>
            <w:tcW w:w="0" w:type="auto"/>
            <w:gridSpan w:val="2"/>
            <w:tcBorders>
              <w:top w:val="single" w:sz="8" w:space="0" w:color="auto"/>
              <w:left w:val="single" w:sz="8" w:space="0" w:color="auto"/>
              <w:bottom w:val="nil"/>
              <w:right w:val="single" w:sz="8" w:space="0" w:color="000000"/>
            </w:tcBorders>
            <w:shd w:val="clear" w:color="000000" w:fill="004159"/>
            <w:vAlign w:val="center"/>
            <w:hideMark/>
          </w:tcPr>
          <w:p w14:paraId="347B7D48" w14:textId="77777777" w:rsidR="00676EDB" w:rsidRPr="00676EDB" w:rsidRDefault="00676EDB" w:rsidP="00B727A1">
            <w:pPr>
              <w:widowControl/>
              <w:autoSpaceDE/>
              <w:autoSpaceDN/>
              <w:jc w:val="center"/>
              <w:rPr>
                <w:rFonts w:eastAsia="Times New Roman" w:cs="Calibri"/>
                <w:b/>
                <w:bCs/>
                <w:color w:val="FFFFFF"/>
                <w:sz w:val="17"/>
                <w:szCs w:val="17"/>
                <w:lang w:val="es-SV" w:eastAsia="es-SV"/>
              </w:rPr>
            </w:pPr>
            <w:r w:rsidRPr="00676EDB">
              <w:rPr>
                <w:rFonts w:eastAsia="Times New Roman" w:cs="Calibri"/>
                <w:b/>
                <w:bCs/>
                <w:color w:val="FFFFFF"/>
                <w:sz w:val="17"/>
                <w:szCs w:val="17"/>
                <w:lang w:val="es-SV" w:eastAsia="es-SV"/>
              </w:rPr>
              <w:t>Servicios Finales</w:t>
            </w:r>
          </w:p>
        </w:tc>
      </w:tr>
      <w:tr w:rsidR="00676EDB" w:rsidRPr="00676EDB" w14:paraId="06BABBFE" w14:textId="77777777" w:rsidTr="00676EDB">
        <w:trPr>
          <w:trHeight w:val="20"/>
          <w:jc w:val="center"/>
        </w:trPr>
        <w:tc>
          <w:tcPr>
            <w:tcW w:w="0" w:type="auto"/>
            <w:gridSpan w:val="2"/>
            <w:tcBorders>
              <w:top w:val="nil"/>
              <w:left w:val="single" w:sz="8" w:space="0" w:color="auto"/>
              <w:bottom w:val="nil"/>
              <w:right w:val="single" w:sz="8" w:space="0" w:color="000000"/>
            </w:tcBorders>
            <w:shd w:val="clear" w:color="000000" w:fill="004159"/>
            <w:vAlign w:val="center"/>
            <w:hideMark/>
          </w:tcPr>
          <w:p w14:paraId="162E3BD9" w14:textId="77777777" w:rsidR="00676EDB" w:rsidRPr="00676EDB" w:rsidRDefault="00676EDB" w:rsidP="00B727A1">
            <w:pPr>
              <w:widowControl/>
              <w:autoSpaceDE/>
              <w:autoSpaceDN/>
              <w:jc w:val="center"/>
              <w:rPr>
                <w:rFonts w:eastAsia="Times New Roman" w:cs="Calibri"/>
                <w:b/>
                <w:bCs/>
                <w:color w:val="FFFFFF"/>
                <w:sz w:val="17"/>
                <w:szCs w:val="17"/>
                <w:lang w:val="es-SV" w:eastAsia="es-SV"/>
              </w:rPr>
            </w:pPr>
            <w:r w:rsidRPr="00676EDB">
              <w:rPr>
                <w:rFonts w:eastAsia="Times New Roman" w:cs="Calibri"/>
                <w:b/>
                <w:bCs/>
                <w:color w:val="FFFFFF"/>
                <w:sz w:val="17"/>
                <w:szCs w:val="17"/>
                <w:lang w:val="es-SV" w:eastAsia="es-SV"/>
              </w:rPr>
              <w:t>Servicio Hospitalario</w:t>
            </w:r>
          </w:p>
        </w:tc>
      </w:tr>
      <w:tr w:rsidR="00676EDB" w:rsidRPr="00676EDB" w14:paraId="12242E5D" w14:textId="77777777" w:rsidTr="00676EDB">
        <w:trPr>
          <w:trHeight w:val="20"/>
          <w:jc w:val="center"/>
        </w:trPr>
        <w:tc>
          <w:tcPr>
            <w:tcW w:w="0" w:type="auto"/>
            <w:tcBorders>
              <w:top w:val="nil"/>
              <w:left w:val="single" w:sz="8" w:space="0" w:color="auto"/>
              <w:bottom w:val="nil"/>
              <w:right w:val="nil"/>
            </w:tcBorders>
            <w:shd w:val="clear" w:color="000000" w:fill="004159"/>
            <w:vAlign w:val="center"/>
            <w:hideMark/>
          </w:tcPr>
          <w:p w14:paraId="44CABB2E" w14:textId="224DA12A" w:rsidR="00676EDB" w:rsidRPr="00676EDB" w:rsidRDefault="00676EDB" w:rsidP="00B727A1">
            <w:pPr>
              <w:widowControl/>
              <w:autoSpaceDE/>
              <w:autoSpaceDN/>
              <w:rPr>
                <w:rFonts w:eastAsia="Times New Roman" w:cs="Calibri"/>
                <w:b/>
                <w:bCs/>
                <w:color w:val="FFFFFF"/>
                <w:sz w:val="17"/>
                <w:szCs w:val="17"/>
                <w:lang w:val="es-SV" w:eastAsia="es-SV"/>
              </w:rPr>
            </w:pPr>
            <w:r w:rsidRPr="00676EDB">
              <w:rPr>
                <w:rFonts w:eastAsia="Times New Roman" w:cs="Calibri"/>
                <w:b/>
                <w:bCs/>
                <w:color w:val="FFFFFF"/>
                <w:sz w:val="17"/>
                <w:szCs w:val="17"/>
                <w:lang w:val="es-SV" w:eastAsia="es-SV"/>
              </w:rPr>
              <w:t>Servicio Hospitalario Especialidades Básicas + Subespecialidades</w:t>
            </w:r>
          </w:p>
        </w:tc>
        <w:tc>
          <w:tcPr>
            <w:tcW w:w="0" w:type="auto"/>
            <w:tcBorders>
              <w:top w:val="single" w:sz="4" w:space="0" w:color="B9D0DC"/>
              <w:left w:val="single" w:sz="4" w:space="0" w:color="B9D0DC"/>
              <w:bottom w:val="nil"/>
              <w:right w:val="single" w:sz="8" w:space="0" w:color="auto"/>
            </w:tcBorders>
            <w:shd w:val="clear" w:color="000000" w:fill="FFC000"/>
            <w:vAlign w:val="center"/>
            <w:hideMark/>
          </w:tcPr>
          <w:p w14:paraId="307BA2E0" w14:textId="77777777" w:rsidR="00676EDB" w:rsidRPr="00676EDB" w:rsidRDefault="00676EDB" w:rsidP="00B727A1">
            <w:pPr>
              <w:widowControl/>
              <w:autoSpaceDE/>
              <w:autoSpaceDN/>
              <w:jc w:val="center"/>
              <w:rPr>
                <w:rFonts w:eastAsia="Times New Roman" w:cs="Calibri"/>
                <w:b/>
                <w:bCs/>
                <w:color w:val="000000"/>
                <w:sz w:val="17"/>
                <w:szCs w:val="17"/>
                <w:lang w:val="es-SV" w:eastAsia="es-SV"/>
              </w:rPr>
            </w:pPr>
            <w:r w:rsidRPr="00676EDB">
              <w:rPr>
                <w:rFonts w:eastAsia="Times New Roman" w:cs="Calibri"/>
                <w:b/>
                <w:bCs/>
                <w:color w:val="000000"/>
                <w:sz w:val="17"/>
                <w:szCs w:val="17"/>
                <w:lang w:val="es-SV" w:eastAsia="es-SV"/>
              </w:rPr>
              <w:t>META (85</w:t>
            </w:r>
            <w:proofErr w:type="gramStart"/>
            <w:r w:rsidRPr="00676EDB">
              <w:rPr>
                <w:rFonts w:eastAsia="Times New Roman" w:cs="Calibri"/>
                <w:b/>
                <w:bCs/>
                <w:color w:val="000000"/>
                <w:sz w:val="17"/>
                <w:szCs w:val="17"/>
                <w:lang w:val="es-SV" w:eastAsia="es-SV"/>
              </w:rPr>
              <w:t>%)  EGRESOS</w:t>
            </w:r>
            <w:proofErr w:type="gramEnd"/>
            <w:r w:rsidRPr="00676EDB">
              <w:rPr>
                <w:rFonts w:eastAsia="Times New Roman" w:cs="Calibri"/>
                <w:b/>
                <w:bCs/>
                <w:color w:val="000000"/>
                <w:sz w:val="17"/>
                <w:szCs w:val="17"/>
                <w:lang w:val="es-SV" w:eastAsia="es-SV"/>
              </w:rPr>
              <w:t xml:space="preserve"> 2024</w:t>
            </w:r>
          </w:p>
        </w:tc>
      </w:tr>
      <w:tr w:rsidR="00676EDB" w:rsidRPr="00676EDB" w14:paraId="395EFFD5" w14:textId="77777777" w:rsidTr="00676EDB">
        <w:trPr>
          <w:trHeight w:val="20"/>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13681A" w14:textId="77777777"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Medicina Interna</w:t>
            </w:r>
          </w:p>
        </w:tc>
        <w:tc>
          <w:tcPr>
            <w:tcW w:w="0" w:type="auto"/>
            <w:tcBorders>
              <w:top w:val="single" w:sz="4" w:space="0" w:color="auto"/>
              <w:left w:val="nil"/>
              <w:bottom w:val="single" w:sz="4" w:space="0" w:color="auto"/>
              <w:right w:val="single" w:sz="8" w:space="0" w:color="auto"/>
            </w:tcBorders>
            <w:shd w:val="clear" w:color="000000" w:fill="00FF00"/>
            <w:noWrap/>
            <w:vAlign w:val="center"/>
            <w:hideMark/>
          </w:tcPr>
          <w:p w14:paraId="308D5768" w14:textId="77777777" w:rsidR="00676EDB" w:rsidRPr="00FF63D5" w:rsidRDefault="00676EDB" w:rsidP="00B727A1">
            <w:pPr>
              <w:widowControl/>
              <w:autoSpaceDE/>
              <w:autoSpaceDN/>
              <w:jc w:val="center"/>
              <w:rPr>
                <w:rFonts w:eastAsia="Times New Roman" w:cs="Calibri"/>
                <w:color w:val="000000"/>
                <w:sz w:val="16"/>
                <w:szCs w:val="16"/>
                <w:lang w:val="es-SV" w:eastAsia="es-SV"/>
              </w:rPr>
            </w:pPr>
            <w:r w:rsidRPr="00FF63D5">
              <w:rPr>
                <w:rFonts w:eastAsia="Times New Roman" w:cs="Calibri"/>
                <w:color w:val="000000"/>
                <w:sz w:val="16"/>
                <w:szCs w:val="16"/>
                <w:lang w:val="es-SV" w:eastAsia="es-SV"/>
              </w:rPr>
              <w:t>4,050</w:t>
            </w:r>
          </w:p>
        </w:tc>
      </w:tr>
      <w:tr w:rsidR="00676EDB" w:rsidRPr="00676EDB" w14:paraId="0F748B83"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C895A0F" w14:textId="77777777"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Cirugía</w:t>
            </w:r>
          </w:p>
        </w:tc>
        <w:tc>
          <w:tcPr>
            <w:tcW w:w="0" w:type="auto"/>
            <w:tcBorders>
              <w:top w:val="nil"/>
              <w:left w:val="nil"/>
              <w:bottom w:val="single" w:sz="4" w:space="0" w:color="auto"/>
              <w:right w:val="single" w:sz="8" w:space="0" w:color="auto"/>
            </w:tcBorders>
            <w:shd w:val="clear" w:color="000000" w:fill="00FF00"/>
            <w:noWrap/>
            <w:vAlign w:val="center"/>
            <w:hideMark/>
          </w:tcPr>
          <w:p w14:paraId="0C50B676" w14:textId="77777777" w:rsidR="00676EDB" w:rsidRPr="00FF63D5" w:rsidRDefault="00676EDB" w:rsidP="00B727A1">
            <w:pPr>
              <w:widowControl/>
              <w:autoSpaceDE/>
              <w:autoSpaceDN/>
              <w:jc w:val="center"/>
              <w:rPr>
                <w:rFonts w:eastAsia="Times New Roman" w:cs="Calibri"/>
                <w:color w:val="000000"/>
                <w:sz w:val="16"/>
                <w:szCs w:val="16"/>
                <w:lang w:val="es-SV" w:eastAsia="es-SV"/>
              </w:rPr>
            </w:pPr>
            <w:r w:rsidRPr="00FF63D5">
              <w:rPr>
                <w:rFonts w:eastAsia="Times New Roman" w:cs="Calibri"/>
                <w:color w:val="000000"/>
                <w:sz w:val="16"/>
                <w:szCs w:val="16"/>
                <w:lang w:val="es-SV" w:eastAsia="es-SV"/>
              </w:rPr>
              <w:t>3,147</w:t>
            </w:r>
          </w:p>
        </w:tc>
      </w:tr>
      <w:tr w:rsidR="00676EDB" w:rsidRPr="00676EDB" w14:paraId="7BAB2B87"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518CE60" w14:textId="77777777"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Ginecología</w:t>
            </w:r>
          </w:p>
        </w:tc>
        <w:tc>
          <w:tcPr>
            <w:tcW w:w="0" w:type="auto"/>
            <w:tcBorders>
              <w:top w:val="nil"/>
              <w:left w:val="nil"/>
              <w:bottom w:val="single" w:sz="4" w:space="0" w:color="auto"/>
              <w:right w:val="single" w:sz="8" w:space="0" w:color="auto"/>
            </w:tcBorders>
            <w:shd w:val="clear" w:color="000000" w:fill="00FF00"/>
            <w:noWrap/>
            <w:vAlign w:val="center"/>
            <w:hideMark/>
          </w:tcPr>
          <w:p w14:paraId="23B1EBAE" w14:textId="77777777" w:rsidR="00676EDB" w:rsidRPr="00FF63D5" w:rsidRDefault="00676EDB" w:rsidP="00B727A1">
            <w:pPr>
              <w:widowControl/>
              <w:autoSpaceDE/>
              <w:autoSpaceDN/>
              <w:jc w:val="center"/>
              <w:rPr>
                <w:rFonts w:eastAsia="Times New Roman" w:cs="Calibri"/>
                <w:color w:val="000000"/>
                <w:sz w:val="16"/>
                <w:szCs w:val="16"/>
                <w:lang w:val="es-SV" w:eastAsia="es-SV"/>
              </w:rPr>
            </w:pPr>
            <w:r w:rsidRPr="00FF63D5">
              <w:rPr>
                <w:rFonts w:eastAsia="Times New Roman" w:cs="Calibri"/>
                <w:color w:val="000000"/>
                <w:sz w:val="16"/>
                <w:szCs w:val="16"/>
                <w:lang w:val="es-SV" w:eastAsia="es-SV"/>
              </w:rPr>
              <w:t>2,080</w:t>
            </w:r>
          </w:p>
        </w:tc>
      </w:tr>
      <w:tr w:rsidR="00676EDB" w:rsidRPr="00676EDB" w14:paraId="4746E7EE"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0B1D885" w14:textId="77777777"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Obstetricia</w:t>
            </w:r>
          </w:p>
        </w:tc>
        <w:tc>
          <w:tcPr>
            <w:tcW w:w="0" w:type="auto"/>
            <w:tcBorders>
              <w:top w:val="nil"/>
              <w:left w:val="nil"/>
              <w:bottom w:val="single" w:sz="4" w:space="0" w:color="auto"/>
              <w:right w:val="single" w:sz="8" w:space="0" w:color="auto"/>
            </w:tcBorders>
            <w:shd w:val="clear" w:color="000000" w:fill="00FF00"/>
            <w:noWrap/>
            <w:vAlign w:val="center"/>
            <w:hideMark/>
          </w:tcPr>
          <w:p w14:paraId="71CC5788" w14:textId="77777777" w:rsidR="00676EDB" w:rsidRPr="00FF63D5" w:rsidRDefault="00676EDB" w:rsidP="00B727A1">
            <w:pPr>
              <w:widowControl/>
              <w:autoSpaceDE/>
              <w:autoSpaceDN/>
              <w:jc w:val="center"/>
              <w:rPr>
                <w:rFonts w:eastAsia="Times New Roman" w:cs="Calibri"/>
                <w:color w:val="000000"/>
                <w:sz w:val="16"/>
                <w:szCs w:val="16"/>
                <w:lang w:val="es-SV" w:eastAsia="es-SV"/>
              </w:rPr>
            </w:pPr>
            <w:r w:rsidRPr="00FF63D5">
              <w:rPr>
                <w:rFonts w:eastAsia="Times New Roman" w:cs="Calibri"/>
                <w:color w:val="000000"/>
                <w:sz w:val="16"/>
                <w:szCs w:val="16"/>
                <w:lang w:val="es-SV" w:eastAsia="es-SV"/>
              </w:rPr>
              <w:t>7,833</w:t>
            </w:r>
          </w:p>
        </w:tc>
      </w:tr>
      <w:tr w:rsidR="00676EDB" w:rsidRPr="00676EDB" w14:paraId="147DFC94"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63C621E" w14:textId="77777777"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Pediatría</w:t>
            </w:r>
          </w:p>
        </w:tc>
        <w:tc>
          <w:tcPr>
            <w:tcW w:w="0" w:type="auto"/>
            <w:tcBorders>
              <w:top w:val="nil"/>
              <w:left w:val="nil"/>
              <w:bottom w:val="single" w:sz="4" w:space="0" w:color="auto"/>
              <w:right w:val="single" w:sz="8" w:space="0" w:color="auto"/>
            </w:tcBorders>
            <w:shd w:val="clear" w:color="000000" w:fill="00FF00"/>
            <w:noWrap/>
            <w:vAlign w:val="center"/>
            <w:hideMark/>
          </w:tcPr>
          <w:p w14:paraId="558CC568" w14:textId="77777777" w:rsidR="00676EDB" w:rsidRPr="00FF63D5" w:rsidRDefault="00676EDB" w:rsidP="00B727A1">
            <w:pPr>
              <w:widowControl/>
              <w:autoSpaceDE/>
              <w:autoSpaceDN/>
              <w:jc w:val="center"/>
              <w:rPr>
                <w:rFonts w:eastAsia="Times New Roman" w:cs="Calibri"/>
                <w:color w:val="000000"/>
                <w:sz w:val="16"/>
                <w:szCs w:val="16"/>
                <w:lang w:val="es-SV" w:eastAsia="es-SV"/>
              </w:rPr>
            </w:pPr>
            <w:r w:rsidRPr="00FF63D5">
              <w:rPr>
                <w:rFonts w:eastAsia="Times New Roman" w:cs="Calibri"/>
                <w:color w:val="000000"/>
                <w:sz w:val="16"/>
                <w:szCs w:val="16"/>
                <w:lang w:val="es-SV" w:eastAsia="es-SV"/>
              </w:rPr>
              <w:t>4,568</w:t>
            </w:r>
          </w:p>
        </w:tc>
      </w:tr>
      <w:tr w:rsidR="00676EDB" w:rsidRPr="00676EDB" w14:paraId="72138BC1"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04F6C6B" w14:textId="77777777"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Neonatología</w:t>
            </w:r>
          </w:p>
        </w:tc>
        <w:tc>
          <w:tcPr>
            <w:tcW w:w="0" w:type="auto"/>
            <w:tcBorders>
              <w:top w:val="nil"/>
              <w:left w:val="nil"/>
              <w:bottom w:val="single" w:sz="4" w:space="0" w:color="auto"/>
              <w:right w:val="single" w:sz="8" w:space="0" w:color="auto"/>
            </w:tcBorders>
            <w:shd w:val="clear" w:color="000000" w:fill="00FF00"/>
            <w:noWrap/>
            <w:vAlign w:val="center"/>
            <w:hideMark/>
          </w:tcPr>
          <w:p w14:paraId="41FF169E" w14:textId="77777777" w:rsidR="00676EDB" w:rsidRPr="00FF63D5" w:rsidRDefault="00676EDB" w:rsidP="00B727A1">
            <w:pPr>
              <w:widowControl/>
              <w:autoSpaceDE/>
              <w:autoSpaceDN/>
              <w:jc w:val="center"/>
              <w:rPr>
                <w:rFonts w:eastAsia="Times New Roman" w:cs="Calibri"/>
                <w:color w:val="000000"/>
                <w:sz w:val="16"/>
                <w:szCs w:val="16"/>
                <w:lang w:val="es-SV" w:eastAsia="es-SV"/>
              </w:rPr>
            </w:pPr>
            <w:r w:rsidRPr="00FF63D5">
              <w:rPr>
                <w:rFonts w:eastAsia="Times New Roman" w:cs="Calibri"/>
                <w:color w:val="000000"/>
                <w:sz w:val="16"/>
                <w:szCs w:val="16"/>
                <w:lang w:val="es-SV" w:eastAsia="es-SV"/>
              </w:rPr>
              <w:t>2,107</w:t>
            </w:r>
          </w:p>
        </w:tc>
      </w:tr>
      <w:tr w:rsidR="00676EDB" w:rsidRPr="00676EDB" w14:paraId="1CDF9F61" w14:textId="77777777" w:rsidTr="00676EDB">
        <w:trPr>
          <w:trHeight w:val="2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2E55B94" w14:textId="77777777" w:rsidR="00676EDB" w:rsidRPr="00FF63D5" w:rsidRDefault="00676EDB" w:rsidP="00B727A1">
            <w:pPr>
              <w:widowControl/>
              <w:autoSpaceDE/>
              <w:autoSpaceDN/>
              <w:rPr>
                <w:rFonts w:eastAsia="Times New Roman" w:cs="Calibri"/>
                <w:color w:val="000000"/>
                <w:sz w:val="16"/>
                <w:szCs w:val="16"/>
                <w:lang w:val="es-SV" w:eastAsia="es-SV"/>
              </w:rPr>
            </w:pPr>
            <w:r w:rsidRPr="00FF63D5">
              <w:rPr>
                <w:rFonts w:eastAsia="Times New Roman" w:cs="Calibri"/>
                <w:color w:val="000000"/>
                <w:sz w:val="16"/>
                <w:szCs w:val="16"/>
                <w:lang w:val="es-SV" w:eastAsia="es-SV"/>
              </w:rPr>
              <w:t>Otros servicios</w:t>
            </w:r>
          </w:p>
        </w:tc>
        <w:tc>
          <w:tcPr>
            <w:tcW w:w="0" w:type="auto"/>
            <w:tcBorders>
              <w:top w:val="nil"/>
              <w:left w:val="nil"/>
              <w:bottom w:val="single" w:sz="4" w:space="0" w:color="auto"/>
              <w:right w:val="single" w:sz="8" w:space="0" w:color="auto"/>
            </w:tcBorders>
            <w:shd w:val="clear" w:color="000000" w:fill="00FF00"/>
            <w:noWrap/>
            <w:vAlign w:val="center"/>
            <w:hideMark/>
          </w:tcPr>
          <w:p w14:paraId="63F72F54" w14:textId="77777777" w:rsidR="00676EDB" w:rsidRPr="00FF63D5" w:rsidRDefault="00676EDB" w:rsidP="00B727A1">
            <w:pPr>
              <w:widowControl/>
              <w:autoSpaceDE/>
              <w:autoSpaceDN/>
              <w:jc w:val="center"/>
              <w:rPr>
                <w:rFonts w:eastAsia="Times New Roman" w:cs="Calibri"/>
                <w:color w:val="000000"/>
                <w:sz w:val="16"/>
                <w:szCs w:val="16"/>
                <w:lang w:val="es-SV" w:eastAsia="es-SV"/>
              </w:rPr>
            </w:pPr>
            <w:r w:rsidRPr="00FF63D5">
              <w:rPr>
                <w:rFonts w:eastAsia="Times New Roman" w:cs="Calibri"/>
                <w:color w:val="000000"/>
                <w:sz w:val="16"/>
                <w:szCs w:val="16"/>
                <w:lang w:val="es-SV" w:eastAsia="es-SV"/>
              </w:rPr>
              <w:t>603</w:t>
            </w:r>
          </w:p>
        </w:tc>
      </w:tr>
      <w:tr w:rsidR="00676EDB" w:rsidRPr="00676EDB" w14:paraId="5EA81036" w14:textId="77777777" w:rsidTr="00676EDB">
        <w:trPr>
          <w:trHeight w:val="20"/>
          <w:jc w:val="center"/>
        </w:trPr>
        <w:tc>
          <w:tcPr>
            <w:tcW w:w="0" w:type="auto"/>
            <w:tcBorders>
              <w:top w:val="nil"/>
              <w:left w:val="single" w:sz="8" w:space="0" w:color="auto"/>
              <w:bottom w:val="single" w:sz="8" w:space="0" w:color="auto"/>
              <w:right w:val="single" w:sz="4" w:space="0" w:color="auto"/>
            </w:tcBorders>
            <w:shd w:val="clear" w:color="000000" w:fill="000000"/>
            <w:vAlign w:val="center"/>
            <w:hideMark/>
          </w:tcPr>
          <w:p w14:paraId="49F21B5D" w14:textId="77777777" w:rsidR="00676EDB" w:rsidRPr="00FF63D5" w:rsidRDefault="00676EDB" w:rsidP="00B727A1">
            <w:pPr>
              <w:widowControl/>
              <w:autoSpaceDE/>
              <w:autoSpaceDN/>
              <w:jc w:val="center"/>
              <w:rPr>
                <w:rFonts w:eastAsia="Times New Roman" w:cs="Calibri"/>
                <w:b/>
                <w:bCs/>
                <w:color w:val="FFFFFF"/>
                <w:sz w:val="16"/>
                <w:szCs w:val="16"/>
                <w:lang w:val="es-SV" w:eastAsia="es-SV"/>
              </w:rPr>
            </w:pPr>
            <w:proofErr w:type="gramStart"/>
            <w:r w:rsidRPr="00FF63D5">
              <w:rPr>
                <w:rFonts w:eastAsia="Times New Roman" w:cs="Calibri"/>
                <w:b/>
                <w:bCs/>
                <w:color w:val="FFFFFF"/>
                <w:sz w:val="16"/>
                <w:szCs w:val="16"/>
                <w:lang w:val="es-SV" w:eastAsia="es-SV"/>
              </w:rPr>
              <w:t>TOTAL  EGRESOS</w:t>
            </w:r>
            <w:proofErr w:type="gramEnd"/>
          </w:p>
        </w:tc>
        <w:tc>
          <w:tcPr>
            <w:tcW w:w="0" w:type="auto"/>
            <w:tcBorders>
              <w:top w:val="nil"/>
              <w:left w:val="nil"/>
              <w:bottom w:val="single" w:sz="8" w:space="0" w:color="auto"/>
              <w:right w:val="single" w:sz="8" w:space="0" w:color="auto"/>
            </w:tcBorders>
            <w:shd w:val="clear" w:color="000000" w:fill="FFFF00"/>
            <w:noWrap/>
            <w:vAlign w:val="center"/>
            <w:hideMark/>
          </w:tcPr>
          <w:p w14:paraId="6810916E" w14:textId="77777777" w:rsidR="00676EDB" w:rsidRPr="00FF63D5" w:rsidRDefault="00676EDB" w:rsidP="00B727A1">
            <w:pPr>
              <w:widowControl/>
              <w:autoSpaceDE/>
              <w:autoSpaceDN/>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24,388</w:t>
            </w:r>
          </w:p>
        </w:tc>
      </w:tr>
    </w:tbl>
    <w:p w14:paraId="277D947F" w14:textId="77777777" w:rsidR="00676EDB" w:rsidRPr="003D4E80" w:rsidRDefault="00676EDB" w:rsidP="003D4E80">
      <w:pPr>
        <w:rPr>
          <w:lang w:eastAsia="es-SV"/>
        </w:rPr>
      </w:pPr>
    </w:p>
    <w:p w14:paraId="27937DF7" w14:textId="77777777" w:rsidR="009F6C8A" w:rsidRDefault="009F6C8A" w:rsidP="003B42E2">
      <w:pPr>
        <w:pStyle w:val="Ttulo3"/>
        <w:numPr>
          <w:ilvl w:val="0"/>
          <w:numId w:val="0"/>
        </w:numPr>
        <w:ind w:left="1776"/>
      </w:pPr>
    </w:p>
    <w:p w14:paraId="18D146FE" w14:textId="77777777" w:rsidR="009F6C8A" w:rsidRPr="009F6C8A" w:rsidRDefault="009F6C8A" w:rsidP="009F6C8A">
      <w:pPr>
        <w:rPr>
          <w:lang w:eastAsia="es-SV"/>
        </w:rPr>
      </w:pPr>
    </w:p>
    <w:p w14:paraId="1F89B1BE" w14:textId="7E69B5CB" w:rsidR="003D4E80" w:rsidRDefault="00676EDB" w:rsidP="003B42E2">
      <w:pPr>
        <w:pStyle w:val="Ttulo3"/>
      </w:pPr>
      <w:r w:rsidRPr="00676EDB">
        <w:t>DISTRIBUCIÓN DE HORAS DE CIRUGÍA MAYOR ELECTIVA, POR ESPECIALIDAD Y RECURSO MÉDICO (ANEXO_6D2_Distrib_cirugia_elect)</w:t>
      </w:r>
    </w:p>
    <w:p w14:paraId="5F56043D" w14:textId="77777777" w:rsidR="009A2803" w:rsidRPr="009A2803" w:rsidRDefault="009A2803" w:rsidP="009A2803">
      <w:pPr>
        <w:rPr>
          <w:lang w:eastAsia="es-SV"/>
        </w:rPr>
      </w:pPr>
    </w:p>
    <w:tbl>
      <w:tblPr>
        <w:tblW w:w="10255" w:type="dxa"/>
        <w:tblCellMar>
          <w:left w:w="70" w:type="dxa"/>
          <w:right w:w="70" w:type="dxa"/>
        </w:tblCellMar>
        <w:tblLook w:val="04A0" w:firstRow="1" w:lastRow="0" w:firstColumn="1" w:lastColumn="0" w:noHBand="0" w:noVBand="1"/>
      </w:tblPr>
      <w:tblGrid>
        <w:gridCol w:w="2000"/>
        <w:gridCol w:w="773"/>
        <w:gridCol w:w="2102"/>
        <w:gridCol w:w="678"/>
        <w:gridCol w:w="827"/>
        <w:gridCol w:w="678"/>
        <w:gridCol w:w="678"/>
        <w:gridCol w:w="903"/>
        <w:gridCol w:w="742"/>
        <w:gridCol w:w="874"/>
      </w:tblGrid>
      <w:tr w:rsidR="00676EDB" w:rsidRPr="009A2803" w14:paraId="61754A41" w14:textId="77777777" w:rsidTr="00B8064A">
        <w:trPr>
          <w:trHeight w:val="23"/>
        </w:trPr>
        <w:tc>
          <w:tcPr>
            <w:tcW w:w="0" w:type="auto"/>
            <w:gridSpan w:val="10"/>
            <w:tcBorders>
              <w:top w:val="nil"/>
              <w:left w:val="nil"/>
              <w:bottom w:val="nil"/>
              <w:right w:val="nil"/>
            </w:tcBorders>
            <w:shd w:val="clear" w:color="auto" w:fill="auto"/>
            <w:noWrap/>
            <w:vAlign w:val="bottom"/>
            <w:hideMark/>
          </w:tcPr>
          <w:p w14:paraId="57C952AB" w14:textId="77777777" w:rsidR="00676EDB" w:rsidRPr="00FF63D5" w:rsidRDefault="00676EDB" w:rsidP="009A2803">
            <w:pPr>
              <w:widowControl/>
              <w:autoSpaceDE/>
              <w:autoSpaceDN/>
              <w:spacing w:line="240" w:lineRule="auto"/>
              <w:jc w:val="center"/>
              <w:rPr>
                <w:rFonts w:eastAsia="Times New Roman" w:cs="Calibri"/>
                <w:color w:val="000000"/>
                <w:sz w:val="16"/>
                <w:szCs w:val="16"/>
                <w:lang w:val="es-SV" w:eastAsia="es-SV"/>
              </w:rPr>
            </w:pPr>
            <w:r w:rsidRPr="00581835">
              <w:rPr>
                <w:rFonts w:eastAsia="Times New Roman" w:cs="Calibri"/>
                <w:color w:val="000000"/>
                <w:szCs w:val="20"/>
                <w:lang w:val="es-SV" w:eastAsia="es-SV"/>
              </w:rPr>
              <w:lastRenderedPageBreak/>
              <w:t>MINISTERIO DE SALUD</w:t>
            </w:r>
          </w:p>
        </w:tc>
      </w:tr>
      <w:tr w:rsidR="00676EDB" w:rsidRPr="009A2803" w14:paraId="1FB845D7" w14:textId="77777777" w:rsidTr="00B8064A">
        <w:trPr>
          <w:trHeight w:val="23"/>
        </w:trPr>
        <w:tc>
          <w:tcPr>
            <w:tcW w:w="0" w:type="auto"/>
            <w:gridSpan w:val="10"/>
            <w:tcBorders>
              <w:top w:val="nil"/>
              <w:left w:val="nil"/>
              <w:bottom w:val="nil"/>
              <w:right w:val="nil"/>
            </w:tcBorders>
            <w:shd w:val="clear" w:color="000000" w:fill="FFFFFF"/>
            <w:noWrap/>
            <w:vAlign w:val="bottom"/>
            <w:hideMark/>
          </w:tcPr>
          <w:p w14:paraId="6BAE7B2C" w14:textId="77777777" w:rsidR="00676EDB" w:rsidRPr="00FF63D5" w:rsidRDefault="00676EDB" w:rsidP="009A2803">
            <w:pPr>
              <w:widowControl/>
              <w:autoSpaceDE/>
              <w:autoSpaceDN/>
              <w:spacing w:line="240" w:lineRule="auto"/>
              <w:jc w:val="center"/>
              <w:rPr>
                <w:rFonts w:eastAsia="Times New Roman" w:cs="Calibri"/>
                <w:b/>
                <w:bCs/>
                <w:color w:val="FF0000"/>
                <w:sz w:val="16"/>
                <w:szCs w:val="16"/>
                <w:lang w:val="es-SV" w:eastAsia="es-SV"/>
              </w:rPr>
            </w:pPr>
            <w:r w:rsidRPr="00FF63D5">
              <w:rPr>
                <w:rFonts w:eastAsia="Times New Roman" w:cs="Calibri"/>
                <w:b/>
                <w:bCs/>
                <w:color w:val="FF0000"/>
                <w:sz w:val="16"/>
                <w:szCs w:val="16"/>
                <w:lang w:val="es-SV" w:eastAsia="es-SV"/>
              </w:rPr>
              <w:t>HOSPITAL NACIONAL DR. JORGE MAZZINI V. SONSONATE</w:t>
            </w:r>
          </w:p>
        </w:tc>
      </w:tr>
      <w:tr w:rsidR="00676EDB" w:rsidRPr="009A2803" w14:paraId="0BDCE5C8" w14:textId="77777777" w:rsidTr="00B8064A">
        <w:trPr>
          <w:trHeight w:val="23"/>
        </w:trPr>
        <w:tc>
          <w:tcPr>
            <w:tcW w:w="0" w:type="auto"/>
            <w:gridSpan w:val="10"/>
            <w:tcBorders>
              <w:top w:val="nil"/>
              <w:left w:val="nil"/>
              <w:bottom w:val="nil"/>
              <w:right w:val="nil"/>
            </w:tcBorders>
            <w:shd w:val="clear" w:color="000000" w:fill="FFFFFF"/>
            <w:noWrap/>
            <w:vAlign w:val="center"/>
            <w:hideMark/>
          </w:tcPr>
          <w:p w14:paraId="7B5C1082" w14:textId="77777777" w:rsidR="00676EDB" w:rsidRPr="00FF63D5" w:rsidRDefault="00676EDB" w:rsidP="009A2803">
            <w:pPr>
              <w:widowControl/>
              <w:autoSpaceDE/>
              <w:autoSpaceDN/>
              <w:spacing w:line="240" w:lineRule="auto"/>
              <w:jc w:val="center"/>
              <w:rPr>
                <w:rFonts w:eastAsia="Times New Roman" w:cs="Calibri"/>
                <w:b/>
                <w:bCs/>
                <w:color w:val="000000"/>
                <w:sz w:val="16"/>
                <w:szCs w:val="16"/>
                <w:lang w:val="es-SV" w:eastAsia="es-SV"/>
              </w:rPr>
            </w:pPr>
            <w:r w:rsidRPr="00FF63D5">
              <w:rPr>
                <w:rFonts w:eastAsia="Times New Roman" w:cs="Calibri"/>
                <w:b/>
                <w:bCs/>
                <w:color w:val="000000"/>
                <w:sz w:val="16"/>
                <w:szCs w:val="16"/>
                <w:lang w:val="es-SV" w:eastAsia="es-SV"/>
              </w:rPr>
              <w:t>Distribución de horas de Cirugía Mayor Electiva, por especialidad y recurso médico, para el cálculo del Promedio cirugía electiva por semana, año 2024.</w:t>
            </w:r>
          </w:p>
          <w:p w14:paraId="15F24F67" w14:textId="77777777" w:rsidR="00676EDB" w:rsidRPr="00FF63D5" w:rsidRDefault="00676EDB" w:rsidP="009A2803">
            <w:pPr>
              <w:widowControl/>
              <w:autoSpaceDE/>
              <w:autoSpaceDN/>
              <w:spacing w:line="240" w:lineRule="auto"/>
              <w:jc w:val="center"/>
              <w:rPr>
                <w:rFonts w:eastAsia="Times New Roman" w:cs="Calibri"/>
                <w:b/>
                <w:bCs/>
                <w:color w:val="000000"/>
                <w:sz w:val="16"/>
                <w:szCs w:val="16"/>
                <w:lang w:val="es-SV" w:eastAsia="es-SV"/>
              </w:rPr>
            </w:pPr>
          </w:p>
        </w:tc>
      </w:tr>
      <w:tr w:rsidR="00B8064A" w:rsidRPr="009A2803" w14:paraId="243C929B" w14:textId="77777777" w:rsidTr="00B8064A">
        <w:trPr>
          <w:trHeight w:val="23"/>
        </w:trPr>
        <w:tc>
          <w:tcPr>
            <w:tcW w:w="1985" w:type="dxa"/>
            <w:tcBorders>
              <w:top w:val="nil"/>
              <w:left w:val="nil"/>
              <w:bottom w:val="nil"/>
              <w:right w:val="nil"/>
            </w:tcBorders>
            <w:shd w:val="clear" w:color="auto" w:fill="auto"/>
            <w:noWrap/>
            <w:vAlign w:val="bottom"/>
            <w:hideMark/>
          </w:tcPr>
          <w:p w14:paraId="3467E872" w14:textId="77777777" w:rsidR="00676EDB" w:rsidRPr="009A2803" w:rsidRDefault="00676EDB" w:rsidP="00B727A1">
            <w:pPr>
              <w:widowControl/>
              <w:autoSpaceDE/>
              <w:autoSpaceDN/>
              <w:jc w:val="center"/>
              <w:rPr>
                <w:rFonts w:eastAsia="Times New Roman" w:cs="Calibri"/>
                <w:b/>
                <w:bCs/>
                <w:color w:val="000000"/>
                <w:sz w:val="12"/>
                <w:szCs w:val="12"/>
                <w:lang w:val="es-SV" w:eastAsia="es-SV"/>
              </w:rPr>
            </w:pPr>
          </w:p>
        </w:tc>
        <w:tc>
          <w:tcPr>
            <w:tcW w:w="760" w:type="dxa"/>
            <w:tcBorders>
              <w:top w:val="nil"/>
              <w:left w:val="nil"/>
              <w:bottom w:val="nil"/>
              <w:right w:val="nil"/>
            </w:tcBorders>
            <w:shd w:val="clear" w:color="auto" w:fill="auto"/>
            <w:noWrap/>
            <w:vAlign w:val="bottom"/>
            <w:hideMark/>
          </w:tcPr>
          <w:p w14:paraId="114D3F80" w14:textId="77777777" w:rsidR="00676EDB" w:rsidRPr="009A2803" w:rsidRDefault="00676EDB" w:rsidP="00B727A1">
            <w:pPr>
              <w:widowControl/>
              <w:autoSpaceDE/>
              <w:autoSpaceDN/>
              <w:rPr>
                <w:rFonts w:eastAsia="Times New Roman" w:cs="Times New Roman"/>
                <w:sz w:val="12"/>
                <w:szCs w:val="12"/>
                <w:lang w:val="es-SV" w:eastAsia="es-SV"/>
              </w:rPr>
            </w:pPr>
          </w:p>
        </w:tc>
        <w:tc>
          <w:tcPr>
            <w:tcW w:w="2064" w:type="dxa"/>
            <w:tcBorders>
              <w:top w:val="nil"/>
              <w:left w:val="nil"/>
              <w:bottom w:val="nil"/>
              <w:right w:val="nil"/>
            </w:tcBorders>
            <w:shd w:val="clear" w:color="auto" w:fill="auto"/>
            <w:noWrap/>
            <w:vAlign w:val="bottom"/>
            <w:hideMark/>
          </w:tcPr>
          <w:p w14:paraId="5B89BC0F" w14:textId="77777777" w:rsidR="00676EDB" w:rsidRPr="009A2803" w:rsidRDefault="00676EDB" w:rsidP="00B727A1">
            <w:pPr>
              <w:widowControl/>
              <w:autoSpaceDE/>
              <w:autoSpaceDN/>
              <w:rPr>
                <w:rFonts w:eastAsia="Times New Roman" w:cs="Times New Roman"/>
                <w:sz w:val="12"/>
                <w:szCs w:val="12"/>
                <w:lang w:val="es-SV" w:eastAsia="es-SV"/>
              </w:rPr>
            </w:pPr>
          </w:p>
        </w:tc>
        <w:tc>
          <w:tcPr>
            <w:tcW w:w="0" w:type="auto"/>
            <w:tcBorders>
              <w:top w:val="nil"/>
              <w:left w:val="nil"/>
              <w:bottom w:val="nil"/>
              <w:right w:val="nil"/>
            </w:tcBorders>
            <w:shd w:val="clear" w:color="auto" w:fill="auto"/>
            <w:noWrap/>
            <w:vAlign w:val="bottom"/>
            <w:hideMark/>
          </w:tcPr>
          <w:p w14:paraId="4E006BE2" w14:textId="77777777" w:rsidR="00676EDB" w:rsidRPr="009A2803" w:rsidRDefault="00676EDB" w:rsidP="00B727A1">
            <w:pPr>
              <w:widowControl/>
              <w:autoSpaceDE/>
              <w:autoSpaceDN/>
              <w:rPr>
                <w:rFonts w:eastAsia="Times New Roman" w:cs="Times New Roman"/>
                <w:sz w:val="12"/>
                <w:szCs w:val="12"/>
                <w:lang w:val="es-SV" w:eastAsia="es-SV"/>
              </w:rPr>
            </w:pPr>
          </w:p>
        </w:tc>
        <w:tc>
          <w:tcPr>
            <w:tcW w:w="0" w:type="auto"/>
            <w:tcBorders>
              <w:top w:val="nil"/>
              <w:left w:val="nil"/>
              <w:bottom w:val="nil"/>
              <w:right w:val="nil"/>
            </w:tcBorders>
            <w:shd w:val="clear" w:color="auto" w:fill="auto"/>
            <w:noWrap/>
            <w:vAlign w:val="bottom"/>
            <w:hideMark/>
          </w:tcPr>
          <w:p w14:paraId="01378E2E" w14:textId="77777777" w:rsidR="00676EDB" w:rsidRPr="009A2803" w:rsidRDefault="00676EDB" w:rsidP="00B727A1">
            <w:pPr>
              <w:widowControl/>
              <w:autoSpaceDE/>
              <w:autoSpaceDN/>
              <w:rPr>
                <w:rFonts w:eastAsia="Times New Roman" w:cs="Times New Roman"/>
                <w:sz w:val="12"/>
                <w:szCs w:val="12"/>
                <w:lang w:val="es-SV" w:eastAsia="es-SV"/>
              </w:rPr>
            </w:pPr>
          </w:p>
        </w:tc>
        <w:tc>
          <w:tcPr>
            <w:tcW w:w="0" w:type="auto"/>
            <w:tcBorders>
              <w:top w:val="nil"/>
              <w:left w:val="nil"/>
              <w:bottom w:val="nil"/>
              <w:right w:val="nil"/>
            </w:tcBorders>
            <w:shd w:val="clear" w:color="auto" w:fill="auto"/>
            <w:noWrap/>
            <w:vAlign w:val="bottom"/>
            <w:hideMark/>
          </w:tcPr>
          <w:p w14:paraId="4B561C5A" w14:textId="77777777" w:rsidR="00676EDB" w:rsidRPr="009A2803" w:rsidRDefault="00676EDB" w:rsidP="00B727A1">
            <w:pPr>
              <w:widowControl/>
              <w:autoSpaceDE/>
              <w:autoSpaceDN/>
              <w:rPr>
                <w:rFonts w:eastAsia="Times New Roman" w:cs="Times New Roman"/>
                <w:sz w:val="12"/>
                <w:szCs w:val="12"/>
                <w:lang w:val="es-SV" w:eastAsia="es-SV"/>
              </w:rPr>
            </w:pPr>
          </w:p>
        </w:tc>
        <w:tc>
          <w:tcPr>
            <w:tcW w:w="0" w:type="auto"/>
            <w:tcBorders>
              <w:top w:val="nil"/>
              <w:left w:val="nil"/>
              <w:bottom w:val="nil"/>
              <w:right w:val="nil"/>
            </w:tcBorders>
            <w:shd w:val="clear" w:color="auto" w:fill="auto"/>
            <w:noWrap/>
            <w:vAlign w:val="bottom"/>
            <w:hideMark/>
          </w:tcPr>
          <w:p w14:paraId="418A97E4" w14:textId="77777777" w:rsidR="00676EDB" w:rsidRPr="009A2803" w:rsidRDefault="00676EDB" w:rsidP="00B727A1">
            <w:pPr>
              <w:widowControl/>
              <w:autoSpaceDE/>
              <w:autoSpaceDN/>
              <w:rPr>
                <w:rFonts w:eastAsia="Times New Roman" w:cs="Times New Roman"/>
                <w:sz w:val="12"/>
                <w:szCs w:val="12"/>
                <w:lang w:val="es-SV" w:eastAsia="es-SV"/>
              </w:rPr>
            </w:pPr>
          </w:p>
        </w:tc>
        <w:tc>
          <w:tcPr>
            <w:tcW w:w="887" w:type="dxa"/>
            <w:tcBorders>
              <w:top w:val="nil"/>
              <w:left w:val="nil"/>
              <w:bottom w:val="nil"/>
              <w:right w:val="nil"/>
            </w:tcBorders>
            <w:shd w:val="clear" w:color="auto" w:fill="auto"/>
            <w:noWrap/>
            <w:vAlign w:val="bottom"/>
            <w:hideMark/>
          </w:tcPr>
          <w:p w14:paraId="7CF1DA0B" w14:textId="77777777" w:rsidR="00676EDB" w:rsidRPr="009A2803" w:rsidRDefault="00676EDB" w:rsidP="00B727A1">
            <w:pPr>
              <w:widowControl/>
              <w:autoSpaceDE/>
              <w:autoSpaceDN/>
              <w:rPr>
                <w:rFonts w:eastAsia="Times New Roman" w:cs="Times New Roman"/>
                <w:sz w:val="12"/>
                <w:szCs w:val="12"/>
                <w:lang w:val="es-SV" w:eastAsia="es-SV"/>
              </w:rPr>
            </w:pPr>
          </w:p>
        </w:tc>
        <w:tc>
          <w:tcPr>
            <w:tcW w:w="736" w:type="dxa"/>
            <w:tcBorders>
              <w:top w:val="nil"/>
              <w:left w:val="nil"/>
              <w:bottom w:val="nil"/>
              <w:right w:val="nil"/>
            </w:tcBorders>
            <w:shd w:val="clear" w:color="auto" w:fill="auto"/>
            <w:noWrap/>
            <w:vAlign w:val="bottom"/>
            <w:hideMark/>
          </w:tcPr>
          <w:p w14:paraId="6546DE7E" w14:textId="77777777" w:rsidR="00676EDB" w:rsidRPr="009A2803" w:rsidRDefault="00676EDB" w:rsidP="00B727A1">
            <w:pPr>
              <w:widowControl/>
              <w:autoSpaceDE/>
              <w:autoSpaceDN/>
              <w:rPr>
                <w:rFonts w:eastAsia="Times New Roman" w:cs="Times New Roman"/>
                <w:sz w:val="12"/>
                <w:szCs w:val="12"/>
                <w:lang w:val="es-SV" w:eastAsia="es-SV"/>
              </w:rPr>
            </w:pPr>
          </w:p>
        </w:tc>
        <w:tc>
          <w:tcPr>
            <w:tcW w:w="867" w:type="dxa"/>
            <w:tcBorders>
              <w:top w:val="nil"/>
              <w:left w:val="nil"/>
              <w:bottom w:val="nil"/>
              <w:right w:val="nil"/>
            </w:tcBorders>
            <w:shd w:val="clear" w:color="auto" w:fill="auto"/>
            <w:noWrap/>
            <w:vAlign w:val="bottom"/>
            <w:hideMark/>
          </w:tcPr>
          <w:p w14:paraId="6AD26369" w14:textId="77777777" w:rsidR="00676EDB" w:rsidRPr="009A2803" w:rsidRDefault="00676EDB" w:rsidP="00B727A1">
            <w:pPr>
              <w:widowControl/>
              <w:autoSpaceDE/>
              <w:autoSpaceDN/>
              <w:rPr>
                <w:rFonts w:eastAsia="Times New Roman" w:cs="Times New Roman"/>
                <w:sz w:val="12"/>
                <w:szCs w:val="12"/>
                <w:lang w:val="es-SV" w:eastAsia="es-SV"/>
              </w:rPr>
            </w:pPr>
          </w:p>
        </w:tc>
      </w:tr>
      <w:tr w:rsidR="00B8064A" w:rsidRPr="009A2803" w14:paraId="71AC1B51" w14:textId="77777777" w:rsidTr="00B8064A">
        <w:trPr>
          <w:trHeight w:val="23"/>
        </w:trPr>
        <w:tc>
          <w:tcPr>
            <w:tcW w:w="1985" w:type="dxa"/>
            <w:tcBorders>
              <w:top w:val="single" w:sz="4" w:space="0" w:color="808080"/>
              <w:left w:val="single" w:sz="4" w:space="0" w:color="808080"/>
              <w:bottom w:val="single" w:sz="4" w:space="0" w:color="808080"/>
              <w:right w:val="single" w:sz="4" w:space="0" w:color="808080"/>
            </w:tcBorders>
            <w:shd w:val="clear" w:color="000000" w:fill="004159"/>
            <w:vAlign w:val="center"/>
            <w:hideMark/>
          </w:tcPr>
          <w:p w14:paraId="42D107AB" w14:textId="77777777" w:rsidR="00676EDB" w:rsidRPr="009A2803" w:rsidRDefault="00676EDB" w:rsidP="00B727A1">
            <w:pPr>
              <w:widowControl/>
              <w:autoSpaceDE/>
              <w:autoSpaceDN/>
              <w:rPr>
                <w:rFonts w:eastAsia="Times New Roman" w:cs="Calibri"/>
                <w:b/>
                <w:bCs/>
                <w:color w:val="FFFFFF"/>
                <w:sz w:val="12"/>
                <w:szCs w:val="12"/>
                <w:lang w:val="es-SV" w:eastAsia="es-SV"/>
              </w:rPr>
            </w:pPr>
            <w:r w:rsidRPr="009A2803">
              <w:rPr>
                <w:rFonts w:eastAsia="Times New Roman" w:cs="Calibri"/>
                <w:b/>
                <w:bCs/>
                <w:color w:val="FFFFFF"/>
                <w:sz w:val="12"/>
                <w:szCs w:val="12"/>
                <w:lang w:val="es-SV" w:eastAsia="es-SV"/>
              </w:rPr>
              <w:t>Cirugía Mayor Electiva Especialidades Básicas</w:t>
            </w:r>
          </w:p>
        </w:tc>
        <w:tc>
          <w:tcPr>
            <w:tcW w:w="760" w:type="dxa"/>
            <w:tcBorders>
              <w:top w:val="single" w:sz="4" w:space="0" w:color="808080"/>
              <w:left w:val="nil"/>
              <w:bottom w:val="nil"/>
              <w:right w:val="single" w:sz="4" w:space="0" w:color="808080"/>
            </w:tcBorders>
            <w:shd w:val="clear" w:color="000000" w:fill="004159"/>
            <w:vAlign w:val="center"/>
            <w:hideMark/>
          </w:tcPr>
          <w:p w14:paraId="68201046" w14:textId="77777777" w:rsidR="00676EDB" w:rsidRPr="009A2803" w:rsidRDefault="00676EDB" w:rsidP="00B727A1">
            <w:pPr>
              <w:widowControl/>
              <w:autoSpaceDE/>
              <w:autoSpaceDN/>
              <w:jc w:val="center"/>
              <w:rPr>
                <w:rFonts w:eastAsia="Times New Roman" w:cs="Calibri"/>
                <w:b/>
                <w:bCs/>
                <w:color w:val="FFFFFF"/>
                <w:sz w:val="12"/>
                <w:szCs w:val="12"/>
                <w:lang w:val="es-SV" w:eastAsia="es-SV"/>
              </w:rPr>
            </w:pPr>
            <w:r w:rsidRPr="009A2803">
              <w:rPr>
                <w:rFonts w:eastAsia="Times New Roman" w:cs="Calibri"/>
                <w:b/>
                <w:bCs/>
                <w:color w:val="FFFFFF"/>
                <w:sz w:val="12"/>
                <w:szCs w:val="12"/>
                <w:lang w:val="es-SV" w:eastAsia="es-SV"/>
              </w:rPr>
              <w:t>Código SIMMOW</w:t>
            </w:r>
          </w:p>
        </w:tc>
        <w:tc>
          <w:tcPr>
            <w:tcW w:w="2064" w:type="dxa"/>
            <w:tcBorders>
              <w:top w:val="single" w:sz="4" w:space="0" w:color="808080"/>
              <w:left w:val="nil"/>
              <w:bottom w:val="nil"/>
              <w:right w:val="single" w:sz="4" w:space="0" w:color="808080"/>
            </w:tcBorders>
            <w:shd w:val="clear" w:color="000000" w:fill="004159"/>
            <w:vAlign w:val="center"/>
            <w:hideMark/>
          </w:tcPr>
          <w:p w14:paraId="311D2F83" w14:textId="77777777" w:rsidR="00676EDB" w:rsidRPr="009A2803" w:rsidRDefault="00676EDB" w:rsidP="00B727A1">
            <w:pPr>
              <w:widowControl/>
              <w:autoSpaceDE/>
              <w:autoSpaceDN/>
              <w:jc w:val="center"/>
              <w:rPr>
                <w:rFonts w:eastAsia="Times New Roman" w:cs="Calibri"/>
                <w:b/>
                <w:bCs/>
                <w:color w:val="FFFFFF"/>
                <w:sz w:val="12"/>
                <w:szCs w:val="12"/>
                <w:lang w:val="es-SV" w:eastAsia="es-SV"/>
              </w:rPr>
            </w:pPr>
            <w:r w:rsidRPr="009A2803">
              <w:rPr>
                <w:rFonts w:eastAsia="Times New Roman" w:cs="Calibri"/>
                <w:b/>
                <w:bCs/>
                <w:color w:val="FFFFFF"/>
                <w:sz w:val="12"/>
                <w:szCs w:val="12"/>
                <w:lang w:val="es-SV" w:eastAsia="es-SV"/>
              </w:rPr>
              <w:t>Nombre del médico</w:t>
            </w:r>
          </w:p>
        </w:tc>
        <w:tc>
          <w:tcPr>
            <w:tcW w:w="0" w:type="auto"/>
            <w:tcBorders>
              <w:top w:val="single" w:sz="4" w:space="0" w:color="808080"/>
              <w:left w:val="nil"/>
              <w:bottom w:val="nil"/>
              <w:right w:val="single" w:sz="4" w:space="0" w:color="808080"/>
            </w:tcBorders>
            <w:shd w:val="clear" w:color="000000" w:fill="004159"/>
            <w:vAlign w:val="center"/>
            <w:hideMark/>
          </w:tcPr>
          <w:p w14:paraId="47B48583" w14:textId="77777777" w:rsidR="00676EDB" w:rsidRPr="007A55D8" w:rsidRDefault="00676EDB" w:rsidP="00B727A1">
            <w:pPr>
              <w:widowControl/>
              <w:autoSpaceDE/>
              <w:autoSpaceDN/>
              <w:jc w:val="center"/>
              <w:rPr>
                <w:rFonts w:eastAsia="Times New Roman" w:cs="Calibri"/>
                <w:b/>
                <w:bCs/>
                <w:color w:val="FFFFFF"/>
                <w:sz w:val="10"/>
                <w:szCs w:val="10"/>
                <w:lang w:val="es-SV" w:eastAsia="es-SV"/>
              </w:rPr>
            </w:pPr>
            <w:r w:rsidRPr="007A55D8">
              <w:rPr>
                <w:rFonts w:eastAsia="Times New Roman" w:cs="Calibri"/>
                <w:b/>
                <w:bCs/>
                <w:color w:val="FFFFFF"/>
                <w:sz w:val="10"/>
                <w:szCs w:val="10"/>
                <w:lang w:val="es-SV" w:eastAsia="es-SV"/>
              </w:rPr>
              <w:t>LUNES</w:t>
            </w:r>
          </w:p>
        </w:tc>
        <w:tc>
          <w:tcPr>
            <w:tcW w:w="0" w:type="auto"/>
            <w:tcBorders>
              <w:top w:val="single" w:sz="4" w:space="0" w:color="808080"/>
              <w:left w:val="nil"/>
              <w:bottom w:val="nil"/>
              <w:right w:val="single" w:sz="4" w:space="0" w:color="808080"/>
            </w:tcBorders>
            <w:shd w:val="clear" w:color="000000" w:fill="004159"/>
            <w:vAlign w:val="center"/>
            <w:hideMark/>
          </w:tcPr>
          <w:p w14:paraId="7372D305" w14:textId="77777777" w:rsidR="00676EDB" w:rsidRPr="007A55D8" w:rsidRDefault="00676EDB" w:rsidP="00B727A1">
            <w:pPr>
              <w:widowControl/>
              <w:autoSpaceDE/>
              <w:autoSpaceDN/>
              <w:jc w:val="center"/>
              <w:rPr>
                <w:rFonts w:eastAsia="Times New Roman" w:cs="Calibri"/>
                <w:b/>
                <w:bCs/>
                <w:color w:val="FFFFFF"/>
                <w:sz w:val="10"/>
                <w:szCs w:val="10"/>
                <w:lang w:val="es-SV" w:eastAsia="es-SV"/>
              </w:rPr>
            </w:pPr>
            <w:r w:rsidRPr="007A55D8">
              <w:rPr>
                <w:rFonts w:eastAsia="Times New Roman" w:cs="Calibri"/>
                <w:b/>
                <w:bCs/>
                <w:color w:val="FFFFFF"/>
                <w:sz w:val="10"/>
                <w:szCs w:val="10"/>
                <w:lang w:val="es-SV" w:eastAsia="es-SV"/>
              </w:rPr>
              <w:t>MARTES</w:t>
            </w:r>
          </w:p>
        </w:tc>
        <w:tc>
          <w:tcPr>
            <w:tcW w:w="0" w:type="auto"/>
            <w:tcBorders>
              <w:top w:val="single" w:sz="4" w:space="0" w:color="808080"/>
              <w:left w:val="nil"/>
              <w:bottom w:val="nil"/>
              <w:right w:val="single" w:sz="4" w:space="0" w:color="808080"/>
            </w:tcBorders>
            <w:shd w:val="clear" w:color="000000" w:fill="004159"/>
            <w:vAlign w:val="center"/>
            <w:hideMark/>
          </w:tcPr>
          <w:p w14:paraId="17165E41" w14:textId="77777777" w:rsidR="00676EDB" w:rsidRPr="007A55D8" w:rsidRDefault="00676EDB" w:rsidP="00B727A1">
            <w:pPr>
              <w:widowControl/>
              <w:autoSpaceDE/>
              <w:autoSpaceDN/>
              <w:jc w:val="center"/>
              <w:rPr>
                <w:rFonts w:eastAsia="Times New Roman" w:cs="Calibri"/>
                <w:b/>
                <w:bCs/>
                <w:color w:val="FFFFFF"/>
                <w:sz w:val="10"/>
                <w:szCs w:val="10"/>
                <w:lang w:val="es-SV" w:eastAsia="es-SV"/>
              </w:rPr>
            </w:pPr>
            <w:r w:rsidRPr="007A55D8">
              <w:rPr>
                <w:rFonts w:eastAsia="Times New Roman" w:cs="Calibri"/>
                <w:b/>
                <w:bCs/>
                <w:color w:val="FFFFFF"/>
                <w:sz w:val="10"/>
                <w:szCs w:val="10"/>
                <w:lang w:val="es-SV" w:eastAsia="es-SV"/>
              </w:rPr>
              <w:t xml:space="preserve">MIERCOLES </w:t>
            </w:r>
          </w:p>
        </w:tc>
        <w:tc>
          <w:tcPr>
            <w:tcW w:w="0" w:type="auto"/>
            <w:tcBorders>
              <w:top w:val="single" w:sz="4" w:space="0" w:color="808080"/>
              <w:left w:val="nil"/>
              <w:bottom w:val="nil"/>
              <w:right w:val="single" w:sz="4" w:space="0" w:color="808080"/>
            </w:tcBorders>
            <w:shd w:val="clear" w:color="000000" w:fill="004159"/>
            <w:vAlign w:val="center"/>
            <w:hideMark/>
          </w:tcPr>
          <w:p w14:paraId="502AABC5" w14:textId="77777777" w:rsidR="00676EDB" w:rsidRPr="007A55D8" w:rsidRDefault="00676EDB" w:rsidP="00B727A1">
            <w:pPr>
              <w:widowControl/>
              <w:autoSpaceDE/>
              <w:autoSpaceDN/>
              <w:jc w:val="center"/>
              <w:rPr>
                <w:rFonts w:eastAsia="Times New Roman" w:cs="Calibri"/>
                <w:b/>
                <w:bCs/>
                <w:color w:val="FFFFFF"/>
                <w:sz w:val="10"/>
                <w:szCs w:val="10"/>
                <w:lang w:val="es-SV" w:eastAsia="es-SV"/>
              </w:rPr>
            </w:pPr>
            <w:r w:rsidRPr="007A55D8">
              <w:rPr>
                <w:rFonts w:eastAsia="Times New Roman" w:cs="Calibri"/>
                <w:b/>
                <w:bCs/>
                <w:color w:val="FFFFFF"/>
                <w:sz w:val="10"/>
                <w:szCs w:val="10"/>
                <w:lang w:val="es-SV" w:eastAsia="es-SV"/>
              </w:rPr>
              <w:t>JUEVES</w:t>
            </w:r>
          </w:p>
        </w:tc>
        <w:tc>
          <w:tcPr>
            <w:tcW w:w="887" w:type="dxa"/>
            <w:tcBorders>
              <w:top w:val="single" w:sz="4" w:space="0" w:color="808080"/>
              <w:left w:val="nil"/>
              <w:bottom w:val="nil"/>
              <w:right w:val="single" w:sz="4" w:space="0" w:color="808080"/>
            </w:tcBorders>
            <w:shd w:val="clear" w:color="000000" w:fill="004159"/>
            <w:vAlign w:val="center"/>
            <w:hideMark/>
          </w:tcPr>
          <w:p w14:paraId="100C7B56" w14:textId="77777777" w:rsidR="00676EDB" w:rsidRPr="007A55D8" w:rsidRDefault="00676EDB" w:rsidP="00B727A1">
            <w:pPr>
              <w:widowControl/>
              <w:autoSpaceDE/>
              <w:autoSpaceDN/>
              <w:jc w:val="center"/>
              <w:rPr>
                <w:rFonts w:eastAsia="Times New Roman" w:cs="Calibri"/>
                <w:b/>
                <w:bCs/>
                <w:color w:val="FFFFFF"/>
                <w:sz w:val="10"/>
                <w:szCs w:val="10"/>
                <w:lang w:val="es-SV" w:eastAsia="es-SV"/>
              </w:rPr>
            </w:pPr>
            <w:r w:rsidRPr="007A55D8">
              <w:rPr>
                <w:rFonts w:eastAsia="Times New Roman" w:cs="Calibri"/>
                <w:b/>
                <w:bCs/>
                <w:color w:val="FFFFFF"/>
                <w:sz w:val="10"/>
                <w:szCs w:val="10"/>
                <w:lang w:val="es-SV" w:eastAsia="es-SV"/>
              </w:rPr>
              <w:t>VIERNES</w:t>
            </w:r>
          </w:p>
        </w:tc>
        <w:tc>
          <w:tcPr>
            <w:tcW w:w="736" w:type="dxa"/>
            <w:tcBorders>
              <w:top w:val="single" w:sz="4" w:space="0" w:color="808080"/>
              <w:left w:val="nil"/>
              <w:bottom w:val="nil"/>
              <w:right w:val="single" w:sz="4" w:space="0" w:color="808080"/>
            </w:tcBorders>
            <w:shd w:val="clear" w:color="000000" w:fill="004159"/>
            <w:vAlign w:val="center"/>
            <w:hideMark/>
          </w:tcPr>
          <w:p w14:paraId="49E452C1" w14:textId="77777777" w:rsidR="00676EDB" w:rsidRPr="009A2803" w:rsidRDefault="00676EDB" w:rsidP="00B727A1">
            <w:pPr>
              <w:widowControl/>
              <w:autoSpaceDE/>
              <w:autoSpaceDN/>
              <w:jc w:val="center"/>
              <w:rPr>
                <w:rFonts w:eastAsia="Times New Roman" w:cs="Calibri"/>
                <w:b/>
                <w:bCs/>
                <w:color w:val="FFFFFF"/>
                <w:sz w:val="12"/>
                <w:szCs w:val="12"/>
                <w:lang w:val="es-SV" w:eastAsia="es-SV"/>
              </w:rPr>
            </w:pPr>
            <w:proofErr w:type="gramStart"/>
            <w:r w:rsidRPr="009A2803">
              <w:rPr>
                <w:rFonts w:eastAsia="Times New Roman" w:cs="Calibri"/>
                <w:b/>
                <w:bCs/>
                <w:color w:val="FFFFFF"/>
                <w:sz w:val="12"/>
                <w:szCs w:val="12"/>
                <w:lang w:val="es-SV" w:eastAsia="es-SV"/>
              </w:rPr>
              <w:t>TOTAL</w:t>
            </w:r>
            <w:proofErr w:type="gramEnd"/>
            <w:r w:rsidRPr="009A2803">
              <w:rPr>
                <w:rFonts w:eastAsia="Times New Roman" w:cs="Calibri"/>
                <w:b/>
                <w:bCs/>
                <w:color w:val="FFFFFF"/>
                <w:sz w:val="12"/>
                <w:szCs w:val="12"/>
                <w:lang w:val="es-SV" w:eastAsia="es-SV"/>
              </w:rPr>
              <w:t xml:space="preserve"> HORAS SEMANA</w:t>
            </w:r>
          </w:p>
        </w:tc>
        <w:tc>
          <w:tcPr>
            <w:tcW w:w="867" w:type="dxa"/>
            <w:tcBorders>
              <w:top w:val="single" w:sz="4" w:space="0" w:color="808080"/>
              <w:left w:val="nil"/>
              <w:bottom w:val="nil"/>
              <w:right w:val="single" w:sz="4" w:space="0" w:color="808080"/>
            </w:tcBorders>
            <w:shd w:val="clear" w:color="000000" w:fill="004159"/>
            <w:vAlign w:val="center"/>
            <w:hideMark/>
          </w:tcPr>
          <w:p w14:paraId="57479F03" w14:textId="77777777" w:rsidR="00676EDB" w:rsidRPr="009A2803" w:rsidRDefault="00676EDB" w:rsidP="00B727A1">
            <w:pPr>
              <w:widowControl/>
              <w:autoSpaceDE/>
              <w:autoSpaceDN/>
              <w:jc w:val="center"/>
              <w:rPr>
                <w:rFonts w:eastAsia="Times New Roman" w:cs="Calibri"/>
                <w:b/>
                <w:bCs/>
                <w:color w:val="FFFFFF"/>
                <w:sz w:val="12"/>
                <w:szCs w:val="12"/>
                <w:lang w:val="es-SV" w:eastAsia="es-SV"/>
              </w:rPr>
            </w:pPr>
            <w:r w:rsidRPr="009A2803">
              <w:rPr>
                <w:rFonts w:eastAsia="Times New Roman" w:cs="Calibri"/>
                <w:b/>
                <w:bCs/>
                <w:color w:val="FFFFFF"/>
                <w:sz w:val="12"/>
                <w:szCs w:val="12"/>
                <w:lang w:val="es-SV" w:eastAsia="es-SV"/>
              </w:rPr>
              <w:t>PROMEDIO CIRUGÍA POR SEMANA</w:t>
            </w:r>
          </w:p>
        </w:tc>
      </w:tr>
      <w:tr w:rsidR="00B8064A" w:rsidRPr="009A2803" w14:paraId="1ACF9FB7" w14:textId="77777777" w:rsidTr="00B8064A">
        <w:trPr>
          <w:trHeight w:val="89"/>
        </w:trPr>
        <w:tc>
          <w:tcPr>
            <w:tcW w:w="198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97AD9E3" w14:textId="2CB8DA56" w:rsidR="00676EDB" w:rsidRPr="00FF63D5" w:rsidRDefault="00145FD3" w:rsidP="00B727A1">
            <w:pPr>
              <w:widowControl/>
              <w:autoSpaceDE/>
              <w:autoSpaceDN/>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CIRUGÍA GENERAL</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5A5BE"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1456</w:t>
            </w:r>
          </w:p>
        </w:tc>
        <w:tc>
          <w:tcPr>
            <w:tcW w:w="2064" w:type="dxa"/>
            <w:tcBorders>
              <w:top w:val="single" w:sz="4" w:space="0" w:color="auto"/>
              <w:left w:val="nil"/>
              <w:bottom w:val="single" w:sz="4" w:space="0" w:color="auto"/>
              <w:right w:val="single" w:sz="4" w:space="0" w:color="auto"/>
            </w:tcBorders>
            <w:shd w:val="clear" w:color="auto" w:fill="auto"/>
            <w:noWrap/>
            <w:vAlign w:val="center"/>
            <w:hideMark/>
          </w:tcPr>
          <w:p w14:paraId="28B4406B" w14:textId="3332470E" w:rsidR="00676EDB" w:rsidRPr="00FF63D5" w:rsidRDefault="00FF63D5"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xml:space="preserve">Dr. Roberto Enrique Guillen </w:t>
            </w:r>
            <w:r w:rsidR="007A55D8" w:rsidRPr="00FF63D5">
              <w:rPr>
                <w:rFonts w:eastAsia="Times New Roman" w:cs="Calibri"/>
                <w:sz w:val="10"/>
                <w:szCs w:val="10"/>
                <w:lang w:val="es-SV" w:eastAsia="es-SV"/>
              </w:rPr>
              <w:t>Méndez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180CE8"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9 am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B3F76D"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9am a 11am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27CD97"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06EE26"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28EB0EE8"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11am a 1 pm</w:t>
            </w:r>
          </w:p>
        </w:tc>
        <w:tc>
          <w:tcPr>
            <w:tcW w:w="736" w:type="dxa"/>
            <w:tcBorders>
              <w:top w:val="single" w:sz="8" w:space="0" w:color="auto"/>
              <w:left w:val="nil"/>
              <w:bottom w:val="single" w:sz="4" w:space="0" w:color="7F7F7F"/>
              <w:right w:val="single" w:sz="8" w:space="0" w:color="auto"/>
            </w:tcBorders>
            <w:shd w:val="clear" w:color="auto" w:fill="auto"/>
            <w:noWrap/>
            <w:vAlign w:val="center"/>
            <w:hideMark/>
          </w:tcPr>
          <w:p w14:paraId="5CA7B1B9"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6.0</w:t>
            </w:r>
          </w:p>
        </w:tc>
        <w:tc>
          <w:tcPr>
            <w:tcW w:w="867" w:type="dxa"/>
            <w:tcBorders>
              <w:top w:val="single" w:sz="8" w:space="0" w:color="auto"/>
              <w:left w:val="single" w:sz="8" w:space="0" w:color="auto"/>
              <w:bottom w:val="single" w:sz="4" w:space="0" w:color="808080"/>
              <w:right w:val="single" w:sz="8" w:space="0" w:color="auto"/>
            </w:tcBorders>
            <w:shd w:val="clear" w:color="000000" w:fill="66FF33"/>
            <w:noWrap/>
            <w:vAlign w:val="center"/>
            <w:hideMark/>
          </w:tcPr>
          <w:p w14:paraId="2859DF13"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3</w:t>
            </w:r>
          </w:p>
        </w:tc>
      </w:tr>
      <w:tr w:rsidR="00B8064A" w:rsidRPr="009A2803" w14:paraId="3A486E89" w14:textId="77777777" w:rsidTr="00B8064A">
        <w:trPr>
          <w:trHeight w:val="23"/>
        </w:trPr>
        <w:tc>
          <w:tcPr>
            <w:tcW w:w="1985" w:type="dxa"/>
            <w:vMerge/>
            <w:tcBorders>
              <w:top w:val="single" w:sz="8" w:space="0" w:color="auto"/>
              <w:left w:val="single" w:sz="8" w:space="0" w:color="auto"/>
              <w:bottom w:val="single" w:sz="8" w:space="0" w:color="000000"/>
              <w:right w:val="single" w:sz="8" w:space="0" w:color="000000"/>
            </w:tcBorders>
            <w:vAlign w:val="center"/>
            <w:hideMark/>
          </w:tcPr>
          <w:p w14:paraId="2A2EF1B8" w14:textId="77777777" w:rsidR="00676EDB" w:rsidRPr="00FF63D5" w:rsidRDefault="00676EDB" w:rsidP="00B727A1">
            <w:pPr>
              <w:widowControl/>
              <w:autoSpaceDE/>
              <w:autoSpaceDN/>
              <w:rPr>
                <w:rFonts w:eastAsia="Times New Roman" w:cs="Calibri"/>
                <w:b/>
                <w:bCs/>
                <w:color w:val="000000"/>
                <w:sz w:val="14"/>
                <w:szCs w:val="14"/>
                <w:lang w:val="es-SV" w:eastAsia="es-SV"/>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14:paraId="65FBE932"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1505</w:t>
            </w:r>
          </w:p>
        </w:tc>
        <w:tc>
          <w:tcPr>
            <w:tcW w:w="2064" w:type="dxa"/>
            <w:tcBorders>
              <w:top w:val="nil"/>
              <w:left w:val="nil"/>
              <w:bottom w:val="single" w:sz="4" w:space="0" w:color="auto"/>
              <w:right w:val="single" w:sz="4" w:space="0" w:color="auto"/>
            </w:tcBorders>
            <w:shd w:val="clear" w:color="auto" w:fill="auto"/>
            <w:noWrap/>
            <w:vAlign w:val="center"/>
            <w:hideMark/>
          </w:tcPr>
          <w:p w14:paraId="0C2E1CB4" w14:textId="646282AA" w:rsidR="00676EDB" w:rsidRPr="00FF63D5" w:rsidRDefault="00FF63D5"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xml:space="preserve">Dr. Ricardo </w:t>
            </w:r>
            <w:r w:rsidR="007A55D8" w:rsidRPr="00FF63D5">
              <w:rPr>
                <w:rFonts w:eastAsia="Times New Roman" w:cs="Calibri"/>
                <w:sz w:val="10"/>
                <w:szCs w:val="10"/>
                <w:lang w:val="es-SV" w:eastAsia="es-SV"/>
              </w:rPr>
              <w:t>Efraín</w:t>
            </w:r>
            <w:r w:rsidRPr="00FF63D5">
              <w:rPr>
                <w:rFonts w:eastAsia="Times New Roman" w:cs="Calibri"/>
                <w:sz w:val="10"/>
                <w:szCs w:val="10"/>
                <w:lang w:val="es-SV" w:eastAsia="es-SV"/>
              </w:rPr>
              <w:t xml:space="preserve"> </w:t>
            </w:r>
            <w:r w:rsidR="007A55D8" w:rsidRPr="00FF63D5">
              <w:rPr>
                <w:rFonts w:eastAsia="Times New Roman" w:cs="Calibri"/>
                <w:sz w:val="10"/>
                <w:szCs w:val="10"/>
                <w:lang w:val="es-SV" w:eastAsia="es-SV"/>
              </w:rPr>
              <w:t>García</w:t>
            </w:r>
            <w:r w:rsidRPr="00FF63D5">
              <w:rPr>
                <w:rFonts w:eastAsia="Times New Roman" w:cs="Calibri"/>
                <w:sz w:val="10"/>
                <w:szCs w:val="10"/>
                <w:lang w:val="es-SV" w:eastAsia="es-SV"/>
              </w:rPr>
              <w:t xml:space="preserve"> Ramos</w:t>
            </w:r>
          </w:p>
        </w:tc>
        <w:tc>
          <w:tcPr>
            <w:tcW w:w="0" w:type="auto"/>
            <w:tcBorders>
              <w:top w:val="nil"/>
              <w:left w:val="nil"/>
              <w:bottom w:val="single" w:sz="4" w:space="0" w:color="auto"/>
              <w:right w:val="single" w:sz="4" w:space="0" w:color="auto"/>
            </w:tcBorders>
            <w:shd w:val="clear" w:color="auto" w:fill="auto"/>
            <w:vAlign w:val="center"/>
            <w:hideMark/>
          </w:tcPr>
          <w:p w14:paraId="600FCA54"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9am a 11am</w:t>
            </w:r>
          </w:p>
        </w:tc>
        <w:tc>
          <w:tcPr>
            <w:tcW w:w="0" w:type="auto"/>
            <w:tcBorders>
              <w:top w:val="nil"/>
              <w:left w:val="nil"/>
              <w:bottom w:val="single" w:sz="4" w:space="0" w:color="auto"/>
              <w:right w:val="single" w:sz="4" w:space="0" w:color="auto"/>
            </w:tcBorders>
            <w:shd w:val="clear" w:color="auto" w:fill="auto"/>
            <w:vAlign w:val="center"/>
            <w:hideMark/>
          </w:tcPr>
          <w:p w14:paraId="58D1E769"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7A77A65"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F0F209A"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9am a 11 am</w:t>
            </w:r>
          </w:p>
        </w:tc>
        <w:tc>
          <w:tcPr>
            <w:tcW w:w="887" w:type="dxa"/>
            <w:tcBorders>
              <w:top w:val="nil"/>
              <w:left w:val="nil"/>
              <w:bottom w:val="single" w:sz="4" w:space="0" w:color="auto"/>
              <w:right w:val="single" w:sz="4" w:space="0" w:color="auto"/>
            </w:tcBorders>
            <w:shd w:val="clear" w:color="auto" w:fill="auto"/>
            <w:vAlign w:val="center"/>
            <w:hideMark/>
          </w:tcPr>
          <w:p w14:paraId="4262785B"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9am a 11 am</w:t>
            </w:r>
          </w:p>
        </w:tc>
        <w:tc>
          <w:tcPr>
            <w:tcW w:w="736" w:type="dxa"/>
            <w:tcBorders>
              <w:top w:val="nil"/>
              <w:left w:val="nil"/>
              <w:bottom w:val="single" w:sz="4" w:space="0" w:color="7F7F7F"/>
              <w:right w:val="single" w:sz="8" w:space="0" w:color="auto"/>
            </w:tcBorders>
            <w:shd w:val="clear" w:color="auto" w:fill="auto"/>
            <w:noWrap/>
            <w:vAlign w:val="center"/>
            <w:hideMark/>
          </w:tcPr>
          <w:p w14:paraId="56B00EAD"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6.0</w:t>
            </w:r>
          </w:p>
        </w:tc>
        <w:tc>
          <w:tcPr>
            <w:tcW w:w="867" w:type="dxa"/>
            <w:tcBorders>
              <w:top w:val="nil"/>
              <w:left w:val="single" w:sz="8" w:space="0" w:color="auto"/>
              <w:bottom w:val="single" w:sz="4" w:space="0" w:color="808080"/>
              <w:right w:val="single" w:sz="8" w:space="0" w:color="auto"/>
            </w:tcBorders>
            <w:shd w:val="clear" w:color="000000" w:fill="66FF33"/>
            <w:noWrap/>
            <w:vAlign w:val="center"/>
            <w:hideMark/>
          </w:tcPr>
          <w:p w14:paraId="3B2FF7F6"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3</w:t>
            </w:r>
          </w:p>
        </w:tc>
      </w:tr>
      <w:tr w:rsidR="00B8064A" w:rsidRPr="009A2803" w14:paraId="4E21665F" w14:textId="77777777" w:rsidTr="00B8064A">
        <w:trPr>
          <w:trHeight w:val="23"/>
        </w:trPr>
        <w:tc>
          <w:tcPr>
            <w:tcW w:w="1985" w:type="dxa"/>
            <w:vMerge/>
            <w:tcBorders>
              <w:top w:val="single" w:sz="8" w:space="0" w:color="auto"/>
              <w:left w:val="single" w:sz="8" w:space="0" w:color="auto"/>
              <w:bottom w:val="single" w:sz="8" w:space="0" w:color="000000"/>
              <w:right w:val="single" w:sz="8" w:space="0" w:color="000000"/>
            </w:tcBorders>
            <w:vAlign w:val="center"/>
            <w:hideMark/>
          </w:tcPr>
          <w:p w14:paraId="07C55344" w14:textId="77777777" w:rsidR="00676EDB" w:rsidRPr="00FF63D5" w:rsidRDefault="00676EDB" w:rsidP="00B727A1">
            <w:pPr>
              <w:widowControl/>
              <w:autoSpaceDE/>
              <w:autoSpaceDN/>
              <w:rPr>
                <w:rFonts w:eastAsia="Times New Roman" w:cs="Calibri"/>
                <w:b/>
                <w:bCs/>
                <w:color w:val="000000"/>
                <w:sz w:val="14"/>
                <w:szCs w:val="14"/>
                <w:lang w:val="es-SV" w:eastAsia="es-SV"/>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14:paraId="381814D8"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128452</w:t>
            </w:r>
          </w:p>
        </w:tc>
        <w:tc>
          <w:tcPr>
            <w:tcW w:w="2064" w:type="dxa"/>
            <w:tcBorders>
              <w:top w:val="nil"/>
              <w:left w:val="nil"/>
              <w:bottom w:val="single" w:sz="4" w:space="0" w:color="auto"/>
              <w:right w:val="single" w:sz="4" w:space="0" w:color="auto"/>
            </w:tcBorders>
            <w:shd w:val="clear" w:color="auto" w:fill="auto"/>
            <w:noWrap/>
            <w:vAlign w:val="center"/>
            <w:hideMark/>
          </w:tcPr>
          <w:p w14:paraId="0EE484B4" w14:textId="0AC14229" w:rsidR="00676EDB" w:rsidRPr="00FF63D5" w:rsidRDefault="00FF63D5"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Dr. Jonathan Antonio Baños</w:t>
            </w:r>
          </w:p>
        </w:tc>
        <w:tc>
          <w:tcPr>
            <w:tcW w:w="0" w:type="auto"/>
            <w:tcBorders>
              <w:top w:val="nil"/>
              <w:left w:val="nil"/>
              <w:bottom w:val="single" w:sz="4" w:space="0" w:color="auto"/>
              <w:right w:val="single" w:sz="4" w:space="0" w:color="auto"/>
            </w:tcBorders>
            <w:shd w:val="clear" w:color="auto" w:fill="auto"/>
            <w:vAlign w:val="center"/>
            <w:hideMark/>
          </w:tcPr>
          <w:p w14:paraId="6FC3A5E2"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FBFCDA8"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1pm a 3 pm</w:t>
            </w:r>
          </w:p>
        </w:tc>
        <w:tc>
          <w:tcPr>
            <w:tcW w:w="0" w:type="auto"/>
            <w:tcBorders>
              <w:top w:val="nil"/>
              <w:left w:val="nil"/>
              <w:bottom w:val="single" w:sz="4" w:space="0" w:color="auto"/>
              <w:right w:val="single" w:sz="4" w:space="0" w:color="auto"/>
            </w:tcBorders>
            <w:shd w:val="clear" w:color="auto" w:fill="auto"/>
            <w:vAlign w:val="center"/>
            <w:hideMark/>
          </w:tcPr>
          <w:p w14:paraId="3C4177EE"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6A2AD65"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1 pm a 3 pm</w:t>
            </w:r>
          </w:p>
        </w:tc>
        <w:tc>
          <w:tcPr>
            <w:tcW w:w="887" w:type="dxa"/>
            <w:tcBorders>
              <w:top w:val="nil"/>
              <w:left w:val="nil"/>
              <w:bottom w:val="single" w:sz="4" w:space="0" w:color="auto"/>
              <w:right w:val="single" w:sz="4" w:space="0" w:color="auto"/>
            </w:tcBorders>
            <w:shd w:val="clear" w:color="auto" w:fill="auto"/>
            <w:vAlign w:val="center"/>
            <w:hideMark/>
          </w:tcPr>
          <w:p w14:paraId="19E2BD8E"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736" w:type="dxa"/>
            <w:tcBorders>
              <w:top w:val="nil"/>
              <w:left w:val="nil"/>
              <w:bottom w:val="single" w:sz="4" w:space="0" w:color="7F7F7F"/>
              <w:right w:val="single" w:sz="8" w:space="0" w:color="auto"/>
            </w:tcBorders>
            <w:shd w:val="clear" w:color="auto" w:fill="auto"/>
            <w:noWrap/>
            <w:vAlign w:val="center"/>
            <w:hideMark/>
          </w:tcPr>
          <w:p w14:paraId="2A8EBD77"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4.0</w:t>
            </w:r>
          </w:p>
        </w:tc>
        <w:tc>
          <w:tcPr>
            <w:tcW w:w="867" w:type="dxa"/>
            <w:tcBorders>
              <w:top w:val="nil"/>
              <w:left w:val="single" w:sz="8" w:space="0" w:color="auto"/>
              <w:bottom w:val="single" w:sz="4" w:space="0" w:color="808080"/>
              <w:right w:val="single" w:sz="8" w:space="0" w:color="auto"/>
            </w:tcBorders>
            <w:shd w:val="clear" w:color="000000" w:fill="66FF33"/>
            <w:noWrap/>
            <w:vAlign w:val="center"/>
            <w:hideMark/>
          </w:tcPr>
          <w:p w14:paraId="41073FA5"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2</w:t>
            </w:r>
          </w:p>
        </w:tc>
      </w:tr>
      <w:tr w:rsidR="00B8064A" w:rsidRPr="009A2803" w14:paraId="2B1D51AE" w14:textId="77777777" w:rsidTr="00B8064A">
        <w:trPr>
          <w:trHeight w:val="23"/>
        </w:trPr>
        <w:tc>
          <w:tcPr>
            <w:tcW w:w="1985" w:type="dxa"/>
            <w:vMerge/>
            <w:tcBorders>
              <w:top w:val="single" w:sz="8" w:space="0" w:color="auto"/>
              <w:left w:val="single" w:sz="8" w:space="0" w:color="auto"/>
              <w:bottom w:val="single" w:sz="8" w:space="0" w:color="000000"/>
              <w:right w:val="single" w:sz="8" w:space="0" w:color="000000"/>
            </w:tcBorders>
            <w:vAlign w:val="center"/>
            <w:hideMark/>
          </w:tcPr>
          <w:p w14:paraId="726124A6" w14:textId="77777777" w:rsidR="00676EDB" w:rsidRPr="00FF63D5" w:rsidRDefault="00676EDB" w:rsidP="00B727A1">
            <w:pPr>
              <w:widowControl/>
              <w:autoSpaceDE/>
              <w:autoSpaceDN/>
              <w:rPr>
                <w:rFonts w:eastAsia="Times New Roman" w:cs="Calibri"/>
                <w:b/>
                <w:bCs/>
                <w:color w:val="000000"/>
                <w:sz w:val="14"/>
                <w:szCs w:val="14"/>
                <w:lang w:val="es-SV" w:eastAsia="es-SV"/>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14:paraId="13C7E1DA"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128578</w:t>
            </w:r>
          </w:p>
        </w:tc>
        <w:tc>
          <w:tcPr>
            <w:tcW w:w="2064" w:type="dxa"/>
            <w:tcBorders>
              <w:top w:val="nil"/>
              <w:left w:val="nil"/>
              <w:bottom w:val="single" w:sz="4" w:space="0" w:color="auto"/>
              <w:right w:val="single" w:sz="4" w:space="0" w:color="auto"/>
            </w:tcBorders>
            <w:shd w:val="clear" w:color="auto" w:fill="auto"/>
            <w:noWrap/>
            <w:vAlign w:val="center"/>
            <w:hideMark/>
          </w:tcPr>
          <w:p w14:paraId="7630313F" w14:textId="5FAF28B4" w:rsidR="00676EDB" w:rsidRPr="00FF63D5" w:rsidRDefault="00FF63D5"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xml:space="preserve">Dr. Marvin </w:t>
            </w:r>
            <w:proofErr w:type="spellStart"/>
            <w:r w:rsidRPr="00FF63D5">
              <w:rPr>
                <w:rFonts w:eastAsia="Times New Roman" w:cs="Calibri"/>
                <w:sz w:val="10"/>
                <w:szCs w:val="10"/>
                <w:lang w:val="es-SV" w:eastAsia="es-SV"/>
              </w:rPr>
              <w:t>Ivan</w:t>
            </w:r>
            <w:proofErr w:type="spellEnd"/>
            <w:r w:rsidRPr="00FF63D5">
              <w:rPr>
                <w:rFonts w:eastAsia="Times New Roman" w:cs="Calibri"/>
                <w:sz w:val="10"/>
                <w:szCs w:val="10"/>
                <w:lang w:val="es-SV" w:eastAsia="es-SV"/>
              </w:rPr>
              <w:t xml:space="preserve"> </w:t>
            </w:r>
            <w:r w:rsidR="007A55D8" w:rsidRPr="00FF63D5">
              <w:rPr>
                <w:rFonts w:eastAsia="Times New Roman" w:cs="Calibri"/>
                <w:sz w:val="10"/>
                <w:szCs w:val="10"/>
                <w:lang w:val="es-SV" w:eastAsia="es-SV"/>
              </w:rPr>
              <w:t>Martínez</w:t>
            </w:r>
            <w:r w:rsidRPr="00FF63D5">
              <w:rPr>
                <w:rFonts w:eastAsia="Times New Roman" w:cs="Calibri"/>
                <w:sz w:val="10"/>
                <w:szCs w:val="10"/>
                <w:lang w:val="es-SV" w:eastAsia="es-SV"/>
              </w:rPr>
              <w:t xml:space="preserve"> Trujillo</w:t>
            </w:r>
          </w:p>
        </w:tc>
        <w:tc>
          <w:tcPr>
            <w:tcW w:w="0" w:type="auto"/>
            <w:tcBorders>
              <w:top w:val="nil"/>
              <w:left w:val="nil"/>
              <w:bottom w:val="single" w:sz="4" w:space="0" w:color="auto"/>
              <w:right w:val="single" w:sz="4" w:space="0" w:color="auto"/>
            </w:tcBorders>
            <w:shd w:val="clear" w:color="auto" w:fill="auto"/>
            <w:noWrap/>
            <w:vAlign w:val="bottom"/>
            <w:hideMark/>
          </w:tcPr>
          <w:p w14:paraId="31DE41E9"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11am a 1 pm</w:t>
            </w:r>
          </w:p>
        </w:tc>
        <w:tc>
          <w:tcPr>
            <w:tcW w:w="0" w:type="auto"/>
            <w:tcBorders>
              <w:top w:val="nil"/>
              <w:left w:val="nil"/>
              <w:bottom w:val="single" w:sz="4" w:space="0" w:color="auto"/>
              <w:right w:val="single" w:sz="4" w:space="0" w:color="auto"/>
            </w:tcBorders>
            <w:shd w:val="clear" w:color="auto" w:fill="auto"/>
            <w:noWrap/>
            <w:vAlign w:val="bottom"/>
            <w:hideMark/>
          </w:tcPr>
          <w:p w14:paraId="36936395"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0" w:type="auto"/>
            <w:tcBorders>
              <w:top w:val="nil"/>
              <w:left w:val="nil"/>
              <w:bottom w:val="single" w:sz="4" w:space="0" w:color="auto"/>
              <w:right w:val="single" w:sz="4" w:space="0" w:color="auto"/>
            </w:tcBorders>
            <w:shd w:val="clear" w:color="auto" w:fill="auto"/>
            <w:noWrap/>
            <w:vAlign w:val="bottom"/>
            <w:hideMark/>
          </w:tcPr>
          <w:p w14:paraId="4F602019"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0" w:type="auto"/>
            <w:tcBorders>
              <w:top w:val="nil"/>
              <w:left w:val="nil"/>
              <w:bottom w:val="single" w:sz="4" w:space="0" w:color="auto"/>
              <w:right w:val="single" w:sz="4" w:space="0" w:color="auto"/>
            </w:tcBorders>
            <w:shd w:val="clear" w:color="auto" w:fill="auto"/>
            <w:noWrap/>
            <w:vAlign w:val="bottom"/>
            <w:hideMark/>
          </w:tcPr>
          <w:p w14:paraId="35BC382C"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887" w:type="dxa"/>
            <w:tcBorders>
              <w:top w:val="nil"/>
              <w:left w:val="nil"/>
              <w:bottom w:val="single" w:sz="4" w:space="0" w:color="auto"/>
              <w:right w:val="single" w:sz="4" w:space="0" w:color="auto"/>
            </w:tcBorders>
            <w:shd w:val="clear" w:color="auto" w:fill="auto"/>
            <w:noWrap/>
            <w:vAlign w:val="bottom"/>
            <w:hideMark/>
          </w:tcPr>
          <w:p w14:paraId="10C3C8B4"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1pm a 3 pm</w:t>
            </w:r>
          </w:p>
        </w:tc>
        <w:tc>
          <w:tcPr>
            <w:tcW w:w="736" w:type="dxa"/>
            <w:tcBorders>
              <w:top w:val="nil"/>
              <w:left w:val="nil"/>
              <w:bottom w:val="single" w:sz="4" w:space="0" w:color="7F7F7F"/>
              <w:right w:val="single" w:sz="8" w:space="0" w:color="auto"/>
            </w:tcBorders>
            <w:shd w:val="clear" w:color="auto" w:fill="auto"/>
            <w:noWrap/>
            <w:vAlign w:val="center"/>
            <w:hideMark/>
          </w:tcPr>
          <w:p w14:paraId="41F75744"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4.0</w:t>
            </w:r>
          </w:p>
        </w:tc>
        <w:tc>
          <w:tcPr>
            <w:tcW w:w="867" w:type="dxa"/>
            <w:tcBorders>
              <w:top w:val="nil"/>
              <w:left w:val="single" w:sz="8" w:space="0" w:color="auto"/>
              <w:bottom w:val="single" w:sz="4" w:space="0" w:color="808080"/>
              <w:right w:val="single" w:sz="8" w:space="0" w:color="auto"/>
            </w:tcBorders>
            <w:shd w:val="clear" w:color="000000" w:fill="66FF33"/>
            <w:noWrap/>
            <w:vAlign w:val="center"/>
            <w:hideMark/>
          </w:tcPr>
          <w:p w14:paraId="48DB962E"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2</w:t>
            </w:r>
          </w:p>
        </w:tc>
      </w:tr>
      <w:tr w:rsidR="00B8064A" w:rsidRPr="009A2803" w14:paraId="09B3F981" w14:textId="77777777" w:rsidTr="00B8064A">
        <w:trPr>
          <w:trHeight w:val="23"/>
        </w:trPr>
        <w:tc>
          <w:tcPr>
            <w:tcW w:w="1985" w:type="dxa"/>
            <w:vMerge/>
            <w:tcBorders>
              <w:top w:val="single" w:sz="8" w:space="0" w:color="auto"/>
              <w:left w:val="single" w:sz="8" w:space="0" w:color="auto"/>
              <w:bottom w:val="single" w:sz="8" w:space="0" w:color="000000"/>
              <w:right w:val="single" w:sz="8" w:space="0" w:color="000000"/>
            </w:tcBorders>
            <w:vAlign w:val="center"/>
            <w:hideMark/>
          </w:tcPr>
          <w:p w14:paraId="1ED35A6D" w14:textId="77777777" w:rsidR="00676EDB" w:rsidRPr="00FF63D5" w:rsidRDefault="00676EDB" w:rsidP="00B727A1">
            <w:pPr>
              <w:widowControl/>
              <w:autoSpaceDE/>
              <w:autoSpaceDN/>
              <w:rPr>
                <w:rFonts w:eastAsia="Times New Roman" w:cs="Calibri"/>
                <w:b/>
                <w:bCs/>
                <w:color w:val="000000"/>
                <w:sz w:val="14"/>
                <w:szCs w:val="14"/>
                <w:lang w:val="es-SV" w:eastAsia="es-SV"/>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14:paraId="2D40D5C0"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113094</w:t>
            </w:r>
          </w:p>
        </w:tc>
        <w:tc>
          <w:tcPr>
            <w:tcW w:w="2064" w:type="dxa"/>
            <w:tcBorders>
              <w:top w:val="nil"/>
              <w:left w:val="nil"/>
              <w:bottom w:val="single" w:sz="4" w:space="0" w:color="auto"/>
              <w:right w:val="single" w:sz="4" w:space="0" w:color="auto"/>
            </w:tcBorders>
            <w:shd w:val="clear" w:color="auto" w:fill="auto"/>
            <w:noWrap/>
            <w:vAlign w:val="center"/>
            <w:hideMark/>
          </w:tcPr>
          <w:p w14:paraId="2B54EB89" w14:textId="0D28F58B" w:rsidR="00676EDB" w:rsidRPr="00FF63D5" w:rsidRDefault="00FF63D5" w:rsidP="007A55D8">
            <w:pPr>
              <w:widowControl/>
              <w:autoSpaceDE/>
              <w:autoSpaceDN/>
              <w:jc w:val="left"/>
              <w:rPr>
                <w:rFonts w:eastAsia="Times New Roman" w:cs="Calibri"/>
                <w:sz w:val="10"/>
                <w:szCs w:val="10"/>
                <w:lang w:val="en-US" w:eastAsia="es-SV"/>
              </w:rPr>
            </w:pPr>
            <w:r w:rsidRPr="00FF63D5">
              <w:rPr>
                <w:rFonts w:eastAsia="Times New Roman" w:cs="Calibri"/>
                <w:sz w:val="10"/>
                <w:szCs w:val="10"/>
                <w:lang w:val="en-US" w:eastAsia="es-SV"/>
              </w:rPr>
              <w:t>Dr. Jorge Stalin Fajardo Moran</w:t>
            </w:r>
          </w:p>
        </w:tc>
        <w:tc>
          <w:tcPr>
            <w:tcW w:w="0" w:type="auto"/>
            <w:tcBorders>
              <w:top w:val="nil"/>
              <w:left w:val="nil"/>
              <w:bottom w:val="single" w:sz="4" w:space="0" w:color="auto"/>
              <w:right w:val="single" w:sz="4" w:space="0" w:color="auto"/>
            </w:tcBorders>
            <w:shd w:val="clear" w:color="auto" w:fill="auto"/>
            <w:noWrap/>
            <w:vAlign w:val="bottom"/>
            <w:hideMark/>
          </w:tcPr>
          <w:p w14:paraId="73DCB6DD" w14:textId="77777777" w:rsidR="00676EDB" w:rsidRPr="00FF63D5" w:rsidRDefault="00676EDB" w:rsidP="007A55D8">
            <w:pPr>
              <w:widowControl/>
              <w:autoSpaceDE/>
              <w:autoSpaceDN/>
              <w:jc w:val="left"/>
              <w:rPr>
                <w:rFonts w:eastAsia="Times New Roman" w:cs="Calibri"/>
                <w:color w:val="000000"/>
                <w:sz w:val="10"/>
                <w:szCs w:val="10"/>
                <w:lang w:val="en-US" w:eastAsia="es-SV"/>
              </w:rPr>
            </w:pPr>
            <w:r w:rsidRPr="00FF63D5">
              <w:rPr>
                <w:rFonts w:eastAsia="Times New Roman" w:cs="Calibri"/>
                <w:color w:val="000000"/>
                <w:sz w:val="10"/>
                <w:szCs w:val="10"/>
                <w:lang w:val="en-US" w:eastAsia="es-SV"/>
              </w:rPr>
              <w:t> </w:t>
            </w:r>
          </w:p>
        </w:tc>
        <w:tc>
          <w:tcPr>
            <w:tcW w:w="0" w:type="auto"/>
            <w:tcBorders>
              <w:top w:val="nil"/>
              <w:left w:val="nil"/>
              <w:bottom w:val="single" w:sz="4" w:space="0" w:color="auto"/>
              <w:right w:val="single" w:sz="4" w:space="0" w:color="auto"/>
            </w:tcBorders>
            <w:shd w:val="clear" w:color="auto" w:fill="auto"/>
            <w:noWrap/>
            <w:vAlign w:val="bottom"/>
            <w:hideMark/>
          </w:tcPr>
          <w:p w14:paraId="75604327"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11am a 1 pm</w:t>
            </w:r>
          </w:p>
        </w:tc>
        <w:tc>
          <w:tcPr>
            <w:tcW w:w="0" w:type="auto"/>
            <w:tcBorders>
              <w:top w:val="nil"/>
              <w:left w:val="nil"/>
              <w:bottom w:val="single" w:sz="4" w:space="0" w:color="auto"/>
              <w:right w:val="single" w:sz="4" w:space="0" w:color="auto"/>
            </w:tcBorders>
            <w:shd w:val="clear" w:color="auto" w:fill="auto"/>
            <w:noWrap/>
            <w:vAlign w:val="bottom"/>
            <w:hideMark/>
          </w:tcPr>
          <w:p w14:paraId="08FD2D93"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11am a 1 pm</w:t>
            </w:r>
          </w:p>
        </w:tc>
        <w:tc>
          <w:tcPr>
            <w:tcW w:w="0" w:type="auto"/>
            <w:tcBorders>
              <w:top w:val="nil"/>
              <w:left w:val="nil"/>
              <w:bottom w:val="single" w:sz="4" w:space="0" w:color="auto"/>
              <w:right w:val="single" w:sz="4" w:space="0" w:color="auto"/>
            </w:tcBorders>
            <w:shd w:val="clear" w:color="auto" w:fill="auto"/>
            <w:noWrap/>
            <w:vAlign w:val="bottom"/>
            <w:hideMark/>
          </w:tcPr>
          <w:p w14:paraId="73CA245C"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11am a 1 pm</w:t>
            </w:r>
          </w:p>
        </w:tc>
        <w:tc>
          <w:tcPr>
            <w:tcW w:w="887" w:type="dxa"/>
            <w:tcBorders>
              <w:top w:val="nil"/>
              <w:left w:val="nil"/>
              <w:bottom w:val="single" w:sz="4" w:space="0" w:color="auto"/>
              <w:right w:val="single" w:sz="4" w:space="0" w:color="auto"/>
            </w:tcBorders>
            <w:shd w:val="clear" w:color="auto" w:fill="auto"/>
            <w:noWrap/>
            <w:vAlign w:val="bottom"/>
            <w:hideMark/>
          </w:tcPr>
          <w:p w14:paraId="2CE1D3F6"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736" w:type="dxa"/>
            <w:tcBorders>
              <w:top w:val="nil"/>
              <w:left w:val="nil"/>
              <w:bottom w:val="single" w:sz="4" w:space="0" w:color="7F7F7F"/>
              <w:right w:val="single" w:sz="8" w:space="0" w:color="auto"/>
            </w:tcBorders>
            <w:shd w:val="clear" w:color="auto" w:fill="auto"/>
            <w:noWrap/>
            <w:vAlign w:val="center"/>
            <w:hideMark/>
          </w:tcPr>
          <w:p w14:paraId="6E8D45A1"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6.0</w:t>
            </w:r>
          </w:p>
        </w:tc>
        <w:tc>
          <w:tcPr>
            <w:tcW w:w="867" w:type="dxa"/>
            <w:tcBorders>
              <w:top w:val="nil"/>
              <w:left w:val="single" w:sz="8" w:space="0" w:color="auto"/>
              <w:bottom w:val="single" w:sz="4" w:space="0" w:color="808080"/>
              <w:right w:val="single" w:sz="8" w:space="0" w:color="auto"/>
            </w:tcBorders>
            <w:shd w:val="clear" w:color="000000" w:fill="66FF33"/>
            <w:noWrap/>
            <w:vAlign w:val="center"/>
            <w:hideMark/>
          </w:tcPr>
          <w:p w14:paraId="3CB51358"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3</w:t>
            </w:r>
          </w:p>
        </w:tc>
      </w:tr>
      <w:tr w:rsidR="00B8064A" w:rsidRPr="009A2803" w14:paraId="00A2E713" w14:textId="77777777" w:rsidTr="00B8064A">
        <w:trPr>
          <w:trHeight w:val="23"/>
        </w:trPr>
        <w:tc>
          <w:tcPr>
            <w:tcW w:w="1985" w:type="dxa"/>
            <w:vMerge/>
            <w:tcBorders>
              <w:top w:val="single" w:sz="8" w:space="0" w:color="auto"/>
              <w:left w:val="single" w:sz="8" w:space="0" w:color="auto"/>
              <w:bottom w:val="single" w:sz="8" w:space="0" w:color="000000"/>
              <w:right w:val="single" w:sz="8" w:space="0" w:color="000000"/>
            </w:tcBorders>
            <w:vAlign w:val="center"/>
            <w:hideMark/>
          </w:tcPr>
          <w:p w14:paraId="587777DE" w14:textId="77777777" w:rsidR="00676EDB" w:rsidRPr="00FF63D5" w:rsidRDefault="00676EDB" w:rsidP="00B727A1">
            <w:pPr>
              <w:widowControl/>
              <w:autoSpaceDE/>
              <w:autoSpaceDN/>
              <w:rPr>
                <w:rFonts w:eastAsia="Times New Roman" w:cs="Calibri"/>
                <w:b/>
                <w:bCs/>
                <w:color w:val="000000"/>
                <w:sz w:val="14"/>
                <w:szCs w:val="14"/>
                <w:lang w:val="es-SV" w:eastAsia="es-SV"/>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14:paraId="7A3E6DB7"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117459</w:t>
            </w:r>
          </w:p>
        </w:tc>
        <w:tc>
          <w:tcPr>
            <w:tcW w:w="2064" w:type="dxa"/>
            <w:tcBorders>
              <w:top w:val="nil"/>
              <w:left w:val="nil"/>
              <w:bottom w:val="single" w:sz="4" w:space="0" w:color="auto"/>
              <w:right w:val="single" w:sz="4" w:space="0" w:color="auto"/>
            </w:tcBorders>
            <w:shd w:val="clear" w:color="auto" w:fill="auto"/>
            <w:noWrap/>
            <w:vAlign w:val="center"/>
            <w:hideMark/>
          </w:tcPr>
          <w:p w14:paraId="4803FF2A" w14:textId="5AD203E4" w:rsidR="00676EDB" w:rsidRPr="00FF63D5" w:rsidRDefault="00FF63D5" w:rsidP="007A55D8">
            <w:pPr>
              <w:widowControl/>
              <w:autoSpaceDE/>
              <w:autoSpaceDN/>
              <w:jc w:val="left"/>
              <w:rPr>
                <w:rFonts w:eastAsia="Times New Roman" w:cs="Calibri"/>
                <w:sz w:val="10"/>
                <w:szCs w:val="10"/>
                <w:lang w:val="en-US" w:eastAsia="es-SV"/>
              </w:rPr>
            </w:pPr>
            <w:r w:rsidRPr="00FF63D5">
              <w:rPr>
                <w:rFonts w:eastAsia="Times New Roman" w:cs="Calibri"/>
                <w:sz w:val="10"/>
                <w:szCs w:val="10"/>
                <w:lang w:val="en-US" w:eastAsia="es-SV"/>
              </w:rPr>
              <w:t>Dr. Ever Lely Figueroa Sandoval</w:t>
            </w:r>
          </w:p>
        </w:tc>
        <w:tc>
          <w:tcPr>
            <w:tcW w:w="0" w:type="auto"/>
            <w:tcBorders>
              <w:top w:val="nil"/>
              <w:left w:val="nil"/>
              <w:bottom w:val="single" w:sz="4" w:space="0" w:color="auto"/>
              <w:right w:val="single" w:sz="4" w:space="0" w:color="auto"/>
            </w:tcBorders>
            <w:shd w:val="clear" w:color="auto" w:fill="auto"/>
            <w:vAlign w:val="center"/>
            <w:hideMark/>
          </w:tcPr>
          <w:p w14:paraId="5C60C77F" w14:textId="77777777" w:rsidR="00676EDB" w:rsidRPr="00FF63D5" w:rsidRDefault="00676EDB" w:rsidP="007A55D8">
            <w:pPr>
              <w:widowControl/>
              <w:autoSpaceDE/>
              <w:autoSpaceDN/>
              <w:jc w:val="left"/>
              <w:rPr>
                <w:rFonts w:eastAsia="Times New Roman" w:cs="Calibri"/>
                <w:sz w:val="10"/>
                <w:szCs w:val="10"/>
                <w:lang w:val="en-US" w:eastAsia="es-SV"/>
              </w:rPr>
            </w:pPr>
            <w:r w:rsidRPr="00FF63D5">
              <w:rPr>
                <w:rFonts w:eastAsia="Times New Roman" w:cs="Calibri"/>
                <w:sz w:val="10"/>
                <w:szCs w:val="10"/>
                <w:lang w:val="en-US"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7D239CB" w14:textId="77777777" w:rsidR="00676EDB" w:rsidRPr="00FF63D5" w:rsidRDefault="00676EDB" w:rsidP="007A55D8">
            <w:pPr>
              <w:widowControl/>
              <w:autoSpaceDE/>
              <w:autoSpaceDN/>
              <w:jc w:val="left"/>
              <w:rPr>
                <w:rFonts w:eastAsia="Times New Roman" w:cs="Calibri"/>
                <w:sz w:val="10"/>
                <w:szCs w:val="10"/>
                <w:lang w:val="en-US" w:eastAsia="es-SV"/>
              </w:rPr>
            </w:pPr>
            <w:r w:rsidRPr="00FF63D5">
              <w:rPr>
                <w:rFonts w:eastAsia="Times New Roman" w:cs="Calibri"/>
                <w:sz w:val="10"/>
                <w:szCs w:val="10"/>
                <w:lang w:val="en-US"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26FFCE61"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9am a 11am</w:t>
            </w:r>
          </w:p>
        </w:tc>
        <w:tc>
          <w:tcPr>
            <w:tcW w:w="0" w:type="auto"/>
            <w:tcBorders>
              <w:top w:val="nil"/>
              <w:left w:val="nil"/>
              <w:bottom w:val="single" w:sz="4" w:space="0" w:color="auto"/>
              <w:right w:val="single" w:sz="4" w:space="0" w:color="auto"/>
            </w:tcBorders>
            <w:shd w:val="clear" w:color="auto" w:fill="auto"/>
            <w:vAlign w:val="center"/>
            <w:hideMark/>
          </w:tcPr>
          <w:p w14:paraId="3E9D2A77"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887" w:type="dxa"/>
            <w:tcBorders>
              <w:top w:val="nil"/>
              <w:left w:val="nil"/>
              <w:bottom w:val="single" w:sz="4" w:space="0" w:color="auto"/>
              <w:right w:val="single" w:sz="4" w:space="0" w:color="auto"/>
            </w:tcBorders>
            <w:shd w:val="clear" w:color="auto" w:fill="auto"/>
            <w:vAlign w:val="center"/>
            <w:hideMark/>
          </w:tcPr>
          <w:p w14:paraId="2E72FF28"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9am a 11 am</w:t>
            </w:r>
          </w:p>
        </w:tc>
        <w:tc>
          <w:tcPr>
            <w:tcW w:w="736" w:type="dxa"/>
            <w:tcBorders>
              <w:top w:val="nil"/>
              <w:left w:val="nil"/>
              <w:bottom w:val="nil"/>
              <w:right w:val="single" w:sz="8" w:space="0" w:color="auto"/>
            </w:tcBorders>
            <w:shd w:val="clear" w:color="auto" w:fill="auto"/>
            <w:noWrap/>
            <w:vAlign w:val="center"/>
            <w:hideMark/>
          </w:tcPr>
          <w:p w14:paraId="0CB378E7"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4.0</w:t>
            </w:r>
          </w:p>
        </w:tc>
        <w:tc>
          <w:tcPr>
            <w:tcW w:w="867" w:type="dxa"/>
            <w:tcBorders>
              <w:top w:val="nil"/>
              <w:left w:val="single" w:sz="8" w:space="0" w:color="auto"/>
              <w:bottom w:val="single" w:sz="4" w:space="0" w:color="auto"/>
              <w:right w:val="single" w:sz="8" w:space="0" w:color="auto"/>
            </w:tcBorders>
            <w:shd w:val="clear" w:color="000000" w:fill="66FF33"/>
            <w:noWrap/>
            <w:vAlign w:val="center"/>
            <w:hideMark/>
          </w:tcPr>
          <w:p w14:paraId="5C31E173"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2</w:t>
            </w:r>
          </w:p>
        </w:tc>
      </w:tr>
      <w:tr w:rsidR="00B8064A" w:rsidRPr="009A2803" w14:paraId="6741F771" w14:textId="77777777" w:rsidTr="00B8064A">
        <w:trPr>
          <w:trHeight w:val="23"/>
        </w:trPr>
        <w:tc>
          <w:tcPr>
            <w:tcW w:w="1985" w:type="dxa"/>
            <w:vMerge/>
            <w:tcBorders>
              <w:top w:val="single" w:sz="8" w:space="0" w:color="auto"/>
              <w:left w:val="single" w:sz="8" w:space="0" w:color="auto"/>
              <w:bottom w:val="single" w:sz="8" w:space="0" w:color="000000"/>
              <w:right w:val="single" w:sz="8" w:space="0" w:color="000000"/>
            </w:tcBorders>
            <w:vAlign w:val="center"/>
            <w:hideMark/>
          </w:tcPr>
          <w:p w14:paraId="048785C5" w14:textId="77777777" w:rsidR="00676EDB" w:rsidRPr="00FF63D5" w:rsidRDefault="00676EDB" w:rsidP="00B727A1">
            <w:pPr>
              <w:widowControl/>
              <w:autoSpaceDE/>
              <w:autoSpaceDN/>
              <w:rPr>
                <w:rFonts w:eastAsia="Times New Roman" w:cs="Calibri"/>
                <w:b/>
                <w:bCs/>
                <w:color w:val="000000"/>
                <w:sz w:val="14"/>
                <w:szCs w:val="14"/>
                <w:lang w:val="es-SV" w:eastAsia="es-SV"/>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14:paraId="5E237D14"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2064" w:type="dxa"/>
            <w:tcBorders>
              <w:top w:val="nil"/>
              <w:left w:val="nil"/>
              <w:bottom w:val="single" w:sz="4" w:space="0" w:color="auto"/>
              <w:right w:val="single" w:sz="4" w:space="0" w:color="auto"/>
            </w:tcBorders>
            <w:shd w:val="clear" w:color="auto" w:fill="auto"/>
            <w:noWrap/>
            <w:vAlign w:val="center"/>
            <w:hideMark/>
          </w:tcPr>
          <w:p w14:paraId="12825B8B" w14:textId="0FCB6B54" w:rsidR="00676EDB" w:rsidRPr="00FF63D5" w:rsidRDefault="00FF63D5"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Cirujano De Turno</w:t>
            </w:r>
          </w:p>
        </w:tc>
        <w:tc>
          <w:tcPr>
            <w:tcW w:w="0" w:type="auto"/>
            <w:tcBorders>
              <w:top w:val="nil"/>
              <w:left w:val="nil"/>
              <w:bottom w:val="single" w:sz="4" w:space="0" w:color="auto"/>
              <w:right w:val="single" w:sz="4" w:space="0" w:color="auto"/>
            </w:tcBorders>
            <w:shd w:val="clear" w:color="auto" w:fill="auto"/>
            <w:noWrap/>
            <w:vAlign w:val="bottom"/>
            <w:hideMark/>
          </w:tcPr>
          <w:p w14:paraId="2DFE8D9B"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11am a 1 pm</w:t>
            </w:r>
          </w:p>
        </w:tc>
        <w:tc>
          <w:tcPr>
            <w:tcW w:w="0" w:type="auto"/>
            <w:tcBorders>
              <w:top w:val="nil"/>
              <w:left w:val="nil"/>
              <w:bottom w:val="single" w:sz="4" w:space="0" w:color="auto"/>
              <w:right w:val="single" w:sz="4" w:space="0" w:color="auto"/>
            </w:tcBorders>
            <w:shd w:val="clear" w:color="auto" w:fill="auto"/>
            <w:noWrap/>
            <w:vAlign w:val="bottom"/>
            <w:hideMark/>
          </w:tcPr>
          <w:p w14:paraId="198B504C"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11am a 1 pm</w:t>
            </w:r>
          </w:p>
        </w:tc>
        <w:tc>
          <w:tcPr>
            <w:tcW w:w="0" w:type="auto"/>
            <w:tcBorders>
              <w:top w:val="nil"/>
              <w:left w:val="nil"/>
              <w:bottom w:val="single" w:sz="4" w:space="0" w:color="auto"/>
              <w:right w:val="single" w:sz="4" w:space="0" w:color="auto"/>
            </w:tcBorders>
            <w:shd w:val="clear" w:color="auto" w:fill="auto"/>
            <w:noWrap/>
            <w:vAlign w:val="bottom"/>
            <w:hideMark/>
          </w:tcPr>
          <w:p w14:paraId="1094370C"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11am a 1 pm</w:t>
            </w:r>
          </w:p>
        </w:tc>
        <w:tc>
          <w:tcPr>
            <w:tcW w:w="0" w:type="auto"/>
            <w:tcBorders>
              <w:top w:val="nil"/>
              <w:left w:val="nil"/>
              <w:bottom w:val="single" w:sz="4" w:space="0" w:color="auto"/>
              <w:right w:val="single" w:sz="4" w:space="0" w:color="auto"/>
            </w:tcBorders>
            <w:shd w:val="clear" w:color="auto" w:fill="auto"/>
            <w:noWrap/>
            <w:vAlign w:val="bottom"/>
            <w:hideMark/>
          </w:tcPr>
          <w:p w14:paraId="21108D1F"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11am a 1 pm</w:t>
            </w:r>
          </w:p>
        </w:tc>
        <w:tc>
          <w:tcPr>
            <w:tcW w:w="887" w:type="dxa"/>
            <w:tcBorders>
              <w:top w:val="nil"/>
              <w:left w:val="nil"/>
              <w:bottom w:val="single" w:sz="4" w:space="0" w:color="auto"/>
              <w:right w:val="single" w:sz="4" w:space="0" w:color="auto"/>
            </w:tcBorders>
            <w:shd w:val="clear" w:color="auto" w:fill="auto"/>
            <w:noWrap/>
            <w:vAlign w:val="bottom"/>
            <w:hideMark/>
          </w:tcPr>
          <w:p w14:paraId="130295DD"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11am a 1 pm</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14:paraId="653BEA38"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10.0</w:t>
            </w:r>
          </w:p>
        </w:tc>
        <w:tc>
          <w:tcPr>
            <w:tcW w:w="867" w:type="dxa"/>
            <w:tcBorders>
              <w:top w:val="single" w:sz="4" w:space="0" w:color="808080"/>
              <w:left w:val="single" w:sz="8" w:space="0" w:color="auto"/>
              <w:bottom w:val="single" w:sz="4" w:space="0" w:color="auto"/>
              <w:right w:val="single" w:sz="8" w:space="0" w:color="auto"/>
            </w:tcBorders>
            <w:shd w:val="clear" w:color="000000" w:fill="66FF33"/>
            <w:noWrap/>
            <w:vAlign w:val="center"/>
            <w:hideMark/>
          </w:tcPr>
          <w:p w14:paraId="46954341"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5</w:t>
            </w:r>
          </w:p>
        </w:tc>
      </w:tr>
      <w:tr w:rsidR="00B8064A" w:rsidRPr="009A2803" w14:paraId="77F98A49" w14:textId="77777777" w:rsidTr="00B8064A">
        <w:trPr>
          <w:trHeight w:val="23"/>
        </w:trPr>
        <w:tc>
          <w:tcPr>
            <w:tcW w:w="1985" w:type="dxa"/>
            <w:vMerge/>
            <w:tcBorders>
              <w:top w:val="single" w:sz="8" w:space="0" w:color="auto"/>
              <w:left w:val="single" w:sz="8" w:space="0" w:color="auto"/>
              <w:bottom w:val="single" w:sz="8" w:space="0" w:color="000000"/>
              <w:right w:val="single" w:sz="8" w:space="0" w:color="000000"/>
            </w:tcBorders>
            <w:vAlign w:val="center"/>
            <w:hideMark/>
          </w:tcPr>
          <w:p w14:paraId="580CA958" w14:textId="77777777" w:rsidR="00676EDB" w:rsidRPr="00FF63D5" w:rsidRDefault="00676EDB" w:rsidP="00B727A1">
            <w:pPr>
              <w:widowControl/>
              <w:autoSpaceDE/>
              <w:autoSpaceDN/>
              <w:rPr>
                <w:rFonts w:eastAsia="Times New Roman" w:cs="Calibri"/>
                <w:b/>
                <w:bCs/>
                <w:color w:val="000000"/>
                <w:sz w:val="14"/>
                <w:szCs w:val="14"/>
                <w:lang w:val="es-SV" w:eastAsia="es-SV"/>
              </w:rPr>
            </w:pPr>
          </w:p>
        </w:tc>
        <w:tc>
          <w:tcPr>
            <w:tcW w:w="6667" w:type="dxa"/>
            <w:gridSpan w:val="7"/>
            <w:tcBorders>
              <w:top w:val="nil"/>
              <w:left w:val="nil"/>
              <w:bottom w:val="nil"/>
              <w:right w:val="single" w:sz="8" w:space="0" w:color="000000"/>
            </w:tcBorders>
            <w:shd w:val="clear" w:color="000000" w:fill="000000"/>
            <w:vAlign w:val="center"/>
            <w:hideMark/>
          </w:tcPr>
          <w:p w14:paraId="78C98B21" w14:textId="77777777" w:rsidR="00676EDB" w:rsidRPr="00FF63D5" w:rsidRDefault="00676EDB" w:rsidP="007A55D8">
            <w:pPr>
              <w:widowControl/>
              <w:autoSpaceDE/>
              <w:autoSpaceDN/>
              <w:jc w:val="left"/>
              <w:rPr>
                <w:rFonts w:eastAsia="Times New Roman" w:cs="Calibri"/>
                <w:b/>
                <w:bCs/>
                <w:color w:val="FFFFFF"/>
                <w:sz w:val="10"/>
                <w:szCs w:val="10"/>
                <w:lang w:val="es-SV" w:eastAsia="es-SV"/>
              </w:rPr>
            </w:pPr>
            <w:r w:rsidRPr="007A55D8">
              <w:rPr>
                <w:rFonts w:eastAsia="Times New Roman" w:cs="Calibri"/>
                <w:b/>
                <w:bCs/>
                <w:color w:val="FFFFFF"/>
                <w:sz w:val="12"/>
                <w:szCs w:val="12"/>
                <w:lang w:val="es-SV" w:eastAsia="es-SV"/>
              </w:rPr>
              <w:t>TOTAL</w:t>
            </w:r>
          </w:p>
        </w:tc>
        <w:tc>
          <w:tcPr>
            <w:tcW w:w="736" w:type="dxa"/>
            <w:tcBorders>
              <w:top w:val="nil"/>
              <w:left w:val="nil"/>
              <w:bottom w:val="single" w:sz="8" w:space="0" w:color="auto"/>
              <w:right w:val="single" w:sz="8" w:space="0" w:color="auto"/>
            </w:tcBorders>
            <w:shd w:val="clear" w:color="000000" w:fill="000000"/>
            <w:noWrap/>
            <w:vAlign w:val="center"/>
            <w:hideMark/>
          </w:tcPr>
          <w:p w14:paraId="66EB5BFC" w14:textId="77777777" w:rsidR="00676EDB" w:rsidRPr="00FF63D5" w:rsidRDefault="00676EDB" w:rsidP="007A55D8">
            <w:pPr>
              <w:widowControl/>
              <w:autoSpaceDE/>
              <w:autoSpaceDN/>
              <w:jc w:val="center"/>
              <w:rPr>
                <w:rFonts w:eastAsia="Times New Roman" w:cs="Calibri"/>
                <w:b/>
                <w:bCs/>
                <w:color w:val="FFFFFF"/>
                <w:sz w:val="14"/>
                <w:szCs w:val="14"/>
                <w:lang w:val="es-SV" w:eastAsia="es-SV"/>
              </w:rPr>
            </w:pPr>
            <w:r w:rsidRPr="00FF63D5">
              <w:rPr>
                <w:rFonts w:eastAsia="Times New Roman" w:cs="Calibri"/>
                <w:b/>
                <w:bCs/>
                <w:color w:val="FFFFFF"/>
                <w:sz w:val="14"/>
                <w:szCs w:val="14"/>
                <w:lang w:val="es-SV" w:eastAsia="es-SV"/>
              </w:rPr>
              <w:t>40.0</w:t>
            </w:r>
          </w:p>
        </w:tc>
        <w:tc>
          <w:tcPr>
            <w:tcW w:w="867" w:type="dxa"/>
            <w:tcBorders>
              <w:top w:val="nil"/>
              <w:left w:val="nil"/>
              <w:bottom w:val="single" w:sz="8" w:space="0" w:color="auto"/>
              <w:right w:val="single" w:sz="8" w:space="0" w:color="auto"/>
            </w:tcBorders>
            <w:shd w:val="clear" w:color="000000" w:fill="000000"/>
            <w:noWrap/>
            <w:vAlign w:val="center"/>
            <w:hideMark/>
          </w:tcPr>
          <w:p w14:paraId="6E34BB12" w14:textId="77777777" w:rsidR="00676EDB" w:rsidRPr="00FF63D5" w:rsidRDefault="00676EDB" w:rsidP="007A55D8">
            <w:pPr>
              <w:widowControl/>
              <w:autoSpaceDE/>
              <w:autoSpaceDN/>
              <w:jc w:val="center"/>
              <w:rPr>
                <w:rFonts w:eastAsia="Times New Roman" w:cs="Calibri"/>
                <w:b/>
                <w:bCs/>
                <w:color w:val="FFFFFF"/>
                <w:sz w:val="14"/>
                <w:szCs w:val="14"/>
                <w:lang w:val="es-SV" w:eastAsia="es-SV"/>
              </w:rPr>
            </w:pPr>
            <w:r w:rsidRPr="00FF63D5">
              <w:rPr>
                <w:rFonts w:eastAsia="Times New Roman" w:cs="Calibri"/>
                <w:b/>
                <w:bCs/>
                <w:color w:val="FFFFFF"/>
                <w:sz w:val="14"/>
                <w:szCs w:val="14"/>
                <w:lang w:val="es-SV" w:eastAsia="es-SV"/>
              </w:rPr>
              <w:t>20</w:t>
            </w:r>
          </w:p>
        </w:tc>
      </w:tr>
      <w:tr w:rsidR="00B8064A" w:rsidRPr="009A2803" w14:paraId="3819EB25" w14:textId="77777777" w:rsidTr="00B8064A">
        <w:trPr>
          <w:trHeight w:val="23"/>
        </w:trPr>
        <w:tc>
          <w:tcPr>
            <w:tcW w:w="1985" w:type="dxa"/>
            <w:vMerge w:val="restart"/>
            <w:tcBorders>
              <w:top w:val="nil"/>
              <w:left w:val="single" w:sz="8" w:space="0" w:color="auto"/>
              <w:bottom w:val="nil"/>
              <w:right w:val="nil"/>
            </w:tcBorders>
            <w:shd w:val="clear" w:color="auto" w:fill="auto"/>
            <w:vAlign w:val="center"/>
            <w:hideMark/>
          </w:tcPr>
          <w:p w14:paraId="3B3B1053" w14:textId="007316FB" w:rsidR="00676EDB" w:rsidRPr="00FF63D5" w:rsidRDefault="00145FD3" w:rsidP="00B727A1">
            <w:pPr>
              <w:widowControl/>
              <w:autoSpaceDE/>
              <w:autoSpaceDN/>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PEDIATRÍA GENERAL</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E1917"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112436</w:t>
            </w:r>
          </w:p>
        </w:tc>
        <w:tc>
          <w:tcPr>
            <w:tcW w:w="2064" w:type="dxa"/>
            <w:tcBorders>
              <w:top w:val="single" w:sz="4" w:space="0" w:color="auto"/>
              <w:left w:val="nil"/>
              <w:bottom w:val="single" w:sz="4" w:space="0" w:color="auto"/>
              <w:right w:val="single" w:sz="4" w:space="0" w:color="auto"/>
            </w:tcBorders>
            <w:shd w:val="clear" w:color="auto" w:fill="auto"/>
            <w:noWrap/>
            <w:vAlign w:val="center"/>
            <w:hideMark/>
          </w:tcPr>
          <w:p w14:paraId="4045787F" w14:textId="28CC88C9" w:rsidR="00676EDB" w:rsidRPr="00FF63D5" w:rsidRDefault="00FF63D5"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Dr. Saul Ernesto Cares Cruz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2C849E"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E86B20"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9am a 11am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62A0A3"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9am a 1 pm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B96A59"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0731D012"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736" w:type="dxa"/>
            <w:tcBorders>
              <w:top w:val="single" w:sz="8" w:space="0" w:color="auto"/>
              <w:left w:val="nil"/>
              <w:bottom w:val="single" w:sz="4" w:space="0" w:color="7F7F7F"/>
              <w:right w:val="single" w:sz="8" w:space="0" w:color="auto"/>
            </w:tcBorders>
            <w:shd w:val="clear" w:color="auto" w:fill="auto"/>
            <w:noWrap/>
            <w:vAlign w:val="center"/>
            <w:hideMark/>
          </w:tcPr>
          <w:p w14:paraId="1D080035"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6.0</w:t>
            </w:r>
          </w:p>
        </w:tc>
        <w:tc>
          <w:tcPr>
            <w:tcW w:w="867" w:type="dxa"/>
            <w:tcBorders>
              <w:top w:val="nil"/>
              <w:left w:val="single" w:sz="8" w:space="0" w:color="auto"/>
              <w:bottom w:val="single" w:sz="4" w:space="0" w:color="auto"/>
              <w:right w:val="single" w:sz="8" w:space="0" w:color="auto"/>
            </w:tcBorders>
            <w:shd w:val="clear" w:color="000000" w:fill="66FF33"/>
            <w:noWrap/>
            <w:vAlign w:val="center"/>
            <w:hideMark/>
          </w:tcPr>
          <w:p w14:paraId="56FCB789"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3</w:t>
            </w:r>
          </w:p>
        </w:tc>
      </w:tr>
      <w:tr w:rsidR="00B8064A" w:rsidRPr="009A2803" w14:paraId="552DA972" w14:textId="77777777" w:rsidTr="00B8064A">
        <w:trPr>
          <w:trHeight w:val="23"/>
        </w:trPr>
        <w:tc>
          <w:tcPr>
            <w:tcW w:w="1985" w:type="dxa"/>
            <w:vMerge/>
            <w:tcBorders>
              <w:top w:val="nil"/>
              <w:left w:val="single" w:sz="8" w:space="0" w:color="auto"/>
              <w:bottom w:val="nil"/>
              <w:right w:val="nil"/>
            </w:tcBorders>
            <w:vAlign w:val="center"/>
            <w:hideMark/>
          </w:tcPr>
          <w:p w14:paraId="555EC541" w14:textId="77777777" w:rsidR="00676EDB" w:rsidRPr="00FF63D5" w:rsidRDefault="00676EDB" w:rsidP="00B727A1">
            <w:pPr>
              <w:widowControl/>
              <w:autoSpaceDE/>
              <w:autoSpaceDN/>
              <w:rPr>
                <w:rFonts w:eastAsia="Times New Roman" w:cs="Calibri"/>
                <w:b/>
                <w:bCs/>
                <w:color w:val="000000"/>
                <w:sz w:val="14"/>
                <w:szCs w:val="14"/>
                <w:lang w:val="es-SV" w:eastAsia="es-SV"/>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14:paraId="2FC22E26"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1436</w:t>
            </w:r>
          </w:p>
        </w:tc>
        <w:tc>
          <w:tcPr>
            <w:tcW w:w="2064" w:type="dxa"/>
            <w:tcBorders>
              <w:top w:val="nil"/>
              <w:left w:val="nil"/>
              <w:bottom w:val="single" w:sz="4" w:space="0" w:color="auto"/>
              <w:right w:val="single" w:sz="4" w:space="0" w:color="auto"/>
            </w:tcBorders>
            <w:shd w:val="clear" w:color="auto" w:fill="auto"/>
            <w:noWrap/>
            <w:vAlign w:val="center"/>
            <w:hideMark/>
          </w:tcPr>
          <w:p w14:paraId="477131FC" w14:textId="57BB2EFB" w:rsidR="00676EDB" w:rsidRPr="00FF63D5" w:rsidRDefault="007A55D8"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Dr.</w:t>
            </w:r>
            <w:r w:rsidR="00FF63D5" w:rsidRPr="00FF63D5">
              <w:rPr>
                <w:rFonts w:eastAsia="Times New Roman" w:cs="Calibri"/>
                <w:sz w:val="10"/>
                <w:szCs w:val="10"/>
                <w:lang w:val="es-SV" w:eastAsia="es-SV"/>
              </w:rPr>
              <w:t xml:space="preserve"> Hugo Leonel Padilla</w:t>
            </w:r>
          </w:p>
        </w:tc>
        <w:tc>
          <w:tcPr>
            <w:tcW w:w="0" w:type="auto"/>
            <w:tcBorders>
              <w:top w:val="nil"/>
              <w:left w:val="nil"/>
              <w:bottom w:val="single" w:sz="4" w:space="0" w:color="auto"/>
              <w:right w:val="single" w:sz="4" w:space="0" w:color="auto"/>
            </w:tcBorders>
            <w:shd w:val="clear" w:color="auto" w:fill="auto"/>
            <w:vAlign w:val="center"/>
            <w:hideMark/>
          </w:tcPr>
          <w:p w14:paraId="5C9763A4"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6D67547"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5C5DF171"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1B04754A"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9am a 1 pm</w:t>
            </w:r>
          </w:p>
        </w:tc>
        <w:tc>
          <w:tcPr>
            <w:tcW w:w="887" w:type="dxa"/>
            <w:tcBorders>
              <w:top w:val="nil"/>
              <w:left w:val="nil"/>
              <w:bottom w:val="single" w:sz="4" w:space="0" w:color="auto"/>
              <w:right w:val="single" w:sz="4" w:space="0" w:color="auto"/>
            </w:tcBorders>
            <w:shd w:val="clear" w:color="auto" w:fill="auto"/>
            <w:vAlign w:val="center"/>
            <w:hideMark/>
          </w:tcPr>
          <w:p w14:paraId="15144751"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736" w:type="dxa"/>
            <w:tcBorders>
              <w:top w:val="nil"/>
              <w:left w:val="nil"/>
              <w:bottom w:val="single" w:sz="4" w:space="0" w:color="7F7F7F"/>
              <w:right w:val="single" w:sz="8" w:space="0" w:color="auto"/>
            </w:tcBorders>
            <w:shd w:val="clear" w:color="auto" w:fill="auto"/>
            <w:noWrap/>
            <w:vAlign w:val="center"/>
            <w:hideMark/>
          </w:tcPr>
          <w:p w14:paraId="4600A114"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4.0</w:t>
            </w:r>
          </w:p>
        </w:tc>
        <w:tc>
          <w:tcPr>
            <w:tcW w:w="867" w:type="dxa"/>
            <w:tcBorders>
              <w:top w:val="nil"/>
              <w:left w:val="single" w:sz="8" w:space="0" w:color="auto"/>
              <w:bottom w:val="single" w:sz="4" w:space="0" w:color="auto"/>
              <w:right w:val="single" w:sz="8" w:space="0" w:color="auto"/>
            </w:tcBorders>
            <w:shd w:val="clear" w:color="000000" w:fill="66FF33"/>
            <w:noWrap/>
            <w:vAlign w:val="center"/>
            <w:hideMark/>
          </w:tcPr>
          <w:p w14:paraId="21304E04"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2</w:t>
            </w:r>
          </w:p>
        </w:tc>
      </w:tr>
      <w:tr w:rsidR="00B8064A" w:rsidRPr="009A2803" w14:paraId="02C75034" w14:textId="77777777" w:rsidTr="00B8064A">
        <w:trPr>
          <w:trHeight w:val="23"/>
        </w:trPr>
        <w:tc>
          <w:tcPr>
            <w:tcW w:w="1985" w:type="dxa"/>
            <w:vMerge/>
            <w:tcBorders>
              <w:top w:val="nil"/>
              <w:left w:val="single" w:sz="8" w:space="0" w:color="auto"/>
              <w:bottom w:val="nil"/>
              <w:right w:val="nil"/>
            </w:tcBorders>
            <w:vAlign w:val="center"/>
            <w:hideMark/>
          </w:tcPr>
          <w:p w14:paraId="53CA6AE1" w14:textId="77777777" w:rsidR="00676EDB" w:rsidRPr="00FF63D5" w:rsidRDefault="00676EDB" w:rsidP="00B727A1">
            <w:pPr>
              <w:widowControl/>
              <w:autoSpaceDE/>
              <w:autoSpaceDN/>
              <w:rPr>
                <w:rFonts w:eastAsia="Times New Roman" w:cs="Calibri"/>
                <w:b/>
                <w:bCs/>
                <w:color w:val="000000"/>
                <w:sz w:val="14"/>
                <w:szCs w:val="14"/>
                <w:lang w:val="es-SV" w:eastAsia="es-SV"/>
              </w:rPr>
            </w:pPr>
          </w:p>
        </w:tc>
        <w:tc>
          <w:tcPr>
            <w:tcW w:w="6667" w:type="dxa"/>
            <w:gridSpan w:val="7"/>
            <w:tcBorders>
              <w:top w:val="nil"/>
              <w:left w:val="nil"/>
              <w:bottom w:val="nil"/>
              <w:right w:val="single" w:sz="8" w:space="0" w:color="000000"/>
            </w:tcBorders>
            <w:shd w:val="clear" w:color="000000" w:fill="000000"/>
            <w:vAlign w:val="center"/>
            <w:hideMark/>
          </w:tcPr>
          <w:p w14:paraId="17732C3B" w14:textId="3CCFB175" w:rsidR="00676EDB" w:rsidRPr="00FF63D5" w:rsidRDefault="007A55D8" w:rsidP="007A55D8">
            <w:pPr>
              <w:widowControl/>
              <w:autoSpaceDE/>
              <w:autoSpaceDN/>
              <w:jc w:val="left"/>
              <w:rPr>
                <w:rFonts w:eastAsia="Times New Roman" w:cs="Calibri"/>
                <w:b/>
                <w:bCs/>
                <w:color w:val="FFFFFF"/>
                <w:sz w:val="10"/>
                <w:szCs w:val="10"/>
                <w:lang w:val="es-SV" w:eastAsia="es-SV"/>
              </w:rPr>
            </w:pPr>
            <w:r w:rsidRPr="007A55D8">
              <w:rPr>
                <w:rFonts w:eastAsia="Times New Roman" w:cs="Calibri"/>
                <w:b/>
                <w:bCs/>
                <w:color w:val="FFFFFF"/>
                <w:sz w:val="12"/>
                <w:szCs w:val="12"/>
                <w:lang w:val="es-SV" w:eastAsia="es-SV"/>
              </w:rPr>
              <w:t>TOTAL</w:t>
            </w:r>
          </w:p>
        </w:tc>
        <w:tc>
          <w:tcPr>
            <w:tcW w:w="736" w:type="dxa"/>
            <w:tcBorders>
              <w:top w:val="nil"/>
              <w:left w:val="nil"/>
              <w:bottom w:val="nil"/>
              <w:right w:val="single" w:sz="8" w:space="0" w:color="auto"/>
            </w:tcBorders>
            <w:shd w:val="clear" w:color="000000" w:fill="000000"/>
            <w:noWrap/>
            <w:vAlign w:val="center"/>
            <w:hideMark/>
          </w:tcPr>
          <w:p w14:paraId="38749BE4" w14:textId="77777777" w:rsidR="00676EDB" w:rsidRPr="00FF63D5" w:rsidRDefault="00676EDB" w:rsidP="007A55D8">
            <w:pPr>
              <w:widowControl/>
              <w:autoSpaceDE/>
              <w:autoSpaceDN/>
              <w:jc w:val="center"/>
              <w:rPr>
                <w:rFonts w:eastAsia="Times New Roman" w:cs="Calibri"/>
                <w:b/>
                <w:bCs/>
                <w:color w:val="FFFFFF"/>
                <w:sz w:val="14"/>
                <w:szCs w:val="14"/>
                <w:lang w:val="es-SV" w:eastAsia="es-SV"/>
              </w:rPr>
            </w:pPr>
            <w:r w:rsidRPr="00FF63D5">
              <w:rPr>
                <w:rFonts w:eastAsia="Times New Roman" w:cs="Calibri"/>
                <w:b/>
                <w:bCs/>
                <w:color w:val="FFFFFF"/>
                <w:sz w:val="14"/>
                <w:szCs w:val="14"/>
                <w:lang w:val="es-SV" w:eastAsia="es-SV"/>
              </w:rPr>
              <w:t>10.0</w:t>
            </w:r>
          </w:p>
        </w:tc>
        <w:tc>
          <w:tcPr>
            <w:tcW w:w="867" w:type="dxa"/>
            <w:tcBorders>
              <w:top w:val="nil"/>
              <w:left w:val="nil"/>
              <w:bottom w:val="single" w:sz="8" w:space="0" w:color="auto"/>
              <w:right w:val="single" w:sz="8" w:space="0" w:color="auto"/>
            </w:tcBorders>
            <w:shd w:val="clear" w:color="000000" w:fill="000000"/>
            <w:noWrap/>
            <w:vAlign w:val="center"/>
            <w:hideMark/>
          </w:tcPr>
          <w:p w14:paraId="6C8D461A" w14:textId="77777777" w:rsidR="00676EDB" w:rsidRPr="00FF63D5" w:rsidRDefault="00676EDB" w:rsidP="007A55D8">
            <w:pPr>
              <w:widowControl/>
              <w:autoSpaceDE/>
              <w:autoSpaceDN/>
              <w:jc w:val="center"/>
              <w:rPr>
                <w:rFonts w:eastAsia="Times New Roman" w:cs="Calibri"/>
                <w:b/>
                <w:bCs/>
                <w:color w:val="FFFFFF"/>
                <w:sz w:val="14"/>
                <w:szCs w:val="14"/>
                <w:lang w:val="es-SV" w:eastAsia="es-SV"/>
              </w:rPr>
            </w:pPr>
            <w:r w:rsidRPr="00FF63D5">
              <w:rPr>
                <w:rFonts w:eastAsia="Times New Roman" w:cs="Calibri"/>
                <w:b/>
                <w:bCs/>
                <w:color w:val="FFFFFF"/>
                <w:sz w:val="14"/>
                <w:szCs w:val="14"/>
                <w:lang w:val="es-SV" w:eastAsia="es-SV"/>
              </w:rPr>
              <w:t>5</w:t>
            </w:r>
          </w:p>
        </w:tc>
      </w:tr>
      <w:tr w:rsidR="00B8064A" w:rsidRPr="009A2803" w14:paraId="525E1C1B" w14:textId="77777777" w:rsidTr="00B8064A">
        <w:trPr>
          <w:trHeight w:val="23"/>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C9F00" w14:textId="2D1E9B24" w:rsidR="00676EDB" w:rsidRPr="00FF63D5" w:rsidRDefault="00145FD3" w:rsidP="00B727A1">
            <w:pPr>
              <w:widowControl/>
              <w:autoSpaceDE/>
              <w:autoSpaceDN/>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GINECOLOGÍA</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34CA11E"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1443</w:t>
            </w:r>
          </w:p>
        </w:tc>
        <w:tc>
          <w:tcPr>
            <w:tcW w:w="2064" w:type="dxa"/>
            <w:tcBorders>
              <w:top w:val="single" w:sz="4" w:space="0" w:color="auto"/>
              <w:left w:val="nil"/>
              <w:bottom w:val="single" w:sz="4" w:space="0" w:color="auto"/>
              <w:right w:val="single" w:sz="4" w:space="0" w:color="auto"/>
            </w:tcBorders>
            <w:shd w:val="clear" w:color="auto" w:fill="auto"/>
            <w:noWrap/>
            <w:vAlign w:val="center"/>
            <w:hideMark/>
          </w:tcPr>
          <w:p w14:paraId="2DCDA569" w14:textId="0D1D66A8" w:rsidR="00676EDB" w:rsidRPr="00FF63D5" w:rsidRDefault="00FF63D5"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xml:space="preserve">Dr. Carlos Alberto Solano </w:t>
            </w:r>
            <w:r w:rsidR="007A55D8" w:rsidRPr="00FF63D5">
              <w:rPr>
                <w:rFonts w:eastAsia="Times New Roman" w:cs="Calibri"/>
                <w:sz w:val="10"/>
                <w:szCs w:val="10"/>
                <w:lang w:val="es-SV" w:eastAsia="es-SV"/>
              </w:rPr>
              <w:t>Cáceres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4F78C0"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11am a 1 pm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D832CC"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11am a 1pm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2175CE"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11am a 1 pm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B1346E"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11am a 1 pm</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3C353C93"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14:paraId="61619A5C"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8.0</w:t>
            </w:r>
          </w:p>
        </w:tc>
        <w:tc>
          <w:tcPr>
            <w:tcW w:w="867" w:type="dxa"/>
            <w:tcBorders>
              <w:top w:val="nil"/>
              <w:left w:val="nil"/>
              <w:bottom w:val="single" w:sz="4" w:space="0" w:color="auto"/>
              <w:right w:val="single" w:sz="8" w:space="0" w:color="auto"/>
            </w:tcBorders>
            <w:shd w:val="clear" w:color="000000" w:fill="66FF33"/>
            <w:noWrap/>
            <w:vAlign w:val="center"/>
            <w:hideMark/>
          </w:tcPr>
          <w:p w14:paraId="786B95C8"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4</w:t>
            </w:r>
          </w:p>
        </w:tc>
      </w:tr>
      <w:tr w:rsidR="00B8064A" w:rsidRPr="009A2803" w14:paraId="7899F155" w14:textId="77777777" w:rsidTr="00B8064A">
        <w:trPr>
          <w:trHeight w:val="2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F691AC9" w14:textId="77777777" w:rsidR="00676EDB" w:rsidRPr="00FF63D5" w:rsidRDefault="00676EDB" w:rsidP="00B727A1">
            <w:pPr>
              <w:widowControl/>
              <w:autoSpaceDE/>
              <w:autoSpaceDN/>
              <w:rPr>
                <w:rFonts w:eastAsia="Times New Roman" w:cs="Calibri"/>
                <w:b/>
                <w:bCs/>
                <w:color w:val="000000"/>
                <w:sz w:val="14"/>
                <w:szCs w:val="14"/>
                <w:lang w:val="es-SV" w:eastAsia="es-SV"/>
              </w:rPr>
            </w:pPr>
          </w:p>
        </w:tc>
        <w:tc>
          <w:tcPr>
            <w:tcW w:w="760" w:type="dxa"/>
            <w:tcBorders>
              <w:top w:val="nil"/>
              <w:left w:val="nil"/>
              <w:bottom w:val="single" w:sz="4" w:space="0" w:color="auto"/>
              <w:right w:val="single" w:sz="4" w:space="0" w:color="auto"/>
            </w:tcBorders>
            <w:shd w:val="clear" w:color="auto" w:fill="auto"/>
            <w:vAlign w:val="center"/>
            <w:hideMark/>
          </w:tcPr>
          <w:p w14:paraId="7E358F32"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1443</w:t>
            </w:r>
          </w:p>
        </w:tc>
        <w:tc>
          <w:tcPr>
            <w:tcW w:w="2064" w:type="dxa"/>
            <w:tcBorders>
              <w:top w:val="nil"/>
              <w:left w:val="nil"/>
              <w:bottom w:val="single" w:sz="4" w:space="0" w:color="auto"/>
              <w:right w:val="single" w:sz="4" w:space="0" w:color="auto"/>
            </w:tcBorders>
            <w:shd w:val="clear" w:color="auto" w:fill="auto"/>
            <w:noWrap/>
            <w:vAlign w:val="center"/>
            <w:hideMark/>
          </w:tcPr>
          <w:p w14:paraId="67C36CDE" w14:textId="4675B714" w:rsidR="00676EDB" w:rsidRPr="00FF63D5" w:rsidRDefault="00FF63D5"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xml:space="preserve">Dr. Carlos Alberto Solano </w:t>
            </w:r>
            <w:r w:rsidR="007A55D8" w:rsidRPr="00FF63D5">
              <w:rPr>
                <w:rFonts w:eastAsia="Times New Roman" w:cs="Calibri"/>
                <w:sz w:val="10"/>
                <w:szCs w:val="10"/>
                <w:lang w:val="es-SV" w:eastAsia="es-SV"/>
              </w:rPr>
              <w:t>Cáceres</w:t>
            </w:r>
          </w:p>
        </w:tc>
        <w:tc>
          <w:tcPr>
            <w:tcW w:w="0" w:type="auto"/>
            <w:tcBorders>
              <w:top w:val="nil"/>
              <w:left w:val="nil"/>
              <w:bottom w:val="single" w:sz="4" w:space="0" w:color="auto"/>
              <w:right w:val="single" w:sz="4" w:space="0" w:color="auto"/>
            </w:tcBorders>
            <w:shd w:val="clear" w:color="auto" w:fill="auto"/>
            <w:vAlign w:val="center"/>
            <w:hideMark/>
          </w:tcPr>
          <w:p w14:paraId="4F347CA7"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2B9F041C"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9 am</w:t>
            </w:r>
          </w:p>
        </w:tc>
        <w:tc>
          <w:tcPr>
            <w:tcW w:w="0" w:type="auto"/>
            <w:tcBorders>
              <w:top w:val="nil"/>
              <w:left w:val="nil"/>
              <w:bottom w:val="single" w:sz="4" w:space="0" w:color="auto"/>
              <w:right w:val="single" w:sz="4" w:space="0" w:color="auto"/>
            </w:tcBorders>
            <w:shd w:val="clear" w:color="auto" w:fill="auto"/>
            <w:vAlign w:val="center"/>
            <w:hideMark/>
          </w:tcPr>
          <w:p w14:paraId="0E6D802A"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19DA8481"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887" w:type="dxa"/>
            <w:tcBorders>
              <w:top w:val="nil"/>
              <w:left w:val="nil"/>
              <w:bottom w:val="single" w:sz="4" w:space="0" w:color="auto"/>
              <w:right w:val="single" w:sz="4" w:space="0" w:color="auto"/>
            </w:tcBorders>
            <w:shd w:val="clear" w:color="auto" w:fill="auto"/>
            <w:vAlign w:val="center"/>
            <w:hideMark/>
          </w:tcPr>
          <w:p w14:paraId="6F1A1A02"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736" w:type="dxa"/>
            <w:tcBorders>
              <w:top w:val="nil"/>
              <w:left w:val="nil"/>
              <w:bottom w:val="single" w:sz="4" w:space="0" w:color="auto"/>
              <w:right w:val="single" w:sz="4" w:space="0" w:color="auto"/>
            </w:tcBorders>
            <w:shd w:val="clear" w:color="auto" w:fill="auto"/>
            <w:noWrap/>
            <w:vAlign w:val="center"/>
            <w:hideMark/>
          </w:tcPr>
          <w:p w14:paraId="5764B410"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2.0</w:t>
            </w:r>
          </w:p>
        </w:tc>
        <w:tc>
          <w:tcPr>
            <w:tcW w:w="867" w:type="dxa"/>
            <w:tcBorders>
              <w:top w:val="single" w:sz="8" w:space="0" w:color="auto"/>
              <w:left w:val="nil"/>
              <w:bottom w:val="single" w:sz="4" w:space="0" w:color="auto"/>
              <w:right w:val="single" w:sz="8" w:space="0" w:color="auto"/>
            </w:tcBorders>
            <w:shd w:val="clear" w:color="000000" w:fill="66FF33"/>
            <w:noWrap/>
            <w:vAlign w:val="center"/>
            <w:hideMark/>
          </w:tcPr>
          <w:p w14:paraId="4D5CB509"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1</w:t>
            </w:r>
          </w:p>
        </w:tc>
      </w:tr>
      <w:tr w:rsidR="00B8064A" w:rsidRPr="009A2803" w14:paraId="7E90312B" w14:textId="77777777" w:rsidTr="00B8064A">
        <w:trPr>
          <w:trHeight w:val="2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4CC4CA1" w14:textId="77777777" w:rsidR="00676EDB" w:rsidRPr="00FF63D5" w:rsidRDefault="00676EDB" w:rsidP="00B727A1">
            <w:pPr>
              <w:widowControl/>
              <w:autoSpaceDE/>
              <w:autoSpaceDN/>
              <w:rPr>
                <w:rFonts w:eastAsia="Times New Roman" w:cs="Calibri"/>
                <w:b/>
                <w:bCs/>
                <w:color w:val="000000"/>
                <w:sz w:val="14"/>
                <w:szCs w:val="14"/>
                <w:lang w:val="es-SV" w:eastAsia="es-SV"/>
              </w:rPr>
            </w:pPr>
          </w:p>
        </w:tc>
        <w:tc>
          <w:tcPr>
            <w:tcW w:w="760" w:type="dxa"/>
            <w:tcBorders>
              <w:top w:val="nil"/>
              <w:left w:val="nil"/>
              <w:bottom w:val="single" w:sz="4" w:space="0" w:color="auto"/>
              <w:right w:val="single" w:sz="4" w:space="0" w:color="auto"/>
            </w:tcBorders>
            <w:shd w:val="clear" w:color="auto" w:fill="auto"/>
            <w:vAlign w:val="center"/>
            <w:hideMark/>
          </w:tcPr>
          <w:p w14:paraId="6CA494FA"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16522</w:t>
            </w:r>
          </w:p>
        </w:tc>
        <w:tc>
          <w:tcPr>
            <w:tcW w:w="2064" w:type="dxa"/>
            <w:tcBorders>
              <w:top w:val="nil"/>
              <w:left w:val="nil"/>
              <w:bottom w:val="single" w:sz="4" w:space="0" w:color="auto"/>
              <w:right w:val="single" w:sz="4" w:space="0" w:color="auto"/>
            </w:tcBorders>
            <w:shd w:val="clear" w:color="auto" w:fill="auto"/>
            <w:noWrap/>
            <w:vAlign w:val="bottom"/>
            <w:hideMark/>
          </w:tcPr>
          <w:p w14:paraId="00F42885" w14:textId="484E53C4" w:rsidR="00676EDB" w:rsidRPr="00FF63D5" w:rsidRDefault="00FF63D5"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xml:space="preserve">Dra. Marina </w:t>
            </w:r>
            <w:r w:rsidR="007A55D8" w:rsidRPr="00FF63D5">
              <w:rPr>
                <w:rFonts w:eastAsia="Times New Roman" w:cs="Calibri"/>
                <w:color w:val="000000"/>
                <w:sz w:val="10"/>
                <w:szCs w:val="10"/>
                <w:lang w:val="es-SV" w:eastAsia="es-SV"/>
              </w:rPr>
              <w:t>Concepción</w:t>
            </w:r>
            <w:r w:rsidRPr="00FF63D5">
              <w:rPr>
                <w:rFonts w:eastAsia="Times New Roman" w:cs="Calibri"/>
                <w:color w:val="000000"/>
                <w:sz w:val="10"/>
                <w:szCs w:val="10"/>
                <w:lang w:val="es-SV" w:eastAsia="es-SV"/>
              </w:rPr>
              <w:t xml:space="preserve"> Vega Huela</w:t>
            </w:r>
          </w:p>
        </w:tc>
        <w:tc>
          <w:tcPr>
            <w:tcW w:w="0" w:type="auto"/>
            <w:tcBorders>
              <w:top w:val="nil"/>
              <w:left w:val="nil"/>
              <w:bottom w:val="single" w:sz="4" w:space="0" w:color="auto"/>
              <w:right w:val="single" w:sz="4" w:space="0" w:color="auto"/>
            </w:tcBorders>
            <w:shd w:val="clear" w:color="auto" w:fill="auto"/>
            <w:noWrap/>
            <w:vAlign w:val="center"/>
            <w:hideMark/>
          </w:tcPr>
          <w:p w14:paraId="31C326CC"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26B42798"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685FBC22"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9 am</w:t>
            </w:r>
          </w:p>
        </w:tc>
        <w:tc>
          <w:tcPr>
            <w:tcW w:w="0" w:type="auto"/>
            <w:tcBorders>
              <w:top w:val="nil"/>
              <w:left w:val="nil"/>
              <w:bottom w:val="single" w:sz="4" w:space="0" w:color="auto"/>
              <w:right w:val="single" w:sz="4" w:space="0" w:color="auto"/>
            </w:tcBorders>
            <w:shd w:val="clear" w:color="auto" w:fill="auto"/>
            <w:noWrap/>
            <w:vAlign w:val="center"/>
            <w:hideMark/>
          </w:tcPr>
          <w:p w14:paraId="3BC1589A"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887" w:type="dxa"/>
            <w:tcBorders>
              <w:top w:val="nil"/>
              <w:left w:val="nil"/>
              <w:bottom w:val="single" w:sz="4" w:space="0" w:color="auto"/>
              <w:right w:val="single" w:sz="4" w:space="0" w:color="auto"/>
            </w:tcBorders>
            <w:shd w:val="clear" w:color="auto" w:fill="auto"/>
            <w:noWrap/>
            <w:vAlign w:val="center"/>
            <w:hideMark/>
          </w:tcPr>
          <w:p w14:paraId="0370F1DA"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736" w:type="dxa"/>
            <w:tcBorders>
              <w:top w:val="nil"/>
              <w:left w:val="nil"/>
              <w:bottom w:val="single" w:sz="4" w:space="0" w:color="auto"/>
              <w:right w:val="single" w:sz="4" w:space="0" w:color="auto"/>
            </w:tcBorders>
            <w:shd w:val="clear" w:color="auto" w:fill="auto"/>
            <w:noWrap/>
            <w:vAlign w:val="center"/>
            <w:hideMark/>
          </w:tcPr>
          <w:p w14:paraId="1EFAECDF"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2.0</w:t>
            </w:r>
          </w:p>
        </w:tc>
        <w:tc>
          <w:tcPr>
            <w:tcW w:w="867" w:type="dxa"/>
            <w:tcBorders>
              <w:top w:val="nil"/>
              <w:left w:val="nil"/>
              <w:bottom w:val="single" w:sz="4" w:space="0" w:color="auto"/>
              <w:right w:val="single" w:sz="8" w:space="0" w:color="auto"/>
            </w:tcBorders>
            <w:shd w:val="clear" w:color="000000" w:fill="66FF33"/>
            <w:noWrap/>
            <w:vAlign w:val="center"/>
            <w:hideMark/>
          </w:tcPr>
          <w:p w14:paraId="1B5DF517"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1</w:t>
            </w:r>
          </w:p>
        </w:tc>
      </w:tr>
      <w:tr w:rsidR="00B8064A" w:rsidRPr="009A2803" w14:paraId="03F87AEC" w14:textId="77777777" w:rsidTr="00B8064A">
        <w:trPr>
          <w:trHeight w:val="2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CBB3933" w14:textId="77777777" w:rsidR="00676EDB" w:rsidRPr="00FF63D5" w:rsidRDefault="00676EDB" w:rsidP="00B727A1">
            <w:pPr>
              <w:widowControl/>
              <w:autoSpaceDE/>
              <w:autoSpaceDN/>
              <w:rPr>
                <w:rFonts w:eastAsia="Times New Roman" w:cs="Calibri"/>
                <w:b/>
                <w:bCs/>
                <w:color w:val="000000"/>
                <w:sz w:val="14"/>
                <w:szCs w:val="14"/>
                <w:lang w:val="es-SV" w:eastAsia="es-SV"/>
              </w:rPr>
            </w:pPr>
          </w:p>
        </w:tc>
        <w:tc>
          <w:tcPr>
            <w:tcW w:w="760" w:type="dxa"/>
            <w:tcBorders>
              <w:top w:val="nil"/>
              <w:left w:val="nil"/>
              <w:bottom w:val="single" w:sz="4" w:space="0" w:color="auto"/>
              <w:right w:val="single" w:sz="4" w:space="0" w:color="auto"/>
            </w:tcBorders>
            <w:shd w:val="clear" w:color="auto" w:fill="auto"/>
            <w:vAlign w:val="center"/>
            <w:hideMark/>
          </w:tcPr>
          <w:p w14:paraId="358E6006"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8221</w:t>
            </w:r>
          </w:p>
        </w:tc>
        <w:tc>
          <w:tcPr>
            <w:tcW w:w="2064" w:type="dxa"/>
            <w:tcBorders>
              <w:top w:val="nil"/>
              <w:left w:val="nil"/>
              <w:bottom w:val="single" w:sz="4" w:space="0" w:color="auto"/>
              <w:right w:val="single" w:sz="4" w:space="0" w:color="auto"/>
            </w:tcBorders>
            <w:shd w:val="clear" w:color="auto" w:fill="auto"/>
            <w:noWrap/>
            <w:vAlign w:val="center"/>
            <w:hideMark/>
          </w:tcPr>
          <w:p w14:paraId="3206A1D1" w14:textId="00D78D15" w:rsidR="00676EDB" w:rsidRPr="00FF63D5" w:rsidRDefault="007A55D8"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Dra.</w:t>
            </w:r>
            <w:r w:rsidR="00FF63D5" w:rsidRPr="00FF63D5">
              <w:rPr>
                <w:rFonts w:eastAsia="Times New Roman" w:cs="Calibri"/>
                <w:sz w:val="10"/>
                <w:szCs w:val="10"/>
                <w:lang w:val="es-SV" w:eastAsia="es-SV"/>
              </w:rPr>
              <w:t xml:space="preserve"> Delmi Roxana Torrez Aguirre</w:t>
            </w:r>
          </w:p>
        </w:tc>
        <w:tc>
          <w:tcPr>
            <w:tcW w:w="0" w:type="auto"/>
            <w:tcBorders>
              <w:top w:val="nil"/>
              <w:left w:val="nil"/>
              <w:bottom w:val="single" w:sz="4" w:space="0" w:color="auto"/>
              <w:right w:val="single" w:sz="4" w:space="0" w:color="auto"/>
            </w:tcBorders>
            <w:shd w:val="clear" w:color="auto" w:fill="auto"/>
            <w:noWrap/>
            <w:vAlign w:val="center"/>
            <w:hideMark/>
          </w:tcPr>
          <w:p w14:paraId="437AAE62"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5480CF2D"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6C98C890"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3C5326A3"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1pm</w:t>
            </w:r>
          </w:p>
        </w:tc>
        <w:tc>
          <w:tcPr>
            <w:tcW w:w="887" w:type="dxa"/>
            <w:tcBorders>
              <w:top w:val="nil"/>
              <w:left w:val="nil"/>
              <w:bottom w:val="single" w:sz="4" w:space="0" w:color="auto"/>
              <w:right w:val="single" w:sz="4" w:space="0" w:color="auto"/>
            </w:tcBorders>
            <w:shd w:val="clear" w:color="auto" w:fill="auto"/>
            <w:noWrap/>
            <w:vAlign w:val="center"/>
            <w:hideMark/>
          </w:tcPr>
          <w:p w14:paraId="5CFE0B76"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736" w:type="dxa"/>
            <w:tcBorders>
              <w:top w:val="nil"/>
              <w:left w:val="nil"/>
              <w:bottom w:val="single" w:sz="4" w:space="0" w:color="auto"/>
              <w:right w:val="single" w:sz="4" w:space="0" w:color="auto"/>
            </w:tcBorders>
            <w:shd w:val="clear" w:color="auto" w:fill="auto"/>
            <w:noWrap/>
            <w:vAlign w:val="center"/>
            <w:hideMark/>
          </w:tcPr>
          <w:p w14:paraId="190A9C50"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6.0</w:t>
            </w:r>
          </w:p>
        </w:tc>
        <w:tc>
          <w:tcPr>
            <w:tcW w:w="867" w:type="dxa"/>
            <w:tcBorders>
              <w:top w:val="nil"/>
              <w:left w:val="nil"/>
              <w:bottom w:val="single" w:sz="4" w:space="0" w:color="auto"/>
              <w:right w:val="single" w:sz="8" w:space="0" w:color="auto"/>
            </w:tcBorders>
            <w:shd w:val="clear" w:color="000000" w:fill="66FF33"/>
            <w:noWrap/>
            <w:vAlign w:val="center"/>
            <w:hideMark/>
          </w:tcPr>
          <w:p w14:paraId="471B78DC"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3</w:t>
            </w:r>
          </w:p>
        </w:tc>
      </w:tr>
      <w:tr w:rsidR="00B8064A" w:rsidRPr="009A2803" w14:paraId="7A222EC8" w14:textId="77777777" w:rsidTr="00B8064A">
        <w:trPr>
          <w:trHeight w:val="2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E9071E5" w14:textId="77777777" w:rsidR="00676EDB" w:rsidRPr="00FF63D5" w:rsidRDefault="00676EDB" w:rsidP="00B727A1">
            <w:pPr>
              <w:widowControl/>
              <w:autoSpaceDE/>
              <w:autoSpaceDN/>
              <w:rPr>
                <w:rFonts w:eastAsia="Times New Roman" w:cs="Calibri"/>
                <w:b/>
                <w:bCs/>
                <w:color w:val="000000"/>
                <w:sz w:val="14"/>
                <w:szCs w:val="14"/>
                <w:lang w:val="es-SV" w:eastAsia="es-SV"/>
              </w:rPr>
            </w:pPr>
          </w:p>
        </w:tc>
        <w:tc>
          <w:tcPr>
            <w:tcW w:w="760" w:type="dxa"/>
            <w:tcBorders>
              <w:top w:val="nil"/>
              <w:left w:val="nil"/>
              <w:bottom w:val="single" w:sz="4" w:space="0" w:color="auto"/>
              <w:right w:val="single" w:sz="4" w:space="0" w:color="auto"/>
            </w:tcBorders>
            <w:shd w:val="clear" w:color="auto" w:fill="auto"/>
            <w:vAlign w:val="center"/>
            <w:hideMark/>
          </w:tcPr>
          <w:p w14:paraId="366E46F1"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2064" w:type="dxa"/>
            <w:tcBorders>
              <w:top w:val="nil"/>
              <w:left w:val="nil"/>
              <w:bottom w:val="single" w:sz="4" w:space="0" w:color="auto"/>
              <w:right w:val="single" w:sz="4" w:space="0" w:color="auto"/>
            </w:tcBorders>
            <w:shd w:val="clear" w:color="auto" w:fill="auto"/>
            <w:noWrap/>
            <w:vAlign w:val="center"/>
            <w:hideMark/>
          </w:tcPr>
          <w:p w14:paraId="3FA462FE" w14:textId="55E16B56" w:rsidR="00676EDB" w:rsidRPr="00FF63D5" w:rsidRDefault="00FF63D5"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Alexis Aguilar</w:t>
            </w:r>
          </w:p>
        </w:tc>
        <w:tc>
          <w:tcPr>
            <w:tcW w:w="0" w:type="auto"/>
            <w:tcBorders>
              <w:top w:val="nil"/>
              <w:left w:val="nil"/>
              <w:bottom w:val="single" w:sz="4" w:space="0" w:color="auto"/>
              <w:right w:val="single" w:sz="4" w:space="0" w:color="auto"/>
            </w:tcBorders>
            <w:shd w:val="clear" w:color="auto" w:fill="auto"/>
            <w:noWrap/>
            <w:vAlign w:val="center"/>
            <w:hideMark/>
          </w:tcPr>
          <w:p w14:paraId="20768324"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7D91BFE3"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5B7B5010"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24BB6588"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887" w:type="dxa"/>
            <w:tcBorders>
              <w:top w:val="nil"/>
              <w:left w:val="nil"/>
              <w:bottom w:val="single" w:sz="4" w:space="0" w:color="auto"/>
              <w:right w:val="single" w:sz="4" w:space="0" w:color="auto"/>
            </w:tcBorders>
            <w:shd w:val="clear" w:color="auto" w:fill="auto"/>
            <w:vAlign w:val="center"/>
            <w:hideMark/>
          </w:tcPr>
          <w:p w14:paraId="4432E594"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11am a 1 pm</w:t>
            </w:r>
          </w:p>
        </w:tc>
        <w:tc>
          <w:tcPr>
            <w:tcW w:w="736" w:type="dxa"/>
            <w:tcBorders>
              <w:top w:val="nil"/>
              <w:left w:val="nil"/>
              <w:bottom w:val="single" w:sz="4" w:space="0" w:color="auto"/>
              <w:right w:val="single" w:sz="4" w:space="0" w:color="auto"/>
            </w:tcBorders>
            <w:shd w:val="clear" w:color="auto" w:fill="auto"/>
            <w:noWrap/>
            <w:vAlign w:val="center"/>
            <w:hideMark/>
          </w:tcPr>
          <w:p w14:paraId="6F9E2A11"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2.0</w:t>
            </w:r>
          </w:p>
        </w:tc>
        <w:tc>
          <w:tcPr>
            <w:tcW w:w="867" w:type="dxa"/>
            <w:tcBorders>
              <w:top w:val="nil"/>
              <w:left w:val="nil"/>
              <w:bottom w:val="single" w:sz="4" w:space="0" w:color="auto"/>
              <w:right w:val="single" w:sz="8" w:space="0" w:color="auto"/>
            </w:tcBorders>
            <w:shd w:val="clear" w:color="000000" w:fill="66FF33"/>
            <w:noWrap/>
            <w:vAlign w:val="center"/>
            <w:hideMark/>
          </w:tcPr>
          <w:p w14:paraId="21C0BD12"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1</w:t>
            </w:r>
          </w:p>
        </w:tc>
      </w:tr>
      <w:tr w:rsidR="00B8064A" w:rsidRPr="009A2803" w14:paraId="1A9A3C72" w14:textId="77777777" w:rsidTr="00B8064A">
        <w:trPr>
          <w:trHeight w:val="2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C69A74B" w14:textId="77777777" w:rsidR="00676EDB" w:rsidRPr="00FF63D5" w:rsidRDefault="00676EDB" w:rsidP="00B727A1">
            <w:pPr>
              <w:widowControl/>
              <w:autoSpaceDE/>
              <w:autoSpaceDN/>
              <w:rPr>
                <w:rFonts w:eastAsia="Times New Roman" w:cs="Calibri"/>
                <w:b/>
                <w:bCs/>
                <w:color w:val="000000"/>
                <w:sz w:val="14"/>
                <w:szCs w:val="14"/>
                <w:lang w:val="es-SV" w:eastAsia="es-SV"/>
              </w:rPr>
            </w:pPr>
          </w:p>
        </w:tc>
        <w:tc>
          <w:tcPr>
            <w:tcW w:w="6667" w:type="dxa"/>
            <w:gridSpan w:val="7"/>
            <w:tcBorders>
              <w:top w:val="nil"/>
              <w:left w:val="nil"/>
              <w:bottom w:val="nil"/>
              <w:right w:val="single" w:sz="8" w:space="0" w:color="000000"/>
            </w:tcBorders>
            <w:shd w:val="clear" w:color="000000" w:fill="000000"/>
            <w:vAlign w:val="center"/>
            <w:hideMark/>
          </w:tcPr>
          <w:p w14:paraId="4C43ACCE" w14:textId="1CF862ED" w:rsidR="00676EDB" w:rsidRPr="00FF63D5" w:rsidRDefault="007A55D8" w:rsidP="007A55D8">
            <w:pPr>
              <w:widowControl/>
              <w:autoSpaceDE/>
              <w:autoSpaceDN/>
              <w:jc w:val="left"/>
              <w:rPr>
                <w:rFonts w:eastAsia="Times New Roman" w:cs="Calibri"/>
                <w:b/>
                <w:bCs/>
                <w:color w:val="FFFFFF"/>
                <w:sz w:val="10"/>
                <w:szCs w:val="10"/>
                <w:lang w:val="es-SV" w:eastAsia="es-SV"/>
              </w:rPr>
            </w:pPr>
            <w:r w:rsidRPr="007A55D8">
              <w:rPr>
                <w:rFonts w:eastAsia="Times New Roman" w:cs="Calibri"/>
                <w:b/>
                <w:bCs/>
                <w:color w:val="FFFFFF"/>
                <w:sz w:val="12"/>
                <w:szCs w:val="12"/>
                <w:lang w:val="es-SV" w:eastAsia="es-SV"/>
              </w:rPr>
              <w:t>TOTAL</w:t>
            </w:r>
          </w:p>
        </w:tc>
        <w:tc>
          <w:tcPr>
            <w:tcW w:w="736" w:type="dxa"/>
            <w:tcBorders>
              <w:top w:val="nil"/>
              <w:left w:val="nil"/>
              <w:bottom w:val="single" w:sz="8" w:space="0" w:color="auto"/>
              <w:right w:val="single" w:sz="8" w:space="0" w:color="auto"/>
            </w:tcBorders>
            <w:shd w:val="clear" w:color="000000" w:fill="000000"/>
            <w:noWrap/>
            <w:vAlign w:val="center"/>
            <w:hideMark/>
          </w:tcPr>
          <w:p w14:paraId="5B493C64" w14:textId="77777777" w:rsidR="00676EDB" w:rsidRPr="00FF63D5" w:rsidRDefault="00676EDB" w:rsidP="007A55D8">
            <w:pPr>
              <w:widowControl/>
              <w:autoSpaceDE/>
              <w:autoSpaceDN/>
              <w:jc w:val="center"/>
              <w:rPr>
                <w:rFonts w:eastAsia="Times New Roman" w:cs="Calibri"/>
                <w:b/>
                <w:bCs/>
                <w:color w:val="FFFFFF"/>
                <w:sz w:val="14"/>
                <w:szCs w:val="14"/>
                <w:lang w:val="es-SV" w:eastAsia="es-SV"/>
              </w:rPr>
            </w:pPr>
            <w:r w:rsidRPr="00FF63D5">
              <w:rPr>
                <w:rFonts w:eastAsia="Times New Roman" w:cs="Calibri"/>
                <w:b/>
                <w:bCs/>
                <w:color w:val="FFFFFF"/>
                <w:sz w:val="14"/>
                <w:szCs w:val="14"/>
                <w:lang w:val="es-SV" w:eastAsia="es-SV"/>
              </w:rPr>
              <w:t>20.0</w:t>
            </w:r>
          </w:p>
        </w:tc>
        <w:tc>
          <w:tcPr>
            <w:tcW w:w="867" w:type="dxa"/>
            <w:tcBorders>
              <w:top w:val="nil"/>
              <w:left w:val="nil"/>
              <w:bottom w:val="single" w:sz="8" w:space="0" w:color="auto"/>
              <w:right w:val="single" w:sz="8" w:space="0" w:color="auto"/>
            </w:tcBorders>
            <w:shd w:val="clear" w:color="000000" w:fill="000000"/>
            <w:noWrap/>
            <w:vAlign w:val="center"/>
            <w:hideMark/>
          </w:tcPr>
          <w:p w14:paraId="239EB533" w14:textId="77777777" w:rsidR="00676EDB" w:rsidRPr="00FF63D5" w:rsidRDefault="00676EDB" w:rsidP="007A55D8">
            <w:pPr>
              <w:widowControl/>
              <w:autoSpaceDE/>
              <w:autoSpaceDN/>
              <w:jc w:val="center"/>
              <w:rPr>
                <w:rFonts w:eastAsia="Times New Roman" w:cs="Calibri"/>
                <w:b/>
                <w:bCs/>
                <w:color w:val="FFFFFF"/>
                <w:sz w:val="14"/>
                <w:szCs w:val="14"/>
                <w:lang w:val="es-SV" w:eastAsia="es-SV"/>
              </w:rPr>
            </w:pPr>
            <w:r w:rsidRPr="00FF63D5">
              <w:rPr>
                <w:rFonts w:eastAsia="Times New Roman" w:cs="Calibri"/>
                <w:b/>
                <w:bCs/>
                <w:color w:val="FFFFFF"/>
                <w:sz w:val="14"/>
                <w:szCs w:val="14"/>
                <w:lang w:val="es-SV" w:eastAsia="es-SV"/>
              </w:rPr>
              <w:t>9</w:t>
            </w:r>
          </w:p>
        </w:tc>
      </w:tr>
      <w:tr w:rsidR="00B8064A" w:rsidRPr="009A2803" w14:paraId="041F09A5" w14:textId="77777777" w:rsidTr="00B8064A">
        <w:trPr>
          <w:trHeight w:val="23"/>
        </w:trPr>
        <w:tc>
          <w:tcPr>
            <w:tcW w:w="1985" w:type="dxa"/>
            <w:vMerge w:val="restart"/>
            <w:tcBorders>
              <w:top w:val="nil"/>
              <w:left w:val="single" w:sz="8" w:space="0" w:color="auto"/>
              <w:bottom w:val="nil"/>
              <w:right w:val="single" w:sz="8" w:space="0" w:color="000000"/>
            </w:tcBorders>
            <w:shd w:val="clear" w:color="auto" w:fill="auto"/>
            <w:vAlign w:val="center"/>
            <w:hideMark/>
          </w:tcPr>
          <w:p w14:paraId="2A0DAFDE" w14:textId="5010E6D4" w:rsidR="00676EDB" w:rsidRPr="00FF63D5" w:rsidRDefault="00145FD3" w:rsidP="00B727A1">
            <w:pPr>
              <w:widowControl/>
              <w:autoSpaceDE/>
              <w:autoSpaceDN/>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OBSTETRICIA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091F1"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1442</w:t>
            </w:r>
          </w:p>
        </w:tc>
        <w:tc>
          <w:tcPr>
            <w:tcW w:w="2064" w:type="dxa"/>
            <w:tcBorders>
              <w:top w:val="single" w:sz="4" w:space="0" w:color="auto"/>
              <w:left w:val="nil"/>
              <w:bottom w:val="single" w:sz="4" w:space="0" w:color="auto"/>
              <w:right w:val="single" w:sz="4" w:space="0" w:color="auto"/>
            </w:tcBorders>
            <w:shd w:val="clear" w:color="auto" w:fill="auto"/>
            <w:noWrap/>
            <w:vAlign w:val="center"/>
            <w:hideMark/>
          </w:tcPr>
          <w:p w14:paraId="7E8BB086" w14:textId="2CF4AA5B" w:rsidR="00676EDB" w:rsidRPr="00FF63D5" w:rsidRDefault="00FF63D5"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xml:space="preserve">Dr. Juan </w:t>
            </w:r>
            <w:r w:rsidR="007A55D8" w:rsidRPr="00FF63D5">
              <w:rPr>
                <w:rFonts w:eastAsia="Times New Roman" w:cs="Calibri"/>
                <w:sz w:val="10"/>
                <w:szCs w:val="10"/>
                <w:lang w:val="es-SV" w:eastAsia="es-SV"/>
              </w:rPr>
              <w:t>Raúl</w:t>
            </w:r>
            <w:r w:rsidRPr="00FF63D5">
              <w:rPr>
                <w:rFonts w:eastAsia="Times New Roman" w:cs="Calibri"/>
                <w:sz w:val="10"/>
                <w:szCs w:val="10"/>
                <w:lang w:val="es-SV" w:eastAsia="es-SV"/>
              </w:rPr>
              <w:t xml:space="preserve"> Amaya </w:t>
            </w:r>
            <w:r w:rsidR="007A55D8" w:rsidRPr="00FF63D5">
              <w:rPr>
                <w:rFonts w:eastAsia="Times New Roman" w:cs="Calibri"/>
                <w:sz w:val="10"/>
                <w:szCs w:val="10"/>
                <w:lang w:val="es-SV" w:eastAsia="es-SV"/>
              </w:rPr>
              <w:t>Pérez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000D0C"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11am a 1 pm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0175AE"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0C5267"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C20A1D"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020AEC6E"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736" w:type="dxa"/>
            <w:tcBorders>
              <w:top w:val="nil"/>
              <w:left w:val="nil"/>
              <w:bottom w:val="single" w:sz="4" w:space="0" w:color="808080"/>
              <w:right w:val="single" w:sz="8" w:space="0" w:color="auto"/>
            </w:tcBorders>
            <w:shd w:val="clear" w:color="auto" w:fill="auto"/>
            <w:noWrap/>
            <w:vAlign w:val="center"/>
            <w:hideMark/>
          </w:tcPr>
          <w:p w14:paraId="781CEF08" w14:textId="77777777" w:rsidR="00676EDB" w:rsidRPr="00FF63D5" w:rsidRDefault="00676EDB" w:rsidP="007A55D8">
            <w:pPr>
              <w:widowControl/>
              <w:autoSpaceDE/>
              <w:autoSpaceDN/>
              <w:jc w:val="center"/>
              <w:rPr>
                <w:rFonts w:eastAsia="Times New Roman" w:cs="Calibri"/>
                <w:color w:val="000000"/>
                <w:sz w:val="14"/>
                <w:szCs w:val="14"/>
                <w:lang w:val="es-SV" w:eastAsia="es-SV"/>
              </w:rPr>
            </w:pPr>
            <w:r w:rsidRPr="00FF63D5">
              <w:rPr>
                <w:rFonts w:eastAsia="Times New Roman" w:cs="Calibri"/>
                <w:color w:val="000000"/>
                <w:sz w:val="14"/>
                <w:szCs w:val="14"/>
                <w:lang w:val="es-SV" w:eastAsia="es-SV"/>
              </w:rPr>
              <w:t>2.0</w:t>
            </w:r>
          </w:p>
        </w:tc>
        <w:tc>
          <w:tcPr>
            <w:tcW w:w="867" w:type="dxa"/>
            <w:tcBorders>
              <w:top w:val="nil"/>
              <w:left w:val="nil"/>
              <w:bottom w:val="single" w:sz="4" w:space="0" w:color="auto"/>
              <w:right w:val="single" w:sz="8" w:space="0" w:color="auto"/>
            </w:tcBorders>
            <w:shd w:val="clear" w:color="000000" w:fill="66FF33"/>
            <w:noWrap/>
            <w:vAlign w:val="center"/>
            <w:hideMark/>
          </w:tcPr>
          <w:p w14:paraId="090AF328"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1</w:t>
            </w:r>
          </w:p>
        </w:tc>
      </w:tr>
      <w:tr w:rsidR="00B8064A" w:rsidRPr="009A2803" w14:paraId="765502A5" w14:textId="77777777" w:rsidTr="00B8064A">
        <w:trPr>
          <w:trHeight w:val="23"/>
        </w:trPr>
        <w:tc>
          <w:tcPr>
            <w:tcW w:w="1985" w:type="dxa"/>
            <w:vMerge/>
            <w:tcBorders>
              <w:top w:val="nil"/>
              <w:left w:val="single" w:sz="8" w:space="0" w:color="auto"/>
              <w:bottom w:val="nil"/>
              <w:right w:val="single" w:sz="8" w:space="0" w:color="000000"/>
            </w:tcBorders>
            <w:vAlign w:val="center"/>
            <w:hideMark/>
          </w:tcPr>
          <w:p w14:paraId="35C1B6B0" w14:textId="77777777" w:rsidR="00676EDB" w:rsidRPr="009A2803" w:rsidRDefault="00676EDB" w:rsidP="00B727A1">
            <w:pPr>
              <w:widowControl/>
              <w:autoSpaceDE/>
              <w:autoSpaceDN/>
              <w:rPr>
                <w:rFonts w:eastAsia="Times New Roman" w:cs="Calibri"/>
                <w:b/>
                <w:bCs/>
                <w:color w:val="000000"/>
                <w:sz w:val="12"/>
                <w:szCs w:val="12"/>
                <w:lang w:val="es-SV" w:eastAsia="es-SV"/>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14:paraId="638A5D2B"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1502</w:t>
            </w:r>
          </w:p>
        </w:tc>
        <w:tc>
          <w:tcPr>
            <w:tcW w:w="2064" w:type="dxa"/>
            <w:tcBorders>
              <w:top w:val="nil"/>
              <w:left w:val="nil"/>
              <w:bottom w:val="single" w:sz="4" w:space="0" w:color="auto"/>
              <w:right w:val="single" w:sz="4" w:space="0" w:color="auto"/>
            </w:tcBorders>
            <w:shd w:val="clear" w:color="auto" w:fill="auto"/>
            <w:noWrap/>
            <w:vAlign w:val="center"/>
            <w:hideMark/>
          </w:tcPr>
          <w:p w14:paraId="4E2535A7" w14:textId="2FE4A738" w:rsidR="00676EDB" w:rsidRPr="00FF63D5" w:rsidRDefault="00FF63D5"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Dra. Mauricio Rafael Chiquillo Avelar</w:t>
            </w:r>
          </w:p>
        </w:tc>
        <w:tc>
          <w:tcPr>
            <w:tcW w:w="0" w:type="auto"/>
            <w:tcBorders>
              <w:top w:val="nil"/>
              <w:left w:val="nil"/>
              <w:bottom w:val="single" w:sz="4" w:space="0" w:color="auto"/>
              <w:right w:val="single" w:sz="4" w:space="0" w:color="auto"/>
            </w:tcBorders>
            <w:shd w:val="clear" w:color="auto" w:fill="auto"/>
            <w:vAlign w:val="center"/>
            <w:hideMark/>
          </w:tcPr>
          <w:p w14:paraId="04882B40"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76EFF915"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9am a 11am</w:t>
            </w:r>
          </w:p>
        </w:tc>
        <w:tc>
          <w:tcPr>
            <w:tcW w:w="0" w:type="auto"/>
            <w:tcBorders>
              <w:top w:val="nil"/>
              <w:left w:val="nil"/>
              <w:bottom w:val="single" w:sz="4" w:space="0" w:color="auto"/>
              <w:right w:val="single" w:sz="4" w:space="0" w:color="auto"/>
            </w:tcBorders>
            <w:shd w:val="clear" w:color="auto" w:fill="auto"/>
            <w:vAlign w:val="center"/>
            <w:hideMark/>
          </w:tcPr>
          <w:p w14:paraId="6F339BBA"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29EA2D93"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887" w:type="dxa"/>
            <w:tcBorders>
              <w:top w:val="nil"/>
              <w:left w:val="nil"/>
              <w:bottom w:val="single" w:sz="4" w:space="0" w:color="auto"/>
              <w:right w:val="single" w:sz="4" w:space="0" w:color="auto"/>
            </w:tcBorders>
            <w:shd w:val="clear" w:color="auto" w:fill="auto"/>
            <w:vAlign w:val="center"/>
            <w:hideMark/>
          </w:tcPr>
          <w:p w14:paraId="17E335C0"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11am a 1 pm</w:t>
            </w:r>
          </w:p>
        </w:tc>
        <w:tc>
          <w:tcPr>
            <w:tcW w:w="736" w:type="dxa"/>
            <w:tcBorders>
              <w:top w:val="nil"/>
              <w:left w:val="nil"/>
              <w:bottom w:val="nil"/>
              <w:right w:val="single" w:sz="8" w:space="0" w:color="auto"/>
            </w:tcBorders>
            <w:shd w:val="clear" w:color="auto" w:fill="auto"/>
            <w:noWrap/>
            <w:vAlign w:val="center"/>
            <w:hideMark/>
          </w:tcPr>
          <w:p w14:paraId="0291B5F5" w14:textId="77777777" w:rsidR="00676EDB" w:rsidRPr="00FF63D5" w:rsidRDefault="00676EDB" w:rsidP="007A55D8">
            <w:pPr>
              <w:widowControl/>
              <w:autoSpaceDE/>
              <w:autoSpaceDN/>
              <w:jc w:val="center"/>
              <w:rPr>
                <w:rFonts w:eastAsia="Times New Roman" w:cs="Calibri"/>
                <w:color w:val="000000"/>
                <w:sz w:val="14"/>
                <w:szCs w:val="14"/>
                <w:lang w:val="es-SV" w:eastAsia="es-SV"/>
              </w:rPr>
            </w:pPr>
            <w:r w:rsidRPr="00FF63D5">
              <w:rPr>
                <w:rFonts w:eastAsia="Times New Roman" w:cs="Calibri"/>
                <w:color w:val="000000"/>
                <w:sz w:val="14"/>
                <w:szCs w:val="14"/>
                <w:lang w:val="es-SV" w:eastAsia="es-SV"/>
              </w:rPr>
              <w:t>4.0</w:t>
            </w:r>
          </w:p>
        </w:tc>
        <w:tc>
          <w:tcPr>
            <w:tcW w:w="867" w:type="dxa"/>
            <w:tcBorders>
              <w:top w:val="nil"/>
              <w:left w:val="nil"/>
              <w:bottom w:val="single" w:sz="4" w:space="0" w:color="auto"/>
              <w:right w:val="single" w:sz="8" w:space="0" w:color="auto"/>
            </w:tcBorders>
            <w:shd w:val="clear" w:color="000000" w:fill="66FF33"/>
            <w:noWrap/>
            <w:vAlign w:val="center"/>
            <w:hideMark/>
          </w:tcPr>
          <w:p w14:paraId="2AFE3C1E"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2</w:t>
            </w:r>
          </w:p>
        </w:tc>
      </w:tr>
      <w:tr w:rsidR="00B8064A" w:rsidRPr="009A2803" w14:paraId="2F1F6826" w14:textId="77777777" w:rsidTr="00B8064A">
        <w:trPr>
          <w:trHeight w:val="23"/>
        </w:trPr>
        <w:tc>
          <w:tcPr>
            <w:tcW w:w="1985" w:type="dxa"/>
            <w:vMerge/>
            <w:tcBorders>
              <w:top w:val="nil"/>
              <w:left w:val="single" w:sz="8" w:space="0" w:color="auto"/>
              <w:bottom w:val="nil"/>
              <w:right w:val="single" w:sz="8" w:space="0" w:color="000000"/>
            </w:tcBorders>
            <w:vAlign w:val="center"/>
            <w:hideMark/>
          </w:tcPr>
          <w:p w14:paraId="36536A2E" w14:textId="77777777" w:rsidR="00676EDB" w:rsidRPr="009A2803" w:rsidRDefault="00676EDB" w:rsidP="00B727A1">
            <w:pPr>
              <w:widowControl/>
              <w:autoSpaceDE/>
              <w:autoSpaceDN/>
              <w:rPr>
                <w:rFonts w:eastAsia="Times New Roman" w:cs="Calibri"/>
                <w:b/>
                <w:bCs/>
                <w:color w:val="000000"/>
                <w:sz w:val="12"/>
                <w:szCs w:val="12"/>
                <w:lang w:val="es-SV" w:eastAsia="es-SV"/>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14:paraId="391D3277"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1439</w:t>
            </w:r>
          </w:p>
        </w:tc>
        <w:tc>
          <w:tcPr>
            <w:tcW w:w="2064" w:type="dxa"/>
            <w:tcBorders>
              <w:top w:val="nil"/>
              <w:left w:val="nil"/>
              <w:bottom w:val="single" w:sz="4" w:space="0" w:color="auto"/>
              <w:right w:val="single" w:sz="4" w:space="0" w:color="auto"/>
            </w:tcBorders>
            <w:shd w:val="clear" w:color="auto" w:fill="auto"/>
            <w:noWrap/>
            <w:vAlign w:val="center"/>
            <w:hideMark/>
          </w:tcPr>
          <w:p w14:paraId="3025CB36" w14:textId="0F52F43A" w:rsidR="00676EDB" w:rsidRPr="00FF63D5" w:rsidRDefault="00FF63D5"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xml:space="preserve">Dr. Roxana Canales De </w:t>
            </w:r>
            <w:r w:rsidR="007A55D8" w:rsidRPr="00FF63D5">
              <w:rPr>
                <w:rFonts w:eastAsia="Times New Roman" w:cs="Calibri"/>
                <w:sz w:val="10"/>
                <w:szCs w:val="10"/>
                <w:lang w:val="es-SV" w:eastAsia="es-SV"/>
              </w:rPr>
              <w:t>Calderón</w:t>
            </w:r>
          </w:p>
        </w:tc>
        <w:tc>
          <w:tcPr>
            <w:tcW w:w="0" w:type="auto"/>
            <w:tcBorders>
              <w:top w:val="nil"/>
              <w:left w:val="nil"/>
              <w:bottom w:val="single" w:sz="4" w:space="0" w:color="auto"/>
              <w:right w:val="single" w:sz="4" w:space="0" w:color="auto"/>
            </w:tcBorders>
            <w:shd w:val="clear" w:color="auto" w:fill="auto"/>
            <w:vAlign w:val="center"/>
            <w:hideMark/>
          </w:tcPr>
          <w:p w14:paraId="34F19123"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259C03C"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8309371"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A952121"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887" w:type="dxa"/>
            <w:tcBorders>
              <w:top w:val="nil"/>
              <w:left w:val="nil"/>
              <w:bottom w:val="single" w:sz="4" w:space="0" w:color="auto"/>
              <w:right w:val="single" w:sz="4" w:space="0" w:color="auto"/>
            </w:tcBorders>
            <w:shd w:val="clear" w:color="auto" w:fill="auto"/>
            <w:vAlign w:val="center"/>
            <w:hideMark/>
          </w:tcPr>
          <w:p w14:paraId="0624C8FB"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9 am</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14:paraId="4C3EFE6E" w14:textId="77777777" w:rsidR="00676EDB" w:rsidRPr="00FF63D5" w:rsidRDefault="00676EDB" w:rsidP="007A55D8">
            <w:pPr>
              <w:widowControl/>
              <w:autoSpaceDE/>
              <w:autoSpaceDN/>
              <w:jc w:val="center"/>
              <w:rPr>
                <w:rFonts w:eastAsia="Times New Roman" w:cs="Calibri"/>
                <w:color w:val="000000"/>
                <w:sz w:val="14"/>
                <w:szCs w:val="14"/>
                <w:lang w:val="es-SV" w:eastAsia="es-SV"/>
              </w:rPr>
            </w:pPr>
            <w:r w:rsidRPr="00FF63D5">
              <w:rPr>
                <w:rFonts w:eastAsia="Times New Roman" w:cs="Calibri"/>
                <w:color w:val="000000"/>
                <w:sz w:val="14"/>
                <w:szCs w:val="14"/>
                <w:lang w:val="es-SV" w:eastAsia="es-SV"/>
              </w:rPr>
              <w:t>2.0</w:t>
            </w:r>
          </w:p>
        </w:tc>
        <w:tc>
          <w:tcPr>
            <w:tcW w:w="867" w:type="dxa"/>
            <w:tcBorders>
              <w:top w:val="nil"/>
              <w:left w:val="single" w:sz="8" w:space="0" w:color="auto"/>
              <w:bottom w:val="single" w:sz="4" w:space="0" w:color="auto"/>
              <w:right w:val="single" w:sz="8" w:space="0" w:color="auto"/>
            </w:tcBorders>
            <w:shd w:val="clear" w:color="000000" w:fill="66FF33"/>
            <w:noWrap/>
            <w:vAlign w:val="center"/>
            <w:hideMark/>
          </w:tcPr>
          <w:p w14:paraId="27B3931C"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1</w:t>
            </w:r>
          </w:p>
        </w:tc>
      </w:tr>
      <w:tr w:rsidR="00B8064A" w:rsidRPr="009A2803" w14:paraId="7D8A07F3" w14:textId="77777777" w:rsidTr="00B8064A">
        <w:trPr>
          <w:trHeight w:val="23"/>
        </w:trPr>
        <w:tc>
          <w:tcPr>
            <w:tcW w:w="1985" w:type="dxa"/>
            <w:vMerge/>
            <w:tcBorders>
              <w:top w:val="nil"/>
              <w:left w:val="single" w:sz="8" w:space="0" w:color="auto"/>
              <w:bottom w:val="nil"/>
              <w:right w:val="single" w:sz="8" w:space="0" w:color="000000"/>
            </w:tcBorders>
            <w:vAlign w:val="center"/>
            <w:hideMark/>
          </w:tcPr>
          <w:p w14:paraId="62EB3E83" w14:textId="77777777" w:rsidR="00676EDB" w:rsidRPr="009A2803" w:rsidRDefault="00676EDB" w:rsidP="00B727A1">
            <w:pPr>
              <w:widowControl/>
              <w:autoSpaceDE/>
              <w:autoSpaceDN/>
              <w:rPr>
                <w:rFonts w:eastAsia="Times New Roman" w:cs="Calibri"/>
                <w:b/>
                <w:bCs/>
                <w:color w:val="000000"/>
                <w:sz w:val="12"/>
                <w:szCs w:val="12"/>
                <w:lang w:val="es-SV" w:eastAsia="es-SV"/>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14:paraId="75CA1715"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2064" w:type="dxa"/>
            <w:tcBorders>
              <w:top w:val="nil"/>
              <w:left w:val="nil"/>
              <w:bottom w:val="single" w:sz="4" w:space="0" w:color="auto"/>
              <w:right w:val="single" w:sz="4" w:space="0" w:color="auto"/>
            </w:tcBorders>
            <w:shd w:val="clear" w:color="auto" w:fill="auto"/>
            <w:noWrap/>
            <w:vAlign w:val="center"/>
            <w:hideMark/>
          </w:tcPr>
          <w:p w14:paraId="64E46541" w14:textId="14D54062" w:rsidR="00676EDB" w:rsidRPr="00FF63D5" w:rsidRDefault="007A55D8"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Ginecólogo</w:t>
            </w:r>
            <w:r w:rsidR="00FF63D5" w:rsidRPr="00FF63D5">
              <w:rPr>
                <w:rFonts w:eastAsia="Times New Roman" w:cs="Calibri"/>
                <w:sz w:val="10"/>
                <w:szCs w:val="10"/>
                <w:lang w:val="es-SV" w:eastAsia="es-SV"/>
              </w:rPr>
              <w:t xml:space="preserve"> De Turno</w:t>
            </w:r>
          </w:p>
        </w:tc>
        <w:tc>
          <w:tcPr>
            <w:tcW w:w="0" w:type="auto"/>
            <w:tcBorders>
              <w:top w:val="nil"/>
              <w:left w:val="nil"/>
              <w:bottom w:val="single" w:sz="4" w:space="0" w:color="auto"/>
              <w:right w:val="single" w:sz="4" w:space="0" w:color="auto"/>
            </w:tcBorders>
            <w:shd w:val="clear" w:color="auto" w:fill="auto"/>
            <w:vAlign w:val="center"/>
            <w:hideMark/>
          </w:tcPr>
          <w:p w14:paraId="290D6CB8"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11 am</w:t>
            </w:r>
          </w:p>
        </w:tc>
        <w:tc>
          <w:tcPr>
            <w:tcW w:w="0" w:type="auto"/>
            <w:tcBorders>
              <w:top w:val="nil"/>
              <w:left w:val="nil"/>
              <w:bottom w:val="single" w:sz="4" w:space="0" w:color="auto"/>
              <w:right w:val="single" w:sz="4" w:space="0" w:color="auto"/>
            </w:tcBorders>
            <w:shd w:val="clear" w:color="auto" w:fill="auto"/>
            <w:vAlign w:val="center"/>
            <w:hideMark/>
          </w:tcPr>
          <w:p w14:paraId="03109D39"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11 am</w:t>
            </w:r>
          </w:p>
        </w:tc>
        <w:tc>
          <w:tcPr>
            <w:tcW w:w="0" w:type="auto"/>
            <w:tcBorders>
              <w:top w:val="nil"/>
              <w:left w:val="nil"/>
              <w:bottom w:val="single" w:sz="4" w:space="0" w:color="auto"/>
              <w:right w:val="single" w:sz="4" w:space="0" w:color="auto"/>
            </w:tcBorders>
            <w:shd w:val="clear" w:color="auto" w:fill="auto"/>
            <w:vAlign w:val="center"/>
            <w:hideMark/>
          </w:tcPr>
          <w:p w14:paraId="2F6C4709"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11 am</w:t>
            </w:r>
          </w:p>
        </w:tc>
        <w:tc>
          <w:tcPr>
            <w:tcW w:w="0" w:type="auto"/>
            <w:tcBorders>
              <w:top w:val="nil"/>
              <w:left w:val="nil"/>
              <w:bottom w:val="single" w:sz="4" w:space="0" w:color="auto"/>
              <w:right w:val="single" w:sz="4" w:space="0" w:color="auto"/>
            </w:tcBorders>
            <w:shd w:val="clear" w:color="auto" w:fill="auto"/>
            <w:vAlign w:val="center"/>
            <w:hideMark/>
          </w:tcPr>
          <w:p w14:paraId="67EDE801"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11 am</w:t>
            </w:r>
          </w:p>
        </w:tc>
        <w:tc>
          <w:tcPr>
            <w:tcW w:w="887" w:type="dxa"/>
            <w:tcBorders>
              <w:top w:val="nil"/>
              <w:left w:val="nil"/>
              <w:bottom w:val="single" w:sz="4" w:space="0" w:color="auto"/>
              <w:right w:val="single" w:sz="4" w:space="0" w:color="auto"/>
            </w:tcBorders>
            <w:shd w:val="clear" w:color="auto" w:fill="auto"/>
            <w:vAlign w:val="center"/>
            <w:hideMark/>
          </w:tcPr>
          <w:p w14:paraId="2CEA6700"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11 am</w:t>
            </w:r>
          </w:p>
        </w:tc>
        <w:tc>
          <w:tcPr>
            <w:tcW w:w="736" w:type="dxa"/>
            <w:tcBorders>
              <w:top w:val="nil"/>
              <w:left w:val="nil"/>
              <w:bottom w:val="single" w:sz="4" w:space="0" w:color="auto"/>
              <w:right w:val="single" w:sz="4" w:space="0" w:color="auto"/>
            </w:tcBorders>
            <w:shd w:val="clear" w:color="auto" w:fill="auto"/>
            <w:noWrap/>
            <w:vAlign w:val="center"/>
            <w:hideMark/>
          </w:tcPr>
          <w:p w14:paraId="377E2F69" w14:textId="77777777" w:rsidR="00676EDB" w:rsidRPr="00FF63D5" w:rsidRDefault="00676EDB" w:rsidP="007A55D8">
            <w:pPr>
              <w:widowControl/>
              <w:autoSpaceDE/>
              <w:autoSpaceDN/>
              <w:jc w:val="center"/>
              <w:rPr>
                <w:rFonts w:eastAsia="Times New Roman" w:cs="Calibri"/>
                <w:color w:val="000000"/>
                <w:sz w:val="14"/>
                <w:szCs w:val="14"/>
                <w:lang w:val="es-SV" w:eastAsia="es-SV"/>
              </w:rPr>
            </w:pPr>
            <w:r w:rsidRPr="00FF63D5">
              <w:rPr>
                <w:rFonts w:eastAsia="Times New Roman" w:cs="Calibri"/>
                <w:color w:val="000000"/>
                <w:sz w:val="14"/>
                <w:szCs w:val="14"/>
                <w:lang w:val="es-SV" w:eastAsia="es-SV"/>
              </w:rPr>
              <w:t>20.0</w:t>
            </w:r>
          </w:p>
        </w:tc>
        <w:tc>
          <w:tcPr>
            <w:tcW w:w="867" w:type="dxa"/>
            <w:tcBorders>
              <w:top w:val="nil"/>
              <w:left w:val="nil"/>
              <w:bottom w:val="single" w:sz="4" w:space="0" w:color="auto"/>
              <w:right w:val="single" w:sz="8" w:space="0" w:color="auto"/>
            </w:tcBorders>
            <w:shd w:val="clear" w:color="000000" w:fill="66FF33"/>
            <w:noWrap/>
            <w:vAlign w:val="center"/>
            <w:hideMark/>
          </w:tcPr>
          <w:p w14:paraId="7EEDA2C3"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10</w:t>
            </w:r>
          </w:p>
        </w:tc>
      </w:tr>
      <w:tr w:rsidR="00B8064A" w:rsidRPr="009A2803" w14:paraId="1A749717" w14:textId="77777777" w:rsidTr="00B8064A">
        <w:trPr>
          <w:trHeight w:val="23"/>
        </w:trPr>
        <w:tc>
          <w:tcPr>
            <w:tcW w:w="1985" w:type="dxa"/>
            <w:vMerge/>
            <w:tcBorders>
              <w:top w:val="nil"/>
              <w:left w:val="single" w:sz="8" w:space="0" w:color="auto"/>
              <w:bottom w:val="nil"/>
              <w:right w:val="single" w:sz="8" w:space="0" w:color="000000"/>
            </w:tcBorders>
            <w:vAlign w:val="center"/>
            <w:hideMark/>
          </w:tcPr>
          <w:p w14:paraId="335FF1E2" w14:textId="77777777" w:rsidR="00676EDB" w:rsidRPr="009A2803" w:rsidRDefault="00676EDB" w:rsidP="00B727A1">
            <w:pPr>
              <w:widowControl/>
              <w:autoSpaceDE/>
              <w:autoSpaceDN/>
              <w:rPr>
                <w:rFonts w:eastAsia="Times New Roman" w:cs="Calibri"/>
                <w:b/>
                <w:bCs/>
                <w:color w:val="000000"/>
                <w:sz w:val="12"/>
                <w:szCs w:val="12"/>
                <w:lang w:val="es-SV" w:eastAsia="es-SV"/>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14:paraId="02CF47A4"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2064" w:type="dxa"/>
            <w:tcBorders>
              <w:top w:val="nil"/>
              <w:left w:val="nil"/>
              <w:bottom w:val="single" w:sz="4" w:space="0" w:color="auto"/>
              <w:right w:val="single" w:sz="4" w:space="0" w:color="auto"/>
            </w:tcBorders>
            <w:shd w:val="clear" w:color="auto" w:fill="auto"/>
            <w:noWrap/>
            <w:vAlign w:val="center"/>
            <w:hideMark/>
          </w:tcPr>
          <w:p w14:paraId="64FC1E91" w14:textId="263EEBAF" w:rsidR="00676EDB" w:rsidRPr="00FF63D5" w:rsidRDefault="007A55D8"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Residente</w:t>
            </w:r>
          </w:p>
        </w:tc>
        <w:tc>
          <w:tcPr>
            <w:tcW w:w="0" w:type="auto"/>
            <w:tcBorders>
              <w:top w:val="nil"/>
              <w:left w:val="nil"/>
              <w:bottom w:val="single" w:sz="4" w:space="0" w:color="auto"/>
              <w:right w:val="single" w:sz="4" w:space="0" w:color="auto"/>
            </w:tcBorders>
            <w:shd w:val="clear" w:color="auto" w:fill="auto"/>
            <w:vAlign w:val="center"/>
            <w:hideMark/>
          </w:tcPr>
          <w:p w14:paraId="372D7F2A"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9 am</w:t>
            </w:r>
          </w:p>
        </w:tc>
        <w:tc>
          <w:tcPr>
            <w:tcW w:w="0" w:type="auto"/>
            <w:tcBorders>
              <w:top w:val="nil"/>
              <w:left w:val="nil"/>
              <w:bottom w:val="single" w:sz="4" w:space="0" w:color="auto"/>
              <w:right w:val="single" w:sz="4" w:space="0" w:color="auto"/>
            </w:tcBorders>
            <w:shd w:val="clear" w:color="auto" w:fill="auto"/>
            <w:vAlign w:val="center"/>
            <w:hideMark/>
          </w:tcPr>
          <w:p w14:paraId="67743A9C"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9 am</w:t>
            </w:r>
          </w:p>
        </w:tc>
        <w:tc>
          <w:tcPr>
            <w:tcW w:w="0" w:type="auto"/>
            <w:tcBorders>
              <w:top w:val="nil"/>
              <w:left w:val="nil"/>
              <w:bottom w:val="single" w:sz="4" w:space="0" w:color="auto"/>
              <w:right w:val="single" w:sz="4" w:space="0" w:color="auto"/>
            </w:tcBorders>
            <w:shd w:val="clear" w:color="auto" w:fill="auto"/>
            <w:vAlign w:val="center"/>
            <w:hideMark/>
          </w:tcPr>
          <w:p w14:paraId="70F95008"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9 am</w:t>
            </w:r>
          </w:p>
        </w:tc>
        <w:tc>
          <w:tcPr>
            <w:tcW w:w="0" w:type="auto"/>
            <w:tcBorders>
              <w:top w:val="nil"/>
              <w:left w:val="nil"/>
              <w:bottom w:val="single" w:sz="4" w:space="0" w:color="auto"/>
              <w:right w:val="single" w:sz="4" w:space="0" w:color="auto"/>
            </w:tcBorders>
            <w:shd w:val="clear" w:color="auto" w:fill="auto"/>
            <w:vAlign w:val="center"/>
            <w:hideMark/>
          </w:tcPr>
          <w:p w14:paraId="2780292F"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9 am</w:t>
            </w:r>
          </w:p>
        </w:tc>
        <w:tc>
          <w:tcPr>
            <w:tcW w:w="887" w:type="dxa"/>
            <w:tcBorders>
              <w:top w:val="nil"/>
              <w:left w:val="nil"/>
              <w:bottom w:val="single" w:sz="4" w:space="0" w:color="auto"/>
              <w:right w:val="single" w:sz="4" w:space="0" w:color="auto"/>
            </w:tcBorders>
            <w:shd w:val="clear" w:color="auto" w:fill="auto"/>
            <w:vAlign w:val="center"/>
            <w:hideMark/>
          </w:tcPr>
          <w:p w14:paraId="7AB8C7AA"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9 am</w:t>
            </w:r>
          </w:p>
        </w:tc>
        <w:tc>
          <w:tcPr>
            <w:tcW w:w="736" w:type="dxa"/>
            <w:tcBorders>
              <w:top w:val="nil"/>
              <w:left w:val="nil"/>
              <w:bottom w:val="single" w:sz="4" w:space="0" w:color="auto"/>
              <w:right w:val="single" w:sz="4" w:space="0" w:color="auto"/>
            </w:tcBorders>
            <w:shd w:val="clear" w:color="auto" w:fill="auto"/>
            <w:noWrap/>
            <w:vAlign w:val="center"/>
            <w:hideMark/>
          </w:tcPr>
          <w:p w14:paraId="1DD0AB90" w14:textId="77777777" w:rsidR="00676EDB" w:rsidRPr="00FF63D5" w:rsidRDefault="00676EDB" w:rsidP="007A55D8">
            <w:pPr>
              <w:widowControl/>
              <w:autoSpaceDE/>
              <w:autoSpaceDN/>
              <w:jc w:val="center"/>
              <w:rPr>
                <w:rFonts w:eastAsia="Times New Roman" w:cs="Calibri"/>
                <w:color w:val="000000"/>
                <w:sz w:val="14"/>
                <w:szCs w:val="14"/>
                <w:lang w:val="es-SV" w:eastAsia="es-SV"/>
              </w:rPr>
            </w:pPr>
            <w:r w:rsidRPr="00FF63D5">
              <w:rPr>
                <w:rFonts w:eastAsia="Times New Roman" w:cs="Calibri"/>
                <w:color w:val="000000"/>
                <w:sz w:val="14"/>
                <w:szCs w:val="14"/>
                <w:lang w:val="es-SV" w:eastAsia="es-SV"/>
              </w:rPr>
              <w:t>10.0</w:t>
            </w:r>
          </w:p>
        </w:tc>
        <w:tc>
          <w:tcPr>
            <w:tcW w:w="867" w:type="dxa"/>
            <w:tcBorders>
              <w:top w:val="nil"/>
              <w:left w:val="nil"/>
              <w:bottom w:val="single" w:sz="4" w:space="0" w:color="auto"/>
              <w:right w:val="single" w:sz="8" w:space="0" w:color="auto"/>
            </w:tcBorders>
            <w:shd w:val="clear" w:color="000000" w:fill="66FF33"/>
            <w:noWrap/>
            <w:vAlign w:val="center"/>
            <w:hideMark/>
          </w:tcPr>
          <w:p w14:paraId="69526EE1"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5</w:t>
            </w:r>
          </w:p>
        </w:tc>
      </w:tr>
      <w:tr w:rsidR="00B8064A" w:rsidRPr="009A2803" w14:paraId="341642A8" w14:textId="77777777" w:rsidTr="00B8064A">
        <w:trPr>
          <w:trHeight w:val="23"/>
        </w:trPr>
        <w:tc>
          <w:tcPr>
            <w:tcW w:w="1985" w:type="dxa"/>
            <w:vMerge/>
            <w:tcBorders>
              <w:top w:val="nil"/>
              <w:left w:val="single" w:sz="8" w:space="0" w:color="auto"/>
              <w:bottom w:val="nil"/>
              <w:right w:val="single" w:sz="8" w:space="0" w:color="000000"/>
            </w:tcBorders>
            <w:vAlign w:val="center"/>
            <w:hideMark/>
          </w:tcPr>
          <w:p w14:paraId="05D50FAC" w14:textId="77777777" w:rsidR="00676EDB" w:rsidRPr="009A2803" w:rsidRDefault="00676EDB" w:rsidP="00B727A1">
            <w:pPr>
              <w:widowControl/>
              <w:autoSpaceDE/>
              <w:autoSpaceDN/>
              <w:rPr>
                <w:rFonts w:eastAsia="Times New Roman" w:cs="Calibri"/>
                <w:b/>
                <w:bCs/>
                <w:color w:val="000000"/>
                <w:sz w:val="12"/>
                <w:szCs w:val="12"/>
                <w:lang w:val="es-SV" w:eastAsia="es-SV"/>
              </w:rPr>
            </w:pPr>
          </w:p>
        </w:tc>
        <w:tc>
          <w:tcPr>
            <w:tcW w:w="6667" w:type="dxa"/>
            <w:gridSpan w:val="7"/>
            <w:tcBorders>
              <w:top w:val="nil"/>
              <w:left w:val="nil"/>
              <w:bottom w:val="nil"/>
              <w:right w:val="single" w:sz="8" w:space="0" w:color="000000"/>
            </w:tcBorders>
            <w:shd w:val="clear" w:color="000000" w:fill="000000"/>
            <w:vAlign w:val="center"/>
            <w:hideMark/>
          </w:tcPr>
          <w:p w14:paraId="59C6E371" w14:textId="77777777" w:rsidR="00676EDB" w:rsidRPr="00FF63D5" w:rsidRDefault="00676EDB" w:rsidP="007A55D8">
            <w:pPr>
              <w:widowControl/>
              <w:autoSpaceDE/>
              <w:autoSpaceDN/>
              <w:jc w:val="left"/>
              <w:rPr>
                <w:rFonts w:eastAsia="Times New Roman" w:cs="Calibri"/>
                <w:b/>
                <w:bCs/>
                <w:color w:val="FFFFFF"/>
                <w:sz w:val="10"/>
                <w:szCs w:val="10"/>
                <w:lang w:val="es-SV" w:eastAsia="es-SV"/>
              </w:rPr>
            </w:pPr>
            <w:r w:rsidRPr="007A55D8">
              <w:rPr>
                <w:rFonts w:eastAsia="Times New Roman" w:cs="Calibri"/>
                <w:b/>
                <w:bCs/>
                <w:color w:val="FFFFFF"/>
                <w:sz w:val="12"/>
                <w:szCs w:val="12"/>
                <w:lang w:val="es-SV" w:eastAsia="es-SV"/>
              </w:rPr>
              <w:t>TOTAL</w:t>
            </w:r>
          </w:p>
        </w:tc>
        <w:tc>
          <w:tcPr>
            <w:tcW w:w="736" w:type="dxa"/>
            <w:tcBorders>
              <w:top w:val="nil"/>
              <w:left w:val="nil"/>
              <w:bottom w:val="nil"/>
              <w:right w:val="single" w:sz="8" w:space="0" w:color="auto"/>
            </w:tcBorders>
            <w:shd w:val="clear" w:color="000000" w:fill="000000"/>
            <w:noWrap/>
            <w:vAlign w:val="center"/>
            <w:hideMark/>
          </w:tcPr>
          <w:p w14:paraId="3E105B77" w14:textId="77777777" w:rsidR="00676EDB" w:rsidRPr="00FF63D5" w:rsidRDefault="00676EDB" w:rsidP="007A55D8">
            <w:pPr>
              <w:widowControl/>
              <w:autoSpaceDE/>
              <w:autoSpaceDN/>
              <w:jc w:val="center"/>
              <w:rPr>
                <w:rFonts w:eastAsia="Times New Roman" w:cs="Calibri"/>
                <w:b/>
                <w:bCs/>
                <w:color w:val="FFFFFF"/>
                <w:sz w:val="14"/>
                <w:szCs w:val="14"/>
                <w:lang w:val="es-SV" w:eastAsia="es-SV"/>
              </w:rPr>
            </w:pPr>
            <w:r w:rsidRPr="00FF63D5">
              <w:rPr>
                <w:rFonts w:eastAsia="Times New Roman" w:cs="Calibri"/>
                <w:b/>
                <w:bCs/>
                <w:color w:val="FFFFFF"/>
                <w:sz w:val="14"/>
                <w:szCs w:val="14"/>
                <w:lang w:val="es-SV" w:eastAsia="es-SV"/>
              </w:rPr>
              <w:t>38.0</w:t>
            </w:r>
          </w:p>
        </w:tc>
        <w:tc>
          <w:tcPr>
            <w:tcW w:w="867" w:type="dxa"/>
            <w:tcBorders>
              <w:top w:val="nil"/>
              <w:left w:val="nil"/>
              <w:bottom w:val="nil"/>
              <w:right w:val="single" w:sz="8" w:space="0" w:color="auto"/>
            </w:tcBorders>
            <w:shd w:val="clear" w:color="000000" w:fill="000000"/>
            <w:noWrap/>
            <w:vAlign w:val="center"/>
            <w:hideMark/>
          </w:tcPr>
          <w:p w14:paraId="1491AFE9" w14:textId="77777777" w:rsidR="00676EDB" w:rsidRPr="00FF63D5" w:rsidRDefault="00676EDB" w:rsidP="007A55D8">
            <w:pPr>
              <w:widowControl/>
              <w:autoSpaceDE/>
              <w:autoSpaceDN/>
              <w:jc w:val="center"/>
              <w:rPr>
                <w:rFonts w:eastAsia="Times New Roman" w:cs="Calibri"/>
                <w:b/>
                <w:bCs/>
                <w:color w:val="FFFFFF"/>
                <w:sz w:val="14"/>
                <w:szCs w:val="14"/>
                <w:lang w:val="es-SV" w:eastAsia="es-SV"/>
              </w:rPr>
            </w:pPr>
            <w:r w:rsidRPr="00FF63D5">
              <w:rPr>
                <w:rFonts w:eastAsia="Times New Roman" w:cs="Calibri"/>
                <w:b/>
                <w:bCs/>
                <w:color w:val="FFFFFF"/>
                <w:sz w:val="14"/>
                <w:szCs w:val="14"/>
                <w:lang w:val="es-SV" w:eastAsia="es-SV"/>
              </w:rPr>
              <w:t>14</w:t>
            </w:r>
          </w:p>
        </w:tc>
      </w:tr>
      <w:tr w:rsidR="007A55D8" w:rsidRPr="009A2803" w14:paraId="3E9ABE5A" w14:textId="77777777" w:rsidTr="00B8064A">
        <w:trPr>
          <w:trHeight w:val="23"/>
        </w:trPr>
        <w:tc>
          <w:tcPr>
            <w:tcW w:w="8652" w:type="dxa"/>
            <w:gridSpan w:val="8"/>
            <w:tcBorders>
              <w:top w:val="single" w:sz="8" w:space="0" w:color="auto"/>
              <w:left w:val="nil"/>
              <w:bottom w:val="nil"/>
              <w:right w:val="single" w:sz="8" w:space="0" w:color="000000"/>
            </w:tcBorders>
            <w:shd w:val="clear" w:color="000000" w:fill="000000"/>
            <w:vAlign w:val="center"/>
            <w:hideMark/>
          </w:tcPr>
          <w:p w14:paraId="5507E5AC" w14:textId="77777777" w:rsidR="00676EDB" w:rsidRPr="00FF63D5" w:rsidRDefault="00676EDB" w:rsidP="007A55D8">
            <w:pPr>
              <w:widowControl/>
              <w:autoSpaceDE/>
              <w:autoSpaceDN/>
              <w:jc w:val="center"/>
              <w:rPr>
                <w:rFonts w:eastAsia="Times New Roman" w:cs="Calibri"/>
                <w:b/>
                <w:bCs/>
                <w:color w:val="FFFFFF"/>
                <w:sz w:val="10"/>
                <w:szCs w:val="10"/>
                <w:lang w:val="es-SV" w:eastAsia="es-SV"/>
              </w:rPr>
            </w:pPr>
            <w:proofErr w:type="gramStart"/>
            <w:r w:rsidRPr="00FF63D5">
              <w:rPr>
                <w:rFonts w:eastAsia="Times New Roman" w:cs="Calibri"/>
                <w:b/>
                <w:bCs/>
                <w:color w:val="FFFFFF"/>
                <w:sz w:val="10"/>
                <w:szCs w:val="10"/>
                <w:lang w:val="es-SV" w:eastAsia="es-SV"/>
              </w:rPr>
              <w:t>TOTAL</w:t>
            </w:r>
            <w:proofErr w:type="gramEnd"/>
            <w:r w:rsidRPr="00FF63D5">
              <w:rPr>
                <w:rFonts w:eastAsia="Times New Roman" w:cs="Calibri"/>
                <w:b/>
                <w:bCs/>
                <w:color w:val="FFFFFF"/>
                <w:sz w:val="10"/>
                <w:szCs w:val="10"/>
                <w:lang w:val="es-SV" w:eastAsia="es-SV"/>
              </w:rPr>
              <w:t xml:space="preserve"> ESPECIALIDADES BÁSICAS</w:t>
            </w:r>
          </w:p>
        </w:tc>
        <w:tc>
          <w:tcPr>
            <w:tcW w:w="736" w:type="dxa"/>
            <w:tcBorders>
              <w:top w:val="nil"/>
              <w:left w:val="nil"/>
              <w:bottom w:val="single" w:sz="8" w:space="0" w:color="auto"/>
              <w:right w:val="single" w:sz="8" w:space="0" w:color="auto"/>
            </w:tcBorders>
            <w:shd w:val="clear" w:color="000000" w:fill="000000"/>
            <w:noWrap/>
            <w:vAlign w:val="center"/>
            <w:hideMark/>
          </w:tcPr>
          <w:p w14:paraId="2B02CBA1" w14:textId="77777777" w:rsidR="00676EDB" w:rsidRPr="00FF63D5" w:rsidRDefault="00676EDB" w:rsidP="007A55D8">
            <w:pPr>
              <w:widowControl/>
              <w:autoSpaceDE/>
              <w:autoSpaceDN/>
              <w:jc w:val="center"/>
              <w:rPr>
                <w:rFonts w:eastAsia="Times New Roman" w:cs="Calibri"/>
                <w:b/>
                <w:bCs/>
                <w:color w:val="FFFFFF"/>
                <w:sz w:val="14"/>
                <w:szCs w:val="14"/>
                <w:lang w:val="es-SV" w:eastAsia="es-SV"/>
              </w:rPr>
            </w:pPr>
            <w:r w:rsidRPr="00FF63D5">
              <w:rPr>
                <w:rFonts w:eastAsia="Times New Roman" w:cs="Calibri"/>
                <w:b/>
                <w:bCs/>
                <w:color w:val="FFFFFF"/>
                <w:sz w:val="14"/>
                <w:szCs w:val="14"/>
                <w:lang w:val="es-SV" w:eastAsia="es-SV"/>
              </w:rPr>
              <w:t>108.0</w:t>
            </w:r>
          </w:p>
        </w:tc>
        <w:tc>
          <w:tcPr>
            <w:tcW w:w="867" w:type="dxa"/>
            <w:tcBorders>
              <w:top w:val="nil"/>
              <w:left w:val="nil"/>
              <w:bottom w:val="single" w:sz="8" w:space="0" w:color="auto"/>
              <w:right w:val="single" w:sz="8" w:space="0" w:color="auto"/>
            </w:tcBorders>
            <w:shd w:val="clear" w:color="000000" w:fill="000000"/>
            <w:noWrap/>
            <w:vAlign w:val="center"/>
            <w:hideMark/>
          </w:tcPr>
          <w:p w14:paraId="254AB8A8" w14:textId="77777777" w:rsidR="00676EDB" w:rsidRPr="00FF63D5" w:rsidRDefault="00676EDB" w:rsidP="007A55D8">
            <w:pPr>
              <w:widowControl/>
              <w:autoSpaceDE/>
              <w:autoSpaceDN/>
              <w:jc w:val="center"/>
              <w:rPr>
                <w:rFonts w:eastAsia="Times New Roman" w:cs="Calibri"/>
                <w:b/>
                <w:bCs/>
                <w:color w:val="FFFFFF"/>
                <w:sz w:val="14"/>
                <w:szCs w:val="14"/>
                <w:lang w:val="es-SV" w:eastAsia="es-SV"/>
              </w:rPr>
            </w:pPr>
            <w:r w:rsidRPr="00FF63D5">
              <w:rPr>
                <w:rFonts w:eastAsia="Times New Roman" w:cs="Calibri"/>
                <w:b/>
                <w:bCs/>
                <w:color w:val="FFFFFF"/>
                <w:sz w:val="14"/>
                <w:szCs w:val="14"/>
                <w:lang w:val="es-SV" w:eastAsia="es-SV"/>
              </w:rPr>
              <w:t>48</w:t>
            </w:r>
          </w:p>
        </w:tc>
      </w:tr>
      <w:tr w:rsidR="00B8064A" w:rsidRPr="009A2803" w14:paraId="3415E15F" w14:textId="77777777" w:rsidTr="00B8064A">
        <w:trPr>
          <w:trHeight w:val="23"/>
        </w:trPr>
        <w:tc>
          <w:tcPr>
            <w:tcW w:w="1985" w:type="dxa"/>
            <w:tcBorders>
              <w:top w:val="single" w:sz="4" w:space="0" w:color="808080"/>
              <w:left w:val="single" w:sz="4" w:space="0" w:color="808080"/>
              <w:bottom w:val="single" w:sz="4" w:space="0" w:color="808080"/>
              <w:right w:val="single" w:sz="4" w:space="0" w:color="808080"/>
            </w:tcBorders>
            <w:shd w:val="clear" w:color="000000" w:fill="004159"/>
            <w:vAlign w:val="center"/>
            <w:hideMark/>
          </w:tcPr>
          <w:p w14:paraId="51855ACF" w14:textId="77777777" w:rsidR="00676EDB" w:rsidRPr="009A2803" w:rsidRDefault="00676EDB" w:rsidP="00B727A1">
            <w:pPr>
              <w:widowControl/>
              <w:autoSpaceDE/>
              <w:autoSpaceDN/>
              <w:rPr>
                <w:rFonts w:eastAsia="Times New Roman" w:cs="Calibri"/>
                <w:b/>
                <w:bCs/>
                <w:color w:val="FFFFFF"/>
                <w:sz w:val="12"/>
                <w:szCs w:val="12"/>
                <w:lang w:val="es-SV" w:eastAsia="es-SV"/>
              </w:rPr>
            </w:pPr>
            <w:r w:rsidRPr="009A2803">
              <w:rPr>
                <w:rFonts w:eastAsia="Times New Roman" w:cs="Calibri"/>
                <w:b/>
                <w:bCs/>
                <w:color w:val="FFFFFF"/>
                <w:sz w:val="12"/>
                <w:szCs w:val="12"/>
                <w:lang w:val="es-SV" w:eastAsia="es-SV"/>
              </w:rPr>
              <w:t>Cirugía Mayor Electiva Sub Especialidad de Cirugía</w:t>
            </w:r>
          </w:p>
        </w:tc>
        <w:tc>
          <w:tcPr>
            <w:tcW w:w="760" w:type="dxa"/>
            <w:tcBorders>
              <w:top w:val="single" w:sz="4" w:space="0" w:color="808080"/>
              <w:left w:val="nil"/>
              <w:bottom w:val="nil"/>
              <w:right w:val="single" w:sz="4" w:space="0" w:color="808080"/>
            </w:tcBorders>
            <w:shd w:val="clear" w:color="000000" w:fill="004159"/>
            <w:vAlign w:val="center"/>
            <w:hideMark/>
          </w:tcPr>
          <w:p w14:paraId="03F9A86B" w14:textId="77777777" w:rsidR="00676EDB" w:rsidRPr="00FF63D5" w:rsidRDefault="00676EDB" w:rsidP="00B727A1">
            <w:pPr>
              <w:widowControl/>
              <w:autoSpaceDE/>
              <w:autoSpaceDN/>
              <w:jc w:val="center"/>
              <w:rPr>
                <w:rFonts w:eastAsia="Times New Roman" w:cs="Calibri"/>
                <w:b/>
                <w:bCs/>
                <w:color w:val="FFFFFF"/>
                <w:sz w:val="10"/>
                <w:szCs w:val="10"/>
                <w:lang w:val="es-SV" w:eastAsia="es-SV"/>
              </w:rPr>
            </w:pPr>
            <w:r w:rsidRPr="00FF63D5">
              <w:rPr>
                <w:rFonts w:eastAsia="Times New Roman" w:cs="Calibri"/>
                <w:b/>
                <w:bCs/>
                <w:color w:val="FFFFFF"/>
                <w:sz w:val="10"/>
                <w:szCs w:val="10"/>
                <w:lang w:val="es-SV" w:eastAsia="es-SV"/>
              </w:rPr>
              <w:t>Código SIMMOW</w:t>
            </w:r>
          </w:p>
        </w:tc>
        <w:tc>
          <w:tcPr>
            <w:tcW w:w="2064" w:type="dxa"/>
            <w:tcBorders>
              <w:top w:val="single" w:sz="4" w:space="0" w:color="808080"/>
              <w:left w:val="nil"/>
              <w:bottom w:val="nil"/>
              <w:right w:val="single" w:sz="4" w:space="0" w:color="808080"/>
            </w:tcBorders>
            <w:shd w:val="clear" w:color="000000" w:fill="004159"/>
            <w:vAlign w:val="center"/>
            <w:hideMark/>
          </w:tcPr>
          <w:p w14:paraId="1BBED5F5" w14:textId="77777777" w:rsidR="00676EDB" w:rsidRPr="00FF63D5" w:rsidRDefault="00676EDB" w:rsidP="007A55D8">
            <w:pPr>
              <w:widowControl/>
              <w:autoSpaceDE/>
              <w:autoSpaceDN/>
              <w:jc w:val="left"/>
              <w:rPr>
                <w:rFonts w:eastAsia="Times New Roman" w:cs="Calibri"/>
                <w:b/>
                <w:bCs/>
                <w:color w:val="FFFFFF"/>
                <w:sz w:val="10"/>
                <w:szCs w:val="10"/>
                <w:lang w:val="es-SV" w:eastAsia="es-SV"/>
              </w:rPr>
            </w:pPr>
            <w:r w:rsidRPr="00FF63D5">
              <w:rPr>
                <w:rFonts w:eastAsia="Times New Roman" w:cs="Calibri"/>
                <w:b/>
                <w:bCs/>
                <w:color w:val="FFFFFF"/>
                <w:sz w:val="10"/>
                <w:szCs w:val="10"/>
                <w:lang w:val="es-SV" w:eastAsia="es-SV"/>
              </w:rPr>
              <w:t>Nombre del médico</w:t>
            </w:r>
          </w:p>
        </w:tc>
        <w:tc>
          <w:tcPr>
            <w:tcW w:w="0" w:type="auto"/>
            <w:tcBorders>
              <w:top w:val="single" w:sz="4" w:space="0" w:color="808080"/>
              <w:left w:val="nil"/>
              <w:bottom w:val="nil"/>
              <w:right w:val="single" w:sz="4" w:space="0" w:color="808080"/>
            </w:tcBorders>
            <w:shd w:val="clear" w:color="000000" w:fill="004159"/>
            <w:vAlign w:val="center"/>
            <w:hideMark/>
          </w:tcPr>
          <w:p w14:paraId="0322DD9E" w14:textId="77777777" w:rsidR="00676EDB" w:rsidRPr="00FF63D5" w:rsidRDefault="00676EDB" w:rsidP="007A55D8">
            <w:pPr>
              <w:widowControl/>
              <w:autoSpaceDE/>
              <w:autoSpaceDN/>
              <w:jc w:val="left"/>
              <w:rPr>
                <w:rFonts w:eastAsia="Times New Roman" w:cs="Calibri"/>
                <w:b/>
                <w:bCs/>
                <w:color w:val="FFFFFF"/>
                <w:sz w:val="10"/>
                <w:szCs w:val="10"/>
                <w:lang w:val="es-SV" w:eastAsia="es-SV"/>
              </w:rPr>
            </w:pPr>
            <w:r w:rsidRPr="00FF63D5">
              <w:rPr>
                <w:rFonts w:eastAsia="Times New Roman" w:cs="Calibri"/>
                <w:b/>
                <w:bCs/>
                <w:color w:val="FFFFFF"/>
                <w:sz w:val="10"/>
                <w:szCs w:val="10"/>
                <w:lang w:val="es-SV" w:eastAsia="es-SV"/>
              </w:rPr>
              <w:t>LUNES</w:t>
            </w:r>
          </w:p>
        </w:tc>
        <w:tc>
          <w:tcPr>
            <w:tcW w:w="0" w:type="auto"/>
            <w:tcBorders>
              <w:top w:val="single" w:sz="4" w:space="0" w:color="808080"/>
              <w:left w:val="nil"/>
              <w:bottom w:val="nil"/>
              <w:right w:val="single" w:sz="4" w:space="0" w:color="808080"/>
            </w:tcBorders>
            <w:shd w:val="clear" w:color="000000" w:fill="004159"/>
            <w:vAlign w:val="center"/>
            <w:hideMark/>
          </w:tcPr>
          <w:p w14:paraId="6B9CA00E" w14:textId="77777777" w:rsidR="00676EDB" w:rsidRPr="00FF63D5" w:rsidRDefault="00676EDB" w:rsidP="007A55D8">
            <w:pPr>
              <w:widowControl/>
              <w:autoSpaceDE/>
              <w:autoSpaceDN/>
              <w:jc w:val="left"/>
              <w:rPr>
                <w:rFonts w:eastAsia="Times New Roman" w:cs="Calibri"/>
                <w:b/>
                <w:bCs/>
                <w:color w:val="FFFFFF"/>
                <w:sz w:val="10"/>
                <w:szCs w:val="10"/>
                <w:lang w:val="es-SV" w:eastAsia="es-SV"/>
              </w:rPr>
            </w:pPr>
            <w:r w:rsidRPr="00FF63D5">
              <w:rPr>
                <w:rFonts w:eastAsia="Times New Roman" w:cs="Calibri"/>
                <w:b/>
                <w:bCs/>
                <w:color w:val="FFFFFF"/>
                <w:sz w:val="10"/>
                <w:szCs w:val="10"/>
                <w:lang w:val="es-SV" w:eastAsia="es-SV"/>
              </w:rPr>
              <w:t>MARTES</w:t>
            </w:r>
          </w:p>
        </w:tc>
        <w:tc>
          <w:tcPr>
            <w:tcW w:w="0" w:type="auto"/>
            <w:tcBorders>
              <w:top w:val="single" w:sz="4" w:space="0" w:color="808080"/>
              <w:left w:val="nil"/>
              <w:bottom w:val="nil"/>
              <w:right w:val="single" w:sz="4" w:space="0" w:color="808080"/>
            </w:tcBorders>
            <w:shd w:val="clear" w:color="000000" w:fill="004159"/>
            <w:vAlign w:val="center"/>
            <w:hideMark/>
          </w:tcPr>
          <w:p w14:paraId="72B538FD" w14:textId="77777777" w:rsidR="00676EDB" w:rsidRPr="00FF63D5" w:rsidRDefault="00676EDB" w:rsidP="007A55D8">
            <w:pPr>
              <w:widowControl/>
              <w:autoSpaceDE/>
              <w:autoSpaceDN/>
              <w:jc w:val="left"/>
              <w:rPr>
                <w:rFonts w:eastAsia="Times New Roman" w:cs="Calibri"/>
                <w:b/>
                <w:bCs/>
                <w:color w:val="FFFFFF"/>
                <w:sz w:val="10"/>
                <w:szCs w:val="10"/>
                <w:lang w:val="es-SV" w:eastAsia="es-SV"/>
              </w:rPr>
            </w:pPr>
            <w:r w:rsidRPr="00FF63D5">
              <w:rPr>
                <w:rFonts w:eastAsia="Times New Roman" w:cs="Calibri"/>
                <w:b/>
                <w:bCs/>
                <w:color w:val="FFFFFF"/>
                <w:sz w:val="10"/>
                <w:szCs w:val="10"/>
                <w:lang w:val="es-SV" w:eastAsia="es-SV"/>
              </w:rPr>
              <w:t xml:space="preserve">MIERCOLES </w:t>
            </w:r>
          </w:p>
        </w:tc>
        <w:tc>
          <w:tcPr>
            <w:tcW w:w="0" w:type="auto"/>
            <w:tcBorders>
              <w:top w:val="single" w:sz="4" w:space="0" w:color="808080"/>
              <w:left w:val="nil"/>
              <w:bottom w:val="nil"/>
              <w:right w:val="single" w:sz="4" w:space="0" w:color="808080"/>
            </w:tcBorders>
            <w:shd w:val="clear" w:color="000000" w:fill="004159"/>
            <w:vAlign w:val="center"/>
            <w:hideMark/>
          </w:tcPr>
          <w:p w14:paraId="2D583514" w14:textId="77777777" w:rsidR="00676EDB" w:rsidRPr="00FF63D5" w:rsidRDefault="00676EDB" w:rsidP="007A55D8">
            <w:pPr>
              <w:widowControl/>
              <w:autoSpaceDE/>
              <w:autoSpaceDN/>
              <w:jc w:val="left"/>
              <w:rPr>
                <w:rFonts w:eastAsia="Times New Roman" w:cs="Calibri"/>
                <w:b/>
                <w:bCs/>
                <w:color w:val="FFFFFF"/>
                <w:sz w:val="10"/>
                <w:szCs w:val="10"/>
                <w:lang w:val="es-SV" w:eastAsia="es-SV"/>
              </w:rPr>
            </w:pPr>
            <w:r w:rsidRPr="00FF63D5">
              <w:rPr>
                <w:rFonts w:eastAsia="Times New Roman" w:cs="Calibri"/>
                <w:b/>
                <w:bCs/>
                <w:color w:val="FFFFFF"/>
                <w:sz w:val="10"/>
                <w:szCs w:val="10"/>
                <w:lang w:val="es-SV" w:eastAsia="es-SV"/>
              </w:rPr>
              <w:t>JUEVES</w:t>
            </w:r>
          </w:p>
        </w:tc>
        <w:tc>
          <w:tcPr>
            <w:tcW w:w="887" w:type="dxa"/>
            <w:tcBorders>
              <w:top w:val="single" w:sz="4" w:space="0" w:color="808080"/>
              <w:left w:val="nil"/>
              <w:bottom w:val="nil"/>
              <w:right w:val="single" w:sz="4" w:space="0" w:color="808080"/>
            </w:tcBorders>
            <w:shd w:val="clear" w:color="000000" w:fill="004159"/>
            <w:vAlign w:val="center"/>
            <w:hideMark/>
          </w:tcPr>
          <w:p w14:paraId="2BF8FAC9" w14:textId="77777777" w:rsidR="00676EDB" w:rsidRPr="00FF63D5" w:rsidRDefault="00676EDB" w:rsidP="007A55D8">
            <w:pPr>
              <w:widowControl/>
              <w:autoSpaceDE/>
              <w:autoSpaceDN/>
              <w:jc w:val="left"/>
              <w:rPr>
                <w:rFonts w:eastAsia="Times New Roman" w:cs="Calibri"/>
                <w:b/>
                <w:bCs/>
                <w:color w:val="FFFFFF"/>
                <w:sz w:val="10"/>
                <w:szCs w:val="10"/>
                <w:lang w:val="es-SV" w:eastAsia="es-SV"/>
              </w:rPr>
            </w:pPr>
            <w:r w:rsidRPr="00FF63D5">
              <w:rPr>
                <w:rFonts w:eastAsia="Times New Roman" w:cs="Calibri"/>
                <w:b/>
                <w:bCs/>
                <w:color w:val="FFFFFF"/>
                <w:sz w:val="10"/>
                <w:szCs w:val="10"/>
                <w:lang w:val="es-SV" w:eastAsia="es-SV"/>
              </w:rPr>
              <w:t>VIERNES</w:t>
            </w:r>
          </w:p>
        </w:tc>
        <w:tc>
          <w:tcPr>
            <w:tcW w:w="736" w:type="dxa"/>
            <w:tcBorders>
              <w:top w:val="single" w:sz="4" w:space="0" w:color="808080"/>
              <w:left w:val="nil"/>
              <w:bottom w:val="nil"/>
              <w:right w:val="single" w:sz="4" w:space="0" w:color="808080"/>
            </w:tcBorders>
            <w:shd w:val="clear" w:color="000000" w:fill="004159"/>
            <w:vAlign w:val="center"/>
            <w:hideMark/>
          </w:tcPr>
          <w:p w14:paraId="09B9C58B" w14:textId="77777777" w:rsidR="00676EDB" w:rsidRPr="007A55D8" w:rsidRDefault="00676EDB" w:rsidP="007A55D8">
            <w:pPr>
              <w:widowControl/>
              <w:autoSpaceDE/>
              <w:autoSpaceDN/>
              <w:jc w:val="center"/>
              <w:rPr>
                <w:rFonts w:eastAsia="Times New Roman" w:cs="Calibri"/>
                <w:b/>
                <w:bCs/>
                <w:color w:val="FFFFFF"/>
                <w:sz w:val="12"/>
                <w:szCs w:val="12"/>
                <w:lang w:val="es-SV" w:eastAsia="es-SV"/>
              </w:rPr>
            </w:pPr>
            <w:proofErr w:type="gramStart"/>
            <w:r w:rsidRPr="007A55D8">
              <w:rPr>
                <w:rFonts w:eastAsia="Times New Roman" w:cs="Calibri"/>
                <w:b/>
                <w:bCs/>
                <w:color w:val="FFFFFF"/>
                <w:sz w:val="12"/>
                <w:szCs w:val="12"/>
                <w:lang w:val="es-SV" w:eastAsia="es-SV"/>
              </w:rPr>
              <w:t>TOTAL</w:t>
            </w:r>
            <w:proofErr w:type="gramEnd"/>
            <w:r w:rsidRPr="007A55D8">
              <w:rPr>
                <w:rFonts w:eastAsia="Times New Roman" w:cs="Calibri"/>
                <w:b/>
                <w:bCs/>
                <w:color w:val="FFFFFF"/>
                <w:sz w:val="12"/>
                <w:szCs w:val="12"/>
                <w:lang w:val="es-SV" w:eastAsia="es-SV"/>
              </w:rPr>
              <w:t xml:space="preserve"> HORAS SEMANA</w:t>
            </w:r>
          </w:p>
        </w:tc>
        <w:tc>
          <w:tcPr>
            <w:tcW w:w="867" w:type="dxa"/>
            <w:tcBorders>
              <w:top w:val="single" w:sz="4" w:space="0" w:color="808080"/>
              <w:left w:val="nil"/>
              <w:bottom w:val="nil"/>
              <w:right w:val="single" w:sz="4" w:space="0" w:color="808080"/>
            </w:tcBorders>
            <w:shd w:val="clear" w:color="000000" w:fill="004159"/>
            <w:vAlign w:val="center"/>
            <w:hideMark/>
          </w:tcPr>
          <w:p w14:paraId="36DC14C7" w14:textId="77777777" w:rsidR="00676EDB" w:rsidRPr="007A55D8" w:rsidRDefault="00676EDB" w:rsidP="007A55D8">
            <w:pPr>
              <w:widowControl/>
              <w:autoSpaceDE/>
              <w:autoSpaceDN/>
              <w:jc w:val="center"/>
              <w:rPr>
                <w:rFonts w:eastAsia="Times New Roman" w:cs="Calibri"/>
                <w:b/>
                <w:bCs/>
                <w:color w:val="FFFFFF"/>
                <w:sz w:val="12"/>
                <w:szCs w:val="12"/>
                <w:lang w:val="es-SV" w:eastAsia="es-SV"/>
              </w:rPr>
            </w:pPr>
            <w:r w:rsidRPr="007A55D8">
              <w:rPr>
                <w:rFonts w:eastAsia="Times New Roman" w:cs="Calibri"/>
                <w:b/>
                <w:bCs/>
                <w:color w:val="FFFFFF"/>
                <w:sz w:val="12"/>
                <w:szCs w:val="12"/>
                <w:lang w:val="es-SV" w:eastAsia="es-SV"/>
              </w:rPr>
              <w:t>PROMEDIO CIRUGÍA POR SEMANA</w:t>
            </w:r>
          </w:p>
        </w:tc>
      </w:tr>
      <w:tr w:rsidR="00B8064A" w:rsidRPr="009A2803" w14:paraId="4D7CD738" w14:textId="77777777" w:rsidTr="00B8064A">
        <w:trPr>
          <w:trHeight w:val="23"/>
        </w:trPr>
        <w:tc>
          <w:tcPr>
            <w:tcW w:w="1985" w:type="dxa"/>
            <w:vMerge w:val="restart"/>
            <w:tcBorders>
              <w:top w:val="nil"/>
              <w:left w:val="single" w:sz="8" w:space="0" w:color="auto"/>
              <w:bottom w:val="nil"/>
              <w:right w:val="single" w:sz="8" w:space="0" w:color="auto"/>
            </w:tcBorders>
            <w:shd w:val="clear" w:color="auto" w:fill="auto"/>
            <w:vAlign w:val="center"/>
            <w:hideMark/>
          </w:tcPr>
          <w:p w14:paraId="4673D380" w14:textId="0AB301B1" w:rsidR="00676EDB" w:rsidRPr="00FF63D5" w:rsidRDefault="00145FD3" w:rsidP="00B727A1">
            <w:pPr>
              <w:widowControl/>
              <w:autoSpaceDE/>
              <w:autoSpaceDN/>
              <w:rPr>
                <w:rFonts w:eastAsia="Times New Roman" w:cs="Calibri"/>
                <w:color w:val="000000"/>
                <w:sz w:val="14"/>
                <w:szCs w:val="14"/>
                <w:lang w:val="es-SV" w:eastAsia="es-SV"/>
              </w:rPr>
            </w:pPr>
            <w:r w:rsidRPr="00FF63D5">
              <w:rPr>
                <w:rFonts w:eastAsia="Times New Roman" w:cs="Calibri"/>
                <w:color w:val="000000"/>
                <w:sz w:val="14"/>
                <w:szCs w:val="14"/>
                <w:lang w:val="es-SV" w:eastAsia="es-SV"/>
              </w:rPr>
              <w:t>OFTALMOLOGÍA</w:t>
            </w:r>
          </w:p>
        </w:tc>
        <w:tc>
          <w:tcPr>
            <w:tcW w:w="760" w:type="dxa"/>
            <w:tcBorders>
              <w:top w:val="nil"/>
              <w:left w:val="nil"/>
              <w:bottom w:val="single" w:sz="8" w:space="0" w:color="808080"/>
              <w:right w:val="single" w:sz="8" w:space="0" w:color="auto"/>
            </w:tcBorders>
            <w:shd w:val="clear" w:color="auto" w:fill="auto"/>
            <w:vAlign w:val="center"/>
            <w:hideMark/>
          </w:tcPr>
          <w:p w14:paraId="6485B51B"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1446</w:t>
            </w:r>
          </w:p>
        </w:tc>
        <w:tc>
          <w:tcPr>
            <w:tcW w:w="2064" w:type="dxa"/>
            <w:tcBorders>
              <w:top w:val="nil"/>
              <w:left w:val="nil"/>
              <w:bottom w:val="single" w:sz="8" w:space="0" w:color="808080"/>
              <w:right w:val="single" w:sz="8" w:space="0" w:color="auto"/>
            </w:tcBorders>
            <w:shd w:val="clear" w:color="auto" w:fill="auto"/>
            <w:noWrap/>
            <w:vAlign w:val="center"/>
            <w:hideMark/>
          </w:tcPr>
          <w:p w14:paraId="7881C451" w14:textId="46C161B1" w:rsidR="00676EDB" w:rsidRPr="00FF63D5" w:rsidRDefault="00FF63D5"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xml:space="preserve">Dra. Elsy </w:t>
            </w:r>
            <w:proofErr w:type="spellStart"/>
            <w:r w:rsidRPr="00FF63D5">
              <w:rPr>
                <w:rFonts w:eastAsia="Times New Roman" w:cs="Calibri"/>
                <w:color w:val="000000"/>
                <w:sz w:val="10"/>
                <w:szCs w:val="10"/>
                <w:lang w:val="es-SV" w:eastAsia="es-SV"/>
              </w:rPr>
              <w:t>Adalida</w:t>
            </w:r>
            <w:proofErr w:type="spellEnd"/>
            <w:r w:rsidRPr="00FF63D5">
              <w:rPr>
                <w:rFonts w:eastAsia="Times New Roman" w:cs="Calibri"/>
                <w:color w:val="000000"/>
                <w:sz w:val="10"/>
                <w:szCs w:val="10"/>
                <w:lang w:val="es-SV" w:eastAsia="es-SV"/>
              </w:rPr>
              <w:t xml:space="preserve"> Campos </w:t>
            </w:r>
            <w:r w:rsidR="007A55D8" w:rsidRPr="00FF63D5">
              <w:rPr>
                <w:rFonts w:eastAsia="Times New Roman" w:cs="Calibri"/>
                <w:color w:val="000000"/>
                <w:sz w:val="10"/>
                <w:szCs w:val="10"/>
                <w:lang w:val="es-SV" w:eastAsia="es-SV"/>
              </w:rPr>
              <w:t>Jiménez</w:t>
            </w:r>
          </w:p>
        </w:tc>
        <w:tc>
          <w:tcPr>
            <w:tcW w:w="0" w:type="auto"/>
            <w:tcBorders>
              <w:top w:val="nil"/>
              <w:left w:val="nil"/>
              <w:bottom w:val="single" w:sz="8" w:space="0" w:color="808080"/>
              <w:right w:val="single" w:sz="8" w:space="0" w:color="808080"/>
            </w:tcBorders>
            <w:shd w:val="clear" w:color="auto" w:fill="auto"/>
            <w:noWrap/>
            <w:vAlign w:val="center"/>
            <w:hideMark/>
          </w:tcPr>
          <w:p w14:paraId="25554CC4"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0" w:type="auto"/>
            <w:tcBorders>
              <w:top w:val="nil"/>
              <w:left w:val="nil"/>
              <w:bottom w:val="single" w:sz="8" w:space="0" w:color="808080"/>
              <w:right w:val="single" w:sz="8" w:space="0" w:color="808080"/>
            </w:tcBorders>
            <w:shd w:val="clear" w:color="auto" w:fill="auto"/>
            <w:noWrap/>
            <w:vAlign w:val="center"/>
            <w:hideMark/>
          </w:tcPr>
          <w:p w14:paraId="546EC010"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9.00am-11 am</w:t>
            </w:r>
          </w:p>
        </w:tc>
        <w:tc>
          <w:tcPr>
            <w:tcW w:w="0" w:type="auto"/>
            <w:tcBorders>
              <w:top w:val="nil"/>
              <w:left w:val="nil"/>
              <w:bottom w:val="single" w:sz="8" w:space="0" w:color="808080"/>
              <w:right w:val="single" w:sz="8" w:space="0" w:color="808080"/>
            </w:tcBorders>
            <w:shd w:val="clear" w:color="auto" w:fill="auto"/>
            <w:noWrap/>
            <w:vAlign w:val="center"/>
            <w:hideMark/>
          </w:tcPr>
          <w:p w14:paraId="37CAFCE1"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0" w:type="auto"/>
            <w:tcBorders>
              <w:top w:val="nil"/>
              <w:left w:val="nil"/>
              <w:bottom w:val="single" w:sz="8" w:space="0" w:color="808080"/>
              <w:right w:val="single" w:sz="8" w:space="0" w:color="808080"/>
            </w:tcBorders>
            <w:shd w:val="clear" w:color="auto" w:fill="auto"/>
            <w:noWrap/>
            <w:vAlign w:val="center"/>
            <w:hideMark/>
          </w:tcPr>
          <w:p w14:paraId="01542021"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887" w:type="dxa"/>
            <w:tcBorders>
              <w:top w:val="nil"/>
              <w:left w:val="nil"/>
              <w:bottom w:val="single" w:sz="8" w:space="0" w:color="808080"/>
              <w:right w:val="single" w:sz="8" w:space="0" w:color="auto"/>
            </w:tcBorders>
            <w:shd w:val="clear" w:color="auto" w:fill="auto"/>
            <w:noWrap/>
            <w:vAlign w:val="center"/>
            <w:hideMark/>
          </w:tcPr>
          <w:p w14:paraId="1361440B"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736" w:type="dxa"/>
            <w:tcBorders>
              <w:top w:val="nil"/>
              <w:left w:val="nil"/>
              <w:bottom w:val="single" w:sz="8" w:space="0" w:color="808080"/>
              <w:right w:val="nil"/>
            </w:tcBorders>
            <w:shd w:val="clear" w:color="auto" w:fill="auto"/>
            <w:noWrap/>
            <w:vAlign w:val="center"/>
            <w:hideMark/>
          </w:tcPr>
          <w:p w14:paraId="157C1A5D" w14:textId="77777777" w:rsidR="00676EDB" w:rsidRPr="00FF63D5" w:rsidRDefault="00676EDB" w:rsidP="007A55D8">
            <w:pPr>
              <w:widowControl/>
              <w:autoSpaceDE/>
              <w:autoSpaceDN/>
              <w:jc w:val="center"/>
              <w:rPr>
                <w:rFonts w:eastAsia="Times New Roman" w:cs="Calibri"/>
                <w:color w:val="000000"/>
                <w:sz w:val="14"/>
                <w:szCs w:val="14"/>
                <w:lang w:val="es-SV" w:eastAsia="es-SV"/>
              </w:rPr>
            </w:pPr>
            <w:r w:rsidRPr="00FF63D5">
              <w:rPr>
                <w:rFonts w:eastAsia="Times New Roman" w:cs="Calibri"/>
                <w:color w:val="000000"/>
                <w:sz w:val="14"/>
                <w:szCs w:val="14"/>
                <w:lang w:val="es-SV" w:eastAsia="es-SV"/>
              </w:rPr>
              <w:t>2</w:t>
            </w:r>
          </w:p>
        </w:tc>
        <w:tc>
          <w:tcPr>
            <w:tcW w:w="867" w:type="dxa"/>
            <w:tcBorders>
              <w:top w:val="nil"/>
              <w:left w:val="single" w:sz="8" w:space="0" w:color="auto"/>
              <w:bottom w:val="single" w:sz="8" w:space="0" w:color="auto"/>
              <w:right w:val="single" w:sz="8" w:space="0" w:color="auto"/>
            </w:tcBorders>
            <w:shd w:val="clear" w:color="000000" w:fill="66FF33"/>
            <w:noWrap/>
            <w:vAlign w:val="center"/>
            <w:hideMark/>
          </w:tcPr>
          <w:p w14:paraId="550C21E3"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1</w:t>
            </w:r>
          </w:p>
        </w:tc>
      </w:tr>
      <w:tr w:rsidR="00B8064A" w:rsidRPr="009A2803" w14:paraId="47C2AC56" w14:textId="77777777" w:rsidTr="00B8064A">
        <w:trPr>
          <w:trHeight w:val="23"/>
        </w:trPr>
        <w:tc>
          <w:tcPr>
            <w:tcW w:w="1985" w:type="dxa"/>
            <w:vMerge/>
            <w:tcBorders>
              <w:top w:val="nil"/>
              <w:left w:val="single" w:sz="8" w:space="0" w:color="auto"/>
              <w:bottom w:val="nil"/>
              <w:right w:val="single" w:sz="8" w:space="0" w:color="auto"/>
            </w:tcBorders>
            <w:vAlign w:val="center"/>
            <w:hideMark/>
          </w:tcPr>
          <w:p w14:paraId="49596818" w14:textId="77777777" w:rsidR="00676EDB" w:rsidRPr="00FF63D5" w:rsidRDefault="00676EDB" w:rsidP="00B727A1">
            <w:pPr>
              <w:widowControl/>
              <w:autoSpaceDE/>
              <w:autoSpaceDN/>
              <w:rPr>
                <w:rFonts w:eastAsia="Times New Roman" w:cs="Calibri"/>
                <w:color w:val="000000"/>
                <w:sz w:val="14"/>
                <w:szCs w:val="14"/>
                <w:lang w:val="es-SV" w:eastAsia="es-SV"/>
              </w:rPr>
            </w:pPr>
          </w:p>
        </w:tc>
        <w:tc>
          <w:tcPr>
            <w:tcW w:w="760" w:type="dxa"/>
            <w:tcBorders>
              <w:top w:val="nil"/>
              <w:left w:val="nil"/>
              <w:bottom w:val="single" w:sz="8" w:space="0" w:color="808080"/>
              <w:right w:val="single" w:sz="8" w:space="0" w:color="auto"/>
            </w:tcBorders>
            <w:shd w:val="clear" w:color="auto" w:fill="auto"/>
            <w:vAlign w:val="center"/>
            <w:hideMark/>
          </w:tcPr>
          <w:p w14:paraId="05FB3804"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1447</w:t>
            </w:r>
          </w:p>
        </w:tc>
        <w:tc>
          <w:tcPr>
            <w:tcW w:w="2064" w:type="dxa"/>
            <w:tcBorders>
              <w:top w:val="nil"/>
              <w:left w:val="nil"/>
              <w:bottom w:val="single" w:sz="8" w:space="0" w:color="808080"/>
              <w:right w:val="single" w:sz="8" w:space="0" w:color="auto"/>
            </w:tcBorders>
            <w:shd w:val="clear" w:color="auto" w:fill="auto"/>
            <w:noWrap/>
            <w:vAlign w:val="center"/>
            <w:hideMark/>
          </w:tcPr>
          <w:p w14:paraId="11A09605" w14:textId="01FB40CA" w:rsidR="00676EDB" w:rsidRPr="00FF63D5" w:rsidRDefault="00FF63D5"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xml:space="preserve">Dr. </w:t>
            </w:r>
            <w:r w:rsidR="007A55D8" w:rsidRPr="00FF63D5">
              <w:rPr>
                <w:rFonts w:eastAsia="Times New Roman" w:cs="Calibri"/>
                <w:color w:val="000000"/>
                <w:sz w:val="10"/>
                <w:szCs w:val="10"/>
                <w:lang w:val="es-SV" w:eastAsia="es-SV"/>
              </w:rPr>
              <w:t>José</w:t>
            </w:r>
            <w:r w:rsidRPr="00FF63D5">
              <w:rPr>
                <w:rFonts w:eastAsia="Times New Roman" w:cs="Calibri"/>
                <w:color w:val="000000"/>
                <w:sz w:val="10"/>
                <w:szCs w:val="10"/>
                <w:lang w:val="es-SV" w:eastAsia="es-SV"/>
              </w:rPr>
              <w:t xml:space="preserve"> Guillermo Ramos Flores</w:t>
            </w:r>
          </w:p>
        </w:tc>
        <w:tc>
          <w:tcPr>
            <w:tcW w:w="0" w:type="auto"/>
            <w:tcBorders>
              <w:top w:val="nil"/>
              <w:left w:val="nil"/>
              <w:bottom w:val="single" w:sz="8" w:space="0" w:color="808080"/>
              <w:right w:val="single" w:sz="8" w:space="0" w:color="808080"/>
            </w:tcBorders>
            <w:shd w:val="clear" w:color="auto" w:fill="auto"/>
            <w:noWrap/>
            <w:vAlign w:val="center"/>
            <w:hideMark/>
          </w:tcPr>
          <w:p w14:paraId="58A809DE"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0" w:type="auto"/>
            <w:tcBorders>
              <w:top w:val="nil"/>
              <w:left w:val="nil"/>
              <w:bottom w:val="single" w:sz="8" w:space="0" w:color="auto"/>
              <w:right w:val="single" w:sz="8" w:space="0" w:color="auto"/>
            </w:tcBorders>
            <w:shd w:val="clear" w:color="auto" w:fill="auto"/>
            <w:vAlign w:val="center"/>
            <w:hideMark/>
          </w:tcPr>
          <w:p w14:paraId="418F7180"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xml:space="preserve">1:00am-3:00p.m. </w:t>
            </w:r>
          </w:p>
        </w:tc>
        <w:tc>
          <w:tcPr>
            <w:tcW w:w="0" w:type="auto"/>
            <w:tcBorders>
              <w:top w:val="nil"/>
              <w:left w:val="nil"/>
              <w:bottom w:val="single" w:sz="8" w:space="0" w:color="808080"/>
              <w:right w:val="single" w:sz="8" w:space="0" w:color="808080"/>
            </w:tcBorders>
            <w:shd w:val="clear" w:color="auto" w:fill="auto"/>
            <w:noWrap/>
            <w:vAlign w:val="center"/>
            <w:hideMark/>
          </w:tcPr>
          <w:p w14:paraId="37020BE6"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0" w:type="auto"/>
            <w:tcBorders>
              <w:top w:val="nil"/>
              <w:left w:val="nil"/>
              <w:bottom w:val="single" w:sz="8" w:space="0" w:color="808080"/>
              <w:right w:val="single" w:sz="8" w:space="0" w:color="808080"/>
            </w:tcBorders>
            <w:shd w:val="clear" w:color="auto" w:fill="auto"/>
            <w:noWrap/>
            <w:vAlign w:val="center"/>
            <w:hideMark/>
          </w:tcPr>
          <w:p w14:paraId="648F4C92"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887" w:type="dxa"/>
            <w:tcBorders>
              <w:top w:val="nil"/>
              <w:left w:val="nil"/>
              <w:bottom w:val="single" w:sz="8" w:space="0" w:color="808080"/>
              <w:right w:val="single" w:sz="8" w:space="0" w:color="auto"/>
            </w:tcBorders>
            <w:shd w:val="clear" w:color="auto" w:fill="auto"/>
            <w:noWrap/>
            <w:vAlign w:val="center"/>
            <w:hideMark/>
          </w:tcPr>
          <w:p w14:paraId="68796AF5" w14:textId="77777777" w:rsidR="00676EDB" w:rsidRPr="00FF63D5" w:rsidRDefault="00676EDB" w:rsidP="007A55D8">
            <w:pPr>
              <w:widowControl/>
              <w:autoSpaceDE/>
              <w:autoSpaceDN/>
              <w:jc w:val="left"/>
              <w:rPr>
                <w:rFonts w:eastAsia="Times New Roman" w:cs="Calibri"/>
                <w:color w:val="000000"/>
                <w:sz w:val="10"/>
                <w:szCs w:val="10"/>
                <w:lang w:val="es-SV" w:eastAsia="es-SV"/>
              </w:rPr>
            </w:pPr>
            <w:r w:rsidRPr="00FF63D5">
              <w:rPr>
                <w:rFonts w:eastAsia="Times New Roman" w:cs="Calibri"/>
                <w:color w:val="000000"/>
                <w:sz w:val="10"/>
                <w:szCs w:val="10"/>
                <w:lang w:val="es-SV" w:eastAsia="es-SV"/>
              </w:rPr>
              <w:t> </w:t>
            </w:r>
          </w:p>
        </w:tc>
        <w:tc>
          <w:tcPr>
            <w:tcW w:w="736" w:type="dxa"/>
            <w:tcBorders>
              <w:top w:val="nil"/>
              <w:left w:val="nil"/>
              <w:bottom w:val="single" w:sz="8" w:space="0" w:color="808080"/>
              <w:right w:val="nil"/>
            </w:tcBorders>
            <w:shd w:val="clear" w:color="auto" w:fill="auto"/>
            <w:noWrap/>
            <w:vAlign w:val="center"/>
            <w:hideMark/>
          </w:tcPr>
          <w:p w14:paraId="150924C1" w14:textId="77777777" w:rsidR="00676EDB" w:rsidRPr="00FF63D5" w:rsidRDefault="00676EDB" w:rsidP="007A55D8">
            <w:pPr>
              <w:widowControl/>
              <w:autoSpaceDE/>
              <w:autoSpaceDN/>
              <w:jc w:val="center"/>
              <w:rPr>
                <w:rFonts w:eastAsia="Times New Roman" w:cs="Calibri"/>
                <w:color w:val="000000"/>
                <w:sz w:val="14"/>
                <w:szCs w:val="14"/>
                <w:lang w:val="es-SV" w:eastAsia="es-SV"/>
              </w:rPr>
            </w:pPr>
            <w:r w:rsidRPr="00FF63D5">
              <w:rPr>
                <w:rFonts w:eastAsia="Times New Roman" w:cs="Calibri"/>
                <w:color w:val="000000"/>
                <w:sz w:val="14"/>
                <w:szCs w:val="14"/>
                <w:lang w:val="es-SV" w:eastAsia="es-SV"/>
              </w:rPr>
              <w:t>2</w:t>
            </w:r>
          </w:p>
        </w:tc>
        <w:tc>
          <w:tcPr>
            <w:tcW w:w="867" w:type="dxa"/>
            <w:tcBorders>
              <w:top w:val="nil"/>
              <w:left w:val="single" w:sz="8" w:space="0" w:color="auto"/>
              <w:bottom w:val="single" w:sz="8" w:space="0" w:color="auto"/>
              <w:right w:val="single" w:sz="8" w:space="0" w:color="auto"/>
            </w:tcBorders>
            <w:shd w:val="clear" w:color="000000" w:fill="66FF33"/>
            <w:noWrap/>
            <w:vAlign w:val="center"/>
            <w:hideMark/>
          </w:tcPr>
          <w:p w14:paraId="1AD3BB3C"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1</w:t>
            </w:r>
          </w:p>
        </w:tc>
      </w:tr>
      <w:tr w:rsidR="00B8064A" w:rsidRPr="009A2803" w14:paraId="7821D1BE" w14:textId="77777777" w:rsidTr="00B8064A">
        <w:trPr>
          <w:trHeight w:val="23"/>
        </w:trPr>
        <w:tc>
          <w:tcPr>
            <w:tcW w:w="1985" w:type="dxa"/>
            <w:vMerge/>
            <w:tcBorders>
              <w:top w:val="nil"/>
              <w:left w:val="single" w:sz="8" w:space="0" w:color="auto"/>
              <w:bottom w:val="nil"/>
              <w:right w:val="single" w:sz="8" w:space="0" w:color="auto"/>
            </w:tcBorders>
            <w:vAlign w:val="center"/>
            <w:hideMark/>
          </w:tcPr>
          <w:p w14:paraId="125A3A48" w14:textId="77777777" w:rsidR="00676EDB" w:rsidRPr="00FF63D5" w:rsidRDefault="00676EDB" w:rsidP="00B727A1">
            <w:pPr>
              <w:widowControl/>
              <w:autoSpaceDE/>
              <w:autoSpaceDN/>
              <w:rPr>
                <w:rFonts w:eastAsia="Times New Roman" w:cs="Calibri"/>
                <w:color w:val="000000"/>
                <w:sz w:val="14"/>
                <w:szCs w:val="14"/>
                <w:lang w:val="es-SV" w:eastAsia="es-SV"/>
              </w:rPr>
            </w:pPr>
          </w:p>
        </w:tc>
        <w:tc>
          <w:tcPr>
            <w:tcW w:w="6667" w:type="dxa"/>
            <w:gridSpan w:val="7"/>
            <w:tcBorders>
              <w:top w:val="nil"/>
              <w:left w:val="nil"/>
              <w:bottom w:val="single" w:sz="8" w:space="0" w:color="auto"/>
              <w:right w:val="single" w:sz="8" w:space="0" w:color="000000"/>
            </w:tcBorders>
            <w:shd w:val="clear" w:color="000000" w:fill="000000"/>
            <w:vAlign w:val="center"/>
            <w:hideMark/>
          </w:tcPr>
          <w:p w14:paraId="2A7AAA3C" w14:textId="6B6D924A" w:rsidR="00676EDB" w:rsidRPr="00FF63D5" w:rsidRDefault="007A55D8" w:rsidP="007A55D8">
            <w:pPr>
              <w:widowControl/>
              <w:autoSpaceDE/>
              <w:autoSpaceDN/>
              <w:jc w:val="left"/>
              <w:rPr>
                <w:rFonts w:eastAsia="Times New Roman" w:cs="Calibri"/>
                <w:b/>
                <w:bCs/>
                <w:color w:val="FFFFFF"/>
                <w:sz w:val="10"/>
                <w:szCs w:val="10"/>
                <w:lang w:val="es-SV" w:eastAsia="es-SV"/>
              </w:rPr>
            </w:pPr>
            <w:r w:rsidRPr="007A55D8">
              <w:rPr>
                <w:rFonts w:eastAsia="Times New Roman" w:cs="Calibri"/>
                <w:b/>
                <w:bCs/>
                <w:color w:val="FFFFFF"/>
                <w:sz w:val="12"/>
                <w:szCs w:val="12"/>
                <w:lang w:val="es-SV" w:eastAsia="es-SV"/>
              </w:rPr>
              <w:t>TOTAL</w:t>
            </w:r>
          </w:p>
        </w:tc>
        <w:tc>
          <w:tcPr>
            <w:tcW w:w="736" w:type="dxa"/>
            <w:tcBorders>
              <w:top w:val="nil"/>
              <w:left w:val="nil"/>
              <w:bottom w:val="single" w:sz="8" w:space="0" w:color="auto"/>
              <w:right w:val="single" w:sz="8" w:space="0" w:color="auto"/>
            </w:tcBorders>
            <w:shd w:val="clear" w:color="000000" w:fill="000000"/>
            <w:noWrap/>
            <w:vAlign w:val="center"/>
            <w:hideMark/>
          </w:tcPr>
          <w:p w14:paraId="3EE17D9D" w14:textId="77777777" w:rsidR="00676EDB" w:rsidRPr="00FF63D5" w:rsidRDefault="00676EDB" w:rsidP="007A55D8">
            <w:pPr>
              <w:widowControl/>
              <w:autoSpaceDE/>
              <w:autoSpaceDN/>
              <w:jc w:val="center"/>
              <w:rPr>
                <w:rFonts w:eastAsia="Times New Roman" w:cs="Calibri"/>
                <w:b/>
                <w:bCs/>
                <w:color w:val="FFFFFF"/>
                <w:sz w:val="14"/>
                <w:szCs w:val="14"/>
                <w:lang w:val="es-SV" w:eastAsia="es-SV"/>
              </w:rPr>
            </w:pPr>
            <w:r w:rsidRPr="00FF63D5">
              <w:rPr>
                <w:rFonts w:eastAsia="Times New Roman" w:cs="Calibri"/>
                <w:b/>
                <w:bCs/>
                <w:color w:val="FFFFFF"/>
                <w:sz w:val="14"/>
                <w:szCs w:val="14"/>
                <w:lang w:val="es-SV" w:eastAsia="es-SV"/>
              </w:rPr>
              <w:t>4</w:t>
            </w:r>
          </w:p>
        </w:tc>
        <w:tc>
          <w:tcPr>
            <w:tcW w:w="867" w:type="dxa"/>
            <w:tcBorders>
              <w:top w:val="nil"/>
              <w:left w:val="nil"/>
              <w:bottom w:val="single" w:sz="8" w:space="0" w:color="auto"/>
              <w:right w:val="single" w:sz="8" w:space="0" w:color="auto"/>
            </w:tcBorders>
            <w:shd w:val="clear" w:color="000000" w:fill="000000"/>
            <w:noWrap/>
            <w:vAlign w:val="center"/>
            <w:hideMark/>
          </w:tcPr>
          <w:p w14:paraId="6B9CC441" w14:textId="77777777" w:rsidR="00676EDB" w:rsidRPr="00FF63D5" w:rsidRDefault="00676EDB" w:rsidP="007A55D8">
            <w:pPr>
              <w:widowControl/>
              <w:autoSpaceDE/>
              <w:autoSpaceDN/>
              <w:jc w:val="center"/>
              <w:rPr>
                <w:rFonts w:eastAsia="Times New Roman" w:cs="Calibri"/>
                <w:b/>
                <w:bCs/>
                <w:color w:val="FFFFFF"/>
                <w:sz w:val="14"/>
                <w:szCs w:val="14"/>
                <w:lang w:val="es-SV" w:eastAsia="es-SV"/>
              </w:rPr>
            </w:pPr>
            <w:r w:rsidRPr="00FF63D5">
              <w:rPr>
                <w:rFonts w:eastAsia="Times New Roman" w:cs="Calibri"/>
                <w:b/>
                <w:bCs/>
                <w:color w:val="FFFFFF"/>
                <w:sz w:val="14"/>
                <w:szCs w:val="14"/>
                <w:lang w:val="es-SV" w:eastAsia="es-SV"/>
              </w:rPr>
              <w:t>2</w:t>
            </w:r>
          </w:p>
        </w:tc>
      </w:tr>
      <w:tr w:rsidR="00B8064A" w:rsidRPr="009A2803" w14:paraId="3ACB429E" w14:textId="77777777" w:rsidTr="00B8064A">
        <w:trPr>
          <w:trHeight w:val="23"/>
        </w:trPr>
        <w:tc>
          <w:tcPr>
            <w:tcW w:w="1985" w:type="dxa"/>
            <w:vMerge w:val="restart"/>
            <w:tcBorders>
              <w:top w:val="nil"/>
              <w:left w:val="single" w:sz="8" w:space="0" w:color="auto"/>
              <w:bottom w:val="nil"/>
              <w:right w:val="single" w:sz="8" w:space="0" w:color="auto"/>
            </w:tcBorders>
            <w:shd w:val="clear" w:color="auto" w:fill="auto"/>
            <w:vAlign w:val="center"/>
            <w:hideMark/>
          </w:tcPr>
          <w:p w14:paraId="44786806" w14:textId="18544007" w:rsidR="00676EDB" w:rsidRPr="00FF63D5" w:rsidRDefault="00145FD3" w:rsidP="00B727A1">
            <w:pPr>
              <w:widowControl/>
              <w:autoSpaceDE/>
              <w:autoSpaceDN/>
              <w:rPr>
                <w:rFonts w:eastAsia="Times New Roman" w:cs="Calibri"/>
                <w:color w:val="000000"/>
                <w:sz w:val="14"/>
                <w:szCs w:val="14"/>
                <w:lang w:val="es-SV" w:eastAsia="es-SV"/>
              </w:rPr>
            </w:pPr>
            <w:r w:rsidRPr="00FF63D5">
              <w:rPr>
                <w:rFonts w:eastAsia="Times New Roman" w:cs="Calibri"/>
                <w:color w:val="000000"/>
                <w:sz w:val="14"/>
                <w:szCs w:val="14"/>
                <w:lang w:val="es-SV" w:eastAsia="es-SV"/>
              </w:rPr>
              <w:t>ORTOPEDIA</w:t>
            </w:r>
          </w:p>
        </w:tc>
        <w:tc>
          <w:tcPr>
            <w:tcW w:w="760" w:type="dxa"/>
            <w:tcBorders>
              <w:top w:val="nil"/>
              <w:left w:val="nil"/>
              <w:bottom w:val="single" w:sz="4" w:space="0" w:color="808080"/>
              <w:right w:val="single" w:sz="8" w:space="0" w:color="auto"/>
            </w:tcBorders>
            <w:shd w:val="clear" w:color="auto" w:fill="auto"/>
            <w:vAlign w:val="center"/>
            <w:hideMark/>
          </w:tcPr>
          <w:p w14:paraId="5A3B8DB6"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21803</w:t>
            </w:r>
          </w:p>
        </w:tc>
        <w:tc>
          <w:tcPr>
            <w:tcW w:w="2064" w:type="dxa"/>
            <w:tcBorders>
              <w:top w:val="single" w:sz="8" w:space="0" w:color="auto"/>
              <w:left w:val="nil"/>
              <w:bottom w:val="single" w:sz="4" w:space="0" w:color="7F7F7F"/>
              <w:right w:val="single" w:sz="8" w:space="0" w:color="auto"/>
            </w:tcBorders>
            <w:shd w:val="clear" w:color="auto" w:fill="auto"/>
            <w:noWrap/>
            <w:vAlign w:val="center"/>
            <w:hideMark/>
          </w:tcPr>
          <w:p w14:paraId="39B86FA9" w14:textId="6ACE0E59" w:rsidR="00676EDB" w:rsidRPr="00FF63D5" w:rsidRDefault="00FF63D5"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xml:space="preserve">Dr. Manuel Ernesto </w:t>
            </w:r>
            <w:r w:rsidR="007A55D8" w:rsidRPr="00FF63D5">
              <w:rPr>
                <w:rFonts w:eastAsia="Times New Roman" w:cs="Calibri"/>
                <w:sz w:val="10"/>
                <w:szCs w:val="10"/>
                <w:lang w:val="es-SV" w:eastAsia="es-SV"/>
              </w:rPr>
              <w:t>Valdés</w:t>
            </w:r>
          </w:p>
        </w:tc>
        <w:tc>
          <w:tcPr>
            <w:tcW w:w="0" w:type="auto"/>
            <w:tcBorders>
              <w:top w:val="single" w:sz="8" w:space="0" w:color="auto"/>
              <w:left w:val="nil"/>
              <w:bottom w:val="single" w:sz="4" w:space="0" w:color="7F7F7F"/>
              <w:right w:val="single" w:sz="4" w:space="0" w:color="7F7F7F"/>
            </w:tcBorders>
            <w:shd w:val="clear" w:color="auto" w:fill="auto"/>
            <w:noWrap/>
            <w:vAlign w:val="center"/>
            <w:hideMark/>
          </w:tcPr>
          <w:p w14:paraId="73A0797D"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single" w:sz="8" w:space="0" w:color="auto"/>
              <w:left w:val="nil"/>
              <w:bottom w:val="single" w:sz="4" w:space="0" w:color="7F7F7F"/>
              <w:right w:val="single" w:sz="4" w:space="0" w:color="7F7F7F"/>
            </w:tcBorders>
            <w:shd w:val="clear" w:color="auto" w:fill="auto"/>
            <w:noWrap/>
            <w:vAlign w:val="center"/>
            <w:hideMark/>
          </w:tcPr>
          <w:p w14:paraId="6E619B1B"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9am</w:t>
            </w:r>
          </w:p>
        </w:tc>
        <w:tc>
          <w:tcPr>
            <w:tcW w:w="0" w:type="auto"/>
            <w:tcBorders>
              <w:top w:val="single" w:sz="8" w:space="0" w:color="auto"/>
              <w:left w:val="nil"/>
              <w:bottom w:val="single" w:sz="4" w:space="0" w:color="7F7F7F"/>
              <w:right w:val="single" w:sz="4" w:space="0" w:color="7F7F7F"/>
            </w:tcBorders>
            <w:shd w:val="clear" w:color="auto" w:fill="auto"/>
            <w:noWrap/>
            <w:vAlign w:val="center"/>
            <w:hideMark/>
          </w:tcPr>
          <w:p w14:paraId="31884DD3"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9 am</w:t>
            </w:r>
          </w:p>
        </w:tc>
        <w:tc>
          <w:tcPr>
            <w:tcW w:w="0" w:type="auto"/>
            <w:tcBorders>
              <w:top w:val="single" w:sz="8" w:space="0" w:color="auto"/>
              <w:left w:val="nil"/>
              <w:bottom w:val="single" w:sz="4" w:space="0" w:color="7F7F7F"/>
              <w:right w:val="single" w:sz="4" w:space="0" w:color="7F7F7F"/>
            </w:tcBorders>
            <w:shd w:val="clear" w:color="auto" w:fill="auto"/>
            <w:noWrap/>
            <w:vAlign w:val="center"/>
            <w:hideMark/>
          </w:tcPr>
          <w:p w14:paraId="551E6A99"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9am</w:t>
            </w:r>
          </w:p>
        </w:tc>
        <w:tc>
          <w:tcPr>
            <w:tcW w:w="887" w:type="dxa"/>
            <w:tcBorders>
              <w:top w:val="single" w:sz="8" w:space="0" w:color="auto"/>
              <w:left w:val="nil"/>
              <w:bottom w:val="single" w:sz="4" w:space="0" w:color="7F7F7F"/>
              <w:right w:val="single" w:sz="8" w:space="0" w:color="auto"/>
            </w:tcBorders>
            <w:shd w:val="clear" w:color="auto" w:fill="auto"/>
            <w:noWrap/>
            <w:vAlign w:val="center"/>
            <w:hideMark/>
          </w:tcPr>
          <w:p w14:paraId="0AEC4C59"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7am a 9 am</w:t>
            </w:r>
          </w:p>
        </w:tc>
        <w:tc>
          <w:tcPr>
            <w:tcW w:w="736" w:type="dxa"/>
            <w:tcBorders>
              <w:top w:val="single" w:sz="8" w:space="0" w:color="auto"/>
              <w:left w:val="nil"/>
              <w:bottom w:val="single" w:sz="4" w:space="0" w:color="7F7F7F"/>
              <w:right w:val="single" w:sz="8" w:space="0" w:color="auto"/>
            </w:tcBorders>
            <w:shd w:val="clear" w:color="auto" w:fill="auto"/>
            <w:noWrap/>
            <w:vAlign w:val="center"/>
            <w:hideMark/>
          </w:tcPr>
          <w:p w14:paraId="2639A0DD"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8</w:t>
            </w:r>
          </w:p>
        </w:tc>
        <w:tc>
          <w:tcPr>
            <w:tcW w:w="867" w:type="dxa"/>
            <w:tcBorders>
              <w:top w:val="nil"/>
              <w:left w:val="single" w:sz="8" w:space="0" w:color="auto"/>
              <w:bottom w:val="single" w:sz="4" w:space="0" w:color="auto"/>
              <w:right w:val="single" w:sz="8" w:space="0" w:color="auto"/>
            </w:tcBorders>
            <w:shd w:val="clear" w:color="000000" w:fill="66FF33"/>
            <w:noWrap/>
            <w:vAlign w:val="center"/>
            <w:hideMark/>
          </w:tcPr>
          <w:p w14:paraId="0BDD1069"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4</w:t>
            </w:r>
          </w:p>
        </w:tc>
      </w:tr>
      <w:tr w:rsidR="00B8064A" w:rsidRPr="009A2803" w14:paraId="00676E8C" w14:textId="77777777" w:rsidTr="00B8064A">
        <w:trPr>
          <w:trHeight w:val="23"/>
        </w:trPr>
        <w:tc>
          <w:tcPr>
            <w:tcW w:w="1985" w:type="dxa"/>
            <w:vMerge/>
            <w:tcBorders>
              <w:top w:val="nil"/>
              <w:left w:val="single" w:sz="8" w:space="0" w:color="auto"/>
              <w:bottom w:val="nil"/>
              <w:right w:val="single" w:sz="8" w:space="0" w:color="auto"/>
            </w:tcBorders>
            <w:vAlign w:val="center"/>
            <w:hideMark/>
          </w:tcPr>
          <w:p w14:paraId="22C78343" w14:textId="77777777" w:rsidR="00676EDB" w:rsidRPr="00FF63D5" w:rsidRDefault="00676EDB" w:rsidP="00B727A1">
            <w:pPr>
              <w:widowControl/>
              <w:autoSpaceDE/>
              <w:autoSpaceDN/>
              <w:rPr>
                <w:rFonts w:eastAsia="Times New Roman" w:cs="Calibri"/>
                <w:color w:val="000000"/>
                <w:sz w:val="14"/>
                <w:szCs w:val="14"/>
                <w:lang w:val="es-SV" w:eastAsia="es-SV"/>
              </w:rPr>
            </w:pPr>
          </w:p>
        </w:tc>
        <w:tc>
          <w:tcPr>
            <w:tcW w:w="760" w:type="dxa"/>
            <w:tcBorders>
              <w:top w:val="nil"/>
              <w:left w:val="nil"/>
              <w:bottom w:val="single" w:sz="4" w:space="0" w:color="808080"/>
              <w:right w:val="single" w:sz="8" w:space="0" w:color="auto"/>
            </w:tcBorders>
            <w:shd w:val="clear" w:color="auto" w:fill="auto"/>
            <w:vAlign w:val="center"/>
            <w:hideMark/>
          </w:tcPr>
          <w:p w14:paraId="5B036F57"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1450</w:t>
            </w:r>
          </w:p>
        </w:tc>
        <w:tc>
          <w:tcPr>
            <w:tcW w:w="2064" w:type="dxa"/>
            <w:tcBorders>
              <w:top w:val="nil"/>
              <w:left w:val="nil"/>
              <w:bottom w:val="single" w:sz="4" w:space="0" w:color="7F7F7F"/>
              <w:right w:val="single" w:sz="8" w:space="0" w:color="auto"/>
            </w:tcBorders>
            <w:shd w:val="clear" w:color="auto" w:fill="auto"/>
            <w:noWrap/>
            <w:vAlign w:val="center"/>
            <w:hideMark/>
          </w:tcPr>
          <w:p w14:paraId="2DD339D1" w14:textId="70BD313E" w:rsidR="00676EDB" w:rsidRPr="00FF63D5" w:rsidRDefault="00FF63D5"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xml:space="preserve">Dr. Ricardo Antonio </w:t>
            </w:r>
            <w:proofErr w:type="spellStart"/>
            <w:r w:rsidRPr="00FF63D5">
              <w:rPr>
                <w:rFonts w:eastAsia="Times New Roman" w:cs="Calibri"/>
                <w:sz w:val="10"/>
                <w:szCs w:val="10"/>
                <w:lang w:val="es-SV" w:eastAsia="es-SV"/>
              </w:rPr>
              <w:t>Jovel</w:t>
            </w:r>
            <w:proofErr w:type="spellEnd"/>
          </w:p>
        </w:tc>
        <w:tc>
          <w:tcPr>
            <w:tcW w:w="0" w:type="auto"/>
            <w:tcBorders>
              <w:top w:val="nil"/>
              <w:left w:val="nil"/>
              <w:bottom w:val="single" w:sz="4" w:space="0" w:color="7F7F7F"/>
              <w:right w:val="single" w:sz="4" w:space="0" w:color="7F7F7F"/>
            </w:tcBorders>
            <w:shd w:val="clear" w:color="auto" w:fill="auto"/>
            <w:noWrap/>
            <w:vAlign w:val="center"/>
            <w:hideMark/>
          </w:tcPr>
          <w:p w14:paraId="1B5DDF45"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7F7F7F"/>
              <w:right w:val="single" w:sz="4" w:space="0" w:color="7F7F7F"/>
            </w:tcBorders>
            <w:shd w:val="clear" w:color="auto" w:fill="auto"/>
            <w:noWrap/>
            <w:vAlign w:val="center"/>
            <w:hideMark/>
          </w:tcPr>
          <w:p w14:paraId="7B4B1375"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1pm a 3 pm</w:t>
            </w:r>
          </w:p>
        </w:tc>
        <w:tc>
          <w:tcPr>
            <w:tcW w:w="0" w:type="auto"/>
            <w:tcBorders>
              <w:top w:val="nil"/>
              <w:left w:val="nil"/>
              <w:bottom w:val="single" w:sz="4" w:space="0" w:color="7F7F7F"/>
              <w:right w:val="single" w:sz="4" w:space="0" w:color="7F7F7F"/>
            </w:tcBorders>
            <w:shd w:val="clear" w:color="auto" w:fill="auto"/>
            <w:noWrap/>
            <w:vAlign w:val="center"/>
            <w:hideMark/>
          </w:tcPr>
          <w:p w14:paraId="0A3674F4"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7F7F7F"/>
              <w:right w:val="single" w:sz="4" w:space="0" w:color="7F7F7F"/>
            </w:tcBorders>
            <w:shd w:val="clear" w:color="auto" w:fill="auto"/>
            <w:noWrap/>
            <w:vAlign w:val="center"/>
            <w:hideMark/>
          </w:tcPr>
          <w:p w14:paraId="66317B72"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1pm a 3 pm</w:t>
            </w:r>
          </w:p>
        </w:tc>
        <w:tc>
          <w:tcPr>
            <w:tcW w:w="887" w:type="dxa"/>
            <w:tcBorders>
              <w:top w:val="nil"/>
              <w:left w:val="nil"/>
              <w:bottom w:val="single" w:sz="4" w:space="0" w:color="7F7F7F"/>
              <w:right w:val="single" w:sz="8" w:space="0" w:color="auto"/>
            </w:tcBorders>
            <w:shd w:val="clear" w:color="auto" w:fill="auto"/>
            <w:noWrap/>
            <w:vAlign w:val="center"/>
            <w:hideMark/>
          </w:tcPr>
          <w:p w14:paraId="1359B735"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736" w:type="dxa"/>
            <w:tcBorders>
              <w:top w:val="nil"/>
              <w:left w:val="nil"/>
              <w:bottom w:val="single" w:sz="4" w:space="0" w:color="7F7F7F"/>
              <w:right w:val="single" w:sz="8" w:space="0" w:color="auto"/>
            </w:tcBorders>
            <w:shd w:val="clear" w:color="auto" w:fill="auto"/>
            <w:noWrap/>
            <w:vAlign w:val="center"/>
            <w:hideMark/>
          </w:tcPr>
          <w:p w14:paraId="73D62A37"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4</w:t>
            </w:r>
          </w:p>
        </w:tc>
        <w:tc>
          <w:tcPr>
            <w:tcW w:w="867" w:type="dxa"/>
            <w:tcBorders>
              <w:top w:val="nil"/>
              <w:left w:val="single" w:sz="8" w:space="0" w:color="auto"/>
              <w:bottom w:val="single" w:sz="4" w:space="0" w:color="auto"/>
              <w:right w:val="single" w:sz="8" w:space="0" w:color="auto"/>
            </w:tcBorders>
            <w:shd w:val="clear" w:color="000000" w:fill="66FF33"/>
            <w:noWrap/>
            <w:vAlign w:val="center"/>
            <w:hideMark/>
          </w:tcPr>
          <w:p w14:paraId="7A1E887F"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2</w:t>
            </w:r>
          </w:p>
        </w:tc>
      </w:tr>
      <w:tr w:rsidR="00B8064A" w:rsidRPr="009A2803" w14:paraId="43572780" w14:textId="77777777" w:rsidTr="00B8064A">
        <w:trPr>
          <w:trHeight w:val="23"/>
        </w:trPr>
        <w:tc>
          <w:tcPr>
            <w:tcW w:w="1985" w:type="dxa"/>
            <w:vMerge/>
            <w:tcBorders>
              <w:top w:val="nil"/>
              <w:left w:val="single" w:sz="8" w:space="0" w:color="auto"/>
              <w:bottom w:val="nil"/>
              <w:right w:val="single" w:sz="8" w:space="0" w:color="auto"/>
            </w:tcBorders>
            <w:vAlign w:val="center"/>
            <w:hideMark/>
          </w:tcPr>
          <w:p w14:paraId="1B088E75" w14:textId="77777777" w:rsidR="00676EDB" w:rsidRPr="00FF63D5" w:rsidRDefault="00676EDB" w:rsidP="00B727A1">
            <w:pPr>
              <w:widowControl/>
              <w:autoSpaceDE/>
              <w:autoSpaceDN/>
              <w:rPr>
                <w:rFonts w:eastAsia="Times New Roman" w:cs="Calibri"/>
                <w:color w:val="000000"/>
                <w:sz w:val="14"/>
                <w:szCs w:val="14"/>
                <w:lang w:val="es-SV" w:eastAsia="es-SV"/>
              </w:rPr>
            </w:pPr>
          </w:p>
        </w:tc>
        <w:tc>
          <w:tcPr>
            <w:tcW w:w="760" w:type="dxa"/>
            <w:tcBorders>
              <w:top w:val="nil"/>
              <w:left w:val="nil"/>
              <w:bottom w:val="single" w:sz="4" w:space="0" w:color="808080"/>
              <w:right w:val="single" w:sz="8" w:space="0" w:color="auto"/>
            </w:tcBorders>
            <w:shd w:val="clear" w:color="auto" w:fill="auto"/>
            <w:vAlign w:val="center"/>
            <w:hideMark/>
          </w:tcPr>
          <w:p w14:paraId="324DEEAE"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19849</w:t>
            </w:r>
          </w:p>
        </w:tc>
        <w:tc>
          <w:tcPr>
            <w:tcW w:w="2064" w:type="dxa"/>
            <w:tcBorders>
              <w:top w:val="nil"/>
              <w:left w:val="nil"/>
              <w:bottom w:val="single" w:sz="4" w:space="0" w:color="7F7F7F"/>
              <w:right w:val="single" w:sz="8" w:space="0" w:color="auto"/>
            </w:tcBorders>
            <w:shd w:val="clear" w:color="auto" w:fill="auto"/>
            <w:noWrap/>
            <w:vAlign w:val="center"/>
            <w:hideMark/>
          </w:tcPr>
          <w:p w14:paraId="72CA58B5" w14:textId="027A465F" w:rsidR="00676EDB" w:rsidRPr="00FF63D5" w:rsidRDefault="00FF63D5"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Dr. Oscar Ricardo Bonilla</w:t>
            </w:r>
          </w:p>
        </w:tc>
        <w:tc>
          <w:tcPr>
            <w:tcW w:w="0" w:type="auto"/>
            <w:tcBorders>
              <w:top w:val="nil"/>
              <w:left w:val="nil"/>
              <w:bottom w:val="single" w:sz="4" w:space="0" w:color="7F7F7F"/>
              <w:right w:val="single" w:sz="4" w:space="0" w:color="7F7F7F"/>
            </w:tcBorders>
            <w:shd w:val="clear" w:color="auto" w:fill="auto"/>
            <w:noWrap/>
            <w:vAlign w:val="center"/>
            <w:hideMark/>
          </w:tcPr>
          <w:p w14:paraId="57BA0D3E"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7F7F7F"/>
              <w:right w:val="single" w:sz="4" w:space="0" w:color="7F7F7F"/>
            </w:tcBorders>
            <w:shd w:val="clear" w:color="auto" w:fill="auto"/>
            <w:noWrap/>
            <w:vAlign w:val="center"/>
            <w:hideMark/>
          </w:tcPr>
          <w:p w14:paraId="179AD62C"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nil"/>
              <w:left w:val="nil"/>
              <w:bottom w:val="single" w:sz="4" w:space="0" w:color="7F7F7F"/>
              <w:right w:val="single" w:sz="4" w:space="0" w:color="7F7F7F"/>
            </w:tcBorders>
            <w:shd w:val="clear" w:color="auto" w:fill="auto"/>
            <w:noWrap/>
            <w:vAlign w:val="center"/>
            <w:hideMark/>
          </w:tcPr>
          <w:p w14:paraId="2A1716E0"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1pm a 3 pm</w:t>
            </w:r>
          </w:p>
        </w:tc>
        <w:tc>
          <w:tcPr>
            <w:tcW w:w="0" w:type="auto"/>
            <w:tcBorders>
              <w:top w:val="nil"/>
              <w:left w:val="nil"/>
              <w:bottom w:val="single" w:sz="4" w:space="0" w:color="7F7F7F"/>
              <w:right w:val="single" w:sz="4" w:space="0" w:color="7F7F7F"/>
            </w:tcBorders>
            <w:shd w:val="clear" w:color="auto" w:fill="auto"/>
            <w:noWrap/>
            <w:vAlign w:val="center"/>
            <w:hideMark/>
          </w:tcPr>
          <w:p w14:paraId="52D54E64"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887" w:type="dxa"/>
            <w:tcBorders>
              <w:top w:val="nil"/>
              <w:left w:val="nil"/>
              <w:bottom w:val="single" w:sz="4" w:space="0" w:color="7F7F7F"/>
              <w:right w:val="single" w:sz="8" w:space="0" w:color="auto"/>
            </w:tcBorders>
            <w:shd w:val="clear" w:color="auto" w:fill="auto"/>
            <w:noWrap/>
            <w:vAlign w:val="center"/>
            <w:hideMark/>
          </w:tcPr>
          <w:p w14:paraId="5C2D22F3"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1 pm a 3 pm</w:t>
            </w:r>
          </w:p>
        </w:tc>
        <w:tc>
          <w:tcPr>
            <w:tcW w:w="736" w:type="dxa"/>
            <w:tcBorders>
              <w:top w:val="nil"/>
              <w:left w:val="nil"/>
              <w:bottom w:val="single" w:sz="4" w:space="0" w:color="7F7F7F"/>
              <w:right w:val="single" w:sz="8" w:space="0" w:color="auto"/>
            </w:tcBorders>
            <w:shd w:val="clear" w:color="auto" w:fill="auto"/>
            <w:noWrap/>
            <w:vAlign w:val="center"/>
            <w:hideMark/>
          </w:tcPr>
          <w:p w14:paraId="4AA2AF33" w14:textId="77777777" w:rsidR="00676EDB" w:rsidRPr="00FF63D5" w:rsidRDefault="00676EDB" w:rsidP="007A55D8">
            <w:pPr>
              <w:widowControl/>
              <w:autoSpaceDE/>
              <w:autoSpaceDN/>
              <w:jc w:val="center"/>
              <w:rPr>
                <w:rFonts w:eastAsia="Times New Roman" w:cs="Calibri"/>
                <w:sz w:val="14"/>
                <w:szCs w:val="14"/>
                <w:lang w:val="es-SV" w:eastAsia="es-SV"/>
              </w:rPr>
            </w:pPr>
            <w:r w:rsidRPr="00FF63D5">
              <w:rPr>
                <w:rFonts w:eastAsia="Times New Roman" w:cs="Calibri"/>
                <w:sz w:val="14"/>
                <w:szCs w:val="14"/>
                <w:lang w:val="es-SV" w:eastAsia="es-SV"/>
              </w:rPr>
              <w:t>4</w:t>
            </w:r>
          </w:p>
        </w:tc>
        <w:tc>
          <w:tcPr>
            <w:tcW w:w="867" w:type="dxa"/>
            <w:tcBorders>
              <w:top w:val="nil"/>
              <w:left w:val="single" w:sz="8" w:space="0" w:color="auto"/>
              <w:bottom w:val="single" w:sz="4" w:space="0" w:color="auto"/>
              <w:right w:val="single" w:sz="8" w:space="0" w:color="auto"/>
            </w:tcBorders>
            <w:shd w:val="clear" w:color="000000" w:fill="66FF33"/>
            <w:noWrap/>
            <w:vAlign w:val="center"/>
            <w:hideMark/>
          </w:tcPr>
          <w:p w14:paraId="5E281915" w14:textId="77777777" w:rsidR="00676EDB" w:rsidRPr="00FF63D5" w:rsidRDefault="00676EDB" w:rsidP="007A55D8">
            <w:pPr>
              <w:widowControl/>
              <w:autoSpaceDE/>
              <w:autoSpaceDN/>
              <w:jc w:val="center"/>
              <w:rPr>
                <w:rFonts w:eastAsia="Times New Roman" w:cs="Calibri"/>
                <w:b/>
                <w:bCs/>
                <w:color w:val="000000"/>
                <w:sz w:val="14"/>
                <w:szCs w:val="14"/>
                <w:lang w:val="es-SV" w:eastAsia="es-SV"/>
              </w:rPr>
            </w:pPr>
            <w:r w:rsidRPr="00FF63D5">
              <w:rPr>
                <w:rFonts w:eastAsia="Times New Roman" w:cs="Calibri"/>
                <w:b/>
                <w:bCs/>
                <w:color w:val="000000"/>
                <w:sz w:val="14"/>
                <w:szCs w:val="14"/>
                <w:lang w:val="es-SV" w:eastAsia="es-SV"/>
              </w:rPr>
              <w:t>2</w:t>
            </w:r>
          </w:p>
        </w:tc>
      </w:tr>
      <w:tr w:rsidR="00B8064A" w:rsidRPr="009A2803" w14:paraId="60C1A698" w14:textId="77777777" w:rsidTr="00B8064A">
        <w:trPr>
          <w:trHeight w:val="23"/>
        </w:trPr>
        <w:tc>
          <w:tcPr>
            <w:tcW w:w="1985" w:type="dxa"/>
            <w:vMerge/>
            <w:tcBorders>
              <w:top w:val="nil"/>
              <w:left w:val="single" w:sz="8" w:space="0" w:color="auto"/>
              <w:bottom w:val="nil"/>
              <w:right w:val="single" w:sz="8" w:space="0" w:color="auto"/>
            </w:tcBorders>
            <w:vAlign w:val="center"/>
            <w:hideMark/>
          </w:tcPr>
          <w:p w14:paraId="0193306C" w14:textId="77777777" w:rsidR="00676EDB" w:rsidRPr="00FF63D5" w:rsidRDefault="00676EDB" w:rsidP="00B727A1">
            <w:pPr>
              <w:widowControl/>
              <w:autoSpaceDE/>
              <w:autoSpaceDN/>
              <w:rPr>
                <w:rFonts w:eastAsia="Times New Roman" w:cs="Calibri"/>
                <w:color w:val="000000"/>
                <w:sz w:val="14"/>
                <w:szCs w:val="14"/>
                <w:lang w:val="es-SV" w:eastAsia="es-SV"/>
              </w:rPr>
            </w:pPr>
          </w:p>
        </w:tc>
        <w:tc>
          <w:tcPr>
            <w:tcW w:w="6667" w:type="dxa"/>
            <w:gridSpan w:val="7"/>
            <w:tcBorders>
              <w:top w:val="nil"/>
              <w:left w:val="nil"/>
              <w:bottom w:val="single" w:sz="8" w:space="0" w:color="auto"/>
              <w:right w:val="single" w:sz="8" w:space="0" w:color="000000"/>
            </w:tcBorders>
            <w:shd w:val="clear" w:color="000000" w:fill="000000"/>
            <w:vAlign w:val="center"/>
            <w:hideMark/>
          </w:tcPr>
          <w:p w14:paraId="06B54753" w14:textId="77777777" w:rsidR="00676EDB" w:rsidRPr="00FF63D5" w:rsidRDefault="00676EDB" w:rsidP="007A55D8">
            <w:pPr>
              <w:widowControl/>
              <w:autoSpaceDE/>
              <w:autoSpaceDN/>
              <w:jc w:val="left"/>
              <w:rPr>
                <w:rFonts w:eastAsia="Times New Roman" w:cs="Calibri"/>
                <w:b/>
                <w:bCs/>
                <w:color w:val="FFFFFF"/>
                <w:sz w:val="10"/>
                <w:szCs w:val="10"/>
                <w:lang w:val="es-SV" w:eastAsia="es-SV"/>
              </w:rPr>
            </w:pPr>
            <w:r w:rsidRPr="007A55D8">
              <w:rPr>
                <w:rFonts w:eastAsia="Times New Roman" w:cs="Calibri"/>
                <w:b/>
                <w:bCs/>
                <w:color w:val="FFFFFF"/>
                <w:sz w:val="12"/>
                <w:szCs w:val="12"/>
                <w:lang w:val="es-SV" w:eastAsia="es-SV"/>
              </w:rPr>
              <w:t>TOTAL</w:t>
            </w:r>
          </w:p>
        </w:tc>
        <w:tc>
          <w:tcPr>
            <w:tcW w:w="736" w:type="dxa"/>
            <w:tcBorders>
              <w:top w:val="nil"/>
              <w:left w:val="nil"/>
              <w:bottom w:val="single" w:sz="8" w:space="0" w:color="auto"/>
              <w:right w:val="single" w:sz="8" w:space="0" w:color="auto"/>
            </w:tcBorders>
            <w:shd w:val="clear" w:color="000000" w:fill="000000"/>
            <w:noWrap/>
            <w:vAlign w:val="center"/>
            <w:hideMark/>
          </w:tcPr>
          <w:p w14:paraId="737DF572" w14:textId="77777777" w:rsidR="00676EDB" w:rsidRPr="00FF63D5" w:rsidRDefault="00676EDB" w:rsidP="007A55D8">
            <w:pPr>
              <w:widowControl/>
              <w:autoSpaceDE/>
              <w:autoSpaceDN/>
              <w:jc w:val="center"/>
              <w:rPr>
                <w:rFonts w:eastAsia="Times New Roman" w:cs="Calibri"/>
                <w:b/>
                <w:bCs/>
                <w:color w:val="FFFFFF"/>
                <w:sz w:val="14"/>
                <w:szCs w:val="14"/>
                <w:lang w:val="es-SV" w:eastAsia="es-SV"/>
              </w:rPr>
            </w:pPr>
            <w:r w:rsidRPr="00FF63D5">
              <w:rPr>
                <w:rFonts w:eastAsia="Times New Roman" w:cs="Calibri"/>
                <w:b/>
                <w:bCs/>
                <w:color w:val="FFFFFF"/>
                <w:sz w:val="14"/>
                <w:szCs w:val="14"/>
                <w:lang w:val="es-SV" w:eastAsia="es-SV"/>
              </w:rPr>
              <w:t>16.0</w:t>
            </w:r>
          </w:p>
        </w:tc>
        <w:tc>
          <w:tcPr>
            <w:tcW w:w="867" w:type="dxa"/>
            <w:tcBorders>
              <w:top w:val="nil"/>
              <w:left w:val="nil"/>
              <w:bottom w:val="single" w:sz="8" w:space="0" w:color="auto"/>
              <w:right w:val="single" w:sz="8" w:space="0" w:color="auto"/>
            </w:tcBorders>
            <w:shd w:val="clear" w:color="000000" w:fill="000000"/>
            <w:noWrap/>
            <w:vAlign w:val="center"/>
            <w:hideMark/>
          </w:tcPr>
          <w:p w14:paraId="423E07E5" w14:textId="77777777" w:rsidR="00676EDB" w:rsidRPr="00FF63D5" w:rsidRDefault="00676EDB" w:rsidP="007A55D8">
            <w:pPr>
              <w:widowControl/>
              <w:autoSpaceDE/>
              <w:autoSpaceDN/>
              <w:jc w:val="center"/>
              <w:rPr>
                <w:rFonts w:eastAsia="Times New Roman" w:cs="Calibri"/>
                <w:b/>
                <w:bCs/>
                <w:color w:val="FFFFFF"/>
                <w:sz w:val="14"/>
                <w:szCs w:val="14"/>
                <w:lang w:val="es-SV" w:eastAsia="es-SV"/>
              </w:rPr>
            </w:pPr>
            <w:r w:rsidRPr="00FF63D5">
              <w:rPr>
                <w:rFonts w:eastAsia="Times New Roman" w:cs="Calibri"/>
                <w:b/>
                <w:bCs/>
                <w:color w:val="FFFFFF"/>
                <w:sz w:val="14"/>
                <w:szCs w:val="14"/>
                <w:lang w:val="es-SV" w:eastAsia="es-SV"/>
              </w:rPr>
              <w:t>8</w:t>
            </w:r>
          </w:p>
        </w:tc>
      </w:tr>
      <w:tr w:rsidR="00B8064A" w:rsidRPr="009A2803" w14:paraId="1A5FA89B" w14:textId="77777777" w:rsidTr="00B8064A">
        <w:trPr>
          <w:trHeight w:val="23"/>
        </w:trPr>
        <w:tc>
          <w:tcPr>
            <w:tcW w:w="1985" w:type="dxa"/>
            <w:tcBorders>
              <w:top w:val="nil"/>
              <w:left w:val="single" w:sz="8" w:space="0" w:color="auto"/>
              <w:bottom w:val="nil"/>
              <w:right w:val="single" w:sz="8" w:space="0" w:color="auto"/>
            </w:tcBorders>
            <w:shd w:val="clear" w:color="auto" w:fill="auto"/>
            <w:vAlign w:val="center"/>
            <w:hideMark/>
          </w:tcPr>
          <w:p w14:paraId="0020FD39" w14:textId="091D5888" w:rsidR="00676EDB" w:rsidRPr="00FF63D5" w:rsidRDefault="00145FD3" w:rsidP="00B727A1">
            <w:pPr>
              <w:widowControl/>
              <w:autoSpaceDE/>
              <w:autoSpaceDN/>
              <w:rPr>
                <w:rFonts w:eastAsia="Times New Roman" w:cs="Calibri"/>
                <w:color w:val="000000"/>
                <w:sz w:val="14"/>
                <w:szCs w:val="14"/>
                <w:lang w:val="es-SV" w:eastAsia="es-SV"/>
              </w:rPr>
            </w:pPr>
            <w:r w:rsidRPr="00FF63D5">
              <w:rPr>
                <w:rFonts w:eastAsia="Times New Roman" w:cs="Calibri"/>
                <w:color w:val="000000"/>
                <w:sz w:val="14"/>
                <w:szCs w:val="14"/>
                <w:lang w:val="es-SV" w:eastAsia="es-SV"/>
              </w:rPr>
              <w:t>OTORRINOLARINGOLOGÍA</w:t>
            </w:r>
          </w:p>
        </w:tc>
        <w:tc>
          <w:tcPr>
            <w:tcW w:w="760" w:type="dxa"/>
            <w:tcBorders>
              <w:top w:val="nil"/>
              <w:left w:val="nil"/>
              <w:bottom w:val="single" w:sz="4" w:space="0" w:color="808080"/>
              <w:right w:val="single" w:sz="8" w:space="0" w:color="auto"/>
            </w:tcBorders>
            <w:shd w:val="clear" w:color="auto" w:fill="auto"/>
            <w:vAlign w:val="center"/>
            <w:hideMark/>
          </w:tcPr>
          <w:p w14:paraId="0C9F2BAF" w14:textId="77777777" w:rsidR="00676EDB" w:rsidRPr="00FF63D5" w:rsidRDefault="00676EDB" w:rsidP="00B727A1">
            <w:pPr>
              <w:widowControl/>
              <w:autoSpaceDE/>
              <w:autoSpaceDN/>
              <w:jc w:val="center"/>
              <w:rPr>
                <w:rFonts w:eastAsia="Times New Roman" w:cs="Calibri"/>
                <w:color w:val="000000"/>
                <w:sz w:val="10"/>
                <w:szCs w:val="10"/>
                <w:lang w:val="es-SV" w:eastAsia="es-SV"/>
              </w:rPr>
            </w:pPr>
            <w:r w:rsidRPr="00FF63D5">
              <w:rPr>
                <w:rFonts w:eastAsia="Times New Roman" w:cs="Calibri"/>
                <w:color w:val="000000"/>
                <w:sz w:val="10"/>
                <w:szCs w:val="10"/>
                <w:lang w:val="es-SV" w:eastAsia="es-SV"/>
              </w:rPr>
              <w:t>1448</w:t>
            </w:r>
          </w:p>
        </w:tc>
        <w:tc>
          <w:tcPr>
            <w:tcW w:w="2064" w:type="dxa"/>
            <w:tcBorders>
              <w:top w:val="single" w:sz="8" w:space="0" w:color="auto"/>
              <w:left w:val="nil"/>
              <w:bottom w:val="single" w:sz="4" w:space="0" w:color="7F7F7F"/>
              <w:right w:val="single" w:sz="8" w:space="0" w:color="auto"/>
            </w:tcBorders>
            <w:shd w:val="clear" w:color="auto" w:fill="auto"/>
            <w:noWrap/>
            <w:vAlign w:val="center"/>
            <w:hideMark/>
          </w:tcPr>
          <w:p w14:paraId="515B7FFD" w14:textId="6674D574" w:rsidR="00676EDB" w:rsidRPr="007A55D8" w:rsidRDefault="00FF63D5" w:rsidP="007A55D8">
            <w:pPr>
              <w:widowControl/>
              <w:autoSpaceDE/>
              <w:autoSpaceDN/>
              <w:jc w:val="left"/>
              <w:rPr>
                <w:rFonts w:eastAsia="Times New Roman" w:cs="Calibri"/>
                <w:sz w:val="12"/>
                <w:szCs w:val="12"/>
                <w:lang w:val="es-SV" w:eastAsia="es-SV"/>
              </w:rPr>
            </w:pPr>
            <w:r w:rsidRPr="007A55D8">
              <w:rPr>
                <w:rFonts w:eastAsia="Times New Roman" w:cs="Calibri"/>
                <w:sz w:val="12"/>
                <w:szCs w:val="12"/>
                <w:lang w:val="es-SV" w:eastAsia="es-SV"/>
              </w:rPr>
              <w:t xml:space="preserve">Dr. Douglas Eduardo Aguirre </w:t>
            </w:r>
            <w:r w:rsidR="00676EDB" w:rsidRPr="007A55D8">
              <w:rPr>
                <w:rFonts w:eastAsia="Times New Roman" w:cs="Calibri"/>
                <w:sz w:val="12"/>
                <w:szCs w:val="12"/>
                <w:lang w:val="es-SV" w:eastAsia="es-SV"/>
              </w:rPr>
              <w:t>KREITS</w:t>
            </w:r>
          </w:p>
        </w:tc>
        <w:tc>
          <w:tcPr>
            <w:tcW w:w="0" w:type="auto"/>
            <w:tcBorders>
              <w:top w:val="single" w:sz="8" w:space="0" w:color="auto"/>
              <w:left w:val="nil"/>
              <w:bottom w:val="single" w:sz="4" w:space="0" w:color="7F7F7F"/>
              <w:right w:val="single" w:sz="4" w:space="0" w:color="7F7F7F"/>
            </w:tcBorders>
            <w:shd w:val="clear" w:color="auto" w:fill="auto"/>
            <w:noWrap/>
            <w:vAlign w:val="center"/>
            <w:hideMark/>
          </w:tcPr>
          <w:p w14:paraId="3E49E398"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9am a 11am</w:t>
            </w:r>
          </w:p>
        </w:tc>
        <w:tc>
          <w:tcPr>
            <w:tcW w:w="0" w:type="auto"/>
            <w:tcBorders>
              <w:top w:val="single" w:sz="8" w:space="0" w:color="auto"/>
              <w:left w:val="nil"/>
              <w:bottom w:val="single" w:sz="4" w:space="0" w:color="7F7F7F"/>
              <w:right w:val="single" w:sz="4" w:space="0" w:color="7F7F7F"/>
            </w:tcBorders>
            <w:shd w:val="clear" w:color="auto" w:fill="auto"/>
            <w:noWrap/>
            <w:vAlign w:val="center"/>
            <w:hideMark/>
          </w:tcPr>
          <w:p w14:paraId="33AD0ED8"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single" w:sz="8" w:space="0" w:color="auto"/>
              <w:left w:val="nil"/>
              <w:bottom w:val="single" w:sz="4" w:space="0" w:color="7F7F7F"/>
              <w:right w:val="single" w:sz="4" w:space="0" w:color="7F7F7F"/>
            </w:tcBorders>
            <w:shd w:val="clear" w:color="auto" w:fill="auto"/>
            <w:noWrap/>
            <w:vAlign w:val="center"/>
            <w:hideMark/>
          </w:tcPr>
          <w:p w14:paraId="111F3908"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0" w:type="auto"/>
            <w:tcBorders>
              <w:top w:val="single" w:sz="8" w:space="0" w:color="auto"/>
              <w:left w:val="nil"/>
              <w:bottom w:val="single" w:sz="4" w:space="0" w:color="7F7F7F"/>
              <w:right w:val="single" w:sz="4" w:space="0" w:color="7F7F7F"/>
            </w:tcBorders>
            <w:shd w:val="clear" w:color="auto" w:fill="auto"/>
            <w:noWrap/>
            <w:vAlign w:val="center"/>
            <w:hideMark/>
          </w:tcPr>
          <w:p w14:paraId="75DBA319"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887" w:type="dxa"/>
            <w:tcBorders>
              <w:top w:val="single" w:sz="8" w:space="0" w:color="auto"/>
              <w:left w:val="nil"/>
              <w:bottom w:val="single" w:sz="4" w:space="0" w:color="7F7F7F"/>
              <w:right w:val="single" w:sz="8" w:space="0" w:color="auto"/>
            </w:tcBorders>
            <w:shd w:val="clear" w:color="auto" w:fill="auto"/>
            <w:noWrap/>
            <w:vAlign w:val="center"/>
            <w:hideMark/>
          </w:tcPr>
          <w:p w14:paraId="060CE2F5" w14:textId="77777777" w:rsidR="00676EDB" w:rsidRPr="00FF63D5" w:rsidRDefault="00676EDB" w:rsidP="007A55D8">
            <w:pPr>
              <w:widowControl/>
              <w:autoSpaceDE/>
              <w:autoSpaceDN/>
              <w:jc w:val="left"/>
              <w:rPr>
                <w:rFonts w:eastAsia="Times New Roman" w:cs="Calibri"/>
                <w:sz w:val="10"/>
                <w:szCs w:val="10"/>
                <w:lang w:val="es-SV" w:eastAsia="es-SV"/>
              </w:rPr>
            </w:pPr>
            <w:r w:rsidRPr="00FF63D5">
              <w:rPr>
                <w:rFonts w:eastAsia="Times New Roman" w:cs="Calibri"/>
                <w:sz w:val="10"/>
                <w:szCs w:val="10"/>
                <w:lang w:val="es-SV" w:eastAsia="es-SV"/>
              </w:rPr>
              <w:t> </w:t>
            </w:r>
          </w:p>
        </w:tc>
        <w:tc>
          <w:tcPr>
            <w:tcW w:w="736" w:type="dxa"/>
            <w:tcBorders>
              <w:top w:val="single" w:sz="8" w:space="0" w:color="auto"/>
              <w:left w:val="nil"/>
              <w:bottom w:val="single" w:sz="4" w:space="0" w:color="7F7F7F"/>
              <w:right w:val="single" w:sz="8" w:space="0" w:color="auto"/>
            </w:tcBorders>
            <w:shd w:val="clear" w:color="auto" w:fill="auto"/>
            <w:noWrap/>
            <w:vAlign w:val="center"/>
            <w:hideMark/>
          </w:tcPr>
          <w:p w14:paraId="376B81A2" w14:textId="77777777" w:rsidR="00676EDB" w:rsidRPr="009A2803" w:rsidRDefault="00676EDB" w:rsidP="007A55D8">
            <w:pPr>
              <w:widowControl/>
              <w:autoSpaceDE/>
              <w:autoSpaceDN/>
              <w:jc w:val="center"/>
              <w:rPr>
                <w:rFonts w:eastAsia="Times New Roman" w:cs="Calibri"/>
                <w:sz w:val="12"/>
                <w:szCs w:val="12"/>
                <w:lang w:val="es-SV" w:eastAsia="es-SV"/>
              </w:rPr>
            </w:pPr>
            <w:r w:rsidRPr="009A2803">
              <w:rPr>
                <w:rFonts w:eastAsia="Times New Roman" w:cs="Calibri"/>
                <w:sz w:val="12"/>
                <w:szCs w:val="12"/>
                <w:lang w:val="es-SV" w:eastAsia="es-SV"/>
              </w:rPr>
              <w:t>2</w:t>
            </w:r>
          </w:p>
        </w:tc>
        <w:tc>
          <w:tcPr>
            <w:tcW w:w="867" w:type="dxa"/>
            <w:tcBorders>
              <w:top w:val="nil"/>
              <w:left w:val="single" w:sz="8" w:space="0" w:color="auto"/>
              <w:bottom w:val="single" w:sz="4" w:space="0" w:color="auto"/>
              <w:right w:val="single" w:sz="8" w:space="0" w:color="auto"/>
            </w:tcBorders>
            <w:shd w:val="clear" w:color="000000" w:fill="66FF33"/>
            <w:noWrap/>
            <w:vAlign w:val="center"/>
            <w:hideMark/>
          </w:tcPr>
          <w:p w14:paraId="3258F945" w14:textId="77777777" w:rsidR="00676EDB" w:rsidRPr="009A2803" w:rsidRDefault="00676EDB" w:rsidP="007A55D8">
            <w:pPr>
              <w:widowControl/>
              <w:autoSpaceDE/>
              <w:autoSpaceDN/>
              <w:jc w:val="center"/>
              <w:rPr>
                <w:rFonts w:eastAsia="Times New Roman" w:cs="Calibri"/>
                <w:b/>
                <w:bCs/>
                <w:color w:val="000000"/>
                <w:sz w:val="12"/>
                <w:szCs w:val="12"/>
                <w:lang w:val="es-SV" w:eastAsia="es-SV"/>
              </w:rPr>
            </w:pPr>
            <w:r w:rsidRPr="009A2803">
              <w:rPr>
                <w:rFonts w:eastAsia="Times New Roman" w:cs="Calibri"/>
                <w:b/>
                <w:bCs/>
                <w:color w:val="000000"/>
                <w:sz w:val="12"/>
                <w:szCs w:val="12"/>
                <w:lang w:val="es-SV" w:eastAsia="es-SV"/>
              </w:rPr>
              <w:t>1</w:t>
            </w:r>
          </w:p>
        </w:tc>
      </w:tr>
      <w:tr w:rsidR="007A55D8" w:rsidRPr="009A2803" w14:paraId="03C96264" w14:textId="77777777" w:rsidTr="00B8064A">
        <w:trPr>
          <w:trHeight w:val="23"/>
        </w:trPr>
        <w:tc>
          <w:tcPr>
            <w:tcW w:w="8652" w:type="dxa"/>
            <w:gridSpan w:val="8"/>
            <w:tcBorders>
              <w:top w:val="single" w:sz="8" w:space="0" w:color="auto"/>
              <w:left w:val="nil"/>
              <w:bottom w:val="nil"/>
              <w:right w:val="single" w:sz="8" w:space="0" w:color="000000"/>
            </w:tcBorders>
            <w:shd w:val="clear" w:color="000000" w:fill="000000"/>
            <w:vAlign w:val="center"/>
            <w:hideMark/>
          </w:tcPr>
          <w:p w14:paraId="62D4024C" w14:textId="77777777" w:rsidR="00676EDB" w:rsidRPr="007A55D8" w:rsidRDefault="00676EDB" w:rsidP="00B727A1">
            <w:pPr>
              <w:widowControl/>
              <w:autoSpaceDE/>
              <w:autoSpaceDN/>
              <w:jc w:val="center"/>
              <w:rPr>
                <w:rFonts w:eastAsia="Times New Roman" w:cs="Calibri"/>
                <w:b/>
                <w:bCs/>
                <w:color w:val="FFFFFF"/>
                <w:sz w:val="12"/>
                <w:szCs w:val="12"/>
                <w:lang w:val="es-SV" w:eastAsia="es-SV"/>
              </w:rPr>
            </w:pPr>
            <w:r w:rsidRPr="007A55D8">
              <w:rPr>
                <w:rFonts w:eastAsia="Times New Roman" w:cs="Calibri"/>
                <w:b/>
                <w:bCs/>
                <w:color w:val="FFFFFF"/>
                <w:sz w:val="12"/>
                <w:szCs w:val="12"/>
                <w:lang w:val="es-SV" w:eastAsia="es-SV"/>
              </w:rPr>
              <w:t>TOTAL SUB ESPECIALIDAD OBSTETRICIA</w:t>
            </w:r>
          </w:p>
        </w:tc>
        <w:tc>
          <w:tcPr>
            <w:tcW w:w="736" w:type="dxa"/>
            <w:tcBorders>
              <w:top w:val="nil"/>
              <w:left w:val="nil"/>
              <w:bottom w:val="single" w:sz="8" w:space="0" w:color="auto"/>
              <w:right w:val="single" w:sz="8" w:space="0" w:color="auto"/>
            </w:tcBorders>
            <w:shd w:val="clear" w:color="000000" w:fill="000000"/>
            <w:noWrap/>
            <w:vAlign w:val="center"/>
            <w:hideMark/>
          </w:tcPr>
          <w:p w14:paraId="7A68FC17" w14:textId="77777777" w:rsidR="00676EDB" w:rsidRPr="009A2803" w:rsidRDefault="00676EDB" w:rsidP="007A55D8">
            <w:pPr>
              <w:widowControl/>
              <w:autoSpaceDE/>
              <w:autoSpaceDN/>
              <w:jc w:val="center"/>
              <w:rPr>
                <w:rFonts w:eastAsia="Times New Roman" w:cs="Calibri"/>
                <w:b/>
                <w:bCs/>
                <w:color w:val="FFFFFF"/>
                <w:sz w:val="16"/>
                <w:szCs w:val="16"/>
                <w:lang w:val="es-SV" w:eastAsia="es-SV"/>
              </w:rPr>
            </w:pPr>
            <w:r w:rsidRPr="009A2803">
              <w:rPr>
                <w:rFonts w:eastAsia="Times New Roman" w:cs="Calibri"/>
                <w:b/>
                <w:bCs/>
                <w:color w:val="FFFFFF"/>
                <w:sz w:val="16"/>
                <w:szCs w:val="16"/>
                <w:lang w:val="es-SV" w:eastAsia="es-SV"/>
              </w:rPr>
              <w:t>0.0</w:t>
            </w:r>
          </w:p>
        </w:tc>
        <w:tc>
          <w:tcPr>
            <w:tcW w:w="867" w:type="dxa"/>
            <w:tcBorders>
              <w:top w:val="nil"/>
              <w:left w:val="nil"/>
              <w:bottom w:val="single" w:sz="8" w:space="0" w:color="auto"/>
              <w:right w:val="single" w:sz="8" w:space="0" w:color="auto"/>
            </w:tcBorders>
            <w:shd w:val="clear" w:color="000000" w:fill="000000"/>
            <w:noWrap/>
            <w:vAlign w:val="center"/>
            <w:hideMark/>
          </w:tcPr>
          <w:p w14:paraId="289C006F" w14:textId="77777777" w:rsidR="00676EDB" w:rsidRPr="00FF63D5" w:rsidRDefault="00676EDB" w:rsidP="007A55D8">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0</w:t>
            </w:r>
          </w:p>
        </w:tc>
      </w:tr>
      <w:tr w:rsidR="007A55D8" w:rsidRPr="009A2803" w14:paraId="6AE62C0D" w14:textId="77777777" w:rsidTr="00B8064A">
        <w:trPr>
          <w:trHeight w:val="23"/>
        </w:trPr>
        <w:tc>
          <w:tcPr>
            <w:tcW w:w="8652" w:type="dxa"/>
            <w:gridSpan w:val="8"/>
            <w:tcBorders>
              <w:top w:val="single" w:sz="8" w:space="0" w:color="auto"/>
              <w:left w:val="nil"/>
              <w:bottom w:val="nil"/>
              <w:right w:val="single" w:sz="8" w:space="0" w:color="000000"/>
            </w:tcBorders>
            <w:shd w:val="clear" w:color="000000" w:fill="000000"/>
            <w:vAlign w:val="center"/>
            <w:hideMark/>
          </w:tcPr>
          <w:p w14:paraId="5FD0556B" w14:textId="77777777" w:rsidR="00676EDB" w:rsidRPr="009A2803" w:rsidRDefault="00676EDB" w:rsidP="00B727A1">
            <w:pPr>
              <w:widowControl/>
              <w:autoSpaceDE/>
              <w:autoSpaceDN/>
              <w:jc w:val="center"/>
              <w:rPr>
                <w:rFonts w:eastAsia="Times New Roman" w:cs="Calibri"/>
                <w:b/>
                <w:bCs/>
                <w:color w:val="FFFFFF"/>
                <w:sz w:val="16"/>
                <w:szCs w:val="16"/>
                <w:lang w:val="es-SV" w:eastAsia="es-SV"/>
              </w:rPr>
            </w:pPr>
            <w:r w:rsidRPr="009A2803">
              <w:rPr>
                <w:rFonts w:eastAsia="Times New Roman" w:cs="Calibri"/>
                <w:b/>
                <w:bCs/>
                <w:color w:val="FFFFFF"/>
                <w:sz w:val="16"/>
                <w:szCs w:val="16"/>
                <w:lang w:val="es-SV" w:eastAsia="es-SV"/>
              </w:rPr>
              <w:t>TOTAL SUB ESPECIALIDADES</w:t>
            </w:r>
          </w:p>
        </w:tc>
        <w:tc>
          <w:tcPr>
            <w:tcW w:w="736" w:type="dxa"/>
            <w:tcBorders>
              <w:top w:val="nil"/>
              <w:left w:val="nil"/>
              <w:bottom w:val="single" w:sz="8" w:space="0" w:color="auto"/>
              <w:right w:val="single" w:sz="8" w:space="0" w:color="auto"/>
            </w:tcBorders>
            <w:shd w:val="clear" w:color="000000" w:fill="000000"/>
            <w:noWrap/>
            <w:vAlign w:val="center"/>
            <w:hideMark/>
          </w:tcPr>
          <w:p w14:paraId="5669C176" w14:textId="77777777" w:rsidR="00676EDB" w:rsidRPr="009A2803" w:rsidRDefault="00676EDB" w:rsidP="007A55D8">
            <w:pPr>
              <w:widowControl/>
              <w:autoSpaceDE/>
              <w:autoSpaceDN/>
              <w:jc w:val="center"/>
              <w:rPr>
                <w:rFonts w:eastAsia="Times New Roman" w:cs="Calibri"/>
                <w:b/>
                <w:bCs/>
                <w:color w:val="FFFFFF"/>
                <w:sz w:val="16"/>
                <w:szCs w:val="16"/>
                <w:lang w:val="es-SV" w:eastAsia="es-SV"/>
              </w:rPr>
            </w:pPr>
            <w:r w:rsidRPr="009A2803">
              <w:rPr>
                <w:rFonts w:eastAsia="Times New Roman" w:cs="Calibri"/>
                <w:b/>
                <w:bCs/>
                <w:color w:val="FFFFFF"/>
                <w:sz w:val="16"/>
                <w:szCs w:val="16"/>
                <w:lang w:val="es-SV" w:eastAsia="es-SV"/>
              </w:rPr>
              <w:t>26.0</w:t>
            </w:r>
          </w:p>
        </w:tc>
        <w:tc>
          <w:tcPr>
            <w:tcW w:w="867" w:type="dxa"/>
            <w:tcBorders>
              <w:top w:val="nil"/>
              <w:left w:val="nil"/>
              <w:bottom w:val="single" w:sz="8" w:space="0" w:color="auto"/>
              <w:right w:val="single" w:sz="8" w:space="0" w:color="auto"/>
            </w:tcBorders>
            <w:shd w:val="clear" w:color="000000" w:fill="000000"/>
            <w:noWrap/>
            <w:vAlign w:val="center"/>
            <w:hideMark/>
          </w:tcPr>
          <w:p w14:paraId="322FB2AC" w14:textId="77777777" w:rsidR="00676EDB" w:rsidRPr="00FF63D5" w:rsidRDefault="00676EDB" w:rsidP="007A55D8">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13.0</w:t>
            </w:r>
          </w:p>
        </w:tc>
      </w:tr>
      <w:tr w:rsidR="007A55D8" w:rsidRPr="009A2803" w14:paraId="30D7542B" w14:textId="77777777" w:rsidTr="00B8064A">
        <w:trPr>
          <w:trHeight w:val="23"/>
        </w:trPr>
        <w:tc>
          <w:tcPr>
            <w:tcW w:w="8652" w:type="dxa"/>
            <w:gridSpan w:val="8"/>
            <w:tcBorders>
              <w:top w:val="single" w:sz="8" w:space="0" w:color="auto"/>
              <w:left w:val="nil"/>
              <w:bottom w:val="nil"/>
              <w:right w:val="single" w:sz="8" w:space="0" w:color="000000"/>
            </w:tcBorders>
            <w:shd w:val="clear" w:color="000000" w:fill="000000"/>
            <w:vAlign w:val="center"/>
            <w:hideMark/>
          </w:tcPr>
          <w:p w14:paraId="1B34D813" w14:textId="77777777" w:rsidR="00676EDB" w:rsidRPr="009A2803" w:rsidRDefault="00676EDB" w:rsidP="00B727A1">
            <w:pPr>
              <w:widowControl/>
              <w:autoSpaceDE/>
              <w:autoSpaceDN/>
              <w:jc w:val="center"/>
              <w:rPr>
                <w:rFonts w:eastAsia="Times New Roman" w:cs="Calibri"/>
                <w:b/>
                <w:bCs/>
                <w:color w:val="FFFFFF"/>
                <w:sz w:val="16"/>
                <w:szCs w:val="16"/>
                <w:lang w:val="es-SV" w:eastAsia="es-SV"/>
              </w:rPr>
            </w:pPr>
            <w:proofErr w:type="gramStart"/>
            <w:r w:rsidRPr="009A2803">
              <w:rPr>
                <w:rFonts w:eastAsia="Times New Roman" w:cs="Calibri"/>
                <w:b/>
                <w:bCs/>
                <w:color w:val="FFFFFF"/>
                <w:sz w:val="16"/>
                <w:szCs w:val="16"/>
                <w:lang w:val="es-SV" w:eastAsia="es-SV"/>
              </w:rPr>
              <w:t>TOTAL</w:t>
            </w:r>
            <w:proofErr w:type="gramEnd"/>
            <w:r w:rsidRPr="009A2803">
              <w:rPr>
                <w:rFonts w:eastAsia="Times New Roman" w:cs="Calibri"/>
                <w:b/>
                <w:bCs/>
                <w:color w:val="FFFFFF"/>
                <w:sz w:val="16"/>
                <w:szCs w:val="16"/>
                <w:lang w:val="es-SV" w:eastAsia="es-SV"/>
              </w:rPr>
              <w:t xml:space="preserve"> CIRUGÍAS MAYOR ELECTIVAS</w:t>
            </w:r>
          </w:p>
        </w:tc>
        <w:tc>
          <w:tcPr>
            <w:tcW w:w="736" w:type="dxa"/>
            <w:tcBorders>
              <w:top w:val="nil"/>
              <w:left w:val="nil"/>
              <w:bottom w:val="nil"/>
              <w:right w:val="single" w:sz="8" w:space="0" w:color="auto"/>
            </w:tcBorders>
            <w:shd w:val="clear" w:color="000000" w:fill="000000"/>
            <w:noWrap/>
            <w:vAlign w:val="center"/>
            <w:hideMark/>
          </w:tcPr>
          <w:p w14:paraId="5552135D" w14:textId="77777777" w:rsidR="00676EDB" w:rsidRPr="009A2803" w:rsidRDefault="00676EDB" w:rsidP="007A55D8">
            <w:pPr>
              <w:widowControl/>
              <w:autoSpaceDE/>
              <w:autoSpaceDN/>
              <w:jc w:val="center"/>
              <w:rPr>
                <w:rFonts w:eastAsia="Times New Roman" w:cs="Calibri"/>
                <w:b/>
                <w:bCs/>
                <w:color w:val="FFFFFF"/>
                <w:sz w:val="16"/>
                <w:szCs w:val="16"/>
                <w:lang w:val="es-SV" w:eastAsia="es-SV"/>
              </w:rPr>
            </w:pPr>
            <w:r w:rsidRPr="009A2803">
              <w:rPr>
                <w:rFonts w:eastAsia="Times New Roman" w:cs="Calibri"/>
                <w:b/>
                <w:bCs/>
                <w:color w:val="FFFFFF"/>
                <w:sz w:val="16"/>
                <w:szCs w:val="16"/>
                <w:lang w:val="es-SV" w:eastAsia="es-SV"/>
              </w:rPr>
              <w:t>134.0</w:t>
            </w:r>
          </w:p>
        </w:tc>
        <w:tc>
          <w:tcPr>
            <w:tcW w:w="867" w:type="dxa"/>
            <w:tcBorders>
              <w:top w:val="nil"/>
              <w:left w:val="nil"/>
              <w:bottom w:val="single" w:sz="8" w:space="0" w:color="auto"/>
              <w:right w:val="single" w:sz="8" w:space="0" w:color="auto"/>
            </w:tcBorders>
            <w:shd w:val="clear" w:color="000000" w:fill="000000"/>
            <w:noWrap/>
            <w:vAlign w:val="center"/>
            <w:hideMark/>
          </w:tcPr>
          <w:p w14:paraId="48BDB50B" w14:textId="77777777" w:rsidR="00676EDB" w:rsidRPr="00FF63D5" w:rsidRDefault="00676EDB" w:rsidP="007A55D8">
            <w:pPr>
              <w:widowControl/>
              <w:autoSpaceDE/>
              <w:autoSpaceDN/>
              <w:jc w:val="center"/>
              <w:rPr>
                <w:rFonts w:eastAsia="Times New Roman" w:cs="Calibri"/>
                <w:b/>
                <w:bCs/>
                <w:color w:val="FFFFFF"/>
                <w:sz w:val="16"/>
                <w:szCs w:val="16"/>
                <w:lang w:val="es-SV" w:eastAsia="es-SV"/>
              </w:rPr>
            </w:pPr>
            <w:r w:rsidRPr="00FF63D5">
              <w:rPr>
                <w:rFonts w:eastAsia="Times New Roman" w:cs="Calibri"/>
                <w:b/>
                <w:bCs/>
                <w:color w:val="FFFFFF"/>
                <w:sz w:val="16"/>
                <w:szCs w:val="16"/>
                <w:lang w:val="es-SV" w:eastAsia="es-SV"/>
              </w:rPr>
              <w:t>61.0</w:t>
            </w:r>
          </w:p>
        </w:tc>
      </w:tr>
      <w:tr w:rsidR="007A55D8" w:rsidRPr="009A2803" w14:paraId="5EFF649C" w14:textId="77777777" w:rsidTr="00B8064A">
        <w:trPr>
          <w:trHeight w:val="23"/>
        </w:trPr>
        <w:tc>
          <w:tcPr>
            <w:tcW w:w="8652" w:type="dxa"/>
            <w:gridSpan w:val="8"/>
            <w:tcBorders>
              <w:top w:val="single" w:sz="8" w:space="0" w:color="auto"/>
              <w:left w:val="nil"/>
              <w:bottom w:val="nil"/>
              <w:right w:val="nil"/>
            </w:tcBorders>
            <w:shd w:val="clear" w:color="000000" w:fill="FF0000"/>
            <w:vAlign w:val="center"/>
            <w:hideMark/>
          </w:tcPr>
          <w:p w14:paraId="4FC4C20C" w14:textId="77777777" w:rsidR="00676EDB" w:rsidRPr="009A2803" w:rsidRDefault="00676EDB" w:rsidP="00B727A1">
            <w:pPr>
              <w:widowControl/>
              <w:autoSpaceDE/>
              <w:autoSpaceDN/>
              <w:jc w:val="center"/>
              <w:rPr>
                <w:rFonts w:eastAsia="Times New Roman" w:cs="Calibri"/>
                <w:b/>
                <w:bCs/>
                <w:color w:val="FFFFFF"/>
                <w:sz w:val="16"/>
                <w:szCs w:val="16"/>
                <w:lang w:val="es-SV" w:eastAsia="es-SV"/>
              </w:rPr>
            </w:pPr>
            <w:r w:rsidRPr="009A2803">
              <w:rPr>
                <w:rFonts w:eastAsia="Times New Roman" w:cs="Calibri"/>
                <w:b/>
                <w:bCs/>
                <w:color w:val="FFFFFF"/>
                <w:sz w:val="16"/>
                <w:szCs w:val="16"/>
                <w:lang w:val="es-SV" w:eastAsia="es-SV"/>
              </w:rPr>
              <w:t>PORCENTAJE DE CIRUGÍAS MAYORES AMBULATORIAS, AÑO 2024. (INDICADORES HOSPITALARIOS)</w:t>
            </w:r>
          </w:p>
        </w:tc>
        <w:tc>
          <w:tcPr>
            <w:tcW w:w="7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552AB0" w14:textId="77777777" w:rsidR="00676EDB" w:rsidRPr="009A2803" w:rsidRDefault="00676EDB" w:rsidP="00B727A1">
            <w:pPr>
              <w:widowControl/>
              <w:autoSpaceDE/>
              <w:autoSpaceDN/>
              <w:jc w:val="center"/>
              <w:rPr>
                <w:rFonts w:eastAsia="Times New Roman" w:cs="Calibri"/>
                <w:b/>
                <w:bCs/>
                <w:sz w:val="16"/>
                <w:szCs w:val="16"/>
                <w:lang w:val="es-SV" w:eastAsia="es-SV"/>
              </w:rPr>
            </w:pPr>
            <w:r w:rsidRPr="009A2803">
              <w:rPr>
                <w:rFonts w:eastAsia="Times New Roman" w:cs="Calibri"/>
                <w:b/>
                <w:bCs/>
                <w:sz w:val="16"/>
                <w:szCs w:val="16"/>
                <w:lang w:val="es-SV" w:eastAsia="es-SV"/>
              </w:rPr>
              <w:t>17%</w:t>
            </w:r>
          </w:p>
        </w:tc>
        <w:tc>
          <w:tcPr>
            <w:tcW w:w="867" w:type="dxa"/>
            <w:tcBorders>
              <w:top w:val="nil"/>
              <w:left w:val="nil"/>
              <w:bottom w:val="nil"/>
              <w:right w:val="nil"/>
            </w:tcBorders>
            <w:shd w:val="clear" w:color="auto" w:fill="auto"/>
            <w:noWrap/>
            <w:vAlign w:val="bottom"/>
            <w:hideMark/>
          </w:tcPr>
          <w:p w14:paraId="40538418" w14:textId="77777777" w:rsidR="00676EDB" w:rsidRPr="009A2803" w:rsidRDefault="00676EDB" w:rsidP="00B727A1">
            <w:pPr>
              <w:widowControl/>
              <w:autoSpaceDE/>
              <w:autoSpaceDN/>
              <w:jc w:val="center"/>
              <w:rPr>
                <w:rFonts w:eastAsia="Times New Roman" w:cs="Calibri"/>
                <w:b/>
                <w:bCs/>
                <w:sz w:val="12"/>
                <w:szCs w:val="12"/>
                <w:lang w:val="es-SV" w:eastAsia="es-SV"/>
              </w:rPr>
            </w:pPr>
          </w:p>
        </w:tc>
      </w:tr>
      <w:tr w:rsidR="007A55D8" w:rsidRPr="009A2803" w14:paraId="4624B2DA" w14:textId="77777777" w:rsidTr="00B8064A">
        <w:trPr>
          <w:trHeight w:val="23"/>
        </w:trPr>
        <w:tc>
          <w:tcPr>
            <w:tcW w:w="8652" w:type="dxa"/>
            <w:gridSpan w:val="8"/>
            <w:tcBorders>
              <w:top w:val="single" w:sz="8" w:space="0" w:color="auto"/>
              <w:left w:val="nil"/>
              <w:bottom w:val="nil"/>
              <w:right w:val="nil"/>
            </w:tcBorders>
            <w:shd w:val="clear" w:color="000000" w:fill="FF0000"/>
            <w:vAlign w:val="center"/>
            <w:hideMark/>
          </w:tcPr>
          <w:p w14:paraId="06C390FD" w14:textId="77777777" w:rsidR="00676EDB" w:rsidRPr="009A2803" w:rsidRDefault="00676EDB" w:rsidP="00B727A1">
            <w:pPr>
              <w:widowControl/>
              <w:autoSpaceDE/>
              <w:autoSpaceDN/>
              <w:jc w:val="center"/>
              <w:rPr>
                <w:rFonts w:eastAsia="Times New Roman" w:cs="Calibri"/>
                <w:b/>
                <w:bCs/>
                <w:color w:val="FFFFFF"/>
                <w:sz w:val="16"/>
                <w:szCs w:val="16"/>
                <w:lang w:val="es-SV" w:eastAsia="es-SV"/>
              </w:rPr>
            </w:pPr>
            <w:r w:rsidRPr="009A2803">
              <w:rPr>
                <w:rFonts w:eastAsia="Times New Roman" w:cs="Calibri"/>
                <w:b/>
                <w:bCs/>
                <w:color w:val="FFFFFF"/>
                <w:sz w:val="16"/>
                <w:szCs w:val="16"/>
                <w:lang w:val="es-SV" w:eastAsia="es-SV"/>
              </w:rPr>
              <w:t>PROMEDIO DE HORAS DIARIAS PROGRAMADAS PARA CIRUGÍA MAYOR ELECTIVA</w:t>
            </w:r>
          </w:p>
        </w:tc>
        <w:tc>
          <w:tcPr>
            <w:tcW w:w="736" w:type="dxa"/>
            <w:tcBorders>
              <w:top w:val="nil"/>
              <w:left w:val="single" w:sz="8" w:space="0" w:color="auto"/>
              <w:bottom w:val="single" w:sz="8" w:space="0" w:color="auto"/>
              <w:right w:val="single" w:sz="8" w:space="0" w:color="auto"/>
            </w:tcBorders>
            <w:shd w:val="clear" w:color="000000" w:fill="FFFF00"/>
            <w:noWrap/>
            <w:vAlign w:val="center"/>
            <w:hideMark/>
          </w:tcPr>
          <w:p w14:paraId="179DE4FF" w14:textId="77777777" w:rsidR="00676EDB" w:rsidRPr="007A55D8" w:rsidRDefault="00676EDB" w:rsidP="00B727A1">
            <w:pPr>
              <w:widowControl/>
              <w:autoSpaceDE/>
              <w:autoSpaceDN/>
              <w:jc w:val="center"/>
              <w:rPr>
                <w:rFonts w:eastAsia="Times New Roman" w:cs="Calibri"/>
                <w:szCs w:val="20"/>
                <w:lang w:val="es-SV" w:eastAsia="es-SV"/>
              </w:rPr>
            </w:pPr>
            <w:r w:rsidRPr="007A55D8">
              <w:rPr>
                <w:rFonts w:eastAsia="Times New Roman" w:cs="Calibri"/>
                <w:szCs w:val="20"/>
                <w:lang w:val="es-SV" w:eastAsia="es-SV"/>
              </w:rPr>
              <w:t>26.8</w:t>
            </w:r>
          </w:p>
        </w:tc>
        <w:tc>
          <w:tcPr>
            <w:tcW w:w="867" w:type="dxa"/>
            <w:tcBorders>
              <w:top w:val="nil"/>
              <w:left w:val="nil"/>
              <w:bottom w:val="nil"/>
              <w:right w:val="nil"/>
            </w:tcBorders>
            <w:shd w:val="clear" w:color="auto" w:fill="auto"/>
            <w:noWrap/>
            <w:vAlign w:val="bottom"/>
            <w:hideMark/>
          </w:tcPr>
          <w:p w14:paraId="1F66CF20" w14:textId="77777777" w:rsidR="00676EDB" w:rsidRPr="009A2803" w:rsidRDefault="00676EDB" w:rsidP="00B727A1">
            <w:pPr>
              <w:widowControl/>
              <w:autoSpaceDE/>
              <w:autoSpaceDN/>
              <w:jc w:val="center"/>
              <w:rPr>
                <w:rFonts w:eastAsia="Times New Roman" w:cs="Calibri"/>
                <w:b/>
                <w:bCs/>
                <w:sz w:val="12"/>
                <w:szCs w:val="12"/>
                <w:lang w:val="es-SV" w:eastAsia="es-SV"/>
              </w:rPr>
            </w:pPr>
          </w:p>
        </w:tc>
      </w:tr>
    </w:tbl>
    <w:p w14:paraId="7C6C1415" w14:textId="77777777" w:rsidR="00145FD3" w:rsidRDefault="00145FD3" w:rsidP="00145FD3">
      <w:bookmarkStart w:id="45" w:name="_Toc147819784"/>
    </w:p>
    <w:p w14:paraId="7324ECC7" w14:textId="77777777" w:rsidR="007A55D8" w:rsidRDefault="007A55D8" w:rsidP="00145FD3"/>
    <w:p w14:paraId="3159E2C2" w14:textId="77777777" w:rsidR="007A55D8" w:rsidRDefault="007A55D8" w:rsidP="00145FD3"/>
    <w:p w14:paraId="7AA60A47" w14:textId="77777777" w:rsidR="00B8064A" w:rsidRDefault="00B8064A" w:rsidP="00145FD3"/>
    <w:p w14:paraId="0E1D014B" w14:textId="77777777" w:rsidR="007A55D8" w:rsidRDefault="007A55D8" w:rsidP="00145FD3"/>
    <w:p w14:paraId="731A6A2E" w14:textId="2440B758" w:rsidR="00676EDB" w:rsidRDefault="00145FD3" w:rsidP="00CA4FF8">
      <w:pPr>
        <w:pStyle w:val="Ttulo2"/>
        <w:rPr>
          <w:szCs w:val="18"/>
        </w:rPr>
      </w:pPr>
      <w:bookmarkStart w:id="46" w:name="_Toc150855222"/>
      <w:r>
        <w:t>CALCULO</w:t>
      </w:r>
      <w:r w:rsidR="00676EDB" w:rsidRPr="00756C88">
        <w:t xml:space="preserve"> DE METAS DE CIRUGIA MAYOR ELECTIVA (ANEXO_6D3_metas_cirugia_electiv</w:t>
      </w:r>
      <w:r w:rsidR="00676EDB" w:rsidRPr="00A427F8">
        <w:rPr>
          <w:szCs w:val="18"/>
        </w:rPr>
        <w:t>)</w:t>
      </w:r>
      <w:bookmarkEnd w:id="45"/>
      <w:bookmarkEnd w:id="46"/>
    </w:p>
    <w:tbl>
      <w:tblPr>
        <w:tblW w:w="0" w:type="auto"/>
        <w:tblCellMar>
          <w:left w:w="70" w:type="dxa"/>
          <w:right w:w="70" w:type="dxa"/>
        </w:tblCellMar>
        <w:tblLook w:val="04A0" w:firstRow="1" w:lastRow="0" w:firstColumn="1" w:lastColumn="0" w:noHBand="0" w:noVBand="1"/>
      </w:tblPr>
      <w:tblGrid>
        <w:gridCol w:w="2666"/>
        <w:gridCol w:w="950"/>
        <w:gridCol w:w="2523"/>
        <w:gridCol w:w="1389"/>
        <w:gridCol w:w="997"/>
        <w:gridCol w:w="1730"/>
      </w:tblGrid>
      <w:tr w:rsidR="00676EDB" w:rsidRPr="00676EDB" w14:paraId="4C3703A3" w14:textId="77777777" w:rsidTr="00676EDB">
        <w:trPr>
          <w:trHeight w:val="20"/>
        </w:trPr>
        <w:tc>
          <w:tcPr>
            <w:tcW w:w="0" w:type="auto"/>
            <w:gridSpan w:val="6"/>
            <w:tcBorders>
              <w:top w:val="nil"/>
              <w:left w:val="nil"/>
              <w:bottom w:val="nil"/>
              <w:right w:val="nil"/>
            </w:tcBorders>
            <w:shd w:val="clear" w:color="auto" w:fill="auto"/>
            <w:noWrap/>
            <w:vAlign w:val="center"/>
            <w:hideMark/>
          </w:tcPr>
          <w:p w14:paraId="4DDA568B" w14:textId="77777777" w:rsidR="00676EDB" w:rsidRPr="00676EDB" w:rsidRDefault="00676EDB" w:rsidP="00676EDB">
            <w:pPr>
              <w:widowControl/>
              <w:autoSpaceDE/>
              <w:autoSpaceDN/>
              <w:jc w:val="center"/>
              <w:rPr>
                <w:rFonts w:eastAsia="Times New Roman" w:cs="Calibri"/>
                <w:color w:val="000000"/>
                <w:szCs w:val="20"/>
                <w:lang w:val="es-SV" w:eastAsia="es-SV"/>
              </w:rPr>
            </w:pPr>
            <w:r w:rsidRPr="00676EDB">
              <w:rPr>
                <w:rFonts w:eastAsia="Times New Roman" w:cs="Calibri"/>
                <w:color w:val="000000"/>
                <w:szCs w:val="20"/>
                <w:lang w:val="es-SV" w:eastAsia="es-SV"/>
              </w:rPr>
              <w:t>MINISTERIO DE SALUD</w:t>
            </w:r>
          </w:p>
        </w:tc>
      </w:tr>
      <w:tr w:rsidR="00676EDB" w:rsidRPr="00676EDB" w14:paraId="33243E65" w14:textId="77777777" w:rsidTr="00676EDB">
        <w:trPr>
          <w:trHeight w:val="70"/>
        </w:trPr>
        <w:tc>
          <w:tcPr>
            <w:tcW w:w="0" w:type="auto"/>
            <w:gridSpan w:val="6"/>
            <w:tcBorders>
              <w:top w:val="nil"/>
              <w:left w:val="nil"/>
              <w:bottom w:val="nil"/>
              <w:right w:val="nil"/>
            </w:tcBorders>
            <w:shd w:val="clear" w:color="000000" w:fill="FFFFFF"/>
            <w:noWrap/>
            <w:vAlign w:val="bottom"/>
            <w:hideMark/>
          </w:tcPr>
          <w:p w14:paraId="759368B1" w14:textId="77777777" w:rsidR="00676EDB" w:rsidRPr="00676EDB" w:rsidRDefault="00676EDB" w:rsidP="00B727A1">
            <w:pPr>
              <w:widowControl/>
              <w:autoSpaceDE/>
              <w:autoSpaceDN/>
              <w:jc w:val="center"/>
              <w:rPr>
                <w:rFonts w:eastAsia="Times New Roman" w:cs="Calibri"/>
                <w:b/>
                <w:bCs/>
                <w:color w:val="FF0000"/>
                <w:szCs w:val="20"/>
                <w:lang w:val="es-SV" w:eastAsia="es-SV"/>
              </w:rPr>
            </w:pPr>
            <w:r w:rsidRPr="00676EDB">
              <w:rPr>
                <w:rFonts w:eastAsia="Times New Roman" w:cs="Calibri"/>
                <w:b/>
                <w:bCs/>
                <w:color w:val="FF0000"/>
                <w:szCs w:val="20"/>
                <w:lang w:val="es-SV" w:eastAsia="es-SV"/>
              </w:rPr>
              <w:t>HOSPITAL NACIONAL DR. JORGE MAZZINI V. SONSONATE</w:t>
            </w:r>
          </w:p>
        </w:tc>
      </w:tr>
      <w:tr w:rsidR="00676EDB" w:rsidRPr="00676EDB" w14:paraId="45677EAB" w14:textId="77777777" w:rsidTr="00676EDB">
        <w:trPr>
          <w:trHeight w:val="20"/>
        </w:trPr>
        <w:tc>
          <w:tcPr>
            <w:tcW w:w="0" w:type="auto"/>
            <w:gridSpan w:val="6"/>
            <w:tcBorders>
              <w:top w:val="nil"/>
              <w:left w:val="nil"/>
              <w:bottom w:val="nil"/>
              <w:right w:val="nil"/>
            </w:tcBorders>
            <w:shd w:val="clear" w:color="000000" w:fill="FFFFFF"/>
            <w:noWrap/>
            <w:vAlign w:val="center"/>
            <w:hideMark/>
          </w:tcPr>
          <w:p w14:paraId="107A7858" w14:textId="48681ABF" w:rsidR="00676EDB" w:rsidRPr="00676EDB" w:rsidRDefault="00F8364E" w:rsidP="00B727A1">
            <w:pPr>
              <w:widowControl/>
              <w:autoSpaceDE/>
              <w:autoSpaceDN/>
              <w:jc w:val="center"/>
              <w:rPr>
                <w:rFonts w:eastAsia="Times New Roman" w:cs="Calibri"/>
                <w:b/>
                <w:bCs/>
                <w:color w:val="000000"/>
                <w:szCs w:val="20"/>
                <w:lang w:val="es-SV" w:eastAsia="es-SV"/>
              </w:rPr>
            </w:pPr>
            <w:proofErr w:type="spellStart"/>
            <w:r>
              <w:rPr>
                <w:rFonts w:eastAsia="Times New Roman" w:cs="Calibri"/>
                <w:b/>
                <w:bCs/>
                <w:color w:val="000000"/>
                <w:szCs w:val="20"/>
                <w:lang w:val="es-SV" w:eastAsia="es-SV"/>
              </w:rPr>
              <w:t>Calculo</w:t>
            </w:r>
            <w:proofErr w:type="spellEnd"/>
            <w:r w:rsidR="00676EDB" w:rsidRPr="00676EDB">
              <w:rPr>
                <w:rFonts w:eastAsia="Times New Roman" w:cs="Calibri"/>
                <w:b/>
                <w:bCs/>
                <w:color w:val="000000"/>
                <w:szCs w:val="20"/>
                <w:lang w:val="es-SV" w:eastAsia="es-SV"/>
              </w:rPr>
              <w:t xml:space="preserve"> de Metas de Cirugía Mayor Electiva, por especialidad y recurso médico, año 2024.</w:t>
            </w:r>
          </w:p>
        </w:tc>
      </w:tr>
      <w:tr w:rsidR="00676EDB" w:rsidRPr="00676EDB" w14:paraId="11278774" w14:textId="77777777" w:rsidTr="00676EDB">
        <w:trPr>
          <w:trHeight w:val="20"/>
        </w:trPr>
        <w:tc>
          <w:tcPr>
            <w:tcW w:w="0" w:type="auto"/>
            <w:tcBorders>
              <w:top w:val="single" w:sz="8" w:space="0" w:color="auto"/>
              <w:left w:val="single" w:sz="8" w:space="0" w:color="auto"/>
              <w:bottom w:val="single" w:sz="4" w:space="0" w:color="808080"/>
              <w:right w:val="single" w:sz="4" w:space="0" w:color="808080"/>
            </w:tcBorders>
            <w:shd w:val="clear" w:color="000000" w:fill="004159"/>
            <w:vAlign w:val="center"/>
            <w:hideMark/>
          </w:tcPr>
          <w:p w14:paraId="2E733087" w14:textId="77777777" w:rsidR="00676EDB" w:rsidRPr="00676EDB" w:rsidRDefault="00676EDB" w:rsidP="00B727A1">
            <w:pPr>
              <w:widowControl/>
              <w:autoSpaceDE/>
              <w:autoSpaceDN/>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lastRenderedPageBreak/>
              <w:t>Cirugía Mayor Electiva Especialidades Básicas</w:t>
            </w:r>
          </w:p>
        </w:tc>
        <w:tc>
          <w:tcPr>
            <w:tcW w:w="0" w:type="auto"/>
            <w:tcBorders>
              <w:top w:val="single" w:sz="8" w:space="0" w:color="auto"/>
              <w:left w:val="nil"/>
              <w:bottom w:val="nil"/>
              <w:right w:val="single" w:sz="4" w:space="0" w:color="808080"/>
            </w:tcBorders>
            <w:shd w:val="clear" w:color="000000" w:fill="004159"/>
            <w:vAlign w:val="center"/>
            <w:hideMark/>
          </w:tcPr>
          <w:p w14:paraId="14196CAF"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proofErr w:type="spellStart"/>
            <w:r w:rsidRPr="00676EDB">
              <w:rPr>
                <w:rFonts w:eastAsia="Times New Roman" w:cs="Calibri"/>
                <w:b/>
                <w:bCs/>
                <w:color w:val="FFFFFF"/>
                <w:sz w:val="16"/>
                <w:szCs w:val="16"/>
                <w:lang w:val="es-SV" w:eastAsia="es-SV"/>
              </w:rPr>
              <w:t>Codigo</w:t>
            </w:r>
            <w:proofErr w:type="spellEnd"/>
            <w:r w:rsidRPr="00676EDB">
              <w:rPr>
                <w:rFonts w:eastAsia="Times New Roman" w:cs="Calibri"/>
                <w:b/>
                <w:bCs/>
                <w:color w:val="FFFFFF"/>
                <w:sz w:val="16"/>
                <w:szCs w:val="16"/>
                <w:lang w:val="es-SV" w:eastAsia="es-SV"/>
              </w:rPr>
              <w:t xml:space="preserve"> SIMMOW</w:t>
            </w:r>
          </w:p>
        </w:tc>
        <w:tc>
          <w:tcPr>
            <w:tcW w:w="0" w:type="auto"/>
            <w:tcBorders>
              <w:top w:val="single" w:sz="8" w:space="0" w:color="auto"/>
              <w:left w:val="nil"/>
              <w:bottom w:val="nil"/>
              <w:right w:val="nil"/>
            </w:tcBorders>
            <w:shd w:val="clear" w:color="000000" w:fill="004159"/>
            <w:vAlign w:val="center"/>
            <w:hideMark/>
          </w:tcPr>
          <w:p w14:paraId="2E6B2D8C"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Nombre del médico</w:t>
            </w:r>
          </w:p>
        </w:tc>
        <w:tc>
          <w:tcPr>
            <w:tcW w:w="0" w:type="auto"/>
            <w:tcBorders>
              <w:top w:val="single" w:sz="8" w:space="0" w:color="auto"/>
              <w:left w:val="single" w:sz="8" w:space="0" w:color="auto"/>
              <w:bottom w:val="nil"/>
              <w:right w:val="single" w:sz="8" w:space="0" w:color="auto"/>
            </w:tcBorders>
            <w:shd w:val="clear" w:color="000000" w:fill="004159"/>
            <w:vAlign w:val="center"/>
            <w:hideMark/>
          </w:tcPr>
          <w:p w14:paraId="60BF21A2"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PROMEDIO CIRUGÍA POR SEMANA</w:t>
            </w:r>
          </w:p>
        </w:tc>
        <w:tc>
          <w:tcPr>
            <w:tcW w:w="0" w:type="auto"/>
            <w:tcBorders>
              <w:top w:val="single" w:sz="8" w:space="0" w:color="auto"/>
              <w:left w:val="nil"/>
              <w:bottom w:val="nil"/>
              <w:right w:val="single" w:sz="8" w:space="0" w:color="auto"/>
            </w:tcBorders>
            <w:shd w:val="clear" w:color="000000" w:fill="004159"/>
            <w:vAlign w:val="center"/>
            <w:hideMark/>
          </w:tcPr>
          <w:p w14:paraId="1F7A3286"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SEMANAS HÁBILES</w:t>
            </w:r>
          </w:p>
        </w:tc>
        <w:tc>
          <w:tcPr>
            <w:tcW w:w="0" w:type="auto"/>
            <w:tcBorders>
              <w:top w:val="single" w:sz="8" w:space="0" w:color="auto"/>
              <w:left w:val="nil"/>
              <w:bottom w:val="nil"/>
              <w:right w:val="single" w:sz="8" w:space="0" w:color="auto"/>
            </w:tcBorders>
            <w:shd w:val="clear" w:color="000000" w:fill="004159"/>
            <w:vAlign w:val="center"/>
            <w:hideMark/>
          </w:tcPr>
          <w:p w14:paraId="2DF0FD05"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proofErr w:type="gramStart"/>
            <w:r w:rsidRPr="00676EDB">
              <w:rPr>
                <w:rFonts w:eastAsia="Times New Roman" w:cs="Calibri"/>
                <w:b/>
                <w:bCs/>
                <w:color w:val="FFFFFF"/>
                <w:sz w:val="16"/>
                <w:szCs w:val="16"/>
                <w:lang w:val="es-SV" w:eastAsia="es-SV"/>
              </w:rPr>
              <w:t>TOTAL</w:t>
            </w:r>
            <w:proofErr w:type="gramEnd"/>
            <w:r w:rsidRPr="00676EDB">
              <w:rPr>
                <w:rFonts w:eastAsia="Times New Roman" w:cs="Calibri"/>
                <w:b/>
                <w:bCs/>
                <w:color w:val="FFFFFF"/>
                <w:sz w:val="16"/>
                <w:szCs w:val="16"/>
                <w:lang w:val="es-SV" w:eastAsia="es-SV"/>
              </w:rPr>
              <w:t xml:space="preserve"> CIRUGÍAS ELECTIVAS                           AÑO 2024</w:t>
            </w:r>
          </w:p>
        </w:tc>
      </w:tr>
      <w:tr w:rsidR="00676EDB" w:rsidRPr="00676EDB" w14:paraId="61B16228" w14:textId="77777777" w:rsidTr="00676EDB">
        <w:trPr>
          <w:trHeight w:val="2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84306D" w14:textId="3D35D44B" w:rsidR="00676EDB" w:rsidRPr="00676EDB" w:rsidRDefault="00F8364E" w:rsidP="00B727A1">
            <w:pPr>
              <w:widowControl/>
              <w:autoSpaceDE/>
              <w:autoSpaceDN/>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CIRUGÍA GENERAL</w:t>
            </w:r>
          </w:p>
        </w:tc>
        <w:tc>
          <w:tcPr>
            <w:tcW w:w="0" w:type="auto"/>
            <w:tcBorders>
              <w:top w:val="single" w:sz="8" w:space="0" w:color="auto"/>
              <w:left w:val="nil"/>
              <w:bottom w:val="single" w:sz="4" w:space="0" w:color="808080"/>
              <w:right w:val="single" w:sz="8" w:space="0" w:color="auto"/>
            </w:tcBorders>
            <w:shd w:val="clear" w:color="000000" w:fill="D9D9D9"/>
            <w:vAlign w:val="center"/>
            <w:hideMark/>
          </w:tcPr>
          <w:p w14:paraId="4E42A3C8"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1456</w:t>
            </w:r>
          </w:p>
        </w:tc>
        <w:tc>
          <w:tcPr>
            <w:tcW w:w="0" w:type="auto"/>
            <w:tcBorders>
              <w:top w:val="single" w:sz="8" w:space="0" w:color="auto"/>
              <w:left w:val="nil"/>
              <w:bottom w:val="single" w:sz="4" w:space="0" w:color="808080"/>
              <w:right w:val="nil"/>
            </w:tcBorders>
            <w:shd w:val="clear" w:color="000000" w:fill="D9D9D9"/>
            <w:noWrap/>
            <w:vAlign w:val="center"/>
            <w:hideMark/>
          </w:tcPr>
          <w:p w14:paraId="6D9215DB" w14:textId="42DB294E"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Dr. Roberto Enrique Guillen Méndez</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185D6979"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3</w:t>
            </w:r>
          </w:p>
        </w:tc>
        <w:tc>
          <w:tcPr>
            <w:tcW w:w="0" w:type="auto"/>
            <w:tcBorders>
              <w:top w:val="nil"/>
              <w:left w:val="nil"/>
              <w:bottom w:val="single" w:sz="4" w:space="0" w:color="808080"/>
              <w:right w:val="single" w:sz="8" w:space="0" w:color="auto"/>
            </w:tcBorders>
            <w:shd w:val="clear" w:color="000000" w:fill="D9D9D9"/>
            <w:noWrap/>
            <w:vAlign w:val="center"/>
            <w:hideMark/>
          </w:tcPr>
          <w:p w14:paraId="52A4049F"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79523468"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144</w:t>
            </w:r>
          </w:p>
        </w:tc>
      </w:tr>
      <w:tr w:rsidR="00676EDB" w:rsidRPr="00676EDB" w14:paraId="39C2C58F" w14:textId="77777777" w:rsidTr="00676EDB">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D0F736B"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tcBorders>
              <w:top w:val="nil"/>
              <w:left w:val="nil"/>
              <w:bottom w:val="single" w:sz="4" w:space="0" w:color="808080"/>
              <w:right w:val="single" w:sz="8" w:space="0" w:color="auto"/>
            </w:tcBorders>
            <w:shd w:val="clear" w:color="000000" w:fill="D9D9D9"/>
            <w:vAlign w:val="center"/>
            <w:hideMark/>
          </w:tcPr>
          <w:p w14:paraId="04CBB660"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1505</w:t>
            </w:r>
          </w:p>
        </w:tc>
        <w:tc>
          <w:tcPr>
            <w:tcW w:w="0" w:type="auto"/>
            <w:tcBorders>
              <w:top w:val="nil"/>
              <w:left w:val="nil"/>
              <w:bottom w:val="single" w:sz="4" w:space="0" w:color="808080"/>
              <w:right w:val="nil"/>
            </w:tcBorders>
            <w:shd w:val="clear" w:color="000000" w:fill="D9D9D9"/>
            <w:noWrap/>
            <w:vAlign w:val="center"/>
            <w:hideMark/>
          </w:tcPr>
          <w:p w14:paraId="162046F0" w14:textId="410EAD3B"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Dr. Ricardo Efraín García Ramos</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6F4E124B"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3</w:t>
            </w:r>
          </w:p>
        </w:tc>
        <w:tc>
          <w:tcPr>
            <w:tcW w:w="0" w:type="auto"/>
            <w:tcBorders>
              <w:top w:val="nil"/>
              <w:left w:val="nil"/>
              <w:bottom w:val="single" w:sz="4" w:space="0" w:color="808080"/>
              <w:right w:val="single" w:sz="8" w:space="0" w:color="auto"/>
            </w:tcBorders>
            <w:shd w:val="clear" w:color="000000" w:fill="D9D9D9"/>
            <w:noWrap/>
            <w:vAlign w:val="center"/>
            <w:hideMark/>
          </w:tcPr>
          <w:p w14:paraId="2120AE6D"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7DD043B7"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144</w:t>
            </w:r>
          </w:p>
        </w:tc>
      </w:tr>
      <w:tr w:rsidR="00676EDB" w:rsidRPr="00676EDB" w14:paraId="5D915428" w14:textId="77777777" w:rsidTr="00676EDB">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021BF04"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tcBorders>
              <w:top w:val="nil"/>
              <w:left w:val="nil"/>
              <w:bottom w:val="single" w:sz="4" w:space="0" w:color="808080"/>
              <w:right w:val="single" w:sz="8" w:space="0" w:color="auto"/>
            </w:tcBorders>
            <w:shd w:val="clear" w:color="000000" w:fill="D9D9D9"/>
            <w:vAlign w:val="center"/>
            <w:hideMark/>
          </w:tcPr>
          <w:p w14:paraId="29A9BB8B"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128452</w:t>
            </w:r>
          </w:p>
        </w:tc>
        <w:tc>
          <w:tcPr>
            <w:tcW w:w="0" w:type="auto"/>
            <w:tcBorders>
              <w:top w:val="nil"/>
              <w:left w:val="nil"/>
              <w:bottom w:val="single" w:sz="4" w:space="0" w:color="808080"/>
              <w:right w:val="nil"/>
            </w:tcBorders>
            <w:shd w:val="clear" w:color="000000" w:fill="D9D9D9"/>
            <w:noWrap/>
            <w:vAlign w:val="center"/>
            <w:hideMark/>
          </w:tcPr>
          <w:p w14:paraId="6F8C9B16" w14:textId="62A94797"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Dr. Jonathan Antonio Baños</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0026902F"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2</w:t>
            </w:r>
          </w:p>
        </w:tc>
        <w:tc>
          <w:tcPr>
            <w:tcW w:w="0" w:type="auto"/>
            <w:tcBorders>
              <w:top w:val="nil"/>
              <w:left w:val="nil"/>
              <w:bottom w:val="single" w:sz="4" w:space="0" w:color="808080"/>
              <w:right w:val="single" w:sz="8" w:space="0" w:color="auto"/>
            </w:tcBorders>
            <w:shd w:val="clear" w:color="000000" w:fill="D9D9D9"/>
            <w:noWrap/>
            <w:vAlign w:val="center"/>
            <w:hideMark/>
          </w:tcPr>
          <w:p w14:paraId="627611D8"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66978334"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96</w:t>
            </w:r>
          </w:p>
        </w:tc>
      </w:tr>
      <w:tr w:rsidR="00676EDB" w:rsidRPr="00676EDB" w14:paraId="3EBEFDC1" w14:textId="77777777" w:rsidTr="00676EDB">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565C72"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tcBorders>
              <w:top w:val="nil"/>
              <w:left w:val="nil"/>
              <w:bottom w:val="single" w:sz="4" w:space="0" w:color="808080"/>
              <w:right w:val="single" w:sz="8" w:space="0" w:color="auto"/>
            </w:tcBorders>
            <w:shd w:val="clear" w:color="000000" w:fill="D9D9D9"/>
            <w:vAlign w:val="center"/>
            <w:hideMark/>
          </w:tcPr>
          <w:p w14:paraId="2B255A0E"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128578</w:t>
            </w:r>
          </w:p>
        </w:tc>
        <w:tc>
          <w:tcPr>
            <w:tcW w:w="0" w:type="auto"/>
            <w:tcBorders>
              <w:top w:val="nil"/>
              <w:left w:val="nil"/>
              <w:bottom w:val="single" w:sz="4" w:space="0" w:color="808080"/>
              <w:right w:val="nil"/>
            </w:tcBorders>
            <w:shd w:val="clear" w:color="000000" w:fill="D9D9D9"/>
            <w:noWrap/>
            <w:vAlign w:val="center"/>
            <w:hideMark/>
          </w:tcPr>
          <w:p w14:paraId="52FCA05A" w14:textId="279D0FAE"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 xml:space="preserve">Dr. Marvin </w:t>
            </w:r>
            <w:proofErr w:type="spellStart"/>
            <w:r w:rsidRPr="00676EDB">
              <w:rPr>
                <w:rFonts w:eastAsia="Times New Roman" w:cs="Calibri"/>
                <w:color w:val="000000"/>
                <w:sz w:val="16"/>
                <w:szCs w:val="16"/>
                <w:lang w:val="es-SV" w:eastAsia="es-SV"/>
              </w:rPr>
              <w:t>Ivan</w:t>
            </w:r>
            <w:proofErr w:type="spellEnd"/>
            <w:r w:rsidRPr="00676EDB">
              <w:rPr>
                <w:rFonts w:eastAsia="Times New Roman" w:cs="Calibri"/>
                <w:color w:val="000000"/>
                <w:sz w:val="16"/>
                <w:szCs w:val="16"/>
                <w:lang w:val="es-SV" w:eastAsia="es-SV"/>
              </w:rPr>
              <w:t xml:space="preserve"> Martínez Trujillo</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40A091A9"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2</w:t>
            </w:r>
          </w:p>
        </w:tc>
        <w:tc>
          <w:tcPr>
            <w:tcW w:w="0" w:type="auto"/>
            <w:tcBorders>
              <w:top w:val="nil"/>
              <w:left w:val="nil"/>
              <w:bottom w:val="single" w:sz="4" w:space="0" w:color="808080"/>
              <w:right w:val="single" w:sz="8" w:space="0" w:color="auto"/>
            </w:tcBorders>
            <w:shd w:val="clear" w:color="000000" w:fill="D9D9D9"/>
            <w:noWrap/>
            <w:vAlign w:val="center"/>
            <w:hideMark/>
          </w:tcPr>
          <w:p w14:paraId="6B00C8A0"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181D7FDD"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96</w:t>
            </w:r>
          </w:p>
        </w:tc>
      </w:tr>
      <w:tr w:rsidR="00676EDB" w:rsidRPr="00676EDB" w14:paraId="38FB7D40" w14:textId="77777777" w:rsidTr="00676EDB">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199EFE"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tcBorders>
              <w:top w:val="nil"/>
              <w:left w:val="nil"/>
              <w:bottom w:val="single" w:sz="4" w:space="0" w:color="808080"/>
              <w:right w:val="single" w:sz="8" w:space="0" w:color="auto"/>
            </w:tcBorders>
            <w:shd w:val="clear" w:color="000000" w:fill="D9D9D9"/>
            <w:vAlign w:val="center"/>
            <w:hideMark/>
          </w:tcPr>
          <w:p w14:paraId="31F553DC"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113094</w:t>
            </w:r>
          </w:p>
        </w:tc>
        <w:tc>
          <w:tcPr>
            <w:tcW w:w="0" w:type="auto"/>
            <w:tcBorders>
              <w:top w:val="nil"/>
              <w:left w:val="nil"/>
              <w:bottom w:val="single" w:sz="4" w:space="0" w:color="808080"/>
              <w:right w:val="nil"/>
            </w:tcBorders>
            <w:shd w:val="clear" w:color="000000" w:fill="D9D9D9"/>
            <w:noWrap/>
            <w:vAlign w:val="center"/>
            <w:hideMark/>
          </w:tcPr>
          <w:p w14:paraId="2B9EF3BE" w14:textId="3560BD67" w:rsidR="00676EDB" w:rsidRPr="00676EDB" w:rsidRDefault="007A55D8" w:rsidP="00B727A1">
            <w:pPr>
              <w:widowControl/>
              <w:autoSpaceDE/>
              <w:autoSpaceDN/>
              <w:rPr>
                <w:rFonts w:eastAsia="Times New Roman" w:cs="Calibri"/>
                <w:color w:val="000000"/>
                <w:sz w:val="16"/>
                <w:szCs w:val="16"/>
                <w:lang w:val="en-US" w:eastAsia="es-SV"/>
              </w:rPr>
            </w:pPr>
            <w:r w:rsidRPr="00676EDB">
              <w:rPr>
                <w:rFonts w:eastAsia="Times New Roman" w:cs="Calibri"/>
                <w:color w:val="000000"/>
                <w:sz w:val="16"/>
                <w:szCs w:val="16"/>
                <w:lang w:val="en-US" w:eastAsia="es-SV"/>
              </w:rPr>
              <w:t>Dr. Jorge Stalin Fajardo Moran</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0BF98B2E"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3</w:t>
            </w:r>
          </w:p>
        </w:tc>
        <w:tc>
          <w:tcPr>
            <w:tcW w:w="0" w:type="auto"/>
            <w:tcBorders>
              <w:top w:val="nil"/>
              <w:left w:val="nil"/>
              <w:bottom w:val="single" w:sz="4" w:space="0" w:color="808080"/>
              <w:right w:val="single" w:sz="8" w:space="0" w:color="auto"/>
            </w:tcBorders>
            <w:shd w:val="clear" w:color="000000" w:fill="D9D9D9"/>
            <w:noWrap/>
            <w:vAlign w:val="center"/>
            <w:hideMark/>
          </w:tcPr>
          <w:p w14:paraId="7F5D1E4D"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326071D3"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144</w:t>
            </w:r>
          </w:p>
        </w:tc>
      </w:tr>
      <w:tr w:rsidR="00676EDB" w:rsidRPr="00676EDB" w14:paraId="45E6BFA5" w14:textId="77777777" w:rsidTr="00676EDB">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300D2AC"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tcBorders>
              <w:top w:val="nil"/>
              <w:left w:val="nil"/>
              <w:bottom w:val="nil"/>
              <w:right w:val="single" w:sz="8" w:space="0" w:color="auto"/>
            </w:tcBorders>
            <w:shd w:val="clear" w:color="000000" w:fill="D9D9D9"/>
            <w:vAlign w:val="center"/>
            <w:hideMark/>
          </w:tcPr>
          <w:p w14:paraId="719EE2D4"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117459</w:t>
            </w:r>
          </w:p>
        </w:tc>
        <w:tc>
          <w:tcPr>
            <w:tcW w:w="0" w:type="auto"/>
            <w:tcBorders>
              <w:top w:val="nil"/>
              <w:left w:val="nil"/>
              <w:bottom w:val="nil"/>
              <w:right w:val="nil"/>
            </w:tcBorders>
            <w:shd w:val="clear" w:color="000000" w:fill="D9D9D9"/>
            <w:noWrap/>
            <w:vAlign w:val="center"/>
            <w:hideMark/>
          </w:tcPr>
          <w:p w14:paraId="7770D0C1" w14:textId="7F6E571C" w:rsidR="00676EDB" w:rsidRPr="00676EDB" w:rsidRDefault="007A55D8" w:rsidP="00B727A1">
            <w:pPr>
              <w:widowControl/>
              <w:autoSpaceDE/>
              <w:autoSpaceDN/>
              <w:rPr>
                <w:rFonts w:eastAsia="Times New Roman" w:cs="Calibri"/>
                <w:color w:val="000000"/>
                <w:sz w:val="16"/>
                <w:szCs w:val="16"/>
                <w:lang w:val="en-US" w:eastAsia="es-SV"/>
              </w:rPr>
            </w:pPr>
            <w:r w:rsidRPr="00676EDB">
              <w:rPr>
                <w:rFonts w:eastAsia="Times New Roman" w:cs="Calibri"/>
                <w:color w:val="000000"/>
                <w:sz w:val="16"/>
                <w:szCs w:val="16"/>
                <w:lang w:val="en-US" w:eastAsia="es-SV"/>
              </w:rPr>
              <w:t>Dr. Ever Lely Figueroa Sandoval</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3E057220"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2</w:t>
            </w:r>
          </w:p>
        </w:tc>
        <w:tc>
          <w:tcPr>
            <w:tcW w:w="0" w:type="auto"/>
            <w:tcBorders>
              <w:top w:val="nil"/>
              <w:left w:val="nil"/>
              <w:bottom w:val="nil"/>
              <w:right w:val="single" w:sz="8" w:space="0" w:color="auto"/>
            </w:tcBorders>
            <w:shd w:val="clear" w:color="000000" w:fill="D9D9D9"/>
            <w:noWrap/>
            <w:vAlign w:val="center"/>
            <w:hideMark/>
          </w:tcPr>
          <w:p w14:paraId="71F812C2"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54F49436"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96</w:t>
            </w:r>
          </w:p>
        </w:tc>
      </w:tr>
      <w:tr w:rsidR="00676EDB" w:rsidRPr="00676EDB" w14:paraId="1FB5C84B" w14:textId="77777777" w:rsidTr="00676EDB">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530996"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tcBorders>
              <w:top w:val="single" w:sz="4" w:space="0" w:color="808080"/>
              <w:left w:val="nil"/>
              <w:bottom w:val="nil"/>
              <w:right w:val="single" w:sz="8" w:space="0" w:color="auto"/>
            </w:tcBorders>
            <w:shd w:val="clear" w:color="000000" w:fill="D9D9D9"/>
            <w:vAlign w:val="center"/>
            <w:hideMark/>
          </w:tcPr>
          <w:p w14:paraId="4CA3A7DE"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0</w:t>
            </w:r>
          </w:p>
        </w:tc>
        <w:tc>
          <w:tcPr>
            <w:tcW w:w="0" w:type="auto"/>
            <w:tcBorders>
              <w:top w:val="single" w:sz="4" w:space="0" w:color="808080"/>
              <w:left w:val="nil"/>
              <w:bottom w:val="nil"/>
              <w:right w:val="nil"/>
            </w:tcBorders>
            <w:shd w:val="clear" w:color="000000" w:fill="D9D9D9"/>
            <w:noWrap/>
            <w:vAlign w:val="center"/>
            <w:hideMark/>
          </w:tcPr>
          <w:p w14:paraId="3D6BCA76" w14:textId="6A0E3458"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Cirujano De Turno</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6B42F066"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5</w:t>
            </w:r>
          </w:p>
        </w:tc>
        <w:tc>
          <w:tcPr>
            <w:tcW w:w="0" w:type="auto"/>
            <w:tcBorders>
              <w:top w:val="single" w:sz="4" w:space="0" w:color="808080"/>
              <w:left w:val="nil"/>
              <w:bottom w:val="nil"/>
              <w:right w:val="single" w:sz="8" w:space="0" w:color="auto"/>
            </w:tcBorders>
            <w:shd w:val="clear" w:color="000000" w:fill="D9D9D9"/>
            <w:noWrap/>
            <w:vAlign w:val="center"/>
            <w:hideMark/>
          </w:tcPr>
          <w:p w14:paraId="020D699A"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5798E5D4"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240</w:t>
            </w:r>
          </w:p>
        </w:tc>
      </w:tr>
      <w:tr w:rsidR="00676EDB" w:rsidRPr="00676EDB" w14:paraId="41AFB14F" w14:textId="77777777" w:rsidTr="00676EDB">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BD19A4C"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gridSpan w:val="2"/>
            <w:tcBorders>
              <w:top w:val="nil"/>
              <w:left w:val="nil"/>
              <w:bottom w:val="single" w:sz="8" w:space="0" w:color="auto"/>
              <w:right w:val="nil"/>
            </w:tcBorders>
            <w:shd w:val="clear" w:color="000000" w:fill="000000"/>
            <w:vAlign w:val="center"/>
            <w:hideMark/>
          </w:tcPr>
          <w:p w14:paraId="5319202A" w14:textId="62DA5DD2" w:rsidR="00676EDB" w:rsidRPr="007A55D8" w:rsidRDefault="007A55D8" w:rsidP="00B727A1">
            <w:pPr>
              <w:widowControl/>
              <w:autoSpaceDE/>
              <w:autoSpaceDN/>
              <w:jc w:val="center"/>
              <w:rPr>
                <w:rFonts w:eastAsia="Times New Roman" w:cs="Calibri"/>
                <w:b/>
                <w:bCs/>
                <w:color w:val="FFFFFF"/>
                <w:sz w:val="14"/>
                <w:szCs w:val="14"/>
                <w:lang w:val="es-SV" w:eastAsia="es-SV"/>
              </w:rPr>
            </w:pPr>
            <w:r w:rsidRPr="007A55D8">
              <w:rPr>
                <w:rFonts w:eastAsia="Times New Roman" w:cs="Calibri"/>
                <w:b/>
                <w:bCs/>
                <w:color w:val="FFFFFF"/>
                <w:sz w:val="14"/>
                <w:szCs w:val="14"/>
                <w:lang w:val="es-SV" w:eastAsia="es-SV"/>
              </w:rPr>
              <w:t>Total</w:t>
            </w:r>
          </w:p>
        </w:tc>
        <w:tc>
          <w:tcPr>
            <w:tcW w:w="0" w:type="auto"/>
            <w:tcBorders>
              <w:top w:val="nil"/>
              <w:left w:val="single" w:sz="8" w:space="0" w:color="auto"/>
              <w:bottom w:val="single" w:sz="8" w:space="0" w:color="auto"/>
              <w:right w:val="single" w:sz="8" w:space="0" w:color="auto"/>
            </w:tcBorders>
            <w:shd w:val="clear" w:color="000000" w:fill="000000"/>
            <w:noWrap/>
            <w:vAlign w:val="center"/>
            <w:hideMark/>
          </w:tcPr>
          <w:p w14:paraId="05F3BAD6"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20</w:t>
            </w:r>
          </w:p>
        </w:tc>
        <w:tc>
          <w:tcPr>
            <w:tcW w:w="0" w:type="auto"/>
            <w:tcBorders>
              <w:top w:val="nil"/>
              <w:left w:val="nil"/>
              <w:bottom w:val="nil"/>
              <w:right w:val="single" w:sz="8" w:space="0" w:color="auto"/>
            </w:tcBorders>
            <w:shd w:val="clear" w:color="000000" w:fill="000000"/>
            <w:noWrap/>
            <w:vAlign w:val="center"/>
            <w:hideMark/>
          </w:tcPr>
          <w:p w14:paraId="72535378"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48</w:t>
            </w:r>
          </w:p>
        </w:tc>
        <w:tc>
          <w:tcPr>
            <w:tcW w:w="0" w:type="auto"/>
            <w:tcBorders>
              <w:top w:val="nil"/>
              <w:left w:val="nil"/>
              <w:bottom w:val="single" w:sz="4" w:space="0" w:color="808080"/>
              <w:right w:val="single" w:sz="8" w:space="0" w:color="auto"/>
            </w:tcBorders>
            <w:shd w:val="clear" w:color="000000" w:fill="FFC000"/>
            <w:noWrap/>
            <w:vAlign w:val="center"/>
            <w:hideMark/>
          </w:tcPr>
          <w:p w14:paraId="01B6177C"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960</w:t>
            </w:r>
          </w:p>
        </w:tc>
      </w:tr>
      <w:tr w:rsidR="00676EDB" w:rsidRPr="00676EDB" w14:paraId="7301C7BA" w14:textId="77777777" w:rsidTr="00676EDB">
        <w:trPr>
          <w:trHeight w:val="20"/>
        </w:trPr>
        <w:tc>
          <w:tcPr>
            <w:tcW w:w="0" w:type="auto"/>
            <w:vMerge w:val="restart"/>
            <w:tcBorders>
              <w:top w:val="nil"/>
              <w:left w:val="single" w:sz="8" w:space="0" w:color="auto"/>
              <w:bottom w:val="nil"/>
              <w:right w:val="single" w:sz="8" w:space="0" w:color="auto"/>
            </w:tcBorders>
            <w:shd w:val="clear" w:color="auto" w:fill="auto"/>
            <w:vAlign w:val="center"/>
            <w:hideMark/>
          </w:tcPr>
          <w:p w14:paraId="0C320590" w14:textId="7DF3B8D1" w:rsidR="00676EDB" w:rsidRPr="00676EDB" w:rsidRDefault="00F8364E" w:rsidP="00B727A1">
            <w:pPr>
              <w:widowControl/>
              <w:autoSpaceDE/>
              <w:autoSpaceDN/>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PEDIATRÍA GENERAL</w:t>
            </w:r>
          </w:p>
        </w:tc>
        <w:tc>
          <w:tcPr>
            <w:tcW w:w="0" w:type="auto"/>
            <w:tcBorders>
              <w:top w:val="nil"/>
              <w:left w:val="nil"/>
              <w:bottom w:val="single" w:sz="4" w:space="0" w:color="808080"/>
              <w:right w:val="single" w:sz="8" w:space="0" w:color="auto"/>
            </w:tcBorders>
            <w:shd w:val="clear" w:color="000000" w:fill="D9D9D9"/>
            <w:vAlign w:val="center"/>
            <w:hideMark/>
          </w:tcPr>
          <w:p w14:paraId="760C11F7"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112436</w:t>
            </w:r>
          </w:p>
        </w:tc>
        <w:tc>
          <w:tcPr>
            <w:tcW w:w="0" w:type="auto"/>
            <w:tcBorders>
              <w:top w:val="nil"/>
              <w:left w:val="nil"/>
              <w:bottom w:val="single" w:sz="4" w:space="0" w:color="808080"/>
              <w:right w:val="nil"/>
            </w:tcBorders>
            <w:shd w:val="clear" w:color="000000" w:fill="D9D9D9"/>
            <w:noWrap/>
            <w:vAlign w:val="center"/>
            <w:hideMark/>
          </w:tcPr>
          <w:p w14:paraId="481A3AD3" w14:textId="47D7D71D"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Dr. Saul Ernesto Cares Cruz</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314F8180"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3</w:t>
            </w:r>
          </w:p>
        </w:tc>
        <w:tc>
          <w:tcPr>
            <w:tcW w:w="0" w:type="auto"/>
            <w:tcBorders>
              <w:top w:val="nil"/>
              <w:left w:val="nil"/>
              <w:bottom w:val="single" w:sz="4" w:space="0" w:color="808080"/>
              <w:right w:val="single" w:sz="8" w:space="0" w:color="auto"/>
            </w:tcBorders>
            <w:shd w:val="clear" w:color="000000" w:fill="D9D9D9"/>
            <w:noWrap/>
            <w:vAlign w:val="center"/>
            <w:hideMark/>
          </w:tcPr>
          <w:p w14:paraId="5227E4F7"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5F87ACEC"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144</w:t>
            </w:r>
          </w:p>
        </w:tc>
      </w:tr>
      <w:tr w:rsidR="00676EDB" w:rsidRPr="00676EDB" w14:paraId="4BDD3CAF" w14:textId="77777777" w:rsidTr="00676EDB">
        <w:trPr>
          <w:trHeight w:val="20"/>
        </w:trPr>
        <w:tc>
          <w:tcPr>
            <w:tcW w:w="0" w:type="auto"/>
            <w:vMerge/>
            <w:tcBorders>
              <w:top w:val="nil"/>
              <w:left w:val="single" w:sz="8" w:space="0" w:color="auto"/>
              <w:bottom w:val="nil"/>
              <w:right w:val="single" w:sz="8" w:space="0" w:color="auto"/>
            </w:tcBorders>
            <w:vAlign w:val="center"/>
            <w:hideMark/>
          </w:tcPr>
          <w:p w14:paraId="26581D4A"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tcBorders>
              <w:top w:val="nil"/>
              <w:left w:val="nil"/>
              <w:bottom w:val="single" w:sz="4" w:space="0" w:color="808080"/>
              <w:right w:val="single" w:sz="8" w:space="0" w:color="auto"/>
            </w:tcBorders>
            <w:shd w:val="clear" w:color="000000" w:fill="D9D9D9"/>
            <w:vAlign w:val="center"/>
            <w:hideMark/>
          </w:tcPr>
          <w:p w14:paraId="1D6856F5"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1436</w:t>
            </w:r>
          </w:p>
        </w:tc>
        <w:tc>
          <w:tcPr>
            <w:tcW w:w="0" w:type="auto"/>
            <w:tcBorders>
              <w:top w:val="nil"/>
              <w:left w:val="nil"/>
              <w:bottom w:val="single" w:sz="4" w:space="0" w:color="808080"/>
              <w:right w:val="nil"/>
            </w:tcBorders>
            <w:shd w:val="clear" w:color="000000" w:fill="D9D9D9"/>
            <w:noWrap/>
            <w:vAlign w:val="center"/>
            <w:hideMark/>
          </w:tcPr>
          <w:p w14:paraId="46DCBBE3" w14:textId="696749D4" w:rsidR="00676EDB" w:rsidRPr="00676EDB" w:rsidRDefault="007A55D8" w:rsidP="00B727A1">
            <w:pPr>
              <w:widowControl/>
              <w:autoSpaceDE/>
              <w:autoSpaceDN/>
              <w:rPr>
                <w:rFonts w:eastAsia="Times New Roman" w:cs="Calibri"/>
                <w:color w:val="000000"/>
                <w:sz w:val="16"/>
                <w:szCs w:val="16"/>
                <w:lang w:val="es-SV" w:eastAsia="es-SV"/>
              </w:rPr>
            </w:pPr>
            <w:proofErr w:type="spellStart"/>
            <w:r w:rsidRPr="00676EDB">
              <w:rPr>
                <w:rFonts w:eastAsia="Times New Roman" w:cs="Calibri"/>
                <w:color w:val="000000"/>
                <w:sz w:val="16"/>
                <w:szCs w:val="16"/>
                <w:lang w:val="es-SV" w:eastAsia="es-SV"/>
              </w:rPr>
              <w:t>Dr</w:t>
            </w:r>
            <w:proofErr w:type="spellEnd"/>
            <w:r w:rsidRPr="00676EDB">
              <w:rPr>
                <w:rFonts w:eastAsia="Times New Roman" w:cs="Calibri"/>
                <w:color w:val="000000"/>
                <w:sz w:val="16"/>
                <w:szCs w:val="16"/>
                <w:lang w:val="es-SV" w:eastAsia="es-SV"/>
              </w:rPr>
              <w:t xml:space="preserve"> Hugo Leonel Padilla</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1D20C6DD"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2</w:t>
            </w:r>
          </w:p>
        </w:tc>
        <w:tc>
          <w:tcPr>
            <w:tcW w:w="0" w:type="auto"/>
            <w:tcBorders>
              <w:top w:val="nil"/>
              <w:left w:val="nil"/>
              <w:bottom w:val="single" w:sz="4" w:space="0" w:color="808080"/>
              <w:right w:val="single" w:sz="8" w:space="0" w:color="auto"/>
            </w:tcBorders>
            <w:shd w:val="clear" w:color="000000" w:fill="D9D9D9"/>
            <w:noWrap/>
            <w:vAlign w:val="center"/>
            <w:hideMark/>
          </w:tcPr>
          <w:p w14:paraId="0D79C622"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13B2C286"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96</w:t>
            </w:r>
          </w:p>
        </w:tc>
      </w:tr>
      <w:tr w:rsidR="00676EDB" w:rsidRPr="00676EDB" w14:paraId="44AE4FEE" w14:textId="77777777" w:rsidTr="00676EDB">
        <w:trPr>
          <w:trHeight w:val="20"/>
        </w:trPr>
        <w:tc>
          <w:tcPr>
            <w:tcW w:w="0" w:type="auto"/>
            <w:vMerge/>
            <w:tcBorders>
              <w:top w:val="nil"/>
              <w:left w:val="single" w:sz="8" w:space="0" w:color="auto"/>
              <w:bottom w:val="nil"/>
              <w:right w:val="single" w:sz="8" w:space="0" w:color="auto"/>
            </w:tcBorders>
            <w:vAlign w:val="center"/>
            <w:hideMark/>
          </w:tcPr>
          <w:p w14:paraId="016DF3A6"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gridSpan w:val="2"/>
            <w:tcBorders>
              <w:top w:val="nil"/>
              <w:left w:val="nil"/>
              <w:bottom w:val="single" w:sz="8" w:space="0" w:color="auto"/>
              <w:right w:val="nil"/>
            </w:tcBorders>
            <w:shd w:val="clear" w:color="000000" w:fill="000000"/>
            <w:vAlign w:val="center"/>
            <w:hideMark/>
          </w:tcPr>
          <w:p w14:paraId="7228D442" w14:textId="16A8B9A5" w:rsidR="00676EDB" w:rsidRPr="007A55D8" w:rsidRDefault="007A55D8" w:rsidP="00B727A1">
            <w:pPr>
              <w:widowControl/>
              <w:autoSpaceDE/>
              <w:autoSpaceDN/>
              <w:jc w:val="center"/>
              <w:rPr>
                <w:rFonts w:eastAsia="Times New Roman" w:cs="Calibri"/>
                <w:b/>
                <w:bCs/>
                <w:color w:val="FFFFFF"/>
                <w:sz w:val="14"/>
                <w:szCs w:val="14"/>
                <w:lang w:val="es-SV" w:eastAsia="es-SV"/>
              </w:rPr>
            </w:pPr>
            <w:r w:rsidRPr="007A55D8">
              <w:rPr>
                <w:rFonts w:eastAsia="Times New Roman" w:cs="Calibri"/>
                <w:b/>
                <w:bCs/>
                <w:color w:val="FFFFFF"/>
                <w:sz w:val="14"/>
                <w:szCs w:val="14"/>
                <w:lang w:val="es-SV" w:eastAsia="es-SV"/>
              </w:rPr>
              <w:t>Total</w:t>
            </w:r>
          </w:p>
        </w:tc>
        <w:tc>
          <w:tcPr>
            <w:tcW w:w="0" w:type="auto"/>
            <w:tcBorders>
              <w:top w:val="nil"/>
              <w:left w:val="single" w:sz="8" w:space="0" w:color="auto"/>
              <w:bottom w:val="single" w:sz="8" w:space="0" w:color="auto"/>
              <w:right w:val="single" w:sz="8" w:space="0" w:color="auto"/>
            </w:tcBorders>
            <w:shd w:val="clear" w:color="000000" w:fill="000000"/>
            <w:noWrap/>
            <w:vAlign w:val="center"/>
            <w:hideMark/>
          </w:tcPr>
          <w:p w14:paraId="2363E795"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5</w:t>
            </w:r>
          </w:p>
        </w:tc>
        <w:tc>
          <w:tcPr>
            <w:tcW w:w="0" w:type="auto"/>
            <w:tcBorders>
              <w:top w:val="nil"/>
              <w:left w:val="nil"/>
              <w:bottom w:val="nil"/>
              <w:right w:val="single" w:sz="8" w:space="0" w:color="auto"/>
            </w:tcBorders>
            <w:shd w:val="clear" w:color="000000" w:fill="000000"/>
            <w:noWrap/>
            <w:vAlign w:val="center"/>
            <w:hideMark/>
          </w:tcPr>
          <w:p w14:paraId="4AB80B08"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48</w:t>
            </w:r>
          </w:p>
        </w:tc>
        <w:tc>
          <w:tcPr>
            <w:tcW w:w="0" w:type="auto"/>
            <w:tcBorders>
              <w:top w:val="nil"/>
              <w:left w:val="nil"/>
              <w:bottom w:val="single" w:sz="4" w:space="0" w:color="808080"/>
              <w:right w:val="single" w:sz="8" w:space="0" w:color="auto"/>
            </w:tcBorders>
            <w:shd w:val="clear" w:color="000000" w:fill="FFC000"/>
            <w:noWrap/>
            <w:vAlign w:val="center"/>
            <w:hideMark/>
          </w:tcPr>
          <w:p w14:paraId="118C0BD3"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240</w:t>
            </w:r>
          </w:p>
        </w:tc>
      </w:tr>
      <w:tr w:rsidR="00676EDB" w:rsidRPr="00676EDB" w14:paraId="766C0CB6" w14:textId="77777777" w:rsidTr="00676EDB">
        <w:trPr>
          <w:trHeight w:val="20"/>
        </w:trPr>
        <w:tc>
          <w:tcPr>
            <w:tcW w:w="0" w:type="auto"/>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6E3D32BA" w14:textId="2A09800C" w:rsidR="00676EDB" w:rsidRPr="00676EDB" w:rsidRDefault="00F8364E" w:rsidP="00B727A1">
            <w:pPr>
              <w:widowControl/>
              <w:autoSpaceDE/>
              <w:autoSpaceDN/>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GINECOLOGÍA</w:t>
            </w:r>
          </w:p>
        </w:tc>
        <w:tc>
          <w:tcPr>
            <w:tcW w:w="0" w:type="auto"/>
            <w:tcBorders>
              <w:top w:val="nil"/>
              <w:left w:val="single" w:sz="8" w:space="0" w:color="auto"/>
              <w:bottom w:val="single" w:sz="4" w:space="0" w:color="808080"/>
              <w:right w:val="single" w:sz="8" w:space="0" w:color="auto"/>
            </w:tcBorders>
            <w:shd w:val="clear" w:color="000000" w:fill="D9D9D9"/>
            <w:vAlign w:val="center"/>
            <w:hideMark/>
          </w:tcPr>
          <w:p w14:paraId="3CCFFE89"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1443</w:t>
            </w:r>
          </w:p>
        </w:tc>
        <w:tc>
          <w:tcPr>
            <w:tcW w:w="0" w:type="auto"/>
            <w:tcBorders>
              <w:top w:val="nil"/>
              <w:left w:val="nil"/>
              <w:bottom w:val="single" w:sz="4" w:space="0" w:color="808080"/>
              <w:right w:val="nil"/>
            </w:tcBorders>
            <w:shd w:val="clear" w:color="000000" w:fill="D9D9D9"/>
            <w:noWrap/>
            <w:vAlign w:val="center"/>
            <w:hideMark/>
          </w:tcPr>
          <w:p w14:paraId="12649614" w14:textId="7DAAF111"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Dr. Carlos Alberto Solano Cáceres</w:t>
            </w:r>
          </w:p>
        </w:tc>
        <w:tc>
          <w:tcPr>
            <w:tcW w:w="0" w:type="auto"/>
            <w:tcBorders>
              <w:top w:val="single" w:sz="4" w:space="0" w:color="auto"/>
              <w:left w:val="single" w:sz="8" w:space="0" w:color="auto"/>
              <w:bottom w:val="single" w:sz="4" w:space="0" w:color="auto"/>
              <w:right w:val="single" w:sz="8" w:space="0" w:color="auto"/>
            </w:tcBorders>
            <w:shd w:val="clear" w:color="000000" w:fill="66FF33"/>
            <w:noWrap/>
            <w:vAlign w:val="center"/>
            <w:hideMark/>
          </w:tcPr>
          <w:p w14:paraId="37DE3B9B"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4</w:t>
            </w:r>
          </w:p>
        </w:tc>
        <w:tc>
          <w:tcPr>
            <w:tcW w:w="0" w:type="auto"/>
            <w:tcBorders>
              <w:top w:val="nil"/>
              <w:left w:val="nil"/>
              <w:bottom w:val="single" w:sz="4" w:space="0" w:color="808080"/>
              <w:right w:val="single" w:sz="8" w:space="0" w:color="auto"/>
            </w:tcBorders>
            <w:shd w:val="clear" w:color="000000" w:fill="D9D9D9"/>
            <w:noWrap/>
            <w:vAlign w:val="center"/>
            <w:hideMark/>
          </w:tcPr>
          <w:p w14:paraId="63A187F1"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46E91233"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192</w:t>
            </w:r>
          </w:p>
        </w:tc>
      </w:tr>
      <w:tr w:rsidR="00676EDB" w:rsidRPr="00676EDB" w14:paraId="25EF0CA9" w14:textId="77777777" w:rsidTr="00676EDB">
        <w:trPr>
          <w:trHeight w:val="20"/>
        </w:trPr>
        <w:tc>
          <w:tcPr>
            <w:tcW w:w="0" w:type="auto"/>
            <w:vMerge/>
            <w:tcBorders>
              <w:top w:val="single" w:sz="4" w:space="0" w:color="auto"/>
              <w:left w:val="single" w:sz="8" w:space="0" w:color="auto"/>
              <w:bottom w:val="single" w:sz="4" w:space="0" w:color="auto"/>
              <w:right w:val="single" w:sz="4" w:space="0" w:color="auto"/>
            </w:tcBorders>
            <w:vAlign w:val="center"/>
            <w:hideMark/>
          </w:tcPr>
          <w:p w14:paraId="2A308852"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tcBorders>
              <w:top w:val="nil"/>
              <w:left w:val="single" w:sz="8" w:space="0" w:color="auto"/>
              <w:bottom w:val="single" w:sz="4" w:space="0" w:color="808080"/>
              <w:right w:val="single" w:sz="8" w:space="0" w:color="auto"/>
            </w:tcBorders>
            <w:shd w:val="clear" w:color="000000" w:fill="D9D9D9"/>
            <w:vAlign w:val="center"/>
            <w:hideMark/>
          </w:tcPr>
          <w:p w14:paraId="22EA8257"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1443</w:t>
            </w:r>
          </w:p>
        </w:tc>
        <w:tc>
          <w:tcPr>
            <w:tcW w:w="0" w:type="auto"/>
            <w:tcBorders>
              <w:top w:val="nil"/>
              <w:left w:val="nil"/>
              <w:bottom w:val="single" w:sz="4" w:space="0" w:color="808080"/>
              <w:right w:val="nil"/>
            </w:tcBorders>
            <w:shd w:val="clear" w:color="000000" w:fill="D9D9D9"/>
            <w:noWrap/>
            <w:vAlign w:val="center"/>
            <w:hideMark/>
          </w:tcPr>
          <w:p w14:paraId="19970133" w14:textId="69E4900E"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Dr. Carlos Alberto Solano Cáceres</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5115C0D7"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w:t>
            </w:r>
          </w:p>
        </w:tc>
        <w:tc>
          <w:tcPr>
            <w:tcW w:w="0" w:type="auto"/>
            <w:tcBorders>
              <w:top w:val="nil"/>
              <w:left w:val="nil"/>
              <w:bottom w:val="single" w:sz="4" w:space="0" w:color="808080"/>
              <w:right w:val="single" w:sz="8" w:space="0" w:color="auto"/>
            </w:tcBorders>
            <w:shd w:val="clear" w:color="000000" w:fill="D9D9D9"/>
            <w:noWrap/>
            <w:vAlign w:val="center"/>
            <w:hideMark/>
          </w:tcPr>
          <w:p w14:paraId="4A93E49A"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26B5C263"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48</w:t>
            </w:r>
          </w:p>
        </w:tc>
      </w:tr>
      <w:tr w:rsidR="00676EDB" w:rsidRPr="00676EDB" w14:paraId="1AA36A38" w14:textId="77777777" w:rsidTr="00676EDB">
        <w:trPr>
          <w:trHeight w:val="20"/>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EC567D0"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tcBorders>
              <w:top w:val="nil"/>
              <w:left w:val="single" w:sz="8" w:space="0" w:color="auto"/>
              <w:bottom w:val="single" w:sz="4" w:space="0" w:color="808080"/>
              <w:right w:val="single" w:sz="8" w:space="0" w:color="auto"/>
            </w:tcBorders>
            <w:shd w:val="clear" w:color="000000" w:fill="D9D9D9"/>
            <w:vAlign w:val="center"/>
            <w:hideMark/>
          </w:tcPr>
          <w:p w14:paraId="562C8E26"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16522</w:t>
            </w:r>
          </w:p>
        </w:tc>
        <w:tc>
          <w:tcPr>
            <w:tcW w:w="0" w:type="auto"/>
            <w:tcBorders>
              <w:top w:val="nil"/>
              <w:left w:val="nil"/>
              <w:bottom w:val="single" w:sz="4" w:space="0" w:color="808080"/>
              <w:right w:val="nil"/>
            </w:tcBorders>
            <w:shd w:val="clear" w:color="000000" w:fill="D9D9D9"/>
            <w:noWrap/>
            <w:vAlign w:val="center"/>
            <w:hideMark/>
          </w:tcPr>
          <w:p w14:paraId="06561DC0" w14:textId="7EF83A19"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Dra. Marina Concepción Vega Huela</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30C00F57"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w:t>
            </w:r>
          </w:p>
        </w:tc>
        <w:tc>
          <w:tcPr>
            <w:tcW w:w="0" w:type="auto"/>
            <w:tcBorders>
              <w:top w:val="nil"/>
              <w:left w:val="nil"/>
              <w:bottom w:val="single" w:sz="4" w:space="0" w:color="808080"/>
              <w:right w:val="single" w:sz="8" w:space="0" w:color="auto"/>
            </w:tcBorders>
            <w:shd w:val="clear" w:color="000000" w:fill="D9D9D9"/>
            <w:noWrap/>
            <w:vAlign w:val="center"/>
            <w:hideMark/>
          </w:tcPr>
          <w:p w14:paraId="5319461C"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0BA38148"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48</w:t>
            </w:r>
          </w:p>
        </w:tc>
      </w:tr>
      <w:tr w:rsidR="00676EDB" w:rsidRPr="00676EDB" w14:paraId="20518498" w14:textId="77777777" w:rsidTr="00676EDB">
        <w:trPr>
          <w:trHeight w:val="20"/>
        </w:trPr>
        <w:tc>
          <w:tcPr>
            <w:tcW w:w="0" w:type="auto"/>
            <w:vMerge/>
            <w:tcBorders>
              <w:top w:val="single" w:sz="4" w:space="0" w:color="auto"/>
              <w:left w:val="single" w:sz="8" w:space="0" w:color="auto"/>
              <w:bottom w:val="single" w:sz="4" w:space="0" w:color="auto"/>
              <w:right w:val="single" w:sz="4" w:space="0" w:color="auto"/>
            </w:tcBorders>
            <w:vAlign w:val="center"/>
            <w:hideMark/>
          </w:tcPr>
          <w:p w14:paraId="0A2EAFA1"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tcBorders>
              <w:top w:val="nil"/>
              <w:left w:val="single" w:sz="8" w:space="0" w:color="auto"/>
              <w:bottom w:val="nil"/>
              <w:right w:val="single" w:sz="8" w:space="0" w:color="auto"/>
            </w:tcBorders>
            <w:shd w:val="clear" w:color="000000" w:fill="D9D9D9"/>
            <w:vAlign w:val="center"/>
            <w:hideMark/>
          </w:tcPr>
          <w:p w14:paraId="3C145954"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8221</w:t>
            </w:r>
          </w:p>
        </w:tc>
        <w:tc>
          <w:tcPr>
            <w:tcW w:w="0" w:type="auto"/>
            <w:tcBorders>
              <w:top w:val="nil"/>
              <w:left w:val="nil"/>
              <w:bottom w:val="nil"/>
              <w:right w:val="nil"/>
            </w:tcBorders>
            <w:shd w:val="clear" w:color="000000" w:fill="D9D9D9"/>
            <w:noWrap/>
            <w:vAlign w:val="center"/>
            <w:hideMark/>
          </w:tcPr>
          <w:p w14:paraId="73B3BAF0" w14:textId="4A371B67"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Dra. Delmi Roxana Torrez Aguirre</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511777B5"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3</w:t>
            </w:r>
          </w:p>
        </w:tc>
        <w:tc>
          <w:tcPr>
            <w:tcW w:w="0" w:type="auto"/>
            <w:tcBorders>
              <w:top w:val="nil"/>
              <w:left w:val="nil"/>
              <w:bottom w:val="nil"/>
              <w:right w:val="single" w:sz="8" w:space="0" w:color="auto"/>
            </w:tcBorders>
            <w:shd w:val="clear" w:color="000000" w:fill="D9D9D9"/>
            <w:noWrap/>
            <w:vAlign w:val="center"/>
            <w:hideMark/>
          </w:tcPr>
          <w:p w14:paraId="0C583199"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2E738211"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144</w:t>
            </w:r>
          </w:p>
        </w:tc>
      </w:tr>
      <w:tr w:rsidR="00676EDB" w:rsidRPr="00676EDB" w14:paraId="03848050" w14:textId="77777777" w:rsidTr="00676EDB">
        <w:trPr>
          <w:trHeight w:val="20"/>
        </w:trPr>
        <w:tc>
          <w:tcPr>
            <w:tcW w:w="0" w:type="auto"/>
            <w:vMerge/>
            <w:tcBorders>
              <w:top w:val="single" w:sz="4" w:space="0" w:color="auto"/>
              <w:left w:val="single" w:sz="8" w:space="0" w:color="auto"/>
              <w:bottom w:val="single" w:sz="4" w:space="0" w:color="auto"/>
              <w:right w:val="single" w:sz="4" w:space="0" w:color="auto"/>
            </w:tcBorders>
            <w:vAlign w:val="center"/>
            <w:hideMark/>
          </w:tcPr>
          <w:p w14:paraId="72587A75"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gridSpan w:val="2"/>
            <w:tcBorders>
              <w:top w:val="nil"/>
              <w:left w:val="single" w:sz="8" w:space="0" w:color="auto"/>
              <w:bottom w:val="single" w:sz="8" w:space="0" w:color="auto"/>
              <w:right w:val="nil"/>
            </w:tcBorders>
            <w:shd w:val="clear" w:color="000000" w:fill="000000"/>
            <w:vAlign w:val="center"/>
            <w:hideMark/>
          </w:tcPr>
          <w:p w14:paraId="475EC008" w14:textId="27F49EF5" w:rsidR="00676EDB" w:rsidRPr="007A55D8" w:rsidRDefault="007A55D8" w:rsidP="00B727A1">
            <w:pPr>
              <w:widowControl/>
              <w:autoSpaceDE/>
              <w:autoSpaceDN/>
              <w:jc w:val="center"/>
              <w:rPr>
                <w:rFonts w:eastAsia="Times New Roman" w:cs="Calibri"/>
                <w:b/>
                <w:bCs/>
                <w:color w:val="FFFFFF"/>
                <w:sz w:val="14"/>
                <w:szCs w:val="14"/>
                <w:lang w:val="es-SV" w:eastAsia="es-SV"/>
              </w:rPr>
            </w:pPr>
            <w:r w:rsidRPr="007A55D8">
              <w:rPr>
                <w:rFonts w:eastAsia="Times New Roman" w:cs="Calibri"/>
                <w:b/>
                <w:bCs/>
                <w:color w:val="FFFFFF"/>
                <w:sz w:val="14"/>
                <w:szCs w:val="14"/>
                <w:lang w:val="es-SV" w:eastAsia="es-SV"/>
              </w:rPr>
              <w:t>Total</w:t>
            </w:r>
          </w:p>
        </w:tc>
        <w:tc>
          <w:tcPr>
            <w:tcW w:w="0" w:type="auto"/>
            <w:tcBorders>
              <w:top w:val="nil"/>
              <w:left w:val="single" w:sz="8" w:space="0" w:color="auto"/>
              <w:bottom w:val="single" w:sz="8" w:space="0" w:color="auto"/>
              <w:right w:val="single" w:sz="8" w:space="0" w:color="auto"/>
            </w:tcBorders>
            <w:shd w:val="clear" w:color="000000" w:fill="000000"/>
            <w:noWrap/>
            <w:vAlign w:val="center"/>
            <w:hideMark/>
          </w:tcPr>
          <w:p w14:paraId="18F9D18B"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9</w:t>
            </w:r>
          </w:p>
        </w:tc>
        <w:tc>
          <w:tcPr>
            <w:tcW w:w="0" w:type="auto"/>
            <w:tcBorders>
              <w:top w:val="nil"/>
              <w:left w:val="nil"/>
              <w:bottom w:val="nil"/>
              <w:right w:val="single" w:sz="8" w:space="0" w:color="auto"/>
            </w:tcBorders>
            <w:shd w:val="clear" w:color="000000" w:fill="000000"/>
            <w:noWrap/>
            <w:vAlign w:val="center"/>
            <w:hideMark/>
          </w:tcPr>
          <w:p w14:paraId="42E884C8"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48</w:t>
            </w:r>
          </w:p>
        </w:tc>
        <w:tc>
          <w:tcPr>
            <w:tcW w:w="0" w:type="auto"/>
            <w:tcBorders>
              <w:top w:val="nil"/>
              <w:left w:val="nil"/>
              <w:bottom w:val="single" w:sz="4" w:space="0" w:color="808080"/>
              <w:right w:val="single" w:sz="8" w:space="0" w:color="auto"/>
            </w:tcBorders>
            <w:shd w:val="clear" w:color="000000" w:fill="FFC000"/>
            <w:noWrap/>
            <w:vAlign w:val="center"/>
            <w:hideMark/>
          </w:tcPr>
          <w:p w14:paraId="6D3ACAD7"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432</w:t>
            </w:r>
          </w:p>
        </w:tc>
      </w:tr>
      <w:tr w:rsidR="00676EDB" w:rsidRPr="00676EDB" w14:paraId="1FAFD292" w14:textId="77777777" w:rsidTr="00676EDB">
        <w:trPr>
          <w:trHeight w:val="20"/>
        </w:trPr>
        <w:tc>
          <w:tcPr>
            <w:tcW w:w="0" w:type="auto"/>
            <w:vMerge w:val="restart"/>
            <w:tcBorders>
              <w:top w:val="nil"/>
              <w:left w:val="single" w:sz="8" w:space="0" w:color="auto"/>
              <w:bottom w:val="nil"/>
              <w:right w:val="single" w:sz="8" w:space="0" w:color="auto"/>
            </w:tcBorders>
            <w:shd w:val="clear" w:color="auto" w:fill="auto"/>
            <w:vAlign w:val="center"/>
            <w:hideMark/>
          </w:tcPr>
          <w:p w14:paraId="0D3B2740" w14:textId="1DCD090F" w:rsidR="00676EDB" w:rsidRPr="00676EDB" w:rsidRDefault="00F8364E" w:rsidP="00B727A1">
            <w:pPr>
              <w:widowControl/>
              <w:autoSpaceDE/>
              <w:autoSpaceDN/>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OBSTETRICIA</w:t>
            </w:r>
          </w:p>
        </w:tc>
        <w:tc>
          <w:tcPr>
            <w:tcW w:w="0" w:type="auto"/>
            <w:tcBorders>
              <w:top w:val="nil"/>
              <w:left w:val="nil"/>
              <w:bottom w:val="single" w:sz="4" w:space="0" w:color="808080"/>
              <w:right w:val="single" w:sz="8" w:space="0" w:color="auto"/>
            </w:tcBorders>
            <w:shd w:val="clear" w:color="000000" w:fill="D9D9D9"/>
            <w:vAlign w:val="center"/>
            <w:hideMark/>
          </w:tcPr>
          <w:p w14:paraId="315D7FD8"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1442</w:t>
            </w:r>
          </w:p>
        </w:tc>
        <w:tc>
          <w:tcPr>
            <w:tcW w:w="0" w:type="auto"/>
            <w:tcBorders>
              <w:top w:val="nil"/>
              <w:left w:val="nil"/>
              <w:bottom w:val="single" w:sz="4" w:space="0" w:color="808080"/>
              <w:right w:val="nil"/>
            </w:tcBorders>
            <w:shd w:val="clear" w:color="000000" w:fill="D9D9D9"/>
            <w:noWrap/>
            <w:vAlign w:val="center"/>
            <w:hideMark/>
          </w:tcPr>
          <w:p w14:paraId="6AFE40C8" w14:textId="4185E0B7"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Dr. Juan Raul Amaya Pérez</w:t>
            </w:r>
          </w:p>
        </w:tc>
        <w:tc>
          <w:tcPr>
            <w:tcW w:w="0" w:type="auto"/>
            <w:tcBorders>
              <w:top w:val="single" w:sz="4" w:space="0" w:color="auto"/>
              <w:left w:val="single" w:sz="8" w:space="0" w:color="auto"/>
              <w:bottom w:val="single" w:sz="4" w:space="0" w:color="auto"/>
              <w:right w:val="single" w:sz="8" w:space="0" w:color="auto"/>
            </w:tcBorders>
            <w:shd w:val="clear" w:color="000000" w:fill="66FF33"/>
            <w:noWrap/>
            <w:vAlign w:val="center"/>
            <w:hideMark/>
          </w:tcPr>
          <w:p w14:paraId="37082527"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w:t>
            </w:r>
          </w:p>
        </w:tc>
        <w:tc>
          <w:tcPr>
            <w:tcW w:w="0" w:type="auto"/>
            <w:tcBorders>
              <w:top w:val="nil"/>
              <w:left w:val="nil"/>
              <w:bottom w:val="single" w:sz="4" w:space="0" w:color="808080"/>
              <w:right w:val="single" w:sz="8" w:space="0" w:color="auto"/>
            </w:tcBorders>
            <w:shd w:val="clear" w:color="000000" w:fill="D9D9D9"/>
            <w:noWrap/>
            <w:vAlign w:val="center"/>
            <w:hideMark/>
          </w:tcPr>
          <w:p w14:paraId="4E86239B"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0B10D45E"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48</w:t>
            </w:r>
          </w:p>
        </w:tc>
      </w:tr>
      <w:tr w:rsidR="00676EDB" w:rsidRPr="00676EDB" w14:paraId="0479609B" w14:textId="77777777" w:rsidTr="00676EDB">
        <w:trPr>
          <w:trHeight w:val="20"/>
        </w:trPr>
        <w:tc>
          <w:tcPr>
            <w:tcW w:w="0" w:type="auto"/>
            <w:vMerge/>
            <w:tcBorders>
              <w:top w:val="nil"/>
              <w:left w:val="single" w:sz="8" w:space="0" w:color="auto"/>
              <w:bottom w:val="nil"/>
              <w:right w:val="single" w:sz="8" w:space="0" w:color="auto"/>
            </w:tcBorders>
            <w:vAlign w:val="center"/>
            <w:hideMark/>
          </w:tcPr>
          <w:p w14:paraId="372DFC43"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tcBorders>
              <w:top w:val="nil"/>
              <w:left w:val="nil"/>
              <w:bottom w:val="single" w:sz="4" w:space="0" w:color="808080"/>
              <w:right w:val="single" w:sz="8" w:space="0" w:color="auto"/>
            </w:tcBorders>
            <w:shd w:val="clear" w:color="000000" w:fill="D9D9D9"/>
            <w:vAlign w:val="center"/>
            <w:hideMark/>
          </w:tcPr>
          <w:p w14:paraId="7A336C48"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1502</w:t>
            </w:r>
          </w:p>
        </w:tc>
        <w:tc>
          <w:tcPr>
            <w:tcW w:w="0" w:type="auto"/>
            <w:tcBorders>
              <w:top w:val="nil"/>
              <w:left w:val="nil"/>
              <w:bottom w:val="single" w:sz="4" w:space="0" w:color="808080"/>
              <w:right w:val="nil"/>
            </w:tcBorders>
            <w:shd w:val="clear" w:color="000000" w:fill="D9D9D9"/>
            <w:noWrap/>
            <w:vAlign w:val="center"/>
            <w:hideMark/>
          </w:tcPr>
          <w:p w14:paraId="21CDED1C" w14:textId="5EA0CE4C"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Dra. Mauricio Rafael Chiquillo Avelar</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740E14D3"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2</w:t>
            </w:r>
          </w:p>
        </w:tc>
        <w:tc>
          <w:tcPr>
            <w:tcW w:w="0" w:type="auto"/>
            <w:tcBorders>
              <w:top w:val="nil"/>
              <w:left w:val="nil"/>
              <w:bottom w:val="single" w:sz="4" w:space="0" w:color="808080"/>
              <w:right w:val="single" w:sz="8" w:space="0" w:color="auto"/>
            </w:tcBorders>
            <w:shd w:val="clear" w:color="000000" w:fill="D9D9D9"/>
            <w:noWrap/>
            <w:vAlign w:val="center"/>
            <w:hideMark/>
          </w:tcPr>
          <w:p w14:paraId="5B41D1B2"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07167B00"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96</w:t>
            </w:r>
          </w:p>
        </w:tc>
      </w:tr>
      <w:tr w:rsidR="00676EDB" w:rsidRPr="00676EDB" w14:paraId="1FC3E449" w14:textId="77777777" w:rsidTr="00676EDB">
        <w:trPr>
          <w:trHeight w:val="20"/>
        </w:trPr>
        <w:tc>
          <w:tcPr>
            <w:tcW w:w="0" w:type="auto"/>
            <w:vMerge/>
            <w:tcBorders>
              <w:top w:val="nil"/>
              <w:left w:val="single" w:sz="8" w:space="0" w:color="auto"/>
              <w:bottom w:val="nil"/>
              <w:right w:val="single" w:sz="8" w:space="0" w:color="auto"/>
            </w:tcBorders>
            <w:vAlign w:val="center"/>
            <w:hideMark/>
          </w:tcPr>
          <w:p w14:paraId="3F7BD73A"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tcBorders>
              <w:top w:val="nil"/>
              <w:left w:val="nil"/>
              <w:bottom w:val="nil"/>
              <w:right w:val="single" w:sz="8" w:space="0" w:color="auto"/>
            </w:tcBorders>
            <w:shd w:val="clear" w:color="000000" w:fill="D9D9D9"/>
            <w:vAlign w:val="center"/>
            <w:hideMark/>
          </w:tcPr>
          <w:p w14:paraId="0CFC9966"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1439</w:t>
            </w:r>
          </w:p>
        </w:tc>
        <w:tc>
          <w:tcPr>
            <w:tcW w:w="0" w:type="auto"/>
            <w:tcBorders>
              <w:top w:val="nil"/>
              <w:left w:val="nil"/>
              <w:bottom w:val="nil"/>
              <w:right w:val="nil"/>
            </w:tcBorders>
            <w:shd w:val="clear" w:color="000000" w:fill="D9D9D9"/>
            <w:noWrap/>
            <w:vAlign w:val="center"/>
            <w:hideMark/>
          </w:tcPr>
          <w:p w14:paraId="5195A2EA" w14:textId="5D05992A"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Dr. Roxana Canales De Calderón</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7497C212"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w:t>
            </w:r>
          </w:p>
        </w:tc>
        <w:tc>
          <w:tcPr>
            <w:tcW w:w="0" w:type="auto"/>
            <w:tcBorders>
              <w:top w:val="nil"/>
              <w:left w:val="nil"/>
              <w:bottom w:val="nil"/>
              <w:right w:val="single" w:sz="8" w:space="0" w:color="auto"/>
            </w:tcBorders>
            <w:shd w:val="clear" w:color="000000" w:fill="D9D9D9"/>
            <w:noWrap/>
            <w:vAlign w:val="center"/>
            <w:hideMark/>
          </w:tcPr>
          <w:p w14:paraId="7CFD2F49"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180C0260"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48</w:t>
            </w:r>
          </w:p>
        </w:tc>
      </w:tr>
      <w:tr w:rsidR="00676EDB" w:rsidRPr="00676EDB" w14:paraId="7795B855" w14:textId="77777777" w:rsidTr="00676EDB">
        <w:trPr>
          <w:trHeight w:val="20"/>
        </w:trPr>
        <w:tc>
          <w:tcPr>
            <w:tcW w:w="0" w:type="auto"/>
            <w:vMerge/>
            <w:tcBorders>
              <w:top w:val="nil"/>
              <w:left w:val="single" w:sz="8" w:space="0" w:color="auto"/>
              <w:bottom w:val="nil"/>
              <w:right w:val="single" w:sz="8" w:space="0" w:color="auto"/>
            </w:tcBorders>
            <w:vAlign w:val="center"/>
            <w:hideMark/>
          </w:tcPr>
          <w:p w14:paraId="39197BF8"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tcBorders>
              <w:top w:val="single" w:sz="4" w:space="0" w:color="808080"/>
              <w:left w:val="nil"/>
              <w:bottom w:val="nil"/>
              <w:right w:val="single" w:sz="8" w:space="0" w:color="auto"/>
            </w:tcBorders>
            <w:shd w:val="clear" w:color="000000" w:fill="D9D9D9"/>
            <w:vAlign w:val="center"/>
            <w:hideMark/>
          </w:tcPr>
          <w:p w14:paraId="21B59C75"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0</w:t>
            </w:r>
          </w:p>
        </w:tc>
        <w:tc>
          <w:tcPr>
            <w:tcW w:w="0" w:type="auto"/>
            <w:tcBorders>
              <w:top w:val="single" w:sz="4" w:space="0" w:color="808080"/>
              <w:left w:val="nil"/>
              <w:bottom w:val="nil"/>
              <w:right w:val="nil"/>
            </w:tcBorders>
            <w:shd w:val="clear" w:color="000000" w:fill="D9D9D9"/>
            <w:noWrap/>
            <w:vAlign w:val="center"/>
            <w:hideMark/>
          </w:tcPr>
          <w:p w14:paraId="4F3FF34B" w14:textId="1D7804C1"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Ginecólogo De Turno</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63656653"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10</w:t>
            </w:r>
          </w:p>
        </w:tc>
        <w:tc>
          <w:tcPr>
            <w:tcW w:w="0" w:type="auto"/>
            <w:tcBorders>
              <w:top w:val="single" w:sz="4" w:space="0" w:color="808080"/>
              <w:left w:val="nil"/>
              <w:bottom w:val="nil"/>
              <w:right w:val="single" w:sz="8" w:space="0" w:color="auto"/>
            </w:tcBorders>
            <w:shd w:val="clear" w:color="000000" w:fill="D9D9D9"/>
            <w:noWrap/>
            <w:vAlign w:val="center"/>
            <w:hideMark/>
          </w:tcPr>
          <w:p w14:paraId="44137570"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398D2A1F"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480</w:t>
            </w:r>
          </w:p>
        </w:tc>
      </w:tr>
      <w:tr w:rsidR="00676EDB" w:rsidRPr="00676EDB" w14:paraId="110C4572" w14:textId="77777777" w:rsidTr="00676EDB">
        <w:trPr>
          <w:trHeight w:val="20"/>
        </w:trPr>
        <w:tc>
          <w:tcPr>
            <w:tcW w:w="0" w:type="auto"/>
            <w:vMerge/>
            <w:tcBorders>
              <w:top w:val="nil"/>
              <w:left w:val="single" w:sz="8" w:space="0" w:color="auto"/>
              <w:bottom w:val="nil"/>
              <w:right w:val="single" w:sz="8" w:space="0" w:color="auto"/>
            </w:tcBorders>
            <w:vAlign w:val="center"/>
            <w:hideMark/>
          </w:tcPr>
          <w:p w14:paraId="45CD8340"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tcBorders>
              <w:top w:val="single" w:sz="4" w:space="0" w:color="808080"/>
              <w:left w:val="nil"/>
              <w:bottom w:val="nil"/>
              <w:right w:val="single" w:sz="8" w:space="0" w:color="auto"/>
            </w:tcBorders>
            <w:shd w:val="clear" w:color="000000" w:fill="D9D9D9"/>
            <w:vAlign w:val="center"/>
            <w:hideMark/>
          </w:tcPr>
          <w:p w14:paraId="7830F727"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0</w:t>
            </w:r>
          </w:p>
        </w:tc>
        <w:tc>
          <w:tcPr>
            <w:tcW w:w="0" w:type="auto"/>
            <w:tcBorders>
              <w:top w:val="single" w:sz="4" w:space="0" w:color="808080"/>
              <w:left w:val="nil"/>
              <w:bottom w:val="nil"/>
              <w:right w:val="nil"/>
            </w:tcBorders>
            <w:shd w:val="clear" w:color="000000" w:fill="D9D9D9"/>
            <w:noWrap/>
            <w:vAlign w:val="center"/>
            <w:hideMark/>
          </w:tcPr>
          <w:p w14:paraId="09868942" w14:textId="616D1521"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Residente</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094C66A5"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5</w:t>
            </w:r>
          </w:p>
        </w:tc>
        <w:tc>
          <w:tcPr>
            <w:tcW w:w="0" w:type="auto"/>
            <w:tcBorders>
              <w:top w:val="single" w:sz="4" w:space="0" w:color="808080"/>
              <w:left w:val="nil"/>
              <w:bottom w:val="nil"/>
              <w:right w:val="single" w:sz="8" w:space="0" w:color="auto"/>
            </w:tcBorders>
            <w:shd w:val="clear" w:color="000000" w:fill="D9D9D9"/>
            <w:noWrap/>
            <w:vAlign w:val="center"/>
            <w:hideMark/>
          </w:tcPr>
          <w:p w14:paraId="530A8E39"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56FF0915"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240</w:t>
            </w:r>
          </w:p>
        </w:tc>
      </w:tr>
      <w:tr w:rsidR="00676EDB" w:rsidRPr="00676EDB" w14:paraId="400CF9F9" w14:textId="77777777" w:rsidTr="00676EDB">
        <w:trPr>
          <w:trHeight w:val="20"/>
        </w:trPr>
        <w:tc>
          <w:tcPr>
            <w:tcW w:w="0" w:type="auto"/>
            <w:vMerge/>
            <w:tcBorders>
              <w:top w:val="nil"/>
              <w:left w:val="single" w:sz="8" w:space="0" w:color="auto"/>
              <w:bottom w:val="nil"/>
              <w:right w:val="single" w:sz="8" w:space="0" w:color="auto"/>
            </w:tcBorders>
            <w:vAlign w:val="center"/>
            <w:hideMark/>
          </w:tcPr>
          <w:p w14:paraId="1ED0DF96" w14:textId="77777777" w:rsidR="00676EDB" w:rsidRPr="00676EDB" w:rsidRDefault="00676EDB" w:rsidP="00B727A1">
            <w:pPr>
              <w:widowControl/>
              <w:autoSpaceDE/>
              <w:autoSpaceDN/>
              <w:rPr>
                <w:rFonts w:eastAsia="Times New Roman" w:cs="Calibri"/>
                <w:b/>
                <w:bCs/>
                <w:color w:val="000000"/>
                <w:sz w:val="16"/>
                <w:szCs w:val="16"/>
                <w:lang w:val="es-SV" w:eastAsia="es-SV"/>
              </w:rPr>
            </w:pPr>
          </w:p>
        </w:tc>
        <w:tc>
          <w:tcPr>
            <w:tcW w:w="0" w:type="auto"/>
            <w:gridSpan w:val="2"/>
            <w:tcBorders>
              <w:top w:val="nil"/>
              <w:left w:val="nil"/>
              <w:bottom w:val="single" w:sz="8" w:space="0" w:color="auto"/>
              <w:right w:val="nil"/>
            </w:tcBorders>
            <w:shd w:val="clear" w:color="000000" w:fill="000000"/>
            <w:vAlign w:val="center"/>
            <w:hideMark/>
          </w:tcPr>
          <w:p w14:paraId="4E1E47AC" w14:textId="3B71F06C" w:rsidR="00676EDB" w:rsidRPr="00676EDB" w:rsidRDefault="007A55D8"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Total</w:t>
            </w:r>
          </w:p>
        </w:tc>
        <w:tc>
          <w:tcPr>
            <w:tcW w:w="0" w:type="auto"/>
            <w:tcBorders>
              <w:top w:val="nil"/>
              <w:left w:val="single" w:sz="8" w:space="0" w:color="auto"/>
              <w:bottom w:val="single" w:sz="8" w:space="0" w:color="auto"/>
              <w:right w:val="single" w:sz="8" w:space="0" w:color="auto"/>
            </w:tcBorders>
            <w:shd w:val="clear" w:color="000000" w:fill="000000"/>
            <w:noWrap/>
            <w:vAlign w:val="center"/>
            <w:hideMark/>
          </w:tcPr>
          <w:p w14:paraId="7AB06494"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14</w:t>
            </w:r>
          </w:p>
        </w:tc>
        <w:tc>
          <w:tcPr>
            <w:tcW w:w="0" w:type="auto"/>
            <w:tcBorders>
              <w:top w:val="nil"/>
              <w:left w:val="nil"/>
              <w:bottom w:val="nil"/>
              <w:right w:val="single" w:sz="8" w:space="0" w:color="auto"/>
            </w:tcBorders>
            <w:shd w:val="clear" w:color="000000" w:fill="000000"/>
            <w:noWrap/>
            <w:vAlign w:val="center"/>
            <w:hideMark/>
          </w:tcPr>
          <w:p w14:paraId="5C0F6C76"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48</w:t>
            </w:r>
          </w:p>
        </w:tc>
        <w:tc>
          <w:tcPr>
            <w:tcW w:w="0" w:type="auto"/>
            <w:tcBorders>
              <w:top w:val="nil"/>
              <w:left w:val="nil"/>
              <w:bottom w:val="single" w:sz="4" w:space="0" w:color="808080"/>
              <w:right w:val="single" w:sz="8" w:space="0" w:color="auto"/>
            </w:tcBorders>
            <w:shd w:val="clear" w:color="000000" w:fill="FFC000"/>
            <w:noWrap/>
            <w:vAlign w:val="center"/>
            <w:hideMark/>
          </w:tcPr>
          <w:p w14:paraId="56C0DDE2"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672</w:t>
            </w:r>
          </w:p>
        </w:tc>
      </w:tr>
      <w:tr w:rsidR="00676EDB" w:rsidRPr="00676EDB" w14:paraId="3DBE81D2" w14:textId="77777777" w:rsidTr="00676EDB">
        <w:trPr>
          <w:trHeight w:val="20"/>
        </w:trPr>
        <w:tc>
          <w:tcPr>
            <w:tcW w:w="0" w:type="auto"/>
            <w:gridSpan w:val="3"/>
            <w:tcBorders>
              <w:top w:val="single" w:sz="8" w:space="0" w:color="auto"/>
              <w:left w:val="single" w:sz="8" w:space="0" w:color="auto"/>
              <w:bottom w:val="nil"/>
              <w:right w:val="nil"/>
            </w:tcBorders>
            <w:shd w:val="clear" w:color="000000" w:fill="000000"/>
            <w:vAlign w:val="center"/>
            <w:hideMark/>
          </w:tcPr>
          <w:p w14:paraId="4CDE9B40" w14:textId="7F0CC3A4" w:rsidR="00676EDB" w:rsidRPr="00676EDB" w:rsidRDefault="007A55D8" w:rsidP="00B727A1">
            <w:pPr>
              <w:widowControl/>
              <w:autoSpaceDE/>
              <w:autoSpaceDN/>
              <w:jc w:val="center"/>
              <w:rPr>
                <w:rFonts w:eastAsia="Times New Roman" w:cs="Calibri"/>
                <w:b/>
                <w:bCs/>
                <w:color w:val="FFFFFF"/>
                <w:sz w:val="16"/>
                <w:szCs w:val="16"/>
                <w:lang w:val="es-SV" w:eastAsia="es-SV"/>
              </w:rPr>
            </w:pPr>
            <w:proofErr w:type="gramStart"/>
            <w:r w:rsidRPr="00676EDB">
              <w:rPr>
                <w:rFonts w:eastAsia="Times New Roman" w:cs="Calibri"/>
                <w:b/>
                <w:bCs/>
                <w:color w:val="FFFFFF"/>
                <w:sz w:val="16"/>
                <w:szCs w:val="16"/>
                <w:lang w:val="es-SV" w:eastAsia="es-SV"/>
              </w:rPr>
              <w:t>Total</w:t>
            </w:r>
            <w:proofErr w:type="gramEnd"/>
            <w:r w:rsidRPr="00676EDB">
              <w:rPr>
                <w:rFonts w:eastAsia="Times New Roman" w:cs="Calibri"/>
                <w:b/>
                <w:bCs/>
                <w:color w:val="FFFFFF"/>
                <w:sz w:val="16"/>
                <w:szCs w:val="16"/>
                <w:lang w:val="es-SV" w:eastAsia="es-SV"/>
              </w:rPr>
              <w:t xml:space="preserve"> Especialidades Básicas</w:t>
            </w:r>
          </w:p>
        </w:tc>
        <w:tc>
          <w:tcPr>
            <w:tcW w:w="0" w:type="auto"/>
            <w:tcBorders>
              <w:top w:val="nil"/>
              <w:left w:val="single" w:sz="8" w:space="0" w:color="auto"/>
              <w:bottom w:val="single" w:sz="8" w:space="0" w:color="auto"/>
              <w:right w:val="single" w:sz="8" w:space="0" w:color="auto"/>
            </w:tcBorders>
            <w:shd w:val="clear" w:color="000000" w:fill="000000"/>
            <w:noWrap/>
            <w:vAlign w:val="center"/>
            <w:hideMark/>
          </w:tcPr>
          <w:p w14:paraId="12F6BF45"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48</w:t>
            </w:r>
          </w:p>
        </w:tc>
        <w:tc>
          <w:tcPr>
            <w:tcW w:w="0" w:type="auto"/>
            <w:tcBorders>
              <w:top w:val="nil"/>
              <w:left w:val="nil"/>
              <w:bottom w:val="nil"/>
              <w:right w:val="single" w:sz="8" w:space="0" w:color="auto"/>
            </w:tcBorders>
            <w:shd w:val="clear" w:color="000000" w:fill="000000"/>
            <w:noWrap/>
            <w:vAlign w:val="center"/>
            <w:hideMark/>
          </w:tcPr>
          <w:p w14:paraId="1F146574"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48</w:t>
            </w:r>
          </w:p>
        </w:tc>
        <w:tc>
          <w:tcPr>
            <w:tcW w:w="0" w:type="auto"/>
            <w:tcBorders>
              <w:top w:val="nil"/>
              <w:left w:val="nil"/>
              <w:bottom w:val="single" w:sz="4" w:space="0" w:color="808080"/>
              <w:right w:val="single" w:sz="8" w:space="0" w:color="auto"/>
            </w:tcBorders>
            <w:shd w:val="clear" w:color="000000" w:fill="FFC000"/>
            <w:noWrap/>
            <w:vAlign w:val="center"/>
            <w:hideMark/>
          </w:tcPr>
          <w:p w14:paraId="6C84CD22"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2,304</w:t>
            </w:r>
          </w:p>
        </w:tc>
      </w:tr>
      <w:tr w:rsidR="00676EDB" w:rsidRPr="00676EDB" w14:paraId="2A022690" w14:textId="77777777" w:rsidTr="00676EDB">
        <w:trPr>
          <w:trHeight w:val="20"/>
        </w:trPr>
        <w:tc>
          <w:tcPr>
            <w:tcW w:w="0" w:type="auto"/>
            <w:tcBorders>
              <w:top w:val="single" w:sz="4" w:space="0" w:color="808080"/>
              <w:left w:val="single" w:sz="8" w:space="0" w:color="auto"/>
              <w:bottom w:val="single" w:sz="4" w:space="0" w:color="808080"/>
              <w:right w:val="single" w:sz="4" w:space="0" w:color="808080"/>
            </w:tcBorders>
            <w:shd w:val="clear" w:color="000000" w:fill="004159"/>
            <w:vAlign w:val="center"/>
            <w:hideMark/>
          </w:tcPr>
          <w:p w14:paraId="5087217E" w14:textId="77777777" w:rsidR="00676EDB" w:rsidRPr="00676EDB" w:rsidRDefault="00676EDB" w:rsidP="00B727A1">
            <w:pPr>
              <w:widowControl/>
              <w:autoSpaceDE/>
              <w:autoSpaceDN/>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Cirugía Mayor Electiva Sub Especialidad de Cirugía</w:t>
            </w:r>
          </w:p>
        </w:tc>
        <w:tc>
          <w:tcPr>
            <w:tcW w:w="0" w:type="auto"/>
            <w:tcBorders>
              <w:top w:val="single" w:sz="8" w:space="0" w:color="auto"/>
              <w:left w:val="nil"/>
              <w:bottom w:val="nil"/>
              <w:right w:val="single" w:sz="4" w:space="0" w:color="808080"/>
            </w:tcBorders>
            <w:shd w:val="clear" w:color="000000" w:fill="004159"/>
            <w:vAlign w:val="center"/>
            <w:hideMark/>
          </w:tcPr>
          <w:p w14:paraId="6B1CAE32"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proofErr w:type="spellStart"/>
            <w:r w:rsidRPr="00676EDB">
              <w:rPr>
                <w:rFonts w:eastAsia="Times New Roman" w:cs="Calibri"/>
                <w:b/>
                <w:bCs/>
                <w:color w:val="FFFFFF"/>
                <w:sz w:val="16"/>
                <w:szCs w:val="16"/>
                <w:lang w:val="es-SV" w:eastAsia="es-SV"/>
              </w:rPr>
              <w:t>Codigo</w:t>
            </w:r>
            <w:proofErr w:type="spellEnd"/>
            <w:r w:rsidRPr="00676EDB">
              <w:rPr>
                <w:rFonts w:eastAsia="Times New Roman" w:cs="Calibri"/>
                <w:b/>
                <w:bCs/>
                <w:color w:val="FFFFFF"/>
                <w:sz w:val="16"/>
                <w:szCs w:val="16"/>
                <w:lang w:val="es-SV" w:eastAsia="es-SV"/>
              </w:rPr>
              <w:t xml:space="preserve"> SIMMOW</w:t>
            </w:r>
          </w:p>
        </w:tc>
        <w:tc>
          <w:tcPr>
            <w:tcW w:w="0" w:type="auto"/>
            <w:tcBorders>
              <w:top w:val="single" w:sz="4" w:space="0" w:color="808080"/>
              <w:left w:val="nil"/>
              <w:bottom w:val="nil"/>
              <w:right w:val="nil"/>
            </w:tcBorders>
            <w:shd w:val="clear" w:color="000000" w:fill="004159"/>
            <w:vAlign w:val="center"/>
            <w:hideMark/>
          </w:tcPr>
          <w:p w14:paraId="4653A2AF" w14:textId="12CC0E99"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 xml:space="preserve">Nombre </w:t>
            </w:r>
            <w:r w:rsidR="007A55D8" w:rsidRPr="00676EDB">
              <w:rPr>
                <w:rFonts w:eastAsia="Times New Roman" w:cs="Calibri"/>
                <w:b/>
                <w:bCs/>
                <w:color w:val="FFFFFF"/>
                <w:sz w:val="16"/>
                <w:szCs w:val="16"/>
                <w:lang w:val="es-SV" w:eastAsia="es-SV"/>
              </w:rPr>
              <w:t>Del Médico</w:t>
            </w:r>
          </w:p>
        </w:tc>
        <w:tc>
          <w:tcPr>
            <w:tcW w:w="0" w:type="auto"/>
            <w:tcBorders>
              <w:top w:val="single" w:sz="4" w:space="0" w:color="808080"/>
              <w:left w:val="single" w:sz="8" w:space="0" w:color="auto"/>
              <w:bottom w:val="nil"/>
              <w:right w:val="single" w:sz="8" w:space="0" w:color="auto"/>
            </w:tcBorders>
            <w:shd w:val="clear" w:color="000000" w:fill="004159"/>
            <w:vAlign w:val="center"/>
            <w:hideMark/>
          </w:tcPr>
          <w:p w14:paraId="1194EA6B"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PROMEDIO CIRUGÍA POR SEMANA</w:t>
            </w:r>
          </w:p>
        </w:tc>
        <w:tc>
          <w:tcPr>
            <w:tcW w:w="0" w:type="auto"/>
            <w:tcBorders>
              <w:top w:val="single" w:sz="4" w:space="0" w:color="808080"/>
              <w:left w:val="nil"/>
              <w:bottom w:val="nil"/>
              <w:right w:val="single" w:sz="8" w:space="0" w:color="auto"/>
            </w:tcBorders>
            <w:shd w:val="clear" w:color="000000" w:fill="004159"/>
            <w:vAlign w:val="center"/>
            <w:hideMark/>
          </w:tcPr>
          <w:p w14:paraId="18F1D25B"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SEMANAS HÁBILES</w:t>
            </w:r>
          </w:p>
        </w:tc>
        <w:tc>
          <w:tcPr>
            <w:tcW w:w="0" w:type="auto"/>
            <w:tcBorders>
              <w:top w:val="single" w:sz="8" w:space="0" w:color="auto"/>
              <w:left w:val="nil"/>
              <w:bottom w:val="nil"/>
              <w:right w:val="single" w:sz="8" w:space="0" w:color="auto"/>
            </w:tcBorders>
            <w:shd w:val="clear" w:color="000000" w:fill="004159"/>
            <w:vAlign w:val="center"/>
            <w:hideMark/>
          </w:tcPr>
          <w:p w14:paraId="101FAB7A"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proofErr w:type="gramStart"/>
            <w:r w:rsidRPr="00676EDB">
              <w:rPr>
                <w:rFonts w:eastAsia="Times New Roman" w:cs="Calibri"/>
                <w:b/>
                <w:bCs/>
                <w:color w:val="FFFFFF"/>
                <w:sz w:val="16"/>
                <w:szCs w:val="16"/>
                <w:lang w:val="es-SV" w:eastAsia="es-SV"/>
              </w:rPr>
              <w:t>TOTAL</w:t>
            </w:r>
            <w:proofErr w:type="gramEnd"/>
            <w:r w:rsidRPr="00676EDB">
              <w:rPr>
                <w:rFonts w:eastAsia="Times New Roman" w:cs="Calibri"/>
                <w:b/>
                <w:bCs/>
                <w:color w:val="FFFFFF"/>
                <w:sz w:val="16"/>
                <w:szCs w:val="16"/>
                <w:lang w:val="es-SV" w:eastAsia="es-SV"/>
              </w:rPr>
              <w:t xml:space="preserve"> CIRUGÍAS ELECTIVAS                           AÑO 2024</w:t>
            </w:r>
          </w:p>
        </w:tc>
      </w:tr>
      <w:tr w:rsidR="00676EDB" w:rsidRPr="00676EDB" w14:paraId="7E911B28" w14:textId="77777777" w:rsidTr="00676EDB">
        <w:trPr>
          <w:trHeight w:val="20"/>
        </w:trPr>
        <w:tc>
          <w:tcPr>
            <w:tcW w:w="0" w:type="auto"/>
            <w:vMerge w:val="restart"/>
            <w:tcBorders>
              <w:top w:val="nil"/>
              <w:left w:val="single" w:sz="8" w:space="0" w:color="auto"/>
              <w:bottom w:val="nil"/>
              <w:right w:val="single" w:sz="8" w:space="0" w:color="auto"/>
            </w:tcBorders>
            <w:shd w:val="clear" w:color="auto" w:fill="auto"/>
            <w:vAlign w:val="center"/>
            <w:hideMark/>
          </w:tcPr>
          <w:p w14:paraId="2F8E217A" w14:textId="27A388CF" w:rsidR="00676EDB" w:rsidRPr="00676EDB" w:rsidRDefault="00F8364E"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OFTALMOLOGÍA</w:t>
            </w:r>
          </w:p>
        </w:tc>
        <w:tc>
          <w:tcPr>
            <w:tcW w:w="0" w:type="auto"/>
            <w:tcBorders>
              <w:top w:val="nil"/>
              <w:left w:val="nil"/>
              <w:bottom w:val="single" w:sz="4" w:space="0" w:color="808080"/>
              <w:right w:val="single" w:sz="8" w:space="0" w:color="auto"/>
            </w:tcBorders>
            <w:shd w:val="clear" w:color="000000" w:fill="D9D9D9"/>
            <w:vAlign w:val="center"/>
            <w:hideMark/>
          </w:tcPr>
          <w:p w14:paraId="7AA723E0"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1446</w:t>
            </w:r>
          </w:p>
        </w:tc>
        <w:tc>
          <w:tcPr>
            <w:tcW w:w="0" w:type="auto"/>
            <w:tcBorders>
              <w:top w:val="nil"/>
              <w:left w:val="nil"/>
              <w:bottom w:val="single" w:sz="4" w:space="0" w:color="808080"/>
              <w:right w:val="nil"/>
            </w:tcBorders>
            <w:shd w:val="clear" w:color="000000" w:fill="D9D9D9"/>
            <w:noWrap/>
            <w:vAlign w:val="center"/>
            <w:hideMark/>
          </w:tcPr>
          <w:p w14:paraId="7918516A" w14:textId="48DA3C71"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 xml:space="preserve">Dra. Elsy </w:t>
            </w:r>
            <w:proofErr w:type="spellStart"/>
            <w:r w:rsidRPr="00676EDB">
              <w:rPr>
                <w:rFonts w:eastAsia="Times New Roman" w:cs="Calibri"/>
                <w:color w:val="000000"/>
                <w:sz w:val="16"/>
                <w:szCs w:val="16"/>
                <w:lang w:val="es-SV" w:eastAsia="es-SV"/>
              </w:rPr>
              <w:t>Adalida</w:t>
            </w:r>
            <w:proofErr w:type="spellEnd"/>
            <w:r w:rsidRPr="00676EDB">
              <w:rPr>
                <w:rFonts w:eastAsia="Times New Roman" w:cs="Calibri"/>
                <w:color w:val="000000"/>
                <w:sz w:val="16"/>
                <w:szCs w:val="16"/>
                <w:lang w:val="es-SV" w:eastAsia="es-SV"/>
              </w:rPr>
              <w:t xml:space="preserve"> Campos Jiménez</w:t>
            </w:r>
          </w:p>
        </w:tc>
        <w:tc>
          <w:tcPr>
            <w:tcW w:w="0" w:type="auto"/>
            <w:tcBorders>
              <w:top w:val="single" w:sz="4" w:space="0" w:color="auto"/>
              <w:left w:val="single" w:sz="8" w:space="0" w:color="auto"/>
              <w:bottom w:val="single" w:sz="4" w:space="0" w:color="auto"/>
              <w:right w:val="single" w:sz="8" w:space="0" w:color="auto"/>
            </w:tcBorders>
            <w:shd w:val="clear" w:color="000000" w:fill="66FF33"/>
            <w:noWrap/>
            <w:vAlign w:val="center"/>
            <w:hideMark/>
          </w:tcPr>
          <w:p w14:paraId="34F85841"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w:t>
            </w:r>
          </w:p>
        </w:tc>
        <w:tc>
          <w:tcPr>
            <w:tcW w:w="0" w:type="auto"/>
            <w:tcBorders>
              <w:top w:val="nil"/>
              <w:left w:val="nil"/>
              <w:bottom w:val="single" w:sz="4" w:space="0" w:color="808080"/>
              <w:right w:val="single" w:sz="8" w:space="0" w:color="auto"/>
            </w:tcBorders>
            <w:shd w:val="clear" w:color="000000" w:fill="D9D9D9"/>
            <w:noWrap/>
            <w:vAlign w:val="center"/>
            <w:hideMark/>
          </w:tcPr>
          <w:p w14:paraId="365E7C1F"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61CC882D"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48</w:t>
            </w:r>
          </w:p>
        </w:tc>
      </w:tr>
      <w:tr w:rsidR="00676EDB" w:rsidRPr="00676EDB" w14:paraId="61BBB379" w14:textId="77777777" w:rsidTr="00676EDB">
        <w:trPr>
          <w:trHeight w:val="20"/>
        </w:trPr>
        <w:tc>
          <w:tcPr>
            <w:tcW w:w="0" w:type="auto"/>
            <w:vMerge/>
            <w:tcBorders>
              <w:top w:val="nil"/>
              <w:left w:val="single" w:sz="8" w:space="0" w:color="auto"/>
              <w:bottom w:val="nil"/>
              <w:right w:val="single" w:sz="8" w:space="0" w:color="auto"/>
            </w:tcBorders>
            <w:vAlign w:val="center"/>
            <w:hideMark/>
          </w:tcPr>
          <w:p w14:paraId="1FCBD48E" w14:textId="77777777" w:rsidR="00676EDB" w:rsidRPr="00676EDB" w:rsidRDefault="00676EDB" w:rsidP="00B727A1">
            <w:pPr>
              <w:widowControl/>
              <w:autoSpaceDE/>
              <w:autoSpaceDN/>
              <w:rPr>
                <w:rFonts w:eastAsia="Times New Roman" w:cs="Calibri"/>
                <w:color w:val="000000"/>
                <w:sz w:val="16"/>
                <w:szCs w:val="16"/>
                <w:lang w:val="es-SV" w:eastAsia="es-SV"/>
              </w:rPr>
            </w:pPr>
          </w:p>
        </w:tc>
        <w:tc>
          <w:tcPr>
            <w:tcW w:w="0" w:type="auto"/>
            <w:tcBorders>
              <w:top w:val="nil"/>
              <w:left w:val="nil"/>
              <w:bottom w:val="single" w:sz="4" w:space="0" w:color="808080"/>
              <w:right w:val="single" w:sz="8" w:space="0" w:color="auto"/>
            </w:tcBorders>
            <w:shd w:val="clear" w:color="000000" w:fill="D9D9D9"/>
            <w:vAlign w:val="center"/>
            <w:hideMark/>
          </w:tcPr>
          <w:p w14:paraId="69A60B59"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1447</w:t>
            </w:r>
          </w:p>
        </w:tc>
        <w:tc>
          <w:tcPr>
            <w:tcW w:w="0" w:type="auto"/>
            <w:tcBorders>
              <w:top w:val="nil"/>
              <w:left w:val="nil"/>
              <w:bottom w:val="single" w:sz="4" w:space="0" w:color="808080"/>
              <w:right w:val="nil"/>
            </w:tcBorders>
            <w:shd w:val="clear" w:color="000000" w:fill="D9D9D9"/>
            <w:noWrap/>
            <w:vAlign w:val="center"/>
            <w:hideMark/>
          </w:tcPr>
          <w:p w14:paraId="220E4547" w14:textId="7946DE9D"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Dr. José Guillermo Ramos Flores</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18847682"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w:t>
            </w:r>
          </w:p>
        </w:tc>
        <w:tc>
          <w:tcPr>
            <w:tcW w:w="0" w:type="auto"/>
            <w:tcBorders>
              <w:top w:val="nil"/>
              <w:left w:val="nil"/>
              <w:bottom w:val="single" w:sz="4" w:space="0" w:color="808080"/>
              <w:right w:val="single" w:sz="8" w:space="0" w:color="auto"/>
            </w:tcBorders>
            <w:shd w:val="clear" w:color="000000" w:fill="D9D9D9"/>
            <w:noWrap/>
            <w:vAlign w:val="center"/>
            <w:hideMark/>
          </w:tcPr>
          <w:p w14:paraId="2CC3182B"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5382F346"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48</w:t>
            </w:r>
          </w:p>
        </w:tc>
      </w:tr>
      <w:tr w:rsidR="00676EDB" w:rsidRPr="00676EDB" w14:paraId="5BCD6296" w14:textId="77777777" w:rsidTr="007A55D8">
        <w:trPr>
          <w:trHeight w:val="20"/>
        </w:trPr>
        <w:tc>
          <w:tcPr>
            <w:tcW w:w="0" w:type="auto"/>
            <w:vMerge/>
            <w:tcBorders>
              <w:top w:val="nil"/>
              <w:left w:val="single" w:sz="8" w:space="0" w:color="auto"/>
              <w:bottom w:val="single" w:sz="4" w:space="0" w:color="auto"/>
              <w:right w:val="single" w:sz="8" w:space="0" w:color="auto"/>
            </w:tcBorders>
            <w:vAlign w:val="center"/>
            <w:hideMark/>
          </w:tcPr>
          <w:p w14:paraId="78E10A23" w14:textId="77777777" w:rsidR="00676EDB" w:rsidRPr="00676EDB" w:rsidRDefault="00676EDB" w:rsidP="00B727A1">
            <w:pPr>
              <w:widowControl/>
              <w:autoSpaceDE/>
              <w:autoSpaceDN/>
              <w:rPr>
                <w:rFonts w:eastAsia="Times New Roman" w:cs="Calibri"/>
                <w:color w:val="000000"/>
                <w:sz w:val="16"/>
                <w:szCs w:val="16"/>
                <w:lang w:val="es-SV" w:eastAsia="es-SV"/>
              </w:rPr>
            </w:pPr>
          </w:p>
        </w:tc>
        <w:tc>
          <w:tcPr>
            <w:tcW w:w="0" w:type="auto"/>
            <w:gridSpan w:val="2"/>
            <w:tcBorders>
              <w:top w:val="nil"/>
              <w:left w:val="nil"/>
              <w:bottom w:val="single" w:sz="8" w:space="0" w:color="auto"/>
              <w:right w:val="nil"/>
            </w:tcBorders>
            <w:shd w:val="clear" w:color="000000" w:fill="000000"/>
            <w:vAlign w:val="center"/>
            <w:hideMark/>
          </w:tcPr>
          <w:p w14:paraId="6C4ED11B" w14:textId="0987A83E" w:rsidR="00676EDB" w:rsidRPr="007A55D8" w:rsidRDefault="007A55D8" w:rsidP="00B727A1">
            <w:pPr>
              <w:widowControl/>
              <w:autoSpaceDE/>
              <w:autoSpaceDN/>
              <w:jc w:val="center"/>
              <w:rPr>
                <w:rFonts w:eastAsia="Times New Roman" w:cs="Calibri"/>
                <w:b/>
                <w:bCs/>
                <w:color w:val="FFFFFF"/>
                <w:sz w:val="14"/>
                <w:szCs w:val="14"/>
                <w:lang w:val="es-SV" w:eastAsia="es-SV"/>
              </w:rPr>
            </w:pPr>
            <w:r w:rsidRPr="007A55D8">
              <w:rPr>
                <w:rFonts w:eastAsia="Times New Roman" w:cs="Calibri"/>
                <w:b/>
                <w:bCs/>
                <w:color w:val="FFFFFF"/>
                <w:sz w:val="14"/>
                <w:szCs w:val="14"/>
                <w:lang w:val="es-SV" w:eastAsia="es-SV"/>
              </w:rPr>
              <w:t>Total</w:t>
            </w:r>
          </w:p>
        </w:tc>
        <w:tc>
          <w:tcPr>
            <w:tcW w:w="0" w:type="auto"/>
            <w:tcBorders>
              <w:top w:val="nil"/>
              <w:left w:val="single" w:sz="8" w:space="0" w:color="auto"/>
              <w:bottom w:val="single" w:sz="8" w:space="0" w:color="auto"/>
              <w:right w:val="single" w:sz="8" w:space="0" w:color="auto"/>
            </w:tcBorders>
            <w:shd w:val="clear" w:color="000000" w:fill="000000"/>
            <w:noWrap/>
            <w:vAlign w:val="center"/>
            <w:hideMark/>
          </w:tcPr>
          <w:p w14:paraId="26B8E455"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4</w:t>
            </w:r>
          </w:p>
        </w:tc>
        <w:tc>
          <w:tcPr>
            <w:tcW w:w="0" w:type="auto"/>
            <w:tcBorders>
              <w:top w:val="nil"/>
              <w:left w:val="nil"/>
              <w:bottom w:val="nil"/>
              <w:right w:val="single" w:sz="8" w:space="0" w:color="auto"/>
            </w:tcBorders>
            <w:shd w:val="clear" w:color="000000" w:fill="000000"/>
            <w:noWrap/>
            <w:vAlign w:val="center"/>
            <w:hideMark/>
          </w:tcPr>
          <w:p w14:paraId="1E1C5D88"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48</w:t>
            </w:r>
          </w:p>
        </w:tc>
        <w:tc>
          <w:tcPr>
            <w:tcW w:w="0" w:type="auto"/>
            <w:tcBorders>
              <w:top w:val="nil"/>
              <w:left w:val="nil"/>
              <w:bottom w:val="single" w:sz="4" w:space="0" w:color="808080"/>
              <w:right w:val="single" w:sz="8" w:space="0" w:color="auto"/>
            </w:tcBorders>
            <w:shd w:val="clear" w:color="000000" w:fill="FFC000"/>
            <w:noWrap/>
            <w:vAlign w:val="center"/>
            <w:hideMark/>
          </w:tcPr>
          <w:p w14:paraId="413CFD47"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192</w:t>
            </w:r>
          </w:p>
        </w:tc>
      </w:tr>
      <w:tr w:rsidR="00676EDB" w:rsidRPr="00676EDB" w14:paraId="38C7F438" w14:textId="77777777" w:rsidTr="007A55D8">
        <w:trPr>
          <w:trHeight w:val="20"/>
        </w:trPr>
        <w:tc>
          <w:tcPr>
            <w:tcW w:w="0" w:type="auto"/>
            <w:vMerge w:val="restart"/>
            <w:tcBorders>
              <w:top w:val="single" w:sz="4" w:space="0" w:color="auto"/>
              <w:left w:val="single" w:sz="8" w:space="0" w:color="auto"/>
              <w:bottom w:val="nil"/>
              <w:right w:val="single" w:sz="8" w:space="0" w:color="auto"/>
            </w:tcBorders>
            <w:shd w:val="clear" w:color="auto" w:fill="auto"/>
            <w:vAlign w:val="center"/>
            <w:hideMark/>
          </w:tcPr>
          <w:p w14:paraId="714BED81" w14:textId="4EB849E2" w:rsidR="00676EDB" w:rsidRPr="00676EDB" w:rsidRDefault="00F8364E"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ORTOPEDIA</w:t>
            </w:r>
          </w:p>
        </w:tc>
        <w:tc>
          <w:tcPr>
            <w:tcW w:w="0" w:type="auto"/>
            <w:tcBorders>
              <w:top w:val="nil"/>
              <w:left w:val="nil"/>
              <w:bottom w:val="single" w:sz="4" w:space="0" w:color="808080"/>
              <w:right w:val="single" w:sz="8" w:space="0" w:color="auto"/>
            </w:tcBorders>
            <w:shd w:val="clear" w:color="000000" w:fill="D9D9D9"/>
            <w:vAlign w:val="center"/>
            <w:hideMark/>
          </w:tcPr>
          <w:p w14:paraId="08E365FA"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21803</w:t>
            </w:r>
          </w:p>
        </w:tc>
        <w:tc>
          <w:tcPr>
            <w:tcW w:w="0" w:type="auto"/>
            <w:tcBorders>
              <w:top w:val="nil"/>
              <w:left w:val="nil"/>
              <w:bottom w:val="single" w:sz="4" w:space="0" w:color="808080"/>
              <w:right w:val="nil"/>
            </w:tcBorders>
            <w:shd w:val="clear" w:color="000000" w:fill="D9D9D9"/>
            <w:noWrap/>
            <w:vAlign w:val="center"/>
            <w:hideMark/>
          </w:tcPr>
          <w:p w14:paraId="16CBE1E5" w14:textId="0F095942"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Dr. Manuel Ernesto Valdés</w:t>
            </w:r>
          </w:p>
        </w:tc>
        <w:tc>
          <w:tcPr>
            <w:tcW w:w="0" w:type="auto"/>
            <w:tcBorders>
              <w:top w:val="single" w:sz="4" w:space="0" w:color="auto"/>
              <w:left w:val="single" w:sz="8" w:space="0" w:color="auto"/>
              <w:bottom w:val="single" w:sz="4" w:space="0" w:color="auto"/>
              <w:right w:val="single" w:sz="8" w:space="0" w:color="auto"/>
            </w:tcBorders>
            <w:shd w:val="clear" w:color="000000" w:fill="66FF33"/>
            <w:noWrap/>
            <w:vAlign w:val="center"/>
            <w:hideMark/>
          </w:tcPr>
          <w:p w14:paraId="26A5B8E7"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4</w:t>
            </w:r>
          </w:p>
        </w:tc>
        <w:tc>
          <w:tcPr>
            <w:tcW w:w="0" w:type="auto"/>
            <w:tcBorders>
              <w:top w:val="nil"/>
              <w:left w:val="nil"/>
              <w:bottom w:val="single" w:sz="4" w:space="0" w:color="808080"/>
              <w:right w:val="single" w:sz="8" w:space="0" w:color="auto"/>
            </w:tcBorders>
            <w:shd w:val="clear" w:color="000000" w:fill="D9D9D9"/>
            <w:noWrap/>
            <w:vAlign w:val="center"/>
            <w:hideMark/>
          </w:tcPr>
          <w:p w14:paraId="3EB33DED"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7D5B75ED"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192</w:t>
            </w:r>
          </w:p>
        </w:tc>
      </w:tr>
      <w:tr w:rsidR="00676EDB" w:rsidRPr="00676EDB" w14:paraId="589A1D68" w14:textId="77777777" w:rsidTr="00676EDB">
        <w:trPr>
          <w:trHeight w:val="20"/>
        </w:trPr>
        <w:tc>
          <w:tcPr>
            <w:tcW w:w="0" w:type="auto"/>
            <w:vMerge/>
            <w:tcBorders>
              <w:top w:val="nil"/>
              <w:left w:val="single" w:sz="8" w:space="0" w:color="auto"/>
              <w:bottom w:val="nil"/>
              <w:right w:val="single" w:sz="8" w:space="0" w:color="auto"/>
            </w:tcBorders>
            <w:vAlign w:val="center"/>
            <w:hideMark/>
          </w:tcPr>
          <w:p w14:paraId="69F0CA34" w14:textId="77777777" w:rsidR="00676EDB" w:rsidRPr="00676EDB" w:rsidRDefault="00676EDB" w:rsidP="00B727A1">
            <w:pPr>
              <w:widowControl/>
              <w:autoSpaceDE/>
              <w:autoSpaceDN/>
              <w:rPr>
                <w:rFonts w:eastAsia="Times New Roman" w:cs="Calibri"/>
                <w:color w:val="000000"/>
                <w:sz w:val="16"/>
                <w:szCs w:val="16"/>
                <w:lang w:val="es-SV" w:eastAsia="es-SV"/>
              </w:rPr>
            </w:pPr>
          </w:p>
        </w:tc>
        <w:tc>
          <w:tcPr>
            <w:tcW w:w="0" w:type="auto"/>
            <w:tcBorders>
              <w:top w:val="nil"/>
              <w:left w:val="nil"/>
              <w:bottom w:val="single" w:sz="4" w:space="0" w:color="808080"/>
              <w:right w:val="single" w:sz="8" w:space="0" w:color="auto"/>
            </w:tcBorders>
            <w:shd w:val="clear" w:color="000000" w:fill="D9D9D9"/>
            <w:vAlign w:val="center"/>
            <w:hideMark/>
          </w:tcPr>
          <w:p w14:paraId="558A2021"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1450</w:t>
            </w:r>
          </w:p>
        </w:tc>
        <w:tc>
          <w:tcPr>
            <w:tcW w:w="0" w:type="auto"/>
            <w:tcBorders>
              <w:top w:val="nil"/>
              <w:left w:val="nil"/>
              <w:bottom w:val="single" w:sz="4" w:space="0" w:color="808080"/>
              <w:right w:val="nil"/>
            </w:tcBorders>
            <w:shd w:val="clear" w:color="000000" w:fill="D9D9D9"/>
            <w:noWrap/>
            <w:vAlign w:val="center"/>
            <w:hideMark/>
          </w:tcPr>
          <w:p w14:paraId="2EFF79C4" w14:textId="7855D426"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 xml:space="preserve">Dr. Ricardo Antonio </w:t>
            </w:r>
            <w:proofErr w:type="spellStart"/>
            <w:r w:rsidRPr="00676EDB">
              <w:rPr>
                <w:rFonts w:eastAsia="Times New Roman" w:cs="Calibri"/>
                <w:color w:val="000000"/>
                <w:sz w:val="16"/>
                <w:szCs w:val="16"/>
                <w:lang w:val="es-SV" w:eastAsia="es-SV"/>
              </w:rPr>
              <w:t>Jovel</w:t>
            </w:r>
            <w:proofErr w:type="spellEnd"/>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19EF1DA3"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2</w:t>
            </w:r>
          </w:p>
        </w:tc>
        <w:tc>
          <w:tcPr>
            <w:tcW w:w="0" w:type="auto"/>
            <w:tcBorders>
              <w:top w:val="nil"/>
              <w:left w:val="nil"/>
              <w:bottom w:val="single" w:sz="4" w:space="0" w:color="808080"/>
              <w:right w:val="single" w:sz="8" w:space="0" w:color="auto"/>
            </w:tcBorders>
            <w:shd w:val="clear" w:color="000000" w:fill="D9D9D9"/>
            <w:noWrap/>
            <w:vAlign w:val="center"/>
            <w:hideMark/>
          </w:tcPr>
          <w:p w14:paraId="0550A9FF"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02963C76"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96</w:t>
            </w:r>
          </w:p>
        </w:tc>
      </w:tr>
      <w:tr w:rsidR="00676EDB" w:rsidRPr="00676EDB" w14:paraId="05AEB649" w14:textId="77777777" w:rsidTr="00676EDB">
        <w:trPr>
          <w:trHeight w:val="20"/>
        </w:trPr>
        <w:tc>
          <w:tcPr>
            <w:tcW w:w="0" w:type="auto"/>
            <w:vMerge/>
            <w:tcBorders>
              <w:top w:val="nil"/>
              <w:left w:val="single" w:sz="8" w:space="0" w:color="auto"/>
              <w:bottom w:val="nil"/>
              <w:right w:val="single" w:sz="8" w:space="0" w:color="auto"/>
            </w:tcBorders>
            <w:vAlign w:val="center"/>
            <w:hideMark/>
          </w:tcPr>
          <w:p w14:paraId="2B6714DF" w14:textId="77777777" w:rsidR="00676EDB" w:rsidRPr="00676EDB" w:rsidRDefault="00676EDB" w:rsidP="00B727A1">
            <w:pPr>
              <w:widowControl/>
              <w:autoSpaceDE/>
              <w:autoSpaceDN/>
              <w:rPr>
                <w:rFonts w:eastAsia="Times New Roman" w:cs="Calibri"/>
                <w:color w:val="000000"/>
                <w:sz w:val="16"/>
                <w:szCs w:val="16"/>
                <w:lang w:val="es-SV" w:eastAsia="es-SV"/>
              </w:rPr>
            </w:pPr>
          </w:p>
        </w:tc>
        <w:tc>
          <w:tcPr>
            <w:tcW w:w="0" w:type="auto"/>
            <w:tcBorders>
              <w:top w:val="nil"/>
              <w:left w:val="nil"/>
              <w:bottom w:val="single" w:sz="4" w:space="0" w:color="808080"/>
              <w:right w:val="single" w:sz="8" w:space="0" w:color="auto"/>
            </w:tcBorders>
            <w:shd w:val="clear" w:color="000000" w:fill="D9D9D9"/>
            <w:vAlign w:val="center"/>
            <w:hideMark/>
          </w:tcPr>
          <w:p w14:paraId="2C9883AF"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19849</w:t>
            </w:r>
          </w:p>
        </w:tc>
        <w:tc>
          <w:tcPr>
            <w:tcW w:w="0" w:type="auto"/>
            <w:tcBorders>
              <w:top w:val="nil"/>
              <w:left w:val="nil"/>
              <w:bottom w:val="single" w:sz="4" w:space="0" w:color="808080"/>
              <w:right w:val="nil"/>
            </w:tcBorders>
            <w:shd w:val="clear" w:color="000000" w:fill="D9D9D9"/>
            <w:noWrap/>
            <w:vAlign w:val="center"/>
            <w:hideMark/>
          </w:tcPr>
          <w:p w14:paraId="72008DCA" w14:textId="3B50C64D"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Dr. Oscar Ricardo Bonilla</w:t>
            </w:r>
          </w:p>
        </w:tc>
        <w:tc>
          <w:tcPr>
            <w:tcW w:w="0" w:type="auto"/>
            <w:tcBorders>
              <w:top w:val="nil"/>
              <w:left w:val="single" w:sz="8" w:space="0" w:color="auto"/>
              <w:bottom w:val="single" w:sz="4" w:space="0" w:color="auto"/>
              <w:right w:val="single" w:sz="8" w:space="0" w:color="auto"/>
            </w:tcBorders>
            <w:shd w:val="clear" w:color="000000" w:fill="66FF33"/>
            <w:noWrap/>
            <w:vAlign w:val="center"/>
            <w:hideMark/>
          </w:tcPr>
          <w:p w14:paraId="1A4C6796"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2</w:t>
            </w:r>
          </w:p>
        </w:tc>
        <w:tc>
          <w:tcPr>
            <w:tcW w:w="0" w:type="auto"/>
            <w:tcBorders>
              <w:top w:val="nil"/>
              <w:left w:val="nil"/>
              <w:bottom w:val="single" w:sz="4" w:space="0" w:color="808080"/>
              <w:right w:val="single" w:sz="8" w:space="0" w:color="auto"/>
            </w:tcBorders>
            <w:shd w:val="clear" w:color="000000" w:fill="D9D9D9"/>
            <w:noWrap/>
            <w:vAlign w:val="center"/>
            <w:hideMark/>
          </w:tcPr>
          <w:p w14:paraId="002E99DF"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16D1B237"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96</w:t>
            </w:r>
          </w:p>
        </w:tc>
      </w:tr>
      <w:tr w:rsidR="00676EDB" w:rsidRPr="00676EDB" w14:paraId="4D2735C0" w14:textId="77777777" w:rsidTr="007A55D8">
        <w:trPr>
          <w:trHeight w:val="20"/>
        </w:trPr>
        <w:tc>
          <w:tcPr>
            <w:tcW w:w="0" w:type="auto"/>
            <w:vMerge/>
            <w:tcBorders>
              <w:top w:val="nil"/>
              <w:left w:val="single" w:sz="8" w:space="0" w:color="auto"/>
              <w:bottom w:val="single" w:sz="4" w:space="0" w:color="auto"/>
              <w:right w:val="single" w:sz="8" w:space="0" w:color="auto"/>
            </w:tcBorders>
            <w:vAlign w:val="center"/>
            <w:hideMark/>
          </w:tcPr>
          <w:p w14:paraId="1A93C93F" w14:textId="77777777" w:rsidR="00676EDB" w:rsidRPr="00676EDB" w:rsidRDefault="00676EDB" w:rsidP="00B727A1">
            <w:pPr>
              <w:widowControl/>
              <w:autoSpaceDE/>
              <w:autoSpaceDN/>
              <w:rPr>
                <w:rFonts w:eastAsia="Times New Roman" w:cs="Calibri"/>
                <w:color w:val="000000"/>
                <w:sz w:val="16"/>
                <w:szCs w:val="16"/>
                <w:lang w:val="es-SV" w:eastAsia="es-SV"/>
              </w:rPr>
            </w:pPr>
          </w:p>
        </w:tc>
        <w:tc>
          <w:tcPr>
            <w:tcW w:w="0" w:type="auto"/>
            <w:gridSpan w:val="2"/>
            <w:tcBorders>
              <w:top w:val="nil"/>
              <w:left w:val="nil"/>
              <w:bottom w:val="single" w:sz="8" w:space="0" w:color="auto"/>
              <w:right w:val="nil"/>
            </w:tcBorders>
            <w:shd w:val="clear" w:color="000000" w:fill="000000"/>
            <w:vAlign w:val="center"/>
            <w:hideMark/>
          </w:tcPr>
          <w:p w14:paraId="329C40CC" w14:textId="023EF420" w:rsidR="00676EDB" w:rsidRPr="007A55D8" w:rsidRDefault="007A55D8" w:rsidP="00B727A1">
            <w:pPr>
              <w:widowControl/>
              <w:autoSpaceDE/>
              <w:autoSpaceDN/>
              <w:jc w:val="center"/>
              <w:rPr>
                <w:rFonts w:eastAsia="Times New Roman" w:cs="Calibri"/>
                <w:b/>
                <w:bCs/>
                <w:color w:val="FFFFFF"/>
                <w:sz w:val="14"/>
                <w:szCs w:val="14"/>
                <w:lang w:val="es-SV" w:eastAsia="es-SV"/>
              </w:rPr>
            </w:pPr>
            <w:r w:rsidRPr="007A55D8">
              <w:rPr>
                <w:rFonts w:eastAsia="Times New Roman" w:cs="Calibri"/>
                <w:b/>
                <w:bCs/>
                <w:color w:val="FFFFFF"/>
                <w:sz w:val="14"/>
                <w:szCs w:val="14"/>
                <w:lang w:val="es-SV" w:eastAsia="es-SV"/>
              </w:rPr>
              <w:t>Total</w:t>
            </w:r>
          </w:p>
        </w:tc>
        <w:tc>
          <w:tcPr>
            <w:tcW w:w="0" w:type="auto"/>
            <w:tcBorders>
              <w:top w:val="nil"/>
              <w:left w:val="single" w:sz="8" w:space="0" w:color="auto"/>
              <w:bottom w:val="single" w:sz="8" w:space="0" w:color="auto"/>
              <w:right w:val="single" w:sz="8" w:space="0" w:color="auto"/>
            </w:tcBorders>
            <w:shd w:val="clear" w:color="000000" w:fill="000000"/>
            <w:noWrap/>
            <w:vAlign w:val="center"/>
            <w:hideMark/>
          </w:tcPr>
          <w:p w14:paraId="2F6EA603"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8</w:t>
            </w:r>
          </w:p>
        </w:tc>
        <w:tc>
          <w:tcPr>
            <w:tcW w:w="0" w:type="auto"/>
            <w:tcBorders>
              <w:top w:val="nil"/>
              <w:left w:val="nil"/>
              <w:bottom w:val="nil"/>
              <w:right w:val="single" w:sz="8" w:space="0" w:color="auto"/>
            </w:tcBorders>
            <w:shd w:val="clear" w:color="000000" w:fill="000000"/>
            <w:noWrap/>
            <w:vAlign w:val="center"/>
            <w:hideMark/>
          </w:tcPr>
          <w:p w14:paraId="42E38D38"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48</w:t>
            </w:r>
          </w:p>
        </w:tc>
        <w:tc>
          <w:tcPr>
            <w:tcW w:w="0" w:type="auto"/>
            <w:tcBorders>
              <w:top w:val="nil"/>
              <w:left w:val="nil"/>
              <w:bottom w:val="single" w:sz="4" w:space="0" w:color="808080"/>
              <w:right w:val="single" w:sz="8" w:space="0" w:color="auto"/>
            </w:tcBorders>
            <w:shd w:val="clear" w:color="000000" w:fill="FFC000"/>
            <w:noWrap/>
            <w:vAlign w:val="center"/>
            <w:hideMark/>
          </w:tcPr>
          <w:p w14:paraId="2EAD65CD"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384</w:t>
            </w:r>
          </w:p>
        </w:tc>
      </w:tr>
      <w:tr w:rsidR="00676EDB" w:rsidRPr="00676EDB" w14:paraId="31D91FE4" w14:textId="77777777" w:rsidTr="007A55D8">
        <w:trPr>
          <w:trHeight w:val="20"/>
        </w:trPr>
        <w:tc>
          <w:tcPr>
            <w:tcW w:w="0" w:type="auto"/>
            <w:vMerge w:val="restart"/>
            <w:tcBorders>
              <w:top w:val="single" w:sz="4" w:space="0" w:color="auto"/>
              <w:left w:val="single" w:sz="8" w:space="0" w:color="auto"/>
              <w:bottom w:val="nil"/>
              <w:right w:val="single" w:sz="8" w:space="0" w:color="auto"/>
            </w:tcBorders>
            <w:shd w:val="clear" w:color="auto" w:fill="auto"/>
            <w:vAlign w:val="center"/>
            <w:hideMark/>
          </w:tcPr>
          <w:p w14:paraId="7445DD24" w14:textId="3F738981" w:rsidR="00676EDB" w:rsidRPr="00676EDB" w:rsidRDefault="00F8364E"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OTORRINOLARINGOLOGÍA</w:t>
            </w:r>
          </w:p>
        </w:tc>
        <w:tc>
          <w:tcPr>
            <w:tcW w:w="0" w:type="auto"/>
            <w:tcBorders>
              <w:top w:val="nil"/>
              <w:left w:val="nil"/>
              <w:bottom w:val="single" w:sz="4" w:space="0" w:color="808080"/>
              <w:right w:val="single" w:sz="8" w:space="0" w:color="auto"/>
            </w:tcBorders>
            <w:shd w:val="clear" w:color="000000" w:fill="D9D9D9"/>
            <w:vAlign w:val="center"/>
            <w:hideMark/>
          </w:tcPr>
          <w:p w14:paraId="3741987A" w14:textId="77777777" w:rsidR="00676EDB" w:rsidRPr="007A55D8" w:rsidRDefault="00676EDB" w:rsidP="00B727A1">
            <w:pPr>
              <w:widowControl/>
              <w:autoSpaceDE/>
              <w:autoSpaceDN/>
              <w:jc w:val="center"/>
              <w:rPr>
                <w:rFonts w:eastAsia="Times New Roman" w:cs="Calibri"/>
                <w:color w:val="000000"/>
                <w:sz w:val="14"/>
                <w:szCs w:val="14"/>
                <w:lang w:val="es-SV" w:eastAsia="es-SV"/>
              </w:rPr>
            </w:pPr>
            <w:r w:rsidRPr="007A55D8">
              <w:rPr>
                <w:rFonts w:eastAsia="Times New Roman" w:cs="Calibri"/>
                <w:color w:val="000000"/>
                <w:sz w:val="14"/>
                <w:szCs w:val="14"/>
                <w:lang w:val="es-SV" w:eastAsia="es-SV"/>
              </w:rPr>
              <w:t>1448</w:t>
            </w:r>
          </w:p>
        </w:tc>
        <w:tc>
          <w:tcPr>
            <w:tcW w:w="0" w:type="auto"/>
            <w:tcBorders>
              <w:top w:val="nil"/>
              <w:left w:val="nil"/>
              <w:bottom w:val="single" w:sz="4" w:space="0" w:color="808080"/>
              <w:right w:val="nil"/>
            </w:tcBorders>
            <w:shd w:val="clear" w:color="000000" w:fill="D9D9D9"/>
            <w:noWrap/>
            <w:vAlign w:val="center"/>
            <w:hideMark/>
          </w:tcPr>
          <w:p w14:paraId="6A835776" w14:textId="50A6E756" w:rsidR="00676EDB" w:rsidRPr="00676EDB" w:rsidRDefault="007A55D8" w:rsidP="00B727A1">
            <w:pPr>
              <w:widowControl/>
              <w:autoSpaceDE/>
              <w:autoSpaceDN/>
              <w:rPr>
                <w:rFonts w:eastAsia="Times New Roman" w:cs="Calibri"/>
                <w:color w:val="000000"/>
                <w:sz w:val="16"/>
                <w:szCs w:val="16"/>
                <w:lang w:val="es-SV" w:eastAsia="es-SV"/>
              </w:rPr>
            </w:pPr>
            <w:r w:rsidRPr="00676EDB">
              <w:rPr>
                <w:rFonts w:eastAsia="Times New Roman" w:cs="Calibri"/>
                <w:color w:val="000000"/>
                <w:sz w:val="16"/>
                <w:szCs w:val="16"/>
                <w:lang w:val="es-SV" w:eastAsia="es-SV"/>
              </w:rPr>
              <w:t xml:space="preserve">Dr. Douglas Eduardo Aguirre </w:t>
            </w:r>
            <w:proofErr w:type="spellStart"/>
            <w:r w:rsidRPr="00676EDB">
              <w:rPr>
                <w:rFonts w:eastAsia="Times New Roman" w:cs="Calibri"/>
                <w:color w:val="000000"/>
                <w:sz w:val="16"/>
                <w:szCs w:val="16"/>
                <w:lang w:val="es-SV" w:eastAsia="es-SV"/>
              </w:rPr>
              <w:t>Kreits</w:t>
            </w:r>
            <w:proofErr w:type="spellEnd"/>
          </w:p>
        </w:tc>
        <w:tc>
          <w:tcPr>
            <w:tcW w:w="0" w:type="auto"/>
            <w:tcBorders>
              <w:top w:val="single" w:sz="4" w:space="0" w:color="auto"/>
              <w:left w:val="single" w:sz="8" w:space="0" w:color="auto"/>
              <w:bottom w:val="single" w:sz="4" w:space="0" w:color="auto"/>
              <w:right w:val="single" w:sz="8" w:space="0" w:color="auto"/>
            </w:tcBorders>
            <w:shd w:val="clear" w:color="000000" w:fill="66FF33"/>
            <w:noWrap/>
            <w:vAlign w:val="center"/>
            <w:hideMark/>
          </w:tcPr>
          <w:p w14:paraId="4BBF2D39"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1</w:t>
            </w:r>
          </w:p>
        </w:tc>
        <w:tc>
          <w:tcPr>
            <w:tcW w:w="0" w:type="auto"/>
            <w:tcBorders>
              <w:top w:val="nil"/>
              <w:left w:val="nil"/>
              <w:bottom w:val="single" w:sz="4" w:space="0" w:color="808080"/>
              <w:right w:val="single" w:sz="8" w:space="0" w:color="auto"/>
            </w:tcBorders>
            <w:shd w:val="clear" w:color="000000" w:fill="D9D9D9"/>
            <w:noWrap/>
            <w:vAlign w:val="center"/>
            <w:hideMark/>
          </w:tcPr>
          <w:p w14:paraId="0036B801" w14:textId="77777777" w:rsidR="00676EDB" w:rsidRPr="00676EDB" w:rsidRDefault="00676EDB" w:rsidP="00B727A1">
            <w:pPr>
              <w:widowControl/>
              <w:autoSpaceDE/>
              <w:autoSpaceDN/>
              <w:jc w:val="center"/>
              <w:rPr>
                <w:rFonts w:eastAsia="Times New Roman" w:cs="Calibri"/>
                <w:color w:val="000000"/>
                <w:sz w:val="16"/>
                <w:szCs w:val="16"/>
                <w:lang w:val="es-SV" w:eastAsia="es-SV"/>
              </w:rPr>
            </w:pPr>
            <w:r w:rsidRPr="00676EDB">
              <w:rPr>
                <w:rFonts w:eastAsia="Times New Roman" w:cs="Calibri"/>
                <w:color w:val="000000"/>
                <w:sz w:val="16"/>
                <w:szCs w:val="16"/>
                <w:lang w:val="es-SV" w:eastAsia="es-SV"/>
              </w:rPr>
              <w:t>48</w:t>
            </w:r>
          </w:p>
        </w:tc>
        <w:tc>
          <w:tcPr>
            <w:tcW w:w="0" w:type="auto"/>
            <w:tcBorders>
              <w:top w:val="nil"/>
              <w:left w:val="nil"/>
              <w:bottom w:val="single" w:sz="4" w:space="0" w:color="808080"/>
              <w:right w:val="single" w:sz="8" w:space="0" w:color="auto"/>
            </w:tcBorders>
            <w:shd w:val="clear" w:color="000000" w:fill="FFFF00"/>
            <w:noWrap/>
            <w:vAlign w:val="center"/>
            <w:hideMark/>
          </w:tcPr>
          <w:p w14:paraId="4E3DBF1A"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48</w:t>
            </w:r>
          </w:p>
        </w:tc>
      </w:tr>
      <w:tr w:rsidR="00676EDB" w:rsidRPr="00676EDB" w14:paraId="62AB82D6" w14:textId="77777777" w:rsidTr="00676EDB">
        <w:trPr>
          <w:trHeight w:val="20"/>
        </w:trPr>
        <w:tc>
          <w:tcPr>
            <w:tcW w:w="0" w:type="auto"/>
            <w:vMerge/>
            <w:tcBorders>
              <w:top w:val="nil"/>
              <w:left w:val="single" w:sz="8" w:space="0" w:color="auto"/>
              <w:bottom w:val="nil"/>
              <w:right w:val="single" w:sz="8" w:space="0" w:color="auto"/>
            </w:tcBorders>
            <w:vAlign w:val="center"/>
            <w:hideMark/>
          </w:tcPr>
          <w:p w14:paraId="71A92EB7" w14:textId="77777777" w:rsidR="00676EDB" w:rsidRPr="00676EDB" w:rsidRDefault="00676EDB" w:rsidP="00B727A1">
            <w:pPr>
              <w:widowControl/>
              <w:autoSpaceDE/>
              <w:autoSpaceDN/>
              <w:rPr>
                <w:rFonts w:eastAsia="Times New Roman" w:cs="Calibri"/>
                <w:color w:val="000000"/>
                <w:sz w:val="16"/>
                <w:szCs w:val="16"/>
                <w:lang w:val="es-SV" w:eastAsia="es-SV"/>
              </w:rPr>
            </w:pPr>
          </w:p>
        </w:tc>
        <w:tc>
          <w:tcPr>
            <w:tcW w:w="0" w:type="auto"/>
            <w:gridSpan w:val="2"/>
            <w:tcBorders>
              <w:top w:val="nil"/>
              <w:left w:val="nil"/>
              <w:bottom w:val="single" w:sz="8" w:space="0" w:color="auto"/>
              <w:right w:val="nil"/>
            </w:tcBorders>
            <w:shd w:val="clear" w:color="000000" w:fill="000000"/>
            <w:vAlign w:val="center"/>
            <w:hideMark/>
          </w:tcPr>
          <w:p w14:paraId="027207DD"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TOTAL</w:t>
            </w:r>
          </w:p>
        </w:tc>
        <w:tc>
          <w:tcPr>
            <w:tcW w:w="0" w:type="auto"/>
            <w:tcBorders>
              <w:top w:val="nil"/>
              <w:left w:val="single" w:sz="8" w:space="0" w:color="auto"/>
              <w:bottom w:val="single" w:sz="8" w:space="0" w:color="auto"/>
              <w:right w:val="single" w:sz="8" w:space="0" w:color="auto"/>
            </w:tcBorders>
            <w:shd w:val="clear" w:color="000000" w:fill="000000"/>
            <w:noWrap/>
            <w:vAlign w:val="center"/>
            <w:hideMark/>
          </w:tcPr>
          <w:p w14:paraId="6BA4539E"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1</w:t>
            </w:r>
          </w:p>
        </w:tc>
        <w:tc>
          <w:tcPr>
            <w:tcW w:w="0" w:type="auto"/>
            <w:tcBorders>
              <w:top w:val="nil"/>
              <w:left w:val="nil"/>
              <w:bottom w:val="nil"/>
              <w:right w:val="single" w:sz="8" w:space="0" w:color="auto"/>
            </w:tcBorders>
            <w:shd w:val="clear" w:color="000000" w:fill="000000"/>
            <w:noWrap/>
            <w:vAlign w:val="center"/>
            <w:hideMark/>
          </w:tcPr>
          <w:p w14:paraId="1A28C64B"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48</w:t>
            </w:r>
          </w:p>
        </w:tc>
        <w:tc>
          <w:tcPr>
            <w:tcW w:w="0" w:type="auto"/>
            <w:tcBorders>
              <w:top w:val="nil"/>
              <w:left w:val="nil"/>
              <w:bottom w:val="single" w:sz="4" w:space="0" w:color="808080"/>
              <w:right w:val="single" w:sz="8" w:space="0" w:color="auto"/>
            </w:tcBorders>
            <w:shd w:val="clear" w:color="000000" w:fill="FFC000"/>
            <w:noWrap/>
            <w:vAlign w:val="center"/>
            <w:hideMark/>
          </w:tcPr>
          <w:p w14:paraId="294BF966"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48</w:t>
            </w:r>
          </w:p>
        </w:tc>
      </w:tr>
      <w:tr w:rsidR="00676EDB" w:rsidRPr="00676EDB" w14:paraId="242A4F4D" w14:textId="77777777" w:rsidTr="00676EDB">
        <w:trPr>
          <w:trHeight w:val="20"/>
        </w:trPr>
        <w:tc>
          <w:tcPr>
            <w:tcW w:w="0" w:type="auto"/>
            <w:gridSpan w:val="3"/>
            <w:tcBorders>
              <w:top w:val="single" w:sz="8" w:space="0" w:color="auto"/>
              <w:left w:val="single" w:sz="8" w:space="0" w:color="auto"/>
              <w:bottom w:val="nil"/>
              <w:right w:val="nil"/>
            </w:tcBorders>
            <w:shd w:val="clear" w:color="000000" w:fill="000000"/>
            <w:vAlign w:val="center"/>
            <w:hideMark/>
          </w:tcPr>
          <w:p w14:paraId="68C74234"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TOTAL SUB ESPECIALIDAD CIRUGÍA</w:t>
            </w:r>
          </w:p>
        </w:tc>
        <w:tc>
          <w:tcPr>
            <w:tcW w:w="0" w:type="auto"/>
            <w:tcBorders>
              <w:top w:val="nil"/>
              <w:left w:val="single" w:sz="8" w:space="0" w:color="auto"/>
              <w:bottom w:val="single" w:sz="8" w:space="0" w:color="auto"/>
              <w:right w:val="single" w:sz="8" w:space="0" w:color="auto"/>
            </w:tcBorders>
            <w:shd w:val="clear" w:color="000000" w:fill="000000"/>
            <w:noWrap/>
            <w:vAlign w:val="center"/>
            <w:hideMark/>
          </w:tcPr>
          <w:p w14:paraId="3F43A566"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13</w:t>
            </w:r>
          </w:p>
        </w:tc>
        <w:tc>
          <w:tcPr>
            <w:tcW w:w="0" w:type="auto"/>
            <w:tcBorders>
              <w:top w:val="nil"/>
              <w:left w:val="nil"/>
              <w:bottom w:val="nil"/>
              <w:right w:val="single" w:sz="8" w:space="0" w:color="auto"/>
            </w:tcBorders>
            <w:shd w:val="clear" w:color="000000" w:fill="000000"/>
            <w:noWrap/>
            <w:vAlign w:val="center"/>
            <w:hideMark/>
          </w:tcPr>
          <w:p w14:paraId="212D1219"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48</w:t>
            </w:r>
          </w:p>
        </w:tc>
        <w:tc>
          <w:tcPr>
            <w:tcW w:w="0" w:type="auto"/>
            <w:tcBorders>
              <w:top w:val="nil"/>
              <w:left w:val="nil"/>
              <w:bottom w:val="nil"/>
              <w:right w:val="single" w:sz="8" w:space="0" w:color="auto"/>
            </w:tcBorders>
            <w:shd w:val="clear" w:color="000000" w:fill="FFC000"/>
            <w:noWrap/>
            <w:vAlign w:val="center"/>
            <w:hideMark/>
          </w:tcPr>
          <w:p w14:paraId="591C0CF7"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624</w:t>
            </w:r>
          </w:p>
        </w:tc>
      </w:tr>
      <w:tr w:rsidR="00676EDB" w:rsidRPr="00676EDB" w14:paraId="11CE440A" w14:textId="77777777" w:rsidTr="00676EDB">
        <w:trPr>
          <w:trHeight w:val="20"/>
        </w:trPr>
        <w:tc>
          <w:tcPr>
            <w:tcW w:w="0" w:type="auto"/>
            <w:gridSpan w:val="3"/>
            <w:tcBorders>
              <w:top w:val="single" w:sz="8" w:space="0" w:color="auto"/>
              <w:left w:val="single" w:sz="8" w:space="0" w:color="auto"/>
              <w:bottom w:val="nil"/>
              <w:right w:val="nil"/>
            </w:tcBorders>
            <w:shd w:val="clear" w:color="000000" w:fill="000000"/>
            <w:vAlign w:val="center"/>
            <w:hideMark/>
          </w:tcPr>
          <w:p w14:paraId="06310236"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TOTAL SUB ESPECIALIDADES</w:t>
            </w:r>
          </w:p>
        </w:tc>
        <w:tc>
          <w:tcPr>
            <w:tcW w:w="0" w:type="auto"/>
            <w:tcBorders>
              <w:top w:val="nil"/>
              <w:left w:val="single" w:sz="8" w:space="0" w:color="auto"/>
              <w:bottom w:val="single" w:sz="8" w:space="0" w:color="auto"/>
              <w:right w:val="single" w:sz="8" w:space="0" w:color="auto"/>
            </w:tcBorders>
            <w:shd w:val="clear" w:color="000000" w:fill="000000"/>
            <w:noWrap/>
            <w:vAlign w:val="center"/>
            <w:hideMark/>
          </w:tcPr>
          <w:p w14:paraId="212E7ECD"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13.0</w:t>
            </w:r>
          </w:p>
        </w:tc>
        <w:tc>
          <w:tcPr>
            <w:tcW w:w="0" w:type="auto"/>
            <w:tcBorders>
              <w:top w:val="nil"/>
              <w:left w:val="nil"/>
              <w:bottom w:val="nil"/>
              <w:right w:val="nil"/>
            </w:tcBorders>
            <w:shd w:val="clear" w:color="000000" w:fill="000000"/>
            <w:noWrap/>
            <w:vAlign w:val="center"/>
            <w:hideMark/>
          </w:tcPr>
          <w:p w14:paraId="0FC34642"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48</w:t>
            </w:r>
          </w:p>
        </w:tc>
        <w:tc>
          <w:tcPr>
            <w:tcW w:w="0" w:type="auto"/>
            <w:tcBorders>
              <w:top w:val="nil"/>
              <w:left w:val="nil"/>
              <w:bottom w:val="single" w:sz="4" w:space="0" w:color="808080"/>
              <w:right w:val="single" w:sz="8" w:space="0" w:color="auto"/>
            </w:tcBorders>
            <w:shd w:val="clear" w:color="000000" w:fill="FFC000"/>
            <w:noWrap/>
            <w:vAlign w:val="center"/>
            <w:hideMark/>
          </w:tcPr>
          <w:p w14:paraId="516B05E7"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624</w:t>
            </w:r>
          </w:p>
        </w:tc>
      </w:tr>
      <w:tr w:rsidR="00676EDB" w:rsidRPr="00676EDB" w14:paraId="3B755180" w14:textId="77777777" w:rsidTr="00676EDB">
        <w:trPr>
          <w:trHeight w:val="20"/>
        </w:trPr>
        <w:tc>
          <w:tcPr>
            <w:tcW w:w="0" w:type="auto"/>
            <w:gridSpan w:val="3"/>
            <w:tcBorders>
              <w:top w:val="single" w:sz="8" w:space="0" w:color="auto"/>
              <w:left w:val="single" w:sz="8" w:space="0" w:color="auto"/>
              <w:bottom w:val="nil"/>
              <w:right w:val="nil"/>
            </w:tcBorders>
            <w:shd w:val="clear" w:color="000000" w:fill="000000"/>
            <w:vAlign w:val="center"/>
            <w:hideMark/>
          </w:tcPr>
          <w:p w14:paraId="3114F44C"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proofErr w:type="gramStart"/>
            <w:r w:rsidRPr="00676EDB">
              <w:rPr>
                <w:rFonts w:eastAsia="Times New Roman" w:cs="Calibri"/>
                <w:b/>
                <w:bCs/>
                <w:color w:val="FFFFFF"/>
                <w:sz w:val="16"/>
                <w:szCs w:val="16"/>
                <w:lang w:val="es-SV" w:eastAsia="es-SV"/>
              </w:rPr>
              <w:t>TOTAL</w:t>
            </w:r>
            <w:proofErr w:type="gramEnd"/>
            <w:r w:rsidRPr="00676EDB">
              <w:rPr>
                <w:rFonts w:eastAsia="Times New Roman" w:cs="Calibri"/>
                <w:b/>
                <w:bCs/>
                <w:color w:val="FFFFFF"/>
                <w:sz w:val="16"/>
                <w:szCs w:val="16"/>
                <w:lang w:val="es-SV" w:eastAsia="es-SV"/>
              </w:rPr>
              <w:t xml:space="preserve"> CIRUGÍAS MAYOR ELECTIVAS</w:t>
            </w:r>
          </w:p>
        </w:tc>
        <w:tc>
          <w:tcPr>
            <w:tcW w:w="0" w:type="auto"/>
            <w:tcBorders>
              <w:top w:val="nil"/>
              <w:left w:val="single" w:sz="8" w:space="0" w:color="auto"/>
              <w:bottom w:val="single" w:sz="8" w:space="0" w:color="auto"/>
              <w:right w:val="single" w:sz="8" w:space="0" w:color="auto"/>
            </w:tcBorders>
            <w:shd w:val="clear" w:color="000000" w:fill="000000"/>
            <w:noWrap/>
            <w:vAlign w:val="center"/>
            <w:hideMark/>
          </w:tcPr>
          <w:p w14:paraId="0BECD816"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61.0</w:t>
            </w:r>
          </w:p>
        </w:tc>
        <w:tc>
          <w:tcPr>
            <w:tcW w:w="0" w:type="auto"/>
            <w:tcBorders>
              <w:top w:val="nil"/>
              <w:left w:val="nil"/>
              <w:bottom w:val="nil"/>
              <w:right w:val="nil"/>
            </w:tcBorders>
            <w:shd w:val="clear" w:color="000000" w:fill="000000"/>
            <w:noWrap/>
            <w:vAlign w:val="center"/>
            <w:hideMark/>
          </w:tcPr>
          <w:p w14:paraId="182A7A9E"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r w:rsidRPr="00676EDB">
              <w:rPr>
                <w:rFonts w:eastAsia="Times New Roman" w:cs="Calibri"/>
                <w:b/>
                <w:bCs/>
                <w:color w:val="FFFFFF"/>
                <w:sz w:val="16"/>
                <w:szCs w:val="16"/>
                <w:lang w:val="es-SV" w:eastAsia="es-SV"/>
              </w:rPr>
              <w:t>48</w:t>
            </w:r>
          </w:p>
        </w:tc>
        <w:tc>
          <w:tcPr>
            <w:tcW w:w="0" w:type="auto"/>
            <w:tcBorders>
              <w:top w:val="nil"/>
              <w:left w:val="nil"/>
              <w:bottom w:val="single" w:sz="4" w:space="0" w:color="808080"/>
              <w:right w:val="single" w:sz="8" w:space="0" w:color="auto"/>
            </w:tcBorders>
            <w:shd w:val="clear" w:color="000000" w:fill="FFC000"/>
            <w:noWrap/>
            <w:vAlign w:val="center"/>
            <w:hideMark/>
          </w:tcPr>
          <w:p w14:paraId="30AEC2D6" w14:textId="77777777" w:rsidR="00676EDB" w:rsidRPr="00676EDB" w:rsidRDefault="00676EDB" w:rsidP="00B727A1">
            <w:pPr>
              <w:widowControl/>
              <w:autoSpaceDE/>
              <w:autoSpaceDN/>
              <w:jc w:val="center"/>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2,928</w:t>
            </w:r>
          </w:p>
        </w:tc>
      </w:tr>
      <w:tr w:rsidR="00676EDB" w:rsidRPr="00676EDB" w14:paraId="78BFA92A" w14:textId="77777777" w:rsidTr="00676EDB">
        <w:trPr>
          <w:trHeight w:val="20"/>
        </w:trPr>
        <w:tc>
          <w:tcPr>
            <w:tcW w:w="0" w:type="auto"/>
            <w:gridSpan w:val="5"/>
            <w:tcBorders>
              <w:top w:val="nil"/>
              <w:left w:val="single" w:sz="8" w:space="0" w:color="auto"/>
              <w:bottom w:val="nil"/>
              <w:right w:val="nil"/>
            </w:tcBorders>
            <w:shd w:val="clear" w:color="000000" w:fill="000000"/>
            <w:vAlign w:val="center"/>
            <w:hideMark/>
          </w:tcPr>
          <w:p w14:paraId="1EC47976"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proofErr w:type="gramStart"/>
            <w:r w:rsidRPr="00676EDB">
              <w:rPr>
                <w:rFonts w:eastAsia="Times New Roman" w:cs="Calibri"/>
                <w:b/>
                <w:bCs/>
                <w:color w:val="FFFFFF"/>
                <w:sz w:val="16"/>
                <w:szCs w:val="16"/>
                <w:lang w:val="es-SV" w:eastAsia="es-SV"/>
              </w:rPr>
              <w:t>TOTAL</w:t>
            </w:r>
            <w:proofErr w:type="gramEnd"/>
            <w:r w:rsidRPr="00676EDB">
              <w:rPr>
                <w:rFonts w:eastAsia="Times New Roman" w:cs="Calibri"/>
                <w:b/>
                <w:bCs/>
                <w:color w:val="FFFFFF"/>
                <w:sz w:val="16"/>
                <w:szCs w:val="16"/>
                <w:lang w:val="es-SV" w:eastAsia="es-SV"/>
              </w:rPr>
              <w:t xml:space="preserve"> CIRUGÍAS MAYOR ELECTIVAS AMBULATORIAS, AÑO 2024</w:t>
            </w:r>
          </w:p>
        </w:tc>
        <w:tc>
          <w:tcPr>
            <w:tcW w:w="0" w:type="auto"/>
            <w:tcBorders>
              <w:top w:val="nil"/>
              <w:left w:val="nil"/>
              <w:bottom w:val="single" w:sz="4" w:space="0" w:color="808080"/>
              <w:right w:val="single" w:sz="8" w:space="0" w:color="auto"/>
            </w:tcBorders>
            <w:shd w:val="clear" w:color="000000" w:fill="FF0000"/>
            <w:noWrap/>
            <w:vAlign w:val="center"/>
            <w:hideMark/>
          </w:tcPr>
          <w:p w14:paraId="72747529" w14:textId="77777777" w:rsidR="00676EDB" w:rsidRPr="00F8364E" w:rsidRDefault="00676EDB" w:rsidP="00B727A1">
            <w:pPr>
              <w:widowControl/>
              <w:autoSpaceDE/>
              <w:autoSpaceDN/>
              <w:jc w:val="center"/>
              <w:rPr>
                <w:rFonts w:eastAsia="Times New Roman" w:cs="Calibri"/>
                <w:b/>
                <w:bCs/>
                <w:color w:val="FFFFFF"/>
                <w:szCs w:val="20"/>
                <w:lang w:val="es-SV" w:eastAsia="es-SV"/>
              </w:rPr>
            </w:pPr>
            <w:r w:rsidRPr="00F8364E">
              <w:rPr>
                <w:rFonts w:eastAsia="Times New Roman" w:cs="Calibri"/>
                <w:b/>
                <w:bCs/>
                <w:color w:val="FFFFFF"/>
                <w:szCs w:val="20"/>
                <w:lang w:val="es-SV" w:eastAsia="es-SV"/>
              </w:rPr>
              <w:t>498</w:t>
            </w:r>
          </w:p>
        </w:tc>
      </w:tr>
      <w:tr w:rsidR="00676EDB" w:rsidRPr="00676EDB" w14:paraId="0585BA5A" w14:textId="77777777" w:rsidTr="00676EDB">
        <w:trPr>
          <w:trHeight w:val="20"/>
        </w:trPr>
        <w:tc>
          <w:tcPr>
            <w:tcW w:w="0" w:type="auto"/>
            <w:gridSpan w:val="5"/>
            <w:tcBorders>
              <w:top w:val="nil"/>
              <w:left w:val="single" w:sz="8" w:space="0" w:color="auto"/>
              <w:bottom w:val="single" w:sz="8" w:space="0" w:color="auto"/>
              <w:right w:val="nil"/>
            </w:tcBorders>
            <w:shd w:val="clear" w:color="000000" w:fill="000000"/>
            <w:vAlign w:val="center"/>
            <w:hideMark/>
          </w:tcPr>
          <w:p w14:paraId="6BC9B973" w14:textId="77777777" w:rsidR="00676EDB" w:rsidRPr="00676EDB" w:rsidRDefault="00676EDB" w:rsidP="00B727A1">
            <w:pPr>
              <w:widowControl/>
              <w:autoSpaceDE/>
              <w:autoSpaceDN/>
              <w:jc w:val="center"/>
              <w:rPr>
                <w:rFonts w:eastAsia="Times New Roman" w:cs="Calibri"/>
                <w:b/>
                <w:bCs/>
                <w:color w:val="FFFFFF"/>
                <w:sz w:val="16"/>
                <w:szCs w:val="16"/>
                <w:lang w:val="es-SV" w:eastAsia="es-SV"/>
              </w:rPr>
            </w:pPr>
            <w:proofErr w:type="gramStart"/>
            <w:r w:rsidRPr="00676EDB">
              <w:rPr>
                <w:rFonts w:eastAsia="Times New Roman" w:cs="Calibri"/>
                <w:b/>
                <w:bCs/>
                <w:color w:val="FFFFFF"/>
                <w:sz w:val="16"/>
                <w:szCs w:val="16"/>
                <w:lang w:val="es-SV" w:eastAsia="es-SV"/>
              </w:rPr>
              <w:t>TOTAL</w:t>
            </w:r>
            <w:proofErr w:type="gramEnd"/>
            <w:r w:rsidRPr="00676EDB">
              <w:rPr>
                <w:rFonts w:eastAsia="Times New Roman" w:cs="Calibri"/>
                <w:b/>
                <w:bCs/>
                <w:color w:val="FFFFFF"/>
                <w:sz w:val="16"/>
                <w:szCs w:val="16"/>
                <w:lang w:val="es-SV" w:eastAsia="es-SV"/>
              </w:rPr>
              <w:t xml:space="preserve"> CIRUGÍAS MAYOR ELECTIVAS PARA HOSPITALIZACIÓN, AÑO 2024</w:t>
            </w:r>
          </w:p>
        </w:tc>
        <w:tc>
          <w:tcPr>
            <w:tcW w:w="0" w:type="auto"/>
            <w:tcBorders>
              <w:top w:val="nil"/>
              <w:left w:val="nil"/>
              <w:bottom w:val="single" w:sz="8" w:space="0" w:color="auto"/>
              <w:right w:val="single" w:sz="8" w:space="0" w:color="auto"/>
            </w:tcBorders>
            <w:shd w:val="clear" w:color="000000" w:fill="FF0000"/>
            <w:noWrap/>
            <w:vAlign w:val="center"/>
            <w:hideMark/>
          </w:tcPr>
          <w:p w14:paraId="34DC6119" w14:textId="77777777" w:rsidR="00676EDB" w:rsidRPr="00F8364E" w:rsidRDefault="00676EDB" w:rsidP="00B727A1">
            <w:pPr>
              <w:widowControl/>
              <w:autoSpaceDE/>
              <w:autoSpaceDN/>
              <w:jc w:val="center"/>
              <w:rPr>
                <w:rFonts w:eastAsia="Times New Roman" w:cs="Calibri"/>
                <w:b/>
                <w:bCs/>
                <w:color w:val="FFFFFF"/>
                <w:szCs w:val="20"/>
                <w:lang w:val="es-SV" w:eastAsia="es-SV"/>
              </w:rPr>
            </w:pPr>
            <w:r w:rsidRPr="00F8364E">
              <w:rPr>
                <w:rFonts w:eastAsia="Times New Roman" w:cs="Calibri"/>
                <w:b/>
                <w:bCs/>
                <w:color w:val="FFFFFF"/>
                <w:szCs w:val="20"/>
                <w:lang w:val="es-SV" w:eastAsia="es-SV"/>
              </w:rPr>
              <w:t>2,430</w:t>
            </w:r>
          </w:p>
        </w:tc>
      </w:tr>
      <w:tr w:rsidR="00676EDB" w:rsidRPr="00676EDB" w14:paraId="7D06D194" w14:textId="77777777" w:rsidTr="00676EDB">
        <w:trPr>
          <w:trHeight w:val="20"/>
        </w:trPr>
        <w:tc>
          <w:tcPr>
            <w:tcW w:w="0" w:type="auto"/>
            <w:tcBorders>
              <w:top w:val="nil"/>
              <w:left w:val="nil"/>
              <w:bottom w:val="nil"/>
              <w:right w:val="nil"/>
            </w:tcBorders>
            <w:shd w:val="clear" w:color="auto" w:fill="auto"/>
            <w:noWrap/>
            <w:vAlign w:val="center"/>
            <w:hideMark/>
          </w:tcPr>
          <w:p w14:paraId="764ABFFF" w14:textId="77777777" w:rsidR="00676EDB" w:rsidRPr="00676EDB" w:rsidRDefault="00676EDB" w:rsidP="00B727A1">
            <w:pPr>
              <w:widowControl/>
              <w:autoSpaceDE/>
              <w:autoSpaceDN/>
              <w:rPr>
                <w:rFonts w:eastAsia="Times New Roman" w:cs="Calibri"/>
                <w:b/>
                <w:bCs/>
                <w:sz w:val="16"/>
                <w:szCs w:val="16"/>
                <w:lang w:val="es-SV" w:eastAsia="es-SV"/>
              </w:rPr>
            </w:pPr>
            <w:r w:rsidRPr="00676EDB">
              <w:rPr>
                <w:rFonts w:eastAsia="Times New Roman" w:cs="Calibri"/>
                <w:b/>
                <w:bCs/>
                <w:sz w:val="16"/>
                <w:szCs w:val="16"/>
                <w:lang w:val="es-SV" w:eastAsia="es-SV"/>
              </w:rPr>
              <w:t xml:space="preserve">Fuente: POA Hospital, año 2024. </w:t>
            </w:r>
          </w:p>
        </w:tc>
        <w:tc>
          <w:tcPr>
            <w:tcW w:w="0" w:type="auto"/>
            <w:tcBorders>
              <w:top w:val="nil"/>
              <w:left w:val="nil"/>
              <w:bottom w:val="nil"/>
              <w:right w:val="nil"/>
            </w:tcBorders>
            <w:shd w:val="clear" w:color="auto" w:fill="auto"/>
            <w:noWrap/>
            <w:vAlign w:val="center"/>
            <w:hideMark/>
          </w:tcPr>
          <w:p w14:paraId="2CB48768" w14:textId="77777777" w:rsidR="00676EDB" w:rsidRPr="00676EDB" w:rsidRDefault="00676EDB" w:rsidP="00B727A1">
            <w:pPr>
              <w:widowControl/>
              <w:autoSpaceDE/>
              <w:autoSpaceDN/>
              <w:rPr>
                <w:rFonts w:eastAsia="Times New Roman" w:cs="Calibri"/>
                <w:b/>
                <w:bCs/>
                <w:sz w:val="16"/>
                <w:szCs w:val="16"/>
                <w:lang w:val="es-SV" w:eastAsia="es-SV"/>
              </w:rPr>
            </w:pPr>
          </w:p>
        </w:tc>
        <w:tc>
          <w:tcPr>
            <w:tcW w:w="0" w:type="auto"/>
            <w:tcBorders>
              <w:top w:val="nil"/>
              <w:left w:val="nil"/>
              <w:bottom w:val="nil"/>
              <w:right w:val="nil"/>
            </w:tcBorders>
            <w:shd w:val="clear" w:color="auto" w:fill="auto"/>
            <w:noWrap/>
            <w:vAlign w:val="bottom"/>
            <w:hideMark/>
          </w:tcPr>
          <w:p w14:paraId="24BB7EAB" w14:textId="77777777" w:rsidR="00676EDB" w:rsidRPr="00676EDB" w:rsidRDefault="00676EDB" w:rsidP="00B727A1">
            <w:pPr>
              <w:widowControl/>
              <w:autoSpaceDE/>
              <w:autoSpaceDN/>
              <w:rPr>
                <w:rFonts w:eastAsia="Times New Roman" w:cs="Times New Roman"/>
                <w:sz w:val="16"/>
                <w:szCs w:val="16"/>
                <w:lang w:val="es-SV" w:eastAsia="es-SV"/>
              </w:rPr>
            </w:pPr>
          </w:p>
        </w:tc>
        <w:tc>
          <w:tcPr>
            <w:tcW w:w="0" w:type="auto"/>
            <w:tcBorders>
              <w:top w:val="nil"/>
              <w:left w:val="nil"/>
              <w:bottom w:val="nil"/>
              <w:right w:val="nil"/>
            </w:tcBorders>
            <w:shd w:val="clear" w:color="auto" w:fill="auto"/>
            <w:noWrap/>
            <w:vAlign w:val="bottom"/>
            <w:hideMark/>
          </w:tcPr>
          <w:p w14:paraId="47F73073" w14:textId="77777777" w:rsidR="00676EDB" w:rsidRPr="00676EDB" w:rsidRDefault="00676EDB" w:rsidP="00B727A1">
            <w:pPr>
              <w:widowControl/>
              <w:autoSpaceDE/>
              <w:autoSpaceDN/>
              <w:rPr>
                <w:rFonts w:eastAsia="Times New Roman" w:cs="Times New Roman"/>
                <w:sz w:val="16"/>
                <w:szCs w:val="16"/>
                <w:lang w:val="es-SV" w:eastAsia="es-SV"/>
              </w:rPr>
            </w:pPr>
          </w:p>
        </w:tc>
        <w:tc>
          <w:tcPr>
            <w:tcW w:w="0" w:type="auto"/>
            <w:tcBorders>
              <w:top w:val="nil"/>
              <w:left w:val="nil"/>
              <w:bottom w:val="nil"/>
              <w:right w:val="nil"/>
            </w:tcBorders>
            <w:shd w:val="clear" w:color="auto" w:fill="auto"/>
            <w:noWrap/>
            <w:vAlign w:val="bottom"/>
            <w:hideMark/>
          </w:tcPr>
          <w:p w14:paraId="710A8CCF" w14:textId="77777777" w:rsidR="00676EDB" w:rsidRPr="00676EDB" w:rsidRDefault="00676EDB" w:rsidP="00B727A1">
            <w:pPr>
              <w:widowControl/>
              <w:autoSpaceDE/>
              <w:autoSpaceDN/>
              <w:rPr>
                <w:rFonts w:eastAsia="Times New Roman" w:cs="Times New Roman"/>
                <w:sz w:val="16"/>
                <w:szCs w:val="16"/>
                <w:lang w:val="es-SV" w:eastAsia="es-SV"/>
              </w:rPr>
            </w:pPr>
          </w:p>
        </w:tc>
        <w:tc>
          <w:tcPr>
            <w:tcW w:w="0" w:type="auto"/>
            <w:tcBorders>
              <w:top w:val="nil"/>
              <w:left w:val="nil"/>
              <w:bottom w:val="nil"/>
              <w:right w:val="nil"/>
            </w:tcBorders>
            <w:shd w:val="clear" w:color="auto" w:fill="auto"/>
            <w:noWrap/>
            <w:vAlign w:val="bottom"/>
            <w:hideMark/>
          </w:tcPr>
          <w:p w14:paraId="3CC8C3A8" w14:textId="77777777" w:rsidR="00676EDB" w:rsidRPr="00676EDB" w:rsidRDefault="00676EDB" w:rsidP="00B727A1">
            <w:pPr>
              <w:widowControl/>
              <w:autoSpaceDE/>
              <w:autoSpaceDN/>
              <w:rPr>
                <w:rFonts w:eastAsia="Times New Roman" w:cs="Times New Roman"/>
                <w:sz w:val="16"/>
                <w:szCs w:val="16"/>
                <w:lang w:val="es-SV" w:eastAsia="es-SV"/>
              </w:rPr>
            </w:pPr>
          </w:p>
        </w:tc>
      </w:tr>
    </w:tbl>
    <w:p w14:paraId="70B1A0E6" w14:textId="29CA2BCF" w:rsidR="00676EDB" w:rsidRDefault="00676EDB" w:rsidP="00676EDB">
      <w:pPr>
        <w:rPr>
          <w:lang w:eastAsia="es-SV"/>
        </w:rPr>
      </w:pPr>
    </w:p>
    <w:p w14:paraId="4BFF7845" w14:textId="77777777" w:rsidR="00676EDB" w:rsidRDefault="00676EDB">
      <w:pPr>
        <w:widowControl/>
        <w:autoSpaceDE/>
        <w:autoSpaceDN/>
        <w:spacing w:after="160" w:line="252" w:lineRule="auto"/>
        <w:rPr>
          <w:lang w:eastAsia="es-SV"/>
        </w:rPr>
      </w:pPr>
      <w:r>
        <w:rPr>
          <w:lang w:eastAsia="es-SV"/>
        </w:rPr>
        <w:br w:type="page"/>
      </w:r>
    </w:p>
    <w:p w14:paraId="6328A837" w14:textId="6CDF4C2C" w:rsidR="00676EDB" w:rsidRDefault="00676EDB" w:rsidP="00CA4FF8">
      <w:pPr>
        <w:pStyle w:val="Ttulo2"/>
      </w:pPr>
      <w:bookmarkStart w:id="47" w:name="_Toc150855223"/>
      <w:r w:rsidRPr="00676EDB">
        <w:lastRenderedPageBreak/>
        <w:t>PROGRAMACION DE METAS DE CIRUGIA MAYOR DE EMERGENCIA.</w:t>
      </w:r>
      <w:bookmarkEnd w:id="47"/>
    </w:p>
    <w:p w14:paraId="1F158286" w14:textId="2B2BEAEF" w:rsidR="00676EDB" w:rsidRDefault="00676EDB" w:rsidP="003B42E2">
      <w:pPr>
        <w:pStyle w:val="Ttulo3"/>
      </w:pPr>
      <w:r>
        <w:t>EN BASE A TENDENCIA DE PRODUCCIÓN DE AÑOS ANTERIORES (HISTÓRICA). (ANEXO_6D4_metas_cirugi_emergenc)</w:t>
      </w:r>
    </w:p>
    <w:p w14:paraId="7C4E6EB4" w14:textId="77777777" w:rsidR="00ED053D" w:rsidRPr="00ED053D" w:rsidRDefault="00ED053D" w:rsidP="00ED053D">
      <w:pPr>
        <w:rPr>
          <w:lang w:eastAsia="es-SV"/>
        </w:rPr>
      </w:pPr>
    </w:p>
    <w:tbl>
      <w:tblPr>
        <w:tblW w:w="5000" w:type="pct"/>
        <w:tblCellMar>
          <w:left w:w="70" w:type="dxa"/>
          <w:right w:w="70" w:type="dxa"/>
        </w:tblCellMar>
        <w:tblLook w:val="04A0" w:firstRow="1" w:lastRow="0" w:firstColumn="1" w:lastColumn="0" w:noHBand="0" w:noVBand="1"/>
      </w:tblPr>
      <w:tblGrid>
        <w:gridCol w:w="2977"/>
        <w:gridCol w:w="940"/>
        <w:gridCol w:w="935"/>
        <w:gridCol w:w="937"/>
        <w:gridCol w:w="937"/>
        <w:gridCol w:w="941"/>
        <w:gridCol w:w="1540"/>
        <w:gridCol w:w="1048"/>
      </w:tblGrid>
      <w:tr w:rsidR="00676EDB" w:rsidRPr="00676EDB" w14:paraId="5582E5F7" w14:textId="77777777" w:rsidTr="00B727A1">
        <w:trPr>
          <w:trHeight w:val="20"/>
        </w:trPr>
        <w:tc>
          <w:tcPr>
            <w:tcW w:w="5000" w:type="pct"/>
            <w:gridSpan w:val="8"/>
            <w:tcBorders>
              <w:top w:val="nil"/>
              <w:left w:val="nil"/>
              <w:bottom w:val="nil"/>
              <w:right w:val="nil"/>
            </w:tcBorders>
            <w:shd w:val="clear" w:color="auto" w:fill="auto"/>
            <w:noWrap/>
            <w:vAlign w:val="bottom"/>
            <w:hideMark/>
          </w:tcPr>
          <w:p w14:paraId="678ADE66" w14:textId="77777777" w:rsidR="00676EDB" w:rsidRPr="00676EDB" w:rsidRDefault="00676EDB" w:rsidP="001330BB">
            <w:pPr>
              <w:widowControl/>
              <w:autoSpaceDE/>
              <w:autoSpaceDN/>
              <w:spacing w:line="240" w:lineRule="auto"/>
              <w:jc w:val="center"/>
              <w:rPr>
                <w:rFonts w:eastAsia="Times New Roman" w:cs="Calibri"/>
                <w:b/>
                <w:bCs/>
                <w:color w:val="000000"/>
                <w:szCs w:val="20"/>
                <w:lang w:val="es-SV" w:eastAsia="es-SV"/>
              </w:rPr>
            </w:pPr>
            <w:r w:rsidRPr="00676EDB">
              <w:rPr>
                <w:rFonts w:eastAsia="Times New Roman" w:cs="Calibri"/>
                <w:b/>
                <w:bCs/>
                <w:color w:val="000000"/>
                <w:szCs w:val="20"/>
                <w:lang w:val="es-SV" w:eastAsia="es-SV"/>
              </w:rPr>
              <w:t>MINISTERIO DE SALUD</w:t>
            </w:r>
          </w:p>
        </w:tc>
      </w:tr>
      <w:tr w:rsidR="00676EDB" w:rsidRPr="00676EDB" w14:paraId="0668D741" w14:textId="77777777" w:rsidTr="00B727A1">
        <w:trPr>
          <w:trHeight w:val="20"/>
        </w:trPr>
        <w:tc>
          <w:tcPr>
            <w:tcW w:w="5000" w:type="pct"/>
            <w:gridSpan w:val="8"/>
            <w:tcBorders>
              <w:top w:val="nil"/>
              <w:left w:val="nil"/>
              <w:bottom w:val="nil"/>
              <w:right w:val="nil"/>
            </w:tcBorders>
            <w:shd w:val="clear" w:color="000000" w:fill="FFFFFF"/>
            <w:noWrap/>
            <w:vAlign w:val="bottom"/>
            <w:hideMark/>
          </w:tcPr>
          <w:p w14:paraId="19BD18B0" w14:textId="77777777" w:rsidR="00676EDB" w:rsidRPr="00676EDB" w:rsidRDefault="00676EDB" w:rsidP="001330BB">
            <w:pPr>
              <w:widowControl/>
              <w:autoSpaceDE/>
              <w:autoSpaceDN/>
              <w:spacing w:line="240" w:lineRule="auto"/>
              <w:jc w:val="center"/>
              <w:rPr>
                <w:rFonts w:eastAsia="Times New Roman" w:cs="Calibri"/>
                <w:b/>
                <w:bCs/>
                <w:color w:val="FF0000"/>
                <w:szCs w:val="20"/>
                <w:lang w:val="es-SV" w:eastAsia="es-SV"/>
              </w:rPr>
            </w:pPr>
            <w:r w:rsidRPr="00676EDB">
              <w:rPr>
                <w:rFonts w:eastAsia="Times New Roman" w:cs="Calibri"/>
                <w:b/>
                <w:bCs/>
                <w:color w:val="FF0000"/>
                <w:szCs w:val="20"/>
                <w:lang w:val="es-SV" w:eastAsia="es-SV"/>
              </w:rPr>
              <w:t>HOSPITAL NACIONAL DR. JORGE MAZZINI V. SONSONATE</w:t>
            </w:r>
          </w:p>
        </w:tc>
      </w:tr>
      <w:tr w:rsidR="00676EDB" w:rsidRPr="00676EDB" w14:paraId="21D4DFD4" w14:textId="77777777" w:rsidTr="00B727A1">
        <w:trPr>
          <w:trHeight w:val="20"/>
        </w:trPr>
        <w:tc>
          <w:tcPr>
            <w:tcW w:w="5000" w:type="pct"/>
            <w:gridSpan w:val="8"/>
            <w:tcBorders>
              <w:top w:val="nil"/>
              <w:left w:val="nil"/>
              <w:bottom w:val="nil"/>
              <w:right w:val="nil"/>
            </w:tcBorders>
            <w:shd w:val="clear" w:color="000000" w:fill="FFFFFF"/>
            <w:vAlign w:val="bottom"/>
            <w:hideMark/>
          </w:tcPr>
          <w:p w14:paraId="7F169EBE" w14:textId="77777777" w:rsidR="00676EDB" w:rsidRPr="00676EDB" w:rsidRDefault="00676EDB" w:rsidP="001330BB">
            <w:pPr>
              <w:widowControl/>
              <w:autoSpaceDE/>
              <w:autoSpaceDN/>
              <w:spacing w:line="240" w:lineRule="auto"/>
              <w:jc w:val="center"/>
              <w:rPr>
                <w:rFonts w:eastAsia="Times New Roman" w:cs="Calibri"/>
                <w:b/>
                <w:bCs/>
                <w:color w:val="000000"/>
                <w:szCs w:val="20"/>
                <w:lang w:val="es-SV" w:eastAsia="es-SV"/>
              </w:rPr>
            </w:pPr>
            <w:r w:rsidRPr="00676EDB">
              <w:rPr>
                <w:rFonts w:eastAsia="Times New Roman" w:cs="Calibri"/>
                <w:b/>
                <w:bCs/>
                <w:color w:val="000000"/>
                <w:szCs w:val="20"/>
                <w:lang w:val="es-SV" w:eastAsia="es-SV"/>
              </w:rPr>
              <w:t>Programación de Metas de Cirugía Mayor de Emergencia, por especialidad,</w:t>
            </w:r>
            <w:r w:rsidRPr="00676EDB">
              <w:rPr>
                <w:rFonts w:eastAsia="Times New Roman" w:cs="Calibri"/>
                <w:b/>
                <w:bCs/>
                <w:color w:val="000000"/>
                <w:szCs w:val="20"/>
                <w:lang w:val="es-SV" w:eastAsia="es-SV"/>
              </w:rPr>
              <w:br/>
              <w:t>en base a tendencia de producción de años anteriores, año 2024.</w:t>
            </w:r>
          </w:p>
        </w:tc>
      </w:tr>
      <w:tr w:rsidR="00676EDB" w:rsidRPr="00676EDB" w14:paraId="67268949" w14:textId="77777777" w:rsidTr="00676EDB">
        <w:trPr>
          <w:trHeight w:val="20"/>
        </w:trPr>
        <w:tc>
          <w:tcPr>
            <w:tcW w:w="1451" w:type="pct"/>
            <w:vMerge w:val="restart"/>
            <w:tcBorders>
              <w:top w:val="nil"/>
              <w:left w:val="nil"/>
              <w:bottom w:val="nil"/>
              <w:right w:val="nil"/>
            </w:tcBorders>
            <w:shd w:val="clear" w:color="000000" w:fill="004159"/>
            <w:vAlign w:val="center"/>
            <w:hideMark/>
          </w:tcPr>
          <w:p w14:paraId="40DCD5FF" w14:textId="77777777" w:rsidR="00676EDB" w:rsidRPr="00676EDB" w:rsidRDefault="00676EDB" w:rsidP="00B727A1">
            <w:pPr>
              <w:widowControl/>
              <w:autoSpaceDE/>
              <w:autoSpaceDN/>
              <w:jc w:val="center"/>
              <w:rPr>
                <w:rFonts w:eastAsia="Times New Roman" w:cs="Calibri"/>
                <w:b/>
                <w:bCs/>
                <w:color w:val="FFFFFF"/>
                <w:szCs w:val="20"/>
                <w:lang w:val="es-SV" w:eastAsia="es-SV"/>
              </w:rPr>
            </w:pPr>
            <w:r w:rsidRPr="00676EDB">
              <w:rPr>
                <w:rFonts w:eastAsia="Times New Roman" w:cs="Calibri"/>
                <w:b/>
                <w:bCs/>
                <w:color w:val="FFFFFF"/>
                <w:szCs w:val="20"/>
                <w:lang w:val="es-SV" w:eastAsia="es-SV"/>
              </w:rPr>
              <w:t xml:space="preserve">Cirugía Mayor de Emergencia       </w:t>
            </w:r>
          </w:p>
        </w:tc>
        <w:tc>
          <w:tcPr>
            <w:tcW w:w="2287" w:type="pct"/>
            <w:gridSpan w:val="5"/>
            <w:tcBorders>
              <w:top w:val="single" w:sz="4" w:space="0" w:color="808080"/>
              <w:left w:val="single" w:sz="4" w:space="0" w:color="808080"/>
              <w:bottom w:val="single" w:sz="4" w:space="0" w:color="808080"/>
              <w:right w:val="single" w:sz="4" w:space="0" w:color="808080"/>
            </w:tcBorders>
            <w:shd w:val="clear" w:color="000000" w:fill="004159"/>
            <w:vAlign w:val="center"/>
            <w:hideMark/>
          </w:tcPr>
          <w:p w14:paraId="730A73DF" w14:textId="77777777" w:rsidR="00676EDB" w:rsidRPr="001330BB" w:rsidRDefault="00676EDB" w:rsidP="00B727A1">
            <w:pPr>
              <w:widowControl/>
              <w:autoSpaceDE/>
              <w:autoSpaceDN/>
              <w:jc w:val="center"/>
              <w:rPr>
                <w:rFonts w:eastAsia="Times New Roman" w:cs="Calibri"/>
                <w:b/>
                <w:bCs/>
                <w:color w:val="FFFFFF"/>
                <w:szCs w:val="20"/>
                <w:lang w:val="es-SV" w:eastAsia="es-SV"/>
              </w:rPr>
            </w:pPr>
            <w:r w:rsidRPr="001330BB">
              <w:rPr>
                <w:rFonts w:eastAsia="Times New Roman" w:cs="Calibri"/>
                <w:b/>
                <w:bCs/>
                <w:color w:val="FFFFFF"/>
                <w:szCs w:val="20"/>
                <w:lang w:val="es-SV" w:eastAsia="es-SV"/>
              </w:rPr>
              <w:t>PRODUCCIÓN POR AÑO</w:t>
            </w:r>
          </w:p>
        </w:tc>
        <w:tc>
          <w:tcPr>
            <w:tcW w:w="751" w:type="pct"/>
            <w:vMerge w:val="restart"/>
            <w:tcBorders>
              <w:top w:val="nil"/>
              <w:left w:val="single" w:sz="4" w:space="0" w:color="808080"/>
              <w:bottom w:val="single" w:sz="8" w:space="0" w:color="000000"/>
              <w:right w:val="nil"/>
            </w:tcBorders>
            <w:shd w:val="clear" w:color="000000" w:fill="004159"/>
            <w:vAlign w:val="center"/>
            <w:hideMark/>
          </w:tcPr>
          <w:p w14:paraId="730C22DA" w14:textId="77777777" w:rsidR="00676EDB" w:rsidRPr="001330BB" w:rsidRDefault="00676EDB" w:rsidP="00B727A1">
            <w:pPr>
              <w:widowControl/>
              <w:autoSpaceDE/>
              <w:autoSpaceDN/>
              <w:jc w:val="center"/>
              <w:rPr>
                <w:rFonts w:eastAsia="Times New Roman" w:cs="Calibri"/>
                <w:b/>
                <w:bCs/>
                <w:color w:val="FFFFFF"/>
                <w:szCs w:val="20"/>
                <w:lang w:val="es-SV" w:eastAsia="es-SV"/>
              </w:rPr>
            </w:pPr>
            <w:r w:rsidRPr="001330BB">
              <w:rPr>
                <w:rFonts w:eastAsia="Times New Roman" w:cs="Calibri"/>
                <w:b/>
                <w:bCs/>
                <w:color w:val="FFFFFF"/>
                <w:szCs w:val="20"/>
                <w:lang w:val="es-SV" w:eastAsia="es-SV"/>
              </w:rPr>
              <w:t>PROMEDIO DE PRODUCCIÓN</w:t>
            </w:r>
          </w:p>
        </w:tc>
        <w:tc>
          <w:tcPr>
            <w:tcW w:w="510" w:type="pct"/>
            <w:vMerge w:val="restart"/>
            <w:tcBorders>
              <w:top w:val="nil"/>
              <w:left w:val="nil"/>
              <w:bottom w:val="nil"/>
              <w:right w:val="nil"/>
            </w:tcBorders>
            <w:shd w:val="clear" w:color="000000" w:fill="004159"/>
            <w:vAlign w:val="center"/>
            <w:hideMark/>
          </w:tcPr>
          <w:p w14:paraId="33A1F451" w14:textId="77777777" w:rsidR="00676EDB" w:rsidRPr="001330BB" w:rsidRDefault="00676EDB" w:rsidP="00B727A1">
            <w:pPr>
              <w:widowControl/>
              <w:autoSpaceDE/>
              <w:autoSpaceDN/>
              <w:jc w:val="center"/>
              <w:rPr>
                <w:rFonts w:eastAsia="Times New Roman" w:cs="Calibri"/>
                <w:b/>
                <w:bCs/>
                <w:color w:val="FFFFFF"/>
                <w:szCs w:val="20"/>
                <w:lang w:val="es-SV" w:eastAsia="es-SV"/>
              </w:rPr>
            </w:pPr>
            <w:r w:rsidRPr="001330BB">
              <w:rPr>
                <w:rFonts w:eastAsia="Times New Roman" w:cs="Calibri"/>
                <w:b/>
                <w:bCs/>
                <w:color w:val="FFFFFF"/>
                <w:szCs w:val="20"/>
                <w:lang w:val="es-SV" w:eastAsia="es-SV"/>
              </w:rPr>
              <w:t>META AÑO 2024</w:t>
            </w:r>
          </w:p>
        </w:tc>
      </w:tr>
      <w:tr w:rsidR="00676EDB" w:rsidRPr="00676EDB" w14:paraId="2DE7DAD3" w14:textId="77777777" w:rsidTr="00676EDB">
        <w:trPr>
          <w:trHeight w:val="20"/>
        </w:trPr>
        <w:tc>
          <w:tcPr>
            <w:tcW w:w="1451" w:type="pct"/>
            <w:vMerge/>
            <w:tcBorders>
              <w:top w:val="nil"/>
              <w:left w:val="nil"/>
              <w:bottom w:val="nil"/>
              <w:right w:val="nil"/>
            </w:tcBorders>
            <w:vAlign w:val="center"/>
            <w:hideMark/>
          </w:tcPr>
          <w:p w14:paraId="4C6DA8C2" w14:textId="77777777" w:rsidR="00676EDB" w:rsidRPr="00676EDB" w:rsidRDefault="00676EDB" w:rsidP="00B727A1">
            <w:pPr>
              <w:widowControl/>
              <w:autoSpaceDE/>
              <w:autoSpaceDN/>
              <w:rPr>
                <w:rFonts w:eastAsia="Times New Roman" w:cs="Calibri"/>
                <w:b/>
                <w:bCs/>
                <w:color w:val="FFFFFF"/>
                <w:szCs w:val="20"/>
                <w:lang w:val="es-SV" w:eastAsia="es-SV"/>
              </w:rPr>
            </w:pPr>
          </w:p>
        </w:tc>
        <w:tc>
          <w:tcPr>
            <w:tcW w:w="458" w:type="pct"/>
            <w:tcBorders>
              <w:top w:val="nil"/>
              <w:left w:val="single" w:sz="4" w:space="0" w:color="808080"/>
              <w:bottom w:val="nil"/>
              <w:right w:val="single" w:sz="4" w:space="0" w:color="808080"/>
            </w:tcBorders>
            <w:shd w:val="clear" w:color="000000" w:fill="004159"/>
            <w:vAlign w:val="center"/>
            <w:hideMark/>
          </w:tcPr>
          <w:p w14:paraId="25F00241" w14:textId="77777777" w:rsidR="00676EDB" w:rsidRPr="00676EDB" w:rsidRDefault="00676EDB" w:rsidP="00B727A1">
            <w:pPr>
              <w:widowControl/>
              <w:autoSpaceDE/>
              <w:autoSpaceDN/>
              <w:jc w:val="center"/>
              <w:rPr>
                <w:rFonts w:eastAsia="Times New Roman" w:cs="Calibri"/>
                <w:b/>
                <w:bCs/>
                <w:color w:val="FFFFFF"/>
                <w:szCs w:val="20"/>
                <w:lang w:val="es-SV" w:eastAsia="es-SV"/>
              </w:rPr>
            </w:pPr>
            <w:r w:rsidRPr="00676EDB">
              <w:rPr>
                <w:rFonts w:eastAsia="Times New Roman" w:cs="Calibri"/>
                <w:b/>
                <w:bCs/>
                <w:color w:val="FFFFFF"/>
                <w:szCs w:val="20"/>
                <w:lang w:val="es-SV" w:eastAsia="es-SV"/>
              </w:rPr>
              <w:t>2018</w:t>
            </w:r>
          </w:p>
        </w:tc>
        <w:tc>
          <w:tcPr>
            <w:tcW w:w="456" w:type="pct"/>
            <w:tcBorders>
              <w:top w:val="nil"/>
              <w:left w:val="nil"/>
              <w:bottom w:val="nil"/>
              <w:right w:val="single" w:sz="4" w:space="0" w:color="808080"/>
            </w:tcBorders>
            <w:shd w:val="clear" w:color="000000" w:fill="004159"/>
            <w:vAlign w:val="center"/>
            <w:hideMark/>
          </w:tcPr>
          <w:p w14:paraId="0393410C" w14:textId="77777777" w:rsidR="00676EDB" w:rsidRPr="00676EDB" w:rsidRDefault="00676EDB" w:rsidP="00B727A1">
            <w:pPr>
              <w:widowControl/>
              <w:autoSpaceDE/>
              <w:autoSpaceDN/>
              <w:jc w:val="center"/>
              <w:rPr>
                <w:rFonts w:eastAsia="Times New Roman" w:cs="Calibri"/>
                <w:b/>
                <w:bCs/>
                <w:color w:val="FFFFFF"/>
                <w:szCs w:val="20"/>
                <w:lang w:val="es-SV" w:eastAsia="es-SV"/>
              </w:rPr>
            </w:pPr>
            <w:r w:rsidRPr="00676EDB">
              <w:rPr>
                <w:rFonts w:eastAsia="Times New Roman" w:cs="Calibri"/>
                <w:b/>
                <w:bCs/>
                <w:color w:val="FFFFFF"/>
                <w:szCs w:val="20"/>
                <w:lang w:val="es-SV" w:eastAsia="es-SV"/>
              </w:rPr>
              <w:t>2019</w:t>
            </w:r>
          </w:p>
        </w:tc>
        <w:tc>
          <w:tcPr>
            <w:tcW w:w="457" w:type="pct"/>
            <w:tcBorders>
              <w:top w:val="nil"/>
              <w:left w:val="nil"/>
              <w:bottom w:val="nil"/>
              <w:right w:val="single" w:sz="4" w:space="0" w:color="808080"/>
            </w:tcBorders>
            <w:shd w:val="clear" w:color="000000" w:fill="004159"/>
            <w:vAlign w:val="center"/>
            <w:hideMark/>
          </w:tcPr>
          <w:p w14:paraId="43331D23" w14:textId="77777777" w:rsidR="00676EDB" w:rsidRPr="00676EDB" w:rsidRDefault="00676EDB" w:rsidP="00B727A1">
            <w:pPr>
              <w:widowControl/>
              <w:autoSpaceDE/>
              <w:autoSpaceDN/>
              <w:jc w:val="center"/>
              <w:rPr>
                <w:rFonts w:eastAsia="Times New Roman" w:cs="Calibri"/>
                <w:b/>
                <w:bCs/>
                <w:color w:val="FFFFFF"/>
                <w:szCs w:val="20"/>
                <w:lang w:val="es-SV" w:eastAsia="es-SV"/>
              </w:rPr>
            </w:pPr>
            <w:r w:rsidRPr="00676EDB">
              <w:rPr>
                <w:rFonts w:eastAsia="Times New Roman" w:cs="Calibri"/>
                <w:b/>
                <w:bCs/>
                <w:color w:val="FFFFFF"/>
                <w:szCs w:val="20"/>
                <w:lang w:val="es-SV" w:eastAsia="es-SV"/>
              </w:rPr>
              <w:t>2020</w:t>
            </w:r>
          </w:p>
        </w:tc>
        <w:tc>
          <w:tcPr>
            <w:tcW w:w="457" w:type="pct"/>
            <w:tcBorders>
              <w:top w:val="nil"/>
              <w:left w:val="nil"/>
              <w:bottom w:val="nil"/>
              <w:right w:val="single" w:sz="4" w:space="0" w:color="808080"/>
            </w:tcBorders>
            <w:shd w:val="clear" w:color="000000" w:fill="004159"/>
            <w:vAlign w:val="center"/>
            <w:hideMark/>
          </w:tcPr>
          <w:p w14:paraId="1AF18EE6" w14:textId="77777777" w:rsidR="00676EDB" w:rsidRPr="00676EDB" w:rsidRDefault="00676EDB" w:rsidP="00B727A1">
            <w:pPr>
              <w:widowControl/>
              <w:autoSpaceDE/>
              <w:autoSpaceDN/>
              <w:jc w:val="center"/>
              <w:rPr>
                <w:rFonts w:eastAsia="Times New Roman" w:cs="Calibri"/>
                <w:b/>
                <w:bCs/>
                <w:color w:val="FFFFFF"/>
                <w:szCs w:val="20"/>
                <w:lang w:val="es-SV" w:eastAsia="es-SV"/>
              </w:rPr>
            </w:pPr>
            <w:r w:rsidRPr="00676EDB">
              <w:rPr>
                <w:rFonts w:eastAsia="Times New Roman" w:cs="Calibri"/>
                <w:b/>
                <w:bCs/>
                <w:color w:val="FFFFFF"/>
                <w:szCs w:val="20"/>
                <w:lang w:val="es-SV" w:eastAsia="es-SV"/>
              </w:rPr>
              <w:t>2021</w:t>
            </w:r>
          </w:p>
        </w:tc>
        <w:tc>
          <w:tcPr>
            <w:tcW w:w="459" w:type="pct"/>
            <w:tcBorders>
              <w:top w:val="nil"/>
              <w:left w:val="nil"/>
              <w:bottom w:val="nil"/>
              <w:right w:val="single" w:sz="4" w:space="0" w:color="808080"/>
            </w:tcBorders>
            <w:shd w:val="clear" w:color="000000" w:fill="004159"/>
            <w:vAlign w:val="center"/>
            <w:hideMark/>
          </w:tcPr>
          <w:p w14:paraId="4003D676" w14:textId="77777777" w:rsidR="00676EDB" w:rsidRPr="00676EDB" w:rsidRDefault="00676EDB" w:rsidP="00B727A1">
            <w:pPr>
              <w:widowControl/>
              <w:autoSpaceDE/>
              <w:autoSpaceDN/>
              <w:jc w:val="center"/>
              <w:rPr>
                <w:rFonts w:eastAsia="Times New Roman" w:cs="Calibri"/>
                <w:b/>
                <w:bCs/>
                <w:color w:val="FFFFFF"/>
                <w:szCs w:val="20"/>
                <w:lang w:val="es-SV" w:eastAsia="es-SV"/>
              </w:rPr>
            </w:pPr>
            <w:r w:rsidRPr="00676EDB">
              <w:rPr>
                <w:rFonts w:eastAsia="Times New Roman" w:cs="Calibri"/>
                <w:b/>
                <w:bCs/>
                <w:color w:val="FFFFFF"/>
                <w:szCs w:val="20"/>
                <w:lang w:val="es-SV" w:eastAsia="es-SV"/>
              </w:rPr>
              <w:t>2022</w:t>
            </w:r>
          </w:p>
        </w:tc>
        <w:tc>
          <w:tcPr>
            <w:tcW w:w="751" w:type="pct"/>
            <w:vMerge/>
            <w:tcBorders>
              <w:top w:val="nil"/>
              <w:left w:val="single" w:sz="4" w:space="0" w:color="808080"/>
              <w:bottom w:val="single" w:sz="8" w:space="0" w:color="000000"/>
              <w:right w:val="nil"/>
            </w:tcBorders>
            <w:vAlign w:val="center"/>
            <w:hideMark/>
          </w:tcPr>
          <w:p w14:paraId="6E473C97" w14:textId="77777777" w:rsidR="00676EDB" w:rsidRPr="00676EDB" w:rsidRDefault="00676EDB" w:rsidP="00B727A1">
            <w:pPr>
              <w:widowControl/>
              <w:autoSpaceDE/>
              <w:autoSpaceDN/>
              <w:rPr>
                <w:rFonts w:eastAsia="Times New Roman" w:cs="Calibri"/>
                <w:b/>
                <w:bCs/>
                <w:color w:val="FFFFFF"/>
                <w:szCs w:val="20"/>
                <w:lang w:val="es-SV" w:eastAsia="es-SV"/>
              </w:rPr>
            </w:pPr>
          </w:p>
        </w:tc>
        <w:tc>
          <w:tcPr>
            <w:tcW w:w="510" w:type="pct"/>
            <w:vMerge/>
            <w:tcBorders>
              <w:top w:val="nil"/>
              <w:left w:val="nil"/>
              <w:bottom w:val="nil"/>
              <w:right w:val="nil"/>
            </w:tcBorders>
            <w:vAlign w:val="center"/>
            <w:hideMark/>
          </w:tcPr>
          <w:p w14:paraId="3DEC50E3" w14:textId="77777777" w:rsidR="00676EDB" w:rsidRPr="00676EDB" w:rsidRDefault="00676EDB" w:rsidP="00B727A1">
            <w:pPr>
              <w:widowControl/>
              <w:autoSpaceDE/>
              <w:autoSpaceDN/>
              <w:rPr>
                <w:rFonts w:eastAsia="Times New Roman" w:cs="Calibri"/>
                <w:b/>
                <w:bCs/>
                <w:color w:val="FFFFFF"/>
                <w:szCs w:val="20"/>
                <w:lang w:val="es-SV" w:eastAsia="es-SV"/>
              </w:rPr>
            </w:pPr>
          </w:p>
        </w:tc>
      </w:tr>
      <w:tr w:rsidR="00676EDB" w:rsidRPr="00676EDB" w14:paraId="2D595F74" w14:textId="77777777" w:rsidTr="001330BB">
        <w:trPr>
          <w:trHeight w:val="340"/>
        </w:trPr>
        <w:tc>
          <w:tcPr>
            <w:tcW w:w="14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C299A2" w14:textId="77777777" w:rsidR="00676EDB" w:rsidRPr="001330BB" w:rsidRDefault="00676EDB" w:rsidP="001330BB">
            <w:pPr>
              <w:widowControl/>
              <w:autoSpaceDE/>
              <w:autoSpaceDN/>
              <w:jc w:val="left"/>
              <w:rPr>
                <w:rFonts w:eastAsia="Times New Roman" w:cs="Calibri"/>
                <w:b/>
                <w:bCs/>
                <w:color w:val="000000"/>
                <w:sz w:val="16"/>
                <w:szCs w:val="16"/>
                <w:lang w:val="es-SV" w:eastAsia="es-SV"/>
              </w:rPr>
            </w:pPr>
            <w:r w:rsidRPr="001330BB">
              <w:rPr>
                <w:rFonts w:eastAsia="Times New Roman" w:cs="Calibri"/>
                <w:b/>
                <w:bCs/>
                <w:color w:val="000000"/>
                <w:sz w:val="16"/>
                <w:szCs w:val="16"/>
                <w:lang w:val="es-SV" w:eastAsia="es-SV"/>
              </w:rPr>
              <w:t>Mayor Emergencia Hospitalaria</w:t>
            </w:r>
          </w:p>
        </w:tc>
        <w:tc>
          <w:tcPr>
            <w:tcW w:w="458" w:type="pct"/>
            <w:tcBorders>
              <w:top w:val="single" w:sz="8" w:space="0" w:color="auto"/>
              <w:left w:val="nil"/>
              <w:bottom w:val="single" w:sz="4" w:space="0" w:color="808080"/>
              <w:right w:val="single" w:sz="4" w:space="0" w:color="808080"/>
            </w:tcBorders>
            <w:shd w:val="clear" w:color="auto" w:fill="auto"/>
            <w:vAlign w:val="center"/>
            <w:hideMark/>
          </w:tcPr>
          <w:p w14:paraId="6E8CB28B"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1,939</w:t>
            </w:r>
          </w:p>
        </w:tc>
        <w:tc>
          <w:tcPr>
            <w:tcW w:w="456" w:type="pct"/>
            <w:tcBorders>
              <w:top w:val="single" w:sz="8" w:space="0" w:color="auto"/>
              <w:left w:val="nil"/>
              <w:bottom w:val="single" w:sz="4" w:space="0" w:color="808080"/>
              <w:right w:val="single" w:sz="4" w:space="0" w:color="808080"/>
            </w:tcBorders>
            <w:shd w:val="clear" w:color="auto" w:fill="auto"/>
            <w:vAlign w:val="center"/>
            <w:hideMark/>
          </w:tcPr>
          <w:p w14:paraId="26AA5E68"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2,136</w:t>
            </w:r>
          </w:p>
        </w:tc>
        <w:tc>
          <w:tcPr>
            <w:tcW w:w="457" w:type="pct"/>
            <w:tcBorders>
              <w:top w:val="single" w:sz="8" w:space="0" w:color="auto"/>
              <w:left w:val="nil"/>
              <w:bottom w:val="single" w:sz="4" w:space="0" w:color="808080"/>
              <w:right w:val="single" w:sz="4" w:space="0" w:color="808080"/>
            </w:tcBorders>
            <w:shd w:val="clear" w:color="auto" w:fill="auto"/>
            <w:vAlign w:val="center"/>
            <w:hideMark/>
          </w:tcPr>
          <w:p w14:paraId="70F48270"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2,582</w:t>
            </w:r>
          </w:p>
        </w:tc>
        <w:tc>
          <w:tcPr>
            <w:tcW w:w="457" w:type="pct"/>
            <w:tcBorders>
              <w:top w:val="single" w:sz="8" w:space="0" w:color="auto"/>
              <w:left w:val="nil"/>
              <w:bottom w:val="single" w:sz="4" w:space="0" w:color="808080"/>
              <w:right w:val="single" w:sz="4" w:space="0" w:color="808080"/>
            </w:tcBorders>
            <w:shd w:val="clear" w:color="auto" w:fill="auto"/>
            <w:vAlign w:val="center"/>
            <w:hideMark/>
          </w:tcPr>
          <w:p w14:paraId="6F3CE78A"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2,945</w:t>
            </w:r>
          </w:p>
        </w:tc>
        <w:tc>
          <w:tcPr>
            <w:tcW w:w="459" w:type="pct"/>
            <w:tcBorders>
              <w:top w:val="single" w:sz="8" w:space="0" w:color="auto"/>
              <w:left w:val="nil"/>
              <w:bottom w:val="single" w:sz="4" w:space="0" w:color="808080"/>
              <w:right w:val="single" w:sz="8" w:space="0" w:color="auto"/>
            </w:tcBorders>
            <w:shd w:val="clear" w:color="auto" w:fill="auto"/>
            <w:vAlign w:val="center"/>
            <w:hideMark/>
          </w:tcPr>
          <w:p w14:paraId="0E8B85DB"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2,769</w:t>
            </w:r>
          </w:p>
        </w:tc>
        <w:tc>
          <w:tcPr>
            <w:tcW w:w="751" w:type="pct"/>
            <w:tcBorders>
              <w:top w:val="nil"/>
              <w:left w:val="nil"/>
              <w:bottom w:val="nil"/>
              <w:right w:val="nil"/>
            </w:tcBorders>
            <w:shd w:val="clear" w:color="000000" w:fill="000000"/>
            <w:noWrap/>
            <w:vAlign w:val="center"/>
            <w:hideMark/>
          </w:tcPr>
          <w:p w14:paraId="199AEB9E"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2,474</w:t>
            </w:r>
          </w:p>
        </w:tc>
        <w:tc>
          <w:tcPr>
            <w:tcW w:w="510" w:type="pct"/>
            <w:tcBorders>
              <w:top w:val="single" w:sz="8" w:space="0" w:color="auto"/>
              <w:left w:val="single" w:sz="8" w:space="0" w:color="auto"/>
              <w:bottom w:val="single" w:sz="4" w:space="0" w:color="808080"/>
              <w:right w:val="single" w:sz="8" w:space="0" w:color="auto"/>
            </w:tcBorders>
            <w:shd w:val="clear" w:color="auto" w:fill="auto"/>
            <w:noWrap/>
            <w:vAlign w:val="center"/>
            <w:hideMark/>
          </w:tcPr>
          <w:p w14:paraId="674DC3B2" w14:textId="77777777" w:rsidR="00676EDB" w:rsidRPr="001330BB" w:rsidRDefault="00676EDB" w:rsidP="00B727A1">
            <w:pPr>
              <w:widowControl/>
              <w:autoSpaceDE/>
              <w:autoSpaceDN/>
              <w:jc w:val="center"/>
              <w:rPr>
                <w:rFonts w:eastAsia="Times New Roman" w:cs="Calibri"/>
                <w:b/>
                <w:bCs/>
                <w:sz w:val="16"/>
                <w:szCs w:val="16"/>
                <w:lang w:val="es-SV" w:eastAsia="es-SV"/>
              </w:rPr>
            </w:pPr>
            <w:r w:rsidRPr="001330BB">
              <w:rPr>
                <w:rFonts w:eastAsia="Times New Roman" w:cs="Calibri"/>
                <w:b/>
                <w:bCs/>
                <w:sz w:val="16"/>
                <w:szCs w:val="16"/>
                <w:lang w:val="es-SV" w:eastAsia="es-SV"/>
              </w:rPr>
              <w:t>2,750</w:t>
            </w:r>
          </w:p>
        </w:tc>
      </w:tr>
      <w:tr w:rsidR="00676EDB" w:rsidRPr="00676EDB" w14:paraId="6B843064" w14:textId="77777777" w:rsidTr="001330BB">
        <w:trPr>
          <w:trHeight w:val="340"/>
        </w:trPr>
        <w:tc>
          <w:tcPr>
            <w:tcW w:w="1451" w:type="pct"/>
            <w:tcBorders>
              <w:top w:val="nil"/>
              <w:left w:val="single" w:sz="4" w:space="0" w:color="auto"/>
              <w:bottom w:val="single" w:sz="4" w:space="0" w:color="auto"/>
              <w:right w:val="single" w:sz="4" w:space="0" w:color="auto"/>
            </w:tcBorders>
            <w:shd w:val="clear" w:color="auto" w:fill="auto"/>
            <w:vAlign w:val="center"/>
            <w:hideMark/>
          </w:tcPr>
          <w:p w14:paraId="58AFAC2C" w14:textId="77777777" w:rsidR="00676EDB" w:rsidRPr="001330BB" w:rsidRDefault="00676EDB" w:rsidP="001330BB">
            <w:pPr>
              <w:widowControl/>
              <w:autoSpaceDE/>
              <w:autoSpaceDN/>
              <w:jc w:val="left"/>
              <w:rPr>
                <w:rFonts w:eastAsia="Times New Roman" w:cs="Calibri"/>
                <w:b/>
                <w:bCs/>
                <w:color w:val="000000"/>
                <w:sz w:val="16"/>
                <w:szCs w:val="16"/>
                <w:lang w:val="es-SV" w:eastAsia="es-SV"/>
              </w:rPr>
            </w:pPr>
            <w:r w:rsidRPr="001330BB">
              <w:rPr>
                <w:rFonts w:eastAsia="Times New Roman" w:cs="Calibri"/>
                <w:b/>
                <w:bCs/>
                <w:color w:val="000000"/>
                <w:sz w:val="16"/>
                <w:szCs w:val="16"/>
                <w:lang w:val="es-SV" w:eastAsia="es-SV"/>
              </w:rPr>
              <w:t>Mayor Emergencia Ambulatoria</w:t>
            </w:r>
          </w:p>
        </w:tc>
        <w:tc>
          <w:tcPr>
            <w:tcW w:w="458" w:type="pct"/>
            <w:tcBorders>
              <w:top w:val="nil"/>
              <w:left w:val="nil"/>
              <w:bottom w:val="single" w:sz="8" w:space="0" w:color="auto"/>
              <w:right w:val="single" w:sz="4" w:space="0" w:color="808080"/>
            </w:tcBorders>
            <w:shd w:val="clear" w:color="auto" w:fill="auto"/>
            <w:vAlign w:val="center"/>
            <w:hideMark/>
          </w:tcPr>
          <w:p w14:paraId="666CF550"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1,081</w:t>
            </w:r>
          </w:p>
        </w:tc>
        <w:tc>
          <w:tcPr>
            <w:tcW w:w="456" w:type="pct"/>
            <w:tcBorders>
              <w:top w:val="nil"/>
              <w:left w:val="nil"/>
              <w:bottom w:val="single" w:sz="8" w:space="0" w:color="auto"/>
              <w:right w:val="single" w:sz="4" w:space="0" w:color="808080"/>
            </w:tcBorders>
            <w:shd w:val="clear" w:color="auto" w:fill="auto"/>
            <w:vAlign w:val="center"/>
            <w:hideMark/>
          </w:tcPr>
          <w:p w14:paraId="7D0BFC63"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972</w:t>
            </w:r>
          </w:p>
        </w:tc>
        <w:tc>
          <w:tcPr>
            <w:tcW w:w="457" w:type="pct"/>
            <w:tcBorders>
              <w:top w:val="nil"/>
              <w:left w:val="nil"/>
              <w:bottom w:val="single" w:sz="8" w:space="0" w:color="auto"/>
              <w:right w:val="single" w:sz="4" w:space="0" w:color="808080"/>
            </w:tcBorders>
            <w:shd w:val="clear" w:color="auto" w:fill="auto"/>
            <w:vAlign w:val="center"/>
            <w:hideMark/>
          </w:tcPr>
          <w:p w14:paraId="4FDE6B9C"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909</w:t>
            </w:r>
          </w:p>
        </w:tc>
        <w:tc>
          <w:tcPr>
            <w:tcW w:w="457" w:type="pct"/>
            <w:tcBorders>
              <w:top w:val="nil"/>
              <w:left w:val="nil"/>
              <w:bottom w:val="single" w:sz="8" w:space="0" w:color="auto"/>
              <w:right w:val="single" w:sz="4" w:space="0" w:color="808080"/>
            </w:tcBorders>
            <w:shd w:val="clear" w:color="auto" w:fill="auto"/>
            <w:vAlign w:val="center"/>
            <w:hideMark/>
          </w:tcPr>
          <w:p w14:paraId="22D30D13"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1,013</w:t>
            </w:r>
          </w:p>
        </w:tc>
        <w:tc>
          <w:tcPr>
            <w:tcW w:w="459" w:type="pct"/>
            <w:tcBorders>
              <w:top w:val="nil"/>
              <w:left w:val="nil"/>
              <w:bottom w:val="single" w:sz="8" w:space="0" w:color="auto"/>
              <w:right w:val="single" w:sz="8" w:space="0" w:color="auto"/>
            </w:tcBorders>
            <w:shd w:val="clear" w:color="auto" w:fill="auto"/>
            <w:vAlign w:val="center"/>
            <w:hideMark/>
          </w:tcPr>
          <w:p w14:paraId="15A95DBC"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1,035</w:t>
            </w:r>
          </w:p>
        </w:tc>
        <w:tc>
          <w:tcPr>
            <w:tcW w:w="751" w:type="pct"/>
            <w:tcBorders>
              <w:top w:val="single" w:sz="8" w:space="0" w:color="auto"/>
              <w:left w:val="nil"/>
              <w:bottom w:val="single" w:sz="8" w:space="0" w:color="auto"/>
              <w:right w:val="nil"/>
            </w:tcBorders>
            <w:shd w:val="clear" w:color="000000" w:fill="000000"/>
            <w:noWrap/>
            <w:vAlign w:val="center"/>
            <w:hideMark/>
          </w:tcPr>
          <w:p w14:paraId="1D7DA1E2"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1,002</w:t>
            </w:r>
          </w:p>
        </w:tc>
        <w:tc>
          <w:tcPr>
            <w:tcW w:w="510" w:type="pct"/>
            <w:tcBorders>
              <w:top w:val="nil"/>
              <w:left w:val="single" w:sz="8" w:space="0" w:color="auto"/>
              <w:bottom w:val="single" w:sz="8" w:space="0" w:color="auto"/>
              <w:right w:val="single" w:sz="8" w:space="0" w:color="auto"/>
            </w:tcBorders>
            <w:shd w:val="clear" w:color="auto" w:fill="auto"/>
            <w:noWrap/>
            <w:vAlign w:val="center"/>
            <w:hideMark/>
          </w:tcPr>
          <w:p w14:paraId="77B8117F" w14:textId="77777777" w:rsidR="00676EDB" w:rsidRPr="001330BB" w:rsidRDefault="00676EDB" w:rsidP="00B727A1">
            <w:pPr>
              <w:widowControl/>
              <w:autoSpaceDE/>
              <w:autoSpaceDN/>
              <w:jc w:val="center"/>
              <w:rPr>
                <w:rFonts w:eastAsia="Times New Roman" w:cs="Calibri"/>
                <w:b/>
                <w:bCs/>
                <w:sz w:val="16"/>
                <w:szCs w:val="16"/>
                <w:lang w:val="es-SV" w:eastAsia="es-SV"/>
              </w:rPr>
            </w:pPr>
            <w:r w:rsidRPr="001330BB">
              <w:rPr>
                <w:rFonts w:eastAsia="Times New Roman" w:cs="Calibri"/>
                <w:b/>
                <w:bCs/>
                <w:sz w:val="16"/>
                <w:szCs w:val="16"/>
                <w:lang w:val="es-SV" w:eastAsia="es-SV"/>
              </w:rPr>
              <w:t>1,150</w:t>
            </w:r>
          </w:p>
        </w:tc>
      </w:tr>
      <w:tr w:rsidR="00676EDB" w:rsidRPr="00676EDB" w14:paraId="7D16E392" w14:textId="77777777" w:rsidTr="001330BB">
        <w:trPr>
          <w:trHeight w:val="340"/>
        </w:trPr>
        <w:tc>
          <w:tcPr>
            <w:tcW w:w="1451" w:type="pct"/>
            <w:tcBorders>
              <w:top w:val="nil"/>
              <w:left w:val="single" w:sz="8" w:space="0" w:color="auto"/>
              <w:bottom w:val="single" w:sz="8" w:space="0" w:color="auto"/>
              <w:right w:val="single" w:sz="8" w:space="0" w:color="auto"/>
            </w:tcBorders>
            <w:shd w:val="clear" w:color="000000" w:fill="000000"/>
            <w:vAlign w:val="center"/>
            <w:hideMark/>
          </w:tcPr>
          <w:p w14:paraId="494164E3"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 xml:space="preserve">TOTAL </w:t>
            </w:r>
          </w:p>
        </w:tc>
        <w:tc>
          <w:tcPr>
            <w:tcW w:w="458" w:type="pct"/>
            <w:tcBorders>
              <w:top w:val="nil"/>
              <w:left w:val="nil"/>
              <w:bottom w:val="single" w:sz="8" w:space="0" w:color="auto"/>
              <w:right w:val="nil"/>
            </w:tcBorders>
            <w:shd w:val="clear" w:color="000000" w:fill="000000"/>
            <w:vAlign w:val="center"/>
            <w:hideMark/>
          </w:tcPr>
          <w:p w14:paraId="6CC83C58"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3,020</w:t>
            </w:r>
          </w:p>
        </w:tc>
        <w:tc>
          <w:tcPr>
            <w:tcW w:w="456" w:type="pct"/>
            <w:tcBorders>
              <w:top w:val="nil"/>
              <w:left w:val="nil"/>
              <w:bottom w:val="single" w:sz="8" w:space="0" w:color="auto"/>
              <w:right w:val="nil"/>
            </w:tcBorders>
            <w:shd w:val="clear" w:color="000000" w:fill="000000"/>
            <w:vAlign w:val="center"/>
            <w:hideMark/>
          </w:tcPr>
          <w:p w14:paraId="58BFDAAD"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3,108</w:t>
            </w:r>
          </w:p>
        </w:tc>
        <w:tc>
          <w:tcPr>
            <w:tcW w:w="457" w:type="pct"/>
            <w:tcBorders>
              <w:top w:val="nil"/>
              <w:left w:val="nil"/>
              <w:bottom w:val="single" w:sz="8" w:space="0" w:color="auto"/>
              <w:right w:val="nil"/>
            </w:tcBorders>
            <w:shd w:val="clear" w:color="000000" w:fill="000000"/>
            <w:vAlign w:val="center"/>
            <w:hideMark/>
          </w:tcPr>
          <w:p w14:paraId="53350F77"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3,491</w:t>
            </w:r>
          </w:p>
        </w:tc>
        <w:tc>
          <w:tcPr>
            <w:tcW w:w="457" w:type="pct"/>
            <w:tcBorders>
              <w:top w:val="nil"/>
              <w:left w:val="nil"/>
              <w:bottom w:val="single" w:sz="8" w:space="0" w:color="auto"/>
              <w:right w:val="nil"/>
            </w:tcBorders>
            <w:shd w:val="clear" w:color="000000" w:fill="000000"/>
            <w:vAlign w:val="center"/>
            <w:hideMark/>
          </w:tcPr>
          <w:p w14:paraId="359F224C"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3,958</w:t>
            </w:r>
          </w:p>
        </w:tc>
        <w:tc>
          <w:tcPr>
            <w:tcW w:w="459" w:type="pct"/>
            <w:tcBorders>
              <w:top w:val="nil"/>
              <w:left w:val="nil"/>
              <w:bottom w:val="single" w:sz="8" w:space="0" w:color="auto"/>
              <w:right w:val="single" w:sz="8" w:space="0" w:color="auto"/>
            </w:tcBorders>
            <w:shd w:val="clear" w:color="000000" w:fill="000000"/>
            <w:vAlign w:val="center"/>
            <w:hideMark/>
          </w:tcPr>
          <w:p w14:paraId="34F37DD3"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3,804</w:t>
            </w:r>
          </w:p>
        </w:tc>
        <w:tc>
          <w:tcPr>
            <w:tcW w:w="751" w:type="pct"/>
            <w:tcBorders>
              <w:top w:val="nil"/>
              <w:left w:val="nil"/>
              <w:bottom w:val="single" w:sz="8" w:space="0" w:color="auto"/>
              <w:right w:val="single" w:sz="8" w:space="0" w:color="auto"/>
            </w:tcBorders>
            <w:shd w:val="clear" w:color="000000" w:fill="000000"/>
            <w:noWrap/>
            <w:vAlign w:val="center"/>
            <w:hideMark/>
          </w:tcPr>
          <w:p w14:paraId="7C2ED4AD"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3,476</w:t>
            </w:r>
          </w:p>
        </w:tc>
        <w:tc>
          <w:tcPr>
            <w:tcW w:w="510" w:type="pct"/>
            <w:tcBorders>
              <w:top w:val="nil"/>
              <w:left w:val="nil"/>
              <w:bottom w:val="single" w:sz="8" w:space="0" w:color="auto"/>
              <w:right w:val="single" w:sz="8" w:space="0" w:color="auto"/>
            </w:tcBorders>
            <w:shd w:val="clear" w:color="000000" w:fill="FFC000"/>
            <w:vAlign w:val="center"/>
            <w:hideMark/>
          </w:tcPr>
          <w:p w14:paraId="2BA1E690" w14:textId="77777777" w:rsidR="00676EDB" w:rsidRPr="001330BB" w:rsidRDefault="00676EDB" w:rsidP="00B727A1">
            <w:pPr>
              <w:widowControl/>
              <w:autoSpaceDE/>
              <w:autoSpaceDN/>
              <w:jc w:val="center"/>
              <w:rPr>
                <w:rFonts w:eastAsia="Times New Roman" w:cs="Calibri"/>
                <w:b/>
                <w:bCs/>
                <w:sz w:val="16"/>
                <w:szCs w:val="16"/>
                <w:lang w:val="es-SV" w:eastAsia="es-SV"/>
              </w:rPr>
            </w:pPr>
            <w:r w:rsidRPr="001330BB">
              <w:rPr>
                <w:rFonts w:eastAsia="Times New Roman" w:cs="Calibri"/>
                <w:b/>
                <w:bCs/>
                <w:sz w:val="16"/>
                <w:szCs w:val="16"/>
                <w:lang w:val="es-SV" w:eastAsia="es-SV"/>
              </w:rPr>
              <w:t>3,900</w:t>
            </w:r>
          </w:p>
        </w:tc>
      </w:tr>
    </w:tbl>
    <w:p w14:paraId="1958C972" w14:textId="77777777" w:rsidR="00676EDB" w:rsidRDefault="00676EDB" w:rsidP="00676EDB"/>
    <w:p w14:paraId="222AB82D" w14:textId="77777777" w:rsidR="00676EDB" w:rsidRPr="00676EDB" w:rsidRDefault="00676EDB" w:rsidP="00676EDB"/>
    <w:p w14:paraId="57B0071B" w14:textId="31EEB99C" w:rsidR="00676EDB" w:rsidRDefault="00676EDB" w:rsidP="00CA4FF8">
      <w:pPr>
        <w:pStyle w:val="Ttulo2"/>
      </w:pPr>
      <w:bookmarkStart w:id="48" w:name="_Toc150855224"/>
      <w:r w:rsidRPr="00676EDB">
        <w:t>PROGRAMACION DE ATENCION DE PARTOS HOSPITALARIOS</w:t>
      </w:r>
      <w:bookmarkEnd w:id="48"/>
    </w:p>
    <w:p w14:paraId="76063570" w14:textId="6554BC16" w:rsidR="00676EDB" w:rsidRDefault="00676EDB" w:rsidP="003B42E2">
      <w:pPr>
        <w:pStyle w:val="Ttulo3"/>
        <w:rPr>
          <w:rFonts w:eastAsia="Times New Roman"/>
        </w:rPr>
      </w:pPr>
      <w:r w:rsidRPr="00267262">
        <w:rPr>
          <w:rFonts w:eastAsia="Times New Roman"/>
        </w:rPr>
        <w:t>EN BASE A TENDENCIA DE PRODUCCIÓN DE AÑOS ANTERIORES (HISTÓRICA).</w:t>
      </w:r>
      <w:r>
        <w:rPr>
          <w:szCs w:val="18"/>
        </w:rPr>
        <w:t xml:space="preserve"> </w:t>
      </w:r>
      <w:r w:rsidRPr="00B8693B">
        <w:rPr>
          <w:rFonts w:eastAsia="Times New Roman"/>
        </w:rPr>
        <w:t>(ANEXO_6D5_metas</w:t>
      </w:r>
      <w:r w:rsidR="00F8364E">
        <w:rPr>
          <w:rFonts w:eastAsia="Times New Roman"/>
        </w:rPr>
        <w:t>_</w:t>
      </w:r>
      <w:r w:rsidRPr="00B8693B">
        <w:rPr>
          <w:rFonts w:eastAsia="Times New Roman"/>
        </w:rPr>
        <w:t>partos)</w:t>
      </w:r>
      <w:r>
        <w:rPr>
          <w:rFonts w:eastAsia="Times New Roman"/>
        </w:rPr>
        <w:t>.</w:t>
      </w:r>
    </w:p>
    <w:p w14:paraId="7C6634FF" w14:textId="77777777" w:rsidR="00ED053D" w:rsidRPr="00ED053D" w:rsidRDefault="00ED053D" w:rsidP="00ED053D">
      <w:pPr>
        <w:rPr>
          <w:lang w:eastAsia="es-SV"/>
        </w:rPr>
      </w:pPr>
    </w:p>
    <w:tbl>
      <w:tblPr>
        <w:tblW w:w="5000" w:type="pct"/>
        <w:tblCellMar>
          <w:left w:w="70" w:type="dxa"/>
          <w:right w:w="70" w:type="dxa"/>
        </w:tblCellMar>
        <w:tblLook w:val="04A0" w:firstRow="1" w:lastRow="0" w:firstColumn="1" w:lastColumn="0" w:noHBand="0" w:noVBand="1"/>
      </w:tblPr>
      <w:tblGrid>
        <w:gridCol w:w="2942"/>
        <w:gridCol w:w="1024"/>
        <w:gridCol w:w="1023"/>
        <w:gridCol w:w="1021"/>
        <w:gridCol w:w="1021"/>
        <w:gridCol w:w="1026"/>
        <w:gridCol w:w="1175"/>
        <w:gridCol w:w="1023"/>
      </w:tblGrid>
      <w:tr w:rsidR="00676EDB" w:rsidRPr="00676EDB" w14:paraId="6BAC2E36" w14:textId="77777777" w:rsidTr="00B727A1">
        <w:trPr>
          <w:trHeight w:val="20"/>
        </w:trPr>
        <w:tc>
          <w:tcPr>
            <w:tcW w:w="5000" w:type="pct"/>
            <w:gridSpan w:val="8"/>
            <w:tcBorders>
              <w:top w:val="nil"/>
              <w:left w:val="nil"/>
              <w:bottom w:val="nil"/>
              <w:right w:val="nil"/>
            </w:tcBorders>
            <w:shd w:val="clear" w:color="auto" w:fill="auto"/>
            <w:noWrap/>
            <w:vAlign w:val="bottom"/>
            <w:hideMark/>
          </w:tcPr>
          <w:p w14:paraId="4B85EB99" w14:textId="77777777" w:rsidR="00676EDB" w:rsidRPr="00676EDB" w:rsidRDefault="00676EDB" w:rsidP="001330BB">
            <w:pPr>
              <w:widowControl/>
              <w:autoSpaceDE/>
              <w:autoSpaceDN/>
              <w:spacing w:line="240" w:lineRule="auto"/>
              <w:jc w:val="center"/>
              <w:rPr>
                <w:rFonts w:eastAsia="Times New Roman" w:cs="Calibri"/>
                <w:color w:val="000000"/>
                <w:szCs w:val="20"/>
                <w:lang w:val="es-SV" w:eastAsia="es-SV"/>
              </w:rPr>
            </w:pPr>
            <w:r w:rsidRPr="00676EDB">
              <w:rPr>
                <w:rFonts w:eastAsia="Times New Roman" w:cs="Calibri"/>
                <w:color w:val="000000"/>
                <w:szCs w:val="20"/>
                <w:lang w:val="es-SV" w:eastAsia="es-SV"/>
              </w:rPr>
              <w:t>MINISTERIO DE SALUD</w:t>
            </w:r>
          </w:p>
        </w:tc>
      </w:tr>
      <w:tr w:rsidR="00676EDB" w:rsidRPr="00676EDB" w14:paraId="0B8B7874" w14:textId="77777777" w:rsidTr="00B727A1">
        <w:trPr>
          <w:trHeight w:val="20"/>
        </w:trPr>
        <w:tc>
          <w:tcPr>
            <w:tcW w:w="5000" w:type="pct"/>
            <w:gridSpan w:val="8"/>
            <w:tcBorders>
              <w:top w:val="nil"/>
              <w:left w:val="nil"/>
              <w:bottom w:val="nil"/>
              <w:right w:val="nil"/>
            </w:tcBorders>
            <w:shd w:val="clear" w:color="000000" w:fill="FFFFFF"/>
            <w:noWrap/>
            <w:vAlign w:val="bottom"/>
            <w:hideMark/>
          </w:tcPr>
          <w:p w14:paraId="4775C175" w14:textId="77777777" w:rsidR="00676EDB" w:rsidRPr="00676EDB" w:rsidRDefault="00676EDB" w:rsidP="001330BB">
            <w:pPr>
              <w:widowControl/>
              <w:autoSpaceDE/>
              <w:autoSpaceDN/>
              <w:spacing w:line="240" w:lineRule="auto"/>
              <w:jc w:val="center"/>
              <w:rPr>
                <w:rFonts w:eastAsia="Times New Roman" w:cs="Calibri"/>
                <w:b/>
                <w:bCs/>
                <w:color w:val="FF0000"/>
                <w:szCs w:val="20"/>
                <w:lang w:val="es-SV" w:eastAsia="es-SV"/>
              </w:rPr>
            </w:pPr>
            <w:r w:rsidRPr="00676EDB">
              <w:rPr>
                <w:rFonts w:eastAsia="Times New Roman" w:cs="Calibri"/>
                <w:b/>
                <w:bCs/>
                <w:color w:val="FF0000"/>
                <w:szCs w:val="20"/>
                <w:lang w:val="es-SV" w:eastAsia="es-SV"/>
              </w:rPr>
              <w:t>HOSPITAL NACIONAL DR. JORGE MAZZINI V. SONSONATE</w:t>
            </w:r>
          </w:p>
        </w:tc>
      </w:tr>
      <w:tr w:rsidR="00676EDB" w:rsidRPr="00676EDB" w14:paraId="22A65323" w14:textId="77777777" w:rsidTr="00B727A1">
        <w:trPr>
          <w:trHeight w:val="20"/>
        </w:trPr>
        <w:tc>
          <w:tcPr>
            <w:tcW w:w="5000" w:type="pct"/>
            <w:gridSpan w:val="8"/>
            <w:tcBorders>
              <w:top w:val="nil"/>
              <w:left w:val="nil"/>
              <w:bottom w:val="nil"/>
              <w:right w:val="nil"/>
            </w:tcBorders>
            <w:shd w:val="clear" w:color="000000" w:fill="FFFFFF"/>
            <w:vAlign w:val="bottom"/>
            <w:hideMark/>
          </w:tcPr>
          <w:p w14:paraId="0098B08B" w14:textId="77777777" w:rsidR="00676EDB" w:rsidRPr="00676EDB" w:rsidRDefault="00676EDB" w:rsidP="001330BB">
            <w:pPr>
              <w:widowControl/>
              <w:autoSpaceDE/>
              <w:autoSpaceDN/>
              <w:spacing w:line="240" w:lineRule="auto"/>
              <w:jc w:val="center"/>
              <w:rPr>
                <w:rFonts w:eastAsia="Times New Roman" w:cs="Calibri"/>
                <w:b/>
                <w:bCs/>
                <w:color w:val="000000"/>
                <w:szCs w:val="20"/>
                <w:lang w:val="es-SV" w:eastAsia="es-SV"/>
              </w:rPr>
            </w:pPr>
            <w:r w:rsidRPr="00676EDB">
              <w:rPr>
                <w:rFonts w:eastAsia="Times New Roman" w:cs="Calibri"/>
                <w:b/>
                <w:bCs/>
                <w:color w:val="000000"/>
                <w:szCs w:val="20"/>
                <w:lang w:val="es-SV" w:eastAsia="es-SV"/>
              </w:rPr>
              <w:t>Programación de atención de Partos Hospitalarios,</w:t>
            </w:r>
          </w:p>
          <w:p w14:paraId="7CB97306" w14:textId="77777777" w:rsidR="00676EDB" w:rsidRPr="00676EDB" w:rsidRDefault="00676EDB" w:rsidP="001330BB">
            <w:pPr>
              <w:widowControl/>
              <w:autoSpaceDE/>
              <w:autoSpaceDN/>
              <w:spacing w:line="240" w:lineRule="auto"/>
              <w:jc w:val="center"/>
              <w:rPr>
                <w:rFonts w:eastAsia="Times New Roman" w:cs="Calibri"/>
                <w:b/>
                <w:bCs/>
                <w:color w:val="000000"/>
                <w:szCs w:val="20"/>
                <w:lang w:val="es-SV" w:eastAsia="es-SV"/>
              </w:rPr>
            </w:pPr>
            <w:r w:rsidRPr="00676EDB">
              <w:rPr>
                <w:rFonts w:eastAsia="Times New Roman" w:cs="Calibri"/>
                <w:b/>
                <w:bCs/>
                <w:color w:val="000000"/>
                <w:szCs w:val="20"/>
                <w:lang w:val="es-SV" w:eastAsia="es-SV"/>
              </w:rPr>
              <w:t xml:space="preserve"> en base a tendencia de producción de años anteriores, año 2024.</w:t>
            </w:r>
          </w:p>
          <w:p w14:paraId="717EA5AA" w14:textId="77777777" w:rsidR="00676EDB" w:rsidRPr="00676EDB" w:rsidRDefault="00676EDB" w:rsidP="001330BB">
            <w:pPr>
              <w:widowControl/>
              <w:autoSpaceDE/>
              <w:autoSpaceDN/>
              <w:spacing w:line="240" w:lineRule="auto"/>
              <w:jc w:val="center"/>
              <w:rPr>
                <w:rFonts w:eastAsia="Times New Roman" w:cs="Calibri"/>
                <w:b/>
                <w:bCs/>
                <w:color w:val="000000"/>
                <w:szCs w:val="20"/>
                <w:lang w:val="es-SV" w:eastAsia="es-SV"/>
              </w:rPr>
            </w:pPr>
          </w:p>
        </w:tc>
      </w:tr>
      <w:tr w:rsidR="00676EDB" w:rsidRPr="00676EDB" w14:paraId="68C75DDE" w14:textId="77777777" w:rsidTr="00B727A1">
        <w:trPr>
          <w:trHeight w:val="20"/>
        </w:trPr>
        <w:tc>
          <w:tcPr>
            <w:tcW w:w="1434" w:type="pct"/>
            <w:vMerge w:val="restart"/>
            <w:tcBorders>
              <w:top w:val="nil"/>
              <w:left w:val="nil"/>
              <w:bottom w:val="nil"/>
              <w:right w:val="nil"/>
            </w:tcBorders>
            <w:shd w:val="clear" w:color="000000" w:fill="004159"/>
            <w:vAlign w:val="center"/>
            <w:hideMark/>
          </w:tcPr>
          <w:p w14:paraId="61D01A3D" w14:textId="77777777" w:rsidR="00676EDB" w:rsidRPr="00676EDB" w:rsidRDefault="00676EDB" w:rsidP="00B727A1">
            <w:pPr>
              <w:widowControl/>
              <w:autoSpaceDE/>
              <w:autoSpaceDN/>
              <w:jc w:val="center"/>
              <w:rPr>
                <w:rFonts w:eastAsia="Times New Roman" w:cs="Calibri"/>
                <w:b/>
                <w:bCs/>
                <w:color w:val="FFFFFF"/>
                <w:szCs w:val="20"/>
                <w:lang w:val="es-SV" w:eastAsia="es-SV"/>
              </w:rPr>
            </w:pPr>
            <w:r w:rsidRPr="00676EDB">
              <w:rPr>
                <w:rFonts w:eastAsia="Times New Roman" w:cs="Calibri"/>
                <w:b/>
                <w:bCs/>
                <w:color w:val="FFFFFF"/>
                <w:szCs w:val="20"/>
                <w:lang w:val="es-SV" w:eastAsia="es-SV"/>
              </w:rPr>
              <w:t>Partos</w:t>
            </w:r>
          </w:p>
        </w:tc>
        <w:tc>
          <w:tcPr>
            <w:tcW w:w="2494" w:type="pct"/>
            <w:gridSpan w:val="5"/>
            <w:tcBorders>
              <w:top w:val="single" w:sz="4" w:space="0" w:color="808080"/>
              <w:left w:val="single" w:sz="4" w:space="0" w:color="808080"/>
              <w:bottom w:val="single" w:sz="4" w:space="0" w:color="808080"/>
              <w:right w:val="single" w:sz="4" w:space="0" w:color="808080"/>
            </w:tcBorders>
            <w:shd w:val="clear" w:color="000000" w:fill="004159"/>
            <w:vAlign w:val="center"/>
            <w:hideMark/>
          </w:tcPr>
          <w:p w14:paraId="078B7CAA" w14:textId="77777777" w:rsidR="00676EDB" w:rsidRPr="00676EDB" w:rsidRDefault="00676EDB" w:rsidP="00B727A1">
            <w:pPr>
              <w:widowControl/>
              <w:autoSpaceDE/>
              <w:autoSpaceDN/>
              <w:jc w:val="center"/>
              <w:rPr>
                <w:rFonts w:eastAsia="Times New Roman" w:cs="Calibri"/>
                <w:b/>
                <w:bCs/>
                <w:color w:val="FFFFFF"/>
                <w:szCs w:val="20"/>
                <w:lang w:val="es-SV" w:eastAsia="es-SV"/>
              </w:rPr>
            </w:pPr>
            <w:r w:rsidRPr="00676EDB">
              <w:rPr>
                <w:rFonts w:eastAsia="Times New Roman" w:cs="Calibri"/>
                <w:b/>
                <w:bCs/>
                <w:color w:val="FFFFFF"/>
                <w:szCs w:val="20"/>
                <w:lang w:val="es-SV" w:eastAsia="es-SV"/>
              </w:rPr>
              <w:t>PRODUCCIÓN POR AÑO</w:t>
            </w:r>
          </w:p>
        </w:tc>
        <w:tc>
          <w:tcPr>
            <w:tcW w:w="573" w:type="pct"/>
            <w:vMerge w:val="restart"/>
            <w:tcBorders>
              <w:top w:val="nil"/>
              <w:left w:val="single" w:sz="4" w:space="0" w:color="808080"/>
              <w:bottom w:val="single" w:sz="8" w:space="0" w:color="000000"/>
              <w:right w:val="nil"/>
            </w:tcBorders>
            <w:shd w:val="clear" w:color="000000" w:fill="004159"/>
            <w:vAlign w:val="center"/>
            <w:hideMark/>
          </w:tcPr>
          <w:p w14:paraId="0D3A4BD2" w14:textId="77777777" w:rsidR="00676EDB" w:rsidRPr="00676EDB" w:rsidRDefault="00676EDB" w:rsidP="00B727A1">
            <w:pPr>
              <w:widowControl/>
              <w:autoSpaceDE/>
              <w:autoSpaceDN/>
              <w:jc w:val="center"/>
              <w:rPr>
                <w:rFonts w:eastAsia="Times New Roman" w:cs="Calibri"/>
                <w:b/>
                <w:bCs/>
                <w:color w:val="FFFFFF"/>
                <w:szCs w:val="20"/>
                <w:lang w:val="es-SV" w:eastAsia="es-SV"/>
              </w:rPr>
            </w:pPr>
            <w:r w:rsidRPr="00676EDB">
              <w:rPr>
                <w:rFonts w:eastAsia="Times New Roman" w:cs="Calibri"/>
                <w:b/>
                <w:bCs/>
                <w:color w:val="FFFFFF"/>
                <w:szCs w:val="20"/>
                <w:lang w:val="es-SV" w:eastAsia="es-SV"/>
              </w:rPr>
              <w:t>PROMEDIO</w:t>
            </w:r>
          </w:p>
        </w:tc>
        <w:tc>
          <w:tcPr>
            <w:tcW w:w="499" w:type="pct"/>
            <w:vMerge w:val="restart"/>
            <w:tcBorders>
              <w:top w:val="nil"/>
              <w:left w:val="nil"/>
              <w:bottom w:val="nil"/>
              <w:right w:val="nil"/>
            </w:tcBorders>
            <w:shd w:val="clear" w:color="000000" w:fill="004159"/>
            <w:vAlign w:val="center"/>
            <w:hideMark/>
          </w:tcPr>
          <w:p w14:paraId="107B6466" w14:textId="77777777" w:rsidR="00676EDB" w:rsidRPr="00676EDB" w:rsidRDefault="00676EDB" w:rsidP="00B727A1">
            <w:pPr>
              <w:widowControl/>
              <w:autoSpaceDE/>
              <w:autoSpaceDN/>
              <w:jc w:val="center"/>
              <w:rPr>
                <w:rFonts w:eastAsia="Times New Roman" w:cs="Calibri"/>
                <w:b/>
                <w:bCs/>
                <w:color w:val="FFFFFF"/>
                <w:szCs w:val="20"/>
                <w:lang w:val="es-SV" w:eastAsia="es-SV"/>
              </w:rPr>
            </w:pPr>
            <w:r w:rsidRPr="00676EDB">
              <w:rPr>
                <w:rFonts w:eastAsia="Times New Roman" w:cs="Calibri"/>
                <w:b/>
                <w:bCs/>
                <w:color w:val="FFFFFF"/>
                <w:szCs w:val="20"/>
                <w:lang w:val="es-SV" w:eastAsia="es-SV"/>
              </w:rPr>
              <w:t>META AÑO 2024</w:t>
            </w:r>
          </w:p>
        </w:tc>
      </w:tr>
      <w:tr w:rsidR="00676EDB" w:rsidRPr="00676EDB" w14:paraId="41ED93B5" w14:textId="77777777" w:rsidTr="00B727A1">
        <w:trPr>
          <w:trHeight w:val="20"/>
        </w:trPr>
        <w:tc>
          <w:tcPr>
            <w:tcW w:w="1434" w:type="pct"/>
            <w:vMerge/>
            <w:tcBorders>
              <w:top w:val="nil"/>
              <w:left w:val="nil"/>
              <w:bottom w:val="nil"/>
              <w:right w:val="nil"/>
            </w:tcBorders>
            <w:vAlign w:val="center"/>
            <w:hideMark/>
          </w:tcPr>
          <w:p w14:paraId="4368EC0F" w14:textId="77777777" w:rsidR="00676EDB" w:rsidRPr="00676EDB" w:rsidRDefault="00676EDB" w:rsidP="00B727A1">
            <w:pPr>
              <w:widowControl/>
              <w:autoSpaceDE/>
              <w:autoSpaceDN/>
              <w:rPr>
                <w:rFonts w:eastAsia="Times New Roman" w:cs="Calibri"/>
                <w:b/>
                <w:bCs/>
                <w:color w:val="FFFFFF"/>
                <w:szCs w:val="20"/>
                <w:lang w:val="es-SV" w:eastAsia="es-SV"/>
              </w:rPr>
            </w:pPr>
          </w:p>
        </w:tc>
        <w:tc>
          <w:tcPr>
            <w:tcW w:w="499" w:type="pct"/>
            <w:tcBorders>
              <w:top w:val="nil"/>
              <w:left w:val="single" w:sz="4" w:space="0" w:color="808080"/>
              <w:bottom w:val="nil"/>
              <w:right w:val="single" w:sz="4" w:space="0" w:color="808080"/>
            </w:tcBorders>
            <w:shd w:val="clear" w:color="000000" w:fill="004159"/>
            <w:vAlign w:val="center"/>
            <w:hideMark/>
          </w:tcPr>
          <w:p w14:paraId="2B34D032" w14:textId="77777777" w:rsidR="00676EDB" w:rsidRPr="00676EDB" w:rsidRDefault="00676EDB" w:rsidP="00B727A1">
            <w:pPr>
              <w:widowControl/>
              <w:autoSpaceDE/>
              <w:autoSpaceDN/>
              <w:jc w:val="center"/>
              <w:rPr>
                <w:rFonts w:eastAsia="Times New Roman" w:cs="Calibri"/>
                <w:b/>
                <w:bCs/>
                <w:color w:val="FFFFFF"/>
                <w:szCs w:val="20"/>
                <w:lang w:val="es-SV" w:eastAsia="es-SV"/>
              </w:rPr>
            </w:pPr>
            <w:r w:rsidRPr="00676EDB">
              <w:rPr>
                <w:rFonts w:eastAsia="Times New Roman" w:cs="Calibri"/>
                <w:b/>
                <w:bCs/>
                <w:color w:val="FFFFFF"/>
                <w:szCs w:val="20"/>
                <w:lang w:val="es-SV" w:eastAsia="es-SV"/>
              </w:rPr>
              <w:t>2018</w:t>
            </w:r>
          </w:p>
        </w:tc>
        <w:tc>
          <w:tcPr>
            <w:tcW w:w="499" w:type="pct"/>
            <w:tcBorders>
              <w:top w:val="nil"/>
              <w:left w:val="nil"/>
              <w:bottom w:val="nil"/>
              <w:right w:val="single" w:sz="4" w:space="0" w:color="808080"/>
            </w:tcBorders>
            <w:shd w:val="clear" w:color="000000" w:fill="004159"/>
            <w:vAlign w:val="center"/>
            <w:hideMark/>
          </w:tcPr>
          <w:p w14:paraId="2423D25A" w14:textId="77777777" w:rsidR="00676EDB" w:rsidRPr="00676EDB" w:rsidRDefault="00676EDB" w:rsidP="00B727A1">
            <w:pPr>
              <w:widowControl/>
              <w:autoSpaceDE/>
              <w:autoSpaceDN/>
              <w:jc w:val="center"/>
              <w:rPr>
                <w:rFonts w:eastAsia="Times New Roman" w:cs="Calibri"/>
                <w:b/>
                <w:bCs/>
                <w:color w:val="FFFFFF"/>
                <w:szCs w:val="20"/>
                <w:lang w:val="es-SV" w:eastAsia="es-SV"/>
              </w:rPr>
            </w:pPr>
            <w:r w:rsidRPr="00676EDB">
              <w:rPr>
                <w:rFonts w:eastAsia="Times New Roman" w:cs="Calibri"/>
                <w:b/>
                <w:bCs/>
                <w:color w:val="FFFFFF"/>
                <w:szCs w:val="20"/>
                <w:lang w:val="es-SV" w:eastAsia="es-SV"/>
              </w:rPr>
              <w:t>2019</w:t>
            </w:r>
          </w:p>
        </w:tc>
        <w:tc>
          <w:tcPr>
            <w:tcW w:w="498" w:type="pct"/>
            <w:tcBorders>
              <w:top w:val="nil"/>
              <w:left w:val="nil"/>
              <w:bottom w:val="nil"/>
              <w:right w:val="single" w:sz="4" w:space="0" w:color="808080"/>
            </w:tcBorders>
            <w:shd w:val="clear" w:color="000000" w:fill="004159"/>
            <w:vAlign w:val="center"/>
            <w:hideMark/>
          </w:tcPr>
          <w:p w14:paraId="0D49856A" w14:textId="77777777" w:rsidR="00676EDB" w:rsidRPr="00676EDB" w:rsidRDefault="00676EDB" w:rsidP="00B727A1">
            <w:pPr>
              <w:widowControl/>
              <w:autoSpaceDE/>
              <w:autoSpaceDN/>
              <w:jc w:val="center"/>
              <w:rPr>
                <w:rFonts w:eastAsia="Times New Roman" w:cs="Calibri"/>
                <w:b/>
                <w:bCs/>
                <w:color w:val="FFFFFF"/>
                <w:szCs w:val="20"/>
                <w:lang w:val="es-SV" w:eastAsia="es-SV"/>
              </w:rPr>
            </w:pPr>
            <w:r w:rsidRPr="00676EDB">
              <w:rPr>
                <w:rFonts w:eastAsia="Times New Roman" w:cs="Calibri"/>
                <w:b/>
                <w:bCs/>
                <w:color w:val="FFFFFF"/>
                <w:szCs w:val="20"/>
                <w:lang w:val="es-SV" w:eastAsia="es-SV"/>
              </w:rPr>
              <w:t>2020</w:t>
            </w:r>
          </w:p>
        </w:tc>
        <w:tc>
          <w:tcPr>
            <w:tcW w:w="498" w:type="pct"/>
            <w:tcBorders>
              <w:top w:val="nil"/>
              <w:left w:val="nil"/>
              <w:bottom w:val="nil"/>
              <w:right w:val="single" w:sz="4" w:space="0" w:color="808080"/>
            </w:tcBorders>
            <w:shd w:val="clear" w:color="000000" w:fill="004159"/>
            <w:vAlign w:val="center"/>
            <w:hideMark/>
          </w:tcPr>
          <w:p w14:paraId="588FE842" w14:textId="77777777" w:rsidR="00676EDB" w:rsidRPr="00676EDB" w:rsidRDefault="00676EDB" w:rsidP="00B727A1">
            <w:pPr>
              <w:widowControl/>
              <w:autoSpaceDE/>
              <w:autoSpaceDN/>
              <w:jc w:val="center"/>
              <w:rPr>
                <w:rFonts w:eastAsia="Times New Roman" w:cs="Calibri"/>
                <w:b/>
                <w:bCs/>
                <w:color w:val="FFFFFF"/>
                <w:szCs w:val="20"/>
                <w:lang w:val="es-SV" w:eastAsia="es-SV"/>
              </w:rPr>
            </w:pPr>
            <w:r w:rsidRPr="00676EDB">
              <w:rPr>
                <w:rFonts w:eastAsia="Times New Roman" w:cs="Calibri"/>
                <w:b/>
                <w:bCs/>
                <w:color w:val="FFFFFF"/>
                <w:szCs w:val="20"/>
                <w:lang w:val="es-SV" w:eastAsia="es-SV"/>
              </w:rPr>
              <w:t>2021</w:t>
            </w:r>
          </w:p>
        </w:tc>
        <w:tc>
          <w:tcPr>
            <w:tcW w:w="500" w:type="pct"/>
            <w:tcBorders>
              <w:top w:val="nil"/>
              <w:left w:val="nil"/>
              <w:bottom w:val="nil"/>
              <w:right w:val="single" w:sz="4" w:space="0" w:color="808080"/>
            </w:tcBorders>
            <w:shd w:val="clear" w:color="000000" w:fill="004159"/>
            <w:vAlign w:val="center"/>
            <w:hideMark/>
          </w:tcPr>
          <w:p w14:paraId="23CE0106" w14:textId="77777777" w:rsidR="00676EDB" w:rsidRPr="00676EDB" w:rsidRDefault="00676EDB" w:rsidP="00B727A1">
            <w:pPr>
              <w:widowControl/>
              <w:autoSpaceDE/>
              <w:autoSpaceDN/>
              <w:jc w:val="center"/>
              <w:rPr>
                <w:rFonts w:eastAsia="Times New Roman" w:cs="Calibri"/>
                <w:b/>
                <w:bCs/>
                <w:color w:val="FFFFFF"/>
                <w:szCs w:val="20"/>
                <w:lang w:val="es-SV" w:eastAsia="es-SV"/>
              </w:rPr>
            </w:pPr>
            <w:r w:rsidRPr="00676EDB">
              <w:rPr>
                <w:rFonts w:eastAsia="Times New Roman" w:cs="Calibri"/>
                <w:b/>
                <w:bCs/>
                <w:color w:val="FFFFFF"/>
                <w:szCs w:val="20"/>
                <w:lang w:val="es-SV" w:eastAsia="es-SV"/>
              </w:rPr>
              <w:t>2022</w:t>
            </w:r>
          </w:p>
        </w:tc>
        <w:tc>
          <w:tcPr>
            <w:tcW w:w="573" w:type="pct"/>
            <w:vMerge/>
            <w:tcBorders>
              <w:top w:val="nil"/>
              <w:left w:val="single" w:sz="4" w:space="0" w:color="808080"/>
              <w:bottom w:val="single" w:sz="8" w:space="0" w:color="000000"/>
              <w:right w:val="nil"/>
            </w:tcBorders>
            <w:vAlign w:val="center"/>
            <w:hideMark/>
          </w:tcPr>
          <w:p w14:paraId="3109FCE0" w14:textId="77777777" w:rsidR="00676EDB" w:rsidRPr="00676EDB" w:rsidRDefault="00676EDB" w:rsidP="00B727A1">
            <w:pPr>
              <w:widowControl/>
              <w:autoSpaceDE/>
              <w:autoSpaceDN/>
              <w:rPr>
                <w:rFonts w:eastAsia="Times New Roman" w:cs="Calibri"/>
                <w:b/>
                <w:bCs/>
                <w:color w:val="FFFFFF"/>
                <w:szCs w:val="20"/>
                <w:lang w:val="es-SV" w:eastAsia="es-SV"/>
              </w:rPr>
            </w:pPr>
          </w:p>
        </w:tc>
        <w:tc>
          <w:tcPr>
            <w:tcW w:w="499" w:type="pct"/>
            <w:vMerge/>
            <w:tcBorders>
              <w:top w:val="nil"/>
              <w:left w:val="nil"/>
              <w:bottom w:val="nil"/>
              <w:right w:val="nil"/>
            </w:tcBorders>
            <w:vAlign w:val="center"/>
            <w:hideMark/>
          </w:tcPr>
          <w:p w14:paraId="6736F1F8" w14:textId="77777777" w:rsidR="00676EDB" w:rsidRPr="00676EDB" w:rsidRDefault="00676EDB" w:rsidP="00B727A1">
            <w:pPr>
              <w:widowControl/>
              <w:autoSpaceDE/>
              <w:autoSpaceDN/>
              <w:rPr>
                <w:rFonts w:eastAsia="Times New Roman" w:cs="Calibri"/>
                <w:b/>
                <w:bCs/>
                <w:color w:val="FFFFFF"/>
                <w:szCs w:val="20"/>
                <w:lang w:val="es-SV" w:eastAsia="es-SV"/>
              </w:rPr>
            </w:pPr>
          </w:p>
        </w:tc>
      </w:tr>
      <w:tr w:rsidR="00676EDB" w:rsidRPr="00676EDB" w14:paraId="43C1DF2B" w14:textId="77777777" w:rsidTr="00684A8A">
        <w:trPr>
          <w:trHeight w:val="340"/>
        </w:trPr>
        <w:tc>
          <w:tcPr>
            <w:tcW w:w="1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484DB6" w14:textId="77777777" w:rsidR="00676EDB" w:rsidRPr="001330BB" w:rsidRDefault="00676EDB" w:rsidP="00B727A1">
            <w:pPr>
              <w:widowControl/>
              <w:autoSpaceDE/>
              <w:autoSpaceDN/>
              <w:rPr>
                <w:rFonts w:eastAsia="Times New Roman" w:cs="Calibri"/>
                <w:b/>
                <w:bCs/>
                <w:color w:val="000000"/>
                <w:sz w:val="16"/>
                <w:szCs w:val="16"/>
                <w:lang w:val="es-SV" w:eastAsia="es-SV"/>
              </w:rPr>
            </w:pPr>
            <w:r w:rsidRPr="001330BB">
              <w:rPr>
                <w:rFonts w:eastAsia="Times New Roman" w:cs="Calibri"/>
                <w:b/>
                <w:bCs/>
                <w:color w:val="000000"/>
                <w:sz w:val="16"/>
                <w:szCs w:val="16"/>
                <w:lang w:val="es-SV" w:eastAsia="es-SV"/>
              </w:rPr>
              <w:t>Vaginal</w:t>
            </w:r>
          </w:p>
        </w:tc>
        <w:tc>
          <w:tcPr>
            <w:tcW w:w="499" w:type="pct"/>
            <w:tcBorders>
              <w:top w:val="single" w:sz="8" w:space="0" w:color="auto"/>
              <w:left w:val="nil"/>
              <w:bottom w:val="single" w:sz="8" w:space="0" w:color="808080"/>
              <w:right w:val="single" w:sz="8" w:space="0" w:color="808080"/>
            </w:tcBorders>
            <w:shd w:val="clear" w:color="auto" w:fill="auto"/>
            <w:vAlign w:val="center"/>
            <w:hideMark/>
          </w:tcPr>
          <w:p w14:paraId="3ADA197B"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5,149</w:t>
            </w:r>
          </w:p>
        </w:tc>
        <w:tc>
          <w:tcPr>
            <w:tcW w:w="499" w:type="pct"/>
            <w:tcBorders>
              <w:top w:val="single" w:sz="8" w:space="0" w:color="auto"/>
              <w:left w:val="nil"/>
              <w:bottom w:val="single" w:sz="8" w:space="0" w:color="808080"/>
              <w:right w:val="single" w:sz="8" w:space="0" w:color="808080"/>
            </w:tcBorders>
            <w:shd w:val="clear" w:color="auto" w:fill="auto"/>
            <w:vAlign w:val="center"/>
            <w:hideMark/>
          </w:tcPr>
          <w:p w14:paraId="5C105FC5"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4,516</w:t>
            </w:r>
          </w:p>
        </w:tc>
        <w:tc>
          <w:tcPr>
            <w:tcW w:w="498" w:type="pct"/>
            <w:tcBorders>
              <w:top w:val="single" w:sz="8" w:space="0" w:color="auto"/>
              <w:left w:val="nil"/>
              <w:bottom w:val="single" w:sz="8" w:space="0" w:color="808080"/>
              <w:right w:val="single" w:sz="8" w:space="0" w:color="808080"/>
            </w:tcBorders>
            <w:shd w:val="clear" w:color="auto" w:fill="auto"/>
            <w:vAlign w:val="center"/>
            <w:hideMark/>
          </w:tcPr>
          <w:p w14:paraId="7B36EB78"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5,155</w:t>
            </w:r>
          </w:p>
        </w:tc>
        <w:tc>
          <w:tcPr>
            <w:tcW w:w="498" w:type="pct"/>
            <w:tcBorders>
              <w:top w:val="single" w:sz="8" w:space="0" w:color="auto"/>
              <w:left w:val="nil"/>
              <w:bottom w:val="single" w:sz="8" w:space="0" w:color="808080"/>
              <w:right w:val="single" w:sz="8" w:space="0" w:color="808080"/>
            </w:tcBorders>
            <w:shd w:val="clear" w:color="auto" w:fill="auto"/>
            <w:vAlign w:val="center"/>
            <w:hideMark/>
          </w:tcPr>
          <w:p w14:paraId="04F451CF"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3,940</w:t>
            </w:r>
          </w:p>
        </w:tc>
        <w:tc>
          <w:tcPr>
            <w:tcW w:w="500" w:type="pct"/>
            <w:tcBorders>
              <w:top w:val="single" w:sz="8" w:space="0" w:color="auto"/>
              <w:left w:val="nil"/>
              <w:bottom w:val="single" w:sz="8" w:space="0" w:color="808080"/>
              <w:right w:val="single" w:sz="8" w:space="0" w:color="auto"/>
            </w:tcBorders>
            <w:shd w:val="clear" w:color="auto" w:fill="auto"/>
            <w:vAlign w:val="center"/>
            <w:hideMark/>
          </w:tcPr>
          <w:p w14:paraId="2BF32560"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4,012</w:t>
            </w:r>
          </w:p>
        </w:tc>
        <w:tc>
          <w:tcPr>
            <w:tcW w:w="573" w:type="pct"/>
            <w:tcBorders>
              <w:top w:val="nil"/>
              <w:left w:val="nil"/>
              <w:bottom w:val="nil"/>
              <w:right w:val="nil"/>
            </w:tcBorders>
            <w:shd w:val="clear" w:color="000000" w:fill="000000"/>
            <w:noWrap/>
            <w:vAlign w:val="center"/>
            <w:hideMark/>
          </w:tcPr>
          <w:p w14:paraId="29EDB00A"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4,554</w:t>
            </w:r>
          </w:p>
        </w:tc>
        <w:tc>
          <w:tcPr>
            <w:tcW w:w="499" w:type="pct"/>
            <w:tcBorders>
              <w:top w:val="single" w:sz="8" w:space="0" w:color="auto"/>
              <w:left w:val="single" w:sz="8" w:space="0" w:color="auto"/>
              <w:bottom w:val="single" w:sz="4" w:space="0" w:color="808080"/>
              <w:right w:val="single" w:sz="8" w:space="0" w:color="auto"/>
            </w:tcBorders>
            <w:shd w:val="clear" w:color="auto" w:fill="auto"/>
            <w:noWrap/>
            <w:vAlign w:val="center"/>
            <w:hideMark/>
          </w:tcPr>
          <w:p w14:paraId="1E873325" w14:textId="77777777" w:rsidR="00676EDB" w:rsidRPr="001330BB" w:rsidRDefault="00676EDB" w:rsidP="00B727A1">
            <w:pPr>
              <w:widowControl/>
              <w:autoSpaceDE/>
              <w:autoSpaceDN/>
              <w:jc w:val="center"/>
              <w:rPr>
                <w:rFonts w:eastAsia="Times New Roman" w:cs="Calibri"/>
                <w:b/>
                <w:bCs/>
                <w:sz w:val="16"/>
                <w:szCs w:val="16"/>
                <w:lang w:val="es-SV" w:eastAsia="es-SV"/>
              </w:rPr>
            </w:pPr>
            <w:r w:rsidRPr="001330BB">
              <w:rPr>
                <w:rFonts w:eastAsia="Times New Roman" w:cs="Calibri"/>
                <w:b/>
                <w:bCs/>
                <w:sz w:val="16"/>
                <w:szCs w:val="16"/>
                <w:lang w:val="es-SV" w:eastAsia="es-SV"/>
              </w:rPr>
              <w:t>3900</w:t>
            </w:r>
          </w:p>
        </w:tc>
      </w:tr>
      <w:tr w:rsidR="00676EDB" w:rsidRPr="00676EDB" w14:paraId="401A2CF2" w14:textId="77777777" w:rsidTr="00684A8A">
        <w:trPr>
          <w:trHeight w:val="340"/>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7F9B4E75" w14:textId="77777777" w:rsidR="00676EDB" w:rsidRPr="001330BB" w:rsidRDefault="00676EDB" w:rsidP="00B727A1">
            <w:pPr>
              <w:widowControl/>
              <w:autoSpaceDE/>
              <w:autoSpaceDN/>
              <w:rPr>
                <w:rFonts w:eastAsia="Times New Roman" w:cs="Calibri"/>
                <w:b/>
                <w:bCs/>
                <w:color w:val="000000"/>
                <w:sz w:val="16"/>
                <w:szCs w:val="16"/>
                <w:lang w:val="es-SV" w:eastAsia="es-SV"/>
              </w:rPr>
            </w:pPr>
            <w:r w:rsidRPr="001330BB">
              <w:rPr>
                <w:rFonts w:eastAsia="Times New Roman" w:cs="Calibri"/>
                <w:b/>
                <w:bCs/>
                <w:color w:val="000000"/>
                <w:sz w:val="16"/>
                <w:szCs w:val="16"/>
                <w:lang w:val="es-SV" w:eastAsia="es-SV"/>
              </w:rPr>
              <w:t>Por Cesárea</w:t>
            </w:r>
          </w:p>
        </w:tc>
        <w:tc>
          <w:tcPr>
            <w:tcW w:w="499" w:type="pct"/>
            <w:tcBorders>
              <w:top w:val="nil"/>
              <w:left w:val="nil"/>
              <w:bottom w:val="single" w:sz="8" w:space="0" w:color="auto"/>
              <w:right w:val="single" w:sz="8" w:space="0" w:color="808080"/>
            </w:tcBorders>
            <w:shd w:val="clear" w:color="auto" w:fill="auto"/>
            <w:vAlign w:val="center"/>
            <w:hideMark/>
          </w:tcPr>
          <w:p w14:paraId="041DD68B"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1,535</w:t>
            </w:r>
          </w:p>
        </w:tc>
        <w:tc>
          <w:tcPr>
            <w:tcW w:w="499" w:type="pct"/>
            <w:tcBorders>
              <w:top w:val="nil"/>
              <w:left w:val="nil"/>
              <w:bottom w:val="single" w:sz="8" w:space="0" w:color="auto"/>
              <w:right w:val="single" w:sz="8" w:space="0" w:color="808080"/>
            </w:tcBorders>
            <w:shd w:val="clear" w:color="auto" w:fill="auto"/>
            <w:vAlign w:val="center"/>
            <w:hideMark/>
          </w:tcPr>
          <w:p w14:paraId="07BC45AD"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1,686</w:t>
            </w:r>
          </w:p>
        </w:tc>
        <w:tc>
          <w:tcPr>
            <w:tcW w:w="498" w:type="pct"/>
            <w:tcBorders>
              <w:top w:val="nil"/>
              <w:left w:val="nil"/>
              <w:bottom w:val="single" w:sz="8" w:space="0" w:color="auto"/>
              <w:right w:val="single" w:sz="8" w:space="0" w:color="808080"/>
            </w:tcBorders>
            <w:shd w:val="clear" w:color="auto" w:fill="auto"/>
            <w:vAlign w:val="center"/>
            <w:hideMark/>
          </w:tcPr>
          <w:p w14:paraId="5CC9B3A5"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1,954</w:t>
            </w:r>
          </w:p>
        </w:tc>
        <w:tc>
          <w:tcPr>
            <w:tcW w:w="498" w:type="pct"/>
            <w:tcBorders>
              <w:top w:val="nil"/>
              <w:left w:val="nil"/>
              <w:bottom w:val="single" w:sz="8" w:space="0" w:color="auto"/>
              <w:right w:val="single" w:sz="8" w:space="0" w:color="808080"/>
            </w:tcBorders>
            <w:shd w:val="clear" w:color="auto" w:fill="auto"/>
            <w:vAlign w:val="center"/>
            <w:hideMark/>
          </w:tcPr>
          <w:p w14:paraId="40FDAAD1"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1,812</w:t>
            </w:r>
          </w:p>
        </w:tc>
        <w:tc>
          <w:tcPr>
            <w:tcW w:w="500" w:type="pct"/>
            <w:tcBorders>
              <w:top w:val="nil"/>
              <w:left w:val="nil"/>
              <w:bottom w:val="single" w:sz="8" w:space="0" w:color="auto"/>
              <w:right w:val="single" w:sz="8" w:space="0" w:color="auto"/>
            </w:tcBorders>
            <w:shd w:val="clear" w:color="auto" w:fill="auto"/>
            <w:vAlign w:val="center"/>
            <w:hideMark/>
          </w:tcPr>
          <w:p w14:paraId="5E8EE0A7" w14:textId="77777777" w:rsidR="00676EDB" w:rsidRPr="001330BB" w:rsidRDefault="00676EDB" w:rsidP="00B727A1">
            <w:pPr>
              <w:widowControl/>
              <w:autoSpaceDE/>
              <w:autoSpaceDN/>
              <w:jc w:val="center"/>
              <w:rPr>
                <w:rFonts w:eastAsia="Times New Roman" w:cs="Calibri"/>
                <w:color w:val="000000"/>
                <w:sz w:val="16"/>
                <w:szCs w:val="16"/>
                <w:lang w:val="es-SV" w:eastAsia="es-SV"/>
              </w:rPr>
            </w:pPr>
            <w:r w:rsidRPr="001330BB">
              <w:rPr>
                <w:rFonts w:eastAsia="Times New Roman" w:cs="Calibri"/>
                <w:color w:val="000000"/>
                <w:sz w:val="16"/>
                <w:szCs w:val="16"/>
                <w:lang w:val="es-SV" w:eastAsia="es-SV"/>
              </w:rPr>
              <w:t>2,389</w:t>
            </w:r>
          </w:p>
        </w:tc>
        <w:tc>
          <w:tcPr>
            <w:tcW w:w="573" w:type="pct"/>
            <w:tcBorders>
              <w:top w:val="single" w:sz="8" w:space="0" w:color="auto"/>
              <w:left w:val="nil"/>
              <w:bottom w:val="single" w:sz="8" w:space="0" w:color="auto"/>
              <w:right w:val="nil"/>
            </w:tcBorders>
            <w:shd w:val="clear" w:color="000000" w:fill="000000"/>
            <w:noWrap/>
            <w:vAlign w:val="center"/>
            <w:hideMark/>
          </w:tcPr>
          <w:p w14:paraId="2A4D4082"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1,875</w:t>
            </w:r>
          </w:p>
        </w:tc>
        <w:tc>
          <w:tcPr>
            <w:tcW w:w="499" w:type="pct"/>
            <w:tcBorders>
              <w:top w:val="nil"/>
              <w:left w:val="single" w:sz="8" w:space="0" w:color="auto"/>
              <w:bottom w:val="single" w:sz="8" w:space="0" w:color="auto"/>
              <w:right w:val="single" w:sz="8" w:space="0" w:color="auto"/>
            </w:tcBorders>
            <w:shd w:val="clear" w:color="auto" w:fill="auto"/>
            <w:noWrap/>
            <w:vAlign w:val="center"/>
            <w:hideMark/>
          </w:tcPr>
          <w:p w14:paraId="70B08CE5" w14:textId="77777777" w:rsidR="00676EDB" w:rsidRPr="001330BB" w:rsidRDefault="00676EDB" w:rsidP="00B727A1">
            <w:pPr>
              <w:widowControl/>
              <w:autoSpaceDE/>
              <w:autoSpaceDN/>
              <w:jc w:val="center"/>
              <w:rPr>
                <w:rFonts w:eastAsia="Times New Roman" w:cs="Calibri"/>
                <w:b/>
                <w:bCs/>
                <w:sz w:val="16"/>
                <w:szCs w:val="16"/>
                <w:lang w:val="es-SV" w:eastAsia="es-SV"/>
              </w:rPr>
            </w:pPr>
            <w:r w:rsidRPr="001330BB">
              <w:rPr>
                <w:rFonts w:eastAsia="Times New Roman" w:cs="Calibri"/>
                <w:b/>
                <w:bCs/>
                <w:sz w:val="16"/>
                <w:szCs w:val="16"/>
                <w:lang w:val="es-SV" w:eastAsia="es-SV"/>
              </w:rPr>
              <w:t>1,600</w:t>
            </w:r>
          </w:p>
        </w:tc>
      </w:tr>
      <w:tr w:rsidR="00676EDB" w:rsidRPr="00676EDB" w14:paraId="432791F0" w14:textId="77777777" w:rsidTr="00684A8A">
        <w:trPr>
          <w:trHeight w:val="340"/>
        </w:trPr>
        <w:tc>
          <w:tcPr>
            <w:tcW w:w="1434" w:type="pct"/>
            <w:tcBorders>
              <w:top w:val="nil"/>
              <w:left w:val="single" w:sz="8" w:space="0" w:color="auto"/>
              <w:bottom w:val="single" w:sz="8" w:space="0" w:color="auto"/>
              <w:right w:val="single" w:sz="8" w:space="0" w:color="auto"/>
            </w:tcBorders>
            <w:shd w:val="clear" w:color="000000" w:fill="000000"/>
            <w:vAlign w:val="center"/>
            <w:hideMark/>
          </w:tcPr>
          <w:p w14:paraId="473B0E37"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 xml:space="preserve">TOTAL </w:t>
            </w:r>
          </w:p>
        </w:tc>
        <w:tc>
          <w:tcPr>
            <w:tcW w:w="499" w:type="pct"/>
            <w:tcBorders>
              <w:top w:val="nil"/>
              <w:left w:val="nil"/>
              <w:bottom w:val="single" w:sz="8" w:space="0" w:color="auto"/>
              <w:right w:val="nil"/>
            </w:tcBorders>
            <w:shd w:val="clear" w:color="000000" w:fill="000000"/>
            <w:vAlign w:val="center"/>
            <w:hideMark/>
          </w:tcPr>
          <w:p w14:paraId="3F9D26B4"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6,684</w:t>
            </w:r>
          </w:p>
        </w:tc>
        <w:tc>
          <w:tcPr>
            <w:tcW w:w="499" w:type="pct"/>
            <w:tcBorders>
              <w:top w:val="nil"/>
              <w:left w:val="nil"/>
              <w:bottom w:val="single" w:sz="8" w:space="0" w:color="auto"/>
              <w:right w:val="nil"/>
            </w:tcBorders>
            <w:shd w:val="clear" w:color="000000" w:fill="000000"/>
            <w:vAlign w:val="center"/>
            <w:hideMark/>
          </w:tcPr>
          <w:p w14:paraId="0AE28F40"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6,202</w:t>
            </w:r>
          </w:p>
        </w:tc>
        <w:tc>
          <w:tcPr>
            <w:tcW w:w="498" w:type="pct"/>
            <w:tcBorders>
              <w:top w:val="nil"/>
              <w:left w:val="nil"/>
              <w:bottom w:val="single" w:sz="8" w:space="0" w:color="auto"/>
              <w:right w:val="nil"/>
            </w:tcBorders>
            <w:shd w:val="clear" w:color="000000" w:fill="000000"/>
            <w:vAlign w:val="center"/>
            <w:hideMark/>
          </w:tcPr>
          <w:p w14:paraId="309E4525"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7,109</w:t>
            </w:r>
          </w:p>
        </w:tc>
        <w:tc>
          <w:tcPr>
            <w:tcW w:w="498" w:type="pct"/>
            <w:tcBorders>
              <w:top w:val="nil"/>
              <w:left w:val="nil"/>
              <w:bottom w:val="single" w:sz="8" w:space="0" w:color="auto"/>
              <w:right w:val="nil"/>
            </w:tcBorders>
            <w:shd w:val="clear" w:color="000000" w:fill="000000"/>
            <w:vAlign w:val="center"/>
            <w:hideMark/>
          </w:tcPr>
          <w:p w14:paraId="42CF6D70"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5,752</w:t>
            </w:r>
          </w:p>
        </w:tc>
        <w:tc>
          <w:tcPr>
            <w:tcW w:w="500" w:type="pct"/>
            <w:tcBorders>
              <w:top w:val="nil"/>
              <w:left w:val="nil"/>
              <w:bottom w:val="single" w:sz="8" w:space="0" w:color="auto"/>
              <w:right w:val="nil"/>
            </w:tcBorders>
            <w:shd w:val="clear" w:color="000000" w:fill="000000"/>
            <w:vAlign w:val="center"/>
            <w:hideMark/>
          </w:tcPr>
          <w:p w14:paraId="2AA64917"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6,401</w:t>
            </w:r>
          </w:p>
        </w:tc>
        <w:tc>
          <w:tcPr>
            <w:tcW w:w="573" w:type="pct"/>
            <w:tcBorders>
              <w:top w:val="nil"/>
              <w:left w:val="nil"/>
              <w:bottom w:val="single" w:sz="8" w:space="0" w:color="auto"/>
              <w:right w:val="nil"/>
            </w:tcBorders>
            <w:shd w:val="clear" w:color="000000" w:fill="000000"/>
            <w:vAlign w:val="center"/>
            <w:hideMark/>
          </w:tcPr>
          <w:p w14:paraId="484EC44F"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6,430</w:t>
            </w:r>
          </w:p>
        </w:tc>
        <w:tc>
          <w:tcPr>
            <w:tcW w:w="499" w:type="pct"/>
            <w:tcBorders>
              <w:top w:val="nil"/>
              <w:left w:val="nil"/>
              <w:bottom w:val="single" w:sz="8" w:space="0" w:color="auto"/>
              <w:right w:val="nil"/>
            </w:tcBorders>
            <w:shd w:val="clear" w:color="000000" w:fill="000000"/>
            <w:vAlign w:val="center"/>
            <w:hideMark/>
          </w:tcPr>
          <w:p w14:paraId="10CDD315"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5,500</w:t>
            </w:r>
          </w:p>
        </w:tc>
      </w:tr>
      <w:tr w:rsidR="00676EDB" w:rsidRPr="00676EDB" w14:paraId="61D9DA60" w14:textId="77777777" w:rsidTr="00684A8A">
        <w:trPr>
          <w:trHeight w:val="340"/>
        </w:trPr>
        <w:tc>
          <w:tcPr>
            <w:tcW w:w="1434" w:type="pct"/>
            <w:tcBorders>
              <w:top w:val="nil"/>
              <w:left w:val="nil"/>
              <w:bottom w:val="nil"/>
              <w:right w:val="nil"/>
            </w:tcBorders>
            <w:shd w:val="clear" w:color="000000" w:fill="000000"/>
            <w:vAlign w:val="center"/>
            <w:hideMark/>
          </w:tcPr>
          <w:p w14:paraId="60167EB3"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Porcentaje de cesárea</w:t>
            </w:r>
          </w:p>
        </w:tc>
        <w:tc>
          <w:tcPr>
            <w:tcW w:w="499" w:type="pct"/>
            <w:tcBorders>
              <w:top w:val="nil"/>
              <w:left w:val="nil"/>
              <w:bottom w:val="nil"/>
              <w:right w:val="nil"/>
            </w:tcBorders>
            <w:shd w:val="clear" w:color="000000" w:fill="000000"/>
            <w:vAlign w:val="center"/>
            <w:hideMark/>
          </w:tcPr>
          <w:p w14:paraId="5A07830D"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23.0%</w:t>
            </w:r>
          </w:p>
        </w:tc>
        <w:tc>
          <w:tcPr>
            <w:tcW w:w="499" w:type="pct"/>
            <w:tcBorders>
              <w:top w:val="nil"/>
              <w:left w:val="nil"/>
              <w:bottom w:val="nil"/>
              <w:right w:val="nil"/>
            </w:tcBorders>
            <w:shd w:val="clear" w:color="000000" w:fill="000000"/>
            <w:vAlign w:val="center"/>
            <w:hideMark/>
          </w:tcPr>
          <w:p w14:paraId="6D3B6462"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27.2%</w:t>
            </w:r>
          </w:p>
        </w:tc>
        <w:tc>
          <w:tcPr>
            <w:tcW w:w="498" w:type="pct"/>
            <w:tcBorders>
              <w:top w:val="nil"/>
              <w:left w:val="nil"/>
              <w:bottom w:val="nil"/>
              <w:right w:val="nil"/>
            </w:tcBorders>
            <w:shd w:val="clear" w:color="000000" w:fill="000000"/>
            <w:vAlign w:val="center"/>
            <w:hideMark/>
          </w:tcPr>
          <w:p w14:paraId="1A86FB90"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27.5%</w:t>
            </w:r>
          </w:p>
        </w:tc>
        <w:tc>
          <w:tcPr>
            <w:tcW w:w="498" w:type="pct"/>
            <w:tcBorders>
              <w:top w:val="nil"/>
              <w:left w:val="nil"/>
              <w:bottom w:val="nil"/>
              <w:right w:val="nil"/>
            </w:tcBorders>
            <w:shd w:val="clear" w:color="000000" w:fill="000000"/>
            <w:vAlign w:val="center"/>
            <w:hideMark/>
          </w:tcPr>
          <w:p w14:paraId="476D95CF"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31.5%</w:t>
            </w:r>
          </w:p>
        </w:tc>
        <w:tc>
          <w:tcPr>
            <w:tcW w:w="500" w:type="pct"/>
            <w:tcBorders>
              <w:top w:val="nil"/>
              <w:left w:val="nil"/>
              <w:bottom w:val="nil"/>
              <w:right w:val="nil"/>
            </w:tcBorders>
            <w:shd w:val="clear" w:color="000000" w:fill="000000"/>
            <w:vAlign w:val="center"/>
            <w:hideMark/>
          </w:tcPr>
          <w:p w14:paraId="5218FF83"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37.3%</w:t>
            </w:r>
          </w:p>
        </w:tc>
        <w:tc>
          <w:tcPr>
            <w:tcW w:w="573" w:type="pct"/>
            <w:tcBorders>
              <w:top w:val="nil"/>
              <w:left w:val="nil"/>
              <w:bottom w:val="nil"/>
              <w:right w:val="nil"/>
            </w:tcBorders>
            <w:shd w:val="clear" w:color="000000" w:fill="000000"/>
            <w:noWrap/>
            <w:vAlign w:val="center"/>
            <w:hideMark/>
          </w:tcPr>
          <w:p w14:paraId="240F3236" w14:textId="77777777" w:rsidR="00676EDB" w:rsidRPr="001330BB" w:rsidRDefault="00676EDB" w:rsidP="00B727A1">
            <w:pPr>
              <w:widowControl/>
              <w:autoSpaceDE/>
              <w:autoSpaceDN/>
              <w:jc w:val="center"/>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29.3%</w:t>
            </w:r>
          </w:p>
        </w:tc>
        <w:tc>
          <w:tcPr>
            <w:tcW w:w="499" w:type="pct"/>
            <w:tcBorders>
              <w:top w:val="nil"/>
              <w:left w:val="single" w:sz="8" w:space="0" w:color="auto"/>
              <w:bottom w:val="single" w:sz="8" w:space="0" w:color="auto"/>
              <w:right w:val="single" w:sz="8" w:space="0" w:color="auto"/>
            </w:tcBorders>
            <w:shd w:val="clear" w:color="auto" w:fill="auto"/>
            <w:noWrap/>
            <w:vAlign w:val="center"/>
            <w:hideMark/>
          </w:tcPr>
          <w:p w14:paraId="7606117D" w14:textId="77777777" w:rsidR="00676EDB" w:rsidRPr="001330BB" w:rsidRDefault="00676EDB" w:rsidP="00B727A1">
            <w:pPr>
              <w:widowControl/>
              <w:autoSpaceDE/>
              <w:autoSpaceDN/>
              <w:jc w:val="center"/>
              <w:rPr>
                <w:rFonts w:eastAsia="Times New Roman" w:cs="Calibri"/>
                <w:b/>
                <w:bCs/>
                <w:sz w:val="16"/>
                <w:szCs w:val="16"/>
                <w:lang w:val="es-SV" w:eastAsia="es-SV"/>
              </w:rPr>
            </w:pPr>
            <w:r w:rsidRPr="001330BB">
              <w:rPr>
                <w:rFonts w:eastAsia="Times New Roman" w:cs="Calibri"/>
                <w:b/>
                <w:bCs/>
                <w:sz w:val="16"/>
                <w:szCs w:val="16"/>
                <w:lang w:val="es-SV" w:eastAsia="es-SV"/>
              </w:rPr>
              <w:t>29%</w:t>
            </w:r>
          </w:p>
        </w:tc>
      </w:tr>
      <w:tr w:rsidR="00676EDB" w:rsidRPr="00676EDB" w14:paraId="0E335209" w14:textId="77777777" w:rsidTr="00684A8A">
        <w:trPr>
          <w:trHeight w:val="340"/>
        </w:trPr>
        <w:tc>
          <w:tcPr>
            <w:tcW w:w="4501" w:type="pct"/>
            <w:gridSpan w:val="7"/>
            <w:tcBorders>
              <w:top w:val="single" w:sz="8" w:space="0" w:color="auto"/>
              <w:left w:val="nil"/>
              <w:bottom w:val="nil"/>
              <w:right w:val="nil"/>
            </w:tcBorders>
            <w:shd w:val="clear" w:color="000000" w:fill="FF0000"/>
            <w:vAlign w:val="center"/>
            <w:hideMark/>
          </w:tcPr>
          <w:p w14:paraId="7D9B795A" w14:textId="77777777" w:rsidR="00676EDB" w:rsidRPr="001330BB" w:rsidRDefault="00676EDB" w:rsidP="00B727A1">
            <w:pPr>
              <w:widowControl/>
              <w:autoSpaceDE/>
              <w:autoSpaceDN/>
              <w:rPr>
                <w:rFonts w:eastAsia="Times New Roman" w:cs="Calibri"/>
                <w:b/>
                <w:bCs/>
                <w:color w:val="FFFFFF"/>
                <w:sz w:val="16"/>
                <w:szCs w:val="16"/>
                <w:lang w:val="es-SV" w:eastAsia="es-SV"/>
              </w:rPr>
            </w:pPr>
            <w:r w:rsidRPr="001330BB">
              <w:rPr>
                <w:rFonts w:eastAsia="Times New Roman" w:cs="Calibri"/>
                <w:b/>
                <w:bCs/>
                <w:color w:val="FFFFFF"/>
                <w:sz w:val="16"/>
                <w:szCs w:val="16"/>
                <w:lang w:val="es-SV" w:eastAsia="es-SV"/>
              </w:rPr>
              <w:t>PORCENTAJE DE CESÁREA, AÑO 2024. (INDICADORES DE GESTIÓN DE ACTIVIDADES HOSPITALARIAS)</w:t>
            </w:r>
          </w:p>
        </w:tc>
        <w:tc>
          <w:tcPr>
            <w:tcW w:w="499" w:type="pct"/>
            <w:tcBorders>
              <w:top w:val="nil"/>
              <w:left w:val="single" w:sz="8" w:space="0" w:color="auto"/>
              <w:bottom w:val="single" w:sz="8" w:space="0" w:color="auto"/>
              <w:right w:val="single" w:sz="8" w:space="0" w:color="auto"/>
            </w:tcBorders>
            <w:shd w:val="clear" w:color="auto" w:fill="auto"/>
            <w:noWrap/>
            <w:vAlign w:val="center"/>
            <w:hideMark/>
          </w:tcPr>
          <w:p w14:paraId="508B61CA" w14:textId="77777777" w:rsidR="00676EDB" w:rsidRPr="001330BB" w:rsidRDefault="00676EDB" w:rsidP="00B727A1">
            <w:pPr>
              <w:widowControl/>
              <w:autoSpaceDE/>
              <w:autoSpaceDN/>
              <w:jc w:val="center"/>
              <w:rPr>
                <w:rFonts w:eastAsia="Times New Roman" w:cs="Calibri"/>
                <w:b/>
                <w:bCs/>
                <w:sz w:val="16"/>
                <w:szCs w:val="16"/>
                <w:lang w:val="es-SV" w:eastAsia="es-SV"/>
              </w:rPr>
            </w:pPr>
            <w:r w:rsidRPr="001330BB">
              <w:rPr>
                <w:rFonts w:eastAsia="Times New Roman" w:cs="Calibri"/>
                <w:b/>
                <w:bCs/>
                <w:sz w:val="16"/>
                <w:szCs w:val="16"/>
                <w:lang w:val="es-SV" w:eastAsia="es-SV"/>
              </w:rPr>
              <w:t>25%</w:t>
            </w:r>
          </w:p>
        </w:tc>
      </w:tr>
      <w:tr w:rsidR="00676EDB" w:rsidRPr="00676EDB" w14:paraId="0D9FC582" w14:textId="77777777" w:rsidTr="00B727A1">
        <w:trPr>
          <w:trHeight w:val="20"/>
        </w:trPr>
        <w:tc>
          <w:tcPr>
            <w:tcW w:w="1434" w:type="pct"/>
            <w:tcBorders>
              <w:top w:val="nil"/>
              <w:left w:val="nil"/>
              <w:bottom w:val="nil"/>
              <w:right w:val="nil"/>
            </w:tcBorders>
            <w:shd w:val="clear" w:color="000000" w:fill="FFFFFF"/>
            <w:noWrap/>
            <w:vAlign w:val="bottom"/>
            <w:hideMark/>
          </w:tcPr>
          <w:p w14:paraId="2BAAF524" w14:textId="0E068F0C" w:rsidR="00676EDB" w:rsidRPr="00676EDB" w:rsidRDefault="00676EDB" w:rsidP="00B727A1">
            <w:pPr>
              <w:widowControl/>
              <w:autoSpaceDE/>
              <w:autoSpaceDN/>
              <w:rPr>
                <w:rFonts w:eastAsia="Times New Roman" w:cs="Calibri"/>
                <w:b/>
                <w:bCs/>
                <w:color w:val="000000"/>
                <w:sz w:val="16"/>
                <w:szCs w:val="16"/>
                <w:lang w:val="es-SV" w:eastAsia="es-SV"/>
              </w:rPr>
            </w:pPr>
            <w:r w:rsidRPr="00676EDB">
              <w:rPr>
                <w:rFonts w:eastAsia="Times New Roman" w:cs="Calibri"/>
                <w:b/>
                <w:bCs/>
                <w:color w:val="000000"/>
                <w:sz w:val="16"/>
                <w:szCs w:val="16"/>
                <w:lang w:val="es-SV" w:eastAsia="es-SV"/>
              </w:rPr>
              <w:t>Fuente: SPME/SIMMOW.</w:t>
            </w:r>
          </w:p>
          <w:p w14:paraId="588B1E0C" w14:textId="77777777" w:rsidR="00676EDB" w:rsidRPr="00676EDB" w:rsidRDefault="00676EDB" w:rsidP="00B727A1">
            <w:pPr>
              <w:widowControl/>
              <w:autoSpaceDE/>
              <w:autoSpaceDN/>
              <w:rPr>
                <w:rFonts w:eastAsia="Times New Roman" w:cs="Calibri"/>
                <w:b/>
                <w:bCs/>
                <w:color w:val="000000"/>
                <w:szCs w:val="20"/>
                <w:lang w:val="es-SV" w:eastAsia="es-SV"/>
              </w:rPr>
            </w:pPr>
          </w:p>
        </w:tc>
        <w:tc>
          <w:tcPr>
            <w:tcW w:w="499" w:type="pct"/>
            <w:tcBorders>
              <w:top w:val="nil"/>
              <w:left w:val="nil"/>
              <w:bottom w:val="nil"/>
              <w:right w:val="nil"/>
            </w:tcBorders>
            <w:shd w:val="clear" w:color="000000" w:fill="FFFFFF"/>
            <w:noWrap/>
            <w:vAlign w:val="bottom"/>
            <w:hideMark/>
          </w:tcPr>
          <w:p w14:paraId="6C0CA67F" w14:textId="77777777" w:rsidR="00676EDB" w:rsidRPr="00676EDB" w:rsidRDefault="00676EDB" w:rsidP="00B727A1">
            <w:pPr>
              <w:widowControl/>
              <w:autoSpaceDE/>
              <w:autoSpaceDN/>
              <w:rPr>
                <w:rFonts w:eastAsia="Times New Roman" w:cs="Calibri"/>
                <w:color w:val="000000"/>
                <w:szCs w:val="20"/>
                <w:lang w:val="es-SV" w:eastAsia="es-SV"/>
              </w:rPr>
            </w:pPr>
            <w:r w:rsidRPr="00676EDB">
              <w:rPr>
                <w:rFonts w:eastAsia="Times New Roman" w:cs="Calibri"/>
                <w:color w:val="000000"/>
                <w:szCs w:val="20"/>
                <w:lang w:val="es-SV" w:eastAsia="es-SV"/>
              </w:rPr>
              <w:t> </w:t>
            </w:r>
          </w:p>
        </w:tc>
        <w:tc>
          <w:tcPr>
            <w:tcW w:w="499" w:type="pct"/>
            <w:tcBorders>
              <w:top w:val="nil"/>
              <w:left w:val="nil"/>
              <w:bottom w:val="nil"/>
              <w:right w:val="nil"/>
            </w:tcBorders>
            <w:shd w:val="clear" w:color="000000" w:fill="FFFFFF"/>
            <w:noWrap/>
            <w:vAlign w:val="bottom"/>
            <w:hideMark/>
          </w:tcPr>
          <w:p w14:paraId="3C5C44CE" w14:textId="77777777" w:rsidR="00676EDB" w:rsidRPr="00676EDB" w:rsidRDefault="00676EDB" w:rsidP="00B727A1">
            <w:pPr>
              <w:widowControl/>
              <w:autoSpaceDE/>
              <w:autoSpaceDN/>
              <w:rPr>
                <w:rFonts w:eastAsia="Times New Roman" w:cs="Calibri"/>
                <w:color w:val="000000"/>
                <w:szCs w:val="20"/>
                <w:lang w:val="es-SV" w:eastAsia="es-SV"/>
              </w:rPr>
            </w:pPr>
            <w:r w:rsidRPr="00676EDB">
              <w:rPr>
                <w:rFonts w:eastAsia="Times New Roman" w:cs="Calibri"/>
                <w:color w:val="000000"/>
                <w:szCs w:val="20"/>
                <w:lang w:val="es-SV" w:eastAsia="es-SV"/>
              </w:rPr>
              <w:t> </w:t>
            </w:r>
          </w:p>
        </w:tc>
        <w:tc>
          <w:tcPr>
            <w:tcW w:w="498" w:type="pct"/>
            <w:tcBorders>
              <w:top w:val="nil"/>
              <w:left w:val="nil"/>
              <w:bottom w:val="nil"/>
              <w:right w:val="nil"/>
            </w:tcBorders>
            <w:shd w:val="clear" w:color="000000" w:fill="FFFFFF"/>
            <w:noWrap/>
            <w:vAlign w:val="bottom"/>
            <w:hideMark/>
          </w:tcPr>
          <w:p w14:paraId="3AC8779D" w14:textId="77777777" w:rsidR="00676EDB" w:rsidRPr="00676EDB" w:rsidRDefault="00676EDB" w:rsidP="00B727A1">
            <w:pPr>
              <w:widowControl/>
              <w:autoSpaceDE/>
              <w:autoSpaceDN/>
              <w:rPr>
                <w:rFonts w:eastAsia="Times New Roman" w:cs="Calibri"/>
                <w:color w:val="000000"/>
                <w:szCs w:val="20"/>
                <w:lang w:val="es-SV" w:eastAsia="es-SV"/>
              </w:rPr>
            </w:pPr>
            <w:r w:rsidRPr="00676EDB">
              <w:rPr>
                <w:rFonts w:eastAsia="Times New Roman" w:cs="Calibri"/>
                <w:color w:val="000000"/>
                <w:szCs w:val="20"/>
                <w:lang w:val="es-SV" w:eastAsia="es-SV"/>
              </w:rPr>
              <w:t> </w:t>
            </w:r>
          </w:p>
        </w:tc>
        <w:tc>
          <w:tcPr>
            <w:tcW w:w="498" w:type="pct"/>
            <w:tcBorders>
              <w:top w:val="nil"/>
              <w:left w:val="nil"/>
              <w:bottom w:val="nil"/>
              <w:right w:val="nil"/>
            </w:tcBorders>
            <w:shd w:val="clear" w:color="000000" w:fill="FFFFFF"/>
            <w:noWrap/>
            <w:vAlign w:val="bottom"/>
            <w:hideMark/>
          </w:tcPr>
          <w:p w14:paraId="37A1A7A4" w14:textId="77777777" w:rsidR="00676EDB" w:rsidRPr="00676EDB" w:rsidRDefault="00676EDB" w:rsidP="00B727A1">
            <w:pPr>
              <w:widowControl/>
              <w:autoSpaceDE/>
              <w:autoSpaceDN/>
              <w:rPr>
                <w:rFonts w:eastAsia="Times New Roman" w:cs="Calibri"/>
                <w:color w:val="000000"/>
                <w:szCs w:val="20"/>
                <w:lang w:val="es-SV" w:eastAsia="es-SV"/>
              </w:rPr>
            </w:pPr>
            <w:r w:rsidRPr="00676EDB">
              <w:rPr>
                <w:rFonts w:eastAsia="Times New Roman" w:cs="Calibri"/>
                <w:color w:val="000000"/>
                <w:szCs w:val="20"/>
                <w:lang w:val="es-SV" w:eastAsia="es-SV"/>
              </w:rPr>
              <w:t> </w:t>
            </w:r>
          </w:p>
        </w:tc>
        <w:tc>
          <w:tcPr>
            <w:tcW w:w="500" w:type="pct"/>
            <w:tcBorders>
              <w:top w:val="nil"/>
              <w:left w:val="nil"/>
              <w:bottom w:val="nil"/>
              <w:right w:val="nil"/>
            </w:tcBorders>
            <w:shd w:val="clear" w:color="000000" w:fill="FFFFFF"/>
            <w:noWrap/>
            <w:vAlign w:val="bottom"/>
            <w:hideMark/>
          </w:tcPr>
          <w:p w14:paraId="4FA8FDBE" w14:textId="77777777" w:rsidR="00676EDB" w:rsidRPr="00676EDB" w:rsidRDefault="00676EDB" w:rsidP="00B727A1">
            <w:pPr>
              <w:widowControl/>
              <w:autoSpaceDE/>
              <w:autoSpaceDN/>
              <w:rPr>
                <w:rFonts w:eastAsia="Times New Roman" w:cs="Calibri"/>
                <w:color w:val="000000"/>
                <w:szCs w:val="20"/>
                <w:lang w:val="es-SV" w:eastAsia="es-SV"/>
              </w:rPr>
            </w:pPr>
            <w:r w:rsidRPr="00676EDB">
              <w:rPr>
                <w:rFonts w:eastAsia="Times New Roman" w:cs="Calibri"/>
                <w:color w:val="000000"/>
                <w:szCs w:val="20"/>
                <w:lang w:val="es-SV" w:eastAsia="es-SV"/>
              </w:rPr>
              <w:t> </w:t>
            </w:r>
          </w:p>
        </w:tc>
        <w:tc>
          <w:tcPr>
            <w:tcW w:w="573" w:type="pct"/>
            <w:tcBorders>
              <w:top w:val="nil"/>
              <w:left w:val="nil"/>
              <w:bottom w:val="nil"/>
              <w:right w:val="nil"/>
            </w:tcBorders>
            <w:shd w:val="clear" w:color="000000" w:fill="FFFFFF"/>
            <w:noWrap/>
            <w:vAlign w:val="bottom"/>
            <w:hideMark/>
          </w:tcPr>
          <w:p w14:paraId="211B4096" w14:textId="77777777" w:rsidR="00676EDB" w:rsidRPr="00676EDB" w:rsidRDefault="00676EDB" w:rsidP="00B727A1">
            <w:pPr>
              <w:widowControl/>
              <w:autoSpaceDE/>
              <w:autoSpaceDN/>
              <w:rPr>
                <w:rFonts w:eastAsia="Times New Roman" w:cs="Calibri"/>
                <w:color w:val="000000"/>
                <w:szCs w:val="20"/>
                <w:lang w:val="es-SV" w:eastAsia="es-SV"/>
              </w:rPr>
            </w:pPr>
            <w:r w:rsidRPr="00676EDB">
              <w:rPr>
                <w:rFonts w:eastAsia="Times New Roman" w:cs="Calibri"/>
                <w:color w:val="000000"/>
                <w:szCs w:val="20"/>
                <w:lang w:val="es-SV" w:eastAsia="es-SV"/>
              </w:rPr>
              <w:t> </w:t>
            </w:r>
          </w:p>
        </w:tc>
        <w:tc>
          <w:tcPr>
            <w:tcW w:w="499" w:type="pct"/>
            <w:tcBorders>
              <w:top w:val="nil"/>
              <w:left w:val="nil"/>
              <w:bottom w:val="nil"/>
              <w:right w:val="nil"/>
            </w:tcBorders>
            <w:shd w:val="clear" w:color="000000" w:fill="FFFFFF"/>
            <w:noWrap/>
            <w:vAlign w:val="bottom"/>
            <w:hideMark/>
          </w:tcPr>
          <w:p w14:paraId="2D8976D0" w14:textId="77777777" w:rsidR="00676EDB" w:rsidRPr="00676EDB" w:rsidRDefault="00676EDB" w:rsidP="00B727A1">
            <w:pPr>
              <w:widowControl/>
              <w:autoSpaceDE/>
              <w:autoSpaceDN/>
              <w:rPr>
                <w:rFonts w:eastAsia="Times New Roman" w:cs="Calibri"/>
                <w:color w:val="000000"/>
                <w:szCs w:val="20"/>
                <w:lang w:val="es-SV" w:eastAsia="es-SV"/>
              </w:rPr>
            </w:pPr>
            <w:r w:rsidRPr="00676EDB">
              <w:rPr>
                <w:rFonts w:eastAsia="Times New Roman" w:cs="Calibri"/>
                <w:color w:val="000000"/>
                <w:szCs w:val="20"/>
                <w:lang w:val="es-SV" w:eastAsia="es-SV"/>
              </w:rPr>
              <w:t> </w:t>
            </w:r>
          </w:p>
        </w:tc>
      </w:tr>
    </w:tbl>
    <w:p w14:paraId="6ACD38A8" w14:textId="330B2E9B" w:rsidR="00676EDB" w:rsidRDefault="00676EDB" w:rsidP="00676EDB">
      <w:pPr>
        <w:rPr>
          <w:lang w:eastAsia="es-SV"/>
        </w:rPr>
      </w:pPr>
    </w:p>
    <w:p w14:paraId="4F07CC18" w14:textId="77777777" w:rsidR="00676EDB" w:rsidRDefault="00676EDB">
      <w:pPr>
        <w:widowControl/>
        <w:autoSpaceDE/>
        <w:autoSpaceDN/>
        <w:spacing w:after="160" w:line="252" w:lineRule="auto"/>
        <w:rPr>
          <w:lang w:eastAsia="es-SV"/>
        </w:rPr>
      </w:pPr>
      <w:r>
        <w:rPr>
          <w:lang w:eastAsia="es-SV"/>
        </w:rPr>
        <w:br w:type="page"/>
      </w:r>
    </w:p>
    <w:p w14:paraId="79CC70AA" w14:textId="65CDBF7F" w:rsidR="00676EDB" w:rsidRDefault="00676EDB" w:rsidP="00F8364E">
      <w:pPr>
        <w:pStyle w:val="Ttulo2"/>
        <w:jc w:val="left"/>
      </w:pPr>
      <w:bookmarkStart w:id="49" w:name="_Toc150855225"/>
      <w:r w:rsidRPr="00676EDB">
        <w:lastRenderedPageBreak/>
        <w:t>PROGRAMACION DE METAS DE SERVICIOS DE APOYO DIAGNOSTICO, TRATAMIENTO Y REHABILITACION</w:t>
      </w:r>
      <w:bookmarkEnd w:id="49"/>
    </w:p>
    <w:p w14:paraId="004331D6" w14:textId="77777777" w:rsidR="00676EDB" w:rsidRDefault="00676EDB" w:rsidP="003B42E2">
      <w:pPr>
        <w:pStyle w:val="Ttulo3"/>
      </w:pPr>
      <w:r>
        <w:t>EN BASE A TENDENCIA DE PRODUCCIÓN DE AÑOS ANTERIORES (HISTÓRICA) (ANEXO_6E1_metas_Diag_Trat_Rehab)</w:t>
      </w:r>
    </w:p>
    <w:p w14:paraId="03491D9D" w14:textId="77777777" w:rsidR="00ED053D" w:rsidRPr="00ED053D" w:rsidRDefault="00ED053D" w:rsidP="00ED053D">
      <w:pPr>
        <w:rPr>
          <w:lang w:eastAsia="es-SV"/>
        </w:rPr>
      </w:pPr>
    </w:p>
    <w:tbl>
      <w:tblPr>
        <w:tblW w:w="5000" w:type="pct"/>
        <w:tblCellMar>
          <w:left w:w="70" w:type="dxa"/>
          <w:right w:w="70" w:type="dxa"/>
        </w:tblCellMar>
        <w:tblLook w:val="04A0" w:firstRow="1" w:lastRow="0" w:firstColumn="1" w:lastColumn="0" w:noHBand="0" w:noVBand="1"/>
      </w:tblPr>
      <w:tblGrid>
        <w:gridCol w:w="3039"/>
        <w:gridCol w:w="1196"/>
        <w:gridCol w:w="1194"/>
        <w:gridCol w:w="1192"/>
        <w:gridCol w:w="896"/>
        <w:gridCol w:w="894"/>
        <w:gridCol w:w="946"/>
        <w:gridCol w:w="898"/>
      </w:tblGrid>
      <w:tr w:rsidR="00676EDB" w:rsidRPr="007E4A94" w14:paraId="10BF7D49" w14:textId="77777777" w:rsidTr="00B727A1">
        <w:trPr>
          <w:trHeight w:val="20"/>
        </w:trPr>
        <w:tc>
          <w:tcPr>
            <w:tcW w:w="5000" w:type="pct"/>
            <w:gridSpan w:val="8"/>
            <w:tcBorders>
              <w:top w:val="nil"/>
              <w:left w:val="nil"/>
              <w:bottom w:val="nil"/>
              <w:right w:val="nil"/>
            </w:tcBorders>
            <w:shd w:val="clear" w:color="000000" w:fill="FFFFFF"/>
            <w:noWrap/>
            <w:vAlign w:val="bottom"/>
            <w:hideMark/>
          </w:tcPr>
          <w:p w14:paraId="5E346CFA" w14:textId="37D24BC9" w:rsidR="00676EDB" w:rsidRPr="00F8364E" w:rsidRDefault="00676EDB" w:rsidP="00ED053D">
            <w:pPr>
              <w:widowControl/>
              <w:autoSpaceDE/>
              <w:autoSpaceDN/>
              <w:spacing w:line="240" w:lineRule="auto"/>
              <w:jc w:val="center"/>
              <w:rPr>
                <w:rFonts w:eastAsia="Times New Roman" w:cs="Calibri"/>
                <w:b/>
                <w:bCs/>
                <w:color w:val="FF0000"/>
                <w:szCs w:val="20"/>
                <w:lang w:val="es-SV" w:eastAsia="es-SV"/>
              </w:rPr>
            </w:pPr>
            <w:r w:rsidRPr="00F8364E">
              <w:rPr>
                <w:rFonts w:eastAsia="Times New Roman" w:cs="Calibri"/>
                <w:color w:val="000000"/>
                <w:szCs w:val="20"/>
                <w:lang w:val="es-SV" w:eastAsia="es-SV"/>
              </w:rPr>
              <w:t>MINISTERIO DE SALUD</w:t>
            </w:r>
          </w:p>
          <w:p w14:paraId="48FC43BD" w14:textId="2A035DDB" w:rsidR="00676EDB" w:rsidRPr="007E4A94" w:rsidRDefault="00676EDB" w:rsidP="00ED053D">
            <w:pPr>
              <w:widowControl/>
              <w:autoSpaceDE/>
              <w:autoSpaceDN/>
              <w:spacing w:line="240" w:lineRule="auto"/>
              <w:jc w:val="center"/>
              <w:rPr>
                <w:rFonts w:eastAsia="Times New Roman" w:cs="Calibri"/>
                <w:b/>
                <w:bCs/>
                <w:color w:val="FF0000"/>
                <w:sz w:val="16"/>
                <w:szCs w:val="16"/>
                <w:lang w:val="es-SV" w:eastAsia="es-SV"/>
              </w:rPr>
            </w:pPr>
            <w:r w:rsidRPr="007E4A94">
              <w:rPr>
                <w:rFonts w:eastAsia="Times New Roman" w:cs="Calibri"/>
                <w:b/>
                <w:bCs/>
                <w:color w:val="FF0000"/>
                <w:sz w:val="16"/>
                <w:szCs w:val="16"/>
                <w:lang w:val="es-SV" w:eastAsia="es-SV"/>
              </w:rPr>
              <w:t>HOSPITAL NACIONAL DR. JORGE MAZZINI V. SONSONATE</w:t>
            </w:r>
          </w:p>
        </w:tc>
      </w:tr>
      <w:tr w:rsidR="00676EDB" w:rsidRPr="007E4A94" w14:paraId="3BF3F773" w14:textId="77777777" w:rsidTr="00B727A1">
        <w:trPr>
          <w:trHeight w:val="20"/>
        </w:trPr>
        <w:tc>
          <w:tcPr>
            <w:tcW w:w="5000" w:type="pct"/>
            <w:gridSpan w:val="8"/>
            <w:tcBorders>
              <w:top w:val="nil"/>
              <w:left w:val="nil"/>
              <w:bottom w:val="nil"/>
              <w:right w:val="nil"/>
            </w:tcBorders>
            <w:shd w:val="clear" w:color="000000" w:fill="FFFFFF"/>
            <w:vAlign w:val="center"/>
            <w:hideMark/>
          </w:tcPr>
          <w:p w14:paraId="1D3601E9" w14:textId="5FA50C45" w:rsidR="00676EDB" w:rsidRPr="007E4A94" w:rsidRDefault="00676EDB" w:rsidP="00ED053D">
            <w:pPr>
              <w:widowControl/>
              <w:autoSpaceDE/>
              <w:autoSpaceDN/>
              <w:spacing w:line="240" w:lineRule="auto"/>
              <w:jc w:val="center"/>
              <w:rPr>
                <w:rFonts w:eastAsia="Times New Roman" w:cs="Calibri"/>
                <w:b/>
                <w:bCs/>
                <w:color w:val="000000"/>
                <w:sz w:val="16"/>
                <w:szCs w:val="16"/>
                <w:lang w:val="es-SV" w:eastAsia="es-SV"/>
              </w:rPr>
            </w:pPr>
            <w:r w:rsidRPr="007E4A94">
              <w:rPr>
                <w:rFonts w:eastAsia="Times New Roman" w:cs="Calibri"/>
                <w:b/>
                <w:bCs/>
                <w:color w:val="000000"/>
                <w:sz w:val="16"/>
                <w:szCs w:val="16"/>
                <w:lang w:val="es-SV" w:eastAsia="es-SV"/>
              </w:rPr>
              <w:t>Programación de metas de servicios intermedios (Apoyo) de Diagnóstico, Tratamiento y Rehabilitación,</w:t>
            </w:r>
            <w:r w:rsidR="007E4A94" w:rsidRPr="007E4A94">
              <w:rPr>
                <w:rFonts w:eastAsia="Times New Roman" w:cs="Calibri"/>
                <w:b/>
                <w:bCs/>
                <w:color w:val="000000"/>
                <w:sz w:val="16"/>
                <w:szCs w:val="16"/>
                <w:lang w:val="es-SV" w:eastAsia="es-SV"/>
              </w:rPr>
              <w:t xml:space="preserve"> en base a tendencia de producción de años anteriores, año 2024.</w:t>
            </w:r>
          </w:p>
        </w:tc>
      </w:tr>
      <w:tr w:rsidR="00676EDB" w:rsidRPr="007E4A94" w14:paraId="64715692" w14:textId="77777777" w:rsidTr="00B727A1">
        <w:trPr>
          <w:trHeight w:val="20"/>
        </w:trPr>
        <w:tc>
          <w:tcPr>
            <w:tcW w:w="5000" w:type="pct"/>
            <w:gridSpan w:val="8"/>
            <w:tcBorders>
              <w:top w:val="nil"/>
              <w:left w:val="single" w:sz="4" w:space="0" w:color="808080"/>
              <w:bottom w:val="nil"/>
              <w:right w:val="nil"/>
            </w:tcBorders>
            <w:shd w:val="clear" w:color="000000" w:fill="004159"/>
            <w:vAlign w:val="center"/>
            <w:hideMark/>
          </w:tcPr>
          <w:p w14:paraId="1968CC46" w14:textId="496AC28D" w:rsidR="00676EDB" w:rsidRPr="00ED053D" w:rsidRDefault="00676EDB" w:rsidP="00B727A1">
            <w:pPr>
              <w:widowControl/>
              <w:autoSpaceDE/>
              <w:autoSpaceDN/>
              <w:jc w:val="center"/>
              <w:rPr>
                <w:rFonts w:eastAsia="Times New Roman" w:cs="Calibri"/>
                <w:b/>
                <w:bCs/>
                <w:color w:val="FFFFFF"/>
                <w:sz w:val="14"/>
                <w:szCs w:val="14"/>
                <w:lang w:val="es-SV" w:eastAsia="es-SV"/>
              </w:rPr>
            </w:pPr>
            <w:r w:rsidRPr="00ED053D">
              <w:rPr>
                <w:rFonts w:eastAsia="Times New Roman" w:cs="Calibri"/>
                <w:b/>
                <w:bCs/>
                <w:color w:val="FFFFFF"/>
                <w:sz w:val="14"/>
                <w:szCs w:val="14"/>
                <w:lang w:val="es-SV" w:eastAsia="es-SV"/>
              </w:rPr>
              <w:t>Servicios Intermedios</w:t>
            </w:r>
            <w:r w:rsidR="00ED053D" w:rsidRPr="00ED053D">
              <w:rPr>
                <w:rFonts w:eastAsia="Times New Roman" w:cs="Calibri"/>
                <w:b/>
                <w:bCs/>
                <w:color w:val="FFFFFF"/>
                <w:sz w:val="14"/>
                <w:szCs w:val="14"/>
                <w:lang w:val="es-SV" w:eastAsia="es-SV"/>
              </w:rPr>
              <w:t xml:space="preserve"> Diagnóstico, Tratamiento y Rehabilitación</w:t>
            </w:r>
          </w:p>
        </w:tc>
      </w:tr>
      <w:tr w:rsidR="00676EDB" w:rsidRPr="007E4A94" w14:paraId="532492ED" w14:textId="77777777" w:rsidTr="00ED053D">
        <w:trPr>
          <w:trHeight w:val="109"/>
        </w:trPr>
        <w:tc>
          <w:tcPr>
            <w:tcW w:w="5000" w:type="pct"/>
            <w:gridSpan w:val="8"/>
            <w:tcBorders>
              <w:top w:val="nil"/>
              <w:left w:val="single" w:sz="4" w:space="0" w:color="808080"/>
              <w:bottom w:val="nil"/>
              <w:right w:val="nil"/>
            </w:tcBorders>
            <w:shd w:val="clear" w:color="000000" w:fill="004159"/>
            <w:vAlign w:val="center"/>
            <w:hideMark/>
          </w:tcPr>
          <w:p w14:paraId="6B130145" w14:textId="1FB66A46" w:rsidR="00676EDB" w:rsidRPr="007E4A94" w:rsidRDefault="00676EDB" w:rsidP="00B727A1">
            <w:pPr>
              <w:widowControl/>
              <w:autoSpaceDE/>
              <w:autoSpaceDN/>
              <w:jc w:val="center"/>
              <w:rPr>
                <w:rFonts w:eastAsia="Times New Roman" w:cs="Calibri"/>
                <w:b/>
                <w:bCs/>
                <w:color w:val="FFFFFF"/>
                <w:sz w:val="13"/>
                <w:szCs w:val="13"/>
                <w:lang w:val="es-SV" w:eastAsia="es-SV"/>
              </w:rPr>
            </w:pPr>
          </w:p>
        </w:tc>
      </w:tr>
      <w:tr w:rsidR="007E4A94" w:rsidRPr="007E4A94" w14:paraId="0A1EE642" w14:textId="77777777" w:rsidTr="00676EDB">
        <w:trPr>
          <w:trHeight w:val="20"/>
        </w:trPr>
        <w:tc>
          <w:tcPr>
            <w:tcW w:w="1482" w:type="pct"/>
            <w:tcBorders>
              <w:top w:val="nil"/>
              <w:left w:val="nil"/>
              <w:bottom w:val="nil"/>
              <w:right w:val="nil"/>
            </w:tcBorders>
            <w:shd w:val="clear" w:color="000000" w:fill="004159"/>
            <w:vAlign w:val="center"/>
            <w:hideMark/>
          </w:tcPr>
          <w:p w14:paraId="3D256670" w14:textId="77777777" w:rsidR="00676EDB" w:rsidRPr="007E4A94" w:rsidRDefault="00676EDB" w:rsidP="00B727A1">
            <w:pPr>
              <w:widowControl/>
              <w:autoSpaceDE/>
              <w:autoSpaceDN/>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 </w:t>
            </w:r>
          </w:p>
        </w:tc>
        <w:tc>
          <w:tcPr>
            <w:tcW w:w="2618" w:type="pct"/>
            <w:gridSpan w:val="5"/>
            <w:tcBorders>
              <w:top w:val="single" w:sz="4" w:space="0" w:color="808080"/>
              <w:left w:val="single" w:sz="4" w:space="0" w:color="808080"/>
              <w:bottom w:val="single" w:sz="4" w:space="0" w:color="808080"/>
              <w:right w:val="single" w:sz="4" w:space="0" w:color="808080"/>
            </w:tcBorders>
            <w:shd w:val="clear" w:color="000000" w:fill="004159"/>
            <w:vAlign w:val="center"/>
            <w:hideMark/>
          </w:tcPr>
          <w:p w14:paraId="5ED7B672"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PRODUCCIÓN POR AÑO</w:t>
            </w:r>
          </w:p>
        </w:tc>
        <w:tc>
          <w:tcPr>
            <w:tcW w:w="461" w:type="pct"/>
            <w:vMerge w:val="restart"/>
            <w:tcBorders>
              <w:top w:val="single" w:sz="4" w:space="0" w:color="808080"/>
              <w:left w:val="single" w:sz="4" w:space="0" w:color="808080"/>
              <w:bottom w:val="single" w:sz="8" w:space="0" w:color="000000"/>
              <w:right w:val="single" w:sz="8" w:space="0" w:color="auto"/>
            </w:tcBorders>
            <w:shd w:val="clear" w:color="000000" w:fill="004159"/>
            <w:vAlign w:val="center"/>
            <w:hideMark/>
          </w:tcPr>
          <w:p w14:paraId="147F1280"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PROMEDIO</w:t>
            </w:r>
          </w:p>
        </w:tc>
        <w:tc>
          <w:tcPr>
            <w:tcW w:w="439" w:type="pct"/>
            <w:vMerge w:val="restart"/>
            <w:tcBorders>
              <w:top w:val="single" w:sz="8" w:space="0" w:color="auto"/>
              <w:left w:val="single" w:sz="8" w:space="0" w:color="auto"/>
              <w:bottom w:val="nil"/>
              <w:right w:val="single" w:sz="8" w:space="0" w:color="auto"/>
            </w:tcBorders>
            <w:shd w:val="clear" w:color="000000" w:fill="004159"/>
            <w:vAlign w:val="center"/>
            <w:hideMark/>
          </w:tcPr>
          <w:p w14:paraId="69F57F3B"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META AÑO 2024</w:t>
            </w:r>
          </w:p>
        </w:tc>
      </w:tr>
      <w:tr w:rsidR="00676EDB" w:rsidRPr="007E4A94" w14:paraId="7B681452" w14:textId="77777777" w:rsidTr="00676EDB">
        <w:trPr>
          <w:trHeight w:val="20"/>
        </w:trPr>
        <w:tc>
          <w:tcPr>
            <w:tcW w:w="1482" w:type="pct"/>
            <w:tcBorders>
              <w:top w:val="nil"/>
              <w:left w:val="nil"/>
              <w:bottom w:val="nil"/>
              <w:right w:val="nil"/>
            </w:tcBorders>
            <w:shd w:val="clear" w:color="000000" w:fill="004159"/>
            <w:vAlign w:val="center"/>
            <w:hideMark/>
          </w:tcPr>
          <w:p w14:paraId="5E743410" w14:textId="77777777" w:rsidR="00676EDB" w:rsidRPr="007E4A94" w:rsidRDefault="00676EDB" w:rsidP="00B727A1">
            <w:pPr>
              <w:widowControl/>
              <w:autoSpaceDE/>
              <w:autoSpaceDN/>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Imagenología</w:t>
            </w:r>
          </w:p>
        </w:tc>
        <w:tc>
          <w:tcPr>
            <w:tcW w:w="583" w:type="pct"/>
            <w:tcBorders>
              <w:top w:val="nil"/>
              <w:left w:val="single" w:sz="4" w:space="0" w:color="808080"/>
              <w:bottom w:val="nil"/>
              <w:right w:val="single" w:sz="4" w:space="0" w:color="808080"/>
            </w:tcBorders>
            <w:shd w:val="clear" w:color="000000" w:fill="004159"/>
            <w:vAlign w:val="center"/>
            <w:hideMark/>
          </w:tcPr>
          <w:p w14:paraId="2AFE2B98"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2018</w:t>
            </w:r>
          </w:p>
        </w:tc>
        <w:tc>
          <w:tcPr>
            <w:tcW w:w="582" w:type="pct"/>
            <w:tcBorders>
              <w:top w:val="nil"/>
              <w:left w:val="nil"/>
              <w:bottom w:val="nil"/>
              <w:right w:val="single" w:sz="4" w:space="0" w:color="808080"/>
            </w:tcBorders>
            <w:shd w:val="clear" w:color="000000" w:fill="004159"/>
            <w:vAlign w:val="center"/>
            <w:hideMark/>
          </w:tcPr>
          <w:p w14:paraId="73DB41A1"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2019</w:t>
            </w:r>
          </w:p>
        </w:tc>
        <w:tc>
          <w:tcPr>
            <w:tcW w:w="581" w:type="pct"/>
            <w:tcBorders>
              <w:top w:val="nil"/>
              <w:left w:val="nil"/>
              <w:bottom w:val="nil"/>
              <w:right w:val="single" w:sz="4" w:space="0" w:color="808080"/>
            </w:tcBorders>
            <w:shd w:val="clear" w:color="000000" w:fill="004159"/>
            <w:vAlign w:val="center"/>
            <w:hideMark/>
          </w:tcPr>
          <w:p w14:paraId="3D71AE68"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2020</w:t>
            </w:r>
          </w:p>
        </w:tc>
        <w:tc>
          <w:tcPr>
            <w:tcW w:w="437" w:type="pct"/>
            <w:tcBorders>
              <w:top w:val="nil"/>
              <w:left w:val="nil"/>
              <w:bottom w:val="nil"/>
              <w:right w:val="single" w:sz="4" w:space="0" w:color="808080"/>
            </w:tcBorders>
            <w:shd w:val="clear" w:color="000000" w:fill="004159"/>
            <w:vAlign w:val="center"/>
            <w:hideMark/>
          </w:tcPr>
          <w:p w14:paraId="4D3C9B6E"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2021</w:t>
            </w:r>
          </w:p>
        </w:tc>
        <w:tc>
          <w:tcPr>
            <w:tcW w:w="436" w:type="pct"/>
            <w:tcBorders>
              <w:top w:val="nil"/>
              <w:left w:val="nil"/>
              <w:bottom w:val="nil"/>
              <w:right w:val="single" w:sz="4" w:space="0" w:color="808080"/>
            </w:tcBorders>
            <w:shd w:val="clear" w:color="000000" w:fill="004159"/>
            <w:vAlign w:val="center"/>
            <w:hideMark/>
          </w:tcPr>
          <w:p w14:paraId="2923A806"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2022</w:t>
            </w:r>
          </w:p>
        </w:tc>
        <w:tc>
          <w:tcPr>
            <w:tcW w:w="461" w:type="pct"/>
            <w:vMerge/>
            <w:tcBorders>
              <w:top w:val="single" w:sz="4" w:space="0" w:color="808080"/>
              <w:left w:val="single" w:sz="4" w:space="0" w:color="808080"/>
              <w:bottom w:val="single" w:sz="8" w:space="0" w:color="000000"/>
              <w:right w:val="single" w:sz="8" w:space="0" w:color="auto"/>
            </w:tcBorders>
            <w:vAlign w:val="center"/>
            <w:hideMark/>
          </w:tcPr>
          <w:p w14:paraId="57F1B895" w14:textId="77777777" w:rsidR="00676EDB" w:rsidRPr="007E4A94" w:rsidRDefault="00676EDB" w:rsidP="00B727A1">
            <w:pPr>
              <w:widowControl/>
              <w:autoSpaceDE/>
              <w:autoSpaceDN/>
              <w:rPr>
                <w:rFonts w:eastAsia="Times New Roman" w:cs="Calibri"/>
                <w:b/>
                <w:bCs/>
                <w:color w:val="FFFFFF"/>
                <w:sz w:val="13"/>
                <w:szCs w:val="13"/>
                <w:lang w:val="es-SV" w:eastAsia="es-SV"/>
              </w:rPr>
            </w:pPr>
          </w:p>
        </w:tc>
        <w:tc>
          <w:tcPr>
            <w:tcW w:w="439" w:type="pct"/>
            <w:vMerge/>
            <w:tcBorders>
              <w:top w:val="single" w:sz="8" w:space="0" w:color="auto"/>
              <w:left w:val="single" w:sz="8" w:space="0" w:color="auto"/>
              <w:bottom w:val="nil"/>
              <w:right w:val="single" w:sz="8" w:space="0" w:color="auto"/>
            </w:tcBorders>
            <w:vAlign w:val="center"/>
            <w:hideMark/>
          </w:tcPr>
          <w:p w14:paraId="6F431420" w14:textId="77777777" w:rsidR="00676EDB" w:rsidRPr="007E4A94" w:rsidRDefault="00676EDB" w:rsidP="00B727A1">
            <w:pPr>
              <w:widowControl/>
              <w:autoSpaceDE/>
              <w:autoSpaceDN/>
              <w:rPr>
                <w:rFonts w:eastAsia="Times New Roman" w:cs="Calibri"/>
                <w:b/>
                <w:bCs/>
                <w:color w:val="FFFFFF"/>
                <w:sz w:val="13"/>
                <w:szCs w:val="13"/>
                <w:lang w:val="es-SV" w:eastAsia="es-SV"/>
              </w:rPr>
            </w:pPr>
          </w:p>
        </w:tc>
      </w:tr>
      <w:tr w:rsidR="00676EDB" w:rsidRPr="007E4A94" w14:paraId="03D16AE0" w14:textId="77777777" w:rsidTr="00676EDB">
        <w:trPr>
          <w:trHeight w:val="20"/>
        </w:trPr>
        <w:tc>
          <w:tcPr>
            <w:tcW w:w="1482" w:type="pct"/>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2E08200"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Fluoroscopias</w:t>
            </w:r>
          </w:p>
        </w:tc>
        <w:tc>
          <w:tcPr>
            <w:tcW w:w="583" w:type="pct"/>
            <w:tcBorders>
              <w:top w:val="single" w:sz="4" w:space="0" w:color="808080"/>
              <w:left w:val="nil"/>
              <w:bottom w:val="single" w:sz="4" w:space="0" w:color="808080"/>
              <w:right w:val="single" w:sz="4" w:space="0" w:color="808080"/>
            </w:tcBorders>
            <w:shd w:val="clear" w:color="auto" w:fill="auto"/>
            <w:vAlign w:val="center"/>
            <w:hideMark/>
          </w:tcPr>
          <w:p w14:paraId="59E82FB6"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2" w:type="pct"/>
            <w:tcBorders>
              <w:top w:val="single" w:sz="4" w:space="0" w:color="808080"/>
              <w:left w:val="nil"/>
              <w:bottom w:val="single" w:sz="4" w:space="0" w:color="808080"/>
              <w:right w:val="single" w:sz="4" w:space="0" w:color="808080"/>
            </w:tcBorders>
            <w:shd w:val="clear" w:color="auto" w:fill="auto"/>
            <w:vAlign w:val="center"/>
            <w:hideMark/>
          </w:tcPr>
          <w:p w14:paraId="3B7B40AB"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1" w:type="pct"/>
            <w:tcBorders>
              <w:top w:val="single" w:sz="4" w:space="0" w:color="808080"/>
              <w:left w:val="nil"/>
              <w:bottom w:val="single" w:sz="4" w:space="0" w:color="808080"/>
              <w:right w:val="single" w:sz="4" w:space="0" w:color="808080"/>
            </w:tcBorders>
            <w:shd w:val="clear" w:color="auto" w:fill="auto"/>
            <w:vAlign w:val="center"/>
            <w:hideMark/>
          </w:tcPr>
          <w:p w14:paraId="026CBB03"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7" w:type="pct"/>
            <w:tcBorders>
              <w:top w:val="single" w:sz="4" w:space="0" w:color="808080"/>
              <w:left w:val="nil"/>
              <w:bottom w:val="single" w:sz="4" w:space="0" w:color="808080"/>
              <w:right w:val="single" w:sz="4" w:space="0" w:color="808080"/>
            </w:tcBorders>
            <w:shd w:val="clear" w:color="auto" w:fill="auto"/>
            <w:vAlign w:val="center"/>
            <w:hideMark/>
          </w:tcPr>
          <w:p w14:paraId="204F223B"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6" w:type="pct"/>
            <w:tcBorders>
              <w:top w:val="single" w:sz="4" w:space="0" w:color="808080"/>
              <w:left w:val="nil"/>
              <w:bottom w:val="single" w:sz="4" w:space="0" w:color="808080"/>
              <w:right w:val="single" w:sz="4" w:space="0" w:color="808080"/>
            </w:tcBorders>
            <w:shd w:val="clear" w:color="auto" w:fill="auto"/>
            <w:vAlign w:val="center"/>
            <w:hideMark/>
          </w:tcPr>
          <w:p w14:paraId="16E0F77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61" w:type="pct"/>
            <w:tcBorders>
              <w:top w:val="nil"/>
              <w:left w:val="nil"/>
              <w:bottom w:val="nil"/>
              <w:right w:val="nil"/>
            </w:tcBorders>
            <w:shd w:val="clear" w:color="000000" w:fill="000000"/>
            <w:noWrap/>
            <w:vAlign w:val="center"/>
            <w:hideMark/>
          </w:tcPr>
          <w:p w14:paraId="4F83873F"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0</w:t>
            </w:r>
          </w:p>
        </w:tc>
        <w:tc>
          <w:tcPr>
            <w:tcW w:w="439" w:type="pct"/>
            <w:tcBorders>
              <w:top w:val="single" w:sz="8" w:space="0" w:color="auto"/>
              <w:left w:val="single" w:sz="8" w:space="0" w:color="auto"/>
              <w:bottom w:val="single" w:sz="4" w:space="0" w:color="808080"/>
              <w:right w:val="single" w:sz="8" w:space="0" w:color="auto"/>
            </w:tcBorders>
            <w:shd w:val="clear" w:color="auto" w:fill="auto"/>
            <w:noWrap/>
            <w:vAlign w:val="center"/>
            <w:hideMark/>
          </w:tcPr>
          <w:p w14:paraId="03E85A00" w14:textId="77777777" w:rsidR="00676EDB" w:rsidRPr="007E4A94" w:rsidRDefault="00676EDB" w:rsidP="00B727A1">
            <w:pPr>
              <w:widowControl/>
              <w:autoSpaceDE/>
              <w:autoSpaceDN/>
              <w:jc w:val="center"/>
              <w:rPr>
                <w:rFonts w:eastAsia="Times New Roman" w:cs="Calibri"/>
                <w:b/>
                <w:bCs/>
                <w:sz w:val="13"/>
                <w:szCs w:val="13"/>
                <w:lang w:val="es-SV" w:eastAsia="es-SV"/>
              </w:rPr>
            </w:pPr>
            <w:r w:rsidRPr="007E4A94">
              <w:rPr>
                <w:rFonts w:eastAsia="Times New Roman" w:cs="Calibri"/>
                <w:b/>
                <w:bCs/>
                <w:sz w:val="13"/>
                <w:szCs w:val="13"/>
                <w:lang w:val="es-SV" w:eastAsia="es-SV"/>
              </w:rPr>
              <w:t>0</w:t>
            </w:r>
          </w:p>
        </w:tc>
      </w:tr>
      <w:tr w:rsidR="00676EDB" w:rsidRPr="007E4A94" w14:paraId="05733D5F"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13FDC1AF"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Radiografías</w:t>
            </w:r>
          </w:p>
        </w:tc>
        <w:tc>
          <w:tcPr>
            <w:tcW w:w="583" w:type="pct"/>
            <w:tcBorders>
              <w:top w:val="nil"/>
              <w:left w:val="nil"/>
              <w:bottom w:val="single" w:sz="4" w:space="0" w:color="808080"/>
              <w:right w:val="single" w:sz="4" w:space="0" w:color="808080"/>
            </w:tcBorders>
            <w:shd w:val="clear" w:color="auto" w:fill="auto"/>
            <w:vAlign w:val="center"/>
            <w:hideMark/>
          </w:tcPr>
          <w:p w14:paraId="08FC13CB"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28,087</w:t>
            </w:r>
          </w:p>
        </w:tc>
        <w:tc>
          <w:tcPr>
            <w:tcW w:w="582" w:type="pct"/>
            <w:tcBorders>
              <w:top w:val="nil"/>
              <w:left w:val="nil"/>
              <w:bottom w:val="single" w:sz="4" w:space="0" w:color="808080"/>
              <w:right w:val="single" w:sz="4" w:space="0" w:color="808080"/>
            </w:tcBorders>
            <w:shd w:val="clear" w:color="auto" w:fill="auto"/>
            <w:vAlign w:val="center"/>
            <w:hideMark/>
          </w:tcPr>
          <w:p w14:paraId="49901595"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24,225</w:t>
            </w:r>
          </w:p>
        </w:tc>
        <w:tc>
          <w:tcPr>
            <w:tcW w:w="581" w:type="pct"/>
            <w:tcBorders>
              <w:top w:val="nil"/>
              <w:left w:val="nil"/>
              <w:bottom w:val="single" w:sz="4" w:space="0" w:color="808080"/>
              <w:right w:val="single" w:sz="4" w:space="0" w:color="808080"/>
            </w:tcBorders>
            <w:shd w:val="clear" w:color="auto" w:fill="auto"/>
            <w:vAlign w:val="center"/>
            <w:hideMark/>
          </w:tcPr>
          <w:p w14:paraId="3798CFDE"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15,987</w:t>
            </w:r>
          </w:p>
        </w:tc>
        <w:tc>
          <w:tcPr>
            <w:tcW w:w="437" w:type="pct"/>
            <w:tcBorders>
              <w:top w:val="nil"/>
              <w:left w:val="nil"/>
              <w:bottom w:val="single" w:sz="4" w:space="0" w:color="808080"/>
              <w:right w:val="single" w:sz="4" w:space="0" w:color="808080"/>
            </w:tcBorders>
            <w:shd w:val="clear" w:color="auto" w:fill="auto"/>
            <w:vAlign w:val="center"/>
            <w:hideMark/>
          </w:tcPr>
          <w:p w14:paraId="7C6B5036"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26,752</w:t>
            </w:r>
          </w:p>
        </w:tc>
        <w:tc>
          <w:tcPr>
            <w:tcW w:w="436" w:type="pct"/>
            <w:tcBorders>
              <w:top w:val="nil"/>
              <w:left w:val="nil"/>
              <w:bottom w:val="single" w:sz="4" w:space="0" w:color="808080"/>
              <w:right w:val="single" w:sz="4" w:space="0" w:color="808080"/>
            </w:tcBorders>
            <w:shd w:val="clear" w:color="auto" w:fill="auto"/>
            <w:vAlign w:val="center"/>
            <w:hideMark/>
          </w:tcPr>
          <w:p w14:paraId="3BF11C48"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12,805</w:t>
            </w:r>
          </w:p>
        </w:tc>
        <w:tc>
          <w:tcPr>
            <w:tcW w:w="461" w:type="pct"/>
            <w:tcBorders>
              <w:top w:val="single" w:sz="8" w:space="0" w:color="auto"/>
              <w:left w:val="nil"/>
              <w:bottom w:val="nil"/>
              <w:right w:val="nil"/>
            </w:tcBorders>
            <w:shd w:val="clear" w:color="000000" w:fill="000000"/>
            <w:noWrap/>
            <w:vAlign w:val="center"/>
            <w:hideMark/>
          </w:tcPr>
          <w:p w14:paraId="2BD6C8F4"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21,571</w:t>
            </w:r>
          </w:p>
        </w:tc>
        <w:tc>
          <w:tcPr>
            <w:tcW w:w="439" w:type="pct"/>
            <w:tcBorders>
              <w:top w:val="nil"/>
              <w:left w:val="single" w:sz="8" w:space="0" w:color="auto"/>
              <w:bottom w:val="single" w:sz="4" w:space="0" w:color="808080"/>
              <w:right w:val="single" w:sz="8" w:space="0" w:color="auto"/>
            </w:tcBorders>
            <w:shd w:val="clear" w:color="auto" w:fill="auto"/>
            <w:noWrap/>
            <w:vAlign w:val="center"/>
            <w:hideMark/>
          </w:tcPr>
          <w:p w14:paraId="69E80777" w14:textId="77777777" w:rsidR="00676EDB" w:rsidRPr="007E4A94" w:rsidRDefault="00676EDB" w:rsidP="00B727A1">
            <w:pPr>
              <w:widowControl/>
              <w:autoSpaceDE/>
              <w:autoSpaceDN/>
              <w:jc w:val="center"/>
              <w:rPr>
                <w:rFonts w:eastAsia="Times New Roman" w:cs="Calibri"/>
                <w:b/>
                <w:bCs/>
                <w:sz w:val="13"/>
                <w:szCs w:val="13"/>
                <w:lang w:val="es-SV" w:eastAsia="es-SV"/>
              </w:rPr>
            </w:pPr>
            <w:r w:rsidRPr="007E4A94">
              <w:rPr>
                <w:rFonts w:eastAsia="Times New Roman" w:cs="Calibri"/>
                <w:b/>
                <w:bCs/>
                <w:sz w:val="13"/>
                <w:szCs w:val="13"/>
                <w:lang w:val="es-SV" w:eastAsia="es-SV"/>
              </w:rPr>
              <w:t>25,000</w:t>
            </w:r>
          </w:p>
        </w:tc>
      </w:tr>
      <w:tr w:rsidR="00676EDB" w:rsidRPr="007E4A94" w14:paraId="79E98461"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31061086"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Ultrasonografías</w:t>
            </w:r>
          </w:p>
        </w:tc>
        <w:tc>
          <w:tcPr>
            <w:tcW w:w="583" w:type="pct"/>
            <w:tcBorders>
              <w:top w:val="nil"/>
              <w:left w:val="nil"/>
              <w:bottom w:val="single" w:sz="4" w:space="0" w:color="808080"/>
              <w:right w:val="single" w:sz="4" w:space="0" w:color="808080"/>
            </w:tcBorders>
            <w:shd w:val="clear" w:color="auto" w:fill="auto"/>
            <w:vAlign w:val="center"/>
            <w:hideMark/>
          </w:tcPr>
          <w:p w14:paraId="50B4A232"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9,383</w:t>
            </w:r>
          </w:p>
        </w:tc>
        <w:tc>
          <w:tcPr>
            <w:tcW w:w="582" w:type="pct"/>
            <w:tcBorders>
              <w:top w:val="nil"/>
              <w:left w:val="nil"/>
              <w:bottom w:val="single" w:sz="4" w:space="0" w:color="808080"/>
              <w:right w:val="single" w:sz="4" w:space="0" w:color="808080"/>
            </w:tcBorders>
            <w:shd w:val="clear" w:color="auto" w:fill="auto"/>
            <w:vAlign w:val="center"/>
            <w:hideMark/>
          </w:tcPr>
          <w:p w14:paraId="3CBF36E0"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9,446</w:t>
            </w:r>
          </w:p>
        </w:tc>
        <w:tc>
          <w:tcPr>
            <w:tcW w:w="581" w:type="pct"/>
            <w:tcBorders>
              <w:top w:val="nil"/>
              <w:left w:val="nil"/>
              <w:bottom w:val="single" w:sz="4" w:space="0" w:color="808080"/>
              <w:right w:val="single" w:sz="4" w:space="0" w:color="808080"/>
            </w:tcBorders>
            <w:shd w:val="clear" w:color="auto" w:fill="auto"/>
            <w:vAlign w:val="center"/>
            <w:hideMark/>
          </w:tcPr>
          <w:p w14:paraId="0EA8F9A2"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6,268</w:t>
            </w:r>
          </w:p>
        </w:tc>
        <w:tc>
          <w:tcPr>
            <w:tcW w:w="437" w:type="pct"/>
            <w:tcBorders>
              <w:top w:val="nil"/>
              <w:left w:val="nil"/>
              <w:bottom w:val="single" w:sz="4" w:space="0" w:color="808080"/>
              <w:right w:val="single" w:sz="4" w:space="0" w:color="808080"/>
            </w:tcBorders>
            <w:shd w:val="clear" w:color="auto" w:fill="auto"/>
            <w:vAlign w:val="center"/>
            <w:hideMark/>
          </w:tcPr>
          <w:p w14:paraId="037D6F8E"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8,371</w:t>
            </w:r>
          </w:p>
        </w:tc>
        <w:tc>
          <w:tcPr>
            <w:tcW w:w="436" w:type="pct"/>
            <w:tcBorders>
              <w:top w:val="nil"/>
              <w:left w:val="nil"/>
              <w:bottom w:val="single" w:sz="4" w:space="0" w:color="808080"/>
              <w:right w:val="single" w:sz="4" w:space="0" w:color="808080"/>
            </w:tcBorders>
            <w:shd w:val="clear" w:color="auto" w:fill="auto"/>
            <w:vAlign w:val="center"/>
            <w:hideMark/>
          </w:tcPr>
          <w:p w14:paraId="7E2D5ACC"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9,368</w:t>
            </w:r>
          </w:p>
        </w:tc>
        <w:tc>
          <w:tcPr>
            <w:tcW w:w="461" w:type="pct"/>
            <w:tcBorders>
              <w:top w:val="single" w:sz="8" w:space="0" w:color="auto"/>
              <w:left w:val="nil"/>
              <w:bottom w:val="nil"/>
              <w:right w:val="nil"/>
            </w:tcBorders>
            <w:shd w:val="clear" w:color="000000" w:fill="000000"/>
            <w:noWrap/>
            <w:vAlign w:val="center"/>
            <w:hideMark/>
          </w:tcPr>
          <w:p w14:paraId="2D013780"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8,567</w:t>
            </w:r>
          </w:p>
        </w:tc>
        <w:tc>
          <w:tcPr>
            <w:tcW w:w="439" w:type="pct"/>
            <w:tcBorders>
              <w:top w:val="nil"/>
              <w:left w:val="single" w:sz="8" w:space="0" w:color="auto"/>
              <w:bottom w:val="single" w:sz="4" w:space="0" w:color="808080"/>
              <w:right w:val="single" w:sz="8" w:space="0" w:color="auto"/>
            </w:tcBorders>
            <w:shd w:val="clear" w:color="auto" w:fill="auto"/>
            <w:noWrap/>
            <w:vAlign w:val="center"/>
            <w:hideMark/>
          </w:tcPr>
          <w:p w14:paraId="22BAF8DA" w14:textId="77777777" w:rsidR="00676EDB" w:rsidRPr="007E4A94" w:rsidRDefault="00676EDB" w:rsidP="00B727A1">
            <w:pPr>
              <w:widowControl/>
              <w:autoSpaceDE/>
              <w:autoSpaceDN/>
              <w:jc w:val="center"/>
              <w:rPr>
                <w:rFonts w:eastAsia="Times New Roman" w:cs="Calibri"/>
                <w:b/>
                <w:bCs/>
                <w:sz w:val="13"/>
                <w:szCs w:val="13"/>
                <w:lang w:val="es-SV" w:eastAsia="es-SV"/>
              </w:rPr>
            </w:pPr>
            <w:r w:rsidRPr="007E4A94">
              <w:rPr>
                <w:rFonts w:eastAsia="Times New Roman" w:cs="Calibri"/>
                <w:b/>
                <w:bCs/>
                <w:sz w:val="13"/>
                <w:szCs w:val="13"/>
                <w:lang w:val="es-SV" w:eastAsia="es-SV"/>
              </w:rPr>
              <w:t>9,000</w:t>
            </w:r>
          </w:p>
        </w:tc>
      </w:tr>
      <w:tr w:rsidR="00676EDB" w:rsidRPr="007E4A94" w14:paraId="27263E96"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0E887E7E"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Tomografía Axial Computarizada</w:t>
            </w:r>
          </w:p>
        </w:tc>
        <w:tc>
          <w:tcPr>
            <w:tcW w:w="583" w:type="pct"/>
            <w:tcBorders>
              <w:top w:val="nil"/>
              <w:left w:val="nil"/>
              <w:bottom w:val="single" w:sz="4" w:space="0" w:color="808080"/>
              <w:right w:val="single" w:sz="4" w:space="0" w:color="808080"/>
            </w:tcBorders>
            <w:shd w:val="clear" w:color="auto" w:fill="auto"/>
            <w:vAlign w:val="center"/>
            <w:hideMark/>
          </w:tcPr>
          <w:p w14:paraId="256967FD"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2" w:type="pct"/>
            <w:tcBorders>
              <w:top w:val="nil"/>
              <w:left w:val="nil"/>
              <w:bottom w:val="single" w:sz="4" w:space="0" w:color="808080"/>
              <w:right w:val="single" w:sz="4" w:space="0" w:color="808080"/>
            </w:tcBorders>
            <w:shd w:val="clear" w:color="auto" w:fill="auto"/>
            <w:vAlign w:val="center"/>
            <w:hideMark/>
          </w:tcPr>
          <w:p w14:paraId="57C721E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1" w:type="pct"/>
            <w:tcBorders>
              <w:top w:val="nil"/>
              <w:left w:val="nil"/>
              <w:bottom w:val="single" w:sz="4" w:space="0" w:color="808080"/>
              <w:right w:val="single" w:sz="4" w:space="0" w:color="808080"/>
            </w:tcBorders>
            <w:shd w:val="clear" w:color="auto" w:fill="auto"/>
            <w:vAlign w:val="center"/>
            <w:hideMark/>
          </w:tcPr>
          <w:p w14:paraId="0D6DC38A"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7" w:type="pct"/>
            <w:tcBorders>
              <w:top w:val="nil"/>
              <w:left w:val="nil"/>
              <w:bottom w:val="single" w:sz="4" w:space="0" w:color="808080"/>
              <w:right w:val="single" w:sz="4" w:space="0" w:color="808080"/>
            </w:tcBorders>
            <w:shd w:val="clear" w:color="auto" w:fill="auto"/>
            <w:vAlign w:val="center"/>
            <w:hideMark/>
          </w:tcPr>
          <w:p w14:paraId="46F34652"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940</w:t>
            </w:r>
          </w:p>
        </w:tc>
        <w:tc>
          <w:tcPr>
            <w:tcW w:w="436" w:type="pct"/>
            <w:tcBorders>
              <w:top w:val="nil"/>
              <w:left w:val="nil"/>
              <w:bottom w:val="single" w:sz="4" w:space="0" w:color="808080"/>
              <w:right w:val="single" w:sz="4" w:space="0" w:color="808080"/>
            </w:tcBorders>
            <w:shd w:val="clear" w:color="auto" w:fill="auto"/>
            <w:vAlign w:val="center"/>
            <w:hideMark/>
          </w:tcPr>
          <w:p w14:paraId="7DDD92AC"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1,571</w:t>
            </w:r>
          </w:p>
        </w:tc>
        <w:tc>
          <w:tcPr>
            <w:tcW w:w="461" w:type="pct"/>
            <w:tcBorders>
              <w:top w:val="single" w:sz="8" w:space="0" w:color="auto"/>
              <w:left w:val="nil"/>
              <w:bottom w:val="nil"/>
              <w:right w:val="nil"/>
            </w:tcBorders>
            <w:shd w:val="clear" w:color="000000" w:fill="000000"/>
            <w:noWrap/>
            <w:vAlign w:val="center"/>
            <w:hideMark/>
          </w:tcPr>
          <w:p w14:paraId="3850DD5A"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502</w:t>
            </w:r>
          </w:p>
        </w:tc>
        <w:tc>
          <w:tcPr>
            <w:tcW w:w="439" w:type="pct"/>
            <w:tcBorders>
              <w:top w:val="nil"/>
              <w:left w:val="single" w:sz="8" w:space="0" w:color="auto"/>
              <w:bottom w:val="single" w:sz="4" w:space="0" w:color="808080"/>
              <w:right w:val="single" w:sz="8" w:space="0" w:color="auto"/>
            </w:tcBorders>
            <w:shd w:val="clear" w:color="auto" w:fill="auto"/>
            <w:noWrap/>
            <w:vAlign w:val="center"/>
            <w:hideMark/>
          </w:tcPr>
          <w:p w14:paraId="11488BC2" w14:textId="77777777" w:rsidR="00676EDB" w:rsidRPr="007E4A94" w:rsidRDefault="00676EDB" w:rsidP="00B727A1">
            <w:pPr>
              <w:widowControl/>
              <w:autoSpaceDE/>
              <w:autoSpaceDN/>
              <w:jc w:val="center"/>
              <w:rPr>
                <w:rFonts w:eastAsia="Times New Roman" w:cs="Calibri"/>
                <w:b/>
                <w:bCs/>
                <w:sz w:val="13"/>
                <w:szCs w:val="13"/>
                <w:lang w:val="es-SV" w:eastAsia="es-SV"/>
              </w:rPr>
            </w:pPr>
            <w:r w:rsidRPr="007E4A94">
              <w:rPr>
                <w:rFonts w:eastAsia="Times New Roman" w:cs="Calibri"/>
                <w:b/>
                <w:bCs/>
                <w:sz w:val="13"/>
                <w:szCs w:val="13"/>
                <w:lang w:val="es-SV" w:eastAsia="es-SV"/>
              </w:rPr>
              <w:t>2,000</w:t>
            </w:r>
          </w:p>
        </w:tc>
      </w:tr>
      <w:tr w:rsidR="00676EDB" w:rsidRPr="007E4A94" w14:paraId="7635A65E"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013BC14F"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Resonancias Magnéticas Nucleares</w:t>
            </w:r>
          </w:p>
        </w:tc>
        <w:tc>
          <w:tcPr>
            <w:tcW w:w="583" w:type="pct"/>
            <w:tcBorders>
              <w:top w:val="nil"/>
              <w:left w:val="nil"/>
              <w:bottom w:val="single" w:sz="4" w:space="0" w:color="808080"/>
              <w:right w:val="single" w:sz="4" w:space="0" w:color="808080"/>
            </w:tcBorders>
            <w:shd w:val="clear" w:color="auto" w:fill="auto"/>
            <w:vAlign w:val="center"/>
            <w:hideMark/>
          </w:tcPr>
          <w:p w14:paraId="6C73ABBE"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2" w:type="pct"/>
            <w:tcBorders>
              <w:top w:val="nil"/>
              <w:left w:val="nil"/>
              <w:bottom w:val="single" w:sz="4" w:space="0" w:color="808080"/>
              <w:right w:val="single" w:sz="4" w:space="0" w:color="808080"/>
            </w:tcBorders>
            <w:shd w:val="clear" w:color="auto" w:fill="auto"/>
            <w:vAlign w:val="center"/>
            <w:hideMark/>
          </w:tcPr>
          <w:p w14:paraId="2C909322"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1" w:type="pct"/>
            <w:tcBorders>
              <w:top w:val="nil"/>
              <w:left w:val="nil"/>
              <w:bottom w:val="single" w:sz="4" w:space="0" w:color="808080"/>
              <w:right w:val="single" w:sz="4" w:space="0" w:color="808080"/>
            </w:tcBorders>
            <w:shd w:val="clear" w:color="auto" w:fill="auto"/>
            <w:vAlign w:val="center"/>
            <w:hideMark/>
          </w:tcPr>
          <w:p w14:paraId="41694F27"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7" w:type="pct"/>
            <w:tcBorders>
              <w:top w:val="nil"/>
              <w:left w:val="nil"/>
              <w:bottom w:val="single" w:sz="4" w:space="0" w:color="808080"/>
              <w:right w:val="single" w:sz="4" w:space="0" w:color="808080"/>
            </w:tcBorders>
            <w:shd w:val="clear" w:color="auto" w:fill="auto"/>
            <w:vAlign w:val="center"/>
            <w:hideMark/>
          </w:tcPr>
          <w:p w14:paraId="000E4FCE"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6" w:type="pct"/>
            <w:tcBorders>
              <w:top w:val="nil"/>
              <w:left w:val="nil"/>
              <w:bottom w:val="single" w:sz="4" w:space="0" w:color="808080"/>
              <w:right w:val="single" w:sz="4" w:space="0" w:color="808080"/>
            </w:tcBorders>
            <w:shd w:val="clear" w:color="auto" w:fill="auto"/>
            <w:vAlign w:val="center"/>
            <w:hideMark/>
          </w:tcPr>
          <w:p w14:paraId="401853F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61" w:type="pct"/>
            <w:tcBorders>
              <w:top w:val="single" w:sz="8" w:space="0" w:color="auto"/>
              <w:left w:val="nil"/>
              <w:bottom w:val="nil"/>
              <w:right w:val="nil"/>
            </w:tcBorders>
            <w:shd w:val="clear" w:color="000000" w:fill="000000"/>
            <w:noWrap/>
            <w:vAlign w:val="center"/>
            <w:hideMark/>
          </w:tcPr>
          <w:p w14:paraId="005B4664"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0</w:t>
            </w:r>
          </w:p>
        </w:tc>
        <w:tc>
          <w:tcPr>
            <w:tcW w:w="439" w:type="pct"/>
            <w:tcBorders>
              <w:top w:val="nil"/>
              <w:left w:val="single" w:sz="8" w:space="0" w:color="auto"/>
              <w:bottom w:val="single" w:sz="4" w:space="0" w:color="808080"/>
              <w:right w:val="single" w:sz="8" w:space="0" w:color="auto"/>
            </w:tcBorders>
            <w:shd w:val="clear" w:color="auto" w:fill="auto"/>
            <w:noWrap/>
            <w:vAlign w:val="center"/>
            <w:hideMark/>
          </w:tcPr>
          <w:p w14:paraId="48A828E5" w14:textId="77777777" w:rsidR="00676EDB" w:rsidRPr="007E4A94" w:rsidRDefault="00676EDB" w:rsidP="00B727A1">
            <w:pPr>
              <w:widowControl/>
              <w:autoSpaceDE/>
              <w:autoSpaceDN/>
              <w:jc w:val="center"/>
              <w:rPr>
                <w:rFonts w:eastAsia="Times New Roman" w:cs="Calibri"/>
                <w:b/>
                <w:bCs/>
                <w:sz w:val="13"/>
                <w:szCs w:val="13"/>
                <w:lang w:val="es-SV" w:eastAsia="es-SV"/>
              </w:rPr>
            </w:pPr>
            <w:r w:rsidRPr="007E4A94">
              <w:rPr>
                <w:rFonts w:eastAsia="Times New Roman" w:cs="Calibri"/>
                <w:b/>
                <w:bCs/>
                <w:sz w:val="13"/>
                <w:szCs w:val="13"/>
                <w:lang w:val="es-SV" w:eastAsia="es-SV"/>
              </w:rPr>
              <w:t>0</w:t>
            </w:r>
          </w:p>
        </w:tc>
      </w:tr>
      <w:tr w:rsidR="00676EDB" w:rsidRPr="007E4A94" w14:paraId="3F3FC59F"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033C4FD3"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Mamografías Diagnósticas</w:t>
            </w:r>
          </w:p>
        </w:tc>
        <w:tc>
          <w:tcPr>
            <w:tcW w:w="583" w:type="pct"/>
            <w:tcBorders>
              <w:top w:val="nil"/>
              <w:left w:val="nil"/>
              <w:bottom w:val="single" w:sz="4" w:space="0" w:color="808080"/>
              <w:right w:val="single" w:sz="4" w:space="0" w:color="808080"/>
            </w:tcBorders>
            <w:shd w:val="clear" w:color="auto" w:fill="auto"/>
            <w:vAlign w:val="center"/>
            <w:hideMark/>
          </w:tcPr>
          <w:p w14:paraId="3BCF05E1"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2" w:type="pct"/>
            <w:tcBorders>
              <w:top w:val="nil"/>
              <w:left w:val="nil"/>
              <w:bottom w:val="single" w:sz="4" w:space="0" w:color="808080"/>
              <w:right w:val="single" w:sz="4" w:space="0" w:color="808080"/>
            </w:tcBorders>
            <w:shd w:val="clear" w:color="auto" w:fill="auto"/>
            <w:vAlign w:val="center"/>
            <w:hideMark/>
          </w:tcPr>
          <w:p w14:paraId="1021535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1" w:type="pct"/>
            <w:tcBorders>
              <w:top w:val="nil"/>
              <w:left w:val="nil"/>
              <w:bottom w:val="single" w:sz="4" w:space="0" w:color="808080"/>
              <w:right w:val="single" w:sz="4" w:space="0" w:color="808080"/>
            </w:tcBorders>
            <w:shd w:val="clear" w:color="auto" w:fill="auto"/>
            <w:vAlign w:val="center"/>
            <w:hideMark/>
          </w:tcPr>
          <w:p w14:paraId="69882AB1"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7" w:type="pct"/>
            <w:tcBorders>
              <w:top w:val="nil"/>
              <w:left w:val="nil"/>
              <w:bottom w:val="single" w:sz="4" w:space="0" w:color="808080"/>
              <w:right w:val="single" w:sz="4" w:space="0" w:color="808080"/>
            </w:tcBorders>
            <w:shd w:val="clear" w:color="auto" w:fill="auto"/>
            <w:vAlign w:val="center"/>
            <w:hideMark/>
          </w:tcPr>
          <w:p w14:paraId="27DAB792"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6" w:type="pct"/>
            <w:tcBorders>
              <w:top w:val="nil"/>
              <w:left w:val="nil"/>
              <w:bottom w:val="single" w:sz="4" w:space="0" w:color="808080"/>
              <w:right w:val="single" w:sz="4" w:space="0" w:color="808080"/>
            </w:tcBorders>
            <w:shd w:val="clear" w:color="auto" w:fill="auto"/>
            <w:vAlign w:val="center"/>
            <w:hideMark/>
          </w:tcPr>
          <w:p w14:paraId="0CC12BC4"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61" w:type="pct"/>
            <w:tcBorders>
              <w:top w:val="single" w:sz="8" w:space="0" w:color="auto"/>
              <w:left w:val="nil"/>
              <w:bottom w:val="nil"/>
              <w:right w:val="nil"/>
            </w:tcBorders>
            <w:shd w:val="clear" w:color="000000" w:fill="000000"/>
            <w:noWrap/>
            <w:vAlign w:val="center"/>
            <w:hideMark/>
          </w:tcPr>
          <w:p w14:paraId="69B8BBDE"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0</w:t>
            </w:r>
          </w:p>
        </w:tc>
        <w:tc>
          <w:tcPr>
            <w:tcW w:w="439" w:type="pct"/>
            <w:tcBorders>
              <w:top w:val="nil"/>
              <w:left w:val="single" w:sz="8" w:space="0" w:color="auto"/>
              <w:bottom w:val="single" w:sz="4" w:space="0" w:color="808080"/>
              <w:right w:val="single" w:sz="8" w:space="0" w:color="auto"/>
            </w:tcBorders>
            <w:shd w:val="clear" w:color="auto" w:fill="auto"/>
            <w:noWrap/>
            <w:vAlign w:val="center"/>
            <w:hideMark/>
          </w:tcPr>
          <w:p w14:paraId="6F0C204B" w14:textId="77777777" w:rsidR="00676EDB" w:rsidRPr="007E4A94" w:rsidRDefault="00676EDB" w:rsidP="00B727A1">
            <w:pPr>
              <w:widowControl/>
              <w:autoSpaceDE/>
              <w:autoSpaceDN/>
              <w:jc w:val="center"/>
              <w:rPr>
                <w:rFonts w:eastAsia="Times New Roman" w:cs="Calibri"/>
                <w:b/>
                <w:bCs/>
                <w:sz w:val="13"/>
                <w:szCs w:val="13"/>
                <w:lang w:val="es-SV" w:eastAsia="es-SV"/>
              </w:rPr>
            </w:pPr>
            <w:r w:rsidRPr="007E4A94">
              <w:rPr>
                <w:rFonts w:eastAsia="Times New Roman" w:cs="Calibri"/>
                <w:b/>
                <w:bCs/>
                <w:sz w:val="13"/>
                <w:szCs w:val="13"/>
                <w:lang w:val="es-SV" w:eastAsia="es-SV"/>
              </w:rPr>
              <w:t>0</w:t>
            </w:r>
          </w:p>
        </w:tc>
      </w:tr>
      <w:tr w:rsidR="00676EDB" w:rsidRPr="007E4A94" w14:paraId="419BF4A6"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0C8D3FA7" w14:textId="6AF6F3CD"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Mamografías de Tamizaje</w:t>
            </w:r>
          </w:p>
        </w:tc>
        <w:tc>
          <w:tcPr>
            <w:tcW w:w="583" w:type="pct"/>
            <w:tcBorders>
              <w:top w:val="nil"/>
              <w:left w:val="nil"/>
              <w:bottom w:val="single" w:sz="4" w:space="0" w:color="808080"/>
              <w:right w:val="single" w:sz="4" w:space="0" w:color="808080"/>
            </w:tcBorders>
            <w:shd w:val="clear" w:color="auto" w:fill="auto"/>
            <w:vAlign w:val="center"/>
            <w:hideMark/>
          </w:tcPr>
          <w:p w14:paraId="21CFA9C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2" w:type="pct"/>
            <w:tcBorders>
              <w:top w:val="nil"/>
              <w:left w:val="nil"/>
              <w:bottom w:val="single" w:sz="4" w:space="0" w:color="808080"/>
              <w:right w:val="single" w:sz="4" w:space="0" w:color="808080"/>
            </w:tcBorders>
            <w:shd w:val="clear" w:color="auto" w:fill="auto"/>
            <w:vAlign w:val="center"/>
            <w:hideMark/>
          </w:tcPr>
          <w:p w14:paraId="36B23042"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1" w:type="pct"/>
            <w:tcBorders>
              <w:top w:val="nil"/>
              <w:left w:val="nil"/>
              <w:bottom w:val="single" w:sz="4" w:space="0" w:color="808080"/>
              <w:right w:val="single" w:sz="4" w:space="0" w:color="808080"/>
            </w:tcBorders>
            <w:shd w:val="clear" w:color="auto" w:fill="auto"/>
            <w:vAlign w:val="center"/>
            <w:hideMark/>
          </w:tcPr>
          <w:p w14:paraId="6CF22772"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7" w:type="pct"/>
            <w:tcBorders>
              <w:top w:val="nil"/>
              <w:left w:val="nil"/>
              <w:bottom w:val="single" w:sz="4" w:space="0" w:color="808080"/>
              <w:right w:val="single" w:sz="4" w:space="0" w:color="808080"/>
            </w:tcBorders>
            <w:shd w:val="clear" w:color="auto" w:fill="auto"/>
            <w:vAlign w:val="center"/>
            <w:hideMark/>
          </w:tcPr>
          <w:p w14:paraId="20E02798"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6" w:type="pct"/>
            <w:tcBorders>
              <w:top w:val="nil"/>
              <w:left w:val="nil"/>
              <w:bottom w:val="single" w:sz="4" w:space="0" w:color="808080"/>
              <w:right w:val="single" w:sz="4" w:space="0" w:color="808080"/>
            </w:tcBorders>
            <w:shd w:val="clear" w:color="auto" w:fill="auto"/>
            <w:vAlign w:val="center"/>
            <w:hideMark/>
          </w:tcPr>
          <w:p w14:paraId="525BAA57"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61" w:type="pct"/>
            <w:tcBorders>
              <w:top w:val="single" w:sz="8" w:space="0" w:color="auto"/>
              <w:left w:val="nil"/>
              <w:bottom w:val="nil"/>
              <w:right w:val="nil"/>
            </w:tcBorders>
            <w:shd w:val="clear" w:color="000000" w:fill="000000"/>
            <w:noWrap/>
            <w:vAlign w:val="center"/>
            <w:hideMark/>
          </w:tcPr>
          <w:p w14:paraId="21A2A752"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0</w:t>
            </w:r>
          </w:p>
        </w:tc>
        <w:tc>
          <w:tcPr>
            <w:tcW w:w="439" w:type="pct"/>
            <w:tcBorders>
              <w:top w:val="nil"/>
              <w:left w:val="single" w:sz="8" w:space="0" w:color="auto"/>
              <w:bottom w:val="single" w:sz="8" w:space="0" w:color="auto"/>
              <w:right w:val="single" w:sz="8" w:space="0" w:color="auto"/>
            </w:tcBorders>
            <w:shd w:val="clear" w:color="auto" w:fill="auto"/>
            <w:noWrap/>
            <w:vAlign w:val="center"/>
            <w:hideMark/>
          </w:tcPr>
          <w:p w14:paraId="77F9B4DA" w14:textId="77777777" w:rsidR="00676EDB" w:rsidRPr="007E4A94" w:rsidRDefault="00676EDB" w:rsidP="00B727A1">
            <w:pPr>
              <w:widowControl/>
              <w:autoSpaceDE/>
              <w:autoSpaceDN/>
              <w:jc w:val="center"/>
              <w:rPr>
                <w:rFonts w:eastAsia="Times New Roman" w:cs="Calibri"/>
                <w:b/>
                <w:bCs/>
                <w:sz w:val="13"/>
                <w:szCs w:val="13"/>
                <w:lang w:val="es-SV" w:eastAsia="es-SV"/>
              </w:rPr>
            </w:pPr>
            <w:r w:rsidRPr="007E4A94">
              <w:rPr>
                <w:rFonts w:eastAsia="Times New Roman" w:cs="Calibri"/>
                <w:b/>
                <w:bCs/>
                <w:sz w:val="13"/>
                <w:szCs w:val="13"/>
                <w:lang w:val="es-SV" w:eastAsia="es-SV"/>
              </w:rPr>
              <w:t>0</w:t>
            </w:r>
          </w:p>
        </w:tc>
      </w:tr>
      <w:tr w:rsidR="00676EDB" w:rsidRPr="007E4A94" w14:paraId="7EDA5F8E" w14:textId="77777777" w:rsidTr="00676EDB">
        <w:trPr>
          <w:trHeight w:val="20"/>
        </w:trPr>
        <w:tc>
          <w:tcPr>
            <w:tcW w:w="1482"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17055C0C"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 xml:space="preserve">TOTAL </w:t>
            </w:r>
          </w:p>
        </w:tc>
        <w:tc>
          <w:tcPr>
            <w:tcW w:w="583" w:type="pct"/>
            <w:tcBorders>
              <w:top w:val="nil"/>
              <w:left w:val="nil"/>
              <w:bottom w:val="single" w:sz="8" w:space="0" w:color="auto"/>
              <w:right w:val="nil"/>
            </w:tcBorders>
            <w:shd w:val="clear" w:color="000000" w:fill="000000"/>
            <w:vAlign w:val="center"/>
            <w:hideMark/>
          </w:tcPr>
          <w:p w14:paraId="43A906BC"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37,470</w:t>
            </w:r>
          </w:p>
        </w:tc>
        <w:tc>
          <w:tcPr>
            <w:tcW w:w="582" w:type="pct"/>
            <w:tcBorders>
              <w:top w:val="nil"/>
              <w:left w:val="nil"/>
              <w:bottom w:val="single" w:sz="8" w:space="0" w:color="auto"/>
              <w:right w:val="nil"/>
            </w:tcBorders>
            <w:shd w:val="clear" w:color="000000" w:fill="000000"/>
            <w:vAlign w:val="center"/>
            <w:hideMark/>
          </w:tcPr>
          <w:p w14:paraId="467433FC"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33,671</w:t>
            </w:r>
          </w:p>
        </w:tc>
        <w:tc>
          <w:tcPr>
            <w:tcW w:w="581" w:type="pct"/>
            <w:tcBorders>
              <w:top w:val="nil"/>
              <w:left w:val="nil"/>
              <w:bottom w:val="single" w:sz="8" w:space="0" w:color="auto"/>
              <w:right w:val="nil"/>
            </w:tcBorders>
            <w:shd w:val="clear" w:color="000000" w:fill="000000"/>
            <w:vAlign w:val="center"/>
            <w:hideMark/>
          </w:tcPr>
          <w:p w14:paraId="72FB34A4"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22,255</w:t>
            </w:r>
          </w:p>
        </w:tc>
        <w:tc>
          <w:tcPr>
            <w:tcW w:w="437" w:type="pct"/>
            <w:tcBorders>
              <w:top w:val="nil"/>
              <w:left w:val="nil"/>
              <w:bottom w:val="single" w:sz="8" w:space="0" w:color="auto"/>
              <w:right w:val="nil"/>
            </w:tcBorders>
            <w:shd w:val="clear" w:color="000000" w:fill="000000"/>
            <w:vAlign w:val="center"/>
            <w:hideMark/>
          </w:tcPr>
          <w:p w14:paraId="2A1F7F93"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36,063</w:t>
            </w:r>
          </w:p>
        </w:tc>
        <w:tc>
          <w:tcPr>
            <w:tcW w:w="436" w:type="pct"/>
            <w:tcBorders>
              <w:top w:val="nil"/>
              <w:left w:val="nil"/>
              <w:bottom w:val="single" w:sz="8" w:space="0" w:color="auto"/>
              <w:right w:val="single" w:sz="8" w:space="0" w:color="auto"/>
            </w:tcBorders>
            <w:shd w:val="clear" w:color="000000" w:fill="000000"/>
            <w:vAlign w:val="center"/>
            <w:hideMark/>
          </w:tcPr>
          <w:p w14:paraId="156DF7F5"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23,744</w:t>
            </w:r>
          </w:p>
        </w:tc>
        <w:tc>
          <w:tcPr>
            <w:tcW w:w="461" w:type="pct"/>
            <w:tcBorders>
              <w:top w:val="single" w:sz="8" w:space="0" w:color="auto"/>
              <w:left w:val="nil"/>
              <w:bottom w:val="single" w:sz="8" w:space="0" w:color="auto"/>
              <w:right w:val="nil"/>
            </w:tcBorders>
            <w:shd w:val="clear" w:color="000000" w:fill="000000"/>
            <w:vAlign w:val="center"/>
            <w:hideMark/>
          </w:tcPr>
          <w:p w14:paraId="36CE2568"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30,641</w:t>
            </w:r>
          </w:p>
        </w:tc>
        <w:tc>
          <w:tcPr>
            <w:tcW w:w="439" w:type="pct"/>
            <w:tcBorders>
              <w:top w:val="nil"/>
              <w:left w:val="single" w:sz="8" w:space="0" w:color="auto"/>
              <w:bottom w:val="single" w:sz="8" w:space="0" w:color="auto"/>
              <w:right w:val="single" w:sz="8" w:space="0" w:color="auto"/>
            </w:tcBorders>
            <w:shd w:val="clear" w:color="000000" w:fill="000000"/>
            <w:vAlign w:val="center"/>
            <w:hideMark/>
          </w:tcPr>
          <w:p w14:paraId="1D7DD17D"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36,000</w:t>
            </w:r>
          </w:p>
        </w:tc>
      </w:tr>
      <w:tr w:rsidR="00676EDB" w:rsidRPr="007E4A94" w14:paraId="556ECABC" w14:textId="77777777" w:rsidTr="00676EDB">
        <w:trPr>
          <w:trHeight w:val="20"/>
        </w:trPr>
        <w:tc>
          <w:tcPr>
            <w:tcW w:w="1482" w:type="pct"/>
            <w:tcBorders>
              <w:top w:val="nil"/>
              <w:left w:val="nil"/>
              <w:bottom w:val="nil"/>
              <w:right w:val="nil"/>
            </w:tcBorders>
            <w:shd w:val="clear" w:color="000000" w:fill="004159"/>
            <w:vAlign w:val="center"/>
            <w:hideMark/>
          </w:tcPr>
          <w:p w14:paraId="1A90BECD" w14:textId="77777777" w:rsidR="00676EDB" w:rsidRPr="007E4A94" w:rsidRDefault="00676EDB" w:rsidP="00B727A1">
            <w:pPr>
              <w:widowControl/>
              <w:autoSpaceDE/>
              <w:autoSpaceDN/>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Anatomía Patológica</w:t>
            </w:r>
          </w:p>
        </w:tc>
        <w:tc>
          <w:tcPr>
            <w:tcW w:w="583" w:type="pct"/>
            <w:tcBorders>
              <w:top w:val="single" w:sz="4" w:space="0" w:color="808080"/>
              <w:left w:val="single" w:sz="4" w:space="0" w:color="808080"/>
              <w:bottom w:val="nil"/>
              <w:right w:val="single" w:sz="4" w:space="0" w:color="808080"/>
            </w:tcBorders>
            <w:shd w:val="clear" w:color="000000" w:fill="004159"/>
            <w:vAlign w:val="center"/>
            <w:hideMark/>
          </w:tcPr>
          <w:p w14:paraId="3DF48DD2"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2018</w:t>
            </w:r>
          </w:p>
        </w:tc>
        <w:tc>
          <w:tcPr>
            <w:tcW w:w="582" w:type="pct"/>
            <w:tcBorders>
              <w:top w:val="single" w:sz="4" w:space="0" w:color="808080"/>
              <w:left w:val="nil"/>
              <w:bottom w:val="nil"/>
              <w:right w:val="single" w:sz="4" w:space="0" w:color="808080"/>
            </w:tcBorders>
            <w:shd w:val="clear" w:color="000000" w:fill="004159"/>
            <w:vAlign w:val="center"/>
            <w:hideMark/>
          </w:tcPr>
          <w:p w14:paraId="69F198D6"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2019</w:t>
            </w:r>
          </w:p>
        </w:tc>
        <w:tc>
          <w:tcPr>
            <w:tcW w:w="581" w:type="pct"/>
            <w:tcBorders>
              <w:top w:val="single" w:sz="4" w:space="0" w:color="808080"/>
              <w:left w:val="nil"/>
              <w:bottom w:val="nil"/>
              <w:right w:val="single" w:sz="4" w:space="0" w:color="808080"/>
            </w:tcBorders>
            <w:shd w:val="clear" w:color="000000" w:fill="004159"/>
            <w:vAlign w:val="center"/>
            <w:hideMark/>
          </w:tcPr>
          <w:p w14:paraId="74814AFE"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2020</w:t>
            </w:r>
          </w:p>
        </w:tc>
        <w:tc>
          <w:tcPr>
            <w:tcW w:w="437" w:type="pct"/>
            <w:tcBorders>
              <w:top w:val="single" w:sz="4" w:space="0" w:color="808080"/>
              <w:left w:val="nil"/>
              <w:bottom w:val="nil"/>
              <w:right w:val="single" w:sz="4" w:space="0" w:color="808080"/>
            </w:tcBorders>
            <w:shd w:val="clear" w:color="000000" w:fill="004159"/>
            <w:vAlign w:val="center"/>
            <w:hideMark/>
          </w:tcPr>
          <w:p w14:paraId="1F26D8C7"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2021</w:t>
            </w:r>
          </w:p>
        </w:tc>
        <w:tc>
          <w:tcPr>
            <w:tcW w:w="436" w:type="pct"/>
            <w:tcBorders>
              <w:top w:val="single" w:sz="4" w:space="0" w:color="808080"/>
              <w:left w:val="nil"/>
              <w:bottom w:val="nil"/>
              <w:right w:val="single" w:sz="4" w:space="0" w:color="808080"/>
            </w:tcBorders>
            <w:shd w:val="clear" w:color="000000" w:fill="004159"/>
            <w:vAlign w:val="center"/>
            <w:hideMark/>
          </w:tcPr>
          <w:p w14:paraId="3057105A"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2022</w:t>
            </w:r>
          </w:p>
        </w:tc>
        <w:tc>
          <w:tcPr>
            <w:tcW w:w="461" w:type="pct"/>
            <w:tcBorders>
              <w:top w:val="single" w:sz="4" w:space="0" w:color="808080"/>
              <w:left w:val="nil"/>
              <w:bottom w:val="nil"/>
              <w:right w:val="nil"/>
            </w:tcBorders>
            <w:shd w:val="clear" w:color="000000" w:fill="004159"/>
            <w:vAlign w:val="center"/>
            <w:hideMark/>
          </w:tcPr>
          <w:p w14:paraId="171B202B"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PROMEDIO</w:t>
            </w:r>
          </w:p>
        </w:tc>
        <w:tc>
          <w:tcPr>
            <w:tcW w:w="439" w:type="pct"/>
            <w:tcBorders>
              <w:top w:val="single" w:sz="4" w:space="0" w:color="808080"/>
              <w:left w:val="single" w:sz="8" w:space="0" w:color="auto"/>
              <w:bottom w:val="nil"/>
              <w:right w:val="single" w:sz="8" w:space="0" w:color="auto"/>
            </w:tcBorders>
            <w:shd w:val="clear" w:color="000000" w:fill="004159"/>
            <w:vAlign w:val="center"/>
            <w:hideMark/>
          </w:tcPr>
          <w:p w14:paraId="06ADD270"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META AÑO 2024</w:t>
            </w:r>
          </w:p>
        </w:tc>
      </w:tr>
      <w:tr w:rsidR="00676EDB" w:rsidRPr="007E4A94" w14:paraId="338BC02F" w14:textId="77777777" w:rsidTr="00676EDB">
        <w:trPr>
          <w:trHeight w:val="20"/>
        </w:trPr>
        <w:tc>
          <w:tcPr>
            <w:tcW w:w="1482" w:type="pct"/>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664630B"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Citologías Cérvico Vaginales Leídas</w:t>
            </w:r>
          </w:p>
        </w:tc>
        <w:tc>
          <w:tcPr>
            <w:tcW w:w="583" w:type="pct"/>
            <w:tcBorders>
              <w:top w:val="nil"/>
              <w:left w:val="nil"/>
              <w:bottom w:val="single" w:sz="4" w:space="0" w:color="808080"/>
              <w:right w:val="single" w:sz="4" w:space="0" w:color="808080"/>
            </w:tcBorders>
            <w:shd w:val="clear" w:color="auto" w:fill="auto"/>
            <w:vAlign w:val="center"/>
            <w:hideMark/>
          </w:tcPr>
          <w:p w14:paraId="2438612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2" w:type="pct"/>
            <w:tcBorders>
              <w:top w:val="nil"/>
              <w:left w:val="nil"/>
              <w:bottom w:val="single" w:sz="4" w:space="0" w:color="808080"/>
              <w:right w:val="single" w:sz="4" w:space="0" w:color="808080"/>
            </w:tcBorders>
            <w:shd w:val="clear" w:color="auto" w:fill="auto"/>
            <w:vAlign w:val="center"/>
            <w:hideMark/>
          </w:tcPr>
          <w:p w14:paraId="21F506CB"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1" w:type="pct"/>
            <w:tcBorders>
              <w:top w:val="nil"/>
              <w:left w:val="nil"/>
              <w:bottom w:val="single" w:sz="4" w:space="0" w:color="808080"/>
              <w:right w:val="single" w:sz="4" w:space="0" w:color="808080"/>
            </w:tcBorders>
            <w:shd w:val="clear" w:color="auto" w:fill="auto"/>
            <w:vAlign w:val="center"/>
            <w:hideMark/>
          </w:tcPr>
          <w:p w14:paraId="50124E7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7" w:type="pct"/>
            <w:tcBorders>
              <w:top w:val="nil"/>
              <w:left w:val="nil"/>
              <w:bottom w:val="single" w:sz="4" w:space="0" w:color="808080"/>
              <w:right w:val="single" w:sz="4" w:space="0" w:color="808080"/>
            </w:tcBorders>
            <w:shd w:val="clear" w:color="auto" w:fill="auto"/>
            <w:vAlign w:val="center"/>
            <w:hideMark/>
          </w:tcPr>
          <w:p w14:paraId="695A332E"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6" w:type="pct"/>
            <w:tcBorders>
              <w:top w:val="nil"/>
              <w:left w:val="nil"/>
              <w:bottom w:val="single" w:sz="4" w:space="0" w:color="808080"/>
              <w:right w:val="nil"/>
            </w:tcBorders>
            <w:shd w:val="clear" w:color="auto" w:fill="auto"/>
            <w:vAlign w:val="center"/>
            <w:hideMark/>
          </w:tcPr>
          <w:p w14:paraId="446A4BC5"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61" w:type="pct"/>
            <w:tcBorders>
              <w:top w:val="single" w:sz="8" w:space="0" w:color="auto"/>
              <w:left w:val="nil"/>
              <w:bottom w:val="nil"/>
              <w:right w:val="nil"/>
            </w:tcBorders>
            <w:shd w:val="clear" w:color="000000" w:fill="000000"/>
            <w:noWrap/>
            <w:vAlign w:val="center"/>
            <w:hideMark/>
          </w:tcPr>
          <w:p w14:paraId="3CE99929"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0</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68A59681"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0</w:t>
            </w:r>
          </w:p>
        </w:tc>
      </w:tr>
      <w:tr w:rsidR="00676EDB" w:rsidRPr="007E4A94" w14:paraId="406CD494"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1358A571"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Biopsias Cuello Uterino</w:t>
            </w:r>
          </w:p>
        </w:tc>
        <w:tc>
          <w:tcPr>
            <w:tcW w:w="583" w:type="pct"/>
            <w:tcBorders>
              <w:top w:val="nil"/>
              <w:left w:val="nil"/>
              <w:bottom w:val="single" w:sz="4" w:space="0" w:color="808080"/>
              <w:right w:val="single" w:sz="4" w:space="0" w:color="808080"/>
            </w:tcBorders>
            <w:shd w:val="clear" w:color="auto" w:fill="auto"/>
            <w:vAlign w:val="center"/>
            <w:hideMark/>
          </w:tcPr>
          <w:p w14:paraId="4ACF95C6"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243</w:t>
            </w:r>
          </w:p>
        </w:tc>
        <w:tc>
          <w:tcPr>
            <w:tcW w:w="582" w:type="pct"/>
            <w:tcBorders>
              <w:top w:val="nil"/>
              <w:left w:val="nil"/>
              <w:bottom w:val="single" w:sz="4" w:space="0" w:color="808080"/>
              <w:right w:val="single" w:sz="4" w:space="0" w:color="808080"/>
            </w:tcBorders>
            <w:shd w:val="clear" w:color="auto" w:fill="auto"/>
            <w:vAlign w:val="center"/>
            <w:hideMark/>
          </w:tcPr>
          <w:p w14:paraId="18B1AFD6"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293</w:t>
            </w:r>
          </w:p>
        </w:tc>
        <w:tc>
          <w:tcPr>
            <w:tcW w:w="581" w:type="pct"/>
            <w:tcBorders>
              <w:top w:val="nil"/>
              <w:left w:val="nil"/>
              <w:bottom w:val="single" w:sz="4" w:space="0" w:color="808080"/>
              <w:right w:val="single" w:sz="4" w:space="0" w:color="808080"/>
            </w:tcBorders>
            <w:shd w:val="clear" w:color="auto" w:fill="auto"/>
            <w:vAlign w:val="center"/>
            <w:hideMark/>
          </w:tcPr>
          <w:p w14:paraId="73B37596"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141</w:t>
            </w:r>
          </w:p>
        </w:tc>
        <w:tc>
          <w:tcPr>
            <w:tcW w:w="437" w:type="pct"/>
            <w:tcBorders>
              <w:top w:val="nil"/>
              <w:left w:val="nil"/>
              <w:bottom w:val="single" w:sz="4" w:space="0" w:color="808080"/>
              <w:right w:val="single" w:sz="4" w:space="0" w:color="808080"/>
            </w:tcBorders>
            <w:shd w:val="clear" w:color="auto" w:fill="auto"/>
            <w:vAlign w:val="center"/>
            <w:hideMark/>
          </w:tcPr>
          <w:p w14:paraId="46B2FB52"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162</w:t>
            </w:r>
          </w:p>
        </w:tc>
        <w:tc>
          <w:tcPr>
            <w:tcW w:w="436" w:type="pct"/>
            <w:tcBorders>
              <w:top w:val="nil"/>
              <w:left w:val="nil"/>
              <w:bottom w:val="single" w:sz="4" w:space="0" w:color="808080"/>
              <w:right w:val="nil"/>
            </w:tcBorders>
            <w:shd w:val="clear" w:color="auto" w:fill="auto"/>
            <w:vAlign w:val="center"/>
            <w:hideMark/>
          </w:tcPr>
          <w:p w14:paraId="5B604E22"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277</w:t>
            </w:r>
          </w:p>
        </w:tc>
        <w:tc>
          <w:tcPr>
            <w:tcW w:w="461" w:type="pct"/>
            <w:tcBorders>
              <w:top w:val="single" w:sz="8" w:space="0" w:color="auto"/>
              <w:left w:val="nil"/>
              <w:bottom w:val="nil"/>
              <w:right w:val="nil"/>
            </w:tcBorders>
            <w:shd w:val="clear" w:color="000000" w:fill="000000"/>
            <w:noWrap/>
            <w:vAlign w:val="center"/>
            <w:hideMark/>
          </w:tcPr>
          <w:p w14:paraId="18A243EC"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223</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241478D9"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300</w:t>
            </w:r>
          </w:p>
        </w:tc>
      </w:tr>
      <w:tr w:rsidR="00676EDB" w:rsidRPr="007E4A94" w14:paraId="00875A39"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2A241100"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Biopsias Mama</w:t>
            </w:r>
          </w:p>
        </w:tc>
        <w:tc>
          <w:tcPr>
            <w:tcW w:w="583" w:type="pct"/>
            <w:tcBorders>
              <w:top w:val="nil"/>
              <w:left w:val="nil"/>
              <w:bottom w:val="single" w:sz="4" w:space="0" w:color="808080"/>
              <w:right w:val="single" w:sz="4" w:space="0" w:color="808080"/>
            </w:tcBorders>
            <w:shd w:val="clear" w:color="auto" w:fill="auto"/>
            <w:vAlign w:val="center"/>
            <w:hideMark/>
          </w:tcPr>
          <w:p w14:paraId="44AD01AB"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26</w:t>
            </w:r>
          </w:p>
        </w:tc>
        <w:tc>
          <w:tcPr>
            <w:tcW w:w="582" w:type="pct"/>
            <w:tcBorders>
              <w:top w:val="nil"/>
              <w:left w:val="nil"/>
              <w:bottom w:val="single" w:sz="4" w:space="0" w:color="808080"/>
              <w:right w:val="single" w:sz="4" w:space="0" w:color="808080"/>
            </w:tcBorders>
            <w:shd w:val="clear" w:color="auto" w:fill="auto"/>
            <w:vAlign w:val="center"/>
            <w:hideMark/>
          </w:tcPr>
          <w:p w14:paraId="3C25E0B4"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25</w:t>
            </w:r>
          </w:p>
        </w:tc>
        <w:tc>
          <w:tcPr>
            <w:tcW w:w="581" w:type="pct"/>
            <w:tcBorders>
              <w:top w:val="nil"/>
              <w:left w:val="nil"/>
              <w:bottom w:val="single" w:sz="4" w:space="0" w:color="808080"/>
              <w:right w:val="single" w:sz="4" w:space="0" w:color="808080"/>
            </w:tcBorders>
            <w:shd w:val="clear" w:color="auto" w:fill="auto"/>
            <w:vAlign w:val="center"/>
            <w:hideMark/>
          </w:tcPr>
          <w:p w14:paraId="142A1C3B"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30</w:t>
            </w:r>
          </w:p>
        </w:tc>
        <w:tc>
          <w:tcPr>
            <w:tcW w:w="437" w:type="pct"/>
            <w:tcBorders>
              <w:top w:val="nil"/>
              <w:left w:val="nil"/>
              <w:bottom w:val="single" w:sz="4" w:space="0" w:color="808080"/>
              <w:right w:val="single" w:sz="4" w:space="0" w:color="808080"/>
            </w:tcBorders>
            <w:shd w:val="clear" w:color="auto" w:fill="auto"/>
            <w:vAlign w:val="center"/>
            <w:hideMark/>
          </w:tcPr>
          <w:p w14:paraId="2E89B7C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6" w:type="pct"/>
            <w:tcBorders>
              <w:top w:val="nil"/>
              <w:left w:val="nil"/>
              <w:bottom w:val="single" w:sz="4" w:space="0" w:color="808080"/>
              <w:right w:val="nil"/>
            </w:tcBorders>
            <w:shd w:val="clear" w:color="auto" w:fill="auto"/>
            <w:vAlign w:val="center"/>
            <w:hideMark/>
          </w:tcPr>
          <w:p w14:paraId="745D58C3"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61" w:type="pct"/>
            <w:tcBorders>
              <w:top w:val="single" w:sz="8" w:space="0" w:color="auto"/>
              <w:left w:val="nil"/>
              <w:bottom w:val="nil"/>
              <w:right w:val="nil"/>
            </w:tcBorders>
            <w:shd w:val="clear" w:color="000000" w:fill="000000"/>
            <w:noWrap/>
            <w:vAlign w:val="center"/>
            <w:hideMark/>
          </w:tcPr>
          <w:p w14:paraId="3C232581"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16</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2B6298A9"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0</w:t>
            </w:r>
          </w:p>
        </w:tc>
      </w:tr>
      <w:tr w:rsidR="00676EDB" w:rsidRPr="007E4A94" w14:paraId="75BE87F5"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639CF37A"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Biopsias Otras partes del cuerpo</w:t>
            </w:r>
          </w:p>
        </w:tc>
        <w:tc>
          <w:tcPr>
            <w:tcW w:w="583" w:type="pct"/>
            <w:tcBorders>
              <w:top w:val="nil"/>
              <w:left w:val="nil"/>
              <w:bottom w:val="single" w:sz="8" w:space="0" w:color="auto"/>
              <w:right w:val="single" w:sz="4" w:space="0" w:color="808080"/>
            </w:tcBorders>
            <w:shd w:val="clear" w:color="auto" w:fill="auto"/>
            <w:vAlign w:val="center"/>
            <w:hideMark/>
          </w:tcPr>
          <w:p w14:paraId="1735870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465</w:t>
            </w:r>
          </w:p>
        </w:tc>
        <w:tc>
          <w:tcPr>
            <w:tcW w:w="582" w:type="pct"/>
            <w:tcBorders>
              <w:top w:val="nil"/>
              <w:left w:val="nil"/>
              <w:bottom w:val="single" w:sz="8" w:space="0" w:color="auto"/>
              <w:right w:val="single" w:sz="4" w:space="0" w:color="808080"/>
            </w:tcBorders>
            <w:shd w:val="clear" w:color="auto" w:fill="auto"/>
            <w:vAlign w:val="center"/>
            <w:hideMark/>
          </w:tcPr>
          <w:p w14:paraId="7B8B136D"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483</w:t>
            </w:r>
          </w:p>
        </w:tc>
        <w:tc>
          <w:tcPr>
            <w:tcW w:w="581" w:type="pct"/>
            <w:tcBorders>
              <w:top w:val="nil"/>
              <w:left w:val="nil"/>
              <w:bottom w:val="single" w:sz="8" w:space="0" w:color="auto"/>
              <w:right w:val="single" w:sz="4" w:space="0" w:color="808080"/>
            </w:tcBorders>
            <w:shd w:val="clear" w:color="auto" w:fill="auto"/>
            <w:vAlign w:val="center"/>
            <w:hideMark/>
          </w:tcPr>
          <w:p w14:paraId="217539A8"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251</w:t>
            </w:r>
          </w:p>
        </w:tc>
        <w:tc>
          <w:tcPr>
            <w:tcW w:w="437" w:type="pct"/>
            <w:tcBorders>
              <w:top w:val="nil"/>
              <w:left w:val="nil"/>
              <w:bottom w:val="single" w:sz="8" w:space="0" w:color="auto"/>
              <w:right w:val="single" w:sz="4" w:space="0" w:color="808080"/>
            </w:tcBorders>
            <w:shd w:val="clear" w:color="auto" w:fill="auto"/>
            <w:vAlign w:val="center"/>
            <w:hideMark/>
          </w:tcPr>
          <w:p w14:paraId="29319BA7"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527</w:t>
            </w:r>
          </w:p>
        </w:tc>
        <w:tc>
          <w:tcPr>
            <w:tcW w:w="436" w:type="pct"/>
            <w:tcBorders>
              <w:top w:val="nil"/>
              <w:left w:val="nil"/>
              <w:bottom w:val="single" w:sz="8" w:space="0" w:color="auto"/>
              <w:right w:val="nil"/>
            </w:tcBorders>
            <w:shd w:val="clear" w:color="auto" w:fill="auto"/>
            <w:vAlign w:val="center"/>
            <w:hideMark/>
          </w:tcPr>
          <w:p w14:paraId="6F2D234B"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525</w:t>
            </w:r>
          </w:p>
        </w:tc>
        <w:tc>
          <w:tcPr>
            <w:tcW w:w="461" w:type="pct"/>
            <w:tcBorders>
              <w:top w:val="single" w:sz="8" w:space="0" w:color="auto"/>
              <w:left w:val="nil"/>
              <w:bottom w:val="nil"/>
              <w:right w:val="nil"/>
            </w:tcBorders>
            <w:shd w:val="clear" w:color="000000" w:fill="000000"/>
            <w:noWrap/>
            <w:vAlign w:val="center"/>
            <w:hideMark/>
          </w:tcPr>
          <w:p w14:paraId="31AFD4FB"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450</w:t>
            </w:r>
          </w:p>
        </w:tc>
        <w:tc>
          <w:tcPr>
            <w:tcW w:w="439" w:type="pct"/>
            <w:tcBorders>
              <w:top w:val="nil"/>
              <w:left w:val="single" w:sz="8" w:space="0" w:color="auto"/>
              <w:bottom w:val="single" w:sz="8" w:space="0" w:color="auto"/>
              <w:right w:val="single" w:sz="8" w:space="0" w:color="auto"/>
            </w:tcBorders>
            <w:shd w:val="clear" w:color="auto" w:fill="auto"/>
            <w:vAlign w:val="center"/>
            <w:hideMark/>
          </w:tcPr>
          <w:p w14:paraId="418A67D7"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650</w:t>
            </w:r>
          </w:p>
        </w:tc>
      </w:tr>
      <w:tr w:rsidR="00676EDB" w:rsidRPr="007E4A94" w14:paraId="1E7D1DA7" w14:textId="77777777" w:rsidTr="00676EDB">
        <w:trPr>
          <w:trHeight w:val="20"/>
        </w:trPr>
        <w:tc>
          <w:tcPr>
            <w:tcW w:w="1482"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2972AE94"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 xml:space="preserve">TOTAL </w:t>
            </w:r>
          </w:p>
        </w:tc>
        <w:tc>
          <w:tcPr>
            <w:tcW w:w="583" w:type="pct"/>
            <w:tcBorders>
              <w:top w:val="nil"/>
              <w:left w:val="nil"/>
              <w:bottom w:val="single" w:sz="8" w:space="0" w:color="auto"/>
              <w:right w:val="nil"/>
            </w:tcBorders>
            <w:shd w:val="clear" w:color="000000" w:fill="000000"/>
            <w:vAlign w:val="center"/>
            <w:hideMark/>
          </w:tcPr>
          <w:p w14:paraId="2FA01EE3"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734</w:t>
            </w:r>
          </w:p>
        </w:tc>
        <w:tc>
          <w:tcPr>
            <w:tcW w:w="582" w:type="pct"/>
            <w:tcBorders>
              <w:top w:val="nil"/>
              <w:left w:val="nil"/>
              <w:bottom w:val="single" w:sz="8" w:space="0" w:color="auto"/>
              <w:right w:val="nil"/>
            </w:tcBorders>
            <w:shd w:val="clear" w:color="000000" w:fill="000000"/>
            <w:vAlign w:val="center"/>
            <w:hideMark/>
          </w:tcPr>
          <w:p w14:paraId="2CCDAA01"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801</w:t>
            </w:r>
          </w:p>
        </w:tc>
        <w:tc>
          <w:tcPr>
            <w:tcW w:w="581" w:type="pct"/>
            <w:tcBorders>
              <w:top w:val="nil"/>
              <w:left w:val="nil"/>
              <w:bottom w:val="single" w:sz="8" w:space="0" w:color="auto"/>
              <w:right w:val="nil"/>
            </w:tcBorders>
            <w:shd w:val="clear" w:color="000000" w:fill="000000"/>
            <w:vAlign w:val="center"/>
            <w:hideMark/>
          </w:tcPr>
          <w:p w14:paraId="68FFC366"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422</w:t>
            </w:r>
          </w:p>
        </w:tc>
        <w:tc>
          <w:tcPr>
            <w:tcW w:w="437" w:type="pct"/>
            <w:tcBorders>
              <w:top w:val="nil"/>
              <w:left w:val="nil"/>
              <w:bottom w:val="single" w:sz="8" w:space="0" w:color="auto"/>
              <w:right w:val="nil"/>
            </w:tcBorders>
            <w:shd w:val="clear" w:color="000000" w:fill="000000"/>
            <w:vAlign w:val="center"/>
            <w:hideMark/>
          </w:tcPr>
          <w:p w14:paraId="36F8147E"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689</w:t>
            </w:r>
          </w:p>
        </w:tc>
        <w:tc>
          <w:tcPr>
            <w:tcW w:w="436" w:type="pct"/>
            <w:tcBorders>
              <w:top w:val="nil"/>
              <w:left w:val="nil"/>
              <w:bottom w:val="single" w:sz="8" w:space="0" w:color="auto"/>
              <w:right w:val="nil"/>
            </w:tcBorders>
            <w:shd w:val="clear" w:color="000000" w:fill="000000"/>
            <w:vAlign w:val="center"/>
            <w:hideMark/>
          </w:tcPr>
          <w:p w14:paraId="663709F3"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802</w:t>
            </w:r>
          </w:p>
        </w:tc>
        <w:tc>
          <w:tcPr>
            <w:tcW w:w="461" w:type="pct"/>
            <w:tcBorders>
              <w:top w:val="single" w:sz="8" w:space="0" w:color="auto"/>
              <w:left w:val="nil"/>
              <w:bottom w:val="single" w:sz="8" w:space="0" w:color="auto"/>
              <w:right w:val="nil"/>
            </w:tcBorders>
            <w:shd w:val="clear" w:color="000000" w:fill="000000"/>
            <w:vAlign w:val="center"/>
            <w:hideMark/>
          </w:tcPr>
          <w:p w14:paraId="6885A9DC"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690</w:t>
            </w:r>
          </w:p>
        </w:tc>
        <w:tc>
          <w:tcPr>
            <w:tcW w:w="439" w:type="pct"/>
            <w:tcBorders>
              <w:top w:val="nil"/>
              <w:left w:val="single" w:sz="8" w:space="0" w:color="auto"/>
              <w:bottom w:val="single" w:sz="8" w:space="0" w:color="auto"/>
              <w:right w:val="single" w:sz="8" w:space="0" w:color="auto"/>
            </w:tcBorders>
            <w:shd w:val="clear" w:color="000000" w:fill="000000"/>
            <w:vAlign w:val="center"/>
            <w:hideMark/>
          </w:tcPr>
          <w:p w14:paraId="6AD23D0D"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950</w:t>
            </w:r>
          </w:p>
        </w:tc>
      </w:tr>
      <w:tr w:rsidR="00676EDB" w:rsidRPr="007E4A94" w14:paraId="26B4F795" w14:textId="77777777" w:rsidTr="00676EDB">
        <w:trPr>
          <w:trHeight w:val="20"/>
        </w:trPr>
        <w:tc>
          <w:tcPr>
            <w:tcW w:w="1482" w:type="pct"/>
            <w:tcBorders>
              <w:top w:val="nil"/>
              <w:left w:val="nil"/>
              <w:bottom w:val="nil"/>
              <w:right w:val="nil"/>
            </w:tcBorders>
            <w:shd w:val="clear" w:color="000000" w:fill="004159"/>
            <w:vAlign w:val="center"/>
            <w:hideMark/>
          </w:tcPr>
          <w:p w14:paraId="40E741F2" w14:textId="77777777" w:rsidR="00676EDB" w:rsidRPr="007E4A94" w:rsidRDefault="00676EDB" w:rsidP="00B727A1">
            <w:pPr>
              <w:widowControl/>
              <w:autoSpaceDE/>
              <w:autoSpaceDN/>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Otros Procedimientos Diagnósticos</w:t>
            </w:r>
          </w:p>
        </w:tc>
        <w:tc>
          <w:tcPr>
            <w:tcW w:w="583" w:type="pct"/>
            <w:tcBorders>
              <w:top w:val="single" w:sz="4" w:space="0" w:color="808080"/>
              <w:left w:val="single" w:sz="4" w:space="0" w:color="808080"/>
              <w:bottom w:val="nil"/>
              <w:right w:val="single" w:sz="4" w:space="0" w:color="808080"/>
            </w:tcBorders>
            <w:shd w:val="clear" w:color="000000" w:fill="004159"/>
            <w:vAlign w:val="center"/>
            <w:hideMark/>
          </w:tcPr>
          <w:p w14:paraId="02D9B630"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2018</w:t>
            </w:r>
          </w:p>
        </w:tc>
        <w:tc>
          <w:tcPr>
            <w:tcW w:w="582" w:type="pct"/>
            <w:tcBorders>
              <w:top w:val="single" w:sz="4" w:space="0" w:color="808080"/>
              <w:left w:val="nil"/>
              <w:bottom w:val="nil"/>
              <w:right w:val="single" w:sz="4" w:space="0" w:color="808080"/>
            </w:tcBorders>
            <w:shd w:val="clear" w:color="000000" w:fill="004159"/>
            <w:vAlign w:val="center"/>
            <w:hideMark/>
          </w:tcPr>
          <w:p w14:paraId="752EF7AC"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2019</w:t>
            </w:r>
          </w:p>
        </w:tc>
        <w:tc>
          <w:tcPr>
            <w:tcW w:w="581" w:type="pct"/>
            <w:tcBorders>
              <w:top w:val="single" w:sz="4" w:space="0" w:color="808080"/>
              <w:left w:val="nil"/>
              <w:bottom w:val="nil"/>
              <w:right w:val="single" w:sz="4" w:space="0" w:color="808080"/>
            </w:tcBorders>
            <w:shd w:val="clear" w:color="000000" w:fill="004159"/>
            <w:vAlign w:val="center"/>
            <w:hideMark/>
          </w:tcPr>
          <w:p w14:paraId="25E07015"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2020</w:t>
            </w:r>
          </w:p>
        </w:tc>
        <w:tc>
          <w:tcPr>
            <w:tcW w:w="437" w:type="pct"/>
            <w:tcBorders>
              <w:top w:val="single" w:sz="4" w:space="0" w:color="808080"/>
              <w:left w:val="nil"/>
              <w:bottom w:val="nil"/>
              <w:right w:val="single" w:sz="4" w:space="0" w:color="808080"/>
            </w:tcBorders>
            <w:shd w:val="clear" w:color="000000" w:fill="004159"/>
            <w:vAlign w:val="center"/>
            <w:hideMark/>
          </w:tcPr>
          <w:p w14:paraId="2E38A415"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2021</w:t>
            </w:r>
          </w:p>
        </w:tc>
        <w:tc>
          <w:tcPr>
            <w:tcW w:w="436" w:type="pct"/>
            <w:tcBorders>
              <w:top w:val="single" w:sz="4" w:space="0" w:color="808080"/>
              <w:left w:val="nil"/>
              <w:bottom w:val="nil"/>
              <w:right w:val="single" w:sz="4" w:space="0" w:color="808080"/>
            </w:tcBorders>
            <w:shd w:val="clear" w:color="000000" w:fill="004159"/>
            <w:vAlign w:val="center"/>
            <w:hideMark/>
          </w:tcPr>
          <w:p w14:paraId="4DFB73EC"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2022</w:t>
            </w:r>
          </w:p>
        </w:tc>
        <w:tc>
          <w:tcPr>
            <w:tcW w:w="461" w:type="pct"/>
            <w:tcBorders>
              <w:top w:val="single" w:sz="4" w:space="0" w:color="808080"/>
              <w:left w:val="nil"/>
              <w:bottom w:val="nil"/>
              <w:right w:val="nil"/>
            </w:tcBorders>
            <w:shd w:val="clear" w:color="000000" w:fill="004159"/>
            <w:vAlign w:val="center"/>
            <w:hideMark/>
          </w:tcPr>
          <w:p w14:paraId="429B0AB6"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PROMEDIO</w:t>
            </w:r>
          </w:p>
        </w:tc>
        <w:tc>
          <w:tcPr>
            <w:tcW w:w="439" w:type="pct"/>
            <w:tcBorders>
              <w:top w:val="single" w:sz="4" w:space="0" w:color="808080"/>
              <w:left w:val="single" w:sz="8" w:space="0" w:color="auto"/>
              <w:bottom w:val="nil"/>
              <w:right w:val="single" w:sz="8" w:space="0" w:color="auto"/>
            </w:tcBorders>
            <w:shd w:val="clear" w:color="000000" w:fill="004159"/>
            <w:vAlign w:val="center"/>
            <w:hideMark/>
          </w:tcPr>
          <w:p w14:paraId="50F6CA1F"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META AÑO 2024</w:t>
            </w:r>
          </w:p>
        </w:tc>
      </w:tr>
      <w:tr w:rsidR="00676EDB" w:rsidRPr="007E4A94" w14:paraId="378FB6E3" w14:textId="77777777" w:rsidTr="00676EDB">
        <w:trPr>
          <w:trHeight w:val="20"/>
        </w:trPr>
        <w:tc>
          <w:tcPr>
            <w:tcW w:w="1482" w:type="pct"/>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78ACD53"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Colposcopias</w:t>
            </w:r>
          </w:p>
        </w:tc>
        <w:tc>
          <w:tcPr>
            <w:tcW w:w="583" w:type="pct"/>
            <w:tcBorders>
              <w:top w:val="nil"/>
              <w:left w:val="nil"/>
              <w:bottom w:val="single" w:sz="4" w:space="0" w:color="808080"/>
              <w:right w:val="single" w:sz="4" w:space="0" w:color="808080"/>
            </w:tcBorders>
            <w:shd w:val="clear" w:color="auto" w:fill="auto"/>
            <w:vAlign w:val="center"/>
            <w:hideMark/>
          </w:tcPr>
          <w:p w14:paraId="72F3937C"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425</w:t>
            </w:r>
          </w:p>
        </w:tc>
        <w:tc>
          <w:tcPr>
            <w:tcW w:w="582" w:type="pct"/>
            <w:tcBorders>
              <w:top w:val="nil"/>
              <w:left w:val="nil"/>
              <w:bottom w:val="single" w:sz="4" w:space="0" w:color="808080"/>
              <w:right w:val="single" w:sz="4" w:space="0" w:color="808080"/>
            </w:tcBorders>
            <w:shd w:val="clear" w:color="auto" w:fill="auto"/>
            <w:vAlign w:val="center"/>
            <w:hideMark/>
          </w:tcPr>
          <w:p w14:paraId="056DEDF1"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452</w:t>
            </w:r>
          </w:p>
        </w:tc>
        <w:tc>
          <w:tcPr>
            <w:tcW w:w="581" w:type="pct"/>
            <w:tcBorders>
              <w:top w:val="nil"/>
              <w:left w:val="nil"/>
              <w:bottom w:val="single" w:sz="4" w:space="0" w:color="808080"/>
              <w:right w:val="single" w:sz="4" w:space="0" w:color="808080"/>
            </w:tcBorders>
            <w:shd w:val="clear" w:color="auto" w:fill="auto"/>
            <w:vAlign w:val="center"/>
            <w:hideMark/>
          </w:tcPr>
          <w:p w14:paraId="654DED9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212</w:t>
            </w:r>
          </w:p>
        </w:tc>
        <w:tc>
          <w:tcPr>
            <w:tcW w:w="437" w:type="pct"/>
            <w:tcBorders>
              <w:top w:val="nil"/>
              <w:left w:val="nil"/>
              <w:bottom w:val="single" w:sz="4" w:space="0" w:color="808080"/>
              <w:right w:val="single" w:sz="4" w:space="0" w:color="808080"/>
            </w:tcBorders>
            <w:shd w:val="clear" w:color="auto" w:fill="auto"/>
            <w:vAlign w:val="center"/>
            <w:hideMark/>
          </w:tcPr>
          <w:p w14:paraId="79A1DA01"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205</w:t>
            </w:r>
          </w:p>
        </w:tc>
        <w:tc>
          <w:tcPr>
            <w:tcW w:w="436" w:type="pct"/>
            <w:tcBorders>
              <w:top w:val="nil"/>
              <w:left w:val="nil"/>
              <w:bottom w:val="single" w:sz="4" w:space="0" w:color="808080"/>
              <w:right w:val="nil"/>
            </w:tcBorders>
            <w:shd w:val="clear" w:color="auto" w:fill="auto"/>
            <w:vAlign w:val="center"/>
            <w:hideMark/>
          </w:tcPr>
          <w:p w14:paraId="5135521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202</w:t>
            </w:r>
          </w:p>
        </w:tc>
        <w:tc>
          <w:tcPr>
            <w:tcW w:w="461" w:type="pct"/>
            <w:tcBorders>
              <w:top w:val="single" w:sz="8" w:space="0" w:color="auto"/>
              <w:left w:val="nil"/>
              <w:bottom w:val="nil"/>
              <w:right w:val="nil"/>
            </w:tcBorders>
            <w:shd w:val="clear" w:color="000000" w:fill="000000"/>
            <w:noWrap/>
            <w:vAlign w:val="center"/>
            <w:hideMark/>
          </w:tcPr>
          <w:p w14:paraId="059C4F8C"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299</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58A470FE"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200</w:t>
            </w:r>
          </w:p>
        </w:tc>
      </w:tr>
      <w:tr w:rsidR="00676EDB" w:rsidRPr="007E4A94" w14:paraId="699D2EB1"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1F67EA8C"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Ecocardiogramas</w:t>
            </w:r>
          </w:p>
        </w:tc>
        <w:tc>
          <w:tcPr>
            <w:tcW w:w="583" w:type="pct"/>
            <w:tcBorders>
              <w:top w:val="nil"/>
              <w:left w:val="nil"/>
              <w:bottom w:val="single" w:sz="4" w:space="0" w:color="808080"/>
              <w:right w:val="single" w:sz="4" w:space="0" w:color="808080"/>
            </w:tcBorders>
            <w:shd w:val="clear" w:color="auto" w:fill="auto"/>
            <w:vAlign w:val="center"/>
            <w:hideMark/>
          </w:tcPr>
          <w:p w14:paraId="709DCCA8"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2" w:type="pct"/>
            <w:tcBorders>
              <w:top w:val="nil"/>
              <w:left w:val="nil"/>
              <w:bottom w:val="single" w:sz="4" w:space="0" w:color="808080"/>
              <w:right w:val="single" w:sz="4" w:space="0" w:color="808080"/>
            </w:tcBorders>
            <w:shd w:val="clear" w:color="auto" w:fill="auto"/>
            <w:vAlign w:val="center"/>
            <w:hideMark/>
          </w:tcPr>
          <w:p w14:paraId="70C13407"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1" w:type="pct"/>
            <w:tcBorders>
              <w:top w:val="nil"/>
              <w:left w:val="nil"/>
              <w:bottom w:val="single" w:sz="4" w:space="0" w:color="808080"/>
              <w:right w:val="single" w:sz="4" w:space="0" w:color="808080"/>
            </w:tcBorders>
            <w:shd w:val="clear" w:color="auto" w:fill="auto"/>
            <w:vAlign w:val="center"/>
            <w:hideMark/>
          </w:tcPr>
          <w:p w14:paraId="3EF5D911"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7" w:type="pct"/>
            <w:tcBorders>
              <w:top w:val="nil"/>
              <w:left w:val="nil"/>
              <w:bottom w:val="single" w:sz="4" w:space="0" w:color="808080"/>
              <w:right w:val="single" w:sz="4" w:space="0" w:color="808080"/>
            </w:tcBorders>
            <w:shd w:val="clear" w:color="auto" w:fill="auto"/>
            <w:vAlign w:val="center"/>
            <w:hideMark/>
          </w:tcPr>
          <w:p w14:paraId="789549F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6" w:type="pct"/>
            <w:tcBorders>
              <w:top w:val="nil"/>
              <w:left w:val="nil"/>
              <w:bottom w:val="single" w:sz="4" w:space="0" w:color="808080"/>
              <w:right w:val="nil"/>
            </w:tcBorders>
            <w:shd w:val="clear" w:color="auto" w:fill="auto"/>
            <w:vAlign w:val="center"/>
            <w:hideMark/>
          </w:tcPr>
          <w:p w14:paraId="1244C043"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61" w:type="pct"/>
            <w:tcBorders>
              <w:top w:val="single" w:sz="8" w:space="0" w:color="auto"/>
              <w:left w:val="nil"/>
              <w:bottom w:val="nil"/>
              <w:right w:val="nil"/>
            </w:tcBorders>
            <w:shd w:val="clear" w:color="000000" w:fill="000000"/>
            <w:noWrap/>
            <w:vAlign w:val="center"/>
            <w:hideMark/>
          </w:tcPr>
          <w:p w14:paraId="7290914B"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0</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2F22EAF9"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120</w:t>
            </w:r>
          </w:p>
        </w:tc>
      </w:tr>
      <w:tr w:rsidR="00676EDB" w:rsidRPr="007E4A94" w14:paraId="19E7A500"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4E152D24"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Electrocardiogramas</w:t>
            </w:r>
          </w:p>
        </w:tc>
        <w:tc>
          <w:tcPr>
            <w:tcW w:w="583" w:type="pct"/>
            <w:tcBorders>
              <w:top w:val="nil"/>
              <w:left w:val="nil"/>
              <w:bottom w:val="single" w:sz="4" w:space="0" w:color="808080"/>
              <w:right w:val="single" w:sz="4" w:space="0" w:color="808080"/>
            </w:tcBorders>
            <w:shd w:val="clear" w:color="auto" w:fill="auto"/>
            <w:vAlign w:val="center"/>
            <w:hideMark/>
          </w:tcPr>
          <w:p w14:paraId="1D71AD0D"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30,229</w:t>
            </w:r>
          </w:p>
        </w:tc>
        <w:tc>
          <w:tcPr>
            <w:tcW w:w="582" w:type="pct"/>
            <w:tcBorders>
              <w:top w:val="nil"/>
              <w:left w:val="nil"/>
              <w:bottom w:val="single" w:sz="4" w:space="0" w:color="808080"/>
              <w:right w:val="single" w:sz="4" w:space="0" w:color="808080"/>
            </w:tcBorders>
            <w:shd w:val="clear" w:color="auto" w:fill="auto"/>
            <w:vAlign w:val="center"/>
            <w:hideMark/>
          </w:tcPr>
          <w:p w14:paraId="2D087F93"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31,306</w:t>
            </w:r>
          </w:p>
        </w:tc>
        <w:tc>
          <w:tcPr>
            <w:tcW w:w="581" w:type="pct"/>
            <w:tcBorders>
              <w:top w:val="nil"/>
              <w:left w:val="nil"/>
              <w:bottom w:val="single" w:sz="4" w:space="0" w:color="808080"/>
              <w:right w:val="single" w:sz="4" w:space="0" w:color="808080"/>
            </w:tcBorders>
            <w:shd w:val="clear" w:color="auto" w:fill="auto"/>
            <w:vAlign w:val="center"/>
            <w:hideMark/>
          </w:tcPr>
          <w:p w14:paraId="3A12F88E"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16,801</w:t>
            </w:r>
          </w:p>
        </w:tc>
        <w:tc>
          <w:tcPr>
            <w:tcW w:w="437" w:type="pct"/>
            <w:tcBorders>
              <w:top w:val="nil"/>
              <w:left w:val="nil"/>
              <w:bottom w:val="single" w:sz="4" w:space="0" w:color="808080"/>
              <w:right w:val="single" w:sz="4" w:space="0" w:color="808080"/>
            </w:tcBorders>
            <w:shd w:val="clear" w:color="auto" w:fill="auto"/>
            <w:vAlign w:val="center"/>
            <w:hideMark/>
          </w:tcPr>
          <w:p w14:paraId="04D62460"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18,946</w:t>
            </w:r>
          </w:p>
        </w:tc>
        <w:tc>
          <w:tcPr>
            <w:tcW w:w="436" w:type="pct"/>
            <w:tcBorders>
              <w:top w:val="nil"/>
              <w:left w:val="nil"/>
              <w:bottom w:val="single" w:sz="4" w:space="0" w:color="808080"/>
              <w:right w:val="nil"/>
            </w:tcBorders>
            <w:shd w:val="clear" w:color="auto" w:fill="auto"/>
            <w:vAlign w:val="center"/>
            <w:hideMark/>
          </w:tcPr>
          <w:p w14:paraId="263E209D"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23,797</w:t>
            </w:r>
          </w:p>
        </w:tc>
        <w:tc>
          <w:tcPr>
            <w:tcW w:w="461" w:type="pct"/>
            <w:tcBorders>
              <w:top w:val="single" w:sz="8" w:space="0" w:color="auto"/>
              <w:left w:val="nil"/>
              <w:bottom w:val="nil"/>
              <w:right w:val="nil"/>
            </w:tcBorders>
            <w:shd w:val="clear" w:color="000000" w:fill="000000"/>
            <w:noWrap/>
            <w:vAlign w:val="center"/>
            <w:hideMark/>
          </w:tcPr>
          <w:p w14:paraId="3875E12E"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24,216</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1D4C79C1"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24,200</w:t>
            </w:r>
          </w:p>
        </w:tc>
      </w:tr>
      <w:tr w:rsidR="00676EDB" w:rsidRPr="007E4A94" w14:paraId="74307685"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66B1BA34"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Electroencefalogramas</w:t>
            </w:r>
          </w:p>
        </w:tc>
        <w:tc>
          <w:tcPr>
            <w:tcW w:w="583" w:type="pct"/>
            <w:tcBorders>
              <w:top w:val="nil"/>
              <w:left w:val="nil"/>
              <w:bottom w:val="single" w:sz="4" w:space="0" w:color="808080"/>
              <w:right w:val="single" w:sz="4" w:space="0" w:color="808080"/>
            </w:tcBorders>
            <w:shd w:val="clear" w:color="auto" w:fill="auto"/>
            <w:vAlign w:val="center"/>
            <w:hideMark/>
          </w:tcPr>
          <w:p w14:paraId="4B41487D"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2" w:type="pct"/>
            <w:tcBorders>
              <w:top w:val="nil"/>
              <w:left w:val="nil"/>
              <w:bottom w:val="single" w:sz="4" w:space="0" w:color="808080"/>
              <w:right w:val="single" w:sz="4" w:space="0" w:color="808080"/>
            </w:tcBorders>
            <w:shd w:val="clear" w:color="auto" w:fill="auto"/>
            <w:vAlign w:val="center"/>
            <w:hideMark/>
          </w:tcPr>
          <w:p w14:paraId="2286B6F5"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1" w:type="pct"/>
            <w:tcBorders>
              <w:top w:val="nil"/>
              <w:left w:val="nil"/>
              <w:bottom w:val="single" w:sz="4" w:space="0" w:color="808080"/>
              <w:right w:val="single" w:sz="4" w:space="0" w:color="808080"/>
            </w:tcBorders>
            <w:shd w:val="clear" w:color="auto" w:fill="auto"/>
            <w:vAlign w:val="center"/>
            <w:hideMark/>
          </w:tcPr>
          <w:p w14:paraId="25259CCA"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7" w:type="pct"/>
            <w:tcBorders>
              <w:top w:val="nil"/>
              <w:left w:val="nil"/>
              <w:bottom w:val="single" w:sz="4" w:space="0" w:color="808080"/>
              <w:right w:val="single" w:sz="4" w:space="0" w:color="808080"/>
            </w:tcBorders>
            <w:shd w:val="clear" w:color="auto" w:fill="auto"/>
            <w:vAlign w:val="center"/>
            <w:hideMark/>
          </w:tcPr>
          <w:p w14:paraId="2EFCA54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6" w:type="pct"/>
            <w:tcBorders>
              <w:top w:val="nil"/>
              <w:left w:val="nil"/>
              <w:bottom w:val="single" w:sz="4" w:space="0" w:color="808080"/>
              <w:right w:val="nil"/>
            </w:tcBorders>
            <w:shd w:val="clear" w:color="auto" w:fill="auto"/>
            <w:vAlign w:val="center"/>
            <w:hideMark/>
          </w:tcPr>
          <w:p w14:paraId="2D5E9CD2"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61" w:type="pct"/>
            <w:tcBorders>
              <w:top w:val="single" w:sz="8" w:space="0" w:color="auto"/>
              <w:left w:val="nil"/>
              <w:bottom w:val="nil"/>
              <w:right w:val="nil"/>
            </w:tcBorders>
            <w:shd w:val="clear" w:color="000000" w:fill="000000"/>
            <w:noWrap/>
            <w:vAlign w:val="center"/>
            <w:hideMark/>
          </w:tcPr>
          <w:p w14:paraId="21B2E4F4"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0</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6706351D"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0</w:t>
            </w:r>
          </w:p>
        </w:tc>
      </w:tr>
      <w:tr w:rsidR="00676EDB" w:rsidRPr="007E4A94" w14:paraId="401972CC"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023FB61F"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Endoscopias</w:t>
            </w:r>
          </w:p>
        </w:tc>
        <w:tc>
          <w:tcPr>
            <w:tcW w:w="583" w:type="pct"/>
            <w:tcBorders>
              <w:top w:val="nil"/>
              <w:left w:val="nil"/>
              <w:bottom w:val="single" w:sz="4" w:space="0" w:color="808080"/>
              <w:right w:val="single" w:sz="4" w:space="0" w:color="808080"/>
            </w:tcBorders>
            <w:shd w:val="clear" w:color="auto" w:fill="auto"/>
            <w:vAlign w:val="center"/>
            <w:hideMark/>
          </w:tcPr>
          <w:p w14:paraId="613A62A8"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2" w:type="pct"/>
            <w:tcBorders>
              <w:top w:val="nil"/>
              <w:left w:val="nil"/>
              <w:bottom w:val="single" w:sz="4" w:space="0" w:color="808080"/>
              <w:right w:val="single" w:sz="4" w:space="0" w:color="808080"/>
            </w:tcBorders>
            <w:shd w:val="clear" w:color="auto" w:fill="auto"/>
            <w:vAlign w:val="center"/>
            <w:hideMark/>
          </w:tcPr>
          <w:p w14:paraId="17E7A4F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1" w:type="pct"/>
            <w:tcBorders>
              <w:top w:val="nil"/>
              <w:left w:val="nil"/>
              <w:bottom w:val="single" w:sz="4" w:space="0" w:color="808080"/>
              <w:right w:val="single" w:sz="4" w:space="0" w:color="808080"/>
            </w:tcBorders>
            <w:shd w:val="clear" w:color="auto" w:fill="auto"/>
            <w:vAlign w:val="center"/>
            <w:hideMark/>
          </w:tcPr>
          <w:p w14:paraId="2CB18C93"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7" w:type="pct"/>
            <w:tcBorders>
              <w:top w:val="nil"/>
              <w:left w:val="nil"/>
              <w:bottom w:val="single" w:sz="4" w:space="0" w:color="808080"/>
              <w:right w:val="single" w:sz="4" w:space="0" w:color="808080"/>
            </w:tcBorders>
            <w:shd w:val="clear" w:color="auto" w:fill="auto"/>
            <w:vAlign w:val="center"/>
            <w:hideMark/>
          </w:tcPr>
          <w:p w14:paraId="326AB740"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6" w:type="pct"/>
            <w:tcBorders>
              <w:top w:val="nil"/>
              <w:left w:val="nil"/>
              <w:bottom w:val="single" w:sz="4" w:space="0" w:color="808080"/>
              <w:right w:val="nil"/>
            </w:tcBorders>
            <w:shd w:val="clear" w:color="auto" w:fill="auto"/>
            <w:vAlign w:val="center"/>
            <w:hideMark/>
          </w:tcPr>
          <w:p w14:paraId="4304CF8B"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61" w:type="pct"/>
            <w:tcBorders>
              <w:top w:val="single" w:sz="8" w:space="0" w:color="auto"/>
              <w:left w:val="nil"/>
              <w:bottom w:val="nil"/>
              <w:right w:val="nil"/>
            </w:tcBorders>
            <w:shd w:val="clear" w:color="000000" w:fill="000000"/>
            <w:noWrap/>
            <w:vAlign w:val="center"/>
            <w:hideMark/>
          </w:tcPr>
          <w:p w14:paraId="2A9AD14D"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0</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105C4D98"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0</w:t>
            </w:r>
          </w:p>
        </w:tc>
      </w:tr>
      <w:tr w:rsidR="00676EDB" w:rsidRPr="007E4A94" w14:paraId="4915ECE2"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2B55C6E4"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Espirometrías</w:t>
            </w:r>
          </w:p>
        </w:tc>
        <w:tc>
          <w:tcPr>
            <w:tcW w:w="583" w:type="pct"/>
            <w:tcBorders>
              <w:top w:val="nil"/>
              <w:left w:val="nil"/>
              <w:bottom w:val="single" w:sz="4" w:space="0" w:color="808080"/>
              <w:right w:val="single" w:sz="4" w:space="0" w:color="808080"/>
            </w:tcBorders>
            <w:shd w:val="clear" w:color="auto" w:fill="auto"/>
            <w:vAlign w:val="center"/>
            <w:hideMark/>
          </w:tcPr>
          <w:p w14:paraId="14BBD6F2"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700</w:t>
            </w:r>
          </w:p>
        </w:tc>
        <w:tc>
          <w:tcPr>
            <w:tcW w:w="582" w:type="pct"/>
            <w:tcBorders>
              <w:top w:val="nil"/>
              <w:left w:val="nil"/>
              <w:bottom w:val="single" w:sz="4" w:space="0" w:color="808080"/>
              <w:right w:val="single" w:sz="4" w:space="0" w:color="808080"/>
            </w:tcBorders>
            <w:shd w:val="clear" w:color="auto" w:fill="auto"/>
            <w:vAlign w:val="center"/>
            <w:hideMark/>
          </w:tcPr>
          <w:p w14:paraId="0531CBA6"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744</w:t>
            </w:r>
          </w:p>
        </w:tc>
        <w:tc>
          <w:tcPr>
            <w:tcW w:w="581" w:type="pct"/>
            <w:tcBorders>
              <w:top w:val="nil"/>
              <w:left w:val="nil"/>
              <w:bottom w:val="single" w:sz="4" w:space="0" w:color="808080"/>
              <w:right w:val="single" w:sz="4" w:space="0" w:color="808080"/>
            </w:tcBorders>
            <w:shd w:val="clear" w:color="auto" w:fill="auto"/>
            <w:vAlign w:val="center"/>
            <w:hideMark/>
          </w:tcPr>
          <w:p w14:paraId="625E4897"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1,525</w:t>
            </w:r>
          </w:p>
        </w:tc>
        <w:tc>
          <w:tcPr>
            <w:tcW w:w="437" w:type="pct"/>
            <w:tcBorders>
              <w:top w:val="nil"/>
              <w:left w:val="nil"/>
              <w:bottom w:val="single" w:sz="4" w:space="0" w:color="808080"/>
              <w:right w:val="single" w:sz="4" w:space="0" w:color="808080"/>
            </w:tcBorders>
            <w:shd w:val="clear" w:color="auto" w:fill="auto"/>
            <w:vAlign w:val="center"/>
            <w:hideMark/>
          </w:tcPr>
          <w:p w14:paraId="5613A5EA"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6" w:type="pct"/>
            <w:tcBorders>
              <w:top w:val="nil"/>
              <w:left w:val="nil"/>
              <w:bottom w:val="single" w:sz="4" w:space="0" w:color="808080"/>
              <w:right w:val="nil"/>
            </w:tcBorders>
            <w:shd w:val="clear" w:color="auto" w:fill="auto"/>
            <w:vAlign w:val="center"/>
            <w:hideMark/>
          </w:tcPr>
          <w:p w14:paraId="4AD0F2C6"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61" w:type="pct"/>
            <w:tcBorders>
              <w:top w:val="single" w:sz="8" w:space="0" w:color="auto"/>
              <w:left w:val="nil"/>
              <w:bottom w:val="nil"/>
              <w:right w:val="nil"/>
            </w:tcBorders>
            <w:shd w:val="clear" w:color="000000" w:fill="000000"/>
            <w:noWrap/>
            <w:vAlign w:val="center"/>
            <w:hideMark/>
          </w:tcPr>
          <w:p w14:paraId="4CFE7DEE"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594</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5A31F1CB"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1,440</w:t>
            </w:r>
          </w:p>
        </w:tc>
      </w:tr>
      <w:tr w:rsidR="00676EDB" w:rsidRPr="007E4A94" w14:paraId="6D604186"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692D88C5"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Pruebas de Esfuerzo</w:t>
            </w:r>
          </w:p>
        </w:tc>
        <w:tc>
          <w:tcPr>
            <w:tcW w:w="583" w:type="pct"/>
            <w:tcBorders>
              <w:top w:val="nil"/>
              <w:left w:val="nil"/>
              <w:bottom w:val="single" w:sz="4" w:space="0" w:color="808080"/>
              <w:right w:val="single" w:sz="4" w:space="0" w:color="808080"/>
            </w:tcBorders>
            <w:shd w:val="clear" w:color="auto" w:fill="auto"/>
            <w:vAlign w:val="center"/>
            <w:hideMark/>
          </w:tcPr>
          <w:p w14:paraId="12E4D246"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2" w:type="pct"/>
            <w:tcBorders>
              <w:top w:val="nil"/>
              <w:left w:val="nil"/>
              <w:bottom w:val="single" w:sz="4" w:space="0" w:color="808080"/>
              <w:right w:val="single" w:sz="4" w:space="0" w:color="808080"/>
            </w:tcBorders>
            <w:shd w:val="clear" w:color="auto" w:fill="auto"/>
            <w:vAlign w:val="center"/>
            <w:hideMark/>
          </w:tcPr>
          <w:p w14:paraId="6F637FB3"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1" w:type="pct"/>
            <w:tcBorders>
              <w:top w:val="nil"/>
              <w:left w:val="nil"/>
              <w:bottom w:val="single" w:sz="4" w:space="0" w:color="808080"/>
              <w:right w:val="single" w:sz="4" w:space="0" w:color="808080"/>
            </w:tcBorders>
            <w:shd w:val="clear" w:color="auto" w:fill="auto"/>
            <w:vAlign w:val="center"/>
            <w:hideMark/>
          </w:tcPr>
          <w:p w14:paraId="5726DFAD"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7" w:type="pct"/>
            <w:tcBorders>
              <w:top w:val="nil"/>
              <w:left w:val="nil"/>
              <w:bottom w:val="single" w:sz="4" w:space="0" w:color="808080"/>
              <w:right w:val="single" w:sz="4" w:space="0" w:color="808080"/>
            </w:tcBorders>
            <w:shd w:val="clear" w:color="auto" w:fill="auto"/>
            <w:vAlign w:val="center"/>
            <w:hideMark/>
          </w:tcPr>
          <w:p w14:paraId="095FCE30"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6" w:type="pct"/>
            <w:tcBorders>
              <w:top w:val="nil"/>
              <w:left w:val="nil"/>
              <w:bottom w:val="single" w:sz="4" w:space="0" w:color="808080"/>
              <w:right w:val="nil"/>
            </w:tcBorders>
            <w:shd w:val="clear" w:color="auto" w:fill="auto"/>
            <w:vAlign w:val="center"/>
            <w:hideMark/>
          </w:tcPr>
          <w:p w14:paraId="3B75AEDA"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61" w:type="pct"/>
            <w:tcBorders>
              <w:top w:val="single" w:sz="8" w:space="0" w:color="auto"/>
              <w:left w:val="nil"/>
              <w:bottom w:val="nil"/>
              <w:right w:val="nil"/>
            </w:tcBorders>
            <w:shd w:val="clear" w:color="000000" w:fill="000000"/>
            <w:noWrap/>
            <w:vAlign w:val="center"/>
            <w:hideMark/>
          </w:tcPr>
          <w:p w14:paraId="2CC1A981"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0</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1C907835"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0</w:t>
            </w:r>
          </w:p>
        </w:tc>
      </w:tr>
      <w:tr w:rsidR="00676EDB" w:rsidRPr="007E4A94" w14:paraId="128C3C00"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20BE9B55"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Pruebas de HOLTER</w:t>
            </w:r>
          </w:p>
        </w:tc>
        <w:tc>
          <w:tcPr>
            <w:tcW w:w="583" w:type="pct"/>
            <w:tcBorders>
              <w:top w:val="nil"/>
              <w:left w:val="nil"/>
              <w:bottom w:val="single" w:sz="8" w:space="0" w:color="auto"/>
              <w:right w:val="single" w:sz="4" w:space="0" w:color="808080"/>
            </w:tcBorders>
            <w:shd w:val="clear" w:color="auto" w:fill="auto"/>
            <w:vAlign w:val="center"/>
            <w:hideMark/>
          </w:tcPr>
          <w:p w14:paraId="4B59C3DA"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2" w:type="pct"/>
            <w:tcBorders>
              <w:top w:val="nil"/>
              <w:left w:val="nil"/>
              <w:bottom w:val="single" w:sz="8" w:space="0" w:color="auto"/>
              <w:right w:val="single" w:sz="4" w:space="0" w:color="808080"/>
            </w:tcBorders>
            <w:shd w:val="clear" w:color="auto" w:fill="auto"/>
            <w:vAlign w:val="center"/>
            <w:hideMark/>
          </w:tcPr>
          <w:p w14:paraId="4DBB4FF8"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1" w:type="pct"/>
            <w:tcBorders>
              <w:top w:val="nil"/>
              <w:left w:val="nil"/>
              <w:bottom w:val="single" w:sz="8" w:space="0" w:color="auto"/>
              <w:right w:val="single" w:sz="4" w:space="0" w:color="808080"/>
            </w:tcBorders>
            <w:shd w:val="clear" w:color="auto" w:fill="auto"/>
            <w:vAlign w:val="center"/>
            <w:hideMark/>
          </w:tcPr>
          <w:p w14:paraId="25F7CBC4"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7" w:type="pct"/>
            <w:tcBorders>
              <w:top w:val="nil"/>
              <w:left w:val="nil"/>
              <w:bottom w:val="single" w:sz="8" w:space="0" w:color="auto"/>
              <w:right w:val="single" w:sz="4" w:space="0" w:color="808080"/>
            </w:tcBorders>
            <w:shd w:val="clear" w:color="auto" w:fill="auto"/>
            <w:vAlign w:val="center"/>
            <w:hideMark/>
          </w:tcPr>
          <w:p w14:paraId="2E50DC8B"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6" w:type="pct"/>
            <w:tcBorders>
              <w:top w:val="nil"/>
              <w:left w:val="nil"/>
              <w:bottom w:val="single" w:sz="8" w:space="0" w:color="auto"/>
              <w:right w:val="nil"/>
            </w:tcBorders>
            <w:shd w:val="clear" w:color="auto" w:fill="auto"/>
            <w:vAlign w:val="center"/>
            <w:hideMark/>
          </w:tcPr>
          <w:p w14:paraId="6F299F21"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61" w:type="pct"/>
            <w:tcBorders>
              <w:top w:val="single" w:sz="8" w:space="0" w:color="auto"/>
              <w:left w:val="nil"/>
              <w:bottom w:val="nil"/>
              <w:right w:val="nil"/>
            </w:tcBorders>
            <w:shd w:val="clear" w:color="000000" w:fill="000000"/>
            <w:noWrap/>
            <w:vAlign w:val="center"/>
            <w:hideMark/>
          </w:tcPr>
          <w:p w14:paraId="2ACA9EA4"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0</w:t>
            </w:r>
          </w:p>
        </w:tc>
        <w:tc>
          <w:tcPr>
            <w:tcW w:w="439" w:type="pct"/>
            <w:tcBorders>
              <w:top w:val="nil"/>
              <w:left w:val="single" w:sz="8" w:space="0" w:color="auto"/>
              <w:bottom w:val="single" w:sz="8" w:space="0" w:color="auto"/>
              <w:right w:val="single" w:sz="8" w:space="0" w:color="auto"/>
            </w:tcBorders>
            <w:shd w:val="clear" w:color="auto" w:fill="auto"/>
            <w:vAlign w:val="center"/>
            <w:hideMark/>
          </w:tcPr>
          <w:p w14:paraId="3A34B18D"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72</w:t>
            </w:r>
          </w:p>
        </w:tc>
      </w:tr>
      <w:tr w:rsidR="00676EDB" w:rsidRPr="007E4A94" w14:paraId="2EDB6BF3" w14:textId="77777777" w:rsidTr="00676EDB">
        <w:trPr>
          <w:trHeight w:val="20"/>
        </w:trPr>
        <w:tc>
          <w:tcPr>
            <w:tcW w:w="1482"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28E6944F"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 xml:space="preserve">TOTAL </w:t>
            </w:r>
          </w:p>
        </w:tc>
        <w:tc>
          <w:tcPr>
            <w:tcW w:w="583" w:type="pct"/>
            <w:tcBorders>
              <w:top w:val="nil"/>
              <w:left w:val="nil"/>
              <w:bottom w:val="single" w:sz="8" w:space="0" w:color="auto"/>
              <w:right w:val="nil"/>
            </w:tcBorders>
            <w:shd w:val="clear" w:color="000000" w:fill="000000"/>
            <w:vAlign w:val="center"/>
            <w:hideMark/>
          </w:tcPr>
          <w:p w14:paraId="30D4590A"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31,354</w:t>
            </w:r>
          </w:p>
        </w:tc>
        <w:tc>
          <w:tcPr>
            <w:tcW w:w="582" w:type="pct"/>
            <w:tcBorders>
              <w:top w:val="nil"/>
              <w:left w:val="nil"/>
              <w:bottom w:val="single" w:sz="8" w:space="0" w:color="auto"/>
              <w:right w:val="nil"/>
            </w:tcBorders>
            <w:shd w:val="clear" w:color="000000" w:fill="000000"/>
            <w:vAlign w:val="center"/>
            <w:hideMark/>
          </w:tcPr>
          <w:p w14:paraId="5D68B344"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32,502</w:t>
            </w:r>
          </w:p>
        </w:tc>
        <w:tc>
          <w:tcPr>
            <w:tcW w:w="581" w:type="pct"/>
            <w:tcBorders>
              <w:top w:val="nil"/>
              <w:left w:val="nil"/>
              <w:bottom w:val="single" w:sz="8" w:space="0" w:color="auto"/>
              <w:right w:val="nil"/>
            </w:tcBorders>
            <w:shd w:val="clear" w:color="000000" w:fill="000000"/>
            <w:vAlign w:val="center"/>
            <w:hideMark/>
          </w:tcPr>
          <w:p w14:paraId="14B2215B"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18,538</w:t>
            </w:r>
          </w:p>
        </w:tc>
        <w:tc>
          <w:tcPr>
            <w:tcW w:w="437" w:type="pct"/>
            <w:tcBorders>
              <w:top w:val="nil"/>
              <w:left w:val="nil"/>
              <w:bottom w:val="single" w:sz="8" w:space="0" w:color="auto"/>
              <w:right w:val="nil"/>
            </w:tcBorders>
            <w:shd w:val="clear" w:color="000000" w:fill="000000"/>
            <w:vAlign w:val="center"/>
            <w:hideMark/>
          </w:tcPr>
          <w:p w14:paraId="10B657E2"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19,151</w:t>
            </w:r>
          </w:p>
        </w:tc>
        <w:tc>
          <w:tcPr>
            <w:tcW w:w="436" w:type="pct"/>
            <w:tcBorders>
              <w:top w:val="nil"/>
              <w:left w:val="nil"/>
              <w:bottom w:val="single" w:sz="8" w:space="0" w:color="auto"/>
              <w:right w:val="nil"/>
            </w:tcBorders>
            <w:shd w:val="clear" w:color="000000" w:fill="000000"/>
            <w:vAlign w:val="center"/>
            <w:hideMark/>
          </w:tcPr>
          <w:p w14:paraId="3E5638F1"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23,999</w:t>
            </w:r>
          </w:p>
        </w:tc>
        <w:tc>
          <w:tcPr>
            <w:tcW w:w="461" w:type="pct"/>
            <w:tcBorders>
              <w:top w:val="single" w:sz="8" w:space="0" w:color="auto"/>
              <w:left w:val="nil"/>
              <w:bottom w:val="single" w:sz="8" w:space="0" w:color="auto"/>
              <w:right w:val="nil"/>
            </w:tcBorders>
            <w:shd w:val="clear" w:color="000000" w:fill="000000"/>
            <w:vAlign w:val="center"/>
            <w:hideMark/>
          </w:tcPr>
          <w:p w14:paraId="0CD3461A"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25,109</w:t>
            </w:r>
          </w:p>
        </w:tc>
        <w:tc>
          <w:tcPr>
            <w:tcW w:w="439" w:type="pct"/>
            <w:tcBorders>
              <w:top w:val="nil"/>
              <w:left w:val="single" w:sz="8" w:space="0" w:color="auto"/>
              <w:bottom w:val="single" w:sz="8" w:space="0" w:color="auto"/>
              <w:right w:val="single" w:sz="8" w:space="0" w:color="auto"/>
            </w:tcBorders>
            <w:shd w:val="clear" w:color="000000" w:fill="000000"/>
            <w:vAlign w:val="center"/>
            <w:hideMark/>
          </w:tcPr>
          <w:p w14:paraId="2035110A"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26,032</w:t>
            </w:r>
          </w:p>
        </w:tc>
      </w:tr>
      <w:tr w:rsidR="00676EDB" w:rsidRPr="007E4A94" w14:paraId="526F7F5A" w14:textId="77777777" w:rsidTr="00676EDB">
        <w:trPr>
          <w:trHeight w:val="20"/>
        </w:trPr>
        <w:tc>
          <w:tcPr>
            <w:tcW w:w="1482" w:type="pct"/>
            <w:tcBorders>
              <w:top w:val="nil"/>
              <w:left w:val="nil"/>
              <w:bottom w:val="nil"/>
              <w:right w:val="nil"/>
            </w:tcBorders>
            <w:shd w:val="clear" w:color="000000" w:fill="004159"/>
            <w:vAlign w:val="center"/>
            <w:hideMark/>
          </w:tcPr>
          <w:p w14:paraId="32C90F69" w14:textId="77777777" w:rsidR="00676EDB" w:rsidRPr="007E4A94" w:rsidRDefault="00676EDB" w:rsidP="00B727A1">
            <w:pPr>
              <w:widowControl/>
              <w:autoSpaceDE/>
              <w:autoSpaceDN/>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Tratamiento y Rehabilitación</w:t>
            </w:r>
          </w:p>
        </w:tc>
        <w:tc>
          <w:tcPr>
            <w:tcW w:w="583" w:type="pct"/>
            <w:tcBorders>
              <w:top w:val="single" w:sz="4" w:space="0" w:color="808080"/>
              <w:left w:val="single" w:sz="4" w:space="0" w:color="808080"/>
              <w:bottom w:val="nil"/>
              <w:right w:val="single" w:sz="4" w:space="0" w:color="808080"/>
            </w:tcBorders>
            <w:shd w:val="clear" w:color="000000" w:fill="004159"/>
            <w:vAlign w:val="center"/>
            <w:hideMark/>
          </w:tcPr>
          <w:p w14:paraId="66610995"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2018</w:t>
            </w:r>
          </w:p>
        </w:tc>
        <w:tc>
          <w:tcPr>
            <w:tcW w:w="582" w:type="pct"/>
            <w:tcBorders>
              <w:top w:val="single" w:sz="4" w:space="0" w:color="808080"/>
              <w:left w:val="nil"/>
              <w:bottom w:val="nil"/>
              <w:right w:val="single" w:sz="4" w:space="0" w:color="808080"/>
            </w:tcBorders>
            <w:shd w:val="clear" w:color="000000" w:fill="004159"/>
            <w:vAlign w:val="center"/>
            <w:hideMark/>
          </w:tcPr>
          <w:p w14:paraId="33B97C2F"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2019</w:t>
            </w:r>
          </w:p>
        </w:tc>
        <w:tc>
          <w:tcPr>
            <w:tcW w:w="581" w:type="pct"/>
            <w:tcBorders>
              <w:top w:val="single" w:sz="4" w:space="0" w:color="808080"/>
              <w:left w:val="nil"/>
              <w:bottom w:val="nil"/>
              <w:right w:val="single" w:sz="4" w:space="0" w:color="808080"/>
            </w:tcBorders>
            <w:shd w:val="clear" w:color="000000" w:fill="004159"/>
            <w:vAlign w:val="center"/>
            <w:hideMark/>
          </w:tcPr>
          <w:p w14:paraId="6DDDF5DB"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2020</w:t>
            </w:r>
          </w:p>
        </w:tc>
        <w:tc>
          <w:tcPr>
            <w:tcW w:w="437" w:type="pct"/>
            <w:tcBorders>
              <w:top w:val="single" w:sz="4" w:space="0" w:color="808080"/>
              <w:left w:val="nil"/>
              <w:bottom w:val="nil"/>
              <w:right w:val="single" w:sz="4" w:space="0" w:color="808080"/>
            </w:tcBorders>
            <w:shd w:val="clear" w:color="000000" w:fill="004159"/>
            <w:vAlign w:val="center"/>
            <w:hideMark/>
          </w:tcPr>
          <w:p w14:paraId="772DCA24"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2021</w:t>
            </w:r>
          </w:p>
        </w:tc>
        <w:tc>
          <w:tcPr>
            <w:tcW w:w="436" w:type="pct"/>
            <w:tcBorders>
              <w:top w:val="single" w:sz="4" w:space="0" w:color="808080"/>
              <w:left w:val="nil"/>
              <w:bottom w:val="nil"/>
              <w:right w:val="single" w:sz="4" w:space="0" w:color="808080"/>
            </w:tcBorders>
            <w:shd w:val="clear" w:color="000000" w:fill="004159"/>
            <w:vAlign w:val="center"/>
            <w:hideMark/>
          </w:tcPr>
          <w:p w14:paraId="32B0C363"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2022</w:t>
            </w:r>
          </w:p>
        </w:tc>
        <w:tc>
          <w:tcPr>
            <w:tcW w:w="461" w:type="pct"/>
            <w:tcBorders>
              <w:top w:val="single" w:sz="4" w:space="0" w:color="808080"/>
              <w:left w:val="nil"/>
              <w:bottom w:val="nil"/>
              <w:right w:val="nil"/>
            </w:tcBorders>
            <w:shd w:val="clear" w:color="000000" w:fill="004159"/>
            <w:vAlign w:val="center"/>
            <w:hideMark/>
          </w:tcPr>
          <w:p w14:paraId="42446DA1"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PROMEDIO</w:t>
            </w:r>
          </w:p>
        </w:tc>
        <w:tc>
          <w:tcPr>
            <w:tcW w:w="439" w:type="pct"/>
            <w:tcBorders>
              <w:top w:val="single" w:sz="4" w:space="0" w:color="808080"/>
              <w:left w:val="single" w:sz="8" w:space="0" w:color="auto"/>
              <w:bottom w:val="nil"/>
              <w:right w:val="single" w:sz="8" w:space="0" w:color="auto"/>
            </w:tcBorders>
            <w:shd w:val="clear" w:color="000000" w:fill="004159"/>
            <w:vAlign w:val="center"/>
            <w:hideMark/>
          </w:tcPr>
          <w:p w14:paraId="562E89F6"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META AÑO 2024</w:t>
            </w:r>
          </w:p>
        </w:tc>
      </w:tr>
      <w:tr w:rsidR="00676EDB" w:rsidRPr="007E4A94" w14:paraId="57512618" w14:textId="77777777" w:rsidTr="00676EDB">
        <w:trPr>
          <w:trHeight w:val="20"/>
        </w:trPr>
        <w:tc>
          <w:tcPr>
            <w:tcW w:w="1482" w:type="pct"/>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A75897F"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Cirugía Menor</w:t>
            </w:r>
          </w:p>
        </w:tc>
        <w:tc>
          <w:tcPr>
            <w:tcW w:w="583" w:type="pct"/>
            <w:tcBorders>
              <w:top w:val="nil"/>
              <w:left w:val="nil"/>
              <w:bottom w:val="single" w:sz="4" w:space="0" w:color="808080"/>
              <w:right w:val="single" w:sz="4" w:space="0" w:color="808080"/>
            </w:tcBorders>
            <w:shd w:val="clear" w:color="auto" w:fill="auto"/>
            <w:vAlign w:val="center"/>
            <w:hideMark/>
          </w:tcPr>
          <w:p w14:paraId="2A2892E6"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6,230</w:t>
            </w:r>
          </w:p>
        </w:tc>
        <w:tc>
          <w:tcPr>
            <w:tcW w:w="582" w:type="pct"/>
            <w:tcBorders>
              <w:top w:val="nil"/>
              <w:left w:val="nil"/>
              <w:bottom w:val="single" w:sz="4" w:space="0" w:color="808080"/>
              <w:right w:val="single" w:sz="4" w:space="0" w:color="808080"/>
            </w:tcBorders>
            <w:shd w:val="clear" w:color="auto" w:fill="auto"/>
            <w:vAlign w:val="center"/>
            <w:hideMark/>
          </w:tcPr>
          <w:p w14:paraId="71983926"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5,639</w:t>
            </w:r>
          </w:p>
        </w:tc>
        <w:tc>
          <w:tcPr>
            <w:tcW w:w="581" w:type="pct"/>
            <w:tcBorders>
              <w:top w:val="nil"/>
              <w:left w:val="nil"/>
              <w:bottom w:val="single" w:sz="4" w:space="0" w:color="808080"/>
              <w:right w:val="single" w:sz="4" w:space="0" w:color="808080"/>
            </w:tcBorders>
            <w:shd w:val="clear" w:color="auto" w:fill="auto"/>
            <w:vAlign w:val="center"/>
            <w:hideMark/>
          </w:tcPr>
          <w:p w14:paraId="77D55E76"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6,242</w:t>
            </w:r>
          </w:p>
        </w:tc>
        <w:tc>
          <w:tcPr>
            <w:tcW w:w="437" w:type="pct"/>
            <w:tcBorders>
              <w:top w:val="nil"/>
              <w:left w:val="nil"/>
              <w:bottom w:val="single" w:sz="4" w:space="0" w:color="808080"/>
              <w:right w:val="single" w:sz="4" w:space="0" w:color="808080"/>
            </w:tcBorders>
            <w:shd w:val="clear" w:color="auto" w:fill="auto"/>
            <w:vAlign w:val="center"/>
            <w:hideMark/>
          </w:tcPr>
          <w:p w14:paraId="4F95D837"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5,056</w:t>
            </w:r>
          </w:p>
        </w:tc>
        <w:tc>
          <w:tcPr>
            <w:tcW w:w="436" w:type="pct"/>
            <w:tcBorders>
              <w:top w:val="nil"/>
              <w:left w:val="nil"/>
              <w:bottom w:val="single" w:sz="4" w:space="0" w:color="808080"/>
              <w:right w:val="nil"/>
            </w:tcBorders>
            <w:shd w:val="clear" w:color="auto" w:fill="auto"/>
            <w:vAlign w:val="center"/>
            <w:hideMark/>
          </w:tcPr>
          <w:p w14:paraId="42949FDB"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2,452</w:t>
            </w:r>
          </w:p>
        </w:tc>
        <w:tc>
          <w:tcPr>
            <w:tcW w:w="461" w:type="pct"/>
            <w:tcBorders>
              <w:top w:val="single" w:sz="8" w:space="0" w:color="auto"/>
              <w:left w:val="nil"/>
              <w:bottom w:val="nil"/>
              <w:right w:val="nil"/>
            </w:tcBorders>
            <w:shd w:val="clear" w:color="000000" w:fill="000000"/>
            <w:noWrap/>
            <w:vAlign w:val="center"/>
            <w:hideMark/>
          </w:tcPr>
          <w:p w14:paraId="5AC56149"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5,124</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6132075B"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2,500</w:t>
            </w:r>
          </w:p>
        </w:tc>
      </w:tr>
      <w:tr w:rsidR="00676EDB" w:rsidRPr="007E4A94" w14:paraId="4B575DAA"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5F2F401B"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Conos Loop</w:t>
            </w:r>
          </w:p>
        </w:tc>
        <w:tc>
          <w:tcPr>
            <w:tcW w:w="583" w:type="pct"/>
            <w:tcBorders>
              <w:top w:val="nil"/>
              <w:left w:val="nil"/>
              <w:bottom w:val="single" w:sz="4" w:space="0" w:color="808080"/>
              <w:right w:val="single" w:sz="4" w:space="0" w:color="808080"/>
            </w:tcBorders>
            <w:shd w:val="clear" w:color="auto" w:fill="auto"/>
            <w:vAlign w:val="center"/>
            <w:hideMark/>
          </w:tcPr>
          <w:p w14:paraId="32BB4066"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38</w:t>
            </w:r>
          </w:p>
        </w:tc>
        <w:tc>
          <w:tcPr>
            <w:tcW w:w="582" w:type="pct"/>
            <w:tcBorders>
              <w:top w:val="nil"/>
              <w:left w:val="nil"/>
              <w:bottom w:val="single" w:sz="4" w:space="0" w:color="808080"/>
              <w:right w:val="single" w:sz="4" w:space="0" w:color="808080"/>
            </w:tcBorders>
            <w:shd w:val="clear" w:color="auto" w:fill="auto"/>
            <w:vAlign w:val="center"/>
            <w:hideMark/>
          </w:tcPr>
          <w:p w14:paraId="54A254CE"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31</w:t>
            </w:r>
          </w:p>
        </w:tc>
        <w:tc>
          <w:tcPr>
            <w:tcW w:w="581" w:type="pct"/>
            <w:tcBorders>
              <w:top w:val="nil"/>
              <w:left w:val="nil"/>
              <w:bottom w:val="single" w:sz="4" w:space="0" w:color="808080"/>
              <w:right w:val="single" w:sz="4" w:space="0" w:color="808080"/>
            </w:tcBorders>
            <w:shd w:val="clear" w:color="auto" w:fill="auto"/>
            <w:vAlign w:val="center"/>
            <w:hideMark/>
          </w:tcPr>
          <w:p w14:paraId="729C552C"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18</w:t>
            </w:r>
          </w:p>
        </w:tc>
        <w:tc>
          <w:tcPr>
            <w:tcW w:w="437" w:type="pct"/>
            <w:tcBorders>
              <w:top w:val="nil"/>
              <w:left w:val="nil"/>
              <w:bottom w:val="single" w:sz="4" w:space="0" w:color="808080"/>
              <w:right w:val="single" w:sz="4" w:space="0" w:color="808080"/>
            </w:tcBorders>
            <w:shd w:val="clear" w:color="auto" w:fill="auto"/>
            <w:vAlign w:val="center"/>
            <w:hideMark/>
          </w:tcPr>
          <w:p w14:paraId="727C803A"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75</w:t>
            </w:r>
          </w:p>
        </w:tc>
        <w:tc>
          <w:tcPr>
            <w:tcW w:w="436" w:type="pct"/>
            <w:tcBorders>
              <w:top w:val="nil"/>
              <w:left w:val="nil"/>
              <w:bottom w:val="single" w:sz="4" w:space="0" w:color="808080"/>
              <w:right w:val="nil"/>
            </w:tcBorders>
            <w:shd w:val="clear" w:color="auto" w:fill="auto"/>
            <w:vAlign w:val="center"/>
            <w:hideMark/>
          </w:tcPr>
          <w:p w14:paraId="2D502C07"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96</w:t>
            </w:r>
          </w:p>
        </w:tc>
        <w:tc>
          <w:tcPr>
            <w:tcW w:w="461" w:type="pct"/>
            <w:tcBorders>
              <w:top w:val="single" w:sz="8" w:space="0" w:color="auto"/>
              <w:left w:val="nil"/>
              <w:bottom w:val="nil"/>
              <w:right w:val="nil"/>
            </w:tcBorders>
            <w:shd w:val="clear" w:color="000000" w:fill="000000"/>
            <w:noWrap/>
            <w:vAlign w:val="center"/>
            <w:hideMark/>
          </w:tcPr>
          <w:p w14:paraId="77B5E53A"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52</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1827D65D"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100</w:t>
            </w:r>
          </w:p>
        </w:tc>
      </w:tr>
      <w:tr w:rsidR="00676EDB" w:rsidRPr="007E4A94" w14:paraId="268803BA"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71B11F37"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Crioterapias</w:t>
            </w:r>
          </w:p>
        </w:tc>
        <w:tc>
          <w:tcPr>
            <w:tcW w:w="583" w:type="pct"/>
            <w:tcBorders>
              <w:top w:val="nil"/>
              <w:left w:val="nil"/>
              <w:bottom w:val="single" w:sz="4" w:space="0" w:color="808080"/>
              <w:right w:val="single" w:sz="4" w:space="0" w:color="808080"/>
            </w:tcBorders>
            <w:shd w:val="clear" w:color="auto" w:fill="auto"/>
            <w:vAlign w:val="center"/>
            <w:hideMark/>
          </w:tcPr>
          <w:p w14:paraId="330786BB"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266</w:t>
            </w:r>
          </w:p>
        </w:tc>
        <w:tc>
          <w:tcPr>
            <w:tcW w:w="582" w:type="pct"/>
            <w:tcBorders>
              <w:top w:val="nil"/>
              <w:left w:val="nil"/>
              <w:bottom w:val="single" w:sz="4" w:space="0" w:color="808080"/>
              <w:right w:val="single" w:sz="4" w:space="0" w:color="808080"/>
            </w:tcBorders>
            <w:shd w:val="clear" w:color="auto" w:fill="auto"/>
            <w:vAlign w:val="center"/>
            <w:hideMark/>
          </w:tcPr>
          <w:p w14:paraId="42C87040"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271</w:t>
            </w:r>
          </w:p>
        </w:tc>
        <w:tc>
          <w:tcPr>
            <w:tcW w:w="581" w:type="pct"/>
            <w:tcBorders>
              <w:top w:val="nil"/>
              <w:left w:val="nil"/>
              <w:bottom w:val="single" w:sz="4" w:space="0" w:color="808080"/>
              <w:right w:val="single" w:sz="4" w:space="0" w:color="808080"/>
            </w:tcBorders>
            <w:shd w:val="clear" w:color="auto" w:fill="auto"/>
            <w:vAlign w:val="center"/>
            <w:hideMark/>
          </w:tcPr>
          <w:p w14:paraId="1E87298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137</w:t>
            </w:r>
          </w:p>
        </w:tc>
        <w:tc>
          <w:tcPr>
            <w:tcW w:w="437" w:type="pct"/>
            <w:tcBorders>
              <w:top w:val="nil"/>
              <w:left w:val="nil"/>
              <w:bottom w:val="single" w:sz="4" w:space="0" w:color="808080"/>
              <w:right w:val="single" w:sz="4" w:space="0" w:color="808080"/>
            </w:tcBorders>
            <w:shd w:val="clear" w:color="auto" w:fill="auto"/>
            <w:vAlign w:val="center"/>
            <w:hideMark/>
          </w:tcPr>
          <w:p w14:paraId="4252126A"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34</w:t>
            </w:r>
          </w:p>
        </w:tc>
        <w:tc>
          <w:tcPr>
            <w:tcW w:w="436" w:type="pct"/>
            <w:tcBorders>
              <w:top w:val="nil"/>
              <w:left w:val="nil"/>
              <w:bottom w:val="single" w:sz="4" w:space="0" w:color="808080"/>
              <w:right w:val="nil"/>
            </w:tcBorders>
            <w:shd w:val="clear" w:color="auto" w:fill="auto"/>
            <w:vAlign w:val="center"/>
            <w:hideMark/>
          </w:tcPr>
          <w:p w14:paraId="61994093"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4</w:t>
            </w:r>
          </w:p>
        </w:tc>
        <w:tc>
          <w:tcPr>
            <w:tcW w:w="461" w:type="pct"/>
            <w:tcBorders>
              <w:top w:val="single" w:sz="8" w:space="0" w:color="auto"/>
              <w:left w:val="nil"/>
              <w:bottom w:val="nil"/>
              <w:right w:val="nil"/>
            </w:tcBorders>
            <w:shd w:val="clear" w:color="000000" w:fill="000000"/>
            <w:noWrap/>
            <w:vAlign w:val="center"/>
            <w:hideMark/>
          </w:tcPr>
          <w:p w14:paraId="4F4F3FF6"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142</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2E55A42C"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36</w:t>
            </w:r>
          </w:p>
        </w:tc>
      </w:tr>
      <w:tr w:rsidR="00676EDB" w:rsidRPr="007E4A94" w14:paraId="1FEDA2B0"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4B03C4F2"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Diálisis Peritoneal</w:t>
            </w:r>
          </w:p>
        </w:tc>
        <w:tc>
          <w:tcPr>
            <w:tcW w:w="583" w:type="pct"/>
            <w:tcBorders>
              <w:top w:val="nil"/>
              <w:left w:val="nil"/>
              <w:bottom w:val="single" w:sz="4" w:space="0" w:color="808080"/>
              <w:right w:val="single" w:sz="4" w:space="0" w:color="808080"/>
            </w:tcBorders>
            <w:shd w:val="clear" w:color="auto" w:fill="auto"/>
            <w:vAlign w:val="center"/>
            <w:hideMark/>
          </w:tcPr>
          <w:p w14:paraId="6AA7519A"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2" w:type="pct"/>
            <w:tcBorders>
              <w:top w:val="nil"/>
              <w:left w:val="nil"/>
              <w:bottom w:val="single" w:sz="4" w:space="0" w:color="808080"/>
              <w:right w:val="single" w:sz="4" w:space="0" w:color="808080"/>
            </w:tcBorders>
            <w:shd w:val="clear" w:color="auto" w:fill="auto"/>
            <w:vAlign w:val="center"/>
            <w:hideMark/>
          </w:tcPr>
          <w:p w14:paraId="2FF26B0C"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1" w:type="pct"/>
            <w:tcBorders>
              <w:top w:val="nil"/>
              <w:left w:val="nil"/>
              <w:bottom w:val="single" w:sz="4" w:space="0" w:color="808080"/>
              <w:right w:val="single" w:sz="4" w:space="0" w:color="808080"/>
            </w:tcBorders>
            <w:shd w:val="clear" w:color="auto" w:fill="auto"/>
            <w:vAlign w:val="center"/>
            <w:hideMark/>
          </w:tcPr>
          <w:p w14:paraId="020166A2"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7" w:type="pct"/>
            <w:tcBorders>
              <w:top w:val="nil"/>
              <w:left w:val="nil"/>
              <w:bottom w:val="single" w:sz="4" w:space="0" w:color="808080"/>
              <w:right w:val="single" w:sz="4" w:space="0" w:color="808080"/>
            </w:tcBorders>
            <w:shd w:val="clear" w:color="auto" w:fill="auto"/>
            <w:vAlign w:val="center"/>
            <w:hideMark/>
          </w:tcPr>
          <w:p w14:paraId="0ACAFBF8"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6" w:type="pct"/>
            <w:tcBorders>
              <w:top w:val="nil"/>
              <w:left w:val="nil"/>
              <w:bottom w:val="single" w:sz="4" w:space="0" w:color="808080"/>
              <w:right w:val="nil"/>
            </w:tcBorders>
            <w:shd w:val="clear" w:color="auto" w:fill="auto"/>
            <w:vAlign w:val="center"/>
            <w:hideMark/>
          </w:tcPr>
          <w:p w14:paraId="28310588"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61" w:type="pct"/>
            <w:tcBorders>
              <w:top w:val="single" w:sz="8" w:space="0" w:color="auto"/>
              <w:left w:val="nil"/>
              <w:bottom w:val="nil"/>
              <w:right w:val="nil"/>
            </w:tcBorders>
            <w:shd w:val="clear" w:color="000000" w:fill="000000"/>
            <w:noWrap/>
            <w:vAlign w:val="center"/>
            <w:hideMark/>
          </w:tcPr>
          <w:p w14:paraId="7BADF1DC"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0</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5B24701B"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0</w:t>
            </w:r>
          </w:p>
        </w:tc>
      </w:tr>
      <w:tr w:rsidR="00676EDB" w:rsidRPr="007E4A94" w14:paraId="5E586058"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7A86FC78"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Fisioterapia (Total de sesiones brindadas)</w:t>
            </w:r>
          </w:p>
        </w:tc>
        <w:tc>
          <w:tcPr>
            <w:tcW w:w="583" w:type="pct"/>
            <w:tcBorders>
              <w:top w:val="nil"/>
              <w:left w:val="nil"/>
              <w:bottom w:val="single" w:sz="4" w:space="0" w:color="808080"/>
              <w:right w:val="single" w:sz="4" w:space="0" w:color="808080"/>
            </w:tcBorders>
            <w:shd w:val="clear" w:color="auto" w:fill="auto"/>
            <w:vAlign w:val="center"/>
            <w:hideMark/>
          </w:tcPr>
          <w:p w14:paraId="27909330"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25,589</w:t>
            </w:r>
          </w:p>
        </w:tc>
        <w:tc>
          <w:tcPr>
            <w:tcW w:w="582" w:type="pct"/>
            <w:tcBorders>
              <w:top w:val="nil"/>
              <w:left w:val="nil"/>
              <w:bottom w:val="single" w:sz="4" w:space="0" w:color="808080"/>
              <w:right w:val="single" w:sz="4" w:space="0" w:color="808080"/>
            </w:tcBorders>
            <w:shd w:val="clear" w:color="auto" w:fill="auto"/>
            <w:vAlign w:val="center"/>
            <w:hideMark/>
          </w:tcPr>
          <w:p w14:paraId="706B5B32"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23,755</w:t>
            </w:r>
          </w:p>
        </w:tc>
        <w:tc>
          <w:tcPr>
            <w:tcW w:w="581" w:type="pct"/>
            <w:tcBorders>
              <w:top w:val="nil"/>
              <w:left w:val="nil"/>
              <w:bottom w:val="single" w:sz="4" w:space="0" w:color="808080"/>
              <w:right w:val="single" w:sz="4" w:space="0" w:color="808080"/>
            </w:tcBorders>
            <w:shd w:val="clear" w:color="auto" w:fill="auto"/>
            <w:vAlign w:val="center"/>
            <w:hideMark/>
          </w:tcPr>
          <w:p w14:paraId="6196874C"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30,444</w:t>
            </w:r>
          </w:p>
        </w:tc>
        <w:tc>
          <w:tcPr>
            <w:tcW w:w="437" w:type="pct"/>
            <w:tcBorders>
              <w:top w:val="nil"/>
              <w:left w:val="nil"/>
              <w:bottom w:val="single" w:sz="4" w:space="0" w:color="808080"/>
              <w:right w:val="single" w:sz="4" w:space="0" w:color="808080"/>
            </w:tcBorders>
            <w:shd w:val="clear" w:color="auto" w:fill="auto"/>
            <w:vAlign w:val="center"/>
            <w:hideMark/>
          </w:tcPr>
          <w:p w14:paraId="66D14B72"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49,006</w:t>
            </w:r>
          </w:p>
        </w:tc>
        <w:tc>
          <w:tcPr>
            <w:tcW w:w="436" w:type="pct"/>
            <w:tcBorders>
              <w:top w:val="nil"/>
              <w:left w:val="nil"/>
              <w:bottom w:val="single" w:sz="4" w:space="0" w:color="808080"/>
              <w:right w:val="nil"/>
            </w:tcBorders>
            <w:shd w:val="clear" w:color="auto" w:fill="auto"/>
            <w:vAlign w:val="center"/>
            <w:hideMark/>
          </w:tcPr>
          <w:p w14:paraId="06483048"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47,541</w:t>
            </w:r>
          </w:p>
        </w:tc>
        <w:tc>
          <w:tcPr>
            <w:tcW w:w="461" w:type="pct"/>
            <w:tcBorders>
              <w:top w:val="single" w:sz="8" w:space="0" w:color="auto"/>
              <w:left w:val="nil"/>
              <w:bottom w:val="nil"/>
              <w:right w:val="nil"/>
            </w:tcBorders>
            <w:shd w:val="clear" w:color="000000" w:fill="000000"/>
            <w:noWrap/>
            <w:vAlign w:val="center"/>
            <w:hideMark/>
          </w:tcPr>
          <w:p w14:paraId="1A70E1CC"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35,267</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779305F4"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44,250</w:t>
            </w:r>
          </w:p>
        </w:tc>
      </w:tr>
      <w:tr w:rsidR="00676EDB" w:rsidRPr="007E4A94" w14:paraId="2900C7BF"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7F74EFCC"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Hemodiálisis</w:t>
            </w:r>
          </w:p>
        </w:tc>
        <w:tc>
          <w:tcPr>
            <w:tcW w:w="583" w:type="pct"/>
            <w:tcBorders>
              <w:top w:val="nil"/>
              <w:left w:val="nil"/>
              <w:bottom w:val="single" w:sz="4" w:space="0" w:color="808080"/>
              <w:right w:val="single" w:sz="4" w:space="0" w:color="808080"/>
            </w:tcBorders>
            <w:shd w:val="clear" w:color="auto" w:fill="auto"/>
            <w:vAlign w:val="center"/>
            <w:hideMark/>
          </w:tcPr>
          <w:p w14:paraId="44207186"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2" w:type="pct"/>
            <w:tcBorders>
              <w:top w:val="nil"/>
              <w:left w:val="nil"/>
              <w:bottom w:val="single" w:sz="4" w:space="0" w:color="808080"/>
              <w:right w:val="single" w:sz="4" w:space="0" w:color="808080"/>
            </w:tcBorders>
            <w:shd w:val="clear" w:color="auto" w:fill="auto"/>
            <w:vAlign w:val="center"/>
            <w:hideMark/>
          </w:tcPr>
          <w:p w14:paraId="2BB00ACE"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581" w:type="pct"/>
            <w:tcBorders>
              <w:top w:val="nil"/>
              <w:left w:val="nil"/>
              <w:bottom w:val="single" w:sz="4" w:space="0" w:color="808080"/>
              <w:right w:val="single" w:sz="4" w:space="0" w:color="808080"/>
            </w:tcBorders>
            <w:shd w:val="clear" w:color="auto" w:fill="auto"/>
            <w:vAlign w:val="center"/>
            <w:hideMark/>
          </w:tcPr>
          <w:p w14:paraId="1B9B549C"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7" w:type="pct"/>
            <w:tcBorders>
              <w:top w:val="nil"/>
              <w:left w:val="nil"/>
              <w:bottom w:val="single" w:sz="4" w:space="0" w:color="808080"/>
              <w:right w:val="single" w:sz="4" w:space="0" w:color="808080"/>
            </w:tcBorders>
            <w:shd w:val="clear" w:color="auto" w:fill="auto"/>
            <w:vAlign w:val="center"/>
            <w:hideMark/>
          </w:tcPr>
          <w:p w14:paraId="31099AF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6" w:type="pct"/>
            <w:tcBorders>
              <w:top w:val="nil"/>
              <w:left w:val="nil"/>
              <w:bottom w:val="single" w:sz="4" w:space="0" w:color="808080"/>
              <w:right w:val="nil"/>
            </w:tcBorders>
            <w:shd w:val="clear" w:color="auto" w:fill="auto"/>
            <w:vAlign w:val="center"/>
            <w:hideMark/>
          </w:tcPr>
          <w:p w14:paraId="588BF690"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61" w:type="pct"/>
            <w:tcBorders>
              <w:top w:val="single" w:sz="8" w:space="0" w:color="auto"/>
              <w:left w:val="nil"/>
              <w:bottom w:val="nil"/>
              <w:right w:val="nil"/>
            </w:tcBorders>
            <w:shd w:val="clear" w:color="000000" w:fill="000000"/>
            <w:noWrap/>
            <w:vAlign w:val="center"/>
            <w:hideMark/>
          </w:tcPr>
          <w:p w14:paraId="0C7EC88F"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0</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76E0CC0B"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0</w:t>
            </w:r>
          </w:p>
        </w:tc>
      </w:tr>
      <w:tr w:rsidR="00676EDB" w:rsidRPr="007E4A94" w14:paraId="796EC0C2"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1DFBA6B5"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Inhaloterapias</w:t>
            </w:r>
          </w:p>
        </w:tc>
        <w:tc>
          <w:tcPr>
            <w:tcW w:w="583" w:type="pct"/>
            <w:tcBorders>
              <w:top w:val="nil"/>
              <w:left w:val="nil"/>
              <w:bottom w:val="single" w:sz="4" w:space="0" w:color="808080"/>
              <w:right w:val="single" w:sz="4" w:space="0" w:color="808080"/>
            </w:tcBorders>
            <w:shd w:val="clear" w:color="auto" w:fill="auto"/>
            <w:vAlign w:val="center"/>
            <w:hideMark/>
          </w:tcPr>
          <w:p w14:paraId="5A3729B2"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38,770</w:t>
            </w:r>
          </w:p>
        </w:tc>
        <w:tc>
          <w:tcPr>
            <w:tcW w:w="582" w:type="pct"/>
            <w:tcBorders>
              <w:top w:val="nil"/>
              <w:left w:val="nil"/>
              <w:bottom w:val="single" w:sz="4" w:space="0" w:color="808080"/>
              <w:right w:val="single" w:sz="4" w:space="0" w:color="808080"/>
            </w:tcBorders>
            <w:shd w:val="clear" w:color="auto" w:fill="auto"/>
            <w:vAlign w:val="center"/>
            <w:hideMark/>
          </w:tcPr>
          <w:p w14:paraId="1147777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47,390</w:t>
            </w:r>
          </w:p>
        </w:tc>
        <w:tc>
          <w:tcPr>
            <w:tcW w:w="581" w:type="pct"/>
            <w:tcBorders>
              <w:top w:val="nil"/>
              <w:left w:val="nil"/>
              <w:bottom w:val="single" w:sz="4" w:space="0" w:color="808080"/>
              <w:right w:val="single" w:sz="4" w:space="0" w:color="808080"/>
            </w:tcBorders>
            <w:shd w:val="clear" w:color="auto" w:fill="auto"/>
            <w:vAlign w:val="center"/>
            <w:hideMark/>
          </w:tcPr>
          <w:p w14:paraId="7DBFF0D7"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8,600</w:t>
            </w:r>
          </w:p>
        </w:tc>
        <w:tc>
          <w:tcPr>
            <w:tcW w:w="437" w:type="pct"/>
            <w:tcBorders>
              <w:top w:val="nil"/>
              <w:left w:val="nil"/>
              <w:bottom w:val="single" w:sz="4" w:space="0" w:color="808080"/>
              <w:right w:val="single" w:sz="4" w:space="0" w:color="808080"/>
            </w:tcBorders>
            <w:shd w:val="clear" w:color="auto" w:fill="auto"/>
            <w:vAlign w:val="center"/>
            <w:hideMark/>
          </w:tcPr>
          <w:p w14:paraId="478760AA"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0</w:t>
            </w:r>
          </w:p>
        </w:tc>
        <w:tc>
          <w:tcPr>
            <w:tcW w:w="436" w:type="pct"/>
            <w:tcBorders>
              <w:top w:val="nil"/>
              <w:left w:val="nil"/>
              <w:bottom w:val="single" w:sz="4" w:space="0" w:color="808080"/>
              <w:right w:val="nil"/>
            </w:tcBorders>
            <w:shd w:val="clear" w:color="auto" w:fill="auto"/>
            <w:vAlign w:val="center"/>
            <w:hideMark/>
          </w:tcPr>
          <w:p w14:paraId="2F943DA3"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4,991</w:t>
            </w:r>
          </w:p>
        </w:tc>
        <w:tc>
          <w:tcPr>
            <w:tcW w:w="461" w:type="pct"/>
            <w:tcBorders>
              <w:top w:val="single" w:sz="8" w:space="0" w:color="auto"/>
              <w:left w:val="nil"/>
              <w:bottom w:val="nil"/>
              <w:right w:val="nil"/>
            </w:tcBorders>
            <w:shd w:val="clear" w:color="000000" w:fill="000000"/>
            <w:noWrap/>
            <w:vAlign w:val="center"/>
            <w:hideMark/>
          </w:tcPr>
          <w:p w14:paraId="650D74EC"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19,950</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504B725A"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15,000</w:t>
            </w:r>
          </w:p>
        </w:tc>
      </w:tr>
      <w:tr w:rsidR="00676EDB" w:rsidRPr="007E4A94" w14:paraId="5E3ABE5A"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28E5B90E"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Receta Dispensada de Consulta Ambulatoria</w:t>
            </w:r>
          </w:p>
        </w:tc>
        <w:tc>
          <w:tcPr>
            <w:tcW w:w="583" w:type="pct"/>
            <w:tcBorders>
              <w:top w:val="nil"/>
              <w:left w:val="nil"/>
              <w:bottom w:val="single" w:sz="4" w:space="0" w:color="808080"/>
              <w:right w:val="single" w:sz="4" w:space="0" w:color="808080"/>
            </w:tcBorders>
            <w:shd w:val="clear" w:color="auto" w:fill="auto"/>
            <w:vAlign w:val="center"/>
            <w:hideMark/>
          </w:tcPr>
          <w:p w14:paraId="0FF91B31"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338,774</w:t>
            </w:r>
          </w:p>
        </w:tc>
        <w:tc>
          <w:tcPr>
            <w:tcW w:w="582" w:type="pct"/>
            <w:tcBorders>
              <w:top w:val="nil"/>
              <w:left w:val="nil"/>
              <w:bottom w:val="single" w:sz="4" w:space="0" w:color="808080"/>
              <w:right w:val="single" w:sz="4" w:space="0" w:color="808080"/>
            </w:tcBorders>
            <w:shd w:val="clear" w:color="auto" w:fill="auto"/>
            <w:vAlign w:val="center"/>
            <w:hideMark/>
          </w:tcPr>
          <w:p w14:paraId="6294D6C1"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304,574</w:t>
            </w:r>
          </w:p>
        </w:tc>
        <w:tc>
          <w:tcPr>
            <w:tcW w:w="581" w:type="pct"/>
            <w:tcBorders>
              <w:top w:val="nil"/>
              <w:left w:val="nil"/>
              <w:bottom w:val="single" w:sz="4" w:space="0" w:color="808080"/>
              <w:right w:val="single" w:sz="4" w:space="0" w:color="808080"/>
            </w:tcBorders>
            <w:shd w:val="clear" w:color="auto" w:fill="auto"/>
            <w:vAlign w:val="center"/>
            <w:hideMark/>
          </w:tcPr>
          <w:p w14:paraId="02FF8D8C"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306,713</w:t>
            </w:r>
          </w:p>
        </w:tc>
        <w:tc>
          <w:tcPr>
            <w:tcW w:w="437" w:type="pct"/>
            <w:tcBorders>
              <w:top w:val="nil"/>
              <w:left w:val="nil"/>
              <w:bottom w:val="single" w:sz="4" w:space="0" w:color="808080"/>
              <w:right w:val="single" w:sz="4" w:space="0" w:color="808080"/>
            </w:tcBorders>
            <w:shd w:val="clear" w:color="auto" w:fill="auto"/>
            <w:vAlign w:val="center"/>
            <w:hideMark/>
          </w:tcPr>
          <w:p w14:paraId="20E5E8C3"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443,469</w:t>
            </w:r>
          </w:p>
        </w:tc>
        <w:tc>
          <w:tcPr>
            <w:tcW w:w="436" w:type="pct"/>
            <w:tcBorders>
              <w:top w:val="nil"/>
              <w:left w:val="nil"/>
              <w:bottom w:val="single" w:sz="4" w:space="0" w:color="808080"/>
              <w:right w:val="nil"/>
            </w:tcBorders>
            <w:shd w:val="clear" w:color="auto" w:fill="auto"/>
            <w:vAlign w:val="center"/>
            <w:hideMark/>
          </w:tcPr>
          <w:p w14:paraId="2F1F3D76"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290,861</w:t>
            </w:r>
          </w:p>
        </w:tc>
        <w:tc>
          <w:tcPr>
            <w:tcW w:w="461" w:type="pct"/>
            <w:tcBorders>
              <w:top w:val="single" w:sz="8" w:space="0" w:color="auto"/>
              <w:left w:val="nil"/>
              <w:bottom w:val="nil"/>
              <w:right w:val="nil"/>
            </w:tcBorders>
            <w:shd w:val="clear" w:color="000000" w:fill="000000"/>
            <w:noWrap/>
            <w:vAlign w:val="center"/>
            <w:hideMark/>
          </w:tcPr>
          <w:p w14:paraId="5C85A052"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336,878</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0D645C6F"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336,000</w:t>
            </w:r>
          </w:p>
        </w:tc>
      </w:tr>
      <w:tr w:rsidR="00676EDB" w:rsidRPr="007E4A94" w14:paraId="05BD75CC"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0EA56D19"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Recetas Dispensadas de Hospitalización</w:t>
            </w:r>
          </w:p>
        </w:tc>
        <w:tc>
          <w:tcPr>
            <w:tcW w:w="583" w:type="pct"/>
            <w:tcBorders>
              <w:top w:val="nil"/>
              <w:left w:val="nil"/>
              <w:bottom w:val="single" w:sz="4" w:space="0" w:color="808080"/>
              <w:right w:val="single" w:sz="4" w:space="0" w:color="808080"/>
            </w:tcBorders>
            <w:shd w:val="clear" w:color="auto" w:fill="auto"/>
            <w:vAlign w:val="center"/>
            <w:hideMark/>
          </w:tcPr>
          <w:p w14:paraId="7B5708DB"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245,913</w:t>
            </w:r>
          </w:p>
        </w:tc>
        <w:tc>
          <w:tcPr>
            <w:tcW w:w="582" w:type="pct"/>
            <w:tcBorders>
              <w:top w:val="nil"/>
              <w:left w:val="nil"/>
              <w:bottom w:val="single" w:sz="4" w:space="0" w:color="808080"/>
              <w:right w:val="single" w:sz="4" w:space="0" w:color="808080"/>
            </w:tcBorders>
            <w:shd w:val="clear" w:color="auto" w:fill="auto"/>
            <w:vAlign w:val="center"/>
            <w:hideMark/>
          </w:tcPr>
          <w:p w14:paraId="54FBC347"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308,718</w:t>
            </w:r>
          </w:p>
        </w:tc>
        <w:tc>
          <w:tcPr>
            <w:tcW w:w="581" w:type="pct"/>
            <w:tcBorders>
              <w:top w:val="nil"/>
              <w:left w:val="nil"/>
              <w:bottom w:val="single" w:sz="4" w:space="0" w:color="808080"/>
              <w:right w:val="single" w:sz="4" w:space="0" w:color="808080"/>
            </w:tcBorders>
            <w:shd w:val="clear" w:color="auto" w:fill="auto"/>
            <w:vAlign w:val="center"/>
            <w:hideMark/>
          </w:tcPr>
          <w:p w14:paraId="597F4F3C"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387,474</w:t>
            </w:r>
          </w:p>
        </w:tc>
        <w:tc>
          <w:tcPr>
            <w:tcW w:w="437" w:type="pct"/>
            <w:tcBorders>
              <w:top w:val="nil"/>
              <w:left w:val="nil"/>
              <w:bottom w:val="single" w:sz="4" w:space="0" w:color="808080"/>
              <w:right w:val="single" w:sz="4" w:space="0" w:color="808080"/>
            </w:tcBorders>
            <w:shd w:val="clear" w:color="auto" w:fill="auto"/>
            <w:vAlign w:val="center"/>
            <w:hideMark/>
          </w:tcPr>
          <w:p w14:paraId="040FA5D7"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464,671</w:t>
            </w:r>
          </w:p>
        </w:tc>
        <w:tc>
          <w:tcPr>
            <w:tcW w:w="436" w:type="pct"/>
            <w:tcBorders>
              <w:top w:val="nil"/>
              <w:left w:val="nil"/>
              <w:bottom w:val="single" w:sz="4" w:space="0" w:color="808080"/>
              <w:right w:val="nil"/>
            </w:tcBorders>
            <w:shd w:val="clear" w:color="auto" w:fill="auto"/>
            <w:vAlign w:val="center"/>
            <w:hideMark/>
          </w:tcPr>
          <w:p w14:paraId="6759D1F0"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241,129</w:t>
            </w:r>
          </w:p>
        </w:tc>
        <w:tc>
          <w:tcPr>
            <w:tcW w:w="461" w:type="pct"/>
            <w:tcBorders>
              <w:top w:val="single" w:sz="8" w:space="0" w:color="auto"/>
              <w:left w:val="nil"/>
              <w:bottom w:val="nil"/>
              <w:right w:val="nil"/>
            </w:tcBorders>
            <w:shd w:val="clear" w:color="000000" w:fill="000000"/>
            <w:noWrap/>
            <w:vAlign w:val="center"/>
            <w:hideMark/>
          </w:tcPr>
          <w:p w14:paraId="7BD7E429"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329,581</w:t>
            </w:r>
          </w:p>
        </w:tc>
        <w:tc>
          <w:tcPr>
            <w:tcW w:w="439" w:type="pct"/>
            <w:tcBorders>
              <w:top w:val="nil"/>
              <w:left w:val="single" w:sz="8" w:space="0" w:color="auto"/>
              <w:bottom w:val="single" w:sz="4" w:space="0" w:color="808080"/>
              <w:right w:val="single" w:sz="8" w:space="0" w:color="auto"/>
            </w:tcBorders>
            <w:shd w:val="clear" w:color="auto" w:fill="auto"/>
            <w:vAlign w:val="center"/>
            <w:hideMark/>
          </w:tcPr>
          <w:p w14:paraId="24590264"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290,000</w:t>
            </w:r>
          </w:p>
        </w:tc>
      </w:tr>
      <w:tr w:rsidR="00676EDB" w:rsidRPr="007E4A94" w14:paraId="20271A54" w14:textId="77777777" w:rsidTr="00676EDB">
        <w:trPr>
          <w:trHeight w:val="20"/>
        </w:trPr>
        <w:tc>
          <w:tcPr>
            <w:tcW w:w="1482" w:type="pct"/>
            <w:tcBorders>
              <w:top w:val="nil"/>
              <w:left w:val="single" w:sz="4" w:space="0" w:color="808080"/>
              <w:bottom w:val="single" w:sz="4" w:space="0" w:color="808080"/>
              <w:right w:val="single" w:sz="4" w:space="0" w:color="808080"/>
            </w:tcBorders>
            <w:shd w:val="clear" w:color="auto" w:fill="auto"/>
            <w:vAlign w:val="bottom"/>
            <w:hideMark/>
          </w:tcPr>
          <w:p w14:paraId="505CC0D1"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Terapias Respiratorias</w:t>
            </w:r>
          </w:p>
        </w:tc>
        <w:tc>
          <w:tcPr>
            <w:tcW w:w="583" w:type="pct"/>
            <w:tcBorders>
              <w:top w:val="nil"/>
              <w:left w:val="nil"/>
              <w:bottom w:val="single" w:sz="8" w:space="0" w:color="auto"/>
              <w:right w:val="single" w:sz="4" w:space="0" w:color="808080"/>
            </w:tcBorders>
            <w:shd w:val="clear" w:color="auto" w:fill="auto"/>
            <w:vAlign w:val="center"/>
            <w:hideMark/>
          </w:tcPr>
          <w:p w14:paraId="115DE420"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28,309</w:t>
            </w:r>
          </w:p>
        </w:tc>
        <w:tc>
          <w:tcPr>
            <w:tcW w:w="582" w:type="pct"/>
            <w:tcBorders>
              <w:top w:val="nil"/>
              <w:left w:val="nil"/>
              <w:bottom w:val="single" w:sz="8" w:space="0" w:color="auto"/>
              <w:right w:val="single" w:sz="4" w:space="0" w:color="808080"/>
            </w:tcBorders>
            <w:shd w:val="clear" w:color="auto" w:fill="auto"/>
            <w:vAlign w:val="center"/>
            <w:hideMark/>
          </w:tcPr>
          <w:p w14:paraId="5A055D11"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23,515</w:t>
            </w:r>
          </w:p>
        </w:tc>
        <w:tc>
          <w:tcPr>
            <w:tcW w:w="581" w:type="pct"/>
            <w:tcBorders>
              <w:top w:val="nil"/>
              <w:left w:val="nil"/>
              <w:bottom w:val="single" w:sz="8" w:space="0" w:color="auto"/>
              <w:right w:val="single" w:sz="4" w:space="0" w:color="808080"/>
            </w:tcBorders>
            <w:shd w:val="clear" w:color="auto" w:fill="auto"/>
            <w:vAlign w:val="center"/>
            <w:hideMark/>
          </w:tcPr>
          <w:p w14:paraId="1AD02CEB"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22,604</w:t>
            </w:r>
          </w:p>
        </w:tc>
        <w:tc>
          <w:tcPr>
            <w:tcW w:w="437" w:type="pct"/>
            <w:tcBorders>
              <w:top w:val="nil"/>
              <w:left w:val="nil"/>
              <w:bottom w:val="single" w:sz="8" w:space="0" w:color="auto"/>
              <w:right w:val="single" w:sz="4" w:space="0" w:color="808080"/>
            </w:tcBorders>
            <w:shd w:val="clear" w:color="auto" w:fill="auto"/>
            <w:vAlign w:val="center"/>
            <w:hideMark/>
          </w:tcPr>
          <w:p w14:paraId="3F5801BF"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27,912</w:t>
            </w:r>
          </w:p>
        </w:tc>
        <w:tc>
          <w:tcPr>
            <w:tcW w:w="436" w:type="pct"/>
            <w:tcBorders>
              <w:top w:val="nil"/>
              <w:left w:val="nil"/>
              <w:bottom w:val="single" w:sz="8" w:space="0" w:color="auto"/>
              <w:right w:val="nil"/>
            </w:tcBorders>
            <w:shd w:val="clear" w:color="auto" w:fill="auto"/>
            <w:vAlign w:val="center"/>
            <w:hideMark/>
          </w:tcPr>
          <w:p w14:paraId="2E47D614"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31,880</w:t>
            </w:r>
          </w:p>
        </w:tc>
        <w:tc>
          <w:tcPr>
            <w:tcW w:w="461" w:type="pct"/>
            <w:tcBorders>
              <w:top w:val="single" w:sz="8" w:space="0" w:color="auto"/>
              <w:left w:val="nil"/>
              <w:bottom w:val="nil"/>
              <w:right w:val="nil"/>
            </w:tcBorders>
            <w:shd w:val="clear" w:color="000000" w:fill="000000"/>
            <w:noWrap/>
            <w:vAlign w:val="center"/>
            <w:hideMark/>
          </w:tcPr>
          <w:p w14:paraId="14EC8101"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26,844</w:t>
            </w:r>
          </w:p>
        </w:tc>
        <w:tc>
          <w:tcPr>
            <w:tcW w:w="439" w:type="pct"/>
            <w:tcBorders>
              <w:top w:val="nil"/>
              <w:left w:val="single" w:sz="8" w:space="0" w:color="auto"/>
              <w:bottom w:val="single" w:sz="8" w:space="0" w:color="auto"/>
              <w:right w:val="single" w:sz="8" w:space="0" w:color="auto"/>
            </w:tcBorders>
            <w:shd w:val="clear" w:color="auto" w:fill="auto"/>
            <w:vAlign w:val="center"/>
            <w:hideMark/>
          </w:tcPr>
          <w:p w14:paraId="501DBEA2"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35,000</w:t>
            </w:r>
          </w:p>
        </w:tc>
      </w:tr>
      <w:tr w:rsidR="00676EDB" w:rsidRPr="007E4A94" w14:paraId="1AE86688" w14:textId="77777777" w:rsidTr="00676EDB">
        <w:trPr>
          <w:trHeight w:val="20"/>
        </w:trPr>
        <w:tc>
          <w:tcPr>
            <w:tcW w:w="1482"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1729DB50"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 xml:space="preserve">TOTAL </w:t>
            </w:r>
          </w:p>
        </w:tc>
        <w:tc>
          <w:tcPr>
            <w:tcW w:w="583" w:type="pct"/>
            <w:tcBorders>
              <w:top w:val="nil"/>
              <w:left w:val="nil"/>
              <w:bottom w:val="single" w:sz="8" w:space="0" w:color="auto"/>
              <w:right w:val="nil"/>
            </w:tcBorders>
            <w:shd w:val="clear" w:color="000000" w:fill="000000"/>
            <w:vAlign w:val="center"/>
            <w:hideMark/>
          </w:tcPr>
          <w:p w14:paraId="3BCF5AE3"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683,889</w:t>
            </w:r>
          </w:p>
        </w:tc>
        <w:tc>
          <w:tcPr>
            <w:tcW w:w="582" w:type="pct"/>
            <w:tcBorders>
              <w:top w:val="nil"/>
              <w:left w:val="nil"/>
              <w:bottom w:val="single" w:sz="8" w:space="0" w:color="auto"/>
              <w:right w:val="nil"/>
            </w:tcBorders>
            <w:shd w:val="clear" w:color="000000" w:fill="000000"/>
            <w:vAlign w:val="center"/>
            <w:hideMark/>
          </w:tcPr>
          <w:p w14:paraId="1CDE939A"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713,893</w:t>
            </w:r>
          </w:p>
        </w:tc>
        <w:tc>
          <w:tcPr>
            <w:tcW w:w="581" w:type="pct"/>
            <w:tcBorders>
              <w:top w:val="nil"/>
              <w:left w:val="nil"/>
              <w:bottom w:val="single" w:sz="8" w:space="0" w:color="auto"/>
              <w:right w:val="nil"/>
            </w:tcBorders>
            <w:shd w:val="clear" w:color="000000" w:fill="000000"/>
            <w:vAlign w:val="center"/>
            <w:hideMark/>
          </w:tcPr>
          <w:p w14:paraId="21D14C52"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762,232</w:t>
            </w:r>
          </w:p>
        </w:tc>
        <w:tc>
          <w:tcPr>
            <w:tcW w:w="437" w:type="pct"/>
            <w:tcBorders>
              <w:top w:val="nil"/>
              <w:left w:val="nil"/>
              <w:bottom w:val="single" w:sz="8" w:space="0" w:color="auto"/>
              <w:right w:val="nil"/>
            </w:tcBorders>
            <w:shd w:val="clear" w:color="000000" w:fill="000000"/>
            <w:vAlign w:val="center"/>
            <w:hideMark/>
          </w:tcPr>
          <w:p w14:paraId="7569A34D"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990,223</w:t>
            </w:r>
          </w:p>
        </w:tc>
        <w:tc>
          <w:tcPr>
            <w:tcW w:w="436" w:type="pct"/>
            <w:tcBorders>
              <w:top w:val="nil"/>
              <w:left w:val="nil"/>
              <w:bottom w:val="single" w:sz="8" w:space="0" w:color="auto"/>
              <w:right w:val="nil"/>
            </w:tcBorders>
            <w:shd w:val="clear" w:color="000000" w:fill="000000"/>
            <w:vAlign w:val="center"/>
            <w:hideMark/>
          </w:tcPr>
          <w:p w14:paraId="70AAC60B"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618,954</w:t>
            </w:r>
          </w:p>
        </w:tc>
        <w:tc>
          <w:tcPr>
            <w:tcW w:w="461" w:type="pct"/>
            <w:tcBorders>
              <w:top w:val="single" w:sz="8" w:space="0" w:color="auto"/>
              <w:left w:val="nil"/>
              <w:bottom w:val="single" w:sz="8" w:space="0" w:color="auto"/>
              <w:right w:val="nil"/>
            </w:tcBorders>
            <w:shd w:val="clear" w:color="000000" w:fill="000000"/>
            <w:vAlign w:val="center"/>
            <w:hideMark/>
          </w:tcPr>
          <w:p w14:paraId="627C849D"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753,838</w:t>
            </w:r>
          </w:p>
        </w:tc>
        <w:tc>
          <w:tcPr>
            <w:tcW w:w="439" w:type="pct"/>
            <w:tcBorders>
              <w:top w:val="nil"/>
              <w:left w:val="single" w:sz="8" w:space="0" w:color="auto"/>
              <w:bottom w:val="single" w:sz="8" w:space="0" w:color="auto"/>
              <w:right w:val="single" w:sz="8" w:space="0" w:color="auto"/>
            </w:tcBorders>
            <w:shd w:val="clear" w:color="000000" w:fill="000000"/>
            <w:vAlign w:val="center"/>
            <w:hideMark/>
          </w:tcPr>
          <w:p w14:paraId="5DF8552C"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722,886</w:t>
            </w:r>
          </w:p>
        </w:tc>
      </w:tr>
      <w:tr w:rsidR="00676EDB" w:rsidRPr="007E4A94" w14:paraId="45286EF0" w14:textId="77777777" w:rsidTr="00676EDB">
        <w:trPr>
          <w:trHeight w:val="20"/>
        </w:trPr>
        <w:tc>
          <w:tcPr>
            <w:tcW w:w="1482" w:type="pct"/>
            <w:tcBorders>
              <w:top w:val="nil"/>
              <w:left w:val="nil"/>
              <w:bottom w:val="nil"/>
              <w:right w:val="nil"/>
            </w:tcBorders>
            <w:shd w:val="clear" w:color="000000" w:fill="004159"/>
            <w:vAlign w:val="center"/>
            <w:hideMark/>
          </w:tcPr>
          <w:p w14:paraId="60B2384F" w14:textId="77777777" w:rsidR="00676EDB" w:rsidRPr="007E4A94" w:rsidRDefault="00676EDB" w:rsidP="00B727A1">
            <w:pPr>
              <w:widowControl/>
              <w:autoSpaceDE/>
              <w:autoSpaceDN/>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Trabajo Social</w:t>
            </w:r>
          </w:p>
        </w:tc>
        <w:tc>
          <w:tcPr>
            <w:tcW w:w="583" w:type="pct"/>
            <w:tcBorders>
              <w:top w:val="single" w:sz="4" w:space="0" w:color="808080"/>
              <w:left w:val="single" w:sz="4" w:space="0" w:color="808080"/>
              <w:bottom w:val="nil"/>
              <w:right w:val="single" w:sz="4" w:space="0" w:color="808080"/>
            </w:tcBorders>
            <w:shd w:val="clear" w:color="000000" w:fill="004159"/>
            <w:vAlign w:val="center"/>
            <w:hideMark/>
          </w:tcPr>
          <w:p w14:paraId="302724CA"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2018</w:t>
            </w:r>
          </w:p>
        </w:tc>
        <w:tc>
          <w:tcPr>
            <w:tcW w:w="582" w:type="pct"/>
            <w:tcBorders>
              <w:top w:val="single" w:sz="4" w:space="0" w:color="808080"/>
              <w:left w:val="nil"/>
              <w:bottom w:val="nil"/>
              <w:right w:val="single" w:sz="4" w:space="0" w:color="808080"/>
            </w:tcBorders>
            <w:shd w:val="clear" w:color="000000" w:fill="004159"/>
            <w:vAlign w:val="center"/>
            <w:hideMark/>
          </w:tcPr>
          <w:p w14:paraId="68BB170C"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2019</w:t>
            </w:r>
          </w:p>
        </w:tc>
        <w:tc>
          <w:tcPr>
            <w:tcW w:w="581" w:type="pct"/>
            <w:tcBorders>
              <w:top w:val="single" w:sz="4" w:space="0" w:color="808080"/>
              <w:left w:val="nil"/>
              <w:bottom w:val="nil"/>
              <w:right w:val="single" w:sz="4" w:space="0" w:color="808080"/>
            </w:tcBorders>
            <w:shd w:val="clear" w:color="000000" w:fill="004159"/>
            <w:vAlign w:val="center"/>
            <w:hideMark/>
          </w:tcPr>
          <w:p w14:paraId="6C701401"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2020</w:t>
            </w:r>
          </w:p>
        </w:tc>
        <w:tc>
          <w:tcPr>
            <w:tcW w:w="437" w:type="pct"/>
            <w:tcBorders>
              <w:top w:val="single" w:sz="4" w:space="0" w:color="808080"/>
              <w:left w:val="nil"/>
              <w:bottom w:val="nil"/>
              <w:right w:val="single" w:sz="4" w:space="0" w:color="808080"/>
            </w:tcBorders>
            <w:shd w:val="clear" w:color="000000" w:fill="004159"/>
            <w:vAlign w:val="center"/>
            <w:hideMark/>
          </w:tcPr>
          <w:p w14:paraId="22BC52BE"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2021</w:t>
            </w:r>
          </w:p>
        </w:tc>
        <w:tc>
          <w:tcPr>
            <w:tcW w:w="436" w:type="pct"/>
            <w:tcBorders>
              <w:top w:val="single" w:sz="4" w:space="0" w:color="808080"/>
              <w:left w:val="nil"/>
              <w:bottom w:val="nil"/>
              <w:right w:val="single" w:sz="4" w:space="0" w:color="808080"/>
            </w:tcBorders>
            <w:shd w:val="clear" w:color="000000" w:fill="004159"/>
            <w:vAlign w:val="center"/>
            <w:hideMark/>
          </w:tcPr>
          <w:p w14:paraId="2DBEF78D"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2022</w:t>
            </w:r>
          </w:p>
        </w:tc>
        <w:tc>
          <w:tcPr>
            <w:tcW w:w="461" w:type="pct"/>
            <w:tcBorders>
              <w:top w:val="single" w:sz="4" w:space="0" w:color="808080"/>
              <w:left w:val="nil"/>
              <w:bottom w:val="nil"/>
              <w:right w:val="nil"/>
            </w:tcBorders>
            <w:shd w:val="clear" w:color="000000" w:fill="004159"/>
            <w:vAlign w:val="center"/>
            <w:hideMark/>
          </w:tcPr>
          <w:p w14:paraId="122B9C5D"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PROMEDIO</w:t>
            </w:r>
          </w:p>
        </w:tc>
        <w:tc>
          <w:tcPr>
            <w:tcW w:w="439" w:type="pct"/>
            <w:tcBorders>
              <w:top w:val="single" w:sz="4" w:space="0" w:color="808080"/>
              <w:left w:val="single" w:sz="8" w:space="0" w:color="auto"/>
              <w:bottom w:val="nil"/>
              <w:right w:val="single" w:sz="8" w:space="0" w:color="auto"/>
            </w:tcBorders>
            <w:shd w:val="clear" w:color="000000" w:fill="004159"/>
            <w:vAlign w:val="center"/>
            <w:hideMark/>
          </w:tcPr>
          <w:p w14:paraId="2E1A61D8"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META AÑO 2024</w:t>
            </w:r>
          </w:p>
        </w:tc>
      </w:tr>
      <w:tr w:rsidR="00676EDB" w:rsidRPr="007E4A94" w14:paraId="7596E2BE" w14:textId="77777777" w:rsidTr="00676EDB">
        <w:trPr>
          <w:trHeight w:val="20"/>
        </w:trPr>
        <w:tc>
          <w:tcPr>
            <w:tcW w:w="1482" w:type="pct"/>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B34D45D"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Casos Atendidos</w:t>
            </w:r>
          </w:p>
        </w:tc>
        <w:tc>
          <w:tcPr>
            <w:tcW w:w="583" w:type="pct"/>
            <w:tcBorders>
              <w:top w:val="nil"/>
              <w:left w:val="nil"/>
              <w:bottom w:val="nil"/>
              <w:right w:val="nil"/>
            </w:tcBorders>
            <w:shd w:val="clear" w:color="auto" w:fill="auto"/>
            <w:vAlign w:val="center"/>
            <w:hideMark/>
          </w:tcPr>
          <w:p w14:paraId="74C3D231"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18,691</w:t>
            </w:r>
          </w:p>
        </w:tc>
        <w:tc>
          <w:tcPr>
            <w:tcW w:w="582" w:type="pct"/>
            <w:tcBorders>
              <w:top w:val="nil"/>
              <w:left w:val="nil"/>
              <w:bottom w:val="nil"/>
              <w:right w:val="nil"/>
            </w:tcBorders>
            <w:shd w:val="clear" w:color="auto" w:fill="auto"/>
            <w:vAlign w:val="center"/>
            <w:hideMark/>
          </w:tcPr>
          <w:p w14:paraId="17639CE9"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21,137</w:t>
            </w:r>
          </w:p>
        </w:tc>
        <w:tc>
          <w:tcPr>
            <w:tcW w:w="581" w:type="pct"/>
            <w:tcBorders>
              <w:top w:val="nil"/>
              <w:left w:val="nil"/>
              <w:bottom w:val="nil"/>
              <w:right w:val="nil"/>
            </w:tcBorders>
            <w:shd w:val="clear" w:color="auto" w:fill="auto"/>
            <w:vAlign w:val="center"/>
            <w:hideMark/>
          </w:tcPr>
          <w:p w14:paraId="63875AE7"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20,230</w:t>
            </w:r>
          </w:p>
        </w:tc>
        <w:tc>
          <w:tcPr>
            <w:tcW w:w="437" w:type="pct"/>
            <w:tcBorders>
              <w:top w:val="nil"/>
              <w:left w:val="nil"/>
              <w:bottom w:val="nil"/>
              <w:right w:val="nil"/>
            </w:tcBorders>
            <w:shd w:val="clear" w:color="auto" w:fill="auto"/>
            <w:vAlign w:val="center"/>
            <w:hideMark/>
          </w:tcPr>
          <w:p w14:paraId="5AB73BF7"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22,884</w:t>
            </w:r>
          </w:p>
        </w:tc>
        <w:tc>
          <w:tcPr>
            <w:tcW w:w="436" w:type="pct"/>
            <w:tcBorders>
              <w:top w:val="nil"/>
              <w:left w:val="nil"/>
              <w:bottom w:val="nil"/>
              <w:right w:val="nil"/>
            </w:tcBorders>
            <w:shd w:val="clear" w:color="auto" w:fill="auto"/>
            <w:vAlign w:val="center"/>
            <w:hideMark/>
          </w:tcPr>
          <w:p w14:paraId="428449B9" w14:textId="77777777" w:rsidR="00676EDB" w:rsidRPr="007E4A94" w:rsidRDefault="00676EDB" w:rsidP="00B727A1">
            <w:pPr>
              <w:widowControl/>
              <w:autoSpaceDE/>
              <w:autoSpaceDN/>
              <w:jc w:val="center"/>
              <w:rPr>
                <w:rFonts w:eastAsia="Times New Roman" w:cs="Calibri"/>
                <w:color w:val="000000"/>
                <w:sz w:val="13"/>
                <w:szCs w:val="13"/>
                <w:lang w:val="es-SV" w:eastAsia="es-SV"/>
              </w:rPr>
            </w:pPr>
            <w:r w:rsidRPr="007E4A94">
              <w:rPr>
                <w:rFonts w:eastAsia="Times New Roman" w:cs="Calibri"/>
                <w:color w:val="000000"/>
                <w:sz w:val="13"/>
                <w:szCs w:val="13"/>
                <w:lang w:val="es-SV" w:eastAsia="es-SV"/>
              </w:rPr>
              <w:t>23,488</w:t>
            </w:r>
          </w:p>
        </w:tc>
        <w:tc>
          <w:tcPr>
            <w:tcW w:w="461" w:type="pct"/>
            <w:tcBorders>
              <w:top w:val="single" w:sz="8" w:space="0" w:color="auto"/>
              <w:left w:val="nil"/>
              <w:bottom w:val="nil"/>
              <w:right w:val="nil"/>
            </w:tcBorders>
            <w:shd w:val="clear" w:color="000000" w:fill="000000"/>
            <w:noWrap/>
            <w:vAlign w:val="center"/>
            <w:hideMark/>
          </w:tcPr>
          <w:p w14:paraId="680D13A0"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21,286</w:t>
            </w:r>
          </w:p>
        </w:tc>
        <w:tc>
          <w:tcPr>
            <w:tcW w:w="439" w:type="pct"/>
            <w:tcBorders>
              <w:top w:val="nil"/>
              <w:left w:val="single" w:sz="8" w:space="0" w:color="auto"/>
              <w:bottom w:val="nil"/>
              <w:right w:val="single" w:sz="8" w:space="0" w:color="auto"/>
            </w:tcBorders>
            <w:shd w:val="clear" w:color="auto" w:fill="auto"/>
            <w:vAlign w:val="center"/>
            <w:hideMark/>
          </w:tcPr>
          <w:p w14:paraId="58B6BDA9" w14:textId="77777777" w:rsidR="00676EDB" w:rsidRPr="007E4A94" w:rsidRDefault="00676EDB" w:rsidP="00B727A1">
            <w:pPr>
              <w:widowControl/>
              <w:autoSpaceDE/>
              <w:autoSpaceDN/>
              <w:jc w:val="center"/>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24,000</w:t>
            </w:r>
          </w:p>
        </w:tc>
      </w:tr>
      <w:tr w:rsidR="00676EDB" w:rsidRPr="007E4A94" w14:paraId="14FEA04B" w14:textId="77777777" w:rsidTr="00676EDB">
        <w:trPr>
          <w:trHeight w:val="20"/>
        </w:trPr>
        <w:tc>
          <w:tcPr>
            <w:tcW w:w="1482"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388597DF"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 xml:space="preserve">TOTAL </w:t>
            </w:r>
          </w:p>
        </w:tc>
        <w:tc>
          <w:tcPr>
            <w:tcW w:w="583" w:type="pct"/>
            <w:tcBorders>
              <w:top w:val="single" w:sz="8" w:space="0" w:color="auto"/>
              <w:left w:val="nil"/>
              <w:bottom w:val="single" w:sz="8" w:space="0" w:color="auto"/>
              <w:right w:val="nil"/>
            </w:tcBorders>
            <w:shd w:val="clear" w:color="000000" w:fill="000000"/>
            <w:vAlign w:val="center"/>
            <w:hideMark/>
          </w:tcPr>
          <w:p w14:paraId="782021CC"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18,691</w:t>
            </w:r>
          </w:p>
        </w:tc>
        <w:tc>
          <w:tcPr>
            <w:tcW w:w="582" w:type="pct"/>
            <w:tcBorders>
              <w:top w:val="single" w:sz="8" w:space="0" w:color="auto"/>
              <w:left w:val="nil"/>
              <w:bottom w:val="single" w:sz="8" w:space="0" w:color="auto"/>
              <w:right w:val="nil"/>
            </w:tcBorders>
            <w:shd w:val="clear" w:color="000000" w:fill="000000"/>
            <w:vAlign w:val="center"/>
            <w:hideMark/>
          </w:tcPr>
          <w:p w14:paraId="03BD7C82"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21,137</w:t>
            </w:r>
          </w:p>
        </w:tc>
        <w:tc>
          <w:tcPr>
            <w:tcW w:w="581" w:type="pct"/>
            <w:tcBorders>
              <w:top w:val="single" w:sz="8" w:space="0" w:color="auto"/>
              <w:left w:val="nil"/>
              <w:bottom w:val="single" w:sz="8" w:space="0" w:color="auto"/>
              <w:right w:val="nil"/>
            </w:tcBorders>
            <w:shd w:val="clear" w:color="000000" w:fill="000000"/>
            <w:vAlign w:val="center"/>
            <w:hideMark/>
          </w:tcPr>
          <w:p w14:paraId="175E4233"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20,230</w:t>
            </w:r>
          </w:p>
        </w:tc>
        <w:tc>
          <w:tcPr>
            <w:tcW w:w="437" w:type="pct"/>
            <w:tcBorders>
              <w:top w:val="single" w:sz="8" w:space="0" w:color="auto"/>
              <w:left w:val="nil"/>
              <w:bottom w:val="single" w:sz="8" w:space="0" w:color="auto"/>
              <w:right w:val="nil"/>
            </w:tcBorders>
            <w:shd w:val="clear" w:color="000000" w:fill="000000"/>
            <w:vAlign w:val="center"/>
            <w:hideMark/>
          </w:tcPr>
          <w:p w14:paraId="161E5022"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22,884</w:t>
            </w:r>
          </w:p>
        </w:tc>
        <w:tc>
          <w:tcPr>
            <w:tcW w:w="436" w:type="pct"/>
            <w:tcBorders>
              <w:top w:val="single" w:sz="8" w:space="0" w:color="auto"/>
              <w:left w:val="nil"/>
              <w:bottom w:val="single" w:sz="8" w:space="0" w:color="auto"/>
              <w:right w:val="nil"/>
            </w:tcBorders>
            <w:shd w:val="clear" w:color="000000" w:fill="000000"/>
            <w:vAlign w:val="center"/>
            <w:hideMark/>
          </w:tcPr>
          <w:p w14:paraId="23F4E545"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23,488</w:t>
            </w:r>
          </w:p>
        </w:tc>
        <w:tc>
          <w:tcPr>
            <w:tcW w:w="461" w:type="pct"/>
            <w:tcBorders>
              <w:top w:val="single" w:sz="8" w:space="0" w:color="auto"/>
              <w:left w:val="nil"/>
              <w:bottom w:val="single" w:sz="8" w:space="0" w:color="auto"/>
              <w:right w:val="nil"/>
            </w:tcBorders>
            <w:shd w:val="clear" w:color="000000" w:fill="000000"/>
            <w:vAlign w:val="center"/>
            <w:hideMark/>
          </w:tcPr>
          <w:p w14:paraId="050C5565"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21,286</w:t>
            </w:r>
          </w:p>
        </w:tc>
        <w:tc>
          <w:tcPr>
            <w:tcW w:w="439"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4534C88D" w14:textId="77777777" w:rsidR="00676EDB" w:rsidRPr="007E4A94" w:rsidRDefault="00676EDB" w:rsidP="00B727A1">
            <w:pPr>
              <w:widowControl/>
              <w:autoSpaceDE/>
              <w:autoSpaceDN/>
              <w:jc w:val="center"/>
              <w:rPr>
                <w:rFonts w:eastAsia="Times New Roman" w:cs="Calibri"/>
                <w:b/>
                <w:bCs/>
                <w:color w:val="FFFFFF"/>
                <w:sz w:val="13"/>
                <w:szCs w:val="13"/>
                <w:lang w:val="es-SV" w:eastAsia="es-SV"/>
              </w:rPr>
            </w:pPr>
            <w:r w:rsidRPr="007E4A94">
              <w:rPr>
                <w:rFonts w:eastAsia="Times New Roman" w:cs="Calibri"/>
                <w:b/>
                <w:bCs/>
                <w:color w:val="FFFFFF"/>
                <w:sz w:val="13"/>
                <w:szCs w:val="13"/>
                <w:lang w:val="es-SV" w:eastAsia="es-SV"/>
              </w:rPr>
              <w:t>24,000</w:t>
            </w:r>
          </w:p>
        </w:tc>
      </w:tr>
      <w:tr w:rsidR="00676EDB" w:rsidRPr="007E4A94" w14:paraId="4E30E5E6" w14:textId="77777777" w:rsidTr="00676EDB">
        <w:trPr>
          <w:trHeight w:val="20"/>
        </w:trPr>
        <w:tc>
          <w:tcPr>
            <w:tcW w:w="1482" w:type="pct"/>
            <w:tcBorders>
              <w:top w:val="nil"/>
              <w:left w:val="nil"/>
              <w:bottom w:val="nil"/>
              <w:right w:val="nil"/>
            </w:tcBorders>
            <w:shd w:val="clear" w:color="000000" w:fill="FFFFFF"/>
            <w:noWrap/>
            <w:vAlign w:val="bottom"/>
            <w:hideMark/>
          </w:tcPr>
          <w:p w14:paraId="07581346" w14:textId="77777777" w:rsidR="00676EDB" w:rsidRPr="007E4A94" w:rsidRDefault="00676EDB" w:rsidP="00B727A1">
            <w:pPr>
              <w:widowControl/>
              <w:autoSpaceDE/>
              <w:autoSpaceDN/>
              <w:rPr>
                <w:rFonts w:eastAsia="Times New Roman" w:cs="Calibri"/>
                <w:b/>
                <w:bCs/>
                <w:color w:val="000000"/>
                <w:sz w:val="13"/>
                <w:szCs w:val="13"/>
                <w:lang w:val="es-SV" w:eastAsia="es-SV"/>
              </w:rPr>
            </w:pPr>
            <w:r w:rsidRPr="007E4A94">
              <w:rPr>
                <w:rFonts w:eastAsia="Times New Roman" w:cs="Calibri"/>
                <w:b/>
                <w:bCs/>
                <w:color w:val="000000"/>
                <w:sz w:val="13"/>
                <w:szCs w:val="13"/>
                <w:lang w:val="es-SV" w:eastAsia="es-SV"/>
              </w:rPr>
              <w:t>Fuente: SPME/SEPS.</w:t>
            </w:r>
          </w:p>
        </w:tc>
        <w:tc>
          <w:tcPr>
            <w:tcW w:w="583" w:type="pct"/>
            <w:tcBorders>
              <w:top w:val="nil"/>
              <w:left w:val="nil"/>
              <w:bottom w:val="nil"/>
              <w:right w:val="nil"/>
            </w:tcBorders>
            <w:shd w:val="clear" w:color="000000" w:fill="FFFFFF"/>
            <w:noWrap/>
            <w:vAlign w:val="bottom"/>
            <w:hideMark/>
          </w:tcPr>
          <w:p w14:paraId="58E8167B"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 </w:t>
            </w:r>
          </w:p>
        </w:tc>
        <w:tc>
          <w:tcPr>
            <w:tcW w:w="582" w:type="pct"/>
            <w:tcBorders>
              <w:top w:val="nil"/>
              <w:left w:val="nil"/>
              <w:bottom w:val="nil"/>
              <w:right w:val="nil"/>
            </w:tcBorders>
            <w:shd w:val="clear" w:color="000000" w:fill="FFFFFF"/>
            <w:noWrap/>
            <w:vAlign w:val="bottom"/>
            <w:hideMark/>
          </w:tcPr>
          <w:p w14:paraId="5AB35369"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 </w:t>
            </w:r>
          </w:p>
        </w:tc>
        <w:tc>
          <w:tcPr>
            <w:tcW w:w="581" w:type="pct"/>
            <w:tcBorders>
              <w:top w:val="nil"/>
              <w:left w:val="nil"/>
              <w:bottom w:val="nil"/>
              <w:right w:val="nil"/>
            </w:tcBorders>
            <w:shd w:val="clear" w:color="000000" w:fill="FFFFFF"/>
            <w:noWrap/>
            <w:vAlign w:val="bottom"/>
            <w:hideMark/>
          </w:tcPr>
          <w:p w14:paraId="2C93BE1C"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 </w:t>
            </w:r>
          </w:p>
        </w:tc>
        <w:tc>
          <w:tcPr>
            <w:tcW w:w="437" w:type="pct"/>
            <w:tcBorders>
              <w:top w:val="nil"/>
              <w:left w:val="nil"/>
              <w:bottom w:val="nil"/>
              <w:right w:val="nil"/>
            </w:tcBorders>
            <w:shd w:val="clear" w:color="000000" w:fill="FFFFFF"/>
            <w:noWrap/>
            <w:vAlign w:val="bottom"/>
            <w:hideMark/>
          </w:tcPr>
          <w:p w14:paraId="3AF0FF48"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 </w:t>
            </w:r>
          </w:p>
        </w:tc>
        <w:tc>
          <w:tcPr>
            <w:tcW w:w="436" w:type="pct"/>
            <w:tcBorders>
              <w:top w:val="nil"/>
              <w:left w:val="nil"/>
              <w:bottom w:val="nil"/>
              <w:right w:val="nil"/>
            </w:tcBorders>
            <w:shd w:val="clear" w:color="000000" w:fill="FFFFFF"/>
            <w:noWrap/>
            <w:vAlign w:val="bottom"/>
            <w:hideMark/>
          </w:tcPr>
          <w:p w14:paraId="4A7E2F18"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 </w:t>
            </w:r>
          </w:p>
        </w:tc>
        <w:tc>
          <w:tcPr>
            <w:tcW w:w="461" w:type="pct"/>
            <w:tcBorders>
              <w:top w:val="nil"/>
              <w:left w:val="nil"/>
              <w:bottom w:val="nil"/>
              <w:right w:val="nil"/>
            </w:tcBorders>
            <w:shd w:val="clear" w:color="000000" w:fill="FFFFFF"/>
            <w:noWrap/>
            <w:vAlign w:val="bottom"/>
            <w:hideMark/>
          </w:tcPr>
          <w:p w14:paraId="65E17F90"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 </w:t>
            </w:r>
          </w:p>
        </w:tc>
        <w:tc>
          <w:tcPr>
            <w:tcW w:w="439" w:type="pct"/>
            <w:tcBorders>
              <w:top w:val="nil"/>
              <w:left w:val="nil"/>
              <w:bottom w:val="nil"/>
              <w:right w:val="nil"/>
            </w:tcBorders>
            <w:shd w:val="clear" w:color="000000" w:fill="FFFFFF"/>
            <w:noWrap/>
            <w:vAlign w:val="bottom"/>
            <w:hideMark/>
          </w:tcPr>
          <w:p w14:paraId="16E79AF8" w14:textId="77777777" w:rsidR="00676EDB" w:rsidRPr="007E4A94" w:rsidRDefault="00676EDB" w:rsidP="00B727A1">
            <w:pPr>
              <w:widowControl/>
              <w:autoSpaceDE/>
              <w:autoSpaceDN/>
              <w:rPr>
                <w:rFonts w:eastAsia="Times New Roman" w:cs="Calibri"/>
                <w:color w:val="000000"/>
                <w:sz w:val="13"/>
                <w:szCs w:val="13"/>
                <w:lang w:val="es-SV" w:eastAsia="es-SV"/>
              </w:rPr>
            </w:pPr>
            <w:r w:rsidRPr="007E4A94">
              <w:rPr>
                <w:rFonts w:eastAsia="Times New Roman" w:cs="Calibri"/>
                <w:color w:val="000000"/>
                <w:sz w:val="13"/>
                <w:szCs w:val="13"/>
                <w:lang w:val="es-SV" w:eastAsia="es-SV"/>
              </w:rPr>
              <w:t> </w:t>
            </w:r>
          </w:p>
        </w:tc>
      </w:tr>
      <w:tr w:rsidR="00676EDB" w:rsidRPr="007E4A94" w14:paraId="2FDA2461" w14:textId="77777777" w:rsidTr="00676EDB">
        <w:trPr>
          <w:trHeight w:val="129"/>
        </w:trPr>
        <w:tc>
          <w:tcPr>
            <w:tcW w:w="1482" w:type="pct"/>
            <w:tcBorders>
              <w:top w:val="nil"/>
              <w:left w:val="nil"/>
              <w:bottom w:val="nil"/>
              <w:right w:val="nil"/>
            </w:tcBorders>
            <w:shd w:val="clear" w:color="auto" w:fill="auto"/>
            <w:noWrap/>
            <w:vAlign w:val="bottom"/>
            <w:hideMark/>
          </w:tcPr>
          <w:p w14:paraId="44F07F2C" w14:textId="77777777" w:rsidR="00676EDB" w:rsidRPr="007E4A94" w:rsidRDefault="00676EDB" w:rsidP="00B727A1">
            <w:pPr>
              <w:widowControl/>
              <w:autoSpaceDE/>
              <w:autoSpaceDN/>
              <w:rPr>
                <w:rFonts w:eastAsia="Times New Roman" w:cs="Calibri"/>
                <w:color w:val="000000"/>
                <w:sz w:val="12"/>
                <w:szCs w:val="12"/>
                <w:lang w:val="es-SV" w:eastAsia="es-SV"/>
              </w:rPr>
            </w:pPr>
          </w:p>
        </w:tc>
        <w:tc>
          <w:tcPr>
            <w:tcW w:w="583" w:type="pct"/>
            <w:tcBorders>
              <w:top w:val="nil"/>
              <w:left w:val="nil"/>
              <w:bottom w:val="nil"/>
              <w:right w:val="nil"/>
            </w:tcBorders>
            <w:shd w:val="clear" w:color="auto" w:fill="auto"/>
            <w:noWrap/>
            <w:vAlign w:val="bottom"/>
            <w:hideMark/>
          </w:tcPr>
          <w:p w14:paraId="594B93EC" w14:textId="77777777" w:rsidR="00676EDB" w:rsidRPr="007E4A94" w:rsidRDefault="00676EDB" w:rsidP="00B727A1">
            <w:pPr>
              <w:widowControl/>
              <w:autoSpaceDE/>
              <w:autoSpaceDN/>
              <w:rPr>
                <w:rFonts w:eastAsia="Times New Roman" w:cs="Times New Roman"/>
                <w:sz w:val="12"/>
                <w:szCs w:val="12"/>
                <w:lang w:val="es-SV" w:eastAsia="es-SV"/>
              </w:rPr>
            </w:pPr>
          </w:p>
        </w:tc>
        <w:tc>
          <w:tcPr>
            <w:tcW w:w="582" w:type="pct"/>
            <w:tcBorders>
              <w:top w:val="nil"/>
              <w:left w:val="nil"/>
              <w:bottom w:val="nil"/>
              <w:right w:val="nil"/>
            </w:tcBorders>
            <w:shd w:val="clear" w:color="auto" w:fill="auto"/>
            <w:noWrap/>
            <w:vAlign w:val="bottom"/>
            <w:hideMark/>
          </w:tcPr>
          <w:p w14:paraId="4376B5E0" w14:textId="77777777" w:rsidR="00676EDB" w:rsidRPr="007E4A94" w:rsidRDefault="00676EDB" w:rsidP="00B727A1">
            <w:pPr>
              <w:widowControl/>
              <w:autoSpaceDE/>
              <w:autoSpaceDN/>
              <w:rPr>
                <w:rFonts w:eastAsia="Times New Roman" w:cs="Times New Roman"/>
                <w:sz w:val="12"/>
                <w:szCs w:val="12"/>
                <w:lang w:val="es-SV" w:eastAsia="es-SV"/>
              </w:rPr>
            </w:pPr>
          </w:p>
        </w:tc>
        <w:tc>
          <w:tcPr>
            <w:tcW w:w="581" w:type="pct"/>
            <w:tcBorders>
              <w:top w:val="nil"/>
              <w:left w:val="nil"/>
              <w:bottom w:val="nil"/>
              <w:right w:val="nil"/>
            </w:tcBorders>
            <w:shd w:val="clear" w:color="auto" w:fill="auto"/>
            <w:noWrap/>
            <w:vAlign w:val="bottom"/>
            <w:hideMark/>
          </w:tcPr>
          <w:p w14:paraId="3C2C36DB" w14:textId="77777777" w:rsidR="00676EDB" w:rsidRPr="007E4A94" w:rsidRDefault="00676EDB" w:rsidP="00B727A1">
            <w:pPr>
              <w:widowControl/>
              <w:autoSpaceDE/>
              <w:autoSpaceDN/>
              <w:rPr>
                <w:rFonts w:eastAsia="Times New Roman" w:cs="Times New Roman"/>
                <w:sz w:val="12"/>
                <w:szCs w:val="12"/>
                <w:lang w:val="es-SV" w:eastAsia="es-SV"/>
              </w:rPr>
            </w:pPr>
          </w:p>
        </w:tc>
        <w:tc>
          <w:tcPr>
            <w:tcW w:w="437" w:type="pct"/>
            <w:tcBorders>
              <w:top w:val="nil"/>
              <w:left w:val="nil"/>
              <w:bottom w:val="nil"/>
              <w:right w:val="nil"/>
            </w:tcBorders>
            <w:shd w:val="clear" w:color="auto" w:fill="auto"/>
            <w:noWrap/>
            <w:vAlign w:val="bottom"/>
            <w:hideMark/>
          </w:tcPr>
          <w:p w14:paraId="0741394B" w14:textId="77777777" w:rsidR="00676EDB" w:rsidRPr="007E4A94" w:rsidRDefault="00676EDB" w:rsidP="00B727A1">
            <w:pPr>
              <w:widowControl/>
              <w:autoSpaceDE/>
              <w:autoSpaceDN/>
              <w:rPr>
                <w:rFonts w:eastAsia="Times New Roman" w:cs="Times New Roman"/>
                <w:sz w:val="12"/>
                <w:szCs w:val="12"/>
                <w:lang w:val="es-SV" w:eastAsia="es-SV"/>
              </w:rPr>
            </w:pPr>
          </w:p>
        </w:tc>
        <w:tc>
          <w:tcPr>
            <w:tcW w:w="436" w:type="pct"/>
            <w:tcBorders>
              <w:top w:val="nil"/>
              <w:left w:val="nil"/>
              <w:bottom w:val="nil"/>
              <w:right w:val="nil"/>
            </w:tcBorders>
            <w:shd w:val="clear" w:color="auto" w:fill="auto"/>
            <w:noWrap/>
            <w:vAlign w:val="bottom"/>
            <w:hideMark/>
          </w:tcPr>
          <w:p w14:paraId="6C3F9B87" w14:textId="77777777" w:rsidR="00676EDB" w:rsidRPr="007E4A94" w:rsidRDefault="00676EDB" w:rsidP="00B727A1">
            <w:pPr>
              <w:widowControl/>
              <w:autoSpaceDE/>
              <w:autoSpaceDN/>
              <w:rPr>
                <w:rFonts w:eastAsia="Times New Roman" w:cs="Times New Roman"/>
                <w:sz w:val="12"/>
                <w:szCs w:val="12"/>
                <w:lang w:val="es-SV" w:eastAsia="es-SV"/>
              </w:rPr>
            </w:pPr>
          </w:p>
        </w:tc>
        <w:tc>
          <w:tcPr>
            <w:tcW w:w="461" w:type="pct"/>
            <w:tcBorders>
              <w:top w:val="nil"/>
              <w:left w:val="nil"/>
              <w:bottom w:val="nil"/>
              <w:right w:val="nil"/>
            </w:tcBorders>
            <w:shd w:val="clear" w:color="auto" w:fill="auto"/>
            <w:noWrap/>
            <w:vAlign w:val="bottom"/>
            <w:hideMark/>
          </w:tcPr>
          <w:p w14:paraId="5F3E8D77" w14:textId="77777777" w:rsidR="00676EDB" w:rsidRPr="007E4A94" w:rsidRDefault="00676EDB" w:rsidP="00B727A1">
            <w:pPr>
              <w:widowControl/>
              <w:autoSpaceDE/>
              <w:autoSpaceDN/>
              <w:rPr>
                <w:rFonts w:eastAsia="Times New Roman" w:cs="Times New Roman"/>
                <w:sz w:val="12"/>
                <w:szCs w:val="12"/>
                <w:lang w:val="es-SV" w:eastAsia="es-SV"/>
              </w:rPr>
            </w:pPr>
          </w:p>
        </w:tc>
        <w:tc>
          <w:tcPr>
            <w:tcW w:w="439" w:type="pct"/>
            <w:tcBorders>
              <w:top w:val="nil"/>
              <w:left w:val="nil"/>
              <w:bottom w:val="nil"/>
              <w:right w:val="nil"/>
            </w:tcBorders>
            <w:shd w:val="clear" w:color="auto" w:fill="auto"/>
            <w:noWrap/>
            <w:vAlign w:val="bottom"/>
            <w:hideMark/>
          </w:tcPr>
          <w:p w14:paraId="7DC5FF25" w14:textId="77777777" w:rsidR="00676EDB" w:rsidRPr="007E4A94" w:rsidRDefault="00676EDB" w:rsidP="00B727A1">
            <w:pPr>
              <w:widowControl/>
              <w:autoSpaceDE/>
              <w:autoSpaceDN/>
              <w:rPr>
                <w:rFonts w:eastAsia="Times New Roman" w:cs="Times New Roman"/>
                <w:sz w:val="12"/>
                <w:szCs w:val="12"/>
                <w:lang w:val="es-SV" w:eastAsia="es-SV"/>
              </w:rPr>
            </w:pPr>
          </w:p>
        </w:tc>
      </w:tr>
      <w:tr w:rsidR="00676EDB" w:rsidRPr="007E4A94" w14:paraId="7F051224" w14:textId="77777777" w:rsidTr="00B727A1">
        <w:trPr>
          <w:trHeight w:val="20"/>
        </w:trPr>
        <w:tc>
          <w:tcPr>
            <w:tcW w:w="5000" w:type="pct"/>
            <w:gridSpan w:val="8"/>
            <w:tcBorders>
              <w:top w:val="nil"/>
              <w:left w:val="nil"/>
              <w:bottom w:val="nil"/>
              <w:right w:val="nil"/>
            </w:tcBorders>
            <w:shd w:val="clear" w:color="auto" w:fill="auto"/>
            <w:vAlign w:val="bottom"/>
            <w:hideMark/>
          </w:tcPr>
          <w:p w14:paraId="5EB2737B" w14:textId="54B5B753" w:rsidR="00676EDB" w:rsidRPr="00F8364E" w:rsidRDefault="00676EDB" w:rsidP="00B727A1">
            <w:pPr>
              <w:widowControl/>
              <w:autoSpaceDE/>
              <w:autoSpaceDN/>
              <w:rPr>
                <w:rFonts w:eastAsia="Times New Roman" w:cs="Calibri"/>
                <w:b/>
                <w:bCs/>
                <w:color w:val="000000"/>
                <w:sz w:val="14"/>
                <w:szCs w:val="14"/>
                <w:lang w:val="es-SV" w:eastAsia="es-SV"/>
              </w:rPr>
            </w:pPr>
            <w:r w:rsidRPr="00F8364E">
              <w:rPr>
                <w:rFonts w:eastAsia="Times New Roman" w:cs="Calibri"/>
                <w:b/>
                <w:bCs/>
                <w:color w:val="000000"/>
                <w:sz w:val="14"/>
                <w:szCs w:val="14"/>
                <w:lang w:val="es-SV" w:eastAsia="es-SV"/>
              </w:rPr>
              <w:t>*** Para la programación de algunos procedimientos además de verificar el histórico se tomó en cuenta el año 2022 y lo realizado de enero a agosto 2023, debido a que por pandemia se suspendieron procedimientos como las Inhaloterapias, espirometrías que este año se han reiniciado su toma con algunas indicaciones.</w:t>
            </w:r>
          </w:p>
        </w:tc>
      </w:tr>
      <w:tr w:rsidR="00676EDB" w:rsidRPr="007E4A94" w14:paraId="7F675BE3" w14:textId="77777777" w:rsidTr="00676EDB">
        <w:trPr>
          <w:trHeight w:val="20"/>
        </w:trPr>
        <w:tc>
          <w:tcPr>
            <w:tcW w:w="1482" w:type="pct"/>
            <w:tcBorders>
              <w:top w:val="nil"/>
              <w:left w:val="nil"/>
              <w:bottom w:val="nil"/>
              <w:right w:val="nil"/>
            </w:tcBorders>
            <w:shd w:val="clear" w:color="auto" w:fill="auto"/>
            <w:noWrap/>
            <w:vAlign w:val="bottom"/>
            <w:hideMark/>
          </w:tcPr>
          <w:p w14:paraId="0095F4D4" w14:textId="77777777" w:rsidR="00676EDB" w:rsidRPr="00F8364E" w:rsidRDefault="00676EDB" w:rsidP="00B727A1">
            <w:pPr>
              <w:widowControl/>
              <w:autoSpaceDE/>
              <w:autoSpaceDN/>
              <w:rPr>
                <w:rFonts w:eastAsia="Times New Roman" w:cs="Calibri"/>
                <w:b/>
                <w:bCs/>
                <w:color w:val="000000"/>
                <w:sz w:val="14"/>
                <w:szCs w:val="14"/>
                <w:lang w:val="es-SV" w:eastAsia="es-SV"/>
              </w:rPr>
            </w:pPr>
          </w:p>
        </w:tc>
        <w:tc>
          <w:tcPr>
            <w:tcW w:w="583" w:type="pct"/>
            <w:tcBorders>
              <w:top w:val="nil"/>
              <w:left w:val="nil"/>
              <w:bottom w:val="nil"/>
              <w:right w:val="nil"/>
            </w:tcBorders>
            <w:shd w:val="clear" w:color="auto" w:fill="auto"/>
            <w:noWrap/>
            <w:vAlign w:val="bottom"/>
            <w:hideMark/>
          </w:tcPr>
          <w:p w14:paraId="13DE2556" w14:textId="77777777" w:rsidR="00676EDB" w:rsidRPr="00F8364E" w:rsidRDefault="00676EDB" w:rsidP="00B727A1">
            <w:pPr>
              <w:widowControl/>
              <w:autoSpaceDE/>
              <w:autoSpaceDN/>
              <w:rPr>
                <w:rFonts w:eastAsia="Times New Roman" w:cs="Calibri"/>
                <w:b/>
                <w:bCs/>
                <w:sz w:val="14"/>
                <w:szCs w:val="14"/>
                <w:lang w:val="es-SV" w:eastAsia="es-SV"/>
              </w:rPr>
            </w:pPr>
          </w:p>
        </w:tc>
        <w:tc>
          <w:tcPr>
            <w:tcW w:w="582" w:type="pct"/>
            <w:tcBorders>
              <w:top w:val="nil"/>
              <w:left w:val="nil"/>
              <w:bottom w:val="nil"/>
              <w:right w:val="nil"/>
            </w:tcBorders>
            <w:shd w:val="clear" w:color="auto" w:fill="auto"/>
            <w:noWrap/>
            <w:vAlign w:val="bottom"/>
            <w:hideMark/>
          </w:tcPr>
          <w:p w14:paraId="4C4B1030" w14:textId="77777777" w:rsidR="00676EDB" w:rsidRPr="00F8364E" w:rsidRDefault="00676EDB" w:rsidP="00B727A1">
            <w:pPr>
              <w:widowControl/>
              <w:autoSpaceDE/>
              <w:autoSpaceDN/>
              <w:rPr>
                <w:rFonts w:eastAsia="Times New Roman" w:cs="Calibri"/>
                <w:b/>
                <w:bCs/>
                <w:sz w:val="14"/>
                <w:szCs w:val="14"/>
                <w:lang w:val="es-SV" w:eastAsia="es-SV"/>
              </w:rPr>
            </w:pPr>
          </w:p>
        </w:tc>
        <w:tc>
          <w:tcPr>
            <w:tcW w:w="581" w:type="pct"/>
            <w:tcBorders>
              <w:top w:val="nil"/>
              <w:left w:val="nil"/>
              <w:bottom w:val="nil"/>
              <w:right w:val="nil"/>
            </w:tcBorders>
            <w:shd w:val="clear" w:color="auto" w:fill="auto"/>
            <w:noWrap/>
            <w:vAlign w:val="bottom"/>
            <w:hideMark/>
          </w:tcPr>
          <w:p w14:paraId="76B8CC66" w14:textId="77777777" w:rsidR="00676EDB" w:rsidRPr="00F8364E" w:rsidRDefault="00676EDB" w:rsidP="00B727A1">
            <w:pPr>
              <w:widowControl/>
              <w:autoSpaceDE/>
              <w:autoSpaceDN/>
              <w:rPr>
                <w:rFonts w:eastAsia="Times New Roman" w:cs="Calibri"/>
                <w:b/>
                <w:bCs/>
                <w:sz w:val="14"/>
                <w:szCs w:val="14"/>
                <w:lang w:val="es-SV" w:eastAsia="es-SV"/>
              </w:rPr>
            </w:pPr>
          </w:p>
        </w:tc>
        <w:tc>
          <w:tcPr>
            <w:tcW w:w="437" w:type="pct"/>
            <w:tcBorders>
              <w:top w:val="nil"/>
              <w:left w:val="nil"/>
              <w:bottom w:val="nil"/>
              <w:right w:val="nil"/>
            </w:tcBorders>
            <w:shd w:val="clear" w:color="auto" w:fill="auto"/>
            <w:noWrap/>
            <w:vAlign w:val="bottom"/>
            <w:hideMark/>
          </w:tcPr>
          <w:p w14:paraId="2A866E2D" w14:textId="77777777" w:rsidR="00676EDB" w:rsidRPr="007E4A94" w:rsidRDefault="00676EDB" w:rsidP="00B727A1">
            <w:pPr>
              <w:widowControl/>
              <w:autoSpaceDE/>
              <w:autoSpaceDN/>
              <w:rPr>
                <w:rFonts w:eastAsia="Times New Roman" w:cs="Times New Roman"/>
                <w:sz w:val="14"/>
                <w:szCs w:val="14"/>
                <w:lang w:val="es-SV" w:eastAsia="es-SV"/>
              </w:rPr>
            </w:pPr>
          </w:p>
        </w:tc>
        <w:tc>
          <w:tcPr>
            <w:tcW w:w="436" w:type="pct"/>
            <w:tcBorders>
              <w:top w:val="nil"/>
              <w:left w:val="nil"/>
              <w:bottom w:val="nil"/>
              <w:right w:val="nil"/>
            </w:tcBorders>
            <w:shd w:val="clear" w:color="auto" w:fill="auto"/>
            <w:noWrap/>
            <w:vAlign w:val="bottom"/>
            <w:hideMark/>
          </w:tcPr>
          <w:p w14:paraId="023D776A" w14:textId="77777777" w:rsidR="00676EDB" w:rsidRPr="007E4A94" w:rsidRDefault="00676EDB" w:rsidP="00B727A1">
            <w:pPr>
              <w:widowControl/>
              <w:autoSpaceDE/>
              <w:autoSpaceDN/>
              <w:rPr>
                <w:rFonts w:eastAsia="Times New Roman" w:cs="Times New Roman"/>
                <w:sz w:val="14"/>
                <w:szCs w:val="14"/>
                <w:lang w:val="es-SV" w:eastAsia="es-SV"/>
              </w:rPr>
            </w:pPr>
          </w:p>
        </w:tc>
        <w:tc>
          <w:tcPr>
            <w:tcW w:w="461" w:type="pct"/>
            <w:tcBorders>
              <w:top w:val="nil"/>
              <w:left w:val="nil"/>
              <w:bottom w:val="nil"/>
              <w:right w:val="nil"/>
            </w:tcBorders>
            <w:shd w:val="clear" w:color="auto" w:fill="auto"/>
            <w:noWrap/>
            <w:vAlign w:val="bottom"/>
            <w:hideMark/>
          </w:tcPr>
          <w:p w14:paraId="0B1AC06E" w14:textId="77777777" w:rsidR="00676EDB" w:rsidRPr="007E4A94" w:rsidRDefault="00676EDB" w:rsidP="00B727A1">
            <w:pPr>
              <w:widowControl/>
              <w:autoSpaceDE/>
              <w:autoSpaceDN/>
              <w:rPr>
                <w:rFonts w:eastAsia="Times New Roman" w:cs="Times New Roman"/>
                <w:sz w:val="14"/>
                <w:szCs w:val="14"/>
                <w:lang w:val="es-SV" w:eastAsia="es-SV"/>
              </w:rPr>
            </w:pPr>
          </w:p>
        </w:tc>
        <w:tc>
          <w:tcPr>
            <w:tcW w:w="439" w:type="pct"/>
            <w:tcBorders>
              <w:top w:val="nil"/>
              <w:left w:val="nil"/>
              <w:bottom w:val="nil"/>
              <w:right w:val="nil"/>
            </w:tcBorders>
            <w:shd w:val="clear" w:color="auto" w:fill="auto"/>
            <w:noWrap/>
            <w:vAlign w:val="bottom"/>
            <w:hideMark/>
          </w:tcPr>
          <w:p w14:paraId="1C54E1CE" w14:textId="77777777" w:rsidR="00676EDB" w:rsidRPr="007E4A94" w:rsidRDefault="00676EDB" w:rsidP="00B727A1">
            <w:pPr>
              <w:widowControl/>
              <w:autoSpaceDE/>
              <w:autoSpaceDN/>
              <w:rPr>
                <w:rFonts w:eastAsia="Times New Roman" w:cs="Times New Roman"/>
                <w:sz w:val="14"/>
                <w:szCs w:val="14"/>
                <w:lang w:val="es-SV" w:eastAsia="es-SV"/>
              </w:rPr>
            </w:pPr>
          </w:p>
        </w:tc>
      </w:tr>
      <w:tr w:rsidR="007E4A94" w:rsidRPr="007E4A94" w14:paraId="2B245468" w14:textId="77777777" w:rsidTr="00676EDB">
        <w:trPr>
          <w:trHeight w:val="20"/>
        </w:trPr>
        <w:tc>
          <w:tcPr>
            <w:tcW w:w="3227" w:type="pct"/>
            <w:gridSpan w:val="4"/>
            <w:tcBorders>
              <w:top w:val="nil"/>
              <w:left w:val="nil"/>
              <w:bottom w:val="nil"/>
              <w:right w:val="nil"/>
            </w:tcBorders>
            <w:shd w:val="clear" w:color="auto" w:fill="auto"/>
            <w:noWrap/>
            <w:vAlign w:val="bottom"/>
            <w:hideMark/>
          </w:tcPr>
          <w:p w14:paraId="3B3D1009" w14:textId="77777777" w:rsidR="00676EDB" w:rsidRPr="00F8364E" w:rsidRDefault="00676EDB" w:rsidP="00B727A1">
            <w:pPr>
              <w:widowControl/>
              <w:autoSpaceDE/>
              <w:autoSpaceDN/>
              <w:rPr>
                <w:rFonts w:eastAsia="Times New Roman" w:cs="Calibri"/>
                <w:b/>
                <w:bCs/>
                <w:color w:val="000000"/>
                <w:sz w:val="14"/>
                <w:szCs w:val="14"/>
                <w:lang w:val="es-SV" w:eastAsia="es-SV"/>
              </w:rPr>
            </w:pPr>
            <w:r w:rsidRPr="00F8364E">
              <w:rPr>
                <w:rFonts w:eastAsia="Times New Roman" w:cs="Calibri"/>
                <w:b/>
                <w:bCs/>
                <w:color w:val="000000"/>
                <w:sz w:val="14"/>
                <w:szCs w:val="14"/>
                <w:lang w:val="es-SV" w:eastAsia="es-SV"/>
              </w:rPr>
              <w:t>1. según dato proporcionado por técnico de Terapia respiratoria se toman 30 espirometrías semanales.</w:t>
            </w:r>
          </w:p>
        </w:tc>
        <w:tc>
          <w:tcPr>
            <w:tcW w:w="437" w:type="pct"/>
            <w:tcBorders>
              <w:top w:val="nil"/>
              <w:left w:val="nil"/>
              <w:bottom w:val="nil"/>
              <w:right w:val="nil"/>
            </w:tcBorders>
            <w:shd w:val="clear" w:color="auto" w:fill="auto"/>
            <w:noWrap/>
            <w:vAlign w:val="bottom"/>
            <w:hideMark/>
          </w:tcPr>
          <w:p w14:paraId="309CEF2E" w14:textId="77777777" w:rsidR="00676EDB" w:rsidRPr="007E4A94" w:rsidRDefault="00676EDB" w:rsidP="00B727A1">
            <w:pPr>
              <w:widowControl/>
              <w:autoSpaceDE/>
              <w:autoSpaceDN/>
              <w:rPr>
                <w:rFonts w:eastAsia="Times New Roman" w:cs="Calibri"/>
                <w:color w:val="000000"/>
                <w:sz w:val="14"/>
                <w:szCs w:val="14"/>
                <w:lang w:val="es-SV" w:eastAsia="es-SV"/>
              </w:rPr>
            </w:pPr>
          </w:p>
        </w:tc>
        <w:tc>
          <w:tcPr>
            <w:tcW w:w="436" w:type="pct"/>
            <w:tcBorders>
              <w:top w:val="nil"/>
              <w:left w:val="nil"/>
              <w:bottom w:val="nil"/>
              <w:right w:val="nil"/>
            </w:tcBorders>
            <w:shd w:val="clear" w:color="auto" w:fill="auto"/>
            <w:noWrap/>
            <w:vAlign w:val="bottom"/>
            <w:hideMark/>
          </w:tcPr>
          <w:p w14:paraId="0F907D3F" w14:textId="77777777" w:rsidR="00676EDB" w:rsidRPr="007E4A94" w:rsidRDefault="00676EDB" w:rsidP="00B727A1">
            <w:pPr>
              <w:widowControl/>
              <w:autoSpaceDE/>
              <w:autoSpaceDN/>
              <w:rPr>
                <w:rFonts w:eastAsia="Times New Roman" w:cs="Times New Roman"/>
                <w:sz w:val="14"/>
                <w:szCs w:val="14"/>
                <w:lang w:val="es-SV" w:eastAsia="es-SV"/>
              </w:rPr>
            </w:pPr>
          </w:p>
        </w:tc>
        <w:tc>
          <w:tcPr>
            <w:tcW w:w="461" w:type="pct"/>
            <w:tcBorders>
              <w:top w:val="nil"/>
              <w:left w:val="nil"/>
              <w:bottom w:val="nil"/>
              <w:right w:val="nil"/>
            </w:tcBorders>
            <w:shd w:val="clear" w:color="auto" w:fill="auto"/>
            <w:noWrap/>
            <w:vAlign w:val="bottom"/>
            <w:hideMark/>
          </w:tcPr>
          <w:p w14:paraId="3521A2F1" w14:textId="77777777" w:rsidR="00676EDB" w:rsidRPr="007E4A94" w:rsidRDefault="00676EDB" w:rsidP="00B727A1">
            <w:pPr>
              <w:widowControl/>
              <w:autoSpaceDE/>
              <w:autoSpaceDN/>
              <w:rPr>
                <w:rFonts w:eastAsia="Times New Roman" w:cs="Times New Roman"/>
                <w:sz w:val="14"/>
                <w:szCs w:val="14"/>
                <w:lang w:val="es-SV" w:eastAsia="es-SV"/>
              </w:rPr>
            </w:pPr>
          </w:p>
        </w:tc>
        <w:tc>
          <w:tcPr>
            <w:tcW w:w="439" w:type="pct"/>
            <w:tcBorders>
              <w:top w:val="nil"/>
              <w:left w:val="nil"/>
              <w:bottom w:val="nil"/>
              <w:right w:val="nil"/>
            </w:tcBorders>
            <w:shd w:val="clear" w:color="auto" w:fill="auto"/>
            <w:noWrap/>
            <w:vAlign w:val="bottom"/>
            <w:hideMark/>
          </w:tcPr>
          <w:p w14:paraId="6674D536" w14:textId="77777777" w:rsidR="00676EDB" w:rsidRPr="007E4A94" w:rsidRDefault="00676EDB" w:rsidP="00B727A1">
            <w:pPr>
              <w:widowControl/>
              <w:autoSpaceDE/>
              <w:autoSpaceDN/>
              <w:rPr>
                <w:rFonts w:eastAsia="Times New Roman" w:cs="Times New Roman"/>
                <w:sz w:val="14"/>
                <w:szCs w:val="14"/>
                <w:lang w:val="es-SV" w:eastAsia="es-SV"/>
              </w:rPr>
            </w:pPr>
          </w:p>
        </w:tc>
      </w:tr>
      <w:tr w:rsidR="00676EDB" w:rsidRPr="007E4A94" w14:paraId="30749C01" w14:textId="77777777" w:rsidTr="00676EDB">
        <w:trPr>
          <w:trHeight w:val="20"/>
        </w:trPr>
        <w:tc>
          <w:tcPr>
            <w:tcW w:w="2647" w:type="pct"/>
            <w:gridSpan w:val="3"/>
            <w:tcBorders>
              <w:top w:val="nil"/>
              <w:left w:val="nil"/>
              <w:bottom w:val="nil"/>
              <w:right w:val="nil"/>
            </w:tcBorders>
            <w:shd w:val="clear" w:color="auto" w:fill="auto"/>
            <w:noWrap/>
            <w:vAlign w:val="bottom"/>
            <w:hideMark/>
          </w:tcPr>
          <w:p w14:paraId="2BC6E0D1" w14:textId="77777777" w:rsidR="00676EDB" w:rsidRPr="00F8364E" w:rsidRDefault="00676EDB" w:rsidP="00B727A1">
            <w:pPr>
              <w:widowControl/>
              <w:autoSpaceDE/>
              <w:autoSpaceDN/>
              <w:rPr>
                <w:rFonts w:eastAsia="Times New Roman" w:cs="Calibri"/>
                <w:b/>
                <w:bCs/>
                <w:color w:val="000000"/>
                <w:sz w:val="14"/>
                <w:szCs w:val="14"/>
                <w:lang w:val="es-SV" w:eastAsia="es-SV"/>
              </w:rPr>
            </w:pPr>
            <w:r w:rsidRPr="00F8364E">
              <w:rPr>
                <w:rFonts w:eastAsia="Times New Roman" w:cs="Calibri"/>
                <w:b/>
                <w:bCs/>
                <w:color w:val="000000"/>
                <w:sz w:val="14"/>
                <w:szCs w:val="14"/>
                <w:lang w:val="es-SV" w:eastAsia="es-SV"/>
              </w:rPr>
              <w:t>2. A partir de este año se inicia a realizar las pruebas Holter 6 promedio mensual</w:t>
            </w:r>
          </w:p>
        </w:tc>
        <w:tc>
          <w:tcPr>
            <w:tcW w:w="581" w:type="pct"/>
            <w:tcBorders>
              <w:top w:val="nil"/>
              <w:left w:val="nil"/>
              <w:bottom w:val="nil"/>
              <w:right w:val="nil"/>
            </w:tcBorders>
            <w:shd w:val="clear" w:color="auto" w:fill="auto"/>
            <w:noWrap/>
            <w:vAlign w:val="bottom"/>
            <w:hideMark/>
          </w:tcPr>
          <w:p w14:paraId="07AB6CE6" w14:textId="77777777" w:rsidR="00676EDB" w:rsidRPr="00F8364E" w:rsidRDefault="00676EDB" w:rsidP="00B727A1">
            <w:pPr>
              <w:widowControl/>
              <w:autoSpaceDE/>
              <w:autoSpaceDN/>
              <w:rPr>
                <w:rFonts w:eastAsia="Times New Roman" w:cs="Calibri"/>
                <w:b/>
                <w:bCs/>
                <w:color w:val="000000"/>
                <w:sz w:val="14"/>
                <w:szCs w:val="14"/>
                <w:lang w:val="es-SV" w:eastAsia="es-SV"/>
              </w:rPr>
            </w:pPr>
          </w:p>
        </w:tc>
        <w:tc>
          <w:tcPr>
            <w:tcW w:w="437" w:type="pct"/>
            <w:tcBorders>
              <w:top w:val="nil"/>
              <w:left w:val="nil"/>
              <w:bottom w:val="nil"/>
              <w:right w:val="nil"/>
            </w:tcBorders>
            <w:shd w:val="clear" w:color="auto" w:fill="auto"/>
            <w:noWrap/>
            <w:vAlign w:val="bottom"/>
            <w:hideMark/>
          </w:tcPr>
          <w:p w14:paraId="567D6528" w14:textId="77777777" w:rsidR="00676EDB" w:rsidRPr="007E4A94" w:rsidRDefault="00676EDB" w:rsidP="00B727A1">
            <w:pPr>
              <w:widowControl/>
              <w:autoSpaceDE/>
              <w:autoSpaceDN/>
              <w:rPr>
                <w:rFonts w:eastAsia="Times New Roman" w:cs="Times New Roman"/>
                <w:sz w:val="14"/>
                <w:szCs w:val="14"/>
                <w:lang w:val="es-SV" w:eastAsia="es-SV"/>
              </w:rPr>
            </w:pPr>
          </w:p>
        </w:tc>
        <w:tc>
          <w:tcPr>
            <w:tcW w:w="436" w:type="pct"/>
            <w:tcBorders>
              <w:top w:val="nil"/>
              <w:left w:val="nil"/>
              <w:bottom w:val="nil"/>
              <w:right w:val="nil"/>
            </w:tcBorders>
            <w:shd w:val="clear" w:color="auto" w:fill="auto"/>
            <w:noWrap/>
            <w:vAlign w:val="bottom"/>
            <w:hideMark/>
          </w:tcPr>
          <w:p w14:paraId="239E92D0" w14:textId="77777777" w:rsidR="00676EDB" w:rsidRPr="007E4A94" w:rsidRDefault="00676EDB" w:rsidP="00B727A1">
            <w:pPr>
              <w:widowControl/>
              <w:autoSpaceDE/>
              <w:autoSpaceDN/>
              <w:rPr>
                <w:rFonts w:eastAsia="Times New Roman" w:cs="Times New Roman"/>
                <w:sz w:val="14"/>
                <w:szCs w:val="14"/>
                <w:lang w:val="es-SV" w:eastAsia="es-SV"/>
              </w:rPr>
            </w:pPr>
          </w:p>
        </w:tc>
        <w:tc>
          <w:tcPr>
            <w:tcW w:w="461" w:type="pct"/>
            <w:tcBorders>
              <w:top w:val="nil"/>
              <w:left w:val="nil"/>
              <w:bottom w:val="nil"/>
              <w:right w:val="nil"/>
            </w:tcBorders>
            <w:shd w:val="clear" w:color="auto" w:fill="auto"/>
            <w:noWrap/>
            <w:vAlign w:val="bottom"/>
            <w:hideMark/>
          </w:tcPr>
          <w:p w14:paraId="157302E4" w14:textId="77777777" w:rsidR="00676EDB" w:rsidRPr="007E4A94" w:rsidRDefault="00676EDB" w:rsidP="00B727A1">
            <w:pPr>
              <w:widowControl/>
              <w:autoSpaceDE/>
              <w:autoSpaceDN/>
              <w:rPr>
                <w:rFonts w:eastAsia="Times New Roman" w:cs="Times New Roman"/>
                <w:sz w:val="14"/>
                <w:szCs w:val="14"/>
                <w:lang w:val="es-SV" w:eastAsia="es-SV"/>
              </w:rPr>
            </w:pPr>
          </w:p>
        </w:tc>
        <w:tc>
          <w:tcPr>
            <w:tcW w:w="439" w:type="pct"/>
            <w:tcBorders>
              <w:top w:val="nil"/>
              <w:left w:val="nil"/>
              <w:bottom w:val="nil"/>
              <w:right w:val="nil"/>
            </w:tcBorders>
            <w:shd w:val="clear" w:color="auto" w:fill="auto"/>
            <w:noWrap/>
            <w:vAlign w:val="bottom"/>
            <w:hideMark/>
          </w:tcPr>
          <w:p w14:paraId="7842A9AF" w14:textId="77777777" w:rsidR="00676EDB" w:rsidRPr="007E4A94" w:rsidRDefault="00676EDB" w:rsidP="00B727A1">
            <w:pPr>
              <w:widowControl/>
              <w:autoSpaceDE/>
              <w:autoSpaceDN/>
              <w:rPr>
                <w:rFonts w:eastAsia="Times New Roman" w:cs="Times New Roman"/>
                <w:sz w:val="14"/>
                <w:szCs w:val="14"/>
                <w:lang w:val="es-SV" w:eastAsia="es-SV"/>
              </w:rPr>
            </w:pPr>
          </w:p>
        </w:tc>
      </w:tr>
      <w:tr w:rsidR="007E4A94" w:rsidRPr="007E4A94" w14:paraId="66A91A6F" w14:textId="77777777" w:rsidTr="00676EDB">
        <w:trPr>
          <w:trHeight w:val="20"/>
        </w:trPr>
        <w:tc>
          <w:tcPr>
            <w:tcW w:w="3664" w:type="pct"/>
            <w:gridSpan w:val="5"/>
            <w:tcBorders>
              <w:top w:val="nil"/>
              <w:left w:val="nil"/>
              <w:bottom w:val="nil"/>
              <w:right w:val="nil"/>
            </w:tcBorders>
            <w:shd w:val="clear" w:color="auto" w:fill="auto"/>
            <w:noWrap/>
            <w:vAlign w:val="bottom"/>
            <w:hideMark/>
          </w:tcPr>
          <w:p w14:paraId="0491AEE7" w14:textId="77777777" w:rsidR="00676EDB" w:rsidRPr="00F8364E" w:rsidRDefault="00676EDB" w:rsidP="00B727A1">
            <w:pPr>
              <w:widowControl/>
              <w:autoSpaceDE/>
              <w:autoSpaceDN/>
              <w:rPr>
                <w:rFonts w:eastAsia="Times New Roman" w:cs="Calibri"/>
                <w:b/>
                <w:bCs/>
                <w:color w:val="000000"/>
                <w:sz w:val="14"/>
                <w:szCs w:val="14"/>
                <w:lang w:val="es-SV" w:eastAsia="es-SV"/>
              </w:rPr>
            </w:pPr>
            <w:r w:rsidRPr="00F8364E">
              <w:rPr>
                <w:rFonts w:eastAsia="Times New Roman" w:cs="Calibri"/>
                <w:b/>
                <w:bCs/>
                <w:color w:val="000000"/>
                <w:sz w:val="14"/>
                <w:szCs w:val="14"/>
                <w:lang w:val="es-SV" w:eastAsia="es-SV"/>
              </w:rPr>
              <w:t>3.Por criterio medico se ha disminuido la toma de los procedimientos de Crioterapias, se programan 3 mensuales</w:t>
            </w:r>
          </w:p>
        </w:tc>
        <w:tc>
          <w:tcPr>
            <w:tcW w:w="436" w:type="pct"/>
            <w:tcBorders>
              <w:top w:val="nil"/>
              <w:left w:val="nil"/>
              <w:bottom w:val="nil"/>
              <w:right w:val="nil"/>
            </w:tcBorders>
            <w:shd w:val="clear" w:color="auto" w:fill="auto"/>
            <w:noWrap/>
            <w:vAlign w:val="bottom"/>
            <w:hideMark/>
          </w:tcPr>
          <w:p w14:paraId="63EF93E8" w14:textId="77777777" w:rsidR="00676EDB" w:rsidRPr="007E4A94" w:rsidRDefault="00676EDB" w:rsidP="00B727A1">
            <w:pPr>
              <w:widowControl/>
              <w:autoSpaceDE/>
              <w:autoSpaceDN/>
              <w:rPr>
                <w:rFonts w:eastAsia="Times New Roman" w:cs="Calibri"/>
                <w:color w:val="000000"/>
                <w:sz w:val="14"/>
                <w:szCs w:val="14"/>
                <w:lang w:val="es-SV" w:eastAsia="es-SV"/>
              </w:rPr>
            </w:pPr>
          </w:p>
        </w:tc>
        <w:tc>
          <w:tcPr>
            <w:tcW w:w="461" w:type="pct"/>
            <w:tcBorders>
              <w:top w:val="nil"/>
              <w:left w:val="nil"/>
              <w:bottom w:val="nil"/>
              <w:right w:val="nil"/>
            </w:tcBorders>
            <w:shd w:val="clear" w:color="auto" w:fill="auto"/>
            <w:noWrap/>
            <w:vAlign w:val="bottom"/>
            <w:hideMark/>
          </w:tcPr>
          <w:p w14:paraId="790A09C3" w14:textId="77777777" w:rsidR="00676EDB" w:rsidRPr="007E4A94" w:rsidRDefault="00676EDB" w:rsidP="00B727A1">
            <w:pPr>
              <w:widowControl/>
              <w:autoSpaceDE/>
              <w:autoSpaceDN/>
              <w:rPr>
                <w:rFonts w:eastAsia="Times New Roman" w:cs="Times New Roman"/>
                <w:sz w:val="14"/>
                <w:szCs w:val="14"/>
                <w:lang w:val="es-SV" w:eastAsia="es-SV"/>
              </w:rPr>
            </w:pPr>
          </w:p>
        </w:tc>
        <w:tc>
          <w:tcPr>
            <w:tcW w:w="439" w:type="pct"/>
            <w:tcBorders>
              <w:top w:val="nil"/>
              <w:left w:val="nil"/>
              <w:bottom w:val="nil"/>
              <w:right w:val="nil"/>
            </w:tcBorders>
            <w:shd w:val="clear" w:color="auto" w:fill="auto"/>
            <w:noWrap/>
            <w:vAlign w:val="bottom"/>
            <w:hideMark/>
          </w:tcPr>
          <w:p w14:paraId="11257FEB" w14:textId="77777777" w:rsidR="00676EDB" w:rsidRPr="007E4A94" w:rsidRDefault="00676EDB" w:rsidP="00B727A1">
            <w:pPr>
              <w:widowControl/>
              <w:autoSpaceDE/>
              <w:autoSpaceDN/>
              <w:rPr>
                <w:rFonts w:eastAsia="Times New Roman" w:cs="Times New Roman"/>
                <w:sz w:val="14"/>
                <w:szCs w:val="14"/>
                <w:lang w:val="es-SV" w:eastAsia="es-SV"/>
              </w:rPr>
            </w:pPr>
          </w:p>
        </w:tc>
      </w:tr>
      <w:tr w:rsidR="007E4A94" w:rsidRPr="007E4A94" w14:paraId="25C03765" w14:textId="77777777" w:rsidTr="007E4A94">
        <w:trPr>
          <w:trHeight w:val="70"/>
        </w:trPr>
        <w:tc>
          <w:tcPr>
            <w:tcW w:w="3227" w:type="pct"/>
            <w:gridSpan w:val="4"/>
            <w:tcBorders>
              <w:top w:val="nil"/>
              <w:left w:val="nil"/>
              <w:bottom w:val="nil"/>
              <w:right w:val="nil"/>
            </w:tcBorders>
            <w:shd w:val="clear" w:color="auto" w:fill="auto"/>
            <w:noWrap/>
            <w:vAlign w:val="bottom"/>
            <w:hideMark/>
          </w:tcPr>
          <w:p w14:paraId="0067F9C8" w14:textId="77777777" w:rsidR="00676EDB" w:rsidRPr="00F8364E" w:rsidRDefault="00676EDB" w:rsidP="00B727A1">
            <w:pPr>
              <w:widowControl/>
              <w:autoSpaceDE/>
              <w:autoSpaceDN/>
              <w:rPr>
                <w:rFonts w:eastAsia="Times New Roman" w:cs="Calibri"/>
                <w:b/>
                <w:bCs/>
                <w:color w:val="000000"/>
                <w:sz w:val="14"/>
                <w:szCs w:val="14"/>
                <w:lang w:val="es-SV" w:eastAsia="es-SV"/>
              </w:rPr>
            </w:pPr>
            <w:r w:rsidRPr="00F8364E">
              <w:rPr>
                <w:rFonts w:eastAsia="Times New Roman" w:cs="Calibri"/>
                <w:b/>
                <w:bCs/>
                <w:color w:val="000000"/>
                <w:sz w:val="14"/>
                <w:szCs w:val="14"/>
                <w:lang w:val="es-SV" w:eastAsia="es-SV"/>
              </w:rPr>
              <w:t>4.Los ecocardiogramas se inició a tomarlos este año 2023, se programan 10 mensuales</w:t>
            </w:r>
          </w:p>
        </w:tc>
        <w:tc>
          <w:tcPr>
            <w:tcW w:w="437" w:type="pct"/>
            <w:tcBorders>
              <w:top w:val="nil"/>
              <w:left w:val="nil"/>
              <w:bottom w:val="nil"/>
              <w:right w:val="nil"/>
            </w:tcBorders>
            <w:shd w:val="clear" w:color="auto" w:fill="auto"/>
            <w:noWrap/>
            <w:vAlign w:val="bottom"/>
            <w:hideMark/>
          </w:tcPr>
          <w:p w14:paraId="2FE61EE3" w14:textId="77777777" w:rsidR="00676EDB" w:rsidRPr="007E4A94" w:rsidRDefault="00676EDB" w:rsidP="00B727A1">
            <w:pPr>
              <w:widowControl/>
              <w:autoSpaceDE/>
              <w:autoSpaceDN/>
              <w:rPr>
                <w:rFonts w:eastAsia="Times New Roman" w:cs="Calibri"/>
                <w:color w:val="000000"/>
                <w:sz w:val="14"/>
                <w:szCs w:val="14"/>
                <w:lang w:val="es-SV" w:eastAsia="es-SV"/>
              </w:rPr>
            </w:pPr>
          </w:p>
        </w:tc>
        <w:tc>
          <w:tcPr>
            <w:tcW w:w="436" w:type="pct"/>
            <w:tcBorders>
              <w:top w:val="nil"/>
              <w:left w:val="nil"/>
              <w:bottom w:val="nil"/>
              <w:right w:val="nil"/>
            </w:tcBorders>
            <w:shd w:val="clear" w:color="auto" w:fill="auto"/>
            <w:noWrap/>
            <w:vAlign w:val="bottom"/>
            <w:hideMark/>
          </w:tcPr>
          <w:p w14:paraId="2A3BAAE8" w14:textId="77777777" w:rsidR="00676EDB" w:rsidRPr="007E4A94" w:rsidRDefault="00676EDB" w:rsidP="00B727A1">
            <w:pPr>
              <w:widowControl/>
              <w:autoSpaceDE/>
              <w:autoSpaceDN/>
              <w:rPr>
                <w:rFonts w:eastAsia="Times New Roman" w:cs="Times New Roman"/>
                <w:sz w:val="14"/>
                <w:szCs w:val="14"/>
                <w:lang w:val="es-SV" w:eastAsia="es-SV"/>
              </w:rPr>
            </w:pPr>
          </w:p>
        </w:tc>
        <w:tc>
          <w:tcPr>
            <w:tcW w:w="461" w:type="pct"/>
            <w:tcBorders>
              <w:top w:val="nil"/>
              <w:left w:val="nil"/>
              <w:bottom w:val="nil"/>
              <w:right w:val="nil"/>
            </w:tcBorders>
            <w:shd w:val="clear" w:color="auto" w:fill="auto"/>
            <w:noWrap/>
            <w:vAlign w:val="bottom"/>
            <w:hideMark/>
          </w:tcPr>
          <w:p w14:paraId="4E18503C" w14:textId="77777777" w:rsidR="00676EDB" w:rsidRPr="007E4A94" w:rsidRDefault="00676EDB" w:rsidP="00B727A1">
            <w:pPr>
              <w:widowControl/>
              <w:autoSpaceDE/>
              <w:autoSpaceDN/>
              <w:rPr>
                <w:rFonts w:eastAsia="Times New Roman" w:cs="Times New Roman"/>
                <w:sz w:val="14"/>
                <w:szCs w:val="14"/>
                <w:lang w:val="es-SV" w:eastAsia="es-SV"/>
              </w:rPr>
            </w:pPr>
          </w:p>
        </w:tc>
        <w:tc>
          <w:tcPr>
            <w:tcW w:w="439" w:type="pct"/>
            <w:tcBorders>
              <w:top w:val="nil"/>
              <w:left w:val="nil"/>
              <w:bottom w:val="nil"/>
              <w:right w:val="nil"/>
            </w:tcBorders>
            <w:shd w:val="clear" w:color="auto" w:fill="auto"/>
            <w:noWrap/>
            <w:vAlign w:val="bottom"/>
            <w:hideMark/>
          </w:tcPr>
          <w:p w14:paraId="15CAF25B" w14:textId="77777777" w:rsidR="00676EDB" w:rsidRPr="007E4A94" w:rsidRDefault="00676EDB" w:rsidP="00B727A1">
            <w:pPr>
              <w:widowControl/>
              <w:autoSpaceDE/>
              <w:autoSpaceDN/>
              <w:rPr>
                <w:rFonts w:eastAsia="Times New Roman" w:cs="Times New Roman"/>
                <w:sz w:val="14"/>
                <w:szCs w:val="14"/>
                <w:lang w:val="es-SV" w:eastAsia="es-SV"/>
              </w:rPr>
            </w:pPr>
          </w:p>
        </w:tc>
      </w:tr>
    </w:tbl>
    <w:p w14:paraId="18E1320C" w14:textId="2DA8ABB2" w:rsidR="00676EDB" w:rsidRPr="00676EDB" w:rsidRDefault="007E4A94" w:rsidP="00F8364E">
      <w:pPr>
        <w:pStyle w:val="Ttulo2"/>
        <w:jc w:val="left"/>
      </w:pPr>
      <w:bookmarkStart w:id="50" w:name="_Toc147819788"/>
      <w:bookmarkStart w:id="51" w:name="_Toc150855226"/>
      <w:r w:rsidRPr="00756C88">
        <w:lastRenderedPageBreak/>
        <w:t>PROGRAMACION DE METAS DE LABORATORIO CLINICO Y BANCO DE SANGRE</w:t>
      </w:r>
      <w:bookmarkEnd w:id="50"/>
      <w:bookmarkEnd w:id="51"/>
    </w:p>
    <w:p w14:paraId="2BC6D5E7" w14:textId="77777777" w:rsidR="007E4A94" w:rsidRDefault="007E4A94" w:rsidP="003B42E2">
      <w:pPr>
        <w:pStyle w:val="Ttulo3"/>
      </w:pPr>
      <w:r w:rsidRPr="00372664">
        <w:t>EN BASE A TENDENCIA DE PRODUCCIÓN DE AÑOS ANTERIORES (HISTÓRICA)</w:t>
      </w:r>
      <w:r>
        <w:t xml:space="preserve"> </w:t>
      </w:r>
      <w:r w:rsidRPr="00372664">
        <w:t>ANEXO_6E2_metas_Laborat_Clinico)</w:t>
      </w:r>
    </w:p>
    <w:p w14:paraId="08465AD2" w14:textId="77777777" w:rsidR="00ED053D" w:rsidRPr="00684A8A" w:rsidRDefault="00ED053D" w:rsidP="00ED053D">
      <w:pPr>
        <w:rPr>
          <w:sz w:val="24"/>
          <w:szCs w:val="28"/>
          <w:lang w:eastAsia="es-SV"/>
        </w:rPr>
      </w:pPr>
    </w:p>
    <w:tbl>
      <w:tblPr>
        <w:tblW w:w="5045" w:type="pct"/>
        <w:tblCellMar>
          <w:left w:w="70" w:type="dxa"/>
          <w:right w:w="70" w:type="dxa"/>
        </w:tblCellMar>
        <w:tblLook w:val="04A0" w:firstRow="1" w:lastRow="0" w:firstColumn="1" w:lastColumn="0" w:noHBand="0" w:noVBand="1"/>
      </w:tblPr>
      <w:tblGrid>
        <w:gridCol w:w="2183"/>
        <w:gridCol w:w="946"/>
        <w:gridCol w:w="968"/>
        <w:gridCol w:w="1012"/>
        <w:gridCol w:w="981"/>
        <w:gridCol w:w="968"/>
        <w:gridCol w:w="1333"/>
        <w:gridCol w:w="1956"/>
      </w:tblGrid>
      <w:tr w:rsidR="007E4A94" w:rsidRPr="00684A8A" w14:paraId="633B168E" w14:textId="77777777" w:rsidTr="00962531">
        <w:trPr>
          <w:trHeight w:val="20"/>
        </w:trPr>
        <w:tc>
          <w:tcPr>
            <w:tcW w:w="5000" w:type="pct"/>
            <w:gridSpan w:val="8"/>
            <w:tcBorders>
              <w:top w:val="nil"/>
              <w:left w:val="nil"/>
              <w:bottom w:val="nil"/>
              <w:right w:val="nil"/>
            </w:tcBorders>
            <w:shd w:val="clear" w:color="auto" w:fill="auto"/>
            <w:noWrap/>
            <w:vAlign w:val="bottom"/>
            <w:hideMark/>
          </w:tcPr>
          <w:p w14:paraId="54913F6D" w14:textId="77777777" w:rsidR="007E4A94" w:rsidRPr="00684A8A" w:rsidRDefault="007E4A94" w:rsidP="00684A8A">
            <w:pPr>
              <w:widowControl/>
              <w:autoSpaceDE/>
              <w:autoSpaceDN/>
              <w:spacing w:line="240" w:lineRule="auto"/>
              <w:jc w:val="center"/>
              <w:rPr>
                <w:rFonts w:eastAsia="Times New Roman" w:cs="Calibri"/>
                <w:color w:val="000000"/>
                <w:szCs w:val="20"/>
                <w:lang w:val="es-SV" w:eastAsia="es-SV"/>
              </w:rPr>
            </w:pPr>
            <w:r w:rsidRPr="00684A8A">
              <w:rPr>
                <w:rFonts w:eastAsia="Times New Roman" w:cs="Calibri"/>
                <w:color w:val="000000"/>
                <w:szCs w:val="20"/>
                <w:lang w:val="es-SV" w:eastAsia="es-SV"/>
              </w:rPr>
              <w:t>MINISTERIO DE SALUD</w:t>
            </w:r>
          </w:p>
        </w:tc>
      </w:tr>
      <w:tr w:rsidR="007E4A94" w:rsidRPr="00684A8A" w14:paraId="7E8376CB" w14:textId="77777777" w:rsidTr="00962531">
        <w:trPr>
          <w:trHeight w:val="20"/>
        </w:trPr>
        <w:tc>
          <w:tcPr>
            <w:tcW w:w="5000" w:type="pct"/>
            <w:gridSpan w:val="8"/>
            <w:tcBorders>
              <w:top w:val="nil"/>
              <w:left w:val="nil"/>
              <w:bottom w:val="nil"/>
              <w:right w:val="nil"/>
            </w:tcBorders>
            <w:shd w:val="clear" w:color="000000" w:fill="FFFFFF"/>
            <w:noWrap/>
            <w:vAlign w:val="bottom"/>
            <w:hideMark/>
          </w:tcPr>
          <w:p w14:paraId="6CDD3D3E" w14:textId="77777777" w:rsidR="007E4A94" w:rsidRPr="00684A8A" w:rsidRDefault="007E4A94" w:rsidP="00684A8A">
            <w:pPr>
              <w:widowControl/>
              <w:autoSpaceDE/>
              <w:autoSpaceDN/>
              <w:spacing w:line="240" w:lineRule="auto"/>
              <w:jc w:val="center"/>
              <w:rPr>
                <w:rFonts w:eastAsia="Times New Roman" w:cs="Calibri"/>
                <w:b/>
                <w:bCs/>
                <w:color w:val="FF0000"/>
                <w:sz w:val="16"/>
                <w:szCs w:val="16"/>
                <w:lang w:val="es-SV" w:eastAsia="es-SV"/>
              </w:rPr>
            </w:pPr>
            <w:r w:rsidRPr="00684A8A">
              <w:rPr>
                <w:rFonts w:eastAsia="Times New Roman" w:cs="Calibri"/>
                <w:b/>
                <w:bCs/>
                <w:color w:val="FF0000"/>
                <w:sz w:val="16"/>
                <w:szCs w:val="16"/>
                <w:lang w:val="es-SV" w:eastAsia="es-SV"/>
              </w:rPr>
              <w:t>HOSPITAL NACIONAL DR. JORGE MAZZINI V. SONSONATE</w:t>
            </w:r>
          </w:p>
        </w:tc>
      </w:tr>
      <w:tr w:rsidR="007E4A94" w:rsidRPr="00684A8A" w14:paraId="5A87B181" w14:textId="77777777" w:rsidTr="00962531">
        <w:trPr>
          <w:trHeight w:val="20"/>
        </w:trPr>
        <w:tc>
          <w:tcPr>
            <w:tcW w:w="5000" w:type="pct"/>
            <w:gridSpan w:val="8"/>
            <w:tcBorders>
              <w:top w:val="nil"/>
              <w:left w:val="nil"/>
              <w:bottom w:val="nil"/>
              <w:right w:val="nil"/>
            </w:tcBorders>
            <w:shd w:val="clear" w:color="000000" w:fill="FFFFFF"/>
            <w:vAlign w:val="center"/>
            <w:hideMark/>
          </w:tcPr>
          <w:p w14:paraId="147152F1" w14:textId="77777777" w:rsidR="007E4A94" w:rsidRPr="00684A8A" w:rsidRDefault="007E4A94" w:rsidP="00684A8A">
            <w:pPr>
              <w:widowControl/>
              <w:autoSpaceDE/>
              <w:autoSpaceDN/>
              <w:spacing w:line="240" w:lineRule="auto"/>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Programación de metas de servicios intermedios (Apoyo) de Laboratorio Clínico y Banco de Sangre,</w:t>
            </w:r>
            <w:r w:rsidRPr="00684A8A">
              <w:rPr>
                <w:rFonts w:eastAsia="Times New Roman" w:cs="Calibri"/>
                <w:b/>
                <w:bCs/>
                <w:color w:val="000000"/>
                <w:sz w:val="16"/>
                <w:szCs w:val="16"/>
                <w:lang w:val="es-SV" w:eastAsia="es-SV"/>
              </w:rPr>
              <w:br/>
              <w:t>en base a tendencia de producción de años anteriores, año 2024.</w:t>
            </w:r>
          </w:p>
        </w:tc>
      </w:tr>
      <w:tr w:rsidR="007E4A94" w:rsidRPr="00684A8A" w14:paraId="0F7E8792" w14:textId="77777777" w:rsidTr="00962531">
        <w:trPr>
          <w:trHeight w:val="20"/>
        </w:trPr>
        <w:tc>
          <w:tcPr>
            <w:tcW w:w="5000" w:type="pct"/>
            <w:gridSpan w:val="8"/>
            <w:tcBorders>
              <w:top w:val="nil"/>
              <w:left w:val="single" w:sz="4" w:space="0" w:color="808080"/>
              <w:bottom w:val="nil"/>
              <w:right w:val="nil"/>
            </w:tcBorders>
            <w:shd w:val="clear" w:color="000000" w:fill="004159"/>
            <w:vAlign w:val="center"/>
            <w:hideMark/>
          </w:tcPr>
          <w:p w14:paraId="22B1866B" w14:textId="201F3316"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Servicios Intermedios</w:t>
            </w:r>
            <w:r w:rsidR="00F8364E" w:rsidRPr="00684A8A">
              <w:rPr>
                <w:rFonts w:eastAsia="Times New Roman" w:cs="Calibri"/>
                <w:b/>
                <w:bCs/>
                <w:color w:val="FFFFFF"/>
                <w:sz w:val="16"/>
                <w:szCs w:val="16"/>
                <w:lang w:val="es-SV" w:eastAsia="es-SV"/>
              </w:rPr>
              <w:t xml:space="preserve"> Laboratorio Clínico</w:t>
            </w:r>
          </w:p>
        </w:tc>
      </w:tr>
      <w:tr w:rsidR="007E4A94" w:rsidRPr="00684A8A" w14:paraId="6946131C" w14:textId="77777777" w:rsidTr="00962531">
        <w:trPr>
          <w:trHeight w:val="80"/>
        </w:trPr>
        <w:tc>
          <w:tcPr>
            <w:tcW w:w="5000" w:type="pct"/>
            <w:gridSpan w:val="8"/>
            <w:tcBorders>
              <w:top w:val="nil"/>
              <w:left w:val="single" w:sz="4" w:space="0" w:color="808080"/>
              <w:bottom w:val="nil"/>
              <w:right w:val="nil"/>
            </w:tcBorders>
            <w:shd w:val="clear" w:color="000000" w:fill="004159"/>
            <w:vAlign w:val="center"/>
            <w:hideMark/>
          </w:tcPr>
          <w:p w14:paraId="0423B792" w14:textId="67F783FE" w:rsidR="007E4A94" w:rsidRPr="00684A8A" w:rsidRDefault="007E4A94" w:rsidP="00B727A1">
            <w:pPr>
              <w:widowControl/>
              <w:autoSpaceDE/>
              <w:autoSpaceDN/>
              <w:jc w:val="center"/>
              <w:rPr>
                <w:rFonts w:eastAsia="Times New Roman" w:cs="Calibri"/>
                <w:b/>
                <w:bCs/>
                <w:color w:val="FFFFFF"/>
                <w:sz w:val="16"/>
                <w:szCs w:val="16"/>
                <w:lang w:val="es-SV" w:eastAsia="es-SV"/>
              </w:rPr>
            </w:pPr>
          </w:p>
        </w:tc>
      </w:tr>
      <w:tr w:rsidR="007E4A94" w:rsidRPr="00684A8A" w14:paraId="6981CDB7" w14:textId="77777777" w:rsidTr="00962531">
        <w:trPr>
          <w:trHeight w:val="20"/>
        </w:trPr>
        <w:tc>
          <w:tcPr>
            <w:tcW w:w="1055" w:type="pct"/>
            <w:tcBorders>
              <w:top w:val="nil"/>
              <w:left w:val="nil"/>
              <w:bottom w:val="nil"/>
              <w:right w:val="nil"/>
            </w:tcBorders>
            <w:shd w:val="clear" w:color="000000" w:fill="004159"/>
            <w:vAlign w:val="center"/>
            <w:hideMark/>
          </w:tcPr>
          <w:p w14:paraId="4058066B" w14:textId="77777777" w:rsidR="007E4A94" w:rsidRPr="00684A8A" w:rsidRDefault="007E4A94" w:rsidP="00B727A1">
            <w:pPr>
              <w:widowControl/>
              <w:autoSpaceDE/>
              <w:autoSpaceDN/>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 </w:t>
            </w:r>
          </w:p>
        </w:tc>
        <w:tc>
          <w:tcPr>
            <w:tcW w:w="2356" w:type="pct"/>
            <w:gridSpan w:val="5"/>
            <w:tcBorders>
              <w:top w:val="single" w:sz="4" w:space="0" w:color="808080"/>
              <w:left w:val="single" w:sz="4" w:space="0" w:color="808080"/>
              <w:bottom w:val="single" w:sz="4" w:space="0" w:color="808080"/>
              <w:right w:val="single" w:sz="4" w:space="0" w:color="808080"/>
            </w:tcBorders>
            <w:shd w:val="clear" w:color="000000" w:fill="004159"/>
            <w:vAlign w:val="center"/>
            <w:hideMark/>
          </w:tcPr>
          <w:p w14:paraId="0BFB0A45"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PRODUCCIÓN POR AÑO</w:t>
            </w:r>
          </w:p>
        </w:tc>
        <w:tc>
          <w:tcPr>
            <w:tcW w:w="644" w:type="pct"/>
            <w:vMerge w:val="restart"/>
            <w:tcBorders>
              <w:top w:val="single" w:sz="4" w:space="0" w:color="808080"/>
              <w:left w:val="single" w:sz="4" w:space="0" w:color="808080"/>
              <w:bottom w:val="single" w:sz="8" w:space="0" w:color="000000"/>
              <w:right w:val="single" w:sz="8" w:space="0" w:color="auto"/>
            </w:tcBorders>
            <w:shd w:val="clear" w:color="000000" w:fill="004159"/>
            <w:vAlign w:val="center"/>
            <w:hideMark/>
          </w:tcPr>
          <w:p w14:paraId="38C5B2E9"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PROMEDIO</w:t>
            </w:r>
          </w:p>
        </w:tc>
        <w:tc>
          <w:tcPr>
            <w:tcW w:w="945" w:type="pct"/>
            <w:vMerge w:val="restart"/>
            <w:tcBorders>
              <w:top w:val="single" w:sz="8" w:space="0" w:color="auto"/>
              <w:left w:val="single" w:sz="8" w:space="0" w:color="auto"/>
              <w:bottom w:val="nil"/>
              <w:right w:val="single" w:sz="8" w:space="0" w:color="auto"/>
            </w:tcBorders>
            <w:shd w:val="clear" w:color="000000" w:fill="004159"/>
            <w:vAlign w:val="center"/>
            <w:hideMark/>
          </w:tcPr>
          <w:p w14:paraId="136D772E"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META AÑO 2024</w:t>
            </w:r>
          </w:p>
        </w:tc>
      </w:tr>
      <w:tr w:rsidR="007E4A94" w:rsidRPr="00684A8A" w14:paraId="3549A48F" w14:textId="77777777" w:rsidTr="00962531">
        <w:trPr>
          <w:trHeight w:val="20"/>
        </w:trPr>
        <w:tc>
          <w:tcPr>
            <w:tcW w:w="1055" w:type="pct"/>
            <w:tcBorders>
              <w:top w:val="nil"/>
              <w:left w:val="nil"/>
              <w:bottom w:val="nil"/>
              <w:right w:val="nil"/>
            </w:tcBorders>
            <w:shd w:val="clear" w:color="000000" w:fill="004159"/>
            <w:vAlign w:val="center"/>
            <w:hideMark/>
          </w:tcPr>
          <w:p w14:paraId="33BDD38D" w14:textId="77777777" w:rsidR="007E4A94" w:rsidRPr="00684A8A" w:rsidRDefault="007E4A94" w:rsidP="00B727A1">
            <w:pPr>
              <w:widowControl/>
              <w:autoSpaceDE/>
              <w:autoSpaceDN/>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Hematología</w:t>
            </w:r>
          </w:p>
        </w:tc>
        <w:tc>
          <w:tcPr>
            <w:tcW w:w="457" w:type="pct"/>
            <w:tcBorders>
              <w:top w:val="nil"/>
              <w:left w:val="single" w:sz="4" w:space="0" w:color="808080"/>
              <w:bottom w:val="nil"/>
              <w:right w:val="single" w:sz="4" w:space="0" w:color="808080"/>
            </w:tcBorders>
            <w:shd w:val="clear" w:color="000000" w:fill="004159"/>
            <w:vAlign w:val="center"/>
            <w:hideMark/>
          </w:tcPr>
          <w:p w14:paraId="14699B8C"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2018</w:t>
            </w:r>
          </w:p>
        </w:tc>
        <w:tc>
          <w:tcPr>
            <w:tcW w:w="468" w:type="pct"/>
            <w:tcBorders>
              <w:top w:val="nil"/>
              <w:left w:val="nil"/>
              <w:bottom w:val="nil"/>
              <w:right w:val="single" w:sz="4" w:space="0" w:color="808080"/>
            </w:tcBorders>
            <w:shd w:val="clear" w:color="000000" w:fill="004159"/>
            <w:vAlign w:val="center"/>
            <w:hideMark/>
          </w:tcPr>
          <w:p w14:paraId="3280FCBD"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2019</w:t>
            </w:r>
          </w:p>
        </w:tc>
        <w:tc>
          <w:tcPr>
            <w:tcW w:w="489" w:type="pct"/>
            <w:tcBorders>
              <w:top w:val="nil"/>
              <w:left w:val="nil"/>
              <w:bottom w:val="nil"/>
              <w:right w:val="single" w:sz="4" w:space="0" w:color="808080"/>
            </w:tcBorders>
            <w:shd w:val="clear" w:color="000000" w:fill="004159"/>
            <w:vAlign w:val="center"/>
            <w:hideMark/>
          </w:tcPr>
          <w:p w14:paraId="196C9EF4"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2020</w:t>
            </w:r>
          </w:p>
        </w:tc>
        <w:tc>
          <w:tcPr>
            <w:tcW w:w="474" w:type="pct"/>
            <w:tcBorders>
              <w:top w:val="nil"/>
              <w:left w:val="nil"/>
              <w:bottom w:val="nil"/>
              <w:right w:val="single" w:sz="4" w:space="0" w:color="808080"/>
            </w:tcBorders>
            <w:shd w:val="clear" w:color="000000" w:fill="004159"/>
            <w:vAlign w:val="center"/>
            <w:hideMark/>
          </w:tcPr>
          <w:p w14:paraId="771AA445"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2021</w:t>
            </w:r>
          </w:p>
        </w:tc>
        <w:tc>
          <w:tcPr>
            <w:tcW w:w="468" w:type="pct"/>
            <w:tcBorders>
              <w:top w:val="nil"/>
              <w:left w:val="nil"/>
              <w:bottom w:val="nil"/>
              <w:right w:val="single" w:sz="4" w:space="0" w:color="808080"/>
            </w:tcBorders>
            <w:shd w:val="clear" w:color="000000" w:fill="004159"/>
            <w:vAlign w:val="center"/>
            <w:hideMark/>
          </w:tcPr>
          <w:p w14:paraId="541CDCA8"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2022</w:t>
            </w:r>
          </w:p>
        </w:tc>
        <w:tc>
          <w:tcPr>
            <w:tcW w:w="644" w:type="pct"/>
            <w:vMerge/>
            <w:tcBorders>
              <w:top w:val="single" w:sz="4" w:space="0" w:color="808080"/>
              <w:left w:val="single" w:sz="4" w:space="0" w:color="808080"/>
              <w:bottom w:val="single" w:sz="8" w:space="0" w:color="000000"/>
              <w:right w:val="single" w:sz="8" w:space="0" w:color="auto"/>
            </w:tcBorders>
            <w:vAlign w:val="center"/>
            <w:hideMark/>
          </w:tcPr>
          <w:p w14:paraId="724A00F4" w14:textId="77777777" w:rsidR="007E4A94" w:rsidRPr="00684A8A" w:rsidRDefault="007E4A94" w:rsidP="00B727A1">
            <w:pPr>
              <w:widowControl/>
              <w:autoSpaceDE/>
              <w:autoSpaceDN/>
              <w:rPr>
                <w:rFonts w:eastAsia="Times New Roman" w:cs="Calibri"/>
                <w:b/>
                <w:bCs/>
                <w:color w:val="FFFFFF"/>
                <w:sz w:val="16"/>
                <w:szCs w:val="16"/>
                <w:lang w:val="es-SV" w:eastAsia="es-SV"/>
              </w:rPr>
            </w:pPr>
          </w:p>
        </w:tc>
        <w:tc>
          <w:tcPr>
            <w:tcW w:w="945" w:type="pct"/>
            <w:vMerge/>
            <w:tcBorders>
              <w:top w:val="single" w:sz="8" w:space="0" w:color="auto"/>
              <w:left w:val="single" w:sz="8" w:space="0" w:color="auto"/>
              <w:bottom w:val="nil"/>
              <w:right w:val="single" w:sz="8" w:space="0" w:color="auto"/>
            </w:tcBorders>
            <w:vAlign w:val="center"/>
            <w:hideMark/>
          </w:tcPr>
          <w:p w14:paraId="1C138E5F" w14:textId="77777777" w:rsidR="007E4A94" w:rsidRPr="00684A8A" w:rsidRDefault="007E4A94" w:rsidP="00B727A1">
            <w:pPr>
              <w:widowControl/>
              <w:autoSpaceDE/>
              <w:autoSpaceDN/>
              <w:rPr>
                <w:rFonts w:eastAsia="Times New Roman" w:cs="Calibri"/>
                <w:b/>
                <w:bCs/>
                <w:color w:val="FFFFFF"/>
                <w:sz w:val="16"/>
                <w:szCs w:val="16"/>
                <w:lang w:val="es-SV" w:eastAsia="es-SV"/>
              </w:rPr>
            </w:pPr>
          </w:p>
        </w:tc>
      </w:tr>
      <w:tr w:rsidR="007E4A94" w:rsidRPr="00684A8A" w14:paraId="157FDB2E" w14:textId="77777777" w:rsidTr="00962531">
        <w:trPr>
          <w:trHeight w:val="20"/>
        </w:trPr>
        <w:tc>
          <w:tcPr>
            <w:tcW w:w="1055" w:type="pct"/>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53AD7D1"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Consulta Externa</w:t>
            </w:r>
          </w:p>
        </w:tc>
        <w:tc>
          <w:tcPr>
            <w:tcW w:w="457" w:type="pct"/>
            <w:tcBorders>
              <w:top w:val="single" w:sz="4" w:space="0" w:color="808080"/>
              <w:left w:val="nil"/>
              <w:bottom w:val="single" w:sz="4" w:space="0" w:color="808080"/>
              <w:right w:val="single" w:sz="4" w:space="0" w:color="808080"/>
            </w:tcBorders>
            <w:shd w:val="clear" w:color="auto" w:fill="auto"/>
            <w:vAlign w:val="bottom"/>
            <w:hideMark/>
          </w:tcPr>
          <w:p w14:paraId="1D764CE9"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10,697</w:t>
            </w:r>
          </w:p>
        </w:tc>
        <w:tc>
          <w:tcPr>
            <w:tcW w:w="468" w:type="pct"/>
            <w:tcBorders>
              <w:top w:val="single" w:sz="4" w:space="0" w:color="808080"/>
              <w:left w:val="nil"/>
              <w:bottom w:val="single" w:sz="4" w:space="0" w:color="808080"/>
              <w:right w:val="single" w:sz="4" w:space="0" w:color="808080"/>
            </w:tcBorders>
            <w:shd w:val="clear" w:color="auto" w:fill="auto"/>
            <w:vAlign w:val="bottom"/>
            <w:hideMark/>
          </w:tcPr>
          <w:p w14:paraId="5E715445"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11,344</w:t>
            </w:r>
          </w:p>
        </w:tc>
        <w:tc>
          <w:tcPr>
            <w:tcW w:w="489" w:type="pct"/>
            <w:tcBorders>
              <w:top w:val="single" w:sz="4" w:space="0" w:color="808080"/>
              <w:left w:val="nil"/>
              <w:bottom w:val="single" w:sz="4" w:space="0" w:color="808080"/>
              <w:right w:val="single" w:sz="4" w:space="0" w:color="808080"/>
            </w:tcBorders>
            <w:shd w:val="clear" w:color="auto" w:fill="auto"/>
            <w:vAlign w:val="bottom"/>
            <w:hideMark/>
          </w:tcPr>
          <w:p w14:paraId="3CBABBCD"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4,509</w:t>
            </w:r>
          </w:p>
        </w:tc>
        <w:tc>
          <w:tcPr>
            <w:tcW w:w="474" w:type="pct"/>
            <w:tcBorders>
              <w:top w:val="single" w:sz="4" w:space="0" w:color="808080"/>
              <w:left w:val="nil"/>
              <w:bottom w:val="single" w:sz="4" w:space="0" w:color="808080"/>
              <w:right w:val="single" w:sz="4" w:space="0" w:color="808080"/>
            </w:tcBorders>
            <w:shd w:val="clear" w:color="auto" w:fill="auto"/>
            <w:vAlign w:val="center"/>
            <w:hideMark/>
          </w:tcPr>
          <w:p w14:paraId="62C36E0E"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9,828</w:t>
            </w:r>
          </w:p>
        </w:tc>
        <w:tc>
          <w:tcPr>
            <w:tcW w:w="468" w:type="pct"/>
            <w:tcBorders>
              <w:top w:val="single" w:sz="4" w:space="0" w:color="808080"/>
              <w:left w:val="nil"/>
              <w:bottom w:val="single" w:sz="4" w:space="0" w:color="808080"/>
              <w:right w:val="single" w:sz="4" w:space="0" w:color="808080"/>
            </w:tcBorders>
            <w:shd w:val="clear" w:color="auto" w:fill="auto"/>
            <w:vAlign w:val="bottom"/>
            <w:hideMark/>
          </w:tcPr>
          <w:p w14:paraId="7E61ECF8"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14,117</w:t>
            </w:r>
          </w:p>
        </w:tc>
        <w:tc>
          <w:tcPr>
            <w:tcW w:w="644" w:type="pct"/>
            <w:tcBorders>
              <w:top w:val="nil"/>
              <w:left w:val="nil"/>
              <w:bottom w:val="nil"/>
              <w:right w:val="nil"/>
            </w:tcBorders>
            <w:shd w:val="clear" w:color="000000" w:fill="000000"/>
            <w:noWrap/>
            <w:vAlign w:val="center"/>
            <w:hideMark/>
          </w:tcPr>
          <w:p w14:paraId="0DCCD6CA"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10,099</w:t>
            </w:r>
          </w:p>
        </w:tc>
        <w:tc>
          <w:tcPr>
            <w:tcW w:w="945" w:type="pct"/>
            <w:tcBorders>
              <w:top w:val="single" w:sz="8" w:space="0" w:color="auto"/>
              <w:left w:val="single" w:sz="8" w:space="0" w:color="auto"/>
              <w:bottom w:val="single" w:sz="4" w:space="0" w:color="AEAAAA"/>
              <w:right w:val="single" w:sz="8" w:space="0" w:color="auto"/>
            </w:tcBorders>
            <w:shd w:val="clear" w:color="auto" w:fill="auto"/>
            <w:noWrap/>
            <w:vAlign w:val="center"/>
            <w:hideMark/>
          </w:tcPr>
          <w:p w14:paraId="0658BE0E" w14:textId="77777777" w:rsidR="007E4A94" w:rsidRPr="00684A8A" w:rsidRDefault="007E4A94" w:rsidP="00B727A1">
            <w:pPr>
              <w:widowControl/>
              <w:autoSpaceDE/>
              <w:autoSpaceDN/>
              <w:jc w:val="center"/>
              <w:rPr>
                <w:rFonts w:eastAsia="Times New Roman" w:cs="Calibri"/>
                <w:b/>
                <w:bCs/>
                <w:sz w:val="16"/>
                <w:szCs w:val="16"/>
                <w:lang w:val="es-SV" w:eastAsia="es-SV"/>
              </w:rPr>
            </w:pPr>
            <w:r w:rsidRPr="00684A8A">
              <w:rPr>
                <w:rFonts w:eastAsia="Times New Roman" w:cs="Calibri"/>
                <w:b/>
                <w:bCs/>
                <w:sz w:val="16"/>
                <w:szCs w:val="16"/>
                <w:lang w:val="es-SV" w:eastAsia="es-SV"/>
              </w:rPr>
              <w:t>15,000</w:t>
            </w:r>
          </w:p>
        </w:tc>
      </w:tr>
      <w:tr w:rsidR="007E4A94" w:rsidRPr="00684A8A" w14:paraId="367A7FA9"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6508411C"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Hospitalización</w:t>
            </w:r>
          </w:p>
        </w:tc>
        <w:tc>
          <w:tcPr>
            <w:tcW w:w="457" w:type="pct"/>
            <w:tcBorders>
              <w:top w:val="nil"/>
              <w:left w:val="nil"/>
              <w:bottom w:val="single" w:sz="4" w:space="0" w:color="808080"/>
              <w:right w:val="single" w:sz="4" w:space="0" w:color="808080"/>
            </w:tcBorders>
            <w:shd w:val="clear" w:color="auto" w:fill="auto"/>
            <w:vAlign w:val="bottom"/>
            <w:hideMark/>
          </w:tcPr>
          <w:p w14:paraId="08B6C15E"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48,254</w:t>
            </w:r>
          </w:p>
        </w:tc>
        <w:tc>
          <w:tcPr>
            <w:tcW w:w="468" w:type="pct"/>
            <w:tcBorders>
              <w:top w:val="nil"/>
              <w:left w:val="nil"/>
              <w:bottom w:val="single" w:sz="4" w:space="0" w:color="808080"/>
              <w:right w:val="single" w:sz="4" w:space="0" w:color="808080"/>
            </w:tcBorders>
            <w:shd w:val="clear" w:color="auto" w:fill="auto"/>
            <w:vAlign w:val="bottom"/>
            <w:hideMark/>
          </w:tcPr>
          <w:p w14:paraId="6624DFBB"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52,409</w:t>
            </w:r>
          </w:p>
        </w:tc>
        <w:tc>
          <w:tcPr>
            <w:tcW w:w="489" w:type="pct"/>
            <w:tcBorders>
              <w:top w:val="nil"/>
              <w:left w:val="nil"/>
              <w:bottom w:val="single" w:sz="4" w:space="0" w:color="808080"/>
              <w:right w:val="single" w:sz="4" w:space="0" w:color="808080"/>
            </w:tcBorders>
            <w:shd w:val="clear" w:color="auto" w:fill="auto"/>
            <w:vAlign w:val="bottom"/>
            <w:hideMark/>
          </w:tcPr>
          <w:p w14:paraId="2FA7E5B2"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50,465</w:t>
            </w:r>
          </w:p>
        </w:tc>
        <w:tc>
          <w:tcPr>
            <w:tcW w:w="474" w:type="pct"/>
            <w:tcBorders>
              <w:top w:val="nil"/>
              <w:left w:val="nil"/>
              <w:bottom w:val="single" w:sz="4" w:space="0" w:color="808080"/>
              <w:right w:val="single" w:sz="4" w:space="0" w:color="808080"/>
            </w:tcBorders>
            <w:shd w:val="clear" w:color="auto" w:fill="auto"/>
            <w:vAlign w:val="center"/>
            <w:hideMark/>
          </w:tcPr>
          <w:p w14:paraId="5723B28F"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58,054</w:t>
            </w:r>
          </w:p>
        </w:tc>
        <w:tc>
          <w:tcPr>
            <w:tcW w:w="468" w:type="pct"/>
            <w:tcBorders>
              <w:top w:val="nil"/>
              <w:left w:val="nil"/>
              <w:bottom w:val="single" w:sz="4" w:space="0" w:color="808080"/>
              <w:right w:val="single" w:sz="4" w:space="0" w:color="808080"/>
            </w:tcBorders>
            <w:shd w:val="clear" w:color="auto" w:fill="auto"/>
            <w:vAlign w:val="bottom"/>
            <w:hideMark/>
          </w:tcPr>
          <w:p w14:paraId="0F85EA13"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56,416</w:t>
            </w:r>
          </w:p>
        </w:tc>
        <w:tc>
          <w:tcPr>
            <w:tcW w:w="644" w:type="pct"/>
            <w:tcBorders>
              <w:top w:val="single" w:sz="8" w:space="0" w:color="auto"/>
              <w:left w:val="nil"/>
              <w:bottom w:val="nil"/>
              <w:right w:val="nil"/>
            </w:tcBorders>
            <w:shd w:val="clear" w:color="000000" w:fill="000000"/>
            <w:noWrap/>
            <w:vAlign w:val="center"/>
            <w:hideMark/>
          </w:tcPr>
          <w:p w14:paraId="1F719161"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53,120</w:t>
            </w:r>
          </w:p>
        </w:tc>
        <w:tc>
          <w:tcPr>
            <w:tcW w:w="945" w:type="pct"/>
            <w:tcBorders>
              <w:top w:val="nil"/>
              <w:left w:val="single" w:sz="8" w:space="0" w:color="auto"/>
              <w:bottom w:val="single" w:sz="4" w:space="0" w:color="AEAAAA"/>
              <w:right w:val="single" w:sz="8" w:space="0" w:color="auto"/>
            </w:tcBorders>
            <w:shd w:val="clear" w:color="auto" w:fill="auto"/>
            <w:noWrap/>
            <w:vAlign w:val="center"/>
            <w:hideMark/>
          </w:tcPr>
          <w:p w14:paraId="62E2EBBC" w14:textId="77777777" w:rsidR="007E4A94" w:rsidRPr="00684A8A" w:rsidRDefault="007E4A94" w:rsidP="00B727A1">
            <w:pPr>
              <w:widowControl/>
              <w:autoSpaceDE/>
              <w:autoSpaceDN/>
              <w:jc w:val="center"/>
              <w:rPr>
                <w:rFonts w:eastAsia="Times New Roman" w:cs="Calibri"/>
                <w:b/>
                <w:bCs/>
                <w:sz w:val="16"/>
                <w:szCs w:val="16"/>
                <w:lang w:val="es-SV" w:eastAsia="es-SV"/>
              </w:rPr>
            </w:pPr>
            <w:r w:rsidRPr="00684A8A">
              <w:rPr>
                <w:rFonts w:eastAsia="Times New Roman" w:cs="Calibri"/>
                <w:b/>
                <w:bCs/>
                <w:sz w:val="16"/>
                <w:szCs w:val="16"/>
                <w:lang w:val="es-SV" w:eastAsia="es-SV"/>
              </w:rPr>
              <w:t>35,000</w:t>
            </w:r>
          </w:p>
        </w:tc>
      </w:tr>
      <w:tr w:rsidR="007E4A94" w:rsidRPr="00684A8A" w14:paraId="4C425C1D"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1480539C"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Emergencia</w:t>
            </w:r>
          </w:p>
        </w:tc>
        <w:tc>
          <w:tcPr>
            <w:tcW w:w="457" w:type="pct"/>
            <w:tcBorders>
              <w:top w:val="nil"/>
              <w:left w:val="nil"/>
              <w:bottom w:val="single" w:sz="4" w:space="0" w:color="808080"/>
              <w:right w:val="single" w:sz="4" w:space="0" w:color="808080"/>
            </w:tcBorders>
            <w:shd w:val="clear" w:color="auto" w:fill="auto"/>
            <w:vAlign w:val="bottom"/>
            <w:hideMark/>
          </w:tcPr>
          <w:p w14:paraId="1A1439A7"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35,355</w:t>
            </w:r>
          </w:p>
        </w:tc>
        <w:tc>
          <w:tcPr>
            <w:tcW w:w="468" w:type="pct"/>
            <w:tcBorders>
              <w:top w:val="nil"/>
              <w:left w:val="nil"/>
              <w:bottom w:val="single" w:sz="4" w:space="0" w:color="808080"/>
              <w:right w:val="single" w:sz="4" w:space="0" w:color="808080"/>
            </w:tcBorders>
            <w:shd w:val="clear" w:color="auto" w:fill="auto"/>
            <w:vAlign w:val="bottom"/>
            <w:hideMark/>
          </w:tcPr>
          <w:p w14:paraId="14F47511"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41,120</w:t>
            </w:r>
          </w:p>
        </w:tc>
        <w:tc>
          <w:tcPr>
            <w:tcW w:w="489" w:type="pct"/>
            <w:tcBorders>
              <w:top w:val="nil"/>
              <w:left w:val="nil"/>
              <w:bottom w:val="single" w:sz="4" w:space="0" w:color="808080"/>
              <w:right w:val="single" w:sz="4" w:space="0" w:color="808080"/>
            </w:tcBorders>
            <w:shd w:val="clear" w:color="auto" w:fill="auto"/>
            <w:vAlign w:val="bottom"/>
            <w:hideMark/>
          </w:tcPr>
          <w:p w14:paraId="013BC5E7"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35,232</w:t>
            </w:r>
          </w:p>
        </w:tc>
        <w:tc>
          <w:tcPr>
            <w:tcW w:w="474" w:type="pct"/>
            <w:tcBorders>
              <w:top w:val="nil"/>
              <w:left w:val="nil"/>
              <w:bottom w:val="single" w:sz="4" w:space="0" w:color="808080"/>
              <w:right w:val="single" w:sz="4" w:space="0" w:color="808080"/>
            </w:tcBorders>
            <w:shd w:val="clear" w:color="auto" w:fill="auto"/>
            <w:vAlign w:val="center"/>
            <w:hideMark/>
          </w:tcPr>
          <w:p w14:paraId="6D23CF49"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37,985</w:t>
            </w:r>
          </w:p>
        </w:tc>
        <w:tc>
          <w:tcPr>
            <w:tcW w:w="468" w:type="pct"/>
            <w:tcBorders>
              <w:top w:val="nil"/>
              <w:left w:val="nil"/>
              <w:bottom w:val="single" w:sz="4" w:space="0" w:color="808080"/>
              <w:right w:val="single" w:sz="4" w:space="0" w:color="808080"/>
            </w:tcBorders>
            <w:shd w:val="clear" w:color="auto" w:fill="auto"/>
            <w:vAlign w:val="bottom"/>
            <w:hideMark/>
          </w:tcPr>
          <w:p w14:paraId="11D40F58"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45,705</w:t>
            </w:r>
          </w:p>
        </w:tc>
        <w:tc>
          <w:tcPr>
            <w:tcW w:w="644" w:type="pct"/>
            <w:tcBorders>
              <w:top w:val="single" w:sz="8" w:space="0" w:color="auto"/>
              <w:left w:val="nil"/>
              <w:bottom w:val="nil"/>
              <w:right w:val="nil"/>
            </w:tcBorders>
            <w:shd w:val="clear" w:color="000000" w:fill="000000"/>
            <w:noWrap/>
            <w:vAlign w:val="center"/>
            <w:hideMark/>
          </w:tcPr>
          <w:p w14:paraId="0F5D70AC"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39,079</w:t>
            </w:r>
          </w:p>
        </w:tc>
        <w:tc>
          <w:tcPr>
            <w:tcW w:w="945" w:type="pct"/>
            <w:tcBorders>
              <w:top w:val="nil"/>
              <w:left w:val="single" w:sz="8" w:space="0" w:color="auto"/>
              <w:bottom w:val="single" w:sz="4" w:space="0" w:color="AEAAAA"/>
              <w:right w:val="single" w:sz="8" w:space="0" w:color="auto"/>
            </w:tcBorders>
            <w:shd w:val="clear" w:color="auto" w:fill="auto"/>
            <w:noWrap/>
            <w:vAlign w:val="center"/>
            <w:hideMark/>
          </w:tcPr>
          <w:p w14:paraId="0EB837D3" w14:textId="77777777" w:rsidR="007E4A94" w:rsidRPr="00684A8A" w:rsidRDefault="007E4A94" w:rsidP="00B727A1">
            <w:pPr>
              <w:widowControl/>
              <w:autoSpaceDE/>
              <w:autoSpaceDN/>
              <w:jc w:val="center"/>
              <w:rPr>
                <w:rFonts w:eastAsia="Times New Roman" w:cs="Calibri"/>
                <w:b/>
                <w:bCs/>
                <w:sz w:val="16"/>
                <w:szCs w:val="16"/>
                <w:lang w:val="es-SV" w:eastAsia="es-SV"/>
              </w:rPr>
            </w:pPr>
            <w:r w:rsidRPr="00684A8A">
              <w:rPr>
                <w:rFonts w:eastAsia="Times New Roman" w:cs="Calibri"/>
                <w:b/>
                <w:bCs/>
                <w:sz w:val="16"/>
                <w:szCs w:val="16"/>
                <w:lang w:val="es-SV" w:eastAsia="es-SV"/>
              </w:rPr>
              <w:t>60,000</w:t>
            </w:r>
          </w:p>
        </w:tc>
      </w:tr>
      <w:tr w:rsidR="007E4A94" w:rsidRPr="00684A8A" w14:paraId="444D0C54" w14:textId="77777777" w:rsidTr="00962531">
        <w:trPr>
          <w:trHeight w:val="241"/>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28D4A2CC"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Referido / Otros</w:t>
            </w:r>
          </w:p>
        </w:tc>
        <w:tc>
          <w:tcPr>
            <w:tcW w:w="457" w:type="pct"/>
            <w:tcBorders>
              <w:top w:val="nil"/>
              <w:left w:val="nil"/>
              <w:bottom w:val="single" w:sz="4" w:space="0" w:color="808080"/>
              <w:right w:val="single" w:sz="4" w:space="0" w:color="808080"/>
            </w:tcBorders>
            <w:shd w:val="clear" w:color="auto" w:fill="auto"/>
            <w:vAlign w:val="bottom"/>
            <w:hideMark/>
          </w:tcPr>
          <w:p w14:paraId="007632EC"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7</w:t>
            </w:r>
          </w:p>
        </w:tc>
        <w:tc>
          <w:tcPr>
            <w:tcW w:w="468" w:type="pct"/>
            <w:tcBorders>
              <w:top w:val="nil"/>
              <w:left w:val="nil"/>
              <w:bottom w:val="single" w:sz="4" w:space="0" w:color="808080"/>
              <w:right w:val="single" w:sz="4" w:space="0" w:color="808080"/>
            </w:tcBorders>
            <w:shd w:val="clear" w:color="auto" w:fill="auto"/>
            <w:vAlign w:val="bottom"/>
            <w:hideMark/>
          </w:tcPr>
          <w:p w14:paraId="518C2DCC"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4,304</w:t>
            </w:r>
          </w:p>
        </w:tc>
        <w:tc>
          <w:tcPr>
            <w:tcW w:w="489" w:type="pct"/>
            <w:tcBorders>
              <w:top w:val="nil"/>
              <w:left w:val="nil"/>
              <w:bottom w:val="single" w:sz="4" w:space="0" w:color="808080"/>
              <w:right w:val="single" w:sz="4" w:space="0" w:color="808080"/>
            </w:tcBorders>
            <w:shd w:val="clear" w:color="auto" w:fill="auto"/>
            <w:vAlign w:val="bottom"/>
            <w:hideMark/>
          </w:tcPr>
          <w:p w14:paraId="09C5CF71"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4,593</w:t>
            </w:r>
          </w:p>
        </w:tc>
        <w:tc>
          <w:tcPr>
            <w:tcW w:w="474" w:type="pct"/>
            <w:tcBorders>
              <w:top w:val="nil"/>
              <w:left w:val="nil"/>
              <w:bottom w:val="single" w:sz="4" w:space="0" w:color="808080"/>
              <w:right w:val="single" w:sz="4" w:space="0" w:color="808080"/>
            </w:tcBorders>
            <w:shd w:val="clear" w:color="auto" w:fill="auto"/>
            <w:vAlign w:val="center"/>
            <w:hideMark/>
          </w:tcPr>
          <w:p w14:paraId="04B3E950"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5,226</w:t>
            </w:r>
          </w:p>
        </w:tc>
        <w:tc>
          <w:tcPr>
            <w:tcW w:w="468" w:type="pct"/>
            <w:tcBorders>
              <w:top w:val="nil"/>
              <w:left w:val="nil"/>
              <w:bottom w:val="single" w:sz="4" w:space="0" w:color="808080"/>
              <w:right w:val="single" w:sz="4" w:space="0" w:color="808080"/>
            </w:tcBorders>
            <w:shd w:val="clear" w:color="auto" w:fill="auto"/>
            <w:vAlign w:val="bottom"/>
            <w:hideMark/>
          </w:tcPr>
          <w:p w14:paraId="050A4B94"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5,954</w:t>
            </w:r>
          </w:p>
        </w:tc>
        <w:tc>
          <w:tcPr>
            <w:tcW w:w="644" w:type="pct"/>
            <w:tcBorders>
              <w:top w:val="single" w:sz="8" w:space="0" w:color="auto"/>
              <w:left w:val="nil"/>
              <w:bottom w:val="nil"/>
              <w:right w:val="nil"/>
            </w:tcBorders>
            <w:shd w:val="clear" w:color="000000" w:fill="000000"/>
            <w:noWrap/>
            <w:vAlign w:val="center"/>
            <w:hideMark/>
          </w:tcPr>
          <w:p w14:paraId="77021201"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4,017</w:t>
            </w:r>
          </w:p>
        </w:tc>
        <w:tc>
          <w:tcPr>
            <w:tcW w:w="945" w:type="pct"/>
            <w:tcBorders>
              <w:top w:val="nil"/>
              <w:left w:val="single" w:sz="8" w:space="0" w:color="auto"/>
              <w:bottom w:val="single" w:sz="8" w:space="0" w:color="auto"/>
              <w:right w:val="single" w:sz="8" w:space="0" w:color="auto"/>
            </w:tcBorders>
            <w:shd w:val="clear" w:color="auto" w:fill="auto"/>
            <w:noWrap/>
            <w:vAlign w:val="center"/>
            <w:hideMark/>
          </w:tcPr>
          <w:p w14:paraId="257994C5" w14:textId="77777777" w:rsidR="007E4A94" w:rsidRPr="00684A8A" w:rsidRDefault="007E4A94" w:rsidP="00B727A1">
            <w:pPr>
              <w:widowControl/>
              <w:autoSpaceDE/>
              <w:autoSpaceDN/>
              <w:jc w:val="center"/>
              <w:rPr>
                <w:rFonts w:eastAsia="Times New Roman" w:cs="Calibri"/>
                <w:b/>
                <w:bCs/>
                <w:sz w:val="16"/>
                <w:szCs w:val="16"/>
                <w:lang w:val="es-SV" w:eastAsia="es-SV"/>
              </w:rPr>
            </w:pPr>
            <w:r w:rsidRPr="00684A8A">
              <w:rPr>
                <w:rFonts w:eastAsia="Times New Roman" w:cs="Calibri"/>
                <w:b/>
                <w:bCs/>
                <w:sz w:val="16"/>
                <w:szCs w:val="16"/>
                <w:lang w:val="es-SV" w:eastAsia="es-SV"/>
              </w:rPr>
              <w:t>6,000</w:t>
            </w:r>
          </w:p>
        </w:tc>
      </w:tr>
      <w:tr w:rsidR="007E4A94" w:rsidRPr="00684A8A" w14:paraId="6BD45C07" w14:textId="77777777" w:rsidTr="00962531">
        <w:trPr>
          <w:trHeight w:val="20"/>
        </w:trPr>
        <w:tc>
          <w:tcPr>
            <w:tcW w:w="1055"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5ADEC649"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 xml:space="preserve">TOTAL </w:t>
            </w:r>
          </w:p>
        </w:tc>
        <w:tc>
          <w:tcPr>
            <w:tcW w:w="457" w:type="pct"/>
            <w:tcBorders>
              <w:top w:val="single" w:sz="8" w:space="0" w:color="auto"/>
              <w:left w:val="nil"/>
              <w:bottom w:val="single" w:sz="8" w:space="0" w:color="auto"/>
              <w:right w:val="nil"/>
            </w:tcBorders>
            <w:shd w:val="clear" w:color="000000" w:fill="000000"/>
            <w:vAlign w:val="center"/>
            <w:hideMark/>
          </w:tcPr>
          <w:p w14:paraId="2F69BB35"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94,313</w:t>
            </w:r>
          </w:p>
        </w:tc>
        <w:tc>
          <w:tcPr>
            <w:tcW w:w="468" w:type="pct"/>
            <w:tcBorders>
              <w:top w:val="single" w:sz="8" w:space="0" w:color="auto"/>
              <w:left w:val="nil"/>
              <w:bottom w:val="single" w:sz="8" w:space="0" w:color="auto"/>
              <w:right w:val="nil"/>
            </w:tcBorders>
            <w:shd w:val="clear" w:color="000000" w:fill="000000"/>
            <w:vAlign w:val="center"/>
            <w:hideMark/>
          </w:tcPr>
          <w:p w14:paraId="063FAE2F"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109,177</w:t>
            </w:r>
          </w:p>
        </w:tc>
        <w:tc>
          <w:tcPr>
            <w:tcW w:w="489" w:type="pct"/>
            <w:tcBorders>
              <w:top w:val="single" w:sz="8" w:space="0" w:color="auto"/>
              <w:left w:val="nil"/>
              <w:bottom w:val="single" w:sz="8" w:space="0" w:color="auto"/>
              <w:right w:val="nil"/>
            </w:tcBorders>
            <w:shd w:val="clear" w:color="000000" w:fill="000000"/>
            <w:vAlign w:val="center"/>
            <w:hideMark/>
          </w:tcPr>
          <w:p w14:paraId="5409F0F4"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94,799</w:t>
            </w:r>
          </w:p>
        </w:tc>
        <w:tc>
          <w:tcPr>
            <w:tcW w:w="474" w:type="pct"/>
            <w:tcBorders>
              <w:top w:val="single" w:sz="8" w:space="0" w:color="auto"/>
              <w:left w:val="nil"/>
              <w:bottom w:val="single" w:sz="8" w:space="0" w:color="auto"/>
              <w:right w:val="nil"/>
            </w:tcBorders>
            <w:shd w:val="clear" w:color="000000" w:fill="000000"/>
            <w:vAlign w:val="center"/>
            <w:hideMark/>
          </w:tcPr>
          <w:p w14:paraId="1C6D9D1B"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111,093</w:t>
            </w:r>
          </w:p>
        </w:tc>
        <w:tc>
          <w:tcPr>
            <w:tcW w:w="468" w:type="pct"/>
            <w:tcBorders>
              <w:top w:val="single" w:sz="8" w:space="0" w:color="auto"/>
              <w:left w:val="nil"/>
              <w:bottom w:val="single" w:sz="8" w:space="0" w:color="auto"/>
              <w:right w:val="single" w:sz="8" w:space="0" w:color="auto"/>
            </w:tcBorders>
            <w:shd w:val="clear" w:color="000000" w:fill="000000"/>
            <w:vAlign w:val="center"/>
            <w:hideMark/>
          </w:tcPr>
          <w:p w14:paraId="3430CDD4"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122,192</w:t>
            </w:r>
          </w:p>
        </w:tc>
        <w:tc>
          <w:tcPr>
            <w:tcW w:w="644" w:type="pct"/>
            <w:tcBorders>
              <w:top w:val="single" w:sz="8" w:space="0" w:color="auto"/>
              <w:left w:val="nil"/>
              <w:bottom w:val="single" w:sz="8" w:space="0" w:color="auto"/>
              <w:right w:val="nil"/>
            </w:tcBorders>
            <w:shd w:val="clear" w:color="000000" w:fill="000000"/>
            <w:vAlign w:val="center"/>
            <w:hideMark/>
          </w:tcPr>
          <w:p w14:paraId="4F55209F"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106,315</w:t>
            </w:r>
          </w:p>
        </w:tc>
        <w:tc>
          <w:tcPr>
            <w:tcW w:w="945" w:type="pct"/>
            <w:tcBorders>
              <w:top w:val="nil"/>
              <w:left w:val="single" w:sz="8" w:space="0" w:color="auto"/>
              <w:bottom w:val="single" w:sz="8" w:space="0" w:color="auto"/>
              <w:right w:val="single" w:sz="8" w:space="0" w:color="auto"/>
            </w:tcBorders>
            <w:shd w:val="clear" w:color="000000" w:fill="000000"/>
            <w:vAlign w:val="center"/>
            <w:hideMark/>
          </w:tcPr>
          <w:p w14:paraId="0FD14F1A"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116,000</w:t>
            </w:r>
          </w:p>
        </w:tc>
      </w:tr>
      <w:tr w:rsidR="007E4A94" w:rsidRPr="00684A8A" w14:paraId="78EE57EF" w14:textId="77777777" w:rsidTr="00962531">
        <w:trPr>
          <w:trHeight w:val="20"/>
        </w:trPr>
        <w:tc>
          <w:tcPr>
            <w:tcW w:w="1055" w:type="pct"/>
            <w:tcBorders>
              <w:top w:val="nil"/>
              <w:left w:val="nil"/>
              <w:bottom w:val="nil"/>
              <w:right w:val="nil"/>
            </w:tcBorders>
            <w:shd w:val="clear" w:color="000000" w:fill="004159"/>
            <w:vAlign w:val="center"/>
            <w:hideMark/>
          </w:tcPr>
          <w:p w14:paraId="4CDB729A" w14:textId="77777777" w:rsidR="007E4A94" w:rsidRPr="00684A8A" w:rsidRDefault="007E4A94" w:rsidP="00B727A1">
            <w:pPr>
              <w:widowControl/>
              <w:autoSpaceDE/>
              <w:autoSpaceDN/>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Inmunología</w:t>
            </w:r>
          </w:p>
        </w:tc>
        <w:tc>
          <w:tcPr>
            <w:tcW w:w="457" w:type="pct"/>
            <w:tcBorders>
              <w:top w:val="single" w:sz="4" w:space="0" w:color="808080"/>
              <w:left w:val="single" w:sz="4" w:space="0" w:color="808080"/>
              <w:bottom w:val="nil"/>
              <w:right w:val="single" w:sz="4" w:space="0" w:color="808080"/>
            </w:tcBorders>
            <w:shd w:val="clear" w:color="000000" w:fill="004159"/>
            <w:vAlign w:val="center"/>
            <w:hideMark/>
          </w:tcPr>
          <w:p w14:paraId="19C853BE"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2018</w:t>
            </w:r>
          </w:p>
        </w:tc>
        <w:tc>
          <w:tcPr>
            <w:tcW w:w="468" w:type="pct"/>
            <w:tcBorders>
              <w:top w:val="single" w:sz="4" w:space="0" w:color="808080"/>
              <w:left w:val="nil"/>
              <w:bottom w:val="nil"/>
              <w:right w:val="single" w:sz="4" w:space="0" w:color="808080"/>
            </w:tcBorders>
            <w:shd w:val="clear" w:color="000000" w:fill="004159"/>
            <w:vAlign w:val="center"/>
            <w:hideMark/>
          </w:tcPr>
          <w:p w14:paraId="354152AD"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2019</w:t>
            </w:r>
          </w:p>
        </w:tc>
        <w:tc>
          <w:tcPr>
            <w:tcW w:w="489" w:type="pct"/>
            <w:tcBorders>
              <w:top w:val="single" w:sz="4" w:space="0" w:color="808080"/>
              <w:left w:val="nil"/>
              <w:bottom w:val="nil"/>
              <w:right w:val="single" w:sz="4" w:space="0" w:color="808080"/>
            </w:tcBorders>
            <w:shd w:val="clear" w:color="000000" w:fill="004159"/>
            <w:vAlign w:val="center"/>
            <w:hideMark/>
          </w:tcPr>
          <w:p w14:paraId="260D8899"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2020</w:t>
            </w:r>
          </w:p>
        </w:tc>
        <w:tc>
          <w:tcPr>
            <w:tcW w:w="474" w:type="pct"/>
            <w:tcBorders>
              <w:top w:val="single" w:sz="4" w:space="0" w:color="808080"/>
              <w:left w:val="nil"/>
              <w:bottom w:val="nil"/>
              <w:right w:val="single" w:sz="4" w:space="0" w:color="808080"/>
            </w:tcBorders>
            <w:shd w:val="clear" w:color="000000" w:fill="004159"/>
            <w:vAlign w:val="center"/>
            <w:hideMark/>
          </w:tcPr>
          <w:p w14:paraId="703E0F93"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2021</w:t>
            </w:r>
          </w:p>
        </w:tc>
        <w:tc>
          <w:tcPr>
            <w:tcW w:w="468" w:type="pct"/>
            <w:tcBorders>
              <w:top w:val="single" w:sz="4" w:space="0" w:color="808080"/>
              <w:left w:val="nil"/>
              <w:bottom w:val="nil"/>
              <w:right w:val="single" w:sz="4" w:space="0" w:color="808080"/>
            </w:tcBorders>
            <w:shd w:val="clear" w:color="000000" w:fill="004159"/>
            <w:vAlign w:val="center"/>
            <w:hideMark/>
          </w:tcPr>
          <w:p w14:paraId="17E86ADF"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2022</w:t>
            </w:r>
          </w:p>
        </w:tc>
        <w:tc>
          <w:tcPr>
            <w:tcW w:w="644" w:type="pct"/>
            <w:tcBorders>
              <w:top w:val="single" w:sz="4" w:space="0" w:color="808080"/>
              <w:left w:val="nil"/>
              <w:bottom w:val="nil"/>
              <w:right w:val="nil"/>
            </w:tcBorders>
            <w:shd w:val="clear" w:color="000000" w:fill="004159"/>
            <w:vAlign w:val="center"/>
            <w:hideMark/>
          </w:tcPr>
          <w:p w14:paraId="4A58B937"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PROMEDIO</w:t>
            </w:r>
          </w:p>
        </w:tc>
        <w:tc>
          <w:tcPr>
            <w:tcW w:w="945" w:type="pct"/>
            <w:tcBorders>
              <w:top w:val="single" w:sz="4" w:space="0" w:color="808080"/>
              <w:left w:val="single" w:sz="8" w:space="0" w:color="auto"/>
              <w:bottom w:val="nil"/>
              <w:right w:val="single" w:sz="8" w:space="0" w:color="auto"/>
            </w:tcBorders>
            <w:shd w:val="clear" w:color="000000" w:fill="004159"/>
            <w:vAlign w:val="center"/>
            <w:hideMark/>
          </w:tcPr>
          <w:p w14:paraId="48C64267"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META AÑO 4</w:t>
            </w:r>
          </w:p>
        </w:tc>
      </w:tr>
      <w:tr w:rsidR="007E4A94" w:rsidRPr="00684A8A" w14:paraId="02BF509D" w14:textId="77777777" w:rsidTr="00962531">
        <w:trPr>
          <w:trHeight w:val="20"/>
        </w:trPr>
        <w:tc>
          <w:tcPr>
            <w:tcW w:w="1055" w:type="pct"/>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AB068F4"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Consulta Externa</w:t>
            </w:r>
          </w:p>
        </w:tc>
        <w:tc>
          <w:tcPr>
            <w:tcW w:w="457" w:type="pct"/>
            <w:tcBorders>
              <w:top w:val="single" w:sz="4" w:space="0" w:color="808080"/>
              <w:left w:val="nil"/>
              <w:bottom w:val="single" w:sz="4" w:space="0" w:color="808080"/>
              <w:right w:val="single" w:sz="4" w:space="0" w:color="808080"/>
            </w:tcBorders>
            <w:shd w:val="clear" w:color="auto" w:fill="auto"/>
            <w:vAlign w:val="bottom"/>
            <w:hideMark/>
          </w:tcPr>
          <w:p w14:paraId="0CB73FAC"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1,174</w:t>
            </w:r>
          </w:p>
        </w:tc>
        <w:tc>
          <w:tcPr>
            <w:tcW w:w="468" w:type="pct"/>
            <w:tcBorders>
              <w:top w:val="single" w:sz="4" w:space="0" w:color="808080"/>
              <w:left w:val="nil"/>
              <w:bottom w:val="single" w:sz="4" w:space="0" w:color="808080"/>
              <w:right w:val="single" w:sz="4" w:space="0" w:color="808080"/>
            </w:tcBorders>
            <w:shd w:val="clear" w:color="auto" w:fill="auto"/>
            <w:vAlign w:val="bottom"/>
            <w:hideMark/>
          </w:tcPr>
          <w:p w14:paraId="6D125397"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2,303</w:t>
            </w:r>
          </w:p>
        </w:tc>
        <w:tc>
          <w:tcPr>
            <w:tcW w:w="489" w:type="pct"/>
            <w:tcBorders>
              <w:top w:val="single" w:sz="4" w:space="0" w:color="808080"/>
              <w:left w:val="nil"/>
              <w:bottom w:val="single" w:sz="4" w:space="0" w:color="808080"/>
              <w:right w:val="single" w:sz="4" w:space="0" w:color="808080"/>
            </w:tcBorders>
            <w:shd w:val="clear" w:color="auto" w:fill="auto"/>
            <w:vAlign w:val="bottom"/>
            <w:hideMark/>
          </w:tcPr>
          <w:p w14:paraId="731DCB34"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1,233</w:t>
            </w:r>
          </w:p>
        </w:tc>
        <w:tc>
          <w:tcPr>
            <w:tcW w:w="474" w:type="pct"/>
            <w:tcBorders>
              <w:top w:val="single" w:sz="4" w:space="0" w:color="808080"/>
              <w:left w:val="nil"/>
              <w:bottom w:val="single" w:sz="4" w:space="0" w:color="808080"/>
              <w:right w:val="single" w:sz="4" w:space="0" w:color="808080"/>
            </w:tcBorders>
            <w:shd w:val="clear" w:color="auto" w:fill="auto"/>
            <w:vAlign w:val="center"/>
            <w:hideMark/>
          </w:tcPr>
          <w:p w14:paraId="590973C3"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4,015</w:t>
            </w:r>
          </w:p>
        </w:tc>
        <w:tc>
          <w:tcPr>
            <w:tcW w:w="468" w:type="pct"/>
            <w:tcBorders>
              <w:top w:val="single" w:sz="4" w:space="0" w:color="808080"/>
              <w:left w:val="nil"/>
              <w:bottom w:val="single" w:sz="4" w:space="0" w:color="808080"/>
              <w:right w:val="single" w:sz="4" w:space="0" w:color="808080"/>
            </w:tcBorders>
            <w:shd w:val="clear" w:color="auto" w:fill="auto"/>
            <w:vAlign w:val="center"/>
            <w:hideMark/>
          </w:tcPr>
          <w:p w14:paraId="5AAAF301"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4,817</w:t>
            </w:r>
          </w:p>
        </w:tc>
        <w:tc>
          <w:tcPr>
            <w:tcW w:w="644" w:type="pct"/>
            <w:tcBorders>
              <w:top w:val="single" w:sz="8" w:space="0" w:color="auto"/>
              <w:left w:val="nil"/>
              <w:bottom w:val="nil"/>
              <w:right w:val="nil"/>
            </w:tcBorders>
            <w:shd w:val="clear" w:color="000000" w:fill="000000"/>
            <w:noWrap/>
            <w:vAlign w:val="center"/>
            <w:hideMark/>
          </w:tcPr>
          <w:p w14:paraId="6B394E2B"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2,708</w:t>
            </w:r>
          </w:p>
        </w:tc>
        <w:tc>
          <w:tcPr>
            <w:tcW w:w="945" w:type="pct"/>
            <w:tcBorders>
              <w:top w:val="nil"/>
              <w:left w:val="single" w:sz="8" w:space="0" w:color="auto"/>
              <w:bottom w:val="single" w:sz="4" w:space="0" w:color="AEAAAA"/>
              <w:right w:val="single" w:sz="8" w:space="0" w:color="auto"/>
            </w:tcBorders>
            <w:shd w:val="clear" w:color="auto" w:fill="auto"/>
            <w:vAlign w:val="center"/>
            <w:hideMark/>
          </w:tcPr>
          <w:p w14:paraId="1078BB8A"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9,500</w:t>
            </w:r>
          </w:p>
        </w:tc>
      </w:tr>
      <w:tr w:rsidR="007E4A94" w:rsidRPr="00684A8A" w14:paraId="74994B19"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00844259"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Hospitalización</w:t>
            </w:r>
          </w:p>
        </w:tc>
        <w:tc>
          <w:tcPr>
            <w:tcW w:w="457" w:type="pct"/>
            <w:tcBorders>
              <w:top w:val="nil"/>
              <w:left w:val="nil"/>
              <w:bottom w:val="single" w:sz="4" w:space="0" w:color="808080"/>
              <w:right w:val="single" w:sz="4" w:space="0" w:color="808080"/>
            </w:tcBorders>
            <w:shd w:val="clear" w:color="auto" w:fill="auto"/>
            <w:vAlign w:val="bottom"/>
            <w:hideMark/>
          </w:tcPr>
          <w:p w14:paraId="6CF2035C"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11,259</w:t>
            </w:r>
          </w:p>
        </w:tc>
        <w:tc>
          <w:tcPr>
            <w:tcW w:w="468" w:type="pct"/>
            <w:tcBorders>
              <w:top w:val="nil"/>
              <w:left w:val="nil"/>
              <w:bottom w:val="single" w:sz="4" w:space="0" w:color="808080"/>
              <w:right w:val="single" w:sz="4" w:space="0" w:color="808080"/>
            </w:tcBorders>
            <w:shd w:val="clear" w:color="auto" w:fill="auto"/>
            <w:vAlign w:val="bottom"/>
            <w:hideMark/>
          </w:tcPr>
          <w:p w14:paraId="1B77C5A6"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11,465</w:t>
            </w:r>
          </w:p>
        </w:tc>
        <w:tc>
          <w:tcPr>
            <w:tcW w:w="489" w:type="pct"/>
            <w:tcBorders>
              <w:top w:val="nil"/>
              <w:left w:val="nil"/>
              <w:bottom w:val="single" w:sz="4" w:space="0" w:color="808080"/>
              <w:right w:val="single" w:sz="4" w:space="0" w:color="808080"/>
            </w:tcBorders>
            <w:shd w:val="clear" w:color="auto" w:fill="auto"/>
            <w:vAlign w:val="bottom"/>
            <w:hideMark/>
          </w:tcPr>
          <w:p w14:paraId="5CE620E2"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10,528</w:t>
            </w:r>
          </w:p>
        </w:tc>
        <w:tc>
          <w:tcPr>
            <w:tcW w:w="474" w:type="pct"/>
            <w:tcBorders>
              <w:top w:val="nil"/>
              <w:left w:val="nil"/>
              <w:bottom w:val="single" w:sz="4" w:space="0" w:color="808080"/>
              <w:right w:val="single" w:sz="4" w:space="0" w:color="808080"/>
            </w:tcBorders>
            <w:shd w:val="clear" w:color="auto" w:fill="auto"/>
            <w:vAlign w:val="center"/>
            <w:hideMark/>
          </w:tcPr>
          <w:p w14:paraId="0388650F"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17,807</w:t>
            </w:r>
          </w:p>
        </w:tc>
        <w:tc>
          <w:tcPr>
            <w:tcW w:w="468" w:type="pct"/>
            <w:tcBorders>
              <w:top w:val="nil"/>
              <w:left w:val="nil"/>
              <w:bottom w:val="single" w:sz="4" w:space="0" w:color="808080"/>
              <w:right w:val="single" w:sz="4" w:space="0" w:color="808080"/>
            </w:tcBorders>
            <w:shd w:val="clear" w:color="auto" w:fill="auto"/>
            <w:vAlign w:val="center"/>
            <w:hideMark/>
          </w:tcPr>
          <w:p w14:paraId="22999398"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12,629</w:t>
            </w:r>
          </w:p>
        </w:tc>
        <w:tc>
          <w:tcPr>
            <w:tcW w:w="644" w:type="pct"/>
            <w:tcBorders>
              <w:top w:val="single" w:sz="8" w:space="0" w:color="auto"/>
              <w:left w:val="nil"/>
              <w:bottom w:val="nil"/>
              <w:right w:val="nil"/>
            </w:tcBorders>
            <w:shd w:val="clear" w:color="000000" w:fill="000000"/>
            <w:noWrap/>
            <w:vAlign w:val="center"/>
            <w:hideMark/>
          </w:tcPr>
          <w:p w14:paraId="78BFE8F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12,738</w:t>
            </w:r>
          </w:p>
        </w:tc>
        <w:tc>
          <w:tcPr>
            <w:tcW w:w="945" w:type="pct"/>
            <w:tcBorders>
              <w:top w:val="nil"/>
              <w:left w:val="single" w:sz="8" w:space="0" w:color="auto"/>
              <w:bottom w:val="single" w:sz="4" w:space="0" w:color="AEAAAA"/>
              <w:right w:val="single" w:sz="8" w:space="0" w:color="auto"/>
            </w:tcBorders>
            <w:shd w:val="clear" w:color="auto" w:fill="auto"/>
            <w:vAlign w:val="center"/>
            <w:hideMark/>
          </w:tcPr>
          <w:p w14:paraId="75590ECA"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8,500</w:t>
            </w:r>
          </w:p>
        </w:tc>
      </w:tr>
      <w:tr w:rsidR="007E4A94" w:rsidRPr="00684A8A" w14:paraId="43DBF70C"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37E2F7B1"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Emergencia</w:t>
            </w:r>
          </w:p>
        </w:tc>
        <w:tc>
          <w:tcPr>
            <w:tcW w:w="457" w:type="pct"/>
            <w:tcBorders>
              <w:top w:val="nil"/>
              <w:left w:val="nil"/>
              <w:bottom w:val="single" w:sz="4" w:space="0" w:color="808080"/>
              <w:right w:val="single" w:sz="4" w:space="0" w:color="808080"/>
            </w:tcBorders>
            <w:shd w:val="clear" w:color="auto" w:fill="auto"/>
            <w:vAlign w:val="bottom"/>
            <w:hideMark/>
          </w:tcPr>
          <w:p w14:paraId="194513A6"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1,988</w:t>
            </w:r>
          </w:p>
        </w:tc>
        <w:tc>
          <w:tcPr>
            <w:tcW w:w="468" w:type="pct"/>
            <w:tcBorders>
              <w:top w:val="nil"/>
              <w:left w:val="nil"/>
              <w:bottom w:val="single" w:sz="4" w:space="0" w:color="808080"/>
              <w:right w:val="single" w:sz="4" w:space="0" w:color="808080"/>
            </w:tcBorders>
            <w:shd w:val="clear" w:color="auto" w:fill="auto"/>
            <w:vAlign w:val="bottom"/>
            <w:hideMark/>
          </w:tcPr>
          <w:p w14:paraId="0A0F92B0"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3,014</w:t>
            </w:r>
          </w:p>
        </w:tc>
        <w:tc>
          <w:tcPr>
            <w:tcW w:w="489" w:type="pct"/>
            <w:tcBorders>
              <w:top w:val="nil"/>
              <w:left w:val="nil"/>
              <w:bottom w:val="single" w:sz="4" w:space="0" w:color="808080"/>
              <w:right w:val="single" w:sz="4" w:space="0" w:color="808080"/>
            </w:tcBorders>
            <w:shd w:val="clear" w:color="auto" w:fill="auto"/>
            <w:vAlign w:val="bottom"/>
            <w:hideMark/>
          </w:tcPr>
          <w:p w14:paraId="127B1314"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2,764</w:t>
            </w:r>
          </w:p>
        </w:tc>
        <w:tc>
          <w:tcPr>
            <w:tcW w:w="474" w:type="pct"/>
            <w:tcBorders>
              <w:top w:val="nil"/>
              <w:left w:val="nil"/>
              <w:bottom w:val="single" w:sz="4" w:space="0" w:color="808080"/>
              <w:right w:val="single" w:sz="4" w:space="0" w:color="808080"/>
            </w:tcBorders>
            <w:shd w:val="clear" w:color="auto" w:fill="auto"/>
            <w:vAlign w:val="center"/>
            <w:hideMark/>
          </w:tcPr>
          <w:p w14:paraId="16978F08"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6,351</w:t>
            </w:r>
          </w:p>
        </w:tc>
        <w:tc>
          <w:tcPr>
            <w:tcW w:w="468" w:type="pct"/>
            <w:tcBorders>
              <w:top w:val="nil"/>
              <w:left w:val="nil"/>
              <w:bottom w:val="single" w:sz="4" w:space="0" w:color="808080"/>
              <w:right w:val="single" w:sz="4" w:space="0" w:color="808080"/>
            </w:tcBorders>
            <w:shd w:val="clear" w:color="auto" w:fill="auto"/>
            <w:vAlign w:val="center"/>
            <w:hideMark/>
          </w:tcPr>
          <w:p w14:paraId="4F56D230"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7,938</w:t>
            </w:r>
          </w:p>
        </w:tc>
        <w:tc>
          <w:tcPr>
            <w:tcW w:w="644" w:type="pct"/>
            <w:tcBorders>
              <w:top w:val="single" w:sz="8" w:space="0" w:color="auto"/>
              <w:left w:val="nil"/>
              <w:bottom w:val="nil"/>
              <w:right w:val="nil"/>
            </w:tcBorders>
            <w:shd w:val="clear" w:color="000000" w:fill="000000"/>
            <w:noWrap/>
            <w:vAlign w:val="center"/>
            <w:hideMark/>
          </w:tcPr>
          <w:p w14:paraId="50CA62B0"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4,411</w:t>
            </w:r>
          </w:p>
        </w:tc>
        <w:tc>
          <w:tcPr>
            <w:tcW w:w="945" w:type="pct"/>
            <w:tcBorders>
              <w:top w:val="nil"/>
              <w:left w:val="single" w:sz="8" w:space="0" w:color="auto"/>
              <w:bottom w:val="single" w:sz="4" w:space="0" w:color="AEAAAA"/>
              <w:right w:val="single" w:sz="8" w:space="0" w:color="auto"/>
            </w:tcBorders>
            <w:shd w:val="clear" w:color="auto" w:fill="auto"/>
            <w:vAlign w:val="center"/>
            <w:hideMark/>
          </w:tcPr>
          <w:p w14:paraId="7F38DF50"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11,700</w:t>
            </w:r>
          </w:p>
        </w:tc>
      </w:tr>
      <w:tr w:rsidR="007E4A94" w:rsidRPr="00684A8A" w14:paraId="10039768"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68A17248"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Referido / Otros</w:t>
            </w:r>
          </w:p>
        </w:tc>
        <w:tc>
          <w:tcPr>
            <w:tcW w:w="457" w:type="pct"/>
            <w:tcBorders>
              <w:top w:val="nil"/>
              <w:left w:val="nil"/>
              <w:bottom w:val="single" w:sz="4" w:space="0" w:color="808080"/>
              <w:right w:val="single" w:sz="4" w:space="0" w:color="808080"/>
            </w:tcBorders>
            <w:shd w:val="clear" w:color="auto" w:fill="auto"/>
            <w:vAlign w:val="bottom"/>
            <w:hideMark/>
          </w:tcPr>
          <w:p w14:paraId="14AA15B7"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622</w:t>
            </w:r>
          </w:p>
        </w:tc>
        <w:tc>
          <w:tcPr>
            <w:tcW w:w="468" w:type="pct"/>
            <w:tcBorders>
              <w:top w:val="nil"/>
              <w:left w:val="nil"/>
              <w:bottom w:val="single" w:sz="4" w:space="0" w:color="808080"/>
              <w:right w:val="single" w:sz="4" w:space="0" w:color="808080"/>
            </w:tcBorders>
            <w:shd w:val="clear" w:color="auto" w:fill="auto"/>
            <w:vAlign w:val="bottom"/>
            <w:hideMark/>
          </w:tcPr>
          <w:p w14:paraId="5C0FD3FD"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1,118</w:t>
            </w:r>
          </w:p>
        </w:tc>
        <w:tc>
          <w:tcPr>
            <w:tcW w:w="489" w:type="pct"/>
            <w:tcBorders>
              <w:top w:val="nil"/>
              <w:left w:val="nil"/>
              <w:bottom w:val="single" w:sz="4" w:space="0" w:color="808080"/>
              <w:right w:val="single" w:sz="4" w:space="0" w:color="808080"/>
            </w:tcBorders>
            <w:shd w:val="clear" w:color="auto" w:fill="auto"/>
            <w:vAlign w:val="bottom"/>
            <w:hideMark/>
          </w:tcPr>
          <w:p w14:paraId="664467D3"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721</w:t>
            </w:r>
          </w:p>
        </w:tc>
        <w:tc>
          <w:tcPr>
            <w:tcW w:w="474" w:type="pct"/>
            <w:tcBorders>
              <w:top w:val="nil"/>
              <w:left w:val="nil"/>
              <w:bottom w:val="single" w:sz="4" w:space="0" w:color="808080"/>
              <w:right w:val="single" w:sz="4" w:space="0" w:color="808080"/>
            </w:tcBorders>
            <w:shd w:val="clear" w:color="auto" w:fill="auto"/>
            <w:vAlign w:val="center"/>
            <w:hideMark/>
          </w:tcPr>
          <w:p w14:paraId="694FFE77"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975</w:t>
            </w:r>
          </w:p>
        </w:tc>
        <w:tc>
          <w:tcPr>
            <w:tcW w:w="468" w:type="pct"/>
            <w:tcBorders>
              <w:top w:val="nil"/>
              <w:left w:val="nil"/>
              <w:bottom w:val="single" w:sz="4" w:space="0" w:color="808080"/>
              <w:right w:val="single" w:sz="4" w:space="0" w:color="808080"/>
            </w:tcBorders>
            <w:shd w:val="clear" w:color="auto" w:fill="auto"/>
            <w:vAlign w:val="center"/>
            <w:hideMark/>
          </w:tcPr>
          <w:p w14:paraId="3CE1FBE3"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1,529</w:t>
            </w:r>
          </w:p>
        </w:tc>
        <w:tc>
          <w:tcPr>
            <w:tcW w:w="644" w:type="pct"/>
            <w:tcBorders>
              <w:top w:val="single" w:sz="8" w:space="0" w:color="auto"/>
              <w:left w:val="nil"/>
              <w:bottom w:val="nil"/>
              <w:right w:val="nil"/>
            </w:tcBorders>
            <w:shd w:val="clear" w:color="000000" w:fill="000000"/>
            <w:noWrap/>
            <w:vAlign w:val="center"/>
            <w:hideMark/>
          </w:tcPr>
          <w:p w14:paraId="44891971"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993</w:t>
            </w:r>
          </w:p>
        </w:tc>
        <w:tc>
          <w:tcPr>
            <w:tcW w:w="945" w:type="pct"/>
            <w:tcBorders>
              <w:top w:val="nil"/>
              <w:left w:val="single" w:sz="8" w:space="0" w:color="auto"/>
              <w:bottom w:val="single" w:sz="8" w:space="0" w:color="auto"/>
              <w:right w:val="single" w:sz="8" w:space="0" w:color="auto"/>
            </w:tcBorders>
            <w:shd w:val="clear" w:color="auto" w:fill="auto"/>
            <w:vAlign w:val="center"/>
            <w:hideMark/>
          </w:tcPr>
          <w:p w14:paraId="5AA1E60E"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1,500</w:t>
            </w:r>
          </w:p>
        </w:tc>
      </w:tr>
      <w:tr w:rsidR="007E4A94" w:rsidRPr="00684A8A" w14:paraId="15F85F2E" w14:textId="77777777" w:rsidTr="00962531">
        <w:trPr>
          <w:trHeight w:val="20"/>
        </w:trPr>
        <w:tc>
          <w:tcPr>
            <w:tcW w:w="1055"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74D42EF8"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 xml:space="preserve">TOTAL </w:t>
            </w:r>
          </w:p>
        </w:tc>
        <w:tc>
          <w:tcPr>
            <w:tcW w:w="457" w:type="pct"/>
            <w:tcBorders>
              <w:top w:val="single" w:sz="8" w:space="0" w:color="auto"/>
              <w:left w:val="nil"/>
              <w:bottom w:val="single" w:sz="8" w:space="0" w:color="auto"/>
              <w:right w:val="nil"/>
            </w:tcBorders>
            <w:shd w:val="clear" w:color="000000" w:fill="000000"/>
            <w:vAlign w:val="center"/>
            <w:hideMark/>
          </w:tcPr>
          <w:p w14:paraId="0B1AD729"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15,043</w:t>
            </w:r>
          </w:p>
        </w:tc>
        <w:tc>
          <w:tcPr>
            <w:tcW w:w="468" w:type="pct"/>
            <w:tcBorders>
              <w:top w:val="single" w:sz="8" w:space="0" w:color="auto"/>
              <w:left w:val="nil"/>
              <w:bottom w:val="single" w:sz="8" w:space="0" w:color="auto"/>
              <w:right w:val="nil"/>
            </w:tcBorders>
            <w:shd w:val="clear" w:color="000000" w:fill="000000"/>
            <w:vAlign w:val="center"/>
            <w:hideMark/>
          </w:tcPr>
          <w:p w14:paraId="1FBCE523"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17,900</w:t>
            </w:r>
          </w:p>
        </w:tc>
        <w:tc>
          <w:tcPr>
            <w:tcW w:w="489" w:type="pct"/>
            <w:tcBorders>
              <w:top w:val="single" w:sz="8" w:space="0" w:color="auto"/>
              <w:left w:val="nil"/>
              <w:bottom w:val="single" w:sz="8" w:space="0" w:color="auto"/>
              <w:right w:val="nil"/>
            </w:tcBorders>
            <w:shd w:val="clear" w:color="000000" w:fill="000000"/>
            <w:vAlign w:val="center"/>
            <w:hideMark/>
          </w:tcPr>
          <w:p w14:paraId="2CAF2DC2"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15,246</w:t>
            </w:r>
          </w:p>
        </w:tc>
        <w:tc>
          <w:tcPr>
            <w:tcW w:w="474" w:type="pct"/>
            <w:tcBorders>
              <w:top w:val="single" w:sz="8" w:space="0" w:color="auto"/>
              <w:left w:val="nil"/>
              <w:bottom w:val="single" w:sz="8" w:space="0" w:color="auto"/>
              <w:right w:val="nil"/>
            </w:tcBorders>
            <w:shd w:val="clear" w:color="000000" w:fill="000000"/>
            <w:vAlign w:val="center"/>
            <w:hideMark/>
          </w:tcPr>
          <w:p w14:paraId="577B2E3D"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29,148</w:t>
            </w:r>
          </w:p>
        </w:tc>
        <w:tc>
          <w:tcPr>
            <w:tcW w:w="468" w:type="pct"/>
            <w:tcBorders>
              <w:top w:val="single" w:sz="8" w:space="0" w:color="auto"/>
              <w:left w:val="nil"/>
              <w:bottom w:val="single" w:sz="8" w:space="0" w:color="auto"/>
              <w:right w:val="nil"/>
            </w:tcBorders>
            <w:shd w:val="clear" w:color="000000" w:fill="000000"/>
            <w:vAlign w:val="center"/>
            <w:hideMark/>
          </w:tcPr>
          <w:p w14:paraId="2BA9ADEE"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26,913</w:t>
            </w:r>
          </w:p>
        </w:tc>
        <w:tc>
          <w:tcPr>
            <w:tcW w:w="644" w:type="pct"/>
            <w:tcBorders>
              <w:top w:val="single" w:sz="8" w:space="0" w:color="auto"/>
              <w:left w:val="nil"/>
              <w:bottom w:val="single" w:sz="8" w:space="0" w:color="auto"/>
              <w:right w:val="nil"/>
            </w:tcBorders>
            <w:shd w:val="clear" w:color="000000" w:fill="000000"/>
            <w:vAlign w:val="center"/>
            <w:hideMark/>
          </w:tcPr>
          <w:p w14:paraId="2782602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20,850</w:t>
            </w:r>
          </w:p>
        </w:tc>
        <w:tc>
          <w:tcPr>
            <w:tcW w:w="945" w:type="pct"/>
            <w:tcBorders>
              <w:top w:val="nil"/>
              <w:left w:val="single" w:sz="8" w:space="0" w:color="auto"/>
              <w:bottom w:val="single" w:sz="8" w:space="0" w:color="auto"/>
              <w:right w:val="single" w:sz="8" w:space="0" w:color="auto"/>
            </w:tcBorders>
            <w:shd w:val="clear" w:color="000000" w:fill="000000"/>
            <w:vAlign w:val="center"/>
            <w:hideMark/>
          </w:tcPr>
          <w:p w14:paraId="4FAF5FBB"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31,200</w:t>
            </w:r>
          </w:p>
        </w:tc>
      </w:tr>
      <w:tr w:rsidR="007E4A94" w:rsidRPr="00684A8A" w14:paraId="0DEC88B2" w14:textId="77777777" w:rsidTr="00962531">
        <w:trPr>
          <w:trHeight w:val="20"/>
        </w:trPr>
        <w:tc>
          <w:tcPr>
            <w:tcW w:w="1055" w:type="pct"/>
            <w:tcBorders>
              <w:top w:val="nil"/>
              <w:left w:val="nil"/>
              <w:bottom w:val="nil"/>
              <w:right w:val="nil"/>
            </w:tcBorders>
            <w:shd w:val="clear" w:color="000000" w:fill="004159"/>
            <w:vAlign w:val="center"/>
            <w:hideMark/>
          </w:tcPr>
          <w:p w14:paraId="74681DCE" w14:textId="77777777" w:rsidR="007E4A94" w:rsidRPr="00684A8A" w:rsidRDefault="007E4A94" w:rsidP="00B727A1">
            <w:pPr>
              <w:widowControl/>
              <w:autoSpaceDE/>
              <w:autoSpaceDN/>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Bacteriología</w:t>
            </w:r>
          </w:p>
        </w:tc>
        <w:tc>
          <w:tcPr>
            <w:tcW w:w="457" w:type="pct"/>
            <w:tcBorders>
              <w:top w:val="single" w:sz="4" w:space="0" w:color="808080"/>
              <w:left w:val="single" w:sz="4" w:space="0" w:color="808080"/>
              <w:bottom w:val="nil"/>
              <w:right w:val="single" w:sz="4" w:space="0" w:color="808080"/>
            </w:tcBorders>
            <w:shd w:val="clear" w:color="000000" w:fill="004159"/>
            <w:vAlign w:val="center"/>
            <w:hideMark/>
          </w:tcPr>
          <w:p w14:paraId="594C6D95"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2018</w:t>
            </w:r>
          </w:p>
        </w:tc>
        <w:tc>
          <w:tcPr>
            <w:tcW w:w="468" w:type="pct"/>
            <w:tcBorders>
              <w:top w:val="single" w:sz="4" w:space="0" w:color="808080"/>
              <w:left w:val="nil"/>
              <w:bottom w:val="nil"/>
              <w:right w:val="single" w:sz="4" w:space="0" w:color="808080"/>
            </w:tcBorders>
            <w:shd w:val="clear" w:color="000000" w:fill="004159"/>
            <w:vAlign w:val="center"/>
            <w:hideMark/>
          </w:tcPr>
          <w:p w14:paraId="6414CFCF"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2019</w:t>
            </w:r>
          </w:p>
        </w:tc>
        <w:tc>
          <w:tcPr>
            <w:tcW w:w="489" w:type="pct"/>
            <w:tcBorders>
              <w:top w:val="single" w:sz="4" w:space="0" w:color="808080"/>
              <w:left w:val="nil"/>
              <w:bottom w:val="nil"/>
              <w:right w:val="single" w:sz="4" w:space="0" w:color="808080"/>
            </w:tcBorders>
            <w:shd w:val="clear" w:color="000000" w:fill="004159"/>
            <w:vAlign w:val="center"/>
            <w:hideMark/>
          </w:tcPr>
          <w:p w14:paraId="0D751A82"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2020</w:t>
            </w:r>
          </w:p>
        </w:tc>
        <w:tc>
          <w:tcPr>
            <w:tcW w:w="474" w:type="pct"/>
            <w:tcBorders>
              <w:top w:val="single" w:sz="4" w:space="0" w:color="808080"/>
              <w:left w:val="nil"/>
              <w:bottom w:val="nil"/>
              <w:right w:val="single" w:sz="4" w:space="0" w:color="808080"/>
            </w:tcBorders>
            <w:shd w:val="clear" w:color="000000" w:fill="004159"/>
            <w:vAlign w:val="center"/>
            <w:hideMark/>
          </w:tcPr>
          <w:p w14:paraId="6086ACB0"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2021</w:t>
            </w:r>
          </w:p>
        </w:tc>
        <w:tc>
          <w:tcPr>
            <w:tcW w:w="468" w:type="pct"/>
            <w:tcBorders>
              <w:top w:val="single" w:sz="4" w:space="0" w:color="808080"/>
              <w:left w:val="nil"/>
              <w:bottom w:val="nil"/>
              <w:right w:val="single" w:sz="4" w:space="0" w:color="808080"/>
            </w:tcBorders>
            <w:shd w:val="clear" w:color="000000" w:fill="004159"/>
            <w:vAlign w:val="center"/>
            <w:hideMark/>
          </w:tcPr>
          <w:p w14:paraId="299BD65F"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2022</w:t>
            </w:r>
          </w:p>
        </w:tc>
        <w:tc>
          <w:tcPr>
            <w:tcW w:w="644" w:type="pct"/>
            <w:tcBorders>
              <w:top w:val="single" w:sz="4" w:space="0" w:color="808080"/>
              <w:left w:val="nil"/>
              <w:bottom w:val="nil"/>
              <w:right w:val="nil"/>
            </w:tcBorders>
            <w:shd w:val="clear" w:color="000000" w:fill="004159"/>
            <w:vAlign w:val="center"/>
            <w:hideMark/>
          </w:tcPr>
          <w:p w14:paraId="5A7BCCB5"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PROMEDIO</w:t>
            </w:r>
          </w:p>
        </w:tc>
        <w:tc>
          <w:tcPr>
            <w:tcW w:w="945" w:type="pct"/>
            <w:tcBorders>
              <w:top w:val="single" w:sz="4" w:space="0" w:color="808080"/>
              <w:left w:val="single" w:sz="8" w:space="0" w:color="auto"/>
              <w:bottom w:val="nil"/>
              <w:right w:val="single" w:sz="8" w:space="0" w:color="auto"/>
            </w:tcBorders>
            <w:shd w:val="clear" w:color="000000" w:fill="004159"/>
            <w:vAlign w:val="center"/>
            <w:hideMark/>
          </w:tcPr>
          <w:p w14:paraId="5A691F8F"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META AÑO 2024</w:t>
            </w:r>
          </w:p>
        </w:tc>
      </w:tr>
      <w:tr w:rsidR="007E4A94" w:rsidRPr="00684A8A" w14:paraId="0929AC00" w14:textId="77777777" w:rsidTr="00962531">
        <w:trPr>
          <w:trHeight w:val="20"/>
        </w:trPr>
        <w:tc>
          <w:tcPr>
            <w:tcW w:w="1055" w:type="pct"/>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644BCAD"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Consulta Externa</w:t>
            </w:r>
          </w:p>
        </w:tc>
        <w:tc>
          <w:tcPr>
            <w:tcW w:w="457" w:type="pct"/>
            <w:tcBorders>
              <w:top w:val="single" w:sz="4" w:space="0" w:color="808080"/>
              <w:left w:val="nil"/>
              <w:bottom w:val="single" w:sz="4" w:space="0" w:color="808080"/>
              <w:right w:val="single" w:sz="4" w:space="0" w:color="808080"/>
            </w:tcBorders>
            <w:shd w:val="clear" w:color="auto" w:fill="auto"/>
            <w:vAlign w:val="bottom"/>
            <w:hideMark/>
          </w:tcPr>
          <w:p w14:paraId="56071289"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1,511</w:t>
            </w:r>
          </w:p>
        </w:tc>
        <w:tc>
          <w:tcPr>
            <w:tcW w:w="468" w:type="pct"/>
            <w:tcBorders>
              <w:top w:val="single" w:sz="4" w:space="0" w:color="808080"/>
              <w:left w:val="nil"/>
              <w:bottom w:val="single" w:sz="4" w:space="0" w:color="808080"/>
              <w:right w:val="single" w:sz="4" w:space="0" w:color="808080"/>
            </w:tcBorders>
            <w:shd w:val="clear" w:color="auto" w:fill="auto"/>
            <w:vAlign w:val="bottom"/>
            <w:hideMark/>
          </w:tcPr>
          <w:p w14:paraId="685EFBDE"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1,645</w:t>
            </w:r>
          </w:p>
        </w:tc>
        <w:tc>
          <w:tcPr>
            <w:tcW w:w="489" w:type="pct"/>
            <w:tcBorders>
              <w:top w:val="single" w:sz="4" w:space="0" w:color="808080"/>
              <w:left w:val="nil"/>
              <w:bottom w:val="single" w:sz="4" w:space="0" w:color="808080"/>
              <w:right w:val="single" w:sz="4" w:space="0" w:color="808080"/>
            </w:tcBorders>
            <w:shd w:val="clear" w:color="auto" w:fill="auto"/>
            <w:vAlign w:val="bottom"/>
            <w:hideMark/>
          </w:tcPr>
          <w:p w14:paraId="1EF15548"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540</w:t>
            </w:r>
          </w:p>
        </w:tc>
        <w:tc>
          <w:tcPr>
            <w:tcW w:w="474" w:type="pct"/>
            <w:tcBorders>
              <w:top w:val="single" w:sz="4" w:space="0" w:color="808080"/>
              <w:left w:val="nil"/>
              <w:bottom w:val="single" w:sz="4" w:space="0" w:color="808080"/>
              <w:right w:val="single" w:sz="4" w:space="0" w:color="808080"/>
            </w:tcBorders>
            <w:shd w:val="clear" w:color="auto" w:fill="auto"/>
            <w:vAlign w:val="center"/>
            <w:hideMark/>
          </w:tcPr>
          <w:p w14:paraId="2B6178A2"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968</w:t>
            </w:r>
          </w:p>
        </w:tc>
        <w:tc>
          <w:tcPr>
            <w:tcW w:w="468" w:type="pct"/>
            <w:tcBorders>
              <w:top w:val="single" w:sz="4" w:space="0" w:color="808080"/>
              <w:left w:val="nil"/>
              <w:bottom w:val="single" w:sz="4" w:space="0" w:color="808080"/>
              <w:right w:val="single" w:sz="4" w:space="0" w:color="808080"/>
            </w:tcBorders>
            <w:shd w:val="clear" w:color="auto" w:fill="auto"/>
            <w:vAlign w:val="center"/>
            <w:hideMark/>
          </w:tcPr>
          <w:p w14:paraId="555DB1A5"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1,536</w:t>
            </w:r>
          </w:p>
        </w:tc>
        <w:tc>
          <w:tcPr>
            <w:tcW w:w="644" w:type="pct"/>
            <w:tcBorders>
              <w:top w:val="single" w:sz="8" w:space="0" w:color="auto"/>
              <w:left w:val="nil"/>
              <w:bottom w:val="nil"/>
              <w:right w:val="nil"/>
            </w:tcBorders>
            <w:shd w:val="clear" w:color="000000" w:fill="000000"/>
            <w:noWrap/>
            <w:vAlign w:val="center"/>
            <w:hideMark/>
          </w:tcPr>
          <w:p w14:paraId="0674FC22"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1,240</w:t>
            </w:r>
          </w:p>
        </w:tc>
        <w:tc>
          <w:tcPr>
            <w:tcW w:w="945" w:type="pct"/>
            <w:tcBorders>
              <w:top w:val="nil"/>
              <w:left w:val="single" w:sz="8" w:space="0" w:color="auto"/>
              <w:bottom w:val="single" w:sz="4" w:space="0" w:color="AEAAAA"/>
              <w:right w:val="single" w:sz="8" w:space="0" w:color="auto"/>
            </w:tcBorders>
            <w:shd w:val="clear" w:color="auto" w:fill="auto"/>
            <w:vAlign w:val="center"/>
            <w:hideMark/>
          </w:tcPr>
          <w:p w14:paraId="50F95B20"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2,700</w:t>
            </w:r>
          </w:p>
        </w:tc>
      </w:tr>
      <w:tr w:rsidR="007E4A94" w:rsidRPr="00684A8A" w14:paraId="3D3B87CC"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1EB83985"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Hospitalización</w:t>
            </w:r>
          </w:p>
        </w:tc>
        <w:tc>
          <w:tcPr>
            <w:tcW w:w="457" w:type="pct"/>
            <w:tcBorders>
              <w:top w:val="nil"/>
              <w:left w:val="nil"/>
              <w:bottom w:val="single" w:sz="4" w:space="0" w:color="808080"/>
              <w:right w:val="single" w:sz="4" w:space="0" w:color="808080"/>
            </w:tcBorders>
            <w:shd w:val="clear" w:color="auto" w:fill="auto"/>
            <w:vAlign w:val="bottom"/>
            <w:hideMark/>
          </w:tcPr>
          <w:p w14:paraId="1C835BAA"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7,479</w:t>
            </w:r>
          </w:p>
        </w:tc>
        <w:tc>
          <w:tcPr>
            <w:tcW w:w="468" w:type="pct"/>
            <w:tcBorders>
              <w:top w:val="nil"/>
              <w:left w:val="nil"/>
              <w:bottom w:val="single" w:sz="4" w:space="0" w:color="808080"/>
              <w:right w:val="single" w:sz="4" w:space="0" w:color="808080"/>
            </w:tcBorders>
            <w:shd w:val="clear" w:color="auto" w:fill="auto"/>
            <w:vAlign w:val="bottom"/>
            <w:hideMark/>
          </w:tcPr>
          <w:p w14:paraId="76605302"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8,788</w:t>
            </w:r>
          </w:p>
        </w:tc>
        <w:tc>
          <w:tcPr>
            <w:tcW w:w="489" w:type="pct"/>
            <w:tcBorders>
              <w:top w:val="nil"/>
              <w:left w:val="nil"/>
              <w:bottom w:val="single" w:sz="4" w:space="0" w:color="808080"/>
              <w:right w:val="single" w:sz="4" w:space="0" w:color="808080"/>
            </w:tcBorders>
            <w:shd w:val="clear" w:color="auto" w:fill="auto"/>
            <w:vAlign w:val="bottom"/>
            <w:hideMark/>
          </w:tcPr>
          <w:p w14:paraId="685D7427"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6,593</w:t>
            </w:r>
          </w:p>
        </w:tc>
        <w:tc>
          <w:tcPr>
            <w:tcW w:w="474" w:type="pct"/>
            <w:tcBorders>
              <w:top w:val="nil"/>
              <w:left w:val="nil"/>
              <w:bottom w:val="single" w:sz="4" w:space="0" w:color="808080"/>
              <w:right w:val="single" w:sz="4" w:space="0" w:color="808080"/>
            </w:tcBorders>
            <w:shd w:val="clear" w:color="auto" w:fill="auto"/>
            <w:vAlign w:val="center"/>
            <w:hideMark/>
          </w:tcPr>
          <w:p w14:paraId="643DE2E5"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7,619</w:t>
            </w:r>
          </w:p>
        </w:tc>
        <w:tc>
          <w:tcPr>
            <w:tcW w:w="468" w:type="pct"/>
            <w:tcBorders>
              <w:top w:val="nil"/>
              <w:left w:val="nil"/>
              <w:bottom w:val="single" w:sz="4" w:space="0" w:color="808080"/>
              <w:right w:val="single" w:sz="4" w:space="0" w:color="808080"/>
            </w:tcBorders>
            <w:shd w:val="clear" w:color="auto" w:fill="auto"/>
            <w:vAlign w:val="center"/>
            <w:hideMark/>
          </w:tcPr>
          <w:p w14:paraId="35364628"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8,016</w:t>
            </w:r>
          </w:p>
        </w:tc>
        <w:tc>
          <w:tcPr>
            <w:tcW w:w="644" w:type="pct"/>
            <w:tcBorders>
              <w:top w:val="single" w:sz="8" w:space="0" w:color="auto"/>
              <w:left w:val="nil"/>
              <w:bottom w:val="nil"/>
              <w:right w:val="nil"/>
            </w:tcBorders>
            <w:shd w:val="clear" w:color="000000" w:fill="000000"/>
            <w:noWrap/>
            <w:vAlign w:val="center"/>
            <w:hideMark/>
          </w:tcPr>
          <w:p w14:paraId="7E2E33A2"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7,699</w:t>
            </w:r>
          </w:p>
        </w:tc>
        <w:tc>
          <w:tcPr>
            <w:tcW w:w="945" w:type="pct"/>
            <w:tcBorders>
              <w:top w:val="nil"/>
              <w:left w:val="single" w:sz="8" w:space="0" w:color="auto"/>
              <w:bottom w:val="single" w:sz="4" w:space="0" w:color="AEAAAA"/>
              <w:right w:val="single" w:sz="8" w:space="0" w:color="auto"/>
            </w:tcBorders>
            <w:shd w:val="clear" w:color="auto" w:fill="auto"/>
            <w:vAlign w:val="center"/>
            <w:hideMark/>
          </w:tcPr>
          <w:p w14:paraId="4D7FDC84"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7,000</w:t>
            </w:r>
          </w:p>
        </w:tc>
      </w:tr>
      <w:tr w:rsidR="007E4A94" w:rsidRPr="00684A8A" w14:paraId="5EAC49C4"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2FD580C4"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Emergencia</w:t>
            </w:r>
          </w:p>
        </w:tc>
        <w:tc>
          <w:tcPr>
            <w:tcW w:w="457" w:type="pct"/>
            <w:tcBorders>
              <w:top w:val="nil"/>
              <w:left w:val="nil"/>
              <w:bottom w:val="single" w:sz="4" w:space="0" w:color="808080"/>
              <w:right w:val="single" w:sz="4" w:space="0" w:color="808080"/>
            </w:tcBorders>
            <w:shd w:val="clear" w:color="auto" w:fill="auto"/>
            <w:vAlign w:val="bottom"/>
            <w:hideMark/>
          </w:tcPr>
          <w:p w14:paraId="2CB9A902"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1,854</w:t>
            </w:r>
          </w:p>
        </w:tc>
        <w:tc>
          <w:tcPr>
            <w:tcW w:w="468" w:type="pct"/>
            <w:tcBorders>
              <w:top w:val="nil"/>
              <w:left w:val="nil"/>
              <w:bottom w:val="single" w:sz="4" w:space="0" w:color="808080"/>
              <w:right w:val="single" w:sz="4" w:space="0" w:color="808080"/>
            </w:tcBorders>
            <w:shd w:val="clear" w:color="auto" w:fill="auto"/>
            <w:vAlign w:val="bottom"/>
            <w:hideMark/>
          </w:tcPr>
          <w:p w14:paraId="69958857"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2,058</w:t>
            </w:r>
          </w:p>
        </w:tc>
        <w:tc>
          <w:tcPr>
            <w:tcW w:w="489" w:type="pct"/>
            <w:tcBorders>
              <w:top w:val="nil"/>
              <w:left w:val="nil"/>
              <w:bottom w:val="single" w:sz="4" w:space="0" w:color="808080"/>
              <w:right w:val="single" w:sz="4" w:space="0" w:color="808080"/>
            </w:tcBorders>
            <w:shd w:val="clear" w:color="auto" w:fill="auto"/>
            <w:vAlign w:val="bottom"/>
            <w:hideMark/>
          </w:tcPr>
          <w:p w14:paraId="289C70E9"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1,594</w:t>
            </w:r>
          </w:p>
        </w:tc>
        <w:tc>
          <w:tcPr>
            <w:tcW w:w="474" w:type="pct"/>
            <w:tcBorders>
              <w:top w:val="nil"/>
              <w:left w:val="nil"/>
              <w:bottom w:val="single" w:sz="4" w:space="0" w:color="808080"/>
              <w:right w:val="single" w:sz="4" w:space="0" w:color="808080"/>
            </w:tcBorders>
            <w:shd w:val="clear" w:color="auto" w:fill="auto"/>
            <w:vAlign w:val="center"/>
            <w:hideMark/>
          </w:tcPr>
          <w:p w14:paraId="14A4656D"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2,363</w:t>
            </w:r>
          </w:p>
        </w:tc>
        <w:tc>
          <w:tcPr>
            <w:tcW w:w="468" w:type="pct"/>
            <w:tcBorders>
              <w:top w:val="nil"/>
              <w:left w:val="nil"/>
              <w:bottom w:val="single" w:sz="4" w:space="0" w:color="808080"/>
              <w:right w:val="single" w:sz="4" w:space="0" w:color="808080"/>
            </w:tcBorders>
            <w:shd w:val="clear" w:color="auto" w:fill="auto"/>
            <w:vAlign w:val="center"/>
            <w:hideMark/>
          </w:tcPr>
          <w:p w14:paraId="01D3C4B8"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2,700</w:t>
            </w:r>
          </w:p>
        </w:tc>
        <w:tc>
          <w:tcPr>
            <w:tcW w:w="644" w:type="pct"/>
            <w:tcBorders>
              <w:top w:val="single" w:sz="8" w:space="0" w:color="auto"/>
              <w:left w:val="nil"/>
              <w:bottom w:val="nil"/>
              <w:right w:val="nil"/>
            </w:tcBorders>
            <w:shd w:val="clear" w:color="000000" w:fill="000000"/>
            <w:noWrap/>
            <w:vAlign w:val="center"/>
            <w:hideMark/>
          </w:tcPr>
          <w:p w14:paraId="342E6A3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2,114</w:t>
            </w:r>
          </w:p>
        </w:tc>
        <w:tc>
          <w:tcPr>
            <w:tcW w:w="945" w:type="pct"/>
            <w:tcBorders>
              <w:top w:val="nil"/>
              <w:left w:val="single" w:sz="8" w:space="0" w:color="auto"/>
              <w:bottom w:val="single" w:sz="4" w:space="0" w:color="AEAAAA"/>
              <w:right w:val="single" w:sz="8" w:space="0" w:color="auto"/>
            </w:tcBorders>
            <w:shd w:val="clear" w:color="auto" w:fill="auto"/>
            <w:vAlign w:val="center"/>
            <w:hideMark/>
          </w:tcPr>
          <w:p w14:paraId="73AD6944"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3,600</w:t>
            </w:r>
          </w:p>
        </w:tc>
      </w:tr>
      <w:tr w:rsidR="007E4A94" w:rsidRPr="00684A8A" w14:paraId="698387BC"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1296CBFB"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Referido / Otros</w:t>
            </w:r>
          </w:p>
        </w:tc>
        <w:tc>
          <w:tcPr>
            <w:tcW w:w="457" w:type="pct"/>
            <w:tcBorders>
              <w:top w:val="nil"/>
              <w:left w:val="nil"/>
              <w:bottom w:val="single" w:sz="4" w:space="0" w:color="808080"/>
              <w:right w:val="single" w:sz="4" w:space="0" w:color="808080"/>
            </w:tcBorders>
            <w:shd w:val="clear" w:color="auto" w:fill="auto"/>
            <w:vAlign w:val="bottom"/>
            <w:hideMark/>
          </w:tcPr>
          <w:p w14:paraId="3E1C259D"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3,271</w:t>
            </w:r>
          </w:p>
        </w:tc>
        <w:tc>
          <w:tcPr>
            <w:tcW w:w="468" w:type="pct"/>
            <w:tcBorders>
              <w:top w:val="nil"/>
              <w:left w:val="nil"/>
              <w:bottom w:val="single" w:sz="4" w:space="0" w:color="808080"/>
              <w:right w:val="single" w:sz="4" w:space="0" w:color="808080"/>
            </w:tcBorders>
            <w:shd w:val="clear" w:color="auto" w:fill="auto"/>
            <w:vAlign w:val="bottom"/>
            <w:hideMark/>
          </w:tcPr>
          <w:p w14:paraId="58DBD22C"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3,121</w:t>
            </w:r>
          </w:p>
        </w:tc>
        <w:tc>
          <w:tcPr>
            <w:tcW w:w="489" w:type="pct"/>
            <w:tcBorders>
              <w:top w:val="nil"/>
              <w:left w:val="nil"/>
              <w:bottom w:val="single" w:sz="4" w:space="0" w:color="808080"/>
              <w:right w:val="single" w:sz="4" w:space="0" w:color="808080"/>
            </w:tcBorders>
            <w:shd w:val="clear" w:color="auto" w:fill="auto"/>
            <w:vAlign w:val="bottom"/>
            <w:hideMark/>
          </w:tcPr>
          <w:p w14:paraId="041ACF89"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4,889</w:t>
            </w:r>
          </w:p>
        </w:tc>
        <w:tc>
          <w:tcPr>
            <w:tcW w:w="474" w:type="pct"/>
            <w:tcBorders>
              <w:top w:val="nil"/>
              <w:left w:val="nil"/>
              <w:bottom w:val="single" w:sz="4" w:space="0" w:color="808080"/>
              <w:right w:val="single" w:sz="4" w:space="0" w:color="808080"/>
            </w:tcBorders>
            <w:shd w:val="clear" w:color="auto" w:fill="auto"/>
            <w:vAlign w:val="center"/>
            <w:hideMark/>
          </w:tcPr>
          <w:p w14:paraId="13985D51"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3,844</w:t>
            </w:r>
          </w:p>
        </w:tc>
        <w:tc>
          <w:tcPr>
            <w:tcW w:w="468" w:type="pct"/>
            <w:tcBorders>
              <w:top w:val="nil"/>
              <w:left w:val="nil"/>
              <w:bottom w:val="single" w:sz="4" w:space="0" w:color="808080"/>
              <w:right w:val="single" w:sz="4" w:space="0" w:color="808080"/>
            </w:tcBorders>
            <w:shd w:val="clear" w:color="auto" w:fill="auto"/>
            <w:vAlign w:val="center"/>
            <w:hideMark/>
          </w:tcPr>
          <w:p w14:paraId="574095C9"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5,536</w:t>
            </w:r>
          </w:p>
        </w:tc>
        <w:tc>
          <w:tcPr>
            <w:tcW w:w="644" w:type="pct"/>
            <w:tcBorders>
              <w:top w:val="single" w:sz="8" w:space="0" w:color="auto"/>
              <w:left w:val="nil"/>
              <w:bottom w:val="nil"/>
              <w:right w:val="nil"/>
            </w:tcBorders>
            <w:shd w:val="clear" w:color="000000" w:fill="000000"/>
            <w:noWrap/>
            <w:vAlign w:val="center"/>
            <w:hideMark/>
          </w:tcPr>
          <w:p w14:paraId="63BF240C"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4,132</w:t>
            </w:r>
          </w:p>
        </w:tc>
        <w:tc>
          <w:tcPr>
            <w:tcW w:w="945" w:type="pct"/>
            <w:tcBorders>
              <w:top w:val="nil"/>
              <w:left w:val="single" w:sz="8" w:space="0" w:color="auto"/>
              <w:bottom w:val="single" w:sz="8" w:space="0" w:color="auto"/>
              <w:right w:val="single" w:sz="8" w:space="0" w:color="auto"/>
            </w:tcBorders>
            <w:shd w:val="clear" w:color="auto" w:fill="auto"/>
            <w:vAlign w:val="center"/>
            <w:hideMark/>
          </w:tcPr>
          <w:p w14:paraId="36D6CD02"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5,600</w:t>
            </w:r>
          </w:p>
        </w:tc>
      </w:tr>
      <w:tr w:rsidR="007E4A94" w:rsidRPr="00684A8A" w14:paraId="04FA79D8" w14:textId="77777777" w:rsidTr="00962531">
        <w:trPr>
          <w:trHeight w:val="20"/>
        </w:trPr>
        <w:tc>
          <w:tcPr>
            <w:tcW w:w="1055"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75FB3878"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 xml:space="preserve">TOTAL </w:t>
            </w:r>
          </w:p>
        </w:tc>
        <w:tc>
          <w:tcPr>
            <w:tcW w:w="457" w:type="pct"/>
            <w:tcBorders>
              <w:top w:val="single" w:sz="8" w:space="0" w:color="auto"/>
              <w:left w:val="nil"/>
              <w:bottom w:val="single" w:sz="8" w:space="0" w:color="auto"/>
              <w:right w:val="nil"/>
            </w:tcBorders>
            <w:shd w:val="clear" w:color="000000" w:fill="000000"/>
            <w:vAlign w:val="center"/>
            <w:hideMark/>
          </w:tcPr>
          <w:p w14:paraId="41B2597E"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14,115</w:t>
            </w:r>
          </w:p>
        </w:tc>
        <w:tc>
          <w:tcPr>
            <w:tcW w:w="468" w:type="pct"/>
            <w:tcBorders>
              <w:top w:val="single" w:sz="8" w:space="0" w:color="auto"/>
              <w:left w:val="nil"/>
              <w:bottom w:val="single" w:sz="8" w:space="0" w:color="auto"/>
              <w:right w:val="nil"/>
            </w:tcBorders>
            <w:shd w:val="clear" w:color="000000" w:fill="000000"/>
            <w:vAlign w:val="center"/>
            <w:hideMark/>
          </w:tcPr>
          <w:p w14:paraId="7220010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15,612</w:t>
            </w:r>
          </w:p>
        </w:tc>
        <w:tc>
          <w:tcPr>
            <w:tcW w:w="489" w:type="pct"/>
            <w:tcBorders>
              <w:top w:val="single" w:sz="8" w:space="0" w:color="auto"/>
              <w:left w:val="nil"/>
              <w:bottom w:val="single" w:sz="8" w:space="0" w:color="auto"/>
              <w:right w:val="nil"/>
            </w:tcBorders>
            <w:shd w:val="clear" w:color="000000" w:fill="000000"/>
            <w:vAlign w:val="center"/>
            <w:hideMark/>
          </w:tcPr>
          <w:p w14:paraId="50D4439B"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13,616</w:t>
            </w:r>
          </w:p>
        </w:tc>
        <w:tc>
          <w:tcPr>
            <w:tcW w:w="474" w:type="pct"/>
            <w:tcBorders>
              <w:top w:val="single" w:sz="8" w:space="0" w:color="auto"/>
              <w:left w:val="nil"/>
              <w:bottom w:val="single" w:sz="8" w:space="0" w:color="auto"/>
              <w:right w:val="nil"/>
            </w:tcBorders>
            <w:shd w:val="clear" w:color="000000" w:fill="000000"/>
            <w:vAlign w:val="center"/>
            <w:hideMark/>
          </w:tcPr>
          <w:p w14:paraId="7A327808"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14,794</w:t>
            </w:r>
          </w:p>
        </w:tc>
        <w:tc>
          <w:tcPr>
            <w:tcW w:w="468" w:type="pct"/>
            <w:tcBorders>
              <w:top w:val="single" w:sz="8" w:space="0" w:color="auto"/>
              <w:left w:val="nil"/>
              <w:bottom w:val="single" w:sz="8" w:space="0" w:color="auto"/>
              <w:right w:val="nil"/>
            </w:tcBorders>
            <w:shd w:val="clear" w:color="000000" w:fill="000000"/>
            <w:vAlign w:val="center"/>
            <w:hideMark/>
          </w:tcPr>
          <w:p w14:paraId="7D33CC3B"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17,788</w:t>
            </w:r>
          </w:p>
        </w:tc>
        <w:tc>
          <w:tcPr>
            <w:tcW w:w="644" w:type="pct"/>
            <w:tcBorders>
              <w:top w:val="single" w:sz="8" w:space="0" w:color="auto"/>
              <w:left w:val="nil"/>
              <w:bottom w:val="single" w:sz="8" w:space="0" w:color="auto"/>
              <w:right w:val="nil"/>
            </w:tcBorders>
            <w:shd w:val="clear" w:color="000000" w:fill="000000"/>
            <w:vAlign w:val="center"/>
            <w:hideMark/>
          </w:tcPr>
          <w:p w14:paraId="472EE10E"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15,185</w:t>
            </w:r>
          </w:p>
        </w:tc>
        <w:tc>
          <w:tcPr>
            <w:tcW w:w="945" w:type="pct"/>
            <w:tcBorders>
              <w:top w:val="nil"/>
              <w:left w:val="single" w:sz="8" w:space="0" w:color="auto"/>
              <w:bottom w:val="single" w:sz="8" w:space="0" w:color="auto"/>
              <w:right w:val="single" w:sz="8" w:space="0" w:color="auto"/>
            </w:tcBorders>
            <w:shd w:val="clear" w:color="000000" w:fill="000000"/>
            <w:vAlign w:val="center"/>
            <w:hideMark/>
          </w:tcPr>
          <w:p w14:paraId="6C7CA608"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18,900</w:t>
            </w:r>
          </w:p>
        </w:tc>
      </w:tr>
      <w:tr w:rsidR="007E4A94" w:rsidRPr="00684A8A" w14:paraId="6D4A3B9C" w14:textId="77777777" w:rsidTr="00962531">
        <w:trPr>
          <w:trHeight w:val="20"/>
        </w:trPr>
        <w:tc>
          <w:tcPr>
            <w:tcW w:w="1055" w:type="pct"/>
            <w:tcBorders>
              <w:top w:val="nil"/>
              <w:left w:val="nil"/>
              <w:bottom w:val="nil"/>
              <w:right w:val="nil"/>
            </w:tcBorders>
            <w:shd w:val="clear" w:color="000000" w:fill="004159"/>
            <w:vAlign w:val="center"/>
            <w:hideMark/>
          </w:tcPr>
          <w:p w14:paraId="18210D8A" w14:textId="77777777" w:rsidR="007E4A94" w:rsidRPr="00684A8A" w:rsidRDefault="007E4A94" w:rsidP="00B727A1">
            <w:pPr>
              <w:widowControl/>
              <w:autoSpaceDE/>
              <w:autoSpaceDN/>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Parasitología</w:t>
            </w:r>
          </w:p>
        </w:tc>
        <w:tc>
          <w:tcPr>
            <w:tcW w:w="457" w:type="pct"/>
            <w:tcBorders>
              <w:top w:val="single" w:sz="4" w:space="0" w:color="808080"/>
              <w:left w:val="single" w:sz="4" w:space="0" w:color="808080"/>
              <w:bottom w:val="nil"/>
              <w:right w:val="single" w:sz="4" w:space="0" w:color="808080"/>
            </w:tcBorders>
            <w:shd w:val="clear" w:color="000000" w:fill="004159"/>
            <w:vAlign w:val="center"/>
            <w:hideMark/>
          </w:tcPr>
          <w:p w14:paraId="47113835"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2018</w:t>
            </w:r>
          </w:p>
        </w:tc>
        <w:tc>
          <w:tcPr>
            <w:tcW w:w="468" w:type="pct"/>
            <w:tcBorders>
              <w:top w:val="single" w:sz="4" w:space="0" w:color="808080"/>
              <w:left w:val="nil"/>
              <w:bottom w:val="nil"/>
              <w:right w:val="single" w:sz="4" w:space="0" w:color="808080"/>
            </w:tcBorders>
            <w:shd w:val="clear" w:color="000000" w:fill="004159"/>
            <w:vAlign w:val="center"/>
            <w:hideMark/>
          </w:tcPr>
          <w:p w14:paraId="7AA61142"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2019</w:t>
            </w:r>
          </w:p>
        </w:tc>
        <w:tc>
          <w:tcPr>
            <w:tcW w:w="489" w:type="pct"/>
            <w:tcBorders>
              <w:top w:val="single" w:sz="4" w:space="0" w:color="808080"/>
              <w:left w:val="nil"/>
              <w:bottom w:val="nil"/>
              <w:right w:val="single" w:sz="4" w:space="0" w:color="808080"/>
            </w:tcBorders>
            <w:shd w:val="clear" w:color="000000" w:fill="004159"/>
            <w:vAlign w:val="center"/>
            <w:hideMark/>
          </w:tcPr>
          <w:p w14:paraId="4FF1002B"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2020</w:t>
            </w:r>
          </w:p>
        </w:tc>
        <w:tc>
          <w:tcPr>
            <w:tcW w:w="474" w:type="pct"/>
            <w:tcBorders>
              <w:top w:val="single" w:sz="4" w:space="0" w:color="808080"/>
              <w:left w:val="nil"/>
              <w:bottom w:val="nil"/>
              <w:right w:val="single" w:sz="4" w:space="0" w:color="808080"/>
            </w:tcBorders>
            <w:shd w:val="clear" w:color="000000" w:fill="004159"/>
            <w:vAlign w:val="center"/>
            <w:hideMark/>
          </w:tcPr>
          <w:p w14:paraId="6BA060BD"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2021</w:t>
            </w:r>
          </w:p>
        </w:tc>
        <w:tc>
          <w:tcPr>
            <w:tcW w:w="468" w:type="pct"/>
            <w:tcBorders>
              <w:top w:val="single" w:sz="4" w:space="0" w:color="808080"/>
              <w:left w:val="nil"/>
              <w:bottom w:val="nil"/>
              <w:right w:val="single" w:sz="4" w:space="0" w:color="808080"/>
            </w:tcBorders>
            <w:shd w:val="clear" w:color="000000" w:fill="004159"/>
            <w:vAlign w:val="center"/>
            <w:hideMark/>
          </w:tcPr>
          <w:p w14:paraId="02AC1AD1"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2022</w:t>
            </w:r>
          </w:p>
        </w:tc>
        <w:tc>
          <w:tcPr>
            <w:tcW w:w="644" w:type="pct"/>
            <w:tcBorders>
              <w:top w:val="single" w:sz="4" w:space="0" w:color="808080"/>
              <w:left w:val="nil"/>
              <w:bottom w:val="nil"/>
              <w:right w:val="nil"/>
            </w:tcBorders>
            <w:shd w:val="clear" w:color="000000" w:fill="004159"/>
            <w:vAlign w:val="center"/>
            <w:hideMark/>
          </w:tcPr>
          <w:p w14:paraId="1F8D639F"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PROMEDIO</w:t>
            </w:r>
          </w:p>
        </w:tc>
        <w:tc>
          <w:tcPr>
            <w:tcW w:w="945" w:type="pct"/>
            <w:tcBorders>
              <w:top w:val="single" w:sz="4" w:space="0" w:color="808080"/>
              <w:left w:val="single" w:sz="8" w:space="0" w:color="auto"/>
              <w:bottom w:val="nil"/>
              <w:right w:val="single" w:sz="8" w:space="0" w:color="auto"/>
            </w:tcBorders>
            <w:shd w:val="clear" w:color="000000" w:fill="004159"/>
            <w:vAlign w:val="center"/>
            <w:hideMark/>
          </w:tcPr>
          <w:p w14:paraId="0E339E3D"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META AÑO 2024</w:t>
            </w:r>
          </w:p>
        </w:tc>
      </w:tr>
      <w:tr w:rsidR="007E4A94" w:rsidRPr="00684A8A" w14:paraId="5EE5D72A" w14:textId="77777777" w:rsidTr="00962531">
        <w:trPr>
          <w:trHeight w:val="20"/>
        </w:trPr>
        <w:tc>
          <w:tcPr>
            <w:tcW w:w="1055" w:type="pct"/>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3DDCB61"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Consulta Externa</w:t>
            </w:r>
          </w:p>
        </w:tc>
        <w:tc>
          <w:tcPr>
            <w:tcW w:w="457" w:type="pct"/>
            <w:tcBorders>
              <w:top w:val="single" w:sz="4" w:space="0" w:color="808080"/>
              <w:left w:val="nil"/>
              <w:bottom w:val="single" w:sz="4" w:space="0" w:color="808080"/>
              <w:right w:val="single" w:sz="4" w:space="0" w:color="808080"/>
            </w:tcBorders>
            <w:shd w:val="clear" w:color="auto" w:fill="auto"/>
            <w:vAlign w:val="bottom"/>
            <w:hideMark/>
          </w:tcPr>
          <w:p w14:paraId="7ED01DE1"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759</w:t>
            </w:r>
          </w:p>
        </w:tc>
        <w:tc>
          <w:tcPr>
            <w:tcW w:w="468" w:type="pct"/>
            <w:tcBorders>
              <w:top w:val="single" w:sz="4" w:space="0" w:color="808080"/>
              <w:left w:val="nil"/>
              <w:bottom w:val="single" w:sz="4" w:space="0" w:color="808080"/>
              <w:right w:val="single" w:sz="4" w:space="0" w:color="808080"/>
            </w:tcBorders>
            <w:shd w:val="clear" w:color="auto" w:fill="auto"/>
            <w:vAlign w:val="bottom"/>
            <w:hideMark/>
          </w:tcPr>
          <w:p w14:paraId="1117322F"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1,139</w:t>
            </w:r>
          </w:p>
        </w:tc>
        <w:tc>
          <w:tcPr>
            <w:tcW w:w="489" w:type="pct"/>
            <w:tcBorders>
              <w:top w:val="single" w:sz="4" w:space="0" w:color="808080"/>
              <w:left w:val="nil"/>
              <w:bottom w:val="single" w:sz="4" w:space="0" w:color="808080"/>
              <w:right w:val="single" w:sz="4" w:space="0" w:color="808080"/>
            </w:tcBorders>
            <w:shd w:val="clear" w:color="auto" w:fill="auto"/>
            <w:vAlign w:val="bottom"/>
            <w:hideMark/>
          </w:tcPr>
          <w:p w14:paraId="41ECE8DA"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518</w:t>
            </w:r>
          </w:p>
        </w:tc>
        <w:tc>
          <w:tcPr>
            <w:tcW w:w="474" w:type="pct"/>
            <w:tcBorders>
              <w:top w:val="single" w:sz="4" w:space="0" w:color="808080"/>
              <w:left w:val="nil"/>
              <w:bottom w:val="single" w:sz="4" w:space="0" w:color="808080"/>
              <w:right w:val="single" w:sz="4" w:space="0" w:color="808080"/>
            </w:tcBorders>
            <w:shd w:val="clear" w:color="auto" w:fill="auto"/>
            <w:vAlign w:val="center"/>
            <w:hideMark/>
          </w:tcPr>
          <w:p w14:paraId="38ADBA61"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1,097</w:t>
            </w:r>
          </w:p>
        </w:tc>
        <w:tc>
          <w:tcPr>
            <w:tcW w:w="468" w:type="pct"/>
            <w:tcBorders>
              <w:top w:val="single" w:sz="4" w:space="0" w:color="808080"/>
              <w:left w:val="nil"/>
              <w:bottom w:val="single" w:sz="4" w:space="0" w:color="808080"/>
              <w:right w:val="single" w:sz="4" w:space="0" w:color="808080"/>
            </w:tcBorders>
            <w:shd w:val="clear" w:color="auto" w:fill="auto"/>
            <w:vAlign w:val="center"/>
            <w:hideMark/>
          </w:tcPr>
          <w:p w14:paraId="7BD3E424"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1,413</w:t>
            </w:r>
          </w:p>
        </w:tc>
        <w:tc>
          <w:tcPr>
            <w:tcW w:w="644" w:type="pct"/>
            <w:tcBorders>
              <w:top w:val="single" w:sz="8" w:space="0" w:color="auto"/>
              <w:left w:val="nil"/>
              <w:bottom w:val="nil"/>
              <w:right w:val="nil"/>
            </w:tcBorders>
            <w:shd w:val="clear" w:color="000000" w:fill="000000"/>
            <w:noWrap/>
            <w:vAlign w:val="center"/>
            <w:hideMark/>
          </w:tcPr>
          <w:p w14:paraId="0AE42F2B"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985</w:t>
            </w:r>
          </w:p>
        </w:tc>
        <w:tc>
          <w:tcPr>
            <w:tcW w:w="945" w:type="pct"/>
            <w:tcBorders>
              <w:top w:val="nil"/>
              <w:left w:val="single" w:sz="8" w:space="0" w:color="auto"/>
              <w:bottom w:val="single" w:sz="4" w:space="0" w:color="AEAAAA"/>
              <w:right w:val="single" w:sz="8" w:space="0" w:color="auto"/>
            </w:tcBorders>
            <w:shd w:val="clear" w:color="auto" w:fill="auto"/>
            <w:vAlign w:val="center"/>
            <w:hideMark/>
          </w:tcPr>
          <w:p w14:paraId="6EF24249"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1,800</w:t>
            </w:r>
          </w:p>
        </w:tc>
      </w:tr>
      <w:tr w:rsidR="007E4A94" w:rsidRPr="00684A8A" w14:paraId="7E616CB9"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327C4EC9"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Hospitalización</w:t>
            </w:r>
          </w:p>
        </w:tc>
        <w:tc>
          <w:tcPr>
            <w:tcW w:w="457" w:type="pct"/>
            <w:tcBorders>
              <w:top w:val="nil"/>
              <w:left w:val="nil"/>
              <w:bottom w:val="single" w:sz="4" w:space="0" w:color="808080"/>
              <w:right w:val="single" w:sz="4" w:space="0" w:color="808080"/>
            </w:tcBorders>
            <w:shd w:val="clear" w:color="auto" w:fill="auto"/>
            <w:vAlign w:val="bottom"/>
            <w:hideMark/>
          </w:tcPr>
          <w:p w14:paraId="65E73767"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2,976</w:t>
            </w:r>
          </w:p>
        </w:tc>
        <w:tc>
          <w:tcPr>
            <w:tcW w:w="468" w:type="pct"/>
            <w:tcBorders>
              <w:top w:val="nil"/>
              <w:left w:val="nil"/>
              <w:bottom w:val="single" w:sz="4" w:space="0" w:color="808080"/>
              <w:right w:val="single" w:sz="4" w:space="0" w:color="808080"/>
            </w:tcBorders>
            <w:shd w:val="clear" w:color="auto" w:fill="auto"/>
            <w:vAlign w:val="bottom"/>
            <w:hideMark/>
          </w:tcPr>
          <w:p w14:paraId="72456812"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3,039</w:t>
            </w:r>
          </w:p>
        </w:tc>
        <w:tc>
          <w:tcPr>
            <w:tcW w:w="489" w:type="pct"/>
            <w:tcBorders>
              <w:top w:val="nil"/>
              <w:left w:val="nil"/>
              <w:bottom w:val="single" w:sz="4" w:space="0" w:color="808080"/>
              <w:right w:val="single" w:sz="4" w:space="0" w:color="808080"/>
            </w:tcBorders>
            <w:shd w:val="clear" w:color="auto" w:fill="auto"/>
            <w:vAlign w:val="bottom"/>
            <w:hideMark/>
          </w:tcPr>
          <w:p w14:paraId="6BB66BD4"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2,051</w:t>
            </w:r>
          </w:p>
        </w:tc>
        <w:tc>
          <w:tcPr>
            <w:tcW w:w="474" w:type="pct"/>
            <w:tcBorders>
              <w:top w:val="nil"/>
              <w:left w:val="nil"/>
              <w:bottom w:val="single" w:sz="4" w:space="0" w:color="808080"/>
              <w:right w:val="single" w:sz="4" w:space="0" w:color="808080"/>
            </w:tcBorders>
            <w:shd w:val="clear" w:color="auto" w:fill="auto"/>
            <w:vAlign w:val="center"/>
            <w:hideMark/>
          </w:tcPr>
          <w:p w14:paraId="5053966E"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2,633</w:t>
            </w:r>
          </w:p>
        </w:tc>
        <w:tc>
          <w:tcPr>
            <w:tcW w:w="468" w:type="pct"/>
            <w:tcBorders>
              <w:top w:val="nil"/>
              <w:left w:val="nil"/>
              <w:bottom w:val="single" w:sz="4" w:space="0" w:color="808080"/>
              <w:right w:val="single" w:sz="4" w:space="0" w:color="808080"/>
            </w:tcBorders>
            <w:shd w:val="clear" w:color="auto" w:fill="auto"/>
            <w:vAlign w:val="center"/>
            <w:hideMark/>
          </w:tcPr>
          <w:p w14:paraId="31BEE1E3"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2,930</w:t>
            </w:r>
          </w:p>
        </w:tc>
        <w:tc>
          <w:tcPr>
            <w:tcW w:w="644" w:type="pct"/>
            <w:tcBorders>
              <w:top w:val="single" w:sz="8" w:space="0" w:color="auto"/>
              <w:left w:val="nil"/>
              <w:bottom w:val="nil"/>
              <w:right w:val="nil"/>
            </w:tcBorders>
            <w:shd w:val="clear" w:color="000000" w:fill="000000"/>
            <w:noWrap/>
            <w:vAlign w:val="center"/>
            <w:hideMark/>
          </w:tcPr>
          <w:p w14:paraId="02EC98D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2,726</w:t>
            </w:r>
          </w:p>
        </w:tc>
        <w:tc>
          <w:tcPr>
            <w:tcW w:w="945" w:type="pct"/>
            <w:tcBorders>
              <w:top w:val="nil"/>
              <w:left w:val="single" w:sz="8" w:space="0" w:color="auto"/>
              <w:bottom w:val="single" w:sz="4" w:space="0" w:color="AEAAAA"/>
              <w:right w:val="single" w:sz="8" w:space="0" w:color="auto"/>
            </w:tcBorders>
            <w:shd w:val="clear" w:color="auto" w:fill="auto"/>
            <w:vAlign w:val="center"/>
            <w:hideMark/>
          </w:tcPr>
          <w:p w14:paraId="49AFF546"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2,200</w:t>
            </w:r>
          </w:p>
        </w:tc>
      </w:tr>
      <w:tr w:rsidR="007E4A94" w:rsidRPr="00684A8A" w14:paraId="0359DC30"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7A94F46F"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Emergencia</w:t>
            </w:r>
          </w:p>
        </w:tc>
        <w:tc>
          <w:tcPr>
            <w:tcW w:w="457" w:type="pct"/>
            <w:tcBorders>
              <w:top w:val="nil"/>
              <w:left w:val="nil"/>
              <w:bottom w:val="single" w:sz="4" w:space="0" w:color="808080"/>
              <w:right w:val="single" w:sz="4" w:space="0" w:color="808080"/>
            </w:tcBorders>
            <w:shd w:val="clear" w:color="auto" w:fill="auto"/>
            <w:vAlign w:val="bottom"/>
            <w:hideMark/>
          </w:tcPr>
          <w:p w14:paraId="3F7230A6"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1,801</w:t>
            </w:r>
          </w:p>
        </w:tc>
        <w:tc>
          <w:tcPr>
            <w:tcW w:w="468" w:type="pct"/>
            <w:tcBorders>
              <w:top w:val="nil"/>
              <w:left w:val="nil"/>
              <w:bottom w:val="single" w:sz="4" w:space="0" w:color="808080"/>
              <w:right w:val="single" w:sz="4" w:space="0" w:color="808080"/>
            </w:tcBorders>
            <w:shd w:val="clear" w:color="auto" w:fill="auto"/>
            <w:vAlign w:val="bottom"/>
            <w:hideMark/>
          </w:tcPr>
          <w:p w14:paraId="1AC1208E"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2,055</w:t>
            </w:r>
          </w:p>
        </w:tc>
        <w:tc>
          <w:tcPr>
            <w:tcW w:w="489" w:type="pct"/>
            <w:tcBorders>
              <w:top w:val="nil"/>
              <w:left w:val="nil"/>
              <w:bottom w:val="single" w:sz="4" w:space="0" w:color="808080"/>
              <w:right w:val="single" w:sz="4" w:space="0" w:color="808080"/>
            </w:tcBorders>
            <w:shd w:val="clear" w:color="auto" w:fill="auto"/>
            <w:vAlign w:val="bottom"/>
            <w:hideMark/>
          </w:tcPr>
          <w:p w14:paraId="7E0AAFAA"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1,417</w:t>
            </w:r>
          </w:p>
        </w:tc>
        <w:tc>
          <w:tcPr>
            <w:tcW w:w="474" w:type="pct"/>
            <w:tcBorders>
              <w:top w:val="nil"/>
              <w:left w:val="nil"/>
              <w:bottom w:val="single" w:sz="4" w:space="0" w:color="808080"/>
              <w:right w:val="single" w:sz="4" w:space="0" w:color="808080"/>
            </w:tcBorders>
            <w:shd w:val="clear" w:color="auto" w:fill="auto"/>
            <w:vAlign w:val="center"/>
            <w:hideMark/>
          </w:tcPr>
          <w:p w14:paraId="7B0202EB"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1,396</w:t>
            </w:r>
          </w:p>
        </w:tc>
        <w:tc>
          <w:tcPr>
            <w:tcW w:w="468" w:type="pct"/>
            <w:tcBorders>
              <w:top w:val="nil"/>
              <w:left w:val="nil"/>
              <w:bottom w:val="single" w:sz="4" w:space="0" w:color="808080"/>
              <w:right w:val="single" w:sz="4" w:space="0" w:color="808080"/>
            </w:tcBorders>
            <w:shd w:val="clear" w:color="auto" w:fill="auto"/>
            <w:vAlign w:val="center"/>
            <w:hideMark/>
          </w:tcPr>
          <w:p w14:paraId="1736DC72"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2,435</w:t>
            </w:r>
          </w:p>
        </w:tc>
        <w:tc>
          <w:tcPr>
            <w:tcW w:w="644" w:type="pct"/>
            <w:tcBorders>
              <w:top w:val="single" w:sz="8" w:space="0" w:color="auto"/>
              <w:left w:val="nil"/>
              <w:bottom w:val="nil"/>
              <w:right w:val="nil"/>
            </w:tcBorders>
            <w:shd w:val="clear" w:color="000000" w:fill="000000"/>
            <w:noWrap/>
            <w:vAlign w:val="center"/>
            <w:hideMark/>
          </w:tcPr>
          <w:p w14:paraId="2EB3CA9F"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1,821</w:t>
            </w:r>
          </w:p>
        </w:tc>
        <w:tc>
          <w:tcPr>
            <w:tcW w:w="945" w:type="pct"/>
            <w:tcBorders>
              <w:top w:val="nil"/>
              <w:left w:val="single" w:sz="8" w:space="0" w:color="auto"/>
              <w:bottom w:val="single" w:sz="4" w:space="0" w:color="AEAAAA"/>
              <w:right w:val="single" w:sz="8" w:space="0" w:color="auto"/>
            </w:tcBorders>
            <w:shd w:val="clear" w:color="auto" w:fill="auto"/>
            <w:vAlign w:val="center"/>
            <w:hideMark/>
          </w:tcPr>
          <w:p w14:paraId="4270FAFF"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4,000</w:t>
            </w:r>
          </w:p>
        </w:tc>
      </w:tr>
      <w:tr w:rsidR="007E4A94" w:rsidRPr="00684A8A" w14:paraId="32BA19AF"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2960BEDB"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Referido / Otros</w:t>
            </w:r>
          </w:p>
        </w:tc>
        <w:tc>
          <w:tcPr>
            <w:tcW w:w="457" w:type="pct"/>
            <w:tcBorders>
              <w:top w:val="nil"/>
              <w:left w:val="nil"/>
              <w:bottom w:val="single" w:sz="4" w:space="0" w:color="808080"/>
              <w:right w:val="single" w:sz="4" w:space="0" w:color="808080"/>
            </w:tcBorders>
            <w:shd w:val="clear" w:color="auto" w:fill="auto"/>
            <w:vAlign w:val="bottom"/>
            <w:hideMark/>
          </w:tcPr>
          <w:p w14:paraId="7F86B1D8"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0</w:t>
            </w:r>
          </w:p>
        </w:tc>
        <w:tc>
          <w:tcPr>
            <w:tcW w:w="468" w:type="pct"/>
            <w:tcBorders>
              <w:top w:val="nil"/>
              <w:left w:val="nil"/>
              <w:bottom w:val="single" w:sz="4" w:space="0" w:color="808080"/>
              <w:right w:val="single" w:sz="4" w:space="0" w:color="808080"/>
            </w:tcBorders>
            <w:shd w:val="clear" w:color="auto" w:fill="auto"/>
            <w:vAlign w:val="bottom"/>
            <w:hideMark/>
          </w:tcPr>
          <w:p w14:paraId="6D61A6F3"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54</w:t>
            </w:r>
          </w:p>
        </w:tc>
        <w:tc>
          <w:tcPr>
            <w:tcW w:w="489" w:type="pct"/>
            <w:tcBorders>
              <w:top w:val="nil"/>
              <w:left w:val="nil"/>
              <w:bottom w:val="single" w:sz="4" w:space="0" w:color="808080"/>
              <w:right w:val="single" w:sz="4" w:space="0" w:color="808080"/>
            </w:tcBorders>
            <w:shd w:val="clear" w:color="auto" w:fill="auto"/>
            <w:vAlign w:val="bottom"/>
            <w:hideMark/>
          </w:tcPr>
          <w:p w14:paraId="564E9F4D"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3</w:t>
            </w:r>
          </w:p>
        </w:tc>
        <w:tc>
          <w:tcPr>
            <w:tcW w:w="474" w:type="pct"/>
            <w:tcBorders>
              <w:top w:val="nil"/>
              <w:left w:val="nil"/>
              <w:bottom w:val="single" w:sz="4" w:space="0" w:color="808080"/>
              <w:right w:val="single" w:sz="4" w:space="0" w:color="808080"/>
            </w:tcBorders>
            <w:shd w:val="clear" w:color="auto" w:fill="auto"/>
            <w:vAlign w:val="center"/>
            <w:hideMark/>
          </w:tcPr>
          <w:p w14:paraId="214243E3"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30</w:t>
            </w:r>
          </w:p>
        </w:tc>
        <w:tc>
          <w:tcPr>
            <w:tcW w:w="468" w:type="pct"/>
            <w:tcBorders>
              <w:top w:val="nil"/>
              <w:left w:val="nil"/>
              <w:bottom w:val="single" w:sz="4" w:space="0" w:color="808080"/>
              <w:right w:val="single" w:sz="4" w:space="0" w:color="808080"/>
            </w:tcBorders>
            <w:shd w:val="clear" w:color="auto" w:fill="auto"/>
            <w:vAlign w:val="center"/>
            <w:hideMark/>
          </w:tcPr>
          <w:p w14:paraId="0633190F"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183</w:t>
            </w:r>
          </w:p>
        </w:tc>
        <w:tc>
          <w:tcPr>
            <w:tcW w:w="644" w:type="pct"/>
            <w:tcBorders>
              <w:top w:val="single" w:sz="8" w:space="0" w:color="auto"/>
              <w:left w:val="nil"/>
              <w:bottom w:val="nil"/>
              <w:right w:val="nil"/>
            </w:tcBorders>
            <w:shd w:val="clear" w:color="000000" w:fill="000000"/>
            <w:noWrap/>
            <w:vAlign w:val="center"/>
            <w:hideMark/>
          </w:tcPr>
          <w:p w14:paraId="715513C3"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54</w:t>
            </w:r>
          </w:p>
        </w:tc>
        <w:tc>
          <w:tcPr>
            <w:tcW w:w="945" w:type="pct"/>
            <w:tcBorders>
              <w:top w:val="nil"/>
              <w:left w:val="single" w:sz="8" w:space="0" w:color="auto"/>
              <w:bottom w:val="single" w:sz="8" w:space="0" w:color="auto"/>
              <w:right w:val="single" w:sz="8" w:space="0" w:color="auto"/>
            </w:tcBorders>
            <w:shd w:val="clear" w:color="auto" w:fill="auto"/>
            <w:vAlign w:val="center"/>
            <w:hideMark/>
          </w:tcPr>
          <w:p w14:paraId="67E40C55"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450</w:t>
            </w:r>
          </w:p>
        </w:tc>
      </w:tr>
      <w:tr w:rsidR="007E4A94" w:rsidRPr="00684A8A" w14:paraId="280A26F9" w14:textId="77777777" w:rsidTr="00962531">
        <w:trPr>
          <w:trHeight w:val="20"/>
        </w:trPr>
        <w:tc>
          <w:tcPr>
            <w:tcW w:w="1055"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28780B45"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 xml:space="preserve">TOTAL </w:t>
            </w:r>
          </w:p>
        </w:tc>
        <w:tc>
          <w:tcPr>
            <w:tcW w:w="457" w:type="pct"/>
            <w:tcBorders>
              <w:top w:val="single" w:sz="8" w:space="0" w:color="auto"/>
              <w:left w:val="nil"/>
              <w:bottom w:val="single" w:sz="8" w:space="0" w:color="auto"/>
              <w:right w:val="nil"/>
            </w:tcBorders>
            <w:shd w:val="clear" w:color="000000" w:fill="000000"/>
            <w:vAlign w:val="center"/>
            <w:hideMark/>
          </w:tcPr>
          <w:p w14:paraId="20550E7D"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5,536</w:t>
            </w:r>
          </w:p>
        </w:tc>
        <w:tc>
          <w:tcPr>
            <w:tcW w:w="468" w:type="pct"/>
            <w:tcBorders>
              <w:top w:val="single" w:sz="8" w:space="0" w:color="auto"/>
              <w:left w:val="nil"/>
              <w:bottom w:val="single" w:sz="8" w:space="0" w:color="auto"/>
              <w:right w:val="nil"/>
            </w:tcBorders>
            <w:shd w:val="clear" w:color="000000" w:fill="000000"/>
            <w:vAlign w:val="center"/>
            <w:hideMark/>
          </w:tcPr>
          <w:p w14:paraId="7A19A2A1"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6,287</w:t>
            </w:r>
          </w:p>
        </w:tc>
        <w:tc>
          <w:tcPr>
            <w:tcW w:w="489" w:type="pct"/>
            <w:tcBorders>
              <w:top w:val="single" w:sz="8" w:space="0" w:color="auto"/>
              <w:left w:val="nil"/>
              <w:bottom w:val="single" w:sz="8" w:space="0" w:color="auto"/>
              <w:right w:val="nil"/>
            </w:tcBorders>
            <w:shd w:val="clear" w:color="000000" w:fill="000000"/>
            <w:vAlign w:val="center"/>
            <w:hideMark/>
          </w:tcPr>
          <w:p w14:paraId="4480F6CB"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3,989</w:t>
            </w:r>
          </w:p>
        </w:tc>
        <w:tc>
          <w:tcPr>
            <w:tcW w:w="474" w:type="pct"/>
            <w:tcBorders>
              <w:top w:val="single" w:sz="8" w:space="0" w:color="auto"/>
              <w:left w:val="nil"/>
              <w:bottom w:val="single" w:sz="8" w:space="0" w:color="auto"/>
              <w:right w:val="nil"/>
            </w:tcBorders>
            <w:shd w:val="clear" w:color="000000" w:fill="000000"/>
            <w:vAlign w:val="center"/>
            <w:hideMark/>
          </w:tcPr>
          <w:p w14:paraId="2288B0C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5,156</w:t>
            </w:r>
          </w:p>
        </w:tc>
        <w:tc>
          <w:tcPr>
            <w:tcW w:w="468" w:type="pct"/>
            <w:tcBorders>
              <w:top w:val="single" w:sz="8" w:space="0" w:color="auto"/>
              <w:left w:val="nil"/>
              <w:bottom w:val="single" w:sz="8" w:space="0" w:color="auto"/>
              <w:right w:val="nil"/>
            </w:tcBorders>
            <w:shd w:val="clear" w:color="000000" w:fill="000000"/>
            <w:vAlign w:val="center"/>
            <w:hideMark/>
          </w:tcPr>
          <w:p w14:paraId="70F26C6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6,961</w:t>
            </w:r>
          </w:p>
        </w:tc>
        <w:tc>
          <w:tcPr>
            <w:tcW w:w="644" w:type="pct"/>
            <w:tcBorders>
              <w:top w:val="single" w:sz="8" w:space="0" w:color="auto"/>
              <w:left w:val="nil"/>
              <w:bottom w:val="single" w:sz="8" w:space="0" w:color="auto"/>
              <w:right w:val="nil"/>
            </w:tcBorders>
            <w:shd w:val="clear" w:color="000000" w:fill="000000"/>
            <w:vAlign w:val="center"/>
            <w:hideMark/>
          </w:tcPr>
          <w:p w14:paraId="1F358868"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5,586</w:t>
            </w:r>
          </w:p>
        </w:tc>
        <w:tc>
          <w:tcPr>
            <w:tcW w:w="945" w:type="pct"/>
            <w:tcBorders>
              <w:top w:val="nil"/>
              <w:left w:val="single" w:sz="8" w:space="0" w:color="auto"/>
              <w:bottom w:val="single" w:sz="8" w:space="0" w:color="auto"/>
              <w:right w:val="single" w:sz="8" w:space="0" w:color="auto"/>
            </w:tcBorders>
            <w:shd w:val="clear" w:color="000000" w:fill="000000"/>
            <w:vAlign w:val="center"/>
            <w:hideMark/>
          </w:tcPr>
          <w:p w14:paraId="63BEC14A"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8,450</w:t>
            </w:r>
          </w:p>
        </w:tc>
      </w:tr>
      <w:tr w:rsidR="007E4A94" w:rsidRPr="00684A8A" w14:paraId="5093BF62" w14:textId="77777777" w:rsidTr="00962531">
        <w:trPr>
          <w:trHeight w:val="20"/>
        </w:trPr>
        <w:tc>
          <w:tcPr>
            <w:tcW w:w="1055" w:type="pct"/>
            <w:tcBorders>
              <w:top w:val="nil"/>
              <w:left w:val="nil"/>
              <w:bottom w:val="nil"/>
              <w:right w:val="nil"/>
            </w:tcBorders>
            <w:shd w:val="clear" w:color="000000" w:fill="004159"/>
            <w:vAlign w:val="center"/>
            <w:hideMark/>
          </w:tcPr>
          <w:p w14:paraId="2885F84C" w14:textId="5AB2989E" w:rsidR="007E4A94" w:rsidRPr="00684A8A" w:rsidRDefault="007E4A94" w:rsidP="00B727A1">
            <w:pPr>
              <w:widowControl/>
              <w:autoSpaceDE/>
              <w:autoSpaceDN/>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Bioquímica</w:t>
            </w:r>
          </w:p>
        </w:tc>
        <w:tc>
          <w:tcPr>
            <w:tcW w:w="457" w:type="pct"/>
            <w:tcBorders>
              <w:top w:val="single" w:sz="4" w:space="0" w:color="808080"/>
              <w:left w:val="single" w:sz="4" w:space="0" w:color="808080"/>
              <w:bottom w:val="nil"/>
              <w:right w:val="single" w:sz="4" w:space="0" w:color="808080"/>
            </w:tcBorders>
            <w:shd w:val="clear" w:color="000000" w:fill="004159"/>
            <w:vAlign w:val="center"/>
            <w:hideMark/>
          </w:tcPr>
          <w:p w14:paraId="36934D48"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2018</w:t>
            </w:r>
          </w:p>
        </w:tc>
        <w:tc>
          <w:tcPr>
            <w:tcW w:w="468" w:type="pct"/>
            <w:tcBorders>
              <w:top w:val="single" w:sz="4" w:space="0" w:color="808080"/>
              <w:left w:val="nil"/>
              <w:bottom w:val="nil"/>
              <w:right w:val="single" w:sz="4" w:space="0" w:color="808080"/>
            </w:tcBorders>
            <w:shd w:val="clear" w:color="000000" w:fill="004159"/>
            <w:vAlign w:val="center"/>
            <w:hideMark/>
          </w:tcPr>
          <w:p w14:paraId="4C089C8C"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2019</w:t>
            </w:r>
          </w:p>
        </w:tc>
        <w:tc>
          <w:tcPr>
            <w:tcW w:w="489" w:type="pct"/>
            <w:tcBorders>
              <w:top w:val="single" w:sz="4" w:space="0" w:color="808080"/>
              <w:left w:val="nil"/>
              <w:bottom w:val="nil"/>
              <w:right w:val="single" w:sz="4" w:space="0" w:color="808080"/>
            </w:tcBorders>
            <w:shd w:val="clear" w:color="000000" w:fill="004159"/>
            <w:vAlign w:val="center"/>
            <w:hideMark/>
          </w:tcPr>
          <w:p w14:paraId="016A7517"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2020</w:t>
            </w:r>
          </w:p>
        </w:tc>
        <w:tc>
          <w:tcPr>
            <w:tcW w:w="474" w:type="pct"/>
            <w:tcBorders>
              <w:top w:val="single" w:sz="4" w:space="0" w:color="808080"/>
              <w:left w:val="nil"/>
              <w:bottom w:val="nil"/>
              <w:right w:val="single" w:sz="4" w:space="0" w:color="808080"/>
            </w:tcBorders>
            <w:shd w:val="clear" w:color="000000" w:fill="004159"/>
            <w:vAlign w:val="center"/>
            <w:hideMark/>
          </w:tcPr>
          <w:p w14:paraId="6C1A98BE"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2021</w:t>
            </w:r>
          </w:p>
        </w:tc>
        <w:tc>
          <w:tcPr>
            <w:tcW w:w="468" w:type="pct"/>
            <w:tcBorders>
              <w:top w:val="single" w:sz="4" w:space="0" w:color="808080"/>
              <w:left w:val="nil"/>
              <w:bottom w:val="nil"/>
              <w:right w:val="single" w:sz="4" w:space="0" w:color="808080"/>
            </w:tcBorders>
            <w:shd w:val="clear" w:color="000000" w:fill="004159"/>
            <w:vAlign w:val="center"/>
            <w:hideMark/>
          </w:tcPr>
          <w:p w14:paraId="5362A35D"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2022</w:t>
            </w:r>
          </w:p>
        </w:tc>
        <w:tc>
          <w:tcPr>
            <w:tcW w:w="644" w:type="pct"/>
            <w:tcBorders>
              <w:top w:val="single" w:sz="4" w:space="0" w:color="808080"/>
              <w:left w:val="nil"/>
              <w:bottom w:val="nil"/>
              <w:right w:val="nil"/>
            </w:tcBorders>
            <w:shd w:val="clear" w:color="000000" w:fill="004159"/>
            <w:vAlign w:val="center"/>
            <w:hideMark/>
          </w:tcPr>
          <w:p w14:paraId="0A22133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PROMEDIO</w:t>
            </w:r>
          </w:p>
        </w:tc>
        <w:tc>
          <w:tcPr>
            <w:tcW w:w="945" w:type="pct"/>
            <w:tcBorders>
              <w:top w:val="single" w:sz="4" w:space="0" w:color="808080"/>
              <w:left w:val="single" w:sz="8" w:space="0" w:color="auto"/>
              <w:bottom w:val="nil"/>
              <w:right w:val="single" w:sz="8" w:space="0" w:color="auto"/>
            </w:tcBorders>
            <w:shd w:val="clear" w:color="000000" w:fill="004159"/>
            <w:vAlign w:val="center"/>
            <w:hideMark/>
          </w:tcPr>
          <w:p w14:paraId="5847ABB9"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META AÑO 2024</w:t>
            </w:r>
          </w:p>
        </w:tc>
      </w:tr>
      <w:tr w:rsidR="007E4A94" w:rsidRPr="00684A8A" w14:paraId="024B912A" w14:textId="77777777" w:rsidTr="00962531">
        <w:trPr>
          <w:trHeight w:val="20"/>
        </w:trPr>
        <w:tc>
          <w:tcPr>
            <w:tcW w:w="1055" w:type="pct"/>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F21F103"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Consulta Externa</w:t>
            </w:r>
          </w:p>
        </w:tc>
        <w:tc>
          <w:tcPr>
            <w:tcW w:w="457" w:type="pct"/>
            <w:tcBorders>
              <w:top w:val="single" w:sz="4" w:space="0" w:color="808080"/>
              <w:left w:val="nil"/>
              <w:bottom w:val="single" w:sz="4" w:space="0" w:color="808080"/>
              <w:right w:val="single" w:sz="4" w:space="0" w:color="808080"/>
            </w:tcBorders>
            <w:shd w:val="clear" w:color="auto" w:fill="auto"/>
            <w:vAlign w:val="bottom"/>
            <w:hideMark/>
          </w:tcPr>
          <w:p w14:paraId="6427D4D5"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65,000</w:t>
            </w:r>
          </w:p>
        </w:tc>
        <w:tc>
          <w:tcPr>
            <w:tcW w:w="468" w:type="pct"/>
            <w:tcBorders>
              <w:top w:val="single" w:sz="4" w:space="0" w:color="808080"/>
              <w:left w:val="nil"/>
              <w:bottom w:val="single" w:sz="4" w:space="0" w:color="808080"/>
              <w:right w:val="single" w:sz="4" w:space="0" w:color="808080"/>
            </w:tcBorders>
            <w:shd w:val="clear" w:color="auto" w:fill="auto"/>
            <w:vAlign w:val="bottom"/>
            <w:hideMark/>
          </w:tcPr>
          <w:p w14:paraId="671CD9ED" w14:textId="77777777" w:rsidR="007E4A94" w:rsidRPr="00684A8A" w:rsidRDefault="007E4A94" w:rsidP="00B727A1">
            <w:pPr>
              <w:widowControl/>
              <w:autoSpaceDE/>
              <w:autoSpaceDN/>
              <w:jc w:val="right"/>
              <w:rPr>
                <w:rFonts w:eastAsia="Times New Roman" w:cs="Calibri"/>
                <w:color w:val="000000"/>
                <w:sz w:val="16"/>
                <w:szCs w:val="16"/>
                <w:lang w:val="es-SV" w:eastAsia="es-SV"/>
              </w:rPr>
            </w:pPr>
            <w:r w:rsidRPr="00684A8A">
              <w:rPr>
                <w:rFonts w:eastAsia="Times New Roman" w:cs="Calibri"/>
                <w:color w:val="000000"/>
                <w:sz w:val="16"/>
                <w:szCs w:val="16"/>
                <w:lang w:val="es-SV" w:eastAsia="es-SV"/>
              </w:rPr>
              <w:t>75,046</w:t>
            </w:r>
          </w:p>
        </w:tc>
        <w:tc>
          <w:tcPr>
            <w:tcW w:w="489" w:type="pct"/>
            <w:tcBorders>
              <w:top w:val="single" w:sz="4" w:space="0" w:color="808080"/>
              <w:left w:val="nil"/>
              <w:bottom w:val="single" w:sz="4" w:space="0" w:color="808080"/>
              <w:right w:val="single" w:sz="4" w:space="0" w:color="808080"/>
            </w:tcBorders>
            <w:shd w:val="clear" w:color="auto" w:fill="auto"/>
            <w:vAlign w:val="bottom"/>
            <w:hideMark/>
          </w:tcPr>
          <w:p w14:paraId="58E13E2D"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27,378</w:t>
            </w:r>
          </w:p>
        </w:tc>
        <w:tc>
          <w:tcPr>
            <w:tcW w:w="474" w:type="pct"/>
            <w:tcBorders>
              <w:top w:val="single" w:sz="4" w:space="0" w:color="808080"/>
              <w:left w:val="nil"/>
              <w:bottom w:val="single" w:sz="4" w:space="0" w:color="808080"/>
              <w:right w:val="single" w:sz="4" w:space="0" w:color="808080"/>
            </w:tcBorders>
            <w:shd w:val="clear" w:color="auto" w:fill="auto"/>
            <w:vAlign w:val="center"/>
            <w:hideMark/>
          </w:tcPr>
          <w:p w14:paraId="541B1F76"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57,895</w:t>
            </w:r>
          </w:p>
        </w:tc>
        <w:tc>
          <w:tcPr>
            <w:tcW w:w="468" w:type="pct"/>
            <w:tcBorders>
              <w:top w:val="single" w:sz="4" w:space="0" w:color="808080"/>
              <w:left w:val="nil"/>
              <w:bottom w:val="single" w:sz="4" w:space="0" w:color="808080"/>
              <w:right w:val="single" w:sz="4" w:space="0" w:color="808080"/>
            </w:tcBorders>
            <w:shd w:val="clear" w:color="auto" w:fill="auto"/>
            <w:vAlign w:val="center"/>
            <w:hideMark/>
          </w:tcPr>
          <w:p w14:paraId="2F92C6EA"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62,644</w:t>
            </w:r>
          </w:p>
        </w:tc>
        <w:tc>
          <w:tcPr>
            <w:tcW w:w="644" w:type="pct"/>
            <w:tcBorders>
              <w:top w:val="single" w:sz="8" w:space="0" w:color="auto"/>
              <w:left w:val="nil"/>
              <w:bottom w:val="nil"/>
              <w:right w:val="nil"/>
            </w:tcBorders>
            <w:shd w:val="clear" w:color="000000" w:fill="000000"/>
            <w:noWrap/>
            <w:vAlign w:val="center"/>
            <w:hideMark/>
          </w:tcPr>
          <w:p w14:paraId="2CE5B8B4"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57,593</w:t>
            </w:r>
          </w:p>
        </w:tc>
        <w:tc>
          <w:tcPr>
            <w:tcW w:w="945" w:type="pct"/>
            <w:tcBorders>
              <w:top w:val="nil"/>
              <w:left w:val="single" w:sz="8" w:space="0" w:color="auto"/>
              <w:bottom w:val="single" w:sz="4" w:space="0" w:color="808080"/>
              <w:right w:val="single" w:sz="8" w:space="0" w:color="auto"/>
            </w:tcBorders>
            <w:shd w:val="clear" w:color="auto" w:fill="auto"/>
            <w:vAlign w:val="center"/>
            <w:hideMark/>
          </w:tcPr>
          <w:p w14:paraId="03EBA5FD"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68,000</w:t>
            </w:r>
          </w:p>
        </w:tc>
      </w:tr>
      <w:tr w:rsidR="007E4A94" w:rsidRPr="00684A8A" w14:paraId="65B5A006"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280C98DA"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Hospitalización</w:t>
            </w:r>
          </w:p>
        </w:tc>
        <w:tc>
          <w:tcPr>
            <w:tcW w:w="457" w:type="pct"/>
            <w:tcBorders>
              <w:top w:val="nil"/>
              <w:left w:val="nil"/>
              <w:bottom w:val="single" w:sz="4" w:space="0" w:color="808080"/>
              <w:right w:val="single" w:sz="4" w:space="0" w:color="808080"/>
            </w:tcBorders>
            <w:shd w:val="clear" w:color="auto" w:fill="auto"/>
            <w:vAlign w:val="bottom"/>
            <w:hideMark/>
          </w:tcPr>
          <w:p w14:paraId="0650BD91"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144,805</w:t>
            </w:r>
          </w:p>
        </w:tc>
        <w:tc>
          <w:tcPr>
            <w:tcW w:w="468" w:type="pct"/>
            <w:tcBorders>
              <w:top w:val="nil"/>
              <w:left w:val="nil"/>
              <w:bottom w:val="single" w:sz="4" w:space="0" w:color="808080"/>
              <w:right w:val="single" w:sz="4" w:space="0" w:color="808080"/>
            </w:tcBorders>
            <w:shd w:val="clear" w:color="auto" w:fill="auto"/>
            <w:vAlign w:val="bottom"/>
            <w:hideMark/>
          </w:tcPr>
          <w:p w14:paraId="62850A0A" w14:textId="77777777" w:rsidR="007E4A94" w:rsidRPr="00684A8A" w:rsidRDefault="007E4A94" w:rsidP="00B727A1">
            <w:pPr>
              <w:widowControl/>
              <w:autoSpaceDE/>
              <w:autoSpaceDN/>
              <w:jc w:val="right"/>
              <w:rPr>
                <w:rFonts w:eastAsia="Times New Roman" w:cs="Calibri"/>
                <w:color w:val="000000"/>
                <w:sz w:val="16"/>
                <w:szCs w:val="16"/>
                <w:lang w:val="es-SV" w:eastAsia="es-SV"/>
              </w:rPr>
            </w:pPr>
            <w:r w:rsidRPr="00684A8A">
              <w:rPr>
                <w:rFonts w:eastAsia="Times New Roman" w:cs="Calibri"/>
                <w:color w:val="000000"/>
                <w:sz w:val="16"/>
                <w:szCs w:val="16"/>
                <w:lang w:val="es-SV" w:eastAsia="es-SV"/>
              </w:rPr>
              <w:t>166,027</w:t>
            </w:r>
          </w:p>
        </w:tc>
        <w:tc>
          <w:tcPr>
            <w:tcW w:w="489" w:type="pct"/>
            <w:tcBorders>
              <w:top w:val="nil"/>
              <w:left w:val="nil"/>
              <w:bottom w:val="single" w:sz="4" w:space="0" w:color="808080"/>
              <w:right w:val="single" w:sz="4" w:space="0" w:color="808080"/>
            </w:tcBorders>
            <w:shd w:val="clear" w:color="auto" w:fill="auto"/>
            <w:vAlign w:val="bottom"/>
            <w:hideMark/>
          </w:tcPr>
          <w:p w14:paraId="24DEFB79"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136,107</w:t>
            </w:r>
          </w:p>
        </w:tc>
        <w:tc>
          <w:tcPr>
            <w:tcW w:w="474" w:type="pct"/>
            <w:tcBorders>
              <w:top w:val="nil"/>
              <w:left w:val="nil"/>
              <w:bottom w:val="single" w:sz="4" w:space="0" w:color="808080"/>
              <w:right w:val="single" w:sz="4" w:space="0" w:color="808080"/>
            </w:tcBorders>
            <w:shd w:val="clear" w:color="auto" w:fill="auto"/>
            <w:vAlign w:val="center"/>
            <w:hideMark/>
          </w:tcPr>
          <w:p w14:paraId="196222A2"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157,315</w:t>
            </w:r>
          </w:p>
        </w:tc>
        <w:tc>
          <w:tcPr>
            <w:tcW w:w="468" w:type="pct"/>
            <w:tcBorders>
              <w:top w:val="nil"/>
              <w:left w:val="nil"/>
              <w:bottom w:val="single" w:sz="4" w:space="0" w:color="808080"/>
              <w:right w:val="single" w:sz="4" w:space="0" w:color="808080"/>
            </w:tcBorders>
            <w:shd w:val="clear" w:color="auto" w:fill="auto"/>
            <w:vAlign w:val="center"/>
            <w:hideMark/>
          </w:tcPr>
          <w:p w14:paraId="64D753E0"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148,802</w:t>
            </w:r>
          </w:p>
        </w:tc>
        <w:tc>
          <w:tcPr>
            <w:tcW w:w="644" w:type="pct"/>
            <w:tcBorders>
              <w:top w:val="single" w:sz="8" w:space="0" w:color="auto"/>
              <w:left w:val="nil"/>
              <w:bottom w:val="nil"/>
              <w:right w:val="nil"/>
            </w:tcBorders>
            <w:shd w:val="clear" w:color="000000" w:fill="000000"/>
            <w:noWrap/>
            <w:vAlign w:val="center"/>
            <w:hideMark/>
          </w:tcPr>
          <w:p w14:paraId="33B9ACF7"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150,611</w:t>
            </w:r>
          </w:p>
        </w:tc>
        <w:tc>
          <w:tcPr>
            <w:tcW w:w="945" w:type="pct"/>
            <w:tcBorders>
              <w:top w:val="nil"/>
              <w:left w:val="single" w:sz="8" w:space="0" w:color="auto"/>
              <w:bottom w:val="single" w:sz="4" w:space="0" w:color="808080"/>
              <w:right w:val="single" w:sz="8" w:space="0" w:color="auto"/>
            </w:tcBorders>
            <w:shd w:val="clear" w:color="auto" w:fill="auto"/>
            <w:vAlign w:val="center"/>
            <w:hideMark/>
          </w:tcPr>
          <w:p w14:paraId="752D4B7B"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150,000</w:t>
            </w:r>
          </w:p>
        </w:tc>
      </w:tr>
      <w:tr w:rsidR="007E4A94" w:rsidRPr="00684A8A" w14:paraId="70FC988C"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03C8E737"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Emergencia</w:t>
            </w:r>
          </w:p>
        </w:tc>
        <w:tc>
          <w:tcPr>
            <w:tcW w:w="457" w:type="pct"/>
            <w:tcBorders>
              <w:top w:val="nil"/>
              <w:left w:val="nil"/>
              <w:bottom w:val="single" w:sz="4" w:space="0" w:color="808080"/>
              <w:right w:val="single" w:sz="4" w:space="0" w:color="808080"/>
            </w:tcBorders>
            <w:shd w:val="clear" w:color="auto" w:fill="auto"/>
            <w:vAlign w:val="bottom"/>
            <w:hideMark/>
          </w:tcPr>
          <w:p w14:paraId="4D5AE513"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92,111</w:t>
            </w:r>
          </w:p>
        </w:tc>
        <w:tc>
          <w:tcPr>
            <w:tcW w:w="468" w:type="pct"/>
            <w:tcBorders>
              <w:top w:val="nil"/>
              <w:left w:val="nil"/>
              <w:bottom w:val="single" w:sz="4" w:space="0" w:color="808080"/>
              <w:right w:val="single" w:sz="4" w:space="0" w:color="808080"/>
            </w:tcBorders>
            <w:shd w:val="clear" w:color="auto" w:fill="auto"/>
            <w:vAlign w:val="bottom"/>
            <w:hideMark/>
          </w:tcPr>
          <w:p w14:paraId="3312D74E" w14:textId="77777777" w:rsidR="007E4A94" w:rsidRPr="00684A8A" w:rsidRDefault="007E4A94" w:rsidP="00B727A1">
            <w:pPr>
              <w:widowControl/>
              <w:autoSpaceDE/>
              <w:autoSpaceDN/>
              <w:jc w:val="right"/>
              <w:rPr>
                <w:rFonts w:eastAsia="Times New Roman" w:cs="Calibri"/>
                <w:color w:val="000000"/>
                <w:sz w:val="16"/>
                <w:szCs w:val="16"/>
                <w:lang w:val="es-SV" w:eastAsia="es-SV"/>
              </w:rPr>
            </w:pPr>
            <w:r w:rsidRPr="00684A8A">
              <w:rPr>
                <w:rFonts w:eastAsia="Times New Roman" w:cs="Calibri"/>
                <w:color w:val="000000"/>
                <w:sz w:val="16"/>
                <w:szCs w:val="16"/>
                <w:lang w:val="es-SV" w:eastAsia="es-SV"/>
              </w:rPr>
              <w:t>108,210</w:t>
            </w:r>
          </w:p>
        </w:tc>
        <w:tc>
          <w:tcPr>
            <w:tcW w:w="489" w:type="pct"/>
            <w:tcBorders>
              <w:top w:val="nil"/>
              <w:left w:val="nil"/>
              <w:bottom w:val="single" w:sz="4" w:space="0" w:color="808080"/>
              <w:right w:val="single" w:sz="4" w:space="0" w:color="808080"/>
            </w:tcBorders>
            <w:shd w:val="clear" w:color="auto" w:fill="auto"/>
            <w:vAlign w:val="bottom"/>
            <w:hideMark/>
          </w:tcPr>
          <w:p w14:paraId="74DA9729"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82,181</w:t>
            </w:r>
          </w:p>
        </w:tc>
        <w:tc>
          <w:tcPr>
            <w:tcW w:w="474" w:type="pct"/>
            <w:tcBorders>
              <w:top w:val="nil"/>
              <w:left w:val="nil"/>
              <w:bottom w:val="single" w:sz="4" w:space="0" w:color="808080"/>
              <w:right w:val="single" w:sz="4" w:space="0" w:color="808080"/>
            </w:tcBorders>
            <w:shd w:val="clear" w:color="auto" w:fill="auto"/>
            <w:vAlign w:val="center"/>
            <w:hideMark/>
          </w:tcPr>
          <w:p w14:paraId="00E5F935"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94,204</w:t>
            </w:r>
          </w:p>
        </w:tc>
        <w:tc>
          <w:tcPr>
            <w:tcW w:w="468" w:type="pct"/>
            <w:tcBorders>
              <w:top w:val="nil"/>
              <w:left w:val="nil"/>
              <w:bottom w:val="single" w:sz="4" w:space="0" w:color="808080"/>
              <w:right w:val="single" w:sz="4" w:space="0" w:color="808080"/>
            </w:tcBorders>
            <w:shd w:val="clear" w:color="auto" w:fill="auto"/>
            <w:vAlign w:val="center"/>
            <w:hideMark/>
          </w:tcPr>
          <w:p w14:paraId="11961CBB"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114,319</w:t>
            </w:r>
          </w:p>
        </w:tc>
        <w:tc>
          <w:tcPr>
            <w:tcW w:w="644" w:type="pct"/>
            <w:tcBorders>
              <w:top w:val="single" w:sz="8" w:space="0" w:color="auto"/>
              <w:left w:val="nil"/>
              <w:bottom w:val="nil"/>
              <w:right w:val="nil"/>
            </w:tcBorders>
            <w:shd w:val="clear" w:color="000000" w:fill="000000"/>
            <w:noWrap/>
            <w:vAlign w:val="center"/>
            <w:hideMark/>
          </w:tcPr>
          <w:p w14:paraId="46D8E76F"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98,205</w:t>
            </w:r>
          </w:p>
        </w:tc>
        <w:tc>
          <w:tcPr>
            <w:tcW w:w="945" w:type="pct"/>
            <w:tcBorders>
              <w:top w:val="nil"/>
              <w:left w:val="single" w:sz="8" w:space="0" w:color="auto"/>
              <w:bottom w:val="single" w:sz="4" w:space="0" w:color="808080"/>
              <w:right w:val="single" w:sz="8" w:space="0" w:color="auto"/>
            </w:tcBorders>
            <w:shd w:val="clear" w:color="auto" w:fill="auto"/>
            <w:vAlign w:val="center"/>
            <w:hideMark/>
          </w:tcPr>
          <w:p w14:paraId="0A3366D4"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135,000</w:t>
            </w:r>
          </w:p>
        </w:tc>
      </w:tr>
      <w:tr w:rsidR="007E4A94" w:rsidRPr="00684A8A" w14:paraId="489CF821"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25752248"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Referido / Otros</w:t>
            </w:r>
          </w:p>
        </w:tc>
        <w:tc>
          <w:tcPr>
            <w:tcW w:w="457" w:type="pct"/>
            <w:tcBorders>
              <w:top w:val="nil"/>
              <w:left w:val="nil"/>
              <w:bottom w:val="single" w:sz="4" w:space="0" w:color="808080"/>
              <w:right w:val="single" w:sz="4" w:space="0" w:color="808080"/>
            </w:tcBorders>
            <w:shd w:val="clear" w:color="auto" w:fill="auto"/>
            <w:vAlign w:val="bottom"/>
            <w:hideMark/>
          </w:tcPr>
          <w:p w14:paraId="19B0DB88"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15,883</w:t>
            </w:r>
          </w:p>
        </w:tc>
        <w:tc>
          <w:tcPr>
            <w:tcW w:w="468" w:type="pct"/>
            <w:tcBorders>
              <w:top w:val="nil"/>
              <w:left w:val="nil"/>
              <w:bottom w:val="single" w:sz="4" w:space="0" w:color="808080"/>
              <w:right w:val="single" w:sz="4" w:space="0" w:color="808080"/>
            </w:tcBorders>
            <w:shd w:val="clear" w:color="auto" w:fill="auto"/>
            <w:vAlign w:val="bottom"/>
            <w:hideMark/>
          </w:tcPr>
          <w:p w14:paraId="30E2ACCD" w14:textId="77777777" w:rsidR="007E4A94" w:rsidRPr="00684A8A" w:rsidRDefault="007E4A94" w:rsidP="00B727A1">
            <w:pPr>
              <w:widowControl/>
              <w:autoSpaceDE/>
              <w:autoSpaceDN/>
              <w:jc w:val="right"/>
              <w:rPr>
                <w:rFonts w:eastAsia="Times New Roman" w:cs="Calibri"/>
                <w:color w:val="000000"/>
                <w:sz w:val="16"/>
                <w:szCs w:val="16"/>
                <w:lang w:val="es-SV" w:eastAsia="es-SV"/>
              </w:rPr>
            </w:pPr>
            <w:r w:rsidRPr="00684A8A">
              <w:rPr>
                <w:rFonts w:eastAsia="Times New Roman" w:cs="Calibri"/>
                <w:color w:val="000000"/>
                <w:sz w:val="16"/>
                <w:szCs w:val="16"/>
                <w:lang w:val="es-SV" w:eastAsia="es-SV"/>
              </w:rPr>
              <w:t>18,694</w:t>
            </w:r>
          </w:p>
        </w:tc>
        <w:tc>
          <w:tcPr>
            <w:tcW w:w="489" w:type="pct"/>
            <w:tcBorders>
              <w:top w:val="nil"/>
              <w:left w:val="nil"/>
              <w:bottom w:val="single" w:sz="4" w:space="0" w:color="808080"/>
              <w:right w:val="single" w:sz="4" w:space="0" w:color="808080"/>
            </w:tcBorders>
            <w:shd w:val="clear" w:color="auto" w:fill="auto"/>
            <w:vAlign w:val="bottom"/>
            <w:hideMark/>
          </w:tcPr>
          <w:p w14:paraId="030BF763"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18,424</w:t>
            </w:r>
          </w:p>
        </w:tc>
        <w:tc>
          <w:tcPr>
            <w:tcW w:w="474" w:type="pct"/>
            <w:tcBorders>
              <w:top w:val="nil"/>
              <w:left w:val="nil"/>
              <w:bottom w:val="single" w:sz="4" w:space="0" w:color="808080"/>
              <w:right w:val="single" w:sz="4" w:space="0" w:color="808080"/>
            </w:tcBorders>
            <w:shd w:val="clear" w:color="auto" w:fill="auto"/>
            <w:vAlign w:val="center"/>
            <w:hideMark/>
          </w:tcPr>
          <w:p w14:paraId="7D1E4C4E"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21,562</w:t>
            </w:r>
          </w:p>
        </w:tc>
        <w:tc>
          <w:tcPr>
            <w:tcW w:w="468" w:type="pct"/>
            <w:tcBorders>
              <w:top w:val="nil"/>
              <w:left w:val="nil"/>
              <w:bottom w:val="single" w:sz="4" w:space="0" w:color="808080"/>
              <w:right w:val="single" w:sz="4" w:space="0" w:color="808080"/>
            </w:tcBorders>
            <w:shd w:val="clear" w:color="auto" w:fill="auto"/>
            <w:vAlign w:val="center"/>
            <w:hideMark/>
          </w:tcPr>
          <w:p w14:paraId="0E624726"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22,970</w:t>
            </w:r>
          </w:p>
        </w:tc>
        <w:tc>
          <w:tcPr>
            <w:tcW w:w="644" w:type="pct"/>
            <w:tcBorders>
              <w:top w:val="single" w:sz="8" w:space="0" w:color="auto"/>
              <w:left w:val="nil"/>
              <w:bottom w:val="nil"/>
              <w:right w:val="nil"/>
            </w:tcBorders>
            <w:shd w:val="clear" w:color="000000" w:fill="000000"/>
            <w:noWrap/>
            <w:vAlign w:val="center"/>
            <w:hideMark/>
          </w:tcPr>
          <w:p w14:paraId="6B503C1E"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19,507</w:t>
            </w:r>
          </w:p>
        </w:tc>
        <w:tc>
          <w:tcPr>
            <w:tcW w:w="945" w:type="pct"/>
            <w:tcBorders>
              <w:top w:val="nil"/>
              <w:left w:val="single" w:sz="8" w:space="0" w:color="auto"/>
              <w:bottom w:val="single" w:sz="8" w:space="0" w:color="auto"/>
              <w:right w:val="single" w:sz="8" w:space="0" w:color="auto"/>
            </w:tcBorders>
            <w:shd w:val="clear" w:color="auto" w:fill="auto"/>
            <w:vAlign w:val="center"/>
            <w:hideMark/>
          </w:tcPr>
          <w:p w14:paraId="001F3766"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29,500</w:t>
            </w:r>
          </w:p>
        </w:tc>
      </w:tr>
      <w:tr w:rsidR="007E4A94" w:rsidRPr="00684A8A" w14:paraId="57CCA79A" w14:textId="77777777" w:rsidTr="00962531">
        <w:trPr>
          <w:trHeight w:val="20"/>
        </w:trPr>
        <w:tc>
          <w:tcPr>
            <w:tcW w:w="1055"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48E7ED0B"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 xml:space="preserve">TOTAL </w:t>
            </w:r>
          </w:p>
        </w:tc>
        <w:tc>
          <w:tcPr>
            <w:tcW w:w="457" w:type="pct"/>
            <w:tcBorders>
              <w:top w:val="single" w:sz="8" w:space="0" w:color="auto"/>
              <w:left w:val="nil"/>
              <w:bottom w:val="single" w:sz="8" w:space="0" w:color="auto"/>
              <w:right w:val="nil"/>
            </w:tcBorders>
            <w:shd w:val="clear" w:color="000000" w:fill="000000"/>
            <w:vAlign w:val="center"/>
            <w:hideMark/>
          </w:tcPr>
          <w:p w14:paraId="047DAC2C"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317,799</w:t>
            </w:r>
          </w:p>
        </w:tc>
        <w:tc>
          <w:tcPr>
            <w:tcW w:w="468" w:type="pct"/>
            <w:tcBorders>
              <w:top w:val="single" w:sz="8" w:space="0" w:color="auto"/>
              <w:left w:val="nil"/>
              <w:bottom w:val="single" w:sz="8" w:space="0" w:color="auto"/>
              <w:right w:val="nil"/>
            </w:tcBorders>
            <w:shd w:val="clear" w:color="000000" w:fill="000000"/>
            <w:vAlign w:val="center"/>
            <w:hideMark/>
          </w:tcPr>
          <w:p w14:paraId="6442BA0C"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367,977</w:t>
            </w:r>
          </w:p>
        </w:tc>
        <w:tc>
          <w:tcPr>
            <w:tcW w:w="489" w:type="pct"/>
            <w:tcBorders>
              <w:top w:val="single" w:sz="8" w:space="0" w:color="auto"/>
              <w:left w:val="nil"/>
              <w:bottom w:val="single" w:sz="8" w:space="0" w:color="auto"/>
              <w:right w:val="nil"/>
            </w:tcBorders>
            <w:shd w:val="clear" w:color="000000" w:fill="000000"/>
            <w:vAlign w:val="center"/>
            <w:hideMark/>
          </w:tcPr>
          <w:p w14:paraId="6EE842B0"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264,090</w:t>
            </w:r>
          </w:p>
        </w:tc>
        <w:tc>
          <w:tcPr>
            <w:tcW w:w="474" w:type="pct"/>
            <w:tcBorders>
              <w:top w:val="single" w:sz="8" w:space="0" w:color="auto"/>
              <w:left w:val="nil"/>
              <w:bottom w:val="single" w:sz="8" w:space="0" w:color="auto"/>
              <w:right w:val="nil"/>
            </w:tcBorders>
            <w:shd w:val="clear" w:color="000000" w:fill="000000"/>
            <w:vAlign w:val="center"/>
            <w:hideMark/>
          </w:tcPr>
          <w:p w14:paraId="5F533C18"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330,976</w:t>
            </w:r>
          </w:p>
        </w:tc>
        <w:tc>
          <w:tcPr>
            <w:tcW w:w="468" w:type="pct"/>
            <w:tcBorders>
              <w:top w:val="single" w:sz="8" w:space="0" w:color="auto"/>
              <w:left w:val="nil"/>
              <w:bottom w:val="single" w:sz="8" w:space="0" w:color="auto"/>
              <w:right w:val="nil"/>
            </w:tcBorders>
            <w:shd w:val="clear" w:color="000000" w:fill="000000"/>
            <w:vAlign w:val="center"/>
            <w:hideMark/>
          </w:tcPr>
          <w:p w14:paraId="17353CC3"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348,735</w:t>
            </w:r>
          </w:p>
        </w:tc>
        <w:tc>
          <w:tcPr>
            <w:tcW w:w="644" w:type="pct"/>
            <w:tcBorders>
              <w:top w:val="single" w:sz="8" w:space="0" w:color="auto"/>
              <w:left w:val="nil"/>
              <w:bottom w:val="single" w:sz="8" w:space="0" w:color="auto"/>
              <w:right w:val="nil"/>
            </w:tcBorders>
            <w:shd w:val="clear" w:color="000000" w:fill="000000"/>
            <w:vAlign w:val="center"/>
            <w:hideMark/>
          </w:tcPr>
          <w:p w14:paraId="7068C8B9"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325,915</w:t>
            </w:r>
          </w:p>
        </w:tc>
        <w:tc>
          <w:tcPr>
            <w:tcW w:w="945" w:type="pct"/>
            <w:tcBorders>
              <w:top w:val="nil"/>
              <w:left w:val="single" w:sz="8" w:space="0" w:color="auto"/>
              <w:bottom w:val="single" w:sz="8" w:space="0" w:color="auto"/>
              <w:right w:val="single" w:sz="8" w:space="0" w:color="auto"/>
            </w:tcBorders>
            <w:shd w:val="clear" w:color="000000" w:fill="000000"/>
            <w:vAlign w:val="center"/>
            <w:hideMark/>
          </w:tcPr>
          <w:p w14:paraId="7EE950C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382,500</w:t>
            </w:r>
          </w:p>
        </w:tc>
      </w:tr>
      <w:tr w:rsidR="007E4A94" w:rsidRPr="00684A8A" w14:paraId="5D42AFB8" w14:textId="77777777" w:rsidTr="00962531">
        <w:trPr>
          <w:trHeight w:val="20"/>
        </w:trPr>
        <w:tc>
          <w:tcPr>
            <w:tcW w:w="1055" w:type="pct"/>
            <w:tcBorders>
              <w:top w:val="nil"/>
              <w:left w:val="nil"/>
              <w:bottom w:val="nil"/>
              <w:right w:val="nil"/>
            </w:tcBorders>
            <w:shd w:val="clear" w:color="000000" w:fill="004159"/>
            <w:vAlign w:val="center"/>
            <w:hideMark/>
          </w:tcPr>
          <w:p w14:paraId="61469988" w14:textId="77777777" w:rsidR="007E4A94" w:rsidRPr="00684A8A" w:rsidRDefault="007E4A94" w:rsidP="00B727A1">
            <w:pPr>
              <w:widowControl/>
              <w:autoSpaceDE/>
              <w:autoSpaceDN/>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Banco de Sangre</w:t>
            </w:r>
          </w:p>
        </w:tc>
        <w:tc>
          <w:tcPr>
            <w:tcW w:w="457" w:type="pct"/>
            <w:tcBorders>
              <w:top w:val="single" w:sz="4" w:space="0" w:color="808080"/>
              <w:left w:val="single" w:sz="4" w:space="0" w:color="808080"/>
              <w:bottom w:val="nil"/>
              <w:right w:val="single" w:sz="4" w:space="0" w:color="808080"/>
            </w:tcBorders>
            <w:shd w:val="clear" w:color="000000" w:fill="004159"/>
            <w:vAlign w:val="center"/>
            <w:hideMark/>
          </w:tcPr>
          <w:p w14:paraId="6C7CE765"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2018</w:t>
            </w:r>
          </w:p>
        </w:tc>
        <w:tc>
          <w:tcPr>
            <w:tcW w:w="468" w:type="pct"/>
            <w:tcBorders>
              <w:top w:val="single" w:sz="4" w:space="0" w:color="808080"/>
              <w:left w:val="nil"/>
              <w:bottom w:val="nil"/>
              <w:right w:val="single" w:sz="4" w:space="0" w:color="808080"/>
            </w:tcBorders>
            <w:shd w:val="clear" w:color="000000" w:fill="004159"/>
            <w:vAlign w:val="center"/>
            <w:hideMark/>
          </w:tcPr>
          <w:p w14:paraId="0EC60A9A"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2019</w:t>
            </w:r>
          </w:p>
        </w:tc>
        <w:tc>
          <w:tcPr>
            <w:tcW w:w="489" w:type="pct"/>
            <w:tcBorders>
              <w:top w:val="single" w:sz="4" w:space="0" w:color="808080"/>
              <w:left w:val="nil"/>
              <w:bottom w:val="nil"/>
              <w:right w:val="single" w:sz="4" w:space="0" w:color="808080"/>
            </w:tcBorders>
            <w:shd w:val="clear" w:color="000000" w:fill="004159"/>
            <w:vAlign w:val="center"/>
            <w:hideMark/>
          </w:tcPr>
          <w:p w14:paraId="5E9161A1"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2020</w:t>
            </w:r>
          </w:p>
        </w:tc>
        <w:tc>
          <w:tcPr>
            <w:tcW w:w="474" w:type="pct"/>
            <w:tcBorders>
              <w:top w:val="single" w:sz="4" w:space="0" w:color="808080"/>
              <w:left w:val="nil"/>
              <w:bottom w:val="nil"/>
              <w:right w:val="single" w:sz="4" w:space="0" w:color="808080"/>
            </w:tcBorders>
            <w:shd w:val="clear" w:color="000000" w:fill="004159"/>
            <w:vAlign w:val="center"/>
            <w:hideMark/>
          </w:tcPr>
          <w:p w14:paraId="0A5B335C"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2021</w:t>
            </w:r>
          </w:p>
        </w:tc>
        <w:tc>
          <w:tcPr>
            <w:tcW w:w="468" w:type="pct"/>
            <w:tcBorders>
              <w:top w:val="single" w:sz="4" w:space="0" w:color="808080"/>
              <w:left w:val="nil"/>
              <w:bottom w:val="nil"/>
              <w:right w:val="single" w:sz="4" w:space="0" w:color="808080"/>
            </w:tcBorders>
            <w:shd w:val="clear" w:color="000000" w:fill="004159"/>
            <w:vAlign w:val="center"/>
            <w:hideMark/>
          </w:tcPr>
          <w:p w14:paraId="67CE0A0A"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2022</w:t>
            </w:r>
          </w:p>
        </w:tc>
        <w:tc>
          <w:tcPr>
            <w:tcW w:w="644" w:type="pct"/>
            <w:tcBorders>
              <w:top w:val="single" w:sz="4" w:space="0" w:color="808080"/>
              <w:left w:val="nil"/>
              <w:bottom w:val="nil"/>
              <w:right w:val="nil"/>
            </w:tcBorders>
            <w:shd w:val="clear" w:color="000000" w:fill="004159"/>
            <w:vAlign w:val="center"/>
            <w:hideMark/>
          </w:tcPr>
          <w:p w14:paraId="6664159F"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PROMEDIO</w:t>
            </w:r>
          </w:p>
        </w:tc>
        <w:tc>
          <w:tcPr>
            <w:tcW w:w="945" w:type="pct"/>
            <w:tcBorders>
              <w:top w:val="single" w:sz="4" w:space="0" w:color="808080"/>
              <w:left w:val="single" w:sz="8" w:space="0" w:color="auto"/>
              <w:bottom w:val="nil"/>
              <w:right w:val="single" w:sz="8" w:space="0" w:color="auto"/>
            </w:tcBorders>
            <w:shd w:val="clear" w:color="000000" w:fill="004159"/>
            <w:vAlign w:val="center"/>
            <w:hideMark/>
          </w:tcPr>
          <w:p w14:paraId="289E557F"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META AÑO 2024</w:t>
            </w:r>
          </w:p>
        </w:tc>
      </w:tr>
      <w:tr w:rsidR="007E4A94" w:rsidRPr="00684A8A" w14:paraId="7118CCD7" w14:textId="77777777" w:rsidTr="00962531">
        <w:trPr>
          <w:trHeight w:val="20"/>
        </w:trPr>
        <w:tc>
          <w:tcPr>
            <w:tcW w:w="1055" w:type="pct"/>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25C03BA"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Consulta Externa</w:t>
            </w:r>
          </w:p>
        </w:tc>
        <w:tc>
          <w:tcPr>
            <w:tcW w:w="457" w:type="pct"/>
            <w:tcBorders>
              <w:top w:val="single" w:sz="4" w:space="0" w:color="808080"/>
              <w:left w:val="nil"/>
              <w:bottom w:val="single" w:sz="4" w:space="0" w:color="808080"/>
              <w:right w:val="single" w:sz="4" w:space="0" w:color="808080"/>
            </w:tcBorders>
            <w:shd w:val="clear" w:color="auto" w:fill="auto"/>
            <w:vAlign w:val="bottom"/>
            <w:hideMark/>
          </w:tcPr>
          <w:p w14:paraId="7F07E742"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4,240</w:t>
            </w:r>
          </w:p>
        </w:tc>
        <w:tc>
          <w:tcPr>
            <w:tcW w:w="468" w:type="pct"/>
            <w:tcBorders>
              <w:top w:val="single" w:sz="4" w:space="0" w:color="808080"/>
              <w:left w:val="nil"/>
              <w:bottom w:val="single" w:sz="4" w:space="0" w:color="808080"/>
              <w:right w:val="single" w:sz="4" w:space="0" w:color="808080"/>
            </w:tcBorders>
            <w:shd w:val="clear" w:color="auto" w:fill="auto"/>
            <w:vAlign w:val="bottom"/>
            <w:hideMark/>
          </w:tcPr>
          <w:p w14:paraId="6D3FD65F" w14:textId="77777777" w:rsidR="007E4A94" w:rsidRPr="00684A8A" w:rsidRDefault="007E4A94" w:rsidP="00B727A1">
            <w:pPr>
              <w:widowControl/>
              <w:autoSpaceDE/>
              <w:autoSpaceDN/>
              <w:jc w:val="right"/>
              <w:rPr>
                <w:rFonts w:eastAsia="Times New Roman" w:cs="Calibri"/>
                <w:color w:val="000000"/>
                <w:sz w:val="16"/>
                <w:szCs w:val="16"/>
                <w:lang w:val="es-SV" w:eastAsia="es-SV"/>
              </w:rPr>
            </w:pPr>
            <w:r w:rsidRPr="00684A8A">
              <w:rPr>
                <w:rFonts w:eastAsia="Times New Roman" w:cs="Calibri"/>
                <w:color w:val="000000"/>
                <w:sz w:val="16"/>
                <w:szCs w:val="16"/>
                <w:lang w:val="es-SV" w:eastAsia="es-SV"/>
              </w:rPr>
              <w:t>4,715</w:t>
            </w:r>
          </w:p>
        </w:tc>
        <w:tc>
          <w:tcPr>
            <w:tcW w:w="489" w:type="pct"/>
            <w:tcBorders>
              <w:top w:val="single" w:sz="4" w:space="0" w:color="808080"/>
              <w:left w:val="nil"/>
              <w:bottom w:val="single" w:sz="4" w:space="0" w:color="808080"/>
              <w:right w:val="single" w:sz="4" w:space="0" w:color="808080"/>
            </w:tcBorders>
            <w:shd w:val="clear" w:color="auto" w:fill="auto"/>
            <w:vAlign w:val="bottom"/>
            <w:hideMark/>
          </w:tcPr>
          <w:p w14:paraId="450FDD0B"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1,240</w:t>
            </w:r>
          </w:p>
        </w:tc>
        <w:tc>
          <w:tcPr>
            <w:tcW w:w="474" w:type="pct"/>
            <w:tcBorders>
              <w:top w:val="single" w:sz="4" w:space="0" w:color="808080"/>
              <w:left w:val="nil"/>
              <w:bottom w:val="single" w:sz="4" w:space="0" w:color="808080"/>
              <w:right w:val="single" w:sz="4" w:space="0" w:color="808080"/>
            </w:tcBorders>
            <w:shd w:val="clear" w:color="auto" w:fill="auto"/>
            <w:vAlign w:val="center"/>
            <w:hideMark/>
          </w:tcPr>
          <w:p w14:paraId="0C9FC372"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2,956</w:t>
            </w:r>
          </w:p>
        </w:tc>
        <w:tc>
          <w:tcPr>
            <w:tcW w:w="468" w:type="pct"/>
            <w:tcBorders>
              <w:top w:val="single" w:sz="4" w:space="0" w:color="808080"/>
              <w:left w:val="nil"/>
              <w:bottom w:val="single" w:sz="4" w:space="0" w:color="808080"/>
              <w:right w:val="single" w:sz="4" w:space="0" w:color="808080"/>
            </w:tcBorders>
            <w:shd w:val="clear" w:color="auto" w:fill="auto"/>
            <w:vAlign w:val="center"/>
            <w:hideMark/>
          </w:tcPr>
          <w:p w14:paraId="681994B9"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3,478</w:t>
            </w:r>
          </w:p>
        </w:tc>
        <w:tc>
          <w:tcPr>
            <w:tcW w:w="644" w:type="pct"/>
            <w:tcBorders>
              <w:top w:val="single" w:sz="8" w:space="0" w:color="auto"/>
              <w:left w:val="nil"/>
              <w:bottom w:val="nil"/>
              <w:right w:val="nil"/>
            </w:tcBorders>
            <w:shd w:val="clear" w:color="000000" w:fill="000000"/>
            <w:noWrap/>
            <w:vAlign w:val="center"/>
            <w:hideMark/>
          </w:tcPr>
          <w:p w14:paraId="386B72C5"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3,326</w:t>
            </w:r>
          </w:p>
        </w:tc>
        <w:tc>
          <w:tcPr>
            <w:tcW w:w="945" w:type="pct"/>
            <w:tcBorders>
              <w:top w:val="nil"/>
              <w:left w:val="single" w:sz="8" w:space="0" w:color="auto"/>
              <w:bottom w:val="single" w:sz="4" w:space="0" w:color="808080"/>
              <w:right w:val="single" w:sz="8" w:space="0" w:color="auto"/>
            </w:tcBorders>
            <w:shd w:val="clear" w:color="auto" w:fill="auto"/>
            <w:vAlign w:val="center"/>
            <w:hideMark/>
          </w:tcPr>
          <w:p w14:paraId="0D1EC92F"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5,200</w:t>
            </w:r>
          </w:p>
        </w:tc>
      </w:tr>
      <w:tr w:rsidR="007E4A94" w:rsidRPr="00684A8A" w14:paraId="1D1C138B"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5F7739DB"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Hospitalización</w:t>
            </w:r>
          </w:p>
        </w:tc>
        <w:tc>
          <w:tcPr>
            <w:tcW w:w="457" w:type="pct"/>
            <w:tcBorders>
              <w:top w:val="nil"/>
              <w:left w:val="nil"/>
              <w:bottom w:val="single" w:sz="4" w:space="0" w:color="808080"/>
              <w:right w:val="single" w:sz="4" w:space="0" w:color="808080"/>
            </w:tcBorders>
            <w:shd w:val="clear" w:color="auto" w:fill="auto"/>
            <w:vAlign w:val="bottom"/>
            <w:hideMark/>
          </w:tcPr>
          <w:p w14:paraId="7BF37A2B"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28,836</w:t>
            </w:r>
          </w:p>
        </w:tc>
        <w:tc>
          <w:tcPr>
            <w:tcW w:w="468" w:type="pct"/>
            <w:tcBorders>
              <w:top w:val="nil"/>
              <w:left w:val="nil"/>
              <w:bottom w:val="single" w:sz="4" w:space="0" w:color="808080"/>
              <w:right w:val="single" w:sz="4" w:space="0" w:color="808080"/>
            </w:tcBorders>
            <w:shd w:val="clear" w:color="auto" w:fill="auto"/>
            <w:vAlign w:val="bottom"/>
            <w:hideMark/>
          </w:tcPr>
          <w:p w14:paraId="46A2CE3D" w14:textId="77777777" w:rsidR="007E4A94" w:rsidRPr="00684A8A" w:rsidRDefault="007E4A94" w:rsidP="00B727A1">
            <w:pPr>
              <w:widowControl/>
              <w:autoSpaceDE/>
              <w:autoSpaceDN/>
              <w:jc w:val="right"/>
              <w:rPr>
                <w:rFonts w:eastAsia="Times New Roman" w:cs="Calibri"/>
                <w:color w:val="000000"/>
                <w:sz w:val="16"/>
                <w:szCs w:val="16"/>
                <w:lang w:val="es-SV" w:eastAsia="es-SV"/>
              </w:rPr>
            </w:pPr>
            <w:r w:rsidRPr="00684A8A">
              <w:rPr>
                <w:rFonts w:eastAsia="Times New Roman" w:cs="Calibri"/>
                <w:color w:val="000000"/>
                <w:sz w:val="16"/>
                <w:szCs w:val="16"/>
                <w:lang w:val="es-SV" w:eastAsia="es-SV"/>
              </w:rPr>
              <w:t>29,432</w:t>
            </w:r>
          </w:p>
        </w:tc>
        <w:tc>
          <w:tcPr>
            <w:tcW w:w="489" w:type="pct"/>
            <w:tcBorders>
              <w:top w:val="nil"/>
              <w:left w:val="nil"/>
              <w:bottom w:val="single" w:sz="4" w:space="0" w:color="808080"/>
              <w:right w:val="single" w:sz="4" w:space="0" w:color="808080"/>
            </w:tcBorders>
            <w:shd w:val="clear" w:color="auto" w:fill="auto"/>
            <w:vAlign w:val="bottom"/>
            <w:hideMark/>
          </w:tcPr>
          <w:p w14:paraId="6ECED57F"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17,513</w:t>
            </w:r>
          </w:p>
        </w:tc>
        <w:tc>
          <w:tcPr>
            <w:tcW w:w="474" w:type="pct"/>
            <w:tcBorders>
              <w:top w:val="nil"/>
              <w:left w:val="nil"/>
              <w:bottom w:val="single" w:sz="4" w:space="0" w:color="808080"/>
              <w:right w:val="single" w:sz="4" w:space="0" w:color="808080"/>
            </w:tcBorders>
            <w:shd w:val="clear" w:color="auto" w:fill="auto"/>
            <w:vAlign w:val="center"/>
            <w:hideMark/>
          </w:tcPr>
          <w:p w14:paraId="0FE15317"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20,043</w:t>
            </w:r>
          </w:p>
        </w:tc>
        <w:tc>
          <w:tcPr>
            <w:tcW w:w="468" w:type="pct"/>
            <w:tcBorders>
              <w:top w:val="nil"/>
              <w:left w:val="nil"/>
              <w:bottom w:val="single" w:sz="4" w:space="0" w:color="808080"/>
              <w:right w:val="single" w:sz="4" w:space="0" w:color="808080"/>
            </w:tcBorders>
            <w:shd w:val="clear" w:color="auto" w:fill="auto"/>
            <w:vAlign w:val="center"/>
            <w:hideMark/>
          </w:tcPr>
          <w:p w14:paraId="523D46D6"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14,481</w:t>
            </w:r>
          </w:p>
        </w:tc>
        <w:tc>
          <w:tcPr>
            <w:tcW w:w="644" w:type="pct"/>
            <w:tcBorders>
              <w:top w:val="single" w:sz="8" w:space="0" w:color="auto"/>
              <w:left w:val="nil"/>
              <w:bottom w:val="nil"/>
              <w:right w:val="nil"/>
            </w:tcBorders>
            <w:shd w:val="clear" w:color="000000" w:fill="000000"/>
            <w:noWrap/>
            <w:vAlign w:val="center"/>
            <w:hideMark/>
          </w:tcPr>
          <w:p w14:paraId="13D3636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22,061</w:t>
            </w:r>
          </w:p>
        </w:tc>
        <w:tc>
          <w:tcPr>
            <w:tcW w:w="945" w:type="pct"/>
            <w:tcBorders>
              <w:top w:val="nil"/>
              <w:left w:val="single" w:sz="8" w:space="0" w:color="auto"/>
              <w:bottom w:val="single" w:sz="4" w:space="0" w:color="808080"/>
              <w:right w:val="single" w:sz="8" w:space="0" w:color="auto"/>
            </w:tcBorders>
            <w:shd w:val="clear" w:color="auto" w:fill="auto"/>
            <w:vAlign w:val="center"/>
            <w:hideMark/>
          </w:tcPr>
          <w:p w14:paraId="2F9909DC"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6,000</w:t>
            </w:r>
          </w:p>
        </w:tc>
      </w:tr>
      <w:tr w:rsidR="007E4A94" w:rsidRPr="00684A8A" w14:paraId="040EE174"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59266E12"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Emergencia</w:t>
            </w:r>
          </w:p>
        </w:tc>
        <w:tc>
          <w:tcPr>
            <w:tcW w:w="457" w:type="pct"/>
            <w:tcBorders>
              <w:top w:val="nil"/>
              <w:left w:val="nil"/>
              <w:bottom w:val="single" w:sz="4" w:space="0" w:color="808080"/>
              <w:right w:val="single" w:sz="4" w:space="0" w:color="808080"/>
            </w:tcBorders>
            <w:shd w:val="clear" w:color="auto" w:fill="auto"/>
            <w:vAlign w:val="bottom"/>
            <w:hideMark/>
          </w:tcPr>
          <w:p w14:paraId="325999AF"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7,896</w:t>
            </w:r>
          </w:p>
        </w:tc>
        <w:tc>
          <w:tcPr>
            <w:tcW w:w="468" w:type="pct"/>
            <w:tcBorders>
              <w:top w:val="nil"/>
              <w:left w:val="nil"/>
              <w:bottom w:val="single" w:sz="4" w:space="0" w:color="808080"/>
              <w:right w:val="single" w:sz="4" w:space="0" w:color="808080"/>
            </w:tcBorders>
            <w:shd w:val="clear" w:color="auto" w:fill="auto"/>
            <w:vAlign w:val="bottom"/>
            <w:hideMark/>
          </w:tcPr>
          <w:p w14:paraId="32698CB1" w14:textId="77777777" w:rsidR="007E4A94" w:rsidRPr="00684A8A" w:rsidRDefault="007E4A94" w:rsidP="00B727A1">
            <w:pPr>
              <w:widowControl/>
              <w:autoSpaceDE/>
              <w:autoSpaceDN/>
              <w:jc w:val="right"/>
              <w:rPr>
                <w:rFonts w:eastAsia="Times New Roman" w:cs="Calibri"/>
                <w:color w:val="000000"/>
                <w:sz w:val="16"/>
                <w:szCs w:val="16"/>
                <w:lang w:val="es-SV" w:eastAsia="es-SV"/>
              </w:rPr>
            </w:pPr>
            <w:r w:rsidRPr="00684A8A">
              <w:rPr>
                <w:rFonts w:eastAsia="Times New Roman" w:cs="Calibri"/>
                <w:color w:val="000000"/>
                <w:sz w:val="16"/>
                <w:szCs w:val="16"/>
                <w:lang w:val="es-SV" w:eastAsia="es-SV"/>
              </w:rPr>
              <w:t>7,721</w:t>
            </w:r>
          </w:p>
        </w:tc>
        <w:tc>
          <w:tcPr>
            <w:tcW w:w="489" w:type="pct"/>
            <w:tcBorders>
              <w:top w:val="nil"/>
              <w:left w:val="nil"/>
              <w:bottom w:val="single" w:sz="4" w:space="0" w:color="808080"/>
              <w:right w:val="single" w:sz="4" w:space="0" w:color="808080"/>
            </w:tcBorders>
            <w:shd w:val="clear" w:color="auto" w:fill="auto"/>
            <w:vAlign w:val="bottom"/>
            <w:hideMark/>
          </w:tcPr>
          <w:p w14:paraId="16472C08"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4,391</w:t>
            </w:r>
          </w:p>
        </w:tc>
        <w:tc>
          <w:tcPr>
            <w:tcW w:w="474" w:type="pct"/>
            <w:tcBorders>
              <w:top w:val="nil"/>
              <w:left w:val="nil"/>
              <w:bottom w:val="single" w:sz="4" w:space="0" w:color="808080"/>
              <w:right w:val="single" w:sz="4" w:space="0" w:color="808080"/>
            </w:tcBorders>
            <w:shd w:val="clear" w:color="auto" w:fill="auto"/>
            <w:vAlign w:val="center"/>
            <w:hideMark/>
          </w:tcPr>
          <w:p w14:paraId="4370FE8E"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4,767</w:t>
            </w:r>
          </w:p>
        </w:tc>
        <w:tc>
          <w:tcPr>
            <w:tcW w:w="468" w:type="pct"/>
            <w:tcBorders>
              <w:top w:val="nil"/>
              <w:left w:val="nil"/>
              <w:bottom w:val="single" w:sz="4" w:space="0" w:color="808080"/>
              <w:right w:val="single" w:sz="4" w:space="0" w:color="808080"/>
            </w:tcBorders>
            <w:shd w:val="clear" w:color="auto" w:fill="auto"/>
            <w:vAlign w:val="center"/>
            <w:hideMark/>
          </w:tcPr>
          <w:p w14:paraId="60E26AA5"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8,634</w:t>
            </w:r>
          </w:p>
        </w:tc>
        <w:tc>
          <w:tcPr>
            <w:tcW w:w="644" w:type="pct"/>
            <w:tcBorders>
              <w:top w:val="single" w:sz="8" w:space="0" w:color="auto"/>
              <w:left w:val="nil"/>
              <w:bottom w:val="nil"/>
              <w:right w:val="nil"/>
            </w:tcBorders>
            <w:shd w:val="clear" w:color="000000" w:fill="000000"/>
            <w:noWrap/>
            <w:vAlign w:val="center"/>
            <w:hideMark/>
          </w:tcPr>
          <w:p w14:paraId="69222CB5"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6,682</w:t>
            </w:r>
          </w:p>
        </w:tc>
        <w:tc>
          <w:tcPr>
            <w:tcW w:w="945" w:type="pct"/>
            <w:tcBorders>
              <w:top w:val="nil"/>
              <w:left w:val="single" w:sz="8" w:space="0" w:color="auto"/>
              <w:bottom w:val="single" w:sz="4" w:space="0" w:color="808080"/>
              <w:right w:val="single" w:sz="8" w:space="0" w:color="auto"/>
            </w:tcBorders>
            <w:shd w:val="clear" w:color="auto" w:fill="auto"/>
            <w:vAlign w:val="center"/>
            <w:hideMark/>
          </w:tcPr>
          <w:p w14:paraId="5F1A03C1"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15,000</w:t>
            </w:r>
          </w:p>
        </w:tc>
      </w:tr>
      <w:tr w:rsidR="007E4A94" w:rsidRPr="00684A8A" w14:paraId="7429A4D2"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49EBC68D"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Referido / Otros</w:t>
            </w:r>
          </w:p>
        </w:tc>
        <w:tc>
          <w:tcPr>
            <w:tcW w:w="457" w:type="pct"/>
            <w:tcBorders>
              <w:top w:val="nil"/>
              <w:left w:val="nil"/>
              <w:bottom w:val="single" w:sz="4" w:space="0" w:color="808080"/>
              <w:right w:val="single" w:sz="4" w:space="0" w:color="808080"/>
            </w:tcBorders>
            <w:shd w:val="clear" w:color="auto" w:fill="auto"/>
            <w:vAlign w:val="bottom"/>
            <w:hideMark/>
          </w:tcPr>
          <w:p w14:paraId="752CFDE4"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2,894</w:t>
            </w:r>
          </w:p>
        </w:tc>
        <w:tc>
          <w:tcPr>
            <w:tcW w:w="468" w:type="pct"/>
            <w:tcBorders>
              <w:top w:val="nil"/>
              <w:left w:val="nil"/>
              <w:bottom w:val="single" w:sz="4" w:space="0" w:color="808080"/>
              <w:right w:val="single" w:sz="4" w:space="0" w:color="808080"/>
            </w:tcBorders>
            <w:shd w:val="clear" w:color="auto" w:fill="auto"/>
            <w:vAlign w:val="bottom"/>
            <w:hideMark/>
          </w:tcPr>
          <w:p w14:paraId="5A14F888" w14:textId="77777777" w:rsidR="007E4A94" w:rsidRPr="00684A8A" w:rsidRDefault="007E4A94" w:rsidP="00B727A1">
            <w:pPr>
              <w:widowControl/>
              <w:autoSpaceDE/>
              <w:autoSpaceDN/>
              <w:jc w:val="right"/>
              <w:rPr>
                <w:rFonts w:eastAsia="Times New Roman" w:cs="Calibri"/>
                <w:color w:val="000000"/>
                <w:sz w:val="16"/>
                <w:szCs w:val="16"/>
                <w:lang w:val="es-SV" w:eastAsia="es-SV"/>
              </w:rPr>
            </w:pPr>
            <w:r w:rsidRPr="00684A8A">
              <w:rPr>
                <w:rFonts w:eastAsia="Times New Roman" w:cs="Calibri"/>
                <w:color w:val="000000"/>
                <w:sz w:val="16"/>
                <w:szCs w:val="16"/>
                <w:lang w:val="es-SV" w:eastAsia="es-SV"/>
              </w:rPr>
              <w:t>2,079</w:t>
            </w:r>
          </w:p>
        </w:tc>
        <w:tc>
          <w:tcPr>
            <w:tcW w:w="489" w:type="pct"/>
            <w:tcBorders>
              <w:top w:val="nil"/>
              <w:left w:val="nil"/>
              <w:bottom w:val="single" w:sz="4" w:space="0" w:color="808080"/>
              <w:right w:val="single" w:sz="4" w:space="0" w:color="808080"/>
            </w:tcBorders>
            <w:shd w:val="clear" w:color="auto" w:fill="auto"/>
            <w:vAlign w:val="bottom"/>
            <w:hideMark/>
          </w:tcPr>
          <w:p w14:paraId="718F580A"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608</w:t>
            </w:r>
          </w:p>
        </w:tc>
        <w:tc>
          <w:tcPr>
            <w:tcW w:w="474" w:type="pct"/>
            <w:tcBorders>
              <w:top w:val="nil"/>
              <w:left w:val="nil"/>
              <w:bottom w:val="single" w:sz="4" w:space="0" w:color="808080"/>
              <w:right w:val="single" w:sz="4" w:space="0" w:color="808080"/>
            </w:tcBorders>
            <w:shd w:val="clear" w:color="auto" w:fill="auto"/>
            <w:vAlign w:val="center"/>
            <w:hideMark/>
          </w:tcPr>
          <w:p w14:paraId="23316149"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139</w:t>
            </w:r>
          </w:p>
        </w:tc>
        <w:tc>
          <w:tcPr>
            <w:tcW w:w="468" w:type="pct"/>
            <w:tcBorders>
              <w:top w:val="nil"/>
              <w:left w:val="nil"/>
              <w:bottom w:val="single" w:sz="4" w:space="0" w:color="808080"/>
              <w:right w:val="single" w:sz="4" w:space="0" w:color="808080"/>
            </w:tcBorders>
            <w:shd w:val="clear" w:color="auto" w:fill="auto"/>
            <w:vAlign w:val="center"/>
            <w:hideMark/>
          </w:tcPr>
          <w:p w14:paraId="386DE57E"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428</w:t>
            </w:r>
          </w:p>
        </w:tc>
        <w:tc>
          <w:tcPr>
            <w:tcW w:w="644" w:type="pct"/>
            <w:tcBorders>
              <w:top w:val="single" w:sz="8" w:space="0" w:color="auto"/>
              <w:left w:val="nil"/>
              <w:bottom w:val="nil"/>
              <w:right w:val="nil"/>
            </w:tcBorders>
            <w:shd w:val="clear" w:color="000000" w:fill="000000"/>
            <w:noWrap/>
            <w:vAlign w:val="center"/>
            <w:hideMark/>
          </w:tcPr>
          <w:p w14:paraId="6B09E08C"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1,230</w:t>
            </w:r>
          </w:p>
        </w:tc>
        <w:tc>
          <w:tcPr>
            <w:tcW w:w="945" w:type="pct"/>
            <w:tcBorders>
              <w:top w:val="nil"/>
              <w:left w:val="single" w:sz="8" w:space="0" w:color="auto"/>
              <w:bottom w:val="single" w:sz="8" w:space="0" w:color="auto"/>
              <w:right w:val="single" w:sz="8" w:space="0" w:color="auto"/>
            </w:tcBorders>
            <w:shd w:val="clear" w:color="auto" w:fill="auto"/>
            <w:vAlign w:val="center"/>
            <w:hideMark/>
          </w:tcPr>
          <w:p w14:paraId="74F84987"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200</w:t>
            </w:r>
          </w:p>
        </w:tc>
      </w:tr>
      <w:tr w:rsidR="007E4A94" w:rsidRPr="00684A8A" w14:paraId="43DE9850" w14:textId="77777777" w:rsidTr="00962531">
        <w:trPr>
          <w:trHeight w:val="20"/>
        </w:trPr>
        <w:tc>
          <w:tcPr>
            <w:tcW w:w="1055"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7CA4F1F7"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 xml:space="preserve">TOTAL </w:t>
            </w:r>
          </w:p>
        </w:tc>
        <w:tc>
          <w:tcPr>
            <w:tcW w:w="457" w:type="pct"/>
            <w:tcBorders>
              <w:top w:val="single" w:sz="8" w:space="0" w:color="auto"/>
              <w:left w:val="nil"/>
              <w:bottom w:val="single" w:sz="8" w:space="0" w:color="auto"/>
              <w:right w:val="nil"/>
            </w:tcBorders>
            <w:shd w:val="clear" w:color="000000" w:fill="000000"/>
            <w:vAlign w:val="center"/>
            <w:hideMark/>
          </w:tcPr>
          <w:p w14:paraId="5EE37D4D"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43,866</w:t>
            </w:r>
          </w:p>
        </w:tc>
        <w:tc>
          <w:tcPr>
            <w:tcW w:w="468" w:type="pct"/>
            <w:tcBorders>
              <w:top w:val="single" w:sz="8" w:space="0" w:color="auto"/>
              <w:left w:val="nil"/>
              <w:bottom w:val="single" w:sz="8" w:space="0" w:color="auto"/>
              <w:right w:val="nil"/>
            </w:tcBorders>
            <w:shd w:val="clear" w:color="000000" w:fill="000000"/>
            <w:vAlign w:val="center"/>
            <w:hideMark/>
          </w:tcPr>
          <w:p w14:paraId="584AD474"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43,947</w:t>
            </w:r>
          </w:p>
        </w:tc>
        <w:tc>
          <w:tcPr>
            <w:tcW w:w="489" w:type="pct"/>
            <w:tcBorders>
              <w:top w:val="single" w:sz="8" w:space="0" w:color="auto"/>
              <w:left w:val="nil"/>
              <w:bottom w:val="single" w:sz="8" w:space="0" w:color="auto"/>
              <w:right w:val="nil"/>
            </w:tcBorders>
            <w:shd w:val="clear" w:color="000000" w:fill="000000"/>
            <w:vAlign w:val="center"/>
            <w:hideMark/>
          </w:tcPr>
          <w:p w14:paraId="49C54C0B"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23,752</w:t>
            </w:r>
          </w:p>
        </w:tc>
        <w:tc>
          <w:tcPr>
            <w:tcW w:w="474" w:type="pct"/>
            <w:tcBorders>
              <w:top w:val="single" w:sz="8" w:space="0" w:color="auto"/>
              <w:left w:val="nil"/>
              <w:bottom w:val="single" w:sz="8" w:space="0" w:color="auto"/>
              <w:right w:val="nil"/>
            </w:tcBorders>
            <w:shd w:val="clear" w:color="000000" w:fill="000000"/>
            <w:vAlign w:val="center"/>
            <w:hideMark/>
          </w:tcPr>
          <w:p w14:paraId="31031D09"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27,905</w:t>
            </w:r>
          </w:p>
        </w:tc>
        <w:tc>
          <w:tcPr>
            <w:tcW w:w="468" w:type="pct"/>
            <w:tcBorders>
              <w:top w:val="single" w:sz="8" w:space="0" w:color="auto"/>
              <w:left w:val="nil"/>
              <w:bottom w:val="single" w:sz="8" w:space="0" w:color="auto"/>
              <w:right w:val="nil"/>
            </w:tcBorders>
            <w:shd w:val="clear" w:color="000000" w:fill="000000"/>
            <w:vAlign w:val="center"/>
            <w:hideMark/>
          </w:tcPr>
          <w:p w14:paraId="5F7DB058"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27,021</w:t>
            </w:r>
          </w:p>
        </w:tc>
        <w:tc>
          <w:tcPr>
            <w:tcW w:w="644" w:type="pct"/>
            <w:tcBorders>
              <w:top w:val="single" w:sz="8" w:space="0" w:color="auto"/>
              <w:left w:val="nil"/>
              <w:bottom w:val="single" w:sz="8" w:space="0" w:color="auto"/>
              <w:right w:val="nil"/>
            </w:tcBorders>
            <w:shd w:val="clear" w:color="000000" w:fill="000000"/>
            <w:vAlign w:val="center"/>
            <w:hideMark/>
          </w:tcPr>
          <w:p w14:paraId="73E30425"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33,298</w:t>
            </w:r>
          </w:p>
        </w:tc>
        <w:tc>
          <w:tcPr>
            <w:tcW w:w="945" w:type="pct"/>
            <w:tcBorders>
              <w:top w:val="nil"/>
              <w:left w:val="single" w:sz="8" w:space="0" w:color="auto"/>
              <w:bottom w:val="single" w:sz="8" w:space="0" w:color="auto"/>
              <w:right w:val="single" w:sz="8" w:space="0" w:color="auto"/>
            </w:tcBorders>
            <w:shd w:val="clear" w:color="000000" w:fill="000000"/>
            <w:vAlign w:val="center"/>
            <w:hideMark/>
          </w:tcPr>
          <w:p w14:paraId="6722FA0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26,400</w:t>
            </w:r>
          </w:p>
        </w:tc>
      </w:tr>
      <w:tr w:rsidR="007E4A94" w:rsidRPr="00684A8A" w14:paraId="1873BB5A" w14:textId="77777777" w:rsidTr="00962531">
        <w:trPr>
          <w:trHeight w:val="20"/>
        </w:trPr>
        <w:tc>
          <w:tcPr>
            <w:tcW w:w="1055" w:type="pct"/>
            <w:tcBorders>
              <w:top w:val="nil"/>
              <w:left w:val="nil"/>
              <w:bottom w:val="nil"/>
              <w:right w:val="nil"/>
            </w:tcBorders>
            <w:shd w:val="clear" w:color="000000" w:fill="004159"/>
            <w:vAlign w:val="center"/>
            <w:hideMark/>
          </w:tcPr>
          <w:p w14:paraId="4D8610A0" w14:textId="77777777" w:rsidR="007E4A94" w:rsidRPr="00684A8A" w:rsidRDefault="007E4A94" w:rsidP="00B727A1">
            <w:pPr>
              <w:widowControl/>
              <w:autoSpaceDE/>
              <w:autoSpaceDN/>
              <w:rPr>
                <w:rFonts w:eastAsia="Times New Roman" w:cs="Calibri"/>
                <w:b/>
                <w:bCs/>
                <w:color w:val="FFFFFF"/>
                <w:sz w:val="16"/>
                <w:szCs w:val="16"/>
                <w:lang w:val="es-SV" w:eastAsia="es-SV"/>
              </w:rPr>
            </w:pPr>
            <w:proofErr w:type="spellStart"/>
            <w:r w:rsidRPr="00684A8A">
              <w:rPr>
                <w:rFonts w:eastAsia="Times New Roman" w:cs="Calibri"/>
                <w:b/>
                <w:bCs/>
                <w:color w:val="FFFFFF"/>
                <w:sz w:val="16"/>
                <w:szCs w:val="16"/>
                <w:lang w:val="es-SV" w:eastAsia="es-SV"/>
              </w:rPr>
              <w:t>Urianálisis</w:t>
            </w:r>
            <w:proofErr w:type="spellEnd"/>
          </w:p>
        </w:tc>
        <w:tc>
          <w:tcPr>
            <w:tcW w:w="457" w:type="pct"/>
            <w:tcBorders>
              <w:top w:val="single" w:sz="4" w:space="0" w:color="808080"/>
              <w:left w:val="single" w:sz="4" w:space="0" w:color="808080"/>
              <w:bottom w:val="nil"/>
              <w:right w:val="single" w:sz="4" w:space="0" w:color="808080"/>
            </w:tcBorders>
            <w:shd w:val="clear" w:color="000000" w:fill="004159"/>
            <w:vAlign w:val="center"/>
            <w:hideMark/>
          </w:tcPr>
          <w:p w14:paraId="2B38A29E"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2018</w:t>
            </w:r>
          </w:p>
        </w:tc>
        <w:tc>
          <w:tcPr>
            <w:tcW w:w="468" w:type="pct"/>
            <w:tcBorders>
              <w:top w:val="single" w:sz="4" w:space="0" w:color="808080"/>
              <w:left w:val="nil"/>
              <w:bottom w:val="nil"/>
              <w:right w:val="single" w:sz="4" w:space="0" w:color="808080"/>
            </w:tcBorders>
            <w:shd w:val="clear" w:color="000000" w:fill="004159"/>
            <w:vAlign w:val="center"/>
            <w:hideMark/>
          </w:tcPr>
          <w:p w14:paraId="36C34EBB"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2019</w:t>
            </w:r>
          </w:p>
        </w:tc>
        <w:tc>
          <w:tcPr>
            <w:tcW w:w="489" w:type="pct"/>
            <w:tcBorders>
              <w:top w:val="single" w:sz="4" w:space="0" w:color="808080"/>
              <w:left w:val="nil"/>
              <w:bottom w:val="nil"/>
              <w:right w:val="single" w:sz="4" w:space="0" w:color="808080"/>
            </w:tcBorders>
            <w:shd w:val="clear" w:color="000000" w:fill="004159"/>
            <w:vAlign w:val="center"/>
            <w:hideMark/>
          </w:tcPr>
          <w:p w14:paraId="7DB032C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2020</w:t>
            </w:r>
          </w:p>
        </w:tc>
        <w:tc>
          <w:tcPr>
            <w:tcW w:w="474" w:type="pct"/>
            <w:tcBorders>
              <w:top w:val="single" w:sz="4" w:space="0" w:color="808080"/>
              <w:left w:val="nil"/>
              <w:bottom w:val="nil"/>
              <w:right w:val="single" w:sz="4" w:space="0" w:color="808080"/>
            </w:tcBorders>
            <w:shd w:val="clear" w:color="000000" w:fill="004159"/>
            <w:vAlign w:val="center"/>
            <w:hideMark/>
          </w:tcPr>
          <w:p w14:paraId="6B98C3C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2021</w:t>
            </w:r>
          </w:p>
        </w:tc>
        <w:tc>
          <w:tcPr>
            <w:tcW w:w="468" w:type="pct"/>
            <w:tcBorders>
              <w:top w:val="single" w:sz="4" w:space="0" w:color="808080"/>
              <w:left w:val="nil"/>
              <w:bottom w:val="nil"/>
              <w:right w:val="single" w:sz="4" w:space="0" w:color="808080"/>
            </w:tcBorders>
            <w:shd w:val="clear" w:color="000000" w:fill="004159"/>
            <w:vAlign w:val="center"/>
            <w:hideMark/>
          </w:tcPr>
          <w:p w14:paraId="5E9B67DB"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2022</w:t>
            </w:r>
          </w:p>
        </w:tc>
        <w:tc>
          <w:tcPr>
            <w:tcW w:w="644" w:type="pct"/>
            <w:tcBorders>
              <w:top w:val="single" w:sz="4" w:space="0" w:color="808080"/>
              <w:left w:val="nil"/>
              <w:bottom w:val="nil"/>
              <w:right w:val="nil"/>
            </w:tcBorders>
            <w:shd w:val="clear" w:color="000000" w:fill="004159"/>
            <w:vAlign w:val="center"/>
            <w:hideMark/>
          </w:tcPr>
          <w:p w14:paraId="0AEC302D"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PROMEDIO</w:t>
            </w:r>
          </w:p>
        </w:tc>
        <w:tc>
          <w:tcPr>
            <w:tcW w:w="945" w:type="pct"/>
            <w:tcBorders>
              <w:top w:val="single" w:sz="4" w:space="0" w:color="808080"/>
              <w:left w:val="single" w:sz="8" w:space="0" w:color="auto"/>
              <w:bottom w:val="nil"/>
              <w:right w:val="single" w:sz="8" w:space="0" w:color="auto"/>
            </w:tcBorders>
            <w:shd w:val="clear" w:color="000000" w:fill="004159"/>
            <w:vAlign w:val="center"/>
            <w:hideMark/>
          </w:tcPr>
          <w:p w14:paraId="2200EC3E"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META AÑO 2024</w:t>
            </w:r>
          </w:p>
        </w:tc>
      </w:tr>
      <w:tr w:rsidR="007E4A94" w:rsidRPr="00684A8A" w14:paraId="6B78F437" w14:textId="77777777" w:rsidTr="00962531">
        <w:trPr>
          <w:trHeight w:val="20"/>
        </w:trPr>
        <w:tc>
          <w:tcPr>
            <w:tcW w:w="1055" w:type="pct"/>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AE72158"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Consulta Externa</w:t>
            </w:r>
          </w:p>
        </w:tc>
        <w:tc>
          <w:tcPr>
            <w:tcW w:w="457" w:type="pct"/>
            <w:tcBorders>
              <w:top w:val="single" w:sz="4" w:space="0" w:color="808080"/>
              <w:left w:val="nil"/>
              <w:bottom w:val="single" w:sz="4" w:space="0" w:color="808080"/>
              <w:right w:val="single" w:sz="4" w:space="0" w:color="808080"/>
            </w:tcBorders>
            <w:shd w:val="clear" w:color="auto" w:fill="auto"/>
            <w:vAlign w:val="bottom"/>
            <w:hideMark/>
          </w:tcPr>
          <w:p w14:paraId="7FF708E7"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4,831</w:t>
            </w:r>
          </w:p>
        </w:tc>
        <w:tc>
          <w:tcPr>
            <w:tcW w:w="468" w:type="pct"/>
            <w:tcBorders>
              <w:top w:val="single" w:sz="4" w:space="0" w:color="808080"/>
              <w:left w:val="nil"/>
              <w:bottom w:val="single" w:sz="4" w:space="0" w:color="808080"/>
              <w:right w:val="single" w:sz="4" w:space="0" w:color="808080"/>
            </w:tcBorders>
            <w:shd w:val="clear" w:color="auto" w:fill="auto"/>
            <w:vAlign w:val="bottom"/>
            <w:hideMark/>
          </w:tcPr>
          <w:p w14:paraId="431D8140" w14:textId="77777777" w:rsidR="007E4A94" w:rsidRPr="00684A8A" w:rsidRDefault="007E4A94" w:rsidP="00B727A1">
            <w:pPr>
              <w:widowControl/>
              <w:autoSpaceDE/>
              <w:autoSpaceDN/>
              <w:jc w:val="right"/>
              <w:rPr>
                <w:rFonts w:eastAsia="Times New Roman" w:cs="Calibri"/>
                <w:color w:val="000000"/>
                <w:sz w:val="16"/>
                <w:szCs w:val="16"/>
                <w:lang w:val="es-SV" w:eastAsia="es-SV"/>
              </w:rPr>
            </w:pPr>
            <w:r w:rsidRPr="00684A8A">
              <w:rPr>
                <w:rFonts w:eastAsia="Times New Roman" w:cs="Calibri"/>
                <w:color w:val="000000"/>
                <w:sz w:val="16"/>
                <w:szCs w:val="16"/>
                <w:lang w:val="es-SV" w:eastAsia="es-SV"/>
              </w:rPr>
              <w:t>5,101</w:t>
            </w:r>
          </w:p>
        </w:tc>
        <w:tc>
          <w:tcPr>
            <w:tcW w:w="489" w:type="pct"/>
            <w:tcBorders>
              <w:top w:val="single" w:sz="4" w:space="0" w:color="808080"/>
              <w:left w:val="nil"/>
              <w:bottom w:val="single" w:sz="4" w:space="0" w:color="808080"/>
              <w:right w:val="single" w:sz="4" w:space="0" w:color="808080"/>
            </w:tcBorders>
            <w:shd w:val="clear" w:color="auto" w:fill="auto"/>
            <w:vAlign w:val="bottom"/>
            <w:hideMark/>
          </w:tcPr>
          <w:p w14:paraId="5DF44D7D"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2,055</w:t>
            </w:r>
          </w:p>
        </w:tc>
        <w:tc>
          <w:tcPr>
            <w:tcW w:w="474" w:type="pct"/>
            <w:tcBorders>
              <w:top w:val="single" w:sz="4" w:space="0" w:color="808080"/>
              <w:left w:val="nil"/>
              <w:bottom w:val="single" w:sz="4" w:space="0" w:color="808080"/>
              <w:right w:val="single" w:sz="4" w:space="0" w:color="808080"/>
            </w:tcBorders>
            <w:shd w:val="clear" w:color="auto" w:fill="auto"/>
            <w:vAlign w:val="center"/>
            <w:hideMark/>
          </w:tcPr>
          <w:p w14:paraId="004D9B11"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4,850</w:t>
            </w:r>
          </w:p>
        </w:tc>
        <w:tc>
          <w:tcPr>
            <w:tcW w:w="468" w:type="pct"/>
            <w:tcBorders>
              <w:top w:val="single" w:sz="4" w:space="0" w:color="808080"/>
              <w:left w:val="nil"/>
              <w:bottom w:val="single" w:sz="4" w:space="0" w:color="808080"/>
              <w:right w:val="single" w:sz="4" w:space="0" w:color="808080"/>
            </w:tcBorders>
            <w:shd w:val="clear" w:color="auto" w:fill="auto"/>
            <w:vAlign w:val="center"/>
            <w:hideMark/>
          </w:tcPr>
          <w:p w14:paraId="3C4288CF"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5,868</w:t>
            </w:r>
          </w:p>
        </w:tc>
        <w:tc>
          <w:tcPr>
            <w:tcW w:w="644" w:type="pct"/>
            <w:tcBorders>
              <w:top w:val="single" w:sz="8" w:space="0" w:color="auto"/>
              <w:left w:val="nil"/>
              <w:bottom w:val="nil"/>
              <w:right w:val="nil"/>
            </w:tcBorders>
            <w:shd w:val="clear" w:color="000000" w:fill="000000"/>
            <w:noWrap/>
            <w:vAlign w:val="center"/>
            <w:hideMark/>
          </w:tcPr>
          <w:p w14:paraId="5F87386D"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4,541</w:t>
            </w:r>
          </w:p>
        </w:tc>
        <w:tc>
          <w:tcPr>
            <w:tcW w:w="945" w:type="pct"/>
            <w:tcBorders>
              <w:top w:val="nil"/>
              <w:left w:val="single" w:sz="8" w:space="0" w:color="auto"/>
              <w:bottom w:val="single" w:sz="4" w:space="0" w:color="808080"/>
              <w:right w:val="single" w:sz="8" w:space="0" w:color="auto"/>
            </w:tcBorders>
            <w:shd w:val="clear" w:color="auto" w:fill="auto"/>
            <w:vAlign w:val="center"/>
            <w:hideMark/>
          </w:tcPr>
          <w:p w14:paraId="618CA3E8"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7,500</w:t>
            </w:r>
          </w:p>
        </w:tc>
      </w:tr>
      <w:tr w:rsidR="007E4A94" w:rsidRPr="00684A8A" w14:paraId="399DF31B"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1A3DC244"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Hospitalización</w:t>
            </w:r>
          </w:p>
        </w:tc>
        <w:tc>
          <w:tcPr>
            <w:tcW w:w="457" w:type="pct"/>
            <w:tcBorders>
              <w:top w:val="nil"/>
              <w:left w:val="nil"/>
              <w:bottom w:val="single" w:sz="4" w:space="0" w:color="808080"/>
              <w:right w:val="single" w:sz="4" w:space="0" w:color="808080"/>
            </w:tcBorders>
            <w:shd w:val="clear" w:color="auto" w:fill="auto"/>
            <w:vAlign w:val="bottom"/>
            <w:hideMark/>
          </w:tcPr>
          <w:p w14:paraId="4E526DEA"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10,141</w:t>
            </w:r>
          </w:p>
        </w:tc>
        <w:tc>
          <w:tcPr>
            <w:tcW w:w="468" w:type="pct"/>
            <w:tcBorders>
              <w:top w:val="nil"/>
              <w:left w:val="nil"/>
              <w:bottom w:val="single" w:sz="4" w:space="0" w:color="808080"/>
              <w:right w:val="single" w:sz="4" w:space="0" w:color="808080"/>
            </w:tcBorders>
            <w:shd w:val="clear" w:color="auto" w:fill="auto"/>
            <w:vAlign w:val="bottom"/>
            <w:hideMark/>
          </w:tcPr>
          <w:p w14:paraId="4B4F8139" w14:textId="77777777" w:rsidR="007E4A94" w:rsidRPr="00684A8A" w:rsidRDefault="007E4A94" w:rsidP="00B727A1">
            <w:pPr>
              <w:widowControl/>
              <w:autoSpaceDE/>
              <w:autoSpaceDN/>
              <w:jc w:val="right"/>
              <w:rPr>
                <w:rFonts w:eastAsia="Times New Roman" w:cs="Calibri"/>
                <w:color w:val="000000"/>
                <w:sz w:val="16"/>
                <w:szCs w:val="16"/>
                <w:lang w:val="es-SV" w:eastAsia="es-SV"/>
              </w:rPr>
            </w:pPr>
            <w:r w:rsidRPr="00684A8A">
              <w:rPr>
                <w:rFonts w:eastAsia="Times New Roman" w:cs="Calibri"/>
                <w:color w:val="000000"/>
                <w:sz w:val="16"/>
                <w:szCs w:val="16"/>
                <w:lang w:val="es-SV" w:eastAsia="es-SV"/>
              </w:rPr>
              <w:t>10,161</w:t>
            </w:r>
          </w:p>
        </w:tc>
        <w:tc>
          <w:tcPr>
            <w:tcW w:w="489" w:type="pct"/>
            <w:tcBorders>
              <w:top w:val="nil"/>
              <w:left w:val="nil"/>
              <w:bottom w:val="single" w:sz="4" w:space="0" w:color="808080"/>
              <w:right w:val="single" w:sz="4" w:space="0" w:color="808080"/>
            </w:tcBorders>
            <w:shd w:val="clear" w:color="auto" w:fill="auto"/>
            <w:vAlign w:val="bottom"/>
            <w:hideMark/>
          </w:tcPr>
          <w:p w14:paraId="441D5208"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8,385</w:t>
            </w:r>
          </w:p>
        </w:tc>
        <w:tc>
          <w:tcPr>
            <w:tcW w:w="474" w:type="pct"/>
            <w:tcBorders>
              <w:top w:val="nil"/>
              <w:left w:val="nil"/>
              <w:bottom w:val="single" w:sz="4" w:space="0" w:color="808080"/>
              <w:right w:val="single" w:sz="4" w:space="0" w:color="808080"/>
            </w:tcBorders>
            <w:shd w:val="clear" w:color="auto" w:fill="auto"/>
            <w:vAlign w:val="center"/>
            <w:hideMark/>
          </w:tcPr>
          <w:p w14:paraId="33E0CD15"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9,768</w:t>
            </w:r>
          </w:p>
        </w:tc>
        <w:tc>
          <w:tcPr>
            <w:tcW w:w="468" w:type="pct"/>
            <w:tcBorders>
              <w:top w:val="nil"/>
              <w:left w:val="nil"/>
              <w:bottom w:val="single" w:sz="4" w:space="0" w:color="808080"/>
              <w:right w:val="single" w:sz="4" w:space="0" w:color="808080"/>
            </w:tcBorders>
            <w:shd w:val="clear" w:color="auto" w:fill="auto"/>
            <w:vAlign w:val="center"/>
            <w:hideMark/>
          </w:tcPr>
          <w:p w14:paraId="52285FBE"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9,112</w:t>
            </w:r>
          </w:p>
        </w:tc>
        <w:tc>
          <w:tcPr>
            <w:tcW w:w="644" w:type="pct"/>
            <w:tcBorders>
              <w:top w:val="single" w:sz="8" w:space="0" w:color="auto"/>
              <w:left w:val="nil"/>
              <w:bottom w:val="nil"/>
              <w:right w:val="nil"/>
            </w:tcBorders>
            <w:shd w:val="clear" w:color="000000" w:fill="000000"/>
            <w:noWrap/>
            <w:vAlign w:val="center"/>
            <w:hideMark/>
          </w:tcPr>
          <w:p w14:paraId="71EDCFF1"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9,513</w:t>
            </w:r>
          </w:p>
        </w:tc>
        <w:tc>
          <w:tcPr>
            <w:tcW w:w="945" w:type="pct"/>
            <w:tcBorders>
              <w:top w:val="nil"/>
              <w:left w:val="single" w:sz="8" w:space="0" w:color="auto"/>
              <w:bottom w:val="single" w:sz="4" w:space="0" w:color="808080"/>
              <w:right w:val="single" w:sz="8" w:space="0" w:color="auto"/>
            </w:tcBorders>
            <w:shd w:val="clear" w:color="auto" w:fill="auto"/>
            <w:vAlign w:val="center"/>
            <w:hideMark/>
          </w:tcPr>
          <w:p w14:paraId="4B4F3B2C"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4,000</w:t>
            </w:r>
          </w:p>
        </w:tc>
      </w:tr>
      <w:tr w:rsidR="007E4A94" w:rsidRPr="00684A8A" w14:paraId="5523DBA3"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7B8430C4"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Emergencia</w:t>
            </w:r>
          </w:p>
        </w:tc>
        <w:tc>
          <w:tcPr>
            <w:tcW w:w="457" w:type="pct"/>
            <w:tcBorders>
              <w:top w:val="nil"/>
              <w:left w:val="nil"/>
              <w:bottom w:val="single" w:sz="4" w:space="0" w:color="808080"/>
              <w:right w:val="single" w:sz="4" w:space="0" w:color="808080"/>
            </w:tcBorders>
            <w:shd w:val="clear" w:color="auto" w:fill="auto"/>
            <w:vAlign w:val="bottom"/>
            <w:hideMark/>
          </w:tcPr>
          <w:p w14:paraId="194FC6DE"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7,687</w:t>
            </w:r>
          </w:p>
        </w:tc>
        <w:tc>
          <w:tcPr>
            <w:tcW w:w="468" w:type="pct"/>
            <w:tcBorders>
              <w:top w:val="nil"/>
              <w:left w:val="nil"/>
              <w:bottom w:val="single" w:sz="4" w:space="0" w:color="808080"/>
              <w:right w:val="single" w:sz="4" w:space="0" w:color="808080"/>
            </w:tcBorders>
            <w:shd w:val="clear" w:color="auto" w:fill="auto"/>
            <w:vAlign w:val="bottom"/>
            <w:hideMark/>
          </w:tcPr>
          <w:p w14:paraId="248CE946" w14:textId="77777777" w:rsidR="007E4A94" w:rsidRPr="00684A8A" w:rsidRDefault="007E4A94" w:rsidP="00B727A1">
            <w:pPr>
              <w:widowControl/>
              <w:autoSpaceDE/>
              <w:autoSpaceDN/>
              <w:jc w:val="right"/>
              <w:rPr>
                <w:rFonts w:eastAsia="Times New Roman" w:cs="Calibri"/>
                <w:color w:val="000000"/>
                <w:sz w:val="16"/>
                <w:szCs w:val="16"/>
                <w:lang w:val="es-SV" w:eastAsia="es-SV"/>
              </w:rPr>
            </w:pPr>
            <w:r w:rsidRPr="00684A8A">
              <w:rPr>
                <w:rFonts w:eastAsia="Times New Roman" w:cs="Calibri"/>
                <w:color w:val="000000"/>
                <w:sz w:val="16"/>
                <w:szCs w:val="16"/>
                <w:lang w:val="es-SV" w:eastAsia="es-SV"/>
              </w:rPr>
              <w:t>7,976</w:t>
            </w:r>
          </w:p>
        </w:tc>
        <w:tc>
          <w:tcPr>
            <w:tcW w:w="489" w:type="pct"/>
            <w:tcBorders>
              <w:top w:val="nil"/>
              <w:left w:val="nil"/>
              <w:bottom w:val="single" w:sz="4" w:space="0" w:color="808080"/>
              <w:right w:val="single" w:sz="4" w:space="0" w:color="808080"/>
            </w:tcBorders>
            <w:shd w:val="clear" w:color="auto" w:fill="auto"/>
            <w:vAlign w:val="bottom"/>
            <w:hideMark/>
          </w:tcPr>
          <w:p w14:paraId="4CDDE5DD"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6,413</w:t>
            </w:r>
          </w:p>
        </w:tc>
        <w:tc>
          <w:tcPr>
            <w:tcW w:w="474" w:type="pct"/>
            <w:tcBorders>
              <w:top w:val="nil"/>
              <w:left w:val="nil"/>
              <w:bottom w:val="single" w:sz="4" w:space="0" w:color="808080"/>
              <w:right w:val="single" w:sz="4" w:space="0" w:color="808080"/>
            </w:tcBorders>
            <w:shd w:val="clear" w:color="auto" w:fill="auto"/>
            <w:vAlign w:val="center"/>
            <w:hideMark/>
          </w:tcPr>
          <w:p w14:paraId="77C83B67"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6,896</w:t>
            </w:r>
          </w:p>
        </w:tc>
        <w:tc>
          <w:tcPr>
            <w:tcW w:w="468" w:type="pct"/>
            <w:tcBorders>
              <w:top w:val="nil"/>
              <w:left w:val="nil"/>
              <w:bottom w:val="single" w:sz="4" w:space="0" w:color="808080"/>
              <w:right w:val="single" w:sz="4" w:space="0" w:color="808080"/>
            </w:tcBorders>
            <w:shd w:val="clear" w:color="auto" w:fill="auto"/>
            <w:vAlign w:val="center"/>
            <w:hideMark/>
          </w:tcPr>
          <w:p w14:paraId="579BE2BD"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8,112</w:t>
            </w:r>
          </w:p>
        </w:tc>
        <w:tc>
          <w:tcPr>
            <w:tcW w:w="644" w:type="pct"/>
            <w:tcBorders>
              <w:top w:val="single" w:sz="8" w:space="0" w:color="auto"/>
              <w:left w:val="nil"/>
              <w:bottom w:val="nil"/>
              <w:right w:val="nil"/>
            </w:tcBorders>
            <w:shd w:val="clear" w:color="000000" w:fill="000000"/>
            <w:noWrap/>
            <w:vAlign w:val="center"/>
            <w:hideMark/>
          </w:tcPr>
          <w:p w14:paraId="12566479"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7,417</w:t>
            </w:r>
          </w:p>
        </w:tc>
        <w:tc>
          <w:tcPr>
            <w:tcW w:w="945" w:type="pct"/>
            <w:tcBorders>
              <w:top w:val="nil"/>
              <w:left w:val="single" w:sz="8" w:space="0" w:color="auto"/>
              <w:bottom w:val="single" w:sz="4" w:space="0" w:color="808080"/>
              <w:right w:val="single" w:sz="8" w:space="0" w:color="auto"/>
            </w:tcBorders>
            <w:shd w:val="clear" w:color="auto" w:fill="auto"/>
            <w:vAlign w:val="center"/>
            <w:hideMark/>
          </w:tcPr>
          <w:p w14:paraId="17593A72"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11,600</w:t>
            </w:r>
          </w:p>
        </w:tc>
      </w:tr>
      <w:tr w:rsidR="007E4A94" w:rsidRPr="00684A8A" w14:paraId="63C1089D" w14:textId="77777777" w:rsidTr="00962531">
        <w:trPr>
          <w:trHeight w:val="20"/>
        </w:trPr>
        <w:tc>
          <w:tcPr>
            <w:tcW w:w="1055" w:type="pct"/>
            <w:tcBorders>
              <w:top w:val="nil"/>
              <w:left w:val="single" w:sz="4" w:space="0" w:color="808080"/>
              <w:bottom w:val="single" w:sz="4" w:space="0" w:color="808080"/>
              <w:right w:val="single" w:sz="4" w:space="0" w:color="808080"/>
            </w:tcBorders>
            <w:shd w:val="clear" w:color="auto" w:fill="auto"/>
            <w:vAlign w:val="bottom"/>
            <w:hideMark/>
          </w:tcPr>
          <w:p w14:paraId="5BADED35"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Referido / Otros</w:t>
            </w:r>
          </w:p>
        </w:tc>
        <w:tc>
          <w:tcPr>
            <w:tcW w:w="457" w:type="pct"/>
            <w:tcBorders>
              <w:top w:val="nil"/>
              <w:left w:val="nil"/>
              <w:bottom w:val="single" w:sz="4" w:space="0" w:color="808080"/>
              <w:right w:val="single" w:sz="4" w:space="0" w:color="808080"/>
            </w:tcBorders>
            <w:shd w:val="clear" w:color="auto" w:fill="auto"/>
            <w:vAlign w:val="bottom"/>
            <w:hideMark/>
          </w:tcPr>
          <w:p w14:paraId="3A71E0CC"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0</w:t>
            </w:r>
          </w:p>
        </w:tc>
        <w:tc>
          <w:tcPr>
            <w:tcW w:w="468" w:type="pct"/>
            <w:tcBorders>
              <w:top w:val="nil"/>
              <w:left w:val="nil"/>
              <w:bottom w:val="single" w:sz="4" w:space="0" w:color="808080"/>
              <w:right w:val="single" w:sz="4" w:space="0" w:color="808080"/>
            </w:tcBorders>
            <w:shd w:val="clear" w:color="auto" w:fill="auto"/>
            <w:vAlign w:val="bottom"/>
            <w:hideMark/>
          </w:tcPr>
          <w:p w14:paraId="3DC9C415" w14:textId="77777777" w:rsidR="007E4A94" w:rsidRPr="00684A8A" w:rsidRDefault="007E4A94" w:rsidP="00B727A1">
            <w:pPr>
              <w:widowControl/>
              <w:autoSpaceDE/>
              <w:autoSpaceDN/>
              <w:jc w:val="right"/>
              <w:rPr>
                <w:rFonts w:eastAsia="Times New Roman" w:cs="Calibri"/>
                <w:color w:val="000000"/>
                <w:sz w:val="16"/>
                <w:szCs w:val="16"/>
                <w:lang w:val="es-SV" w:eastAsia="es-SV"/>
              </w:rPr>
            </w:pPr>
            <w:r w:rsidRPr="00684A8A">
              <w:rPr>
                <w:rFonts w:eastAsia="Times New Roman" w:cs="Calibri"/>
                <w:color w:val="000000"/>
                <w:sz w:val="16"/>
                <w:szCs w:val="16"/>
                <w:lang w:val="es-SV" w:eastAsia="es-SV"/>
              </w:rPr>
              <w:t>278</w:t>
            </w:r>
          </w:p>
        </w:tc>
        <w:tc>
          <w:tcPr>
            <w:tcW w:w="489" w:type="pct"/>
            <w:tcBorders>
              <w:top w:val="nil"/>
              <w:left w:val="nil"/>
              <w:bottom w:val="single" w:sz="4" w:space="0" w:color="808080"/>
              <w:right w:val="single" w:sz="4" w:space="0" w:color="808080"/>
            </w:tcBorders>
            <w:shd w:val="clear" w:color="auto" w:fill="auto"/>
            <w:vAlign w:val="bottom"/>
            <w:hideMark/>
          </w:tcPr>
          <w:p w14:paraId="00742888"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115</w:t>
            </w:r>
          </w:p>
        </w:tc>
        <w:tc>
          <w:tcPr>
            <w:tcW w:w="474" w:type="pct"/>
            <w:tcBorders>
              <w:top w:val="nil"/>
              <w:left w:val="nil"/>
              <w:bottom w:val="single" w:sz="4" w:space="0" w:color="808080"/>
              <w:right w:val="single" w:sz="4" w:space="0" w:color="808080"/>
            </w:tcBorders>
            <w:shd w:val="clear" w:color="auto" w:fill="auto"/>
            <w:vAlign w:val="center"/>
            <w:hideMark/>
          </w:tcPr>
          <w:p w14:paraId="0343A727"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600</w:t>
            </w:r>
          </w:p>
        </w:tc>
        <w:tc>
          <w:tcPr>
            <w:tcW w:w="468" w:type="pct"/>
            <w:tcBorders>
              <w:top w:val="nil"/>
              <w:left w:val="nil"/>
              <w:bottom w:val="single" w:sz="4" w:space="0" w:color="808080"/>
              <w:right w:val="single" w:sz="4" w:space="0" w:color="808080"/>
            </w:tcBorders>
            <w:shd w:val="clear" w:color="auto" w:fill="auto"/>
            <w:vAlign w:val="center"/>
            <w:hideMark/>
          </w:tcPr>
          <w:p w14:paraId="55702A0E"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569</w:t>
            </w:r>
          </w:p>
        </w:tc>
        <w:tc>
          <w:tcPr>
            <w:tcW w:w="644" w:type="pct"/>
            <w:tcBorders>
              <w:top w:val="single" w:sz="8" w:space="0" w:color="auto"/>
              <w:left w:val="nil"/>
              <w:bottom w:val="nil"/>
              <w:right w:val="nil"/>
            </w:tcBorders>
            <w:shd w:val="clear" w:color="000000" w:fill="000000"/>
            <w:noWrap/>
            <w:vAlign w:val="center"/>
            <w:hideMark/>
          </w:tcPr>
          <w:p w14:paraId="4B0A4AD7"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312</w:t>
            </w:r>
          </w:p>
        </w:tc>
        <w:tc>
          <w:tcPr>
            <w:tcW w:w="945" w:type="pct"/>
            <w:tcBorders>
              <w:top w:val="nil"/>
              <w:left w:val="single" w:sz="8" w:space="0" w:color="auto"/>
              <w:bottom w:val="single" w:sz="8" w:space="0" w:color="auto"/>
              <w:right w:val="single" w:sz="8" w:space="0" w:color="auto"/>
            </w:tcBorders>
            <w:shd w:val="clear" w:color="auto" w:fill="auto"/>
            <w:vAlign w:val="center"/>
            <w:hideMark/>
          </w:tcPr>
          <w:p w14:paraId="64E5ECF9" w14:textId="77777777" w:rsidR="007E4A94" w:rsidRPr="00684A8A" w:rsidRDefault="007E4A94" w:rsidP="00B727A1">
            <w:pPr>
              <w:widowControl/>
              <w:autoSpaceDE/>
              <w:autoSpaceDN/>
              <w:jc w:val="center"/>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t>850</w:t>
            </w:r>
          </w:p>
        </w:tc>
      </w:tr>
      <w:tr w:rsidR="007E4A94" w:rsidRPr="00684A8A" w14:paraId="18A079AE" w14:textId="77777777" w:rsidTr="00962531">
        <w:trPr>
          <w:trHeight w:val="20"/>
        </w:trPr>
        <w:tc>
          <w:tcPr>
            <w:tcW w:w="1055"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7F74480C"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 xml:space="preserve">TOTAL </w:t>
            </w:r>
          </w:p>
        </w:tc>
        <w:tc>
          <w:tcPr>
            <w:tcW w:w="457" w:type="pct"/>
            <w:tcBorders>
              <w:top w:val="single" w:sz="8" w:space="0" w:color="auto"/>
              <w:left w:val="nil"/>
              <w:bottom w:val="single" w:sz="8" w:space="0" w:color="auto"/>
              <w:right w:val="nil"/>
            </w:tcBorders>
            <w:shd w:val="clear" w:color="000000" w:fill="000000"/>
            <w:vAlign w:val="center"/>
            <w:hideMark/>
          </w:tcPr>
          <w:p w14:paraId="2AFCEC79"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22,659</w:t>
            </w:r>
          </w:p>
        </w:tc>
        <w:tc>
          <w:tcPr>
            <w:tcW w:w="468" w:type="pct"/>
            <w:tcBorders>
              <w:top w:val="single" w:sz="8" w:space="0" w:color="auto"/>
              <w:left w:val="nil"/>
              <w:bottom w:val="single" w:sz="8" w:space="0" w:color="auto"/>
              <w:right w:val="nil"/>
            </w:tcBorders>
            <w:shd w:val="clear" w:color="000000" w:fill="000000"/>
            <w:vAlign w:val="center"/>
            <w:hideMark/>
          </w:tcPr>
          <w:p w14:paraId="44089807"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23,516</w:t>
            </w:r>
          </w:p>
        </w:tc>
        <w:tc>
          <w:tcPr>
            <w:tcW w:w="489" w:type="pct"/>
            <w:tcBorders>
              <w:top w:val="single" w:sz="8" w:space="0" w:color="auto"/>
              <w:left w:val="nil"/>
              <w:bottom w:val="single" w:sz="8" w:space="0" w:color="auto"/>
              <w:right w:val="nil"/>
            </w:tcBorders>
            <w:shd w:val="clear" w:color="000000" w:fill="000000"/>
            <w:vAlign w:val="center"/>
            <w:hideMark/>
          </w:tcPr>
          <w:p w14:paraId="18BD159E"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16,968</w:t>
            </w:r>
          </w:p>
        </w:tc>
        <w:tc>
          <w:tcPr>
            <w:tcW w:w="474" w:type="pct"/>
            <w:tcBorders>
              <w:top w:val="single" w:sz="8" w:space="0" w:color="auto"/>
              <w:left w:val="nil"/>
              <w:bottom w:val="single" w:sz="8" w:space="0" w:color="auto"/>
              <w:right w:val="nil"/>
            </w:tcBorders>
            <w:shd w:val="clear" w:color="000000" w:fill="000000"/>
            <w:vAlign w:val="center"/>
            <w:hideMark/>
          </w:tcPr>
          <w:p w14:paraId="28F31668"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22,114</w:t>
            </w:r>
          </w:p>
        </w:tc>
        <w:tc>
          <w:tcPr>
            <w:tcW w:w="468" w:type="pct"/>
            <w:tcBorders>
              <w:top w:val="single" w:sz="8" w:space="0" w:color="auto"/>
              <w:left w:val="nil"/>
              <w:bottom w:val="single" w:sz="8" w:space="0" w:color="auto"/>
              <w:right w:val="nil"/>
            </w:tcBorders>
            <w:shd w:val="clear" w:color="000000" w:fill="000000"/>
            <w:vAlign w:val="center"/>
            <w:hideMark/>
          </w:tcPr>
          <w:p w14:paraId="10AF5C9D"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23,661</w:t>
            </w:r>
          </w:p>
        </w:tc>
        <w:tc>
          <w:tcPr>
            <w:tcW w:w="644" w:type="pct"/>
            <w:tcBorders>
              <w:top w:val="single" w:sz="8" w:space="0" w:color="auto"/>
              <w:left w:val="nil"/>
              <w:bottom w:val="single" w:sz="8" w:space="0" w:color="auto"/>
              <w:right w:val="nil"/>
            </w:tcBorders>
            <w:shd w:val="clear" w:color="000000" w:fill="000000"/>
            <w:vAlign w:val="center"/>
            <w:hideMark/>
          </w:tcPr>
          <w:p w14:paraId="3280BBCB"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21,784</w:t>
            </w:r>
          </w:p>
        </w:tc>
        <w:tc>
          <w:tcPr>
            <w:tcW w:w="945" w:type="pct"/>
            <w:tcBorders>
              <w:top w:val="nil"/>
              <w:left w:val="single" w:sz="8" w:space="0" w:color="auto"/>
              <w:bottom w:val="single" w:sz="8" w:space="0" w:color="auto"/>
              <w:right w:val="single" w:sz="8" w:space="0" w:color="auto"/>
            </w:tcBorders>
            <w:shd w:val="clear" w:color="000000" w:fill="000000"/>
            <w:vAlign w:val="center"/>
            <w:hideMark/>
          </w:tcPr>
          <w:p w14:paraId="0FB11C89"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23,950</w:t>
            </w:r>
          </w:p>
        </w:tc>
      </w:tr>
      <w:tr w:rsidR="007E4A94" w:rsidRPr="00684A8A" w14:paraId="4CE9A363" w14:textId="77777777" w:rsidTr="00962531">
        <w:trPr>
          <w:trHeight w:val="20"/>
        </w:trPr>
        <w:tc>
          <w:tcPr>
            <w:tcW w:w="1055" w:type="pct"/>
            <w:tcBorders>
              <w:top w:val="nil"/>
              <w:left w:val="single" w:sz="8" w:space="0" w:color="auto"/>
              <w:bottom w:val="single" w:sz="8" w:space="0" w:color="auto"/>
              <w:right w:val="single" w:sz="8" w:space="0" w:color="auto"/>
            </w:tcBorders>
            <w:shd w:val="clear" w:color="000000" w:fill="000000"/>
            <w:vAlign w:val="center"/>
            <w:hideMark/>
          </w:tcPr>
          <w:p w14:paraId="5F68CDBE"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proofErr w:type="gramStart"/>
            <w:r w:rsidRPr="00684A8A">
              <w:rPr>
                <w:rFonts w:eastAsia="Times New Roman" w:cs="Calibri"/>
                <w:b/>
                <w:bCs/>
                <w:color w:val="FFFFFF"/>
                <w:sz w:val="16"/>
                <w:szCs w:val="16"/>
                <w:lang w:val="es-SV" w:eastAsia="es-SV"/>
              </w:rPr>
              <w:t>TOTAL</w:t>
            </w:r>
            <w:proofErr w:type="gramEnd"/>
            <w:r w:rsidRPr="00684A8A">
              <w:rPr>
                <w:rFonts w:eastAsia="Times New Roman" w:cs="Calibri"/>
                <w:b/>
                <w:bCs/>
                <w:color w:val="FFFFFF"/>
                <w:sz w:val="16"/>
                <w:szCs w:val="16"/>
                <w:lang w:val="es-SV" w:eastAsia="es-SV"/>
              </w:rPr>
              <w:t xml:space="preserve"> GENERAL</w:t>
            </w:r>
          </w:p>
        </w:tc>
        <w:tc>
          <w:tcPr>
            <w:tcW w:w="457" w:type="pct"/>
            <w:tcBorders>
              <w:top w:val="nil"/>
              <w:left w:val="nil"/>
              <w:bottom w:val="single" w:sz="8" w:space="0" w:color="auto"/>
              <w:right w:val="nil"/>
            </w:tcBorders>
            <w:shd w:val="clear" w:color="000000" w:fill="000000"/>
            <w:vAlign w:val="center"/>
            <w:hideMark/>
          </w:tcPr>
          <w:p w14:paraId="52A9E171"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513,331</w:t>
            </w:r>
          </w:p>
        </w:tc>
        <w:tc>
          <w:tcPr>
            <w:tcW w:w="468" w:type="pct"/>
            <w:tcBorders>
              <w:top w:val="nil"/>
              <w:left w:val="nil"/>
              <w:bottom w:val="single" w:sz="8" w:space="0" w:color="auto"/>
              <w:right w:val="nil"/>
            </w:tcBorders>
            <w:shd w:val="clear" w:color="000000" w:fill="000000"/>
            <w:vAlign w:val="center"/>
            <w:hideMark/>
          </w:tcPr>
          <w:p w14:paraId="5A3A89B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584,416</w:t>
            </w:r>
          </w:p>
        </w:tc>
        <w:tc>
          <w:tcPr>
            <w:tcW w:w="489" w:type="pct"/>
            <w:tcBorders>
              <w:top w:val="nil"/>
              <w:left w:val="nil"/>
              <w:bottom w:val="single" w:sz="8" w:space="0" w:color="auto"/>
              <w:right w:val="nil"/>
            </w:tcBorders>
            <w:shd w:val="clear" w:color="000000" w:fill="000000"/>
            <w:vAlign w:val="center"/>
            <w:hideMark/>
          </w:tcPr>
          <w:p w14:paraId="12C1E6E8"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432,460</w:t>
            </w:r>
          </w:p>
        </w:tc>
        <w:tc>
          <w:tcPr>
            <w:tcW w:w="474" w:type="pct"/>
            <w:tcBorders>
              <w:top w:val="nil"/>
              <w:left w:val="nil"/>
              <w:bottom w:val="single" w:sz="8" w:space="0" w:color="auto"/>
              <w:right w:val="nil"/>
            </w:tcBorders>
            <w:shd w:val="clear" w:color="000000" w:fill="000000"/>
            <w:vAlign w:val="center"/>
            <w:hideMark/>
          </w:tcPr>
          <w:p w14:paraId="33C41950"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541,186</w:t>
            </w:r>
          </w:p>
        </w:tc>
        <w:tc>
          <w:tcPr>
            <w:tcW w:w="468" w:type="pct"/>
            <w:tcBorders>
              <w:top w:val="nil"/>
              <w:left w:val="nil"/>
              <w:bottom w:val="single" w:sz="8" w:space="0" w:color="auto"/>
              <w:right w:val="nil"/>
            </w:tcBorders>
            <w:shd w:val="clear" w:color="000000" w:fill="000000"/>
            <w:vAlign w:val="center"/>
            <w:hideMark/>
          </w:tcPr>
          <w:p w14:paraId="050BF36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573,271</w:t>
            </w:r>
          </w:p>
        </w:tc>
        <w:tc>
          <w:tcPr>
            <w:tcW w:w="644" w:type="pct"/>
            <w:tcBorders>
              <w:top w:val="nil"/>
              <w:left w:val="nil"/>
              <w:bottom w:val="single" w:sz="8" w:space="0" w:color="auto"/>
              <w:right w:val="nil"/>
            </w:tcBorders>
            <w:shd w:val="clear" w:color="000000" w:fill="000000"/>
            <w:vAlign w:val="center"/>
            <w:hideMark/>
          </w:tcPr>
          <w:p w14:paraId="368541A8"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528,933</w:t>
            </w:r>
          </w:p>
        </w:tc>
        <w:tc>
          <w:tcPr>
            <w:tcW w:w="945" w:type="pct"/>
            <w:tcBorders>
              <w:top w:val="nil"/>
              <w:left w:val="nil"/>
              <w:bottom w:val="single" w:sz="8" w:space="0" w:color="auto"/>
              <w:right w:val="nil"/>
            </w:tcBorders>
            <w:shd w:val="clear" w:color="000000" w:fill="000000"/>
            <w:vAlign w:val="center"/>
            <w:hideMark/>
          </w:tcPr>
          <w:p w14:paraId="3134AD50"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607,400</w:t>
            </w:r>
          </w:p>
        </w:tc>
      </w:tr>
      <w:tr w:rsidR="007E4A94" w:rsidRPr="00684A8A" w14:paraId="0374FD14" w14:textId="77777777" w:rsidTr="00962531">
        <w:trPr>
          <w:trHeight w:val="20"/>
        </w:trPr>
        <w:tc>
          <w:tcPr>
            <w:tcW w:w="1055" w:type="pct"/>
            <w:tcBorders>
              <w:top w:val="nil"/>
              <w:left w:val="nil"/>
              <w:bottom w:val="nil"/>
              <w:right w:val="nil"/>
            </w:tcBorders>
            <w:shd w:val="clear" w:color="000000" w:fill="FFFFFF"/>
            <w:noWrap/>
            <w:vAlign w:val="bottom"/>
            <w:hideMark/>
          </w:tcPr>
          <w:p w14:paraId="3A2DF830" w14:textId="77777777" w:rsidR="007E4A94" w:rsidRPr="00684A8A" w:rsidRDefault="007E4A94" w:rsidP="00B727A1">
            <w:pPr>
              <w:widowControl/>
              <w:autoSpaceDE/>
              <w:autoSpaceDN/>
              <w:rPr>
                <w:rFonts w:eastAsia="Times New Roman" w:cs="Calibri"/>
                <w:b/>
                <w:bCs/>
                <w:color w:val="000000"/>
                <w:sz w:val="16"/>
                <w:szCs w:val="16"/>
                <w:lang w:val="es-SV" w:eastAsia="es-SV"/>
              </w:rPr>
            </w:pPr>
            <w:r w:rsidRPr="00684A8A">
              <w:rPr>
                <w:rFonts w:eastAsia="Times New Roman" w:cs="Calibri"/>
                <w:b/>
                <w:bCs/>
                <w:color w:val="000000"/>
                <w:sz w:val="16"/>
                <w:szCs w:val="16"/>
                <w:lang w:val="es-SV" w:eastAsia="es-SV"/>
              </w:rPr>
              <w:lastRenderedPageBreak/>
              <w:t>Fuente: SPME/SEPS.</w:t>
            </w:r>
          </w:p>
        </w:tc>
        <w:tc>
          <w:tcPr>
            <w:tcW w:w="457" w:type="pct"/>
            <w:tcBorders>
              <w:top w:val="nil"/>
              <w:left w:val="nil"/>
              <w:bottom w:val="nil"/>
              <w:right w:val="nil"/>
            </w:tcBorders>
            <w:shd w:val="clear" w:color="000000" w:fill="FFFFFF"/>
            <w:noWrap/>
            <w:vAlign w:val="bottom"/>
            <w:hideMark/>
          </w:tcPr>
          <w:p w14:paraId="10972082"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 </w:t>
            </w:r>
          </w:p>
        </w:tc>
        <w:tc>
          <w:tcPr>
            <w:tcW w:w="468" w:type="pct"/>
            <w:tcBorders>
              <w:top w:val="nil"/>
              <w:left w:val="nil"/>
              <w:bottom w:val="nil"/>
              <w:right w:val="nil"/>
            </w:tcBorders>
            <w:shd w:val="clear" w:color="000000" w:fill="FFFFFF"/>
            <w:noWrap/>
            <w:vAlign w:val="bottom"/>
            <w:hideMark/>
          </w:tcPr>
          <w:p w14:paraId="10C6D141"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 </w:t>
            </w:r>
          </w:p>
        </w:tc>
        <w:tc>
          <w:tcPr>
            <w:tcW w:w="489" w:type="pct"/>
            <w:tcBorders>
              <w:top w:val="nil"/>
              <w:left w:val="nil"/>
              <w:bottom w:val="nil"/>
              <w:right w:val="nil"/>
            </w:tcBorders>
            <w:shd w:val="clear" w:color="000000" w:fill="FFFFFF"/>
            <w:noWrap/>
            <w:vAlign w:val="bottom"/>
            <w:hideMark/>
          </w:tcPr>
          <w:p w14:paraId="36565CAB"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 </w:t>
            </w:r>
          </w:p>
        </w:tc>
        <w:tc>
          <w:tcPr>
            <w:tcW w:w="474" w:type="pct"/>
            <w:tcBorders>
              <w:top w:val="nil"/>
              <w:left w:val="nil"/>
              <w:bottom w:val="nil"/>
              <w:right w:val="nil"/>
            </w:tcBorders>
            <w:shd w:val="clear" w:color="000000" w:fill="FFFFFF"/>
            <w:noWrap/>
            <w:vAlign w:val="bottom"/>
            <w:hideMark/>
          </w:tcPr>
          <w:p w14:paraId="2A2DCC7C"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 </w:t>
            </w:r>
          </w:p>
        </w:tc>
        <w:tc>
          <w:tcPr>
            <w:tcW w:w="468" w:type="pct"/>
            <w:tcBorders>
              <w:top w:val="nil"/>
              <w:left w:val="nil"/>
              <w:bottom w:val="nil"/>
              <w:right w:val="nil"/>
            </w:tcBorders>
            <w:shd w:val="clear" w:color="000000" w:fill="FFFFFF"/>
            <w:noWrap/>
            <w:vAlign w:val="bottom"/>
            <w:hideMark/>
          </w:tcPr>
          <w:p w14:paraId="3A0A8C03"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 </w:t>
            </w:r>
          </w:p>
        </w:tc>
        <w:tc>
          <w:tcPr>
            <w:tcW w:w="644" w:type="pct"/>
            <w:tcBorders>
              <w:top w:val="nil"/>
              <w:left w:val="nil"/>
              <w:bottom w:val="nil"/>
              <w:right w:val="nil"/>
            </w:tcBorders>
            <w:shd w:val="clear" w:color="000000" w:fill="FFFFFF"/>
            <w:noWrap/>
            <w:vAlign w:val="bottom"/>
            <w:hideMark/>
          </w:tcPr>
          <w:p w14:paraId="41AA1632"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 </w:t>
            </w:r>
          </w:p>
        </w:tc>
        <w:tc>
          <w:tcPr>
            <w:tcW w:w="945" w:type="pct"/>
            <w:tcBorders>
              <w:top w:val="nil"/>
              <w:left w:val="nil"/>
              <w:bottom w:val="nil"/>
              <w:right w:val="nil"/>
            </w:tcBorders>
            <w:shd w:val="clear" w:color="000000" w:fill="FFFFFF"/>
            <w:noWrap/>
            <w:vAlign w:val="bottom"/>
            <w:hideMark/>
          </w:tcPr>
          <w:p w14:paraId="35226477"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 </w:t>
            </w:r>
          </w:p>
        </w:tc>
      </w:tr>
    </w:tbl>
    <w:p w14:paraId="5C034C04" w14:textId="77777777" w:rsidR="007E4A94" w:rsidRPr="00756C88" w:rsidRDefault="007E4A94" w:rsidP="00CA4FF8">
      <w:pPr>
        <w:pStyle w:val="Ttulo2"/>
      </w:pPr>
      <w:bookmarkStart w:id="52" w:name="_Toc147819789"/>
      <w:bookmarkStart w:id="53" w:name="_Toc150855227"/>
      <w:r w:rsidRPr="00756C88">
        <w:t>PROGRAMACION DE SERVICIOS GENERALES, ALIMENTACION Y DIETA, LAVANDERIA</w:t>
      </w:r>
      <w:bookmarkEnd w:id="52"/>
      <w:bookmarkEnd w:id="53"/>
      <w:r w:rsidRPr="00756C88">
        <w:t xml:space="preserve"> </w:t>
      </w:r>
    </w:p>
    <w:p w14:paraId="4C876F68" w14:textId="724C6D52" w:rsidR="007E4A94" w:rsidRDefault="007E4A94" w:rsidP="003B42E2">
      <w:pPr>
        <w:pStyle w:val="Ttulo3"/>
      </w:pPr>
      <w:r w:rsidRPr="003B0BDD">
        <w:t>EN BASE A PRODUCCIÓN HISTÓRICA DE SERVICIOS FINALES DEL AÑO 202</w:t>
      </w:r>
      <w:r w:rsidR="002658BA">
        <w:t xml:space="preserve">2 </w:t>
      </w:r>
      <w:r w:rsidRPr="003B0BDD">
        <w:t>(ANEXO_6F_metas_servicio_general.)</w:t>
      </w:r>
    </w:p>
    <w:p w14:paraId="7569EF65" w14:textId="77777777" w:rsidR="00581835" w:rsidRPr="00581835" w:rsidRDefault="00581835" w:rsidP="00581835">
      <w:pPr>
        <w:rPr>
          <w:lang w:eastAsia="es-SV"/>
        </w:rPr>
      </w:pPr>
    </w:p>
    <w:tbl>
      <w:tblPr>
        <w:tblW w:w="5000" w:type="pct"/>
        <w:tblCellMar>
          <w:left w:w="70" w:type="dxa"/>
          <w:right w:w="70" w:type="dxa"/>
        </w:tblCellMar>
        <w:tblLook w:val="04A0" w:firstRow="1" w:lastRow="0" w:firstColumn="1" w:lastColumn="0" w:noHBand="0" w:noVBand="1"/>
      </w:tblPr>
      <w:tblGrid>
        <w:gridCol w:w="3255"/>
        <w:gridCol w:w="1132"/>
        <w:gridCol w:w="1177"/>
        <w:gridCol w:w="1095"/>
        <w:gridCol w:w="1313"/>
        <w:gridCol w:w="1136"/>
        <w:gridCol w:w="1147"/>
      </w:tblGrid>
      <w:tr w:rsidR="007E4A94" w:rsidRPr="00684A8A" w14:paraId="429E1452" w14:textId="77777777" w:rsidTr="00B727A1">
        <w:trPr>
          <w:trHeight w:val="20"/>
        </w:trPr>
        <w:tc>
          <w:tcPr>
            <w:tcW w:w="5000" w:type="pct"/>
            <w:gridSpan w:val="7"/>
            <w:tcBorders>
              <w:top w:val="nil"/>
              <w:left w:val="nil"/>
              <w:bottom w:val="nil"/>
              <w:right w:val="nil"/>
            </w:tcBorders>
            <w:shd w:val="clear" w:color="auto" w:fill="auto"/>
            <w:noWrap/>
            <w:vAlign w:val="center"/>
            <w:hideMark/>
          </w:tcPr>
          <w:p w14:paraId="498D08F9" w14:textId="77777777" w:rsidR="00684A8A" w:rsidRPr="00684A8A" w:rsidRDefault="00684A8A" w:rsidP="007E4A94">
            <w:pPr>
              <w:widowControl/>
              <w:autoSpaceDE/>
              <w:autoSpaceDN/>
              <w:rPr>
                <w:rFonts w:eastAsia="Times New Roman" w:cs="Calibri"/>
                <w:color w:val="000000"/>
                <w:sz w:val="12"/>
                <w:szCs w:val="12"/>
                <w:lang w:val="es-SV" w:eastAsia="es-SV"/>
              </w:rPr>
            </w:pPr>
          </w:p>
        </w:tc>
      </w:tr>
      <w:tr w:rsidR="007E4A94" w:rsidRPr="00684A8A" w14:paraId="1F3F6C90" w14:textId="77777777" w:rsidTr="007E4A94">
        <w:trPr>
          <w:trHeight w:val="20"/>
        </w:trPr>
        <w:tc>
          <w:tcPr>
            <w:tcW w:w="5000" w:type="pct"/>
            <w:gridSpan w:val="7"/>
            <w:tcBorders>
              <w:top w:val="nil"/>
              <w:left w:val="nil"/>
              <w:bottom w:val="nil"/>
              <w:right w:val="nil"/>
            </w:tcBorders>
            <w:shd w:val="clear" w:color="000000" w:fill="FFFFFF"/>
            <w:noWrap/>
            <w:vAlign w:val="center"/>
            <w:hideMark/>
          </w:tcPr>
          <w:p w14:paraId="457E5BCA" w14:textId="77777777" w:rsidR="007E4A94" w:rsidRPr="00581835" w:rsidRDefault="007E4A94" w:rsidP="00684A8A">
            <w:pPr>
              <w:widowControl/>
              <w:autoSpaceDE/>
              <w:autoSpaceDN/>
              <w:spacing w:line="240" w:lineRule="auto"/>
              <w:jc w:val="center"/>
              <w:rPr>
                <w:rFonts w:eastAsia="Times New Roman" w:cs="Calibri"/>
                <w:b/>
                <w:bCs/>
                <w:color w:val="FF0000"/>
                <w:szCs w:val="20"/>
                <w:lang w:val="es-SV" w:eastAsia="es-SV"/>
              </w:rPr>
            </w:pPr>
            <w:r w:rsidRPr="00581835">
              <w:rPr>
                <w:rFonts w:eastAsia="Times New Roman" w:cs="Calibri"/>
                <w:color w:val="000000"/>
                <w:szCs w:val="20"/>
                <w:lang w:val="es-SV" w:eastAsia="es-SV"/>
              </w:rPr>
              <w:t>MINISTERIO DE SALUD</w:t>
            </w:r>
          </w:p>
          <w:p w14:paraId="1B943199" w14:textId="77777777" w:rsidR="007E4A94" w:rsidRPr="00684A8A" w:rsidRDefault="007E4A94" w:rsidP="00684A8A">
            <w:pPr>
              <w:widowControl/>
              <w:autoSpaceDE/>
              <w:autoSpaceDN/>
              <w:spacing w:line="240" w:lineRule="auto"/>
              <w:jc w:val="center"/>
              <w:rPr>
                <w:rFonts w:eastAsia="Times New Roman" w:cs="Calibri"/>
                <w:b/>
                <w:bCs/>
                <w:color w:val="FF0000"/>
                <w:sz w:val="12"/>
                <w:szCs w:val="12"/>
                <w:lang w:val="es-SV" w:eastAsia="es-SV"/>
              </w:rPr>
            </w:pPr>
            <w:r w:rsidRPr="00684A8A">
              <w:rPr>
                <w:rFonts w:eastAsia="Times New Roman" w:cs="Calibri"/>
                <w:b/>
                <w:bCs/>
                <w:color w:val="FF0000"/>
                <w:sz w:val="12"/>
                <w:szCs w:val="12"/>
                <w:lang w:val="es-SV" w:eastAsia="es-SV"/>
              </w:rPr>
              <w:t>HOSPITAL NACIONAL DR. JORGE MAZZINI V. SONSONATE</w:t>
            </w:r>
          </w:p>
        </w:tc>
      </w:tr>
      <w:tr w:rsidR="007E4A94" w:rsidRPr="00684A8A" w14:paraId="28CCD5D7" w14:textId="77777777" w:rsidTr="00B727A1">
        <w:trPr>
          <w:trHeight w:val="20"/>
        </w:trPr>
        <w:tc>
          <w:tcPr>
            <w:tcW w:w="5000" w:type="pct"/>
            <w:gridSpan w:val="7"/>
            <w:tcBorders>
              <w:top w:val="nil"/>
              <w:left w:val="nil"/>
              <w:bottom w:val="nil"/>
              <w:right w:val="nil"/>
            </w:tcBorders>
            <w:shd w:val="clear" w:color="000000" w:fill="FFFFFF"/>
            <w:vAlign w:val="center"/>
            <w:hideMark/>
          </w:tcPr>
          <w:p w14:paraId="5F3489B5" w14:textId="77777777" w:rsidR="007E4A94" w:rsidRPr="00684A8A" w:rsidRDefault="007E4A94" w:rsidP="00684A8A">
            <w:pPr>
              <w:widowControl/>
              <w:autoSpaceDE/>
              <w:autoSpaceDN/>
              <w:spacing w:line="240" w:lineRule="auto"/>
              <w:jc w:val="center"/>
              <w:rPr>
                <w:rFonts w:eastAsia="Times New Roman" w:cs="Calibri"/>
                <w:b/>
                <w:bCs/>
                <w:color w:val="000000"/>
                <w:sz w:val="12"/>
                <w:szCs w:val="12"/>
                <w:lang w:val="es-SV" w:eastAsia="es-SV"/>
              </w:rPr>
            </w:pPr>
            <w:r w:rsidRPr="00684A8A">
              <w:rPr>
                <w:rFonts w:eastAsia="Times New Roman" w:cs="Calibri"/>
                <w:b/>
                <w:bCs/>
                <w:color w:val="000000"/>
                <w:sz w:val="12"/>
                <w:szCs w:val="12"/>
                <w:lang w:val="es-SV" w:eastAsia="es-SV"/>
              </w:rPr>
              <w:t xml:space="preserve">Programación de metas de servicios generales, alimentación y dieta, lavandería, </w:t>
            </w:r>
          </w:p>
          <w:p w14:paraId="7D93C3D6" w14:textId="77777777" w:rsidR="007E4A94" w:rsidRPr="00684A8A" w:rsidRDefault="007E4A94" w:rsidP="00684A8A">
            <w:pPr>
              <w:widowControl/>
              <w:autoSpaceDE/>
              <w:autoSpaceDN/>
              <w:spacing w:line="240" w:lineRule="auto"/>
              <w:jc w:val="center"/>
              <w:rPr>
                <w:rFonts w:eastAsia="Times New Roman" w:cs="Calibri"/>
                <w:b/>
                <w:bCs/>
                <w:color w:val="000000"/>
                <w:sz w:val="12"/>
                <w:szCs w:val="12"/>
                <w:lang w:val="es-SV" w:eastAsia="es-SV"/>
              </w:rPr>
            </w:pPr>
            <w:r w:rsidRPr="00684A8A">
              <w:rPr>
                <w:rFonts w:eastAsia="Times New Roman" w:cs="Calibri"/>
                <w:b/>
                <w:bCs/>
                <w:color w:val="000000"/>
                <w:sz w:val="12"/>
                <w:szCs w:val="12"/>
                <w:lang w:val="es-SV" w:eastAsia="es-SV"/>
              </w:rPr>
              <w:t>en base a producción histórica de servicios finales del año 2022, año 2024.</w:t>
            </w:r>
          </w:p>
        </w:tc>
      </w:tr>
      <w:tr w:rsidR="007E4A94" w:rsidRPr="00684A8A" w14:paraId="551CA2C3" w14:textId="77777777" w:rsidTr="002658BA">
        <w:trPr>
          <w:trHeight w:val="80"/>
        </w:trPr>
        <w:tc>
          <w:tcPr>
            <w:tcW w:w="5000" w:type="pct"/>
            <w:gridSpan w:val="7"/>
            <w:tcBorders>
              <w:top w:val="nil"/>
              <w:left w:val="single" w:sz="4" w:space="0" w:color="808080"/>
              <w:bottom w:val="nil"/>
              <w:right w:val="nil"/>
            </w:tcBorders>
            <w:shd w:val="clear" w:color="000000" w:fill="004159"/>
            <w:vAlign w:val="center"/>
            <w:hideMark/>
          </w:tcPr>
          <w:p w14:paraId="55345E90"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Servicios Generales (Parte I)</w:t>
            </w:r>
          </w:p>
        </w:tc>
      </w:tr>
      <w:tr w:rsidR="007E4A94" w:rsidRPr="00684A8A" w14:paraId="0E61532D" w14:textId="77777777" w:rsidTr="00B727A1">
        <w:trPr>
          <w:trHeight w:val="20"/>
        </w:trPr>
        <w:tc>
          <w:tcPr>
            <w:tcW w:w="5000" w:type="pct"/>
            <w:gridSpan w:val="7"/>
            <w:tcBorders>
              <w:top w:val="nil"/>
              <w:left w:val="single" w:sz="4" w:space="0" w:color="808080"/>
              <w:bottom w:val="nil"/>
              <w:right w:val="nil"/>
            </w:tcBorders>
            <w:shd w:val="clear" w:color="000000" w:fill="004159"/>
            <w:vAlign w:val="center"/>
            <w:hideMark/>
          </w:tcPr>
          <w:p w14:paraId="469CF49F"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Alimentación y Dieta, Lavandería</w:t>
            </w:r>
          </w:p>
        </w:tc>
      </w:tr>
      <w:tr w:rsidR="007E4A94" w:rsidRPr="00684A8A" w14:paraId="010E8E2D" w14:textId="77777777" w:rsidTr="00B727A1">
        <w:trPr>
          <w:trHeight w:val="20"/>
        </w:trPr>
        <w:tc>
          <w:tcPr>
            <w:tcW w:w="1587" w:type="pct"/>
            <w:tcBorders>
              <w:top w:val="nil"/>
              <w:left w:val="nil"/>
              <w:bottom w:val="nil"/>
              <w:right w:val="nil"/>
            </w:tcBorders>
            <w:shd w:val="clear" w:color="000000" w:fill="004159"/>
            <w:vAlign w:val="center"/>
            <w:hideMark/>
          </w:tcPr>
          <w:p w14:paraId="46C0AFE7" w14:textId="77777777" w:rsidR="007E4A94" w:rsidRPr="00684A8A" w:rsidRDefault="007E4A94" w:rsidP="00B727A1">
            <w:pPr>
              <w:widowControl/>
              <w:autoSpaceDE/>
              <w:autoSpaceDN/>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Servicios Generales</w:t>
            </w:r>
          </w:p>
        </w:tc>
        <w:tc>
          <w:tcPr>
            <w:tcW w:w="2854" w:type="pct"/>
            <w:gridSpan w:val="5"/>
            <w:tcBorders>
              <w:top w:val="single" w:sz="4" w:space="0" w:color="808080"/>
              <w:left w:val="single" w:sz="4" w:space="0" w:color="808080"/>
              <w:bottom w:val="single" w:sz="4" w:space="0" w:color="808080"/>
              <w:right w:val="single" w:sz="8" w:space="0" w:color="000000"/>
            </w:tcBorders>
            <w:shd w:val="clear" w:color="000000" w:fill="004159"/>
            <w:vAlign w:val="center"/>
            <w:hideMark/>
          </w:tcPr>
          <w:p w14:paraId="6929007D"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Alimentación y Dieta</w:t>
            </w:r>
          </w:p>
        </w:tc>
        <w:tc>
          <w:tcPr>
            <w:tcW w:w="559" w:type="pct"/>
            <w:vMerge w:val="restart"/>
            <w:tcBorders>
              <w:top w:val="single" w:sz="8" w:space="0" w:color="auto"/>
              <w:left w:val="single" w:sz="8" w:space="0" w:color="auto"/>
              <w:bottom w:val="single" w:sz="8" w:space="0" w:color="000000"/>
              <w:right w:val="nil"/>
            </w:tcBorders>
            <w:shd w:val="clear" w:color="000000" w:fill="004159"/>
            <w:vAlign w:val="center"/>
            <w:hideMark/>
          </w:tcPr>
          <w:p w14:paraId="6504B7DD"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META RACIONES AÑO 2024</w:t>
            </w:r>
          </w:p>
        </w:tc>
      </w:tr>
      <w:tr w:rsidR="007E4A94" w:rsidRPr="00684A8A" w14:paraId="7705C263" w14:textId="77777777" w:rsidTr="007E4A94">
        <w:trPr>
          <w:trHeight w:val="20"/>
        </w:trPr>
        <w:tc>
          <w:tcPr>
            <w:tcW w:w="1587" w:type="pct"/>
            <w:tcBorders>
              <w:top w:val="nil"/>
              <w:left w:val="nil"/>
              <w:bottom w:val="nil"/>
              <w:right w:val="nil"/>
            </w:tcBorders>
            <w:shd w:val="clear" w:color="000000" w:fill="004159"/>
            <w:vAlign w:val="center"/>
            <w:hideMark/>
          </w:tcPr>
          <w:p w14:paraId="2671159D" w14:textId="77777777" w:rsidR="007E4A94" w:rsidRPr="00684A8A" w:rsidRDefault="007E4A94" w:rsidP="00B727A1">
            <w:pPr>
              <w:widowControl/>
              <w:autoSpaceDE/>
              <w:autoSpaceDN/>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Hospitalización</w:t>
            </w:r>
          </w:p>
        </w:tc>
        <w:tc>
          <w:tcPr>
            <w:tcW w:w="552" w:type="pct"/>
            <w:tcBorders>
              <w:top w:val="nil"/>
              <w:left w:val="single" w:sz="4" w:space="0" w:color="808080"/>
              <w:bottom w:val="nil"/>
              <w:right w:val="single" w:sz="4" w:space="0" w:color="808080"/>
            </w:tcBorders>
            <w:shd w:val="clear" w:color="000000" w:fill="004159"/>
            <w:vAlign w:val="center"/>
            <w:hideMark/>
          </w:tcPr>
          <w:p w14:paraId="5B56E387"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Total, de Raciones 2022</w:t>
            </w:r>
          </w:p>
        </w:tc>
        <w:tc>
          <w:tcPr>
            <w:tcW w:w="574" w:type="pct"/>
            <w:tcBorders>
              <w:top w:val="nil"/>
              <w:left w:val="nil"/>
              <w:bottom w:val="nil"/>
              <w:right w:val="single" w:sz="4" w:space="0" w:color="808080"/>
            </w:tcBorders>
            <w:shd w:val="clear" w:color="000000" w:fill="004159"/>
            <w:vAlign w:val="center"/>
            <w:hideMark/>
          </w:tcPr>
          <w:p w14:paraId="2F639FED"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Producción Servicio Final 2022</w:t>
            </w:r>
          </w:p>
        </w:tc>
        <w:tc>
          <w:tcPr>
            <w:tcW w:w="534" w:type="pct"/>
            <w:tcBorders>
              <w:top w:val="nil"/>
              <w:left w:val="nil"/>
              <w:bottom w:val="nil"/>
              <w:right w:val="single" w:sz="4" w:space="0" w:color="808080"/>
            </w:tcBorders>
            <w:shd w:val="clear" w:color="000000" w:fill="004159"/>
            <w:vAlign w:val="center"/>
            <w:hideMark/>
          </w:tcPr>
          <w:p w14:paraId="1BFB1C38"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Raciones por Servicio Final</w:t>
            </w:r>
          </w:p>
        </w:tc>
        <w:tc>
          <w:tcPr>
            <w:tcW w:w="640" w:type="pct"/>
            <w:tcBorders>
              <w:top w:val="nil"/>
              <w:left w:val="nil"/>
              <w:bottom w:val="nil"/>
              <w:right w:val="single" w:sz="4" w:space="0" w:color="808080"/>
            </w:tcBorders>
            <w:shd w:val="clear" w:color="000000" w:fill="004159"/>
            <w:vAlign w:val="center"/>
            <w:hideMark/>
          </w:tcPr>
          <w:p w14:paraId="0B765103"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Actividades Programadas por Servicio Final 2024</w:t>
            </w:r>
          </w:p>
        </w:tc>
        <w:tc>
          <w:tcPr>
            <w:tcW w:w="554" w:type="pct"/>
            <w:tcBorders>
              <w:top w:val="nil"/>
              <w:left w:val="nil"/>
              <w:bottom w:val="nil"/>
              <w:right w:val="single" w:sz="4" w:space="0" w:color="808080"/>
            </w:tcBorders>
            <w:shd w:val="clear" w:color="000000" w:fill="004159"/>
            <w:vAlign w:val="center"/>
            <w:hideMark/>
          </w:tcPr>
          <w:p w14:paraId="550E8A33"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proofErr w:type="gramStart"/>
            <w:r w:rsidRPr="00684A8A">
              <w:rPr>
                <w:rFonts w:eastAsia="Times New Roman" w:cs="Calibri"/>
                <w:b/>
                <w:bCs/>
                <w:color w:val="FFFFFF"/>
                <w:sz w:val="12"/>
                <w:szCs w:val="12"/>
                <w:lang w:val="es-SV" w:eastAsia="es-SV"/>
              </w:rPr>
              <w:t>Total</w:t>
            </w:r>
            <w:proofErr w:type="gramEnd"/>
            <w:r w:rsidRPr="00684A8A">
              <w:rPr>
                <w:rFonts w:eastAsia="Times New Roman" w:cs="Calibri"/>
                <w:b/>
                <w:bCs/>
                <w:color w:val="FFFFFF"/>
                <w:sz w:val="12"/>
                <w:szCs w:val="12"/>
                <w:lang w:val="es-SV" w:eastAsia="es-SV"/>
              </w:rPr>
              <w:t xml:space="preserve"> de Raciones 2024</w:t>
            </w:r>
          </w:p>
        </w:tc>
        <w:tc>
          <w:tcPr>
            <w:tcW w:w="559" w:type="pct"/>
            <w:vMerge/>
            <w:tcBorders>
              <w:top w:val="single" w:sz="8" w:space="0" w:color="auto"/>
              <w:left w:val="single" w:sz="8" w:space="0" w:color="auto"/>
              <w:bottom w:val="single" w:sz="8" w:space="0" w:color="000000"/>
              <w:right w:val="nil"/>
            </w:tcBorders>
            <w:vAlign w:val="center"/>
            <w:hideMark/>
          </w:tcPr>
          <w:p w14:paraId="29D8A384" w14:textId="77777777" w:rsidR="007E4A94" w:rsidRPr="00684A8A" w:rsidRDefault="007E4A94" w:rsidP="00B727A1">
            <w:pPr>
              <w:widowControl/>
              <w:autoSpaceDE/>
              <w:autoSpaceDN/>
              <w:rPr>
                <w:rFonts w:eastAsia="Times New Roman" w:cs="Calibri"/>
                <w:b/>
                <w:bCs/>
                <w:color w:val="FFFFFF"/>
                <w:sz w:val="12"/>
                <w:szCs w:val="12"/>
                <w:lang w:val="es-SV" w:eastAsia="es-SV"/>
              </w:rPr>
            </w:pPr>
          </w:p>
        </w:tc>
      </w:tr>
      <w:tr w:rsidR="007E4A94" w:rsidRPr="00684A8A" w14:paraId="31CABEB2" w14:textId="77777777" w:rsidTr="007E4A94">
        <w:trPr>
          <w:trHeight w:val="20"/>
        </w:trPr>
        <w:tc>
          <w:tcPr>
            <w:tcW w:w="1587" w:type="pct"/>
            <w:tcBorders>
              <w:top w:val="single" w:sz="8" w:space="0" w:color="auto"/>
              <w:left w:val="single" w:sz="8" w:space="0" w:color="auto"/>
              <w:bottom w:val="single" w:sz="4" w:space="0" w:color="B9D0DC"/>
              <w:right w:val="single" w:sz="8" w:space="0" w:color="auto"/>
            </w:tcBorders>
            <w:shd w:val="clear" w:color="auto" w:fill="auto"/>
            <w:noWrap/>
            <w:vAlign w:val="center"/>
            <w:hideMark/>
          </w:tcPr>
          <w:p w14:paraId="32FF3C16"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Medicina</w:t>
            </w:r>
          </w:p>
        </w:tc>
        <w:tc>
          <w:tcPr>
            <w:tcW w:w="552" w:type="pct"/>
            <w:tcBorders>
              <w:top w:val="single" w:sz="8" w:space="0" w:color="auto"/>
              <w:left w:val="nil"/>
              <w:bottom w:val="single" w:sz="4" w:space="0" w:color="auto"/>
              <w:right w:val="single" w:sz="4" w:space="0" w:color="auto"/>
            </w:tcBorders>
            <w:shd w:val="clear" w:color="auto" w:fill="auto"/>
            <w:vAlign w:val="center"/>
            <w:hideMark/>
          </w:tcPr>
          <w:p w14:paraId="04B0F608"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15,094</w:t>
            </w:r>
          </w:p>
        </w:tc>
        <w:tc>
          <w:tcPr>
            <w:tcW w:w="574" w:type="pct"/>
            <w:tcBorders>
              <w:top w:val="single" w:sz="8" w:space="0" w:color="auto"/>
              <w:left w:val="nil"/>
              <w:bottom w:val="single" w:sz="4" w:space="0" w:color="auto"/>
              <w:right w:val="single" w:sz="4" w:space="0" w:color="auto"/>
            </w:tcBorders>
            <w:shd w:val="clear" w:color="auto" w:fill="auto"/>
            <w:vAlign w:val="center"/>
            <w:hideMark/>
          </w:tcPr>
          <w:p w14:paraId="13DB42D0"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3,530</w:t>
            </w:r>
          </w:p>
        </w:tc>
        <w:tc>
          <w:tcPr>
            <w:tcW w:w="534" w:type="pct"/>
            <w:tcBorders>
              <w:top w:val="single" w:sz="8" w:space="0" w:color="auto"/>
              <w:left w:val="nil"/>
              <w:bottom w:val="single" w:sz="4" w:space="0" w:color="auto"/>
              <w:right w:val="single" w:sz="4" w:space="0" w:color="auto"/>
            </w:tcBorders>
            <w:shd w:val="clear" w:color="auto" w:fill="auto"/>
            <w:vAlign w:val="center"/>
            <w:hideMark/>
          </w:tcPr>
          <w:p w14:paraId="5D9ED7FD"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w:t>
            </w:r>
          </w:p>
        </w:tc>
        <w:tc>
          <w:tcPr>
            <w:tcW w:w="640" w:type="pct"/>
            <w:tcBorders>
              <w:top w:val="single" w:sz="8" w:space="0" w:color="auto"/>
              <w:left w:val="nil"/>
              <w:bottom w:val="single" w:sz="4" w:space="0" w:color="auto"/>
              <w:right w:val="single" w:sz="4" w:space="0" w:color="auto"/>
            </w:tcBorders>
            <w:shd w:val="clear" w:color="000000" w:fill="D9D9D9"/>
            <w:vAlign w:val="center"/>
            <w:hideMark/>
          </w:tcPr>
          <w:p w14:paraId="31D0E81E"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4,050</w:t>
            </w:r>
          </w:p>
        </w:tc>
        <w:tc>
          <w:tcPr>
            <w:tcW w:w="554" w:type="pct"/>
            <w:tcBorders>
              <w:top w:val="single" w:sz="8" w:space="0" w:color="auto"/>
              <w:left w:val="nil"/>
              <w:bottom w:val="single" w:sz="4" w:space="0" w:color="auto"/>
              <w:right w:val="single" w:sz="8" w:space="0" w:color="auto"/>
            </w:tcBorders>
            <w:shd w:val="clear" w:color="000000" w:fill="D9D9D9"/>
            <w:vAlign w:val="center"/>
            <w:hideMark/>
          </w:tcPr>
          <w:p w14:paraId="36658D42"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17,316</w:t>
            </w:r>
          </w:p>
        </w:tc>
        <w:tc>
          <w:tcPr>
            <w:tcW w:w="559" w:type="pct"/>
            <w:tcBorders>
              <w:top w:val="nil"/>
              <w:left w:val="nil"/>
              <w:bottom w:val="single" w:sz="4" w:space="0" w:color="auto"/>
              <w:right w:val="nil"/>
            </w:tcBorders>
            <w:shd w:val="clear" w:color="000000" w:fill="FFC000"/>
            <w:noWrap/>
            <w:vAlign w:val="center"/>
            <w:hideMark/>
          </w:tcPr>
          <w:p w14:paraId="70E8E5F4" w14:textId="77777777" w:rsidR="007E4A94" w:rsidRPr="00684A8A" w:rsidRDefault="007E4A94" w:rsidP="00B727A1">
            <w:pPr>
              <w:widowControl/>
              <w:autoSpaceDE/>
              <w:autoSpaceDN/>
              <w:jc w:val="center"/>
              <w:rPr>
                <w:rFonts w:eastAsia="Times New Roman" w:cs="Calibri"/>
                <w:b/>
                <w:bCs/>
                <w:sz w:val="12"/>
                <w:szCs w:val="12"/>
                <w:lang w:val="es-SV" w:eastAsia="es-SV"/>
              </w:rPr>
            </w:pPr>
            <w:r w:rsidRPr="00684A8A">
              <w:rPr>
                <w:rFonts w:eastAsia="Times New Roman" w:cs="Calibri"/>
                <w:b/>
                <w:bCs/>
                <w:sz w:val="12"/>
                <w:szCs w:val="12"/>
                <w:lang w:val="es-SV" w:eastAsia="es-SV"/>
              </w:rPr>
              <w:t>17,316</w:t>
            </w:r>
          </w:p>
        </w:tc>
      </w:tr>
      <w:tr w:rsidR="007E4A94" w:rsidRPr="00684A8A" w14:paraId="309F8717" w14:textId="77777777" w:rsidTr="007E4A94">
        <w:trPr>
          <w:trHeight w:val="20"/>
        </w:trPr>
        <w:tc>
          <w:tcPr>
            <w:tcW w:w="1587" w:type="pct"/>
            <w:tcBorders>
              <w:top w:val="nil"/>
              <w:left w:val="single" w:sz="8" w:space="0" w:color="auto"/>
              <w:bottom w:val="single" w:sz="4" w:space="0" w:color="B9D0DC"/>
              <w:right w:val="single" w:sz="8" w:space="0" w:color="auto"/>
            </w:tcBorders>
            <w:shd w:val="clear" w:color="auto" w:fill="auto"/>
            <w:noWrap/>
            <w:vAlign w:val="center"/>
            <w:hideMark/>
          </w:tcPr>
          <w:p w14:paraId="4A0292A6"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Cirugía</w:t>
            </w:r>
          </w:p>
        </w:tc>
        <w:tc>
          <w:tcPr>
            <w:tcW w:w="552" w:type="pct"/>
            <w:tcBorders>
              <w:top w:val="nil"/>
              <w:left w:val="nil"/>
              <w:bottom w:val="single" w:sz="4" w:space="0" w:color="auto"/>
              <w:right w:val="single" w:sz="4" w:space="0" w:color="auto"/>
            </w:tcBorders>
            <w:shd w:val="clear" w:color="auto" w:fill="auto"/>
            <w:vAlign w:val="center"/>
            <w:hideMark/>
          </w:tcPr>
          <w:p w14:paraId="5FC0B7EE"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12,959</w:t>
            </w:r>
          </w:p>
        </w:tc>
        <w:tc>
          <w:tcPr>
            <w:tcW w:w="574" w:type="pct"/>
            <w:tcBorders>
              <w:top w:val="nil"/>
              <w:left w:val="nil"/>
              <w:bottom w:val="single" w:sz="4" w:space="0" w:color="auto"/>
              <w:right w:val="single" w:sz="4" w:space="0" w:color="auto"/>
            </w:tcBorders>
            <w:shd w:val="clear" w:color="auto" w:fill="auto"/>
            <w:vAlign w:val="center"/>
            <w:hideMark/>
          </w:tcPr>
          <w:p w14:paraId="7F5D0631"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2,398</w:t>
            </w:r>
          </w:p>
        </w:tc>
        <w:tc>
          <w:tcPr>
            <w:tcW w:w="534" w:type="pct"/>
            <w:tcBorders>
              <w:top w:val="nil"/>
              <w:left w:val="nil"/>
              <w:bottom w:val="single" w:sz="4" w:space="0" w:color="auto"/>
              <w:right w:val="single" w:sz="4" w:space="0" w:color="auto"/>
            </w:tcBorders>
            <w:shd w:val="clear" w:color="auto" w:fill="auto"/>
            <w:vAlign w:val="center"/>
            <w:hideMark/>
          </w:tcPr>
          <w:p w14:paraId="2EC372BF"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5</w:t>
            </w:r>
          </w:p>
        </w:tc>
        <w:tc>
          <w:tcPr>
            <w:tcW w:w="640" w:type="pct"/>
            <w:tcBorders>
              <w:top w:val="nil"/>
              <w:left w:val="nil"/>
              <w:bottom w:val="single" w:sz="4" w:space="0" w:color="auto"/>
              <w:right w:val="single" w:sz="4" w:space="0" w:color="auto"/>
            </w:tcBorders>
            <w:shd w:val="clear" w:color="000000" w:fill="D9D9D9"/>
            <w:vAlign w:val="center"/>
            <w:hideMark/>
          </w:tcPr>
          <w:p w14:paraId="1B15E76D"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3,214</w:t>
            </w:r>
          </w:p>
        </w:tc>
        <w:tc>
          <w:tcPr>
            <w:tcW w:w="554" w:type="pct"/>
            <w:tcBorders>
              <w:top w:val="nil"/>
              <w:left w:val="nil"/>
              <w:bottom w:val="single" w:sz="4" w:space="0" w:color="auto"/>
              <w:right w:val="single" w:sz="8" w:space="0" w:color="auto"/>
            </w:tcBorders>
            <w:shd w:val="clear" w:color="000000" w:fill="D9D9D9"/>
            <w:vAlign w:val="center"/>
            <w:hideMark/>
          </w:tcPr>
          <w:p w14:paraId="325BF280"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17,370</w:t>
            </w:r>
          </w:p>
        </w:tc>
        <w:tc>
          <w:tcPr>
            <w:tcW w:w="559" w:type="pct"/>
            <w:tcBorders>
              <w:top w:val="nil"/>
              <w:left w:val="nil"/>
              <w:bottom w:val="single" w:sz="4" w:space="0" w:color="auto"/>
              <w:right w:val="nil"/>
            </w:tcBorders>
            <w:shd w:val="clear" w:color="000000" w:fill="FFC000"/>
            <w:noWrap/>
            <w:vAlign w:val="center"/>
            <w:hideMark/>
          </w:tcPr>
          <w:p w14:paraId="0C72F14B" w14:textId="77777777" w:rsidR="007E4A94" w:rsidRPr="00684A8A" w:rsidRDefault="007E4A94" w:rsidP="00B727A1">
            <w:pPr>
              <w:widowControl/>
              <w:autoSpaceDE/>
              <w:autoSpaceDN/>
              <w:jc w:val="center"/>
              <w:rPr>
                <w:rFonts w:eastAsia="Times New Roman" w:cs="Calibri"/>
                <w:b/>
                <w:bCs/>
                <w:sz w:val="12"/>
                <w:szCs w:val="12"/>
                <w:lang w:val="es-SV" w:eastAsia="es-SV"/>
              </w:rPr>
            </w:pPr>
            <w:r w:rsidRPr="00684A8A">
              <w:rPr>
                <w:rFonts w:eastAsia="Times New Roman" w:cs="Calibri"/>
                <w:b/>
                <w:bCs/>
                <w:sz w:val="12"/>
                <w:szCs w:val="12"/>
                <w:lang w:val="es-SV" w:eastAsia="es-SV"/>
              </w:rPr>
              <w:t>17,370</w:t>
            </w:r>
          </w:p>
        </w:tc>
      </w:tr>
      <w:tr w:rsidR="007E4A94" w:rsidRPr="00684A8A" w14:paraId="26E6A851" w14:textId="77777777" w:rsidTr="007E4A94">
        <w:trPr>
          <w:trHeight w:val="20"/>
        </w:trPr>
        <w:tc>
          <w:tcPr>
            <w:tcW w:w="1587" w:type="pct"/>
            <w:tcBorders>
              <w:top w:val="nil"/>
              <w:left w:val="single" w:sz="8" w:space="0" w:color="auto"/>
              <w:bottom w:val="single" w:sz="4" w:space="0" w:color="B9D0DC"/>
              <w:right w:val="single" w:sz="8" w:space="0" w:color="auto"/>
            </w:tcBorders>
            <w:shd w:val="clear" w:color="auto" w:fill="auto"/>
            <w:noWrap/>
            <w:vAlign w:val="center"/>
            <w:hideMark/>
          </w:tcPr>
          <w:p w14:paraId="730E43B6"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Ginecología</w:t>
            </w:r>
          </w:p>
        </w:tc>
        <w:tc>
          <w:tcPr>
            <w:tcW w:w="552" w:type="pct"/>
            <w:tcBorders>
              <w:top w:val="nil"/>
              <w:left w:val="nil"/>
              <w:bottom w:val="single" w:sz="4" w:space="0" w:color="auto"/>
              <w:right w:val="single" w:sz="4" w:space="0" w:color="auto"/>
            </w:tcBorders>
            <w:shd w:val="clear" w:color="auto" w:fill="auto"/>
            <w:vAlign w:val="center"/>
            <w:hideMark/>
          </w:tcPr>
          <w:p w14:paraId="05488C77"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3,559</w:t>
            </w:r>
          </w:p>
        </w:tc>
        <w:tc>
          <w:tcPr>
            <w:tcW w:w="574" w:type="pct"/>
            <w:tcBorders>
              <w:top w:val="nil"/>
              <w:left w:val="nil"/>
              <w:bottom w:val="single" w:sz="4" w:space="0" w:color="auto"/>
              <w:right w:val="single" w:sz="4" w:space="0" w:color="auto"/>
            </w:tcBorders>
            <w:shd w:val="clear" w:color="auto" w:fill="auto"/>
            <w:vAlign w:val="center"/>
            <w:hideMark/>
          </w:tcPr>
          <w:p w14:paraId="4B4161B5"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1,635</w:t>
            </w:r>
          </w:p>
        </w:tc>
        <w:tc>
          <w:tcPr>
            <w:tcW w:w="534" w:type="pct"/>
            <w:tcBorders>
              <w:top w:val="nil"/>
              <w:left w:val="nil"/>
              <w:bottom w:val="single" w:sz="4" w:space="0" w:color="auto"/>
              <w:right w:val="single" w:sz="4" w:space="0" w:color="auto"/>
            </w:tcBorders>
            <w:shd w:val="clear" w:color="auto" w:fill="auto"/>
            <w:vAlign w:val="center"/>
            <w:hideMark/>
          </w:tcPr>
          <w:p w14:paraId="264E4A9A"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w:t>
            </w:r>
          </w:p>
        </w:tc>
        <w:tc>
          <w:tcPr>
            <w:tcW w:w="640" w:type="pct"/>
            <w:tcBorders>
              <w:top w:val="nil"/>
              <w:left w:val="nil"/>
              <w:bottom w:val="single" w:sz="4" w:space="0" w:color="auto"/>
              <w:right w:val="single" w:sz="4" w:space="0" w:color="auto"/>
            </w:tcBorders>
            <w:shd w:val="clear" w:color="000000" w:fill="D9D9D9"/>
            <w:vAlign w:val="center"/>
            <w:hideMark/>
          </w:tcPr>
          <w:p w14:paraId="2490B45D"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2,080</w:t>
            </w:r>
          </w:p>
        </w:tc>
        <w:tc>
          <w:tcPr>
            <w:tcW w:w="554" w:type="pct"/>
            <w:tcBorders>
              <w:top w:val="nil"/>
              <w:left w:val="nil"/>
              <w:bottom w:val="single" w:sz="4" w:space="0" w:color="auto"/>
              <w:right w:val="single" w:sz="8" w:space="0" w:color="auto"/>
            </w:tcBorders>
            <w:shd w:val="clear" w:color="000000" w:fill="D9D9D9"/>
            <w:vAlign w:val="center"/>
            <w:hideMark/>
          </w:tcPr>
          <w:p w14:paraId="5E641306"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4,528</w:t>
            </w:r>
          </w:p>
        </w:tc>
        <w:tc>
          <w:tcPr>
            <w:tcW w:w="559" w:type="pct"/>
            <w:tcBorders>
              <w:top w:val="nil"/>
              <w:left w:val="nil"/>
              <w:bottom w:val="single" w:sz="4" w:space="0" w:color="auto"/>
              <w:right w:val="nil"/>
            </w:tcBorders>
            <w:shd w:val="clear" w:color="000000" w:fill="FFC000"/>
            <w:noWrap/>
            <w:vAlign w:val="center"/>
            <w:hideMark/>
          </w:tcPr>
          <w:p w14:paraId="403AB2B5" w14:textId="77777777" w:rsidR="007E4A94" w:rsidRPr="00684A8A" w:rsidRDefault="007E4A94" w:rsidP="00B727A1">
            <w:pPr>
              <w:widowControl/>
              <w:autoSpaceDE/>
              <w:autoSpaceDN/>
              <w:jc w:val="center"/>
              <w:rPr>
                <w:rFonts w:eastAsia="Times New Roman" w:cs="Calibri"/>
                <w:b/>
                <w:bCs/>
                <w:sz w:val="12"/>
                <w:szCs w:val="12"/>
                <w:lang w:val="es-SV" w:eastAsia="es-SV"/>
              </w:rPr>
            </w:pPr>
            <w:r w:rsidRPr="00684A8A">
              <w:rPr>
                <w:rFonts w:eastAsia="Times New Roman" w:cs="Calibri"/>
                <w:b/>
                <w:bCs/>
                <w:sz w:val="12"/>
                <w:szCs w:val="12"/>
                <w:lang w:val="es-SV" w:eastAsia="es-SV"/>
              </w:rPr>
              <w:t>4,528</w:t>
            </w:r>
          </w:p>
        </w:tc>
      </w:tr>
      <w:tr w:rsidR="007E4A94" w:rsidRPr="00684A8A" w14:paraId="45D47448" w14:textId="77777777" w:rsidTr="007E4A94">
        <w:trPr>
          <w:trHeight w:val="20"/>
        </w:trPr>
        <w:tc>
          <w:tcPr>
            <w:tcW w:w="1587" w:type="pct"/>
            <w:tcBorders>
              <w:top w:val="nil"/>
              <w:left w:val="single" w:sz="8" w:space="0" w:color="auto"/>
              <w:bottom w:val="single" w:sz="4" w:space="0" w:color="B9D0DC"/>
              <w:right w:val="single" w:sz="8" w:space="0" w:color="auto"/>
            </w:tcBorders>
            <w:shd w:val="clear" w:color="auto" w:fill="auto"/>
            <w:noWrap/>
            <w:vAlign w:val="center"/>
            <w:hideMark/>
          </w:tcPr>
          <w:p w14:paraId="79D3E7BD"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Obstetricia</w:t>
            </w:r>
          </w:p>
        </w:tc>
        <w:tc>
          <w:tcPr>
            <w:tcW w:w="552" w:type="pct"/>
            <w:tcBorders>
              <w:top w:val="nil"/>
              <w:left w:val="nil"/>
              <w:bottom w:val="single" w:sz="4" w:space="0" w:color="auto"/>
              <w:right w:val="single" w:sz="4" w:space="0" w:color="auto"/>
            </w:tcBorders>
            <w:shd w:val="clear" w:color="auto" w:fill="auto"/>
            <w:vAlign w:val="center"/>
            <w:hideMark/>
          </w:tcPr>
          <w:p w14:paraId="516E4654"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15,230</w:t>
            </w:r>
          </w:p>
        </w:tc>
        <w:tc>
          <w:tcPr>
            <w:tcW w:w="574" w:type="pct"/>
            <w:tcBorders>
              <w:top w:val="nil"/>
              <w:left w:val="nil"/>
              <w:bottom w:val="single" w:sz="4" w:space="0" w:color="auto"/>
              <w:right w:val="single" w:sz="4" w:space="0" w:color="auto"/>
            </w:tcBorders>
            <w:shd w:val="clear" w:color="auto" w:fill="auto"/>
            <w:vAlign w:val="center"/>
            <w:hideMark/>
          </w:tcPr>
          <w:p w14:paraId="0E8CEA59"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7,786</w:t>
            </w:r>
          </w:p>
        </w:tc>
        <w:tc>
          <w:tcPr>
            <w:tcW w:w="534" w:type="pct"/>
            <w:tcBorders>
              <w:top w:val="nil"/>
              <w:left w:val="nil"/>
              <w:bottom w:val="single" w:sz="4" w:space="0" w:color="auto"/>
              <w:right w:val="single" w:sz="4" w:space="0" w:color="auto"/>
            </w:tcBorders>
            <w:shd w:val="clear" w:color="auto" w:fill="auto"/>
            <w:vAlign w:val="center"/>
            <w:hideMark/>
          </w:tcPr>
          <w:p w14:paraId="4F07060A"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w:t>
            </w:r>
          </w:p>
        </w:tc>
        <w:tc>
          <w:tcPr>
            <w:tcW w:w="640" w:type="pct"/>
            <w:tcBorders>
              <w:top w:val="nil"/>
              <w:left w:val="nil"/>
              <w:bottom w:val="single" w:sz="4" w:space="0" w:color="auto"/>
              <w:right w:val="single" w:sz="4" w:space="0" w:color="auto"/>
            </w:tcBorders>
            <w:shd w:val="clear" w:color="000000" w:fill="D9D9D9"/>
            <w:vAlign w:val="center"/>
            <w:hideMark/>
          </w:tcPr>
          <w:p w14:paraId="5B7F7FD4"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9,092</w:t>
            </w:r>
          </w:p>
        </w:tc>
        <w:tc>
          <w:tcPr>
            <w:tcW w:w="554" w:type="pct"/>
            <w:tcBorders>
              <w:top w:val="nil"/>
              <w:left w:val="nil"/>
              <w:bottom w:val="single" w:sz="4" w:space="0" w:color="auto"/>
              <w:right w:val="single" w:sz="8" w:space="0" w:color="auto"/>
            </w:tcBorders>
            <w:shd w:val="clear" w:color="000000" w:fill="D9D9D9"/>
            <w:vAlign w:val="center"/>
            <w:hideMark/>
          </w:tcPr>
          <w:p w14:paraId="4557CBD2"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17,785</w:t>
            </w:r>
          </w:p>
        </w:tc>
        <w:tc>
          <w:tcPr>
            <w:tcW w:w="559" w:type="pct"/>
            <w:tcBorders>
              <w:top w:val="nil"/>
              <w:left w:val="nil"/>
              <w:bottom w:val="single" w:sz="4" w:space="0" w:color="auto"/>
              <w:right w:val="nil"/>
            </w:tcBorders>
            <w:shd w:val="clear" w:color="000000" w:fill="FFC000"/>
            <w:noWrap/>
            <w:vAlign w:val="center"/>
            <w:hideMark/>
          </w:tcPr>
          <w:p w14:paraId="54330F07" w14:textId="77777777" w:rsidR="007E4A94" w:rsidRPr="00684A8A" w:rsidRDefault="007E4A94" w:rsidP="00B727A1">
            <w:pPr>
              <w:widowControl/>
              <w:autoSpaceDE/>
              <w:autoSpaceDN/>
              <w:jc w:val="center"/>
              <w:rPr>
                <w:rFonts w:eastAsia="Times New Roman" w:cs="Calibri"/>
                <w:b/>
                <w:bCs/>
                <w:sz w:val="12"/>
                <w:szCs w:val="12"/>
                <w:lang w:val="es-SV" w:eastAsia="es-SV"/>
              </w:rPr>
            </w:pPr>
            <w:r w:rsidRPr="00684A8A">
              <w:rPr>
                <w:rFonts w:eastAsia="Times New Roman" w:cs="Calibri"/>
                <w:b/>
                <w:bCs/>
                <w:sz w:val="12"/>
                <w:szCs w:val="12"/>
                <w:lang w:val="es-SV" w:eastAsia="es-SV"/>
              </w:rPr>
              <w:t>17,785</w:t>
            </w:r>
          </w:p>
        </w:tc>
      </w:tr>
      <w:tr w:rsidR="007E4A94" w:rsidRPr="00684A8A" w14:paraId="03CEECDB" w14:textId="77777777" w:rsidTr="007E4A94">
        <w:trPr>
          <w:trHeight w:val="20"/>
        </w:trPr>
        <w:tc>
          <w:tcPr>
            <w:tcW w:w="1587" w:type="pct"/>
            <w:tcBorders>
              <w:top w:val="nil"/>
              <w:left w:val="single" w:sz="8" w:space="0" w:color="auto"/>
              <w:bottom w:val="single" w:sz="4" w:space="0" w:color="B9D0DC"/>
              <w:right w:val="single" w:sz="8" w:space="0" w:color="auto"/>
            </w:tcBorders>
            <w:shd w:val="clear" w:color="auto" w:fill="auto"/>
            <w:noWrap/>
            <w:vAlign w:val="center"/>
            <w:hideMark/>
          </w:tcPr>
          <w:p w14:paraId="027DC7D9"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Pediatría</w:t>
            </w:r>
          </w:p>
        </w:tc>
        <w:tc>
          <w:tcPr>
            <w:tcW w:w="552" w:type="pct"/>
            <w:tcBorders>
              <w:top w:val="nil"/>
              <w:left w:val="nil"/>
              <w:bottom w:val="single" w:sz="4" w:space="0" w:color="auto"/>
              <w:right w:val="single" w:sz="4" w:space="0" w:color="auto"/>
            </w:tcBorders>
            <w:shd w:val="clear" w:color="auto" w:fill="auto"/>
            <w:vAlign w:val="center"/>
            <w:hideMark/>
          </w:tcPr>
          <w:p w14:paraId="2E689392"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5,946</w:t>
            </w:r>
          </w:p>
        </w:tc>
        <w:tc>
          <w:tcPr>
            <w:tcW w:w="574" w:type="pct"/>
            <w:tcBorders>
              <w:top w:val="nil"/>
              <w:left w:val="nil"/>
              <w:bottom w:val="single" w:sz="4" w:space="0" w:color="auto"/>
              <w:right w:val="single" w:sz="4" w:space="0" w:color="auto"/>
            </w:tcBorders>
            <w:shd w:val="clear" w:color="auto" w:fill="auto"/>
            <w:vAlign w:val="center"/>
            <w:hideMark/>
          </w:tcPr>
          <w:p w14:paraId="7CF2034E"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4,230</w:t>
            </w:r>
          </w:p>
        </w:tc>
        <w:tc>
          <w:tcPr>
            <w:tcW w:w="534" w:type="pct"/>
            <w:tcBorders>
              <w:top w:val="nil"/>
              <w:left w:val="nil"/>
              <w:bottom w:val="single" w:sz="4" w:space="0" w:color="auto"/>
              <w:right w:val="single" w:sz="4" w:space="0" w:color="auto"/>
            </w:tcBorders>
            <w:shd w:val="clear" w:color="auto" w:fill="auto"/>
            <w:vAlign w:val="center"/>
            <w:hideMark/>
          </w:tcPr>
          <w:p w14:paraId="6B75D22D"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640" w:type="pct"/>
            <w:tcBorders>
              <w:top w:val="nil"/>
              <w:left w:val="nil"/>
              <w:bottom w:val="single" w:sz="4" w:space="0" w:color="auto"/>
              <w:right w:val="single" w:sz="4" w:space="0" w:color="auto"/>
            </w:tcBorders>
            <w:shd w:val="clear" w:color="000000" w:fill="D9D9D9"/>
            <w:vAlign w:val="center"/>
            <w:hideMark/>
          </w:tcPr>
          <w:p w14:paraId="220CF884"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4,208</w:t>
            </w:r>
          </w:p>
        </w:tc>
        <w:tc>
          <w:tcPr>
            <w:tcW w:w="554" w:type="pct"/>
            <w:tcBorders>
              <w:top w:val="nil"/>
              <w:left w:val="nil"/>
              <w:bottom w:val="single" w:sz="4" w:space="0" w:color="auto"/>
              <w:right w:val="single" w:sz="8" w:space="0" w:color="auto"/>
            </w:tcBorders>
            <w:shd w:val="clear" w:color="000000" w:fill="D9D9D9"/>
            <w:vAlign w:val="center"/>
            <w:hideMark/>
          </w:tcPr>
          <w:p w14:paraId="66A6B6A5"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5,915</w:t>
            </w:r>
          </w:p>
        </w:tc>
        <w:tc>
          <w:tcPr>
            <w:tcW w:w="559" w:type="pct"/>
            <w:tcBorders>
              <w:top w:val="nil"/>
              <w:left w:val="nil"/>
              <w:bottom w:val="single" w:sz="4" w:space="0" w:color="auto"/>
              <w:right w:val="nil"/>
            </w:tcBorders>
            <w:shd w:val="clear" w:color="000000" w:fill="FFC000"/>
            <w:noWrap/>
            <w:vAlign w:val="center"/>
            <w:hideMark/>
          </w:tcPr>
          <w:p w14:paraId="24B9B7DA" w14:textId="77777777" w:rsidR="007E4A94" w:rsidRPr="00684A8A" w:rsidRDefault="007E4A94" w:rsidP="00B727A1">
            <w:pPr>
              <w:widowControl/>
              <w:autoSpaceDE/>
              <w:autoSpaceDN/>
              <w:jc w:val="center"/>
              <w:rPr>
                <w:rFonts w:eastAsia="Times New Roman" w:cs="Calibri"/>
                <w:b/>
                <w:bCs/>
                <w:sz w:val="12"/>
                <w:szCs w:val="12"/>
                <w:lang w:val="es-SV" w:eastAsia="es-SV"/>
              </w:rPr>
            </w:pPr>
            <w:r w:rsidRPr="00684A8A">
              <w:rPr>
                <w:rFonts w:eastAsia="Times New Roman" w:cs="Calibri"/>
                <w:b/>
                <w:bCs/>
                <w:sz w:val="12"/>
                <w:szCs w:val="12"/>
                <w:lang w:val="es-SV" w:eastAsia="es-SV"/>
              </w:rPr>
              <w:t>5,915</w:t>
            </w:r>
          </w:p>
        </w:tc>
      </w:tr>
      <w:tr w:rsidR="007E4A94" w:rsidRPr="00684A8A" w14:paraId="387C95D7" w14:textId="77777777" w:rsidTr="007E4A94">
        <w:trPr>
          <w:trHeight w:val="20"/>
        </w:trPr>
        <w:tc>
          <w:tcPr>
            <w:tcW w:w="1587" w:type="pct"/>
            <w:tcBorders>
              <w:top w:val="nil"/>
              <w:left w:val="single" w:sz="8" w:space="0" w:color="auto"/>
              <w:bottom w:val="single" w:sz="4" w:space="0" w:color="B9D0DC"/>
              <w:right w:val="single" w:sz="8" w:space="0" w:color="auto"/>
            </w:tcBorders>
            <w:shd w:val="clear" w:color="auto" w:fill="auto"/>
            <w:noWrap/>
            <w:vAlign w:val="center"/>
            <w:hideMark/>
          </w:tcPr>
          <w:p w14:paraId="34614C0D"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Neonatología</w:t>
            </w:r>
          </w:p>
        </w:tc>
        <w:tc>
          <w:tcPr>
            <w:tcW w:w="552" w:type="pct"/>
            <w:tcBorders>
              <w:top w:val="nil"/>
              <w:left w:val="nil"/>
              <w:bottom w:val="single" w:sz="4" w:space="0" w:color="auto"/>
              <w:right w:val="single" w:sz="4" w:space="0" w:color="auto"/>
            </w:tcBorders>
            <w:shd w:val="clear" w:color="auto" w:fill="auto"/>
            <w:vAlign w:val="center"/>
            <w:hideMark/>
          </w:tcPr>
          <w:p w14:paraId="13AF54EF"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0</w:t>
            </w:r>
          </w:p>
        </w:tc>
        <w:tc>
          <w:tcPr>
            <w:tcW w:w="574" w:type="pct"/>
            <w:tcBorders>
              <w:top w:val="nil"/>
              <w:left w:val="nil"/>
              <w:bottom w:val="single" w:sz="4" w:space="0" w:color="auto"/>
              <w:right w:val="single" w:sz="4" w:space="0" w:color="auto"/>
            </w:tcBorders>
            <w:shd w:val="clear" w:color="auto" w:fill="auto"/>
            <w:vAlign w:val="center"/>
            <w:hideMark/>
          </w:tcPr>
          <w:p w14:paraId="485A0FDE"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1,630</w:t>
            </w:r>
          </w:p>
        </w:tc>
        <w:tc>
          <w:tcPr>
            <w:tcW w:w="534" w:type="pct"/>
            <w:tcBorders>
              <w:top w:val="nil"/>
              <w:left w:val="nil"/>
              <w:bottom w:val="single" w:sz="4" w:space="0" w:color="auto"/>
              <w:right w:val="single" w:sz="4" w:space="0" w:color="auto"/>
            </w:tcBorders>
            <w:shd w:val="clear" w:color="auto" w:fill="auto"/>
            <w:vAlign w:val="center"/>
            <w:hideMark/>
          </w:tcPr>
          <w:p w14:paraId="421F9695"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0</w:t>
            </w:r>
          </w:p>
        </w:tc>
        <w:tc>
          <w:tcPr>
            <w:tcW w:w="640" w:type="pct"/>
            <w:tcBorders>
              <w:top w:val="nil"/>
              <w:left w:val="nil"/>
              <w:bottom w:val="single" w:sz="4" w:space="0" w:color="auto"/>
              <w:right w:val="single" w:sz="4" w:space="0" w:color="auto"/>
            </w:tcBorders>
            <w:shd w:val="clear" w:color="000000" w:fill="D9D9D9"/>
            <w:vAlign w:val="center"/>
            <w:hideMark/>
          </w:tcPr>
          <w:p w14:paraId="50E0B14A"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2,107</w:t>
            </w:r>
          </w:p>
        </w:tc>
        <w:tc>
          <w:tcPr>
            <w:tcW w:w="554" w:type="pct"/>
            <w:tcBorders>
              <w:top w:val="nil"/>
              <w:left w:val="nil"/>
              <w:bottom w:val="single" w:sz="4" w:space="0" w:color="auto"/>
              <w:right w:val="single" w:sz="8" w:space="0" w:color="auto"/>
            </w:tcBorders>
            <w:shd w:val="clear" w:color="000000" w:fill="D9D9D9"/>
            <w:vAlign w:val="center"/>
            <w:hideMark/>
          </w:tcPr>
          <w:p w14:paraId="56FE3195"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0</w:t>
            </w:r>
          </w:p>
        </w:tc>
        <w:tc>
          <w:tcPr>
            <w:tcW w:w="559" w:type="pct"/>
            <w:tcBorders>
              <w:top w:val="nil"/>
              <w:left w:val="nil"/>
              <w:bottom w:val="single" w:sz="4" w:space="0" w:color="auto"/>
              <w:right w:val="nil"/>
            </w:tcBorders>
            <w:shd w:val="clear" w:color="000000" w:fill="FFC000"/>
            <w:noWrap/>
            <w:vAlign w:val="center"/>
            <w:hideMark/>
          </w:tcPr>
          <w:p w14:paraId="70C108D4" w14:textId="77777777" w:rsidR="007E4A94" w:rsidRPr="00684A8A" w:rsidRDefault="007E4A94" w:rsidP="00B727A1">
            <w:pPr>
              <w:widowControl/>
              <w:autoSpaceDE/>
              <w:autoSpaceDN/>
              <w:jc w:val="center"/>
              <w:rPr>
                <w:rFonts w:eastAsia="Times New Roman" w:cs="Calibri"/>
                <w:b/>
                <w:bCs/>
                <w:sz w:val="12"/>
                <w:szCs w:val="12"/>
                <w:lang w:val="es-SV" w:eastAsia="es-SV"/>
              </w:rPr>
            </w:pPr>
            <w:r w:rsidRPr="00684A8A">
              <w:rPr>
                <w:rFonts w:eastAsia="Times New Roman" w:cs="Calibri"/>
                <w:b/>
                <w:bCs/>
                <w:sz w:val="12"/>
                <w:szCs w:val="12"/>
                <w:lang w:val="es-SV" w:eastAsia="es-SV"/>
              </w:rPr>
              <w:t>0</w:t>
            </w:r>
          </w:p>
        </w:tc>
      </w:tr>
      <w:tr w:rsidR="007E4A94" w:rsidRPr="00684A8A" w14:paraId="40F05063" w14:textId="77777777" w:rsidTr="007E4A94">
        <w:trPr>
          <w:trHeight w:val="20"/>
        </w:trPr>
        <w:tc>
          <w:tcPr>
            <w:tcW w:w="1587" w:type="pct"/>
            <w:tcBorders>
              <w:top w:val="nil"/>
              <w:left w:val="single" w:sz="8" w:space="0" w:color="auto"/>
              <w:bottom w:val="single" w:sz="8" w:space="0" w:color="auto"/>
              <w:right w:val="single" w:sz="8" w:space="0" w:color="auto"/>
            </w:tcBorders>
            <w:shd w:val="clear" w:color="auto" w:fill="auto"/>
            <w:noWrap/>
            <w:vAlign w:val="center"/>
            <w:hideMark/>
          </w:tcPr>
          <w:p w14:paraId="1E8D3771"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Otros (Convenios)</w:t>
            </w:r>
          </w:p>
        </w:tc>
        <w:tc>
          <w:tcPr>
            <w:tcW w:w="552" w:type="pct"/>
            <w:tcBorders>
              <w:top w:val="nil"/>
              <w:left w:val="nil"/>
              <w:bottom w:val="single" w:sz="8" w:space="0" w:color="auto"/>
              <w:right w:val="single" w:sz="4" w:space="0" w:color="auto"/>
            </w:tcBorders>
            <w:shd w:val="clear" w:color="auto" w:fill="auto"/>
            <w:vAlign w:val="center"/>
            <w:hideMark/>
          </w:tcPr>
          <w:p w14:paraId="2A94B7D4"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962</w:t>
            </w:r>
          </w:p>
        </w:tc>
        <w:tc>
          <w:tcPr>
            <w:tcW w:w="574" w:type="pct"/>
            <w:tcBorders>
              <w:top w:val="nil"/>
              <w:left w:val="nil"/>
              <w:bottom w:val="single" w:sz="8" w:space="0" w:color="auto"/>
              <w:right w:val="single" w:sz="4" w:space="0" w:color="auto"/>
            </w:tcBorders>
            <w:shd w:val="clear" w:color="auto" w:fill="auto"/>
            <w:vAlign w:val="center"/>
            <w:hideMark/>
          </w:tcPr>
          <w:p w14:paraId="265D0853"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302</w:t>
            </w:r>
          </w:p>
        </w:tc>
        <w:tc>
          <w:tcPr>
            <w:tcW w:w="534" w:type="pct"/>
            <w:tcBorders>
              <w:top w:val="nil"/>
              <w:left w:val="nil"/>
              <w:bottom w:val="single" w:sz="8" w:space="0" w:color="auto"/>
              <w:right w:val="single" w:sz="4" w:space="0" w:color="auto"/>
            </w:tcBorders>
            <w:shd w:val="clear" w:color="auto" w:fill="auto"/>
            <w:vAlign w:val="center"/>
            <w:hideMark/>
          </w:tcPr>
          <w:p w14:paraId="5A15167E"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640" w:type="pct"/>
            <w:tcBorders>
              <w:top w:val="nil"/>
              <w:left w:val="nil"/>
              <w:bottom w:val="single" w:sz="8" w:space="0" w:color="auto"/>
              <w:right w:val="single" w:sz="4" w:space="0" w:color="auto"/>
            </w:tcBorders>
            <w:shd w:val="clear" w:color="000000" w:fill="D9D9D9"/>
            <w:vAlign w:val="center"/>
            <w:hideMark/>
          </w:tcPr>
          <w:p w14:paraId="760CBE68"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603</w:t>
            </w:r>
          </w:p>
        </w:tc>
        <w:tc>
          <w:tcPr>
            <w:tcW w:w="554" w:type="pct"/>
            <w:tcBorders>
              <w:top w:val="nil"/>
              <w:left w:val="nil"/>
              <w:bottom w:val="single" w:sz="8" w:space="0" w:color="auto"/>
              <w:right w:val="single" w:sz="8" w:space="0" w:color="auto"/>
            </w:tcBorders>
            <w:shd w:val="clear" w:color="000000" w:fill="D9D9D9"/>
            <w:vAlign w:val="center"/>
            <w:hideMark/>
          </w:tcPr>
          <w:p w14:paraId="61F1856E"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1,920</w:t>
            </w:r>
          </w:p>
        </w:tc>
        <w:tc>
          <w:tcPr>
            <w:tcW w:w="559" w:type="pct"/>
            <w:tcBorders>
              <w:top w:val="nil"/>
              <w:left w:val="nil"/>
              <w:bottom w:val="single" w:sz="8" w:space="0" w:color="auto"/>
              <w:right w:val="nil"/>
            </w:tcBorders>
            <w:shd w:val="clear" w:color="000000" w:fill="FFC000"/>
            <w:noWrap/>
            <w:vAlign w:val="center"/>
            <w:hideMark/>
          </w:tcPr>
          <w:p w14:paraId="0998AB4D" w14:textId="77777777" w:rsidR="007E4A94" w:rsidRPr="00684A8A" w:rsidRDefault="007E4A94" w:rsidP="00B727A1">
            <w:pPr>
              <w:widowControl/>
              <w:autoSpaceDE/>
              <w:autoSpaceDN/>
              <w:jc w:val="center"/>
              <w:rPr>
                <w:rFonts w:eastAsia="Times New Roman" w:cs="Calibri"/>
                <w:b/>
                <w:bCs/>
                <w:sz w:val="12"/>
                <w:szCs w:val="12"/>
                <w:lang w:val="es-SV" w:eastAsia="es-SV"/>
              </w:rPr>
            </w:pPr>
            <w:r w:rsidRPr="00684A8A">
              <w:rPr>
                <w:rFonts w:eastAsia="Times New Roman" w:cs="Calibri"/>
                <w:b/>
                <w:bCs/>
                <w:sz w:val="12"/>
                <w:szCs w:val="12"/>
                <w:lang w:val="es-SV" w:eastAsia="es-SV"/>
              </w:rPr>
              <w:t>1,920</w:t>
            </w:r>
          </w:p>
        </w:tc>
      </w:tr>
      <w:tr w:rsidR="007E4A94" w:rsidRPr="00684A8A" w14:paraId="51C476CC" w14:textId="77777777" w:rsidTr="007E4A94">
        <w:trPr>
          <w:trHeight w:val="20"/>
        </w:trPr>
        <w:tc>
          <w:tcPr>
            <w:tcW w:w="1587" w:type="pct"/>
            <w:tcBorders>
              <w:top w:val="nil"/>
              <w:left w:val="single" w:sz="8" w:space="0" w:color="auto"/>
              <w:bottom w:val="single" w:sz="8" w:space="0" w:color="auto"/>
              <w:right w:val="single" w:sz="8" w:space="0" w:color="auto"/>
            </w:tcBorders>
            <w:shd w:val="clear" w:color="000000" w:fill="000000"/>
            <w:vAlign w:val="center"/>
            <w:hideMark/>
          </w:tcPr>
          <w:p w14:paraId="5E48AE45"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 xml:space="preserve">TOTAL </w:t>
            </w:r>
          </w:p>
        </w:tc>
        <w:tc>
          <w:tcPr>
            <w:tcW w:w="552" w:type="pct"/>
            <w:tcBorders>
              <w:top w:val="nil"/>
              <w:left w:val="nil"/>
              <w:bottom w:val="single" w:sz="8" w:space="0" w:color="auto"/>
              <w:right w:val="nil"/>
            </w:tcBorders>
            <w:shd w:val="clear" w:color="000000" w:fill="000000"/>
            <w:vAlign w:val="center"/>
            <w:hideMark/>
          </w:tcPr>
          <w:p w14:paraId="255271C6"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53,750</w:t>
            </w:r>
          </w:p>
        </w:tc>
        <w:tc>
          <w:tcPr>
            <w:tcW w:w="574" w:type="pct"/>
            <w:tcBorders>
              <w:top w:val="nil"/>
              <w:left w:val="nil"/>
              <w:bottom w:val="single" w:sz="8" w:space="0" w:color="auto"/>
              <w:right w:val="nil"/>
            </w:tcBorders>
            <w:shd w:val="clear" w:color="000000" w:fill="000000"/>
            <w:vAlign w:val="center"/>
            <w:hideMark/>
          </w:tcPr>
          <w:p w14:paraId="66E37133"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21,511</w:t>
            </w:r>
          </w:p>
        </w:tc>
        <w:tc>
          <w:tcPr>
            <w:tcW w:w="534" w:type="pct"/>
            <w:tcBorders>
              <w:top w:val="nil"/>
              <w:left w:val="nil"/>
              <w:bottom w:val="single" w:sz="8" w:space="0" w:color="auto"/>
              <w:right w:val="nil"/>
            </w:tcBorders>
            <w:shd w:val="clear" w:color="000000" w:fill="000000"/>
            <w:vAlign w:val="center"/>
            <w:hideMark/>
          </w:tcPr>
          <w:p w14:paraId="3E7A9B2D"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18.40</w:t>
            </w:r>
          </w:p>
        </w:tc>
        <w:tc>
          <w:tcPr>
            <w:tcW w:w="640" w:type="pct"/>
            <w:tcBorders>
              <w:top w:val="nil"/>
              <w:left w:val="nil"/>
              <w:bottom w:val="single" w:sz="8" w:space="0" w:color="auto"/>
              <w:right w:val="nil"/>
            </w:tcBorders>
            <w:shd w:val="clear" w:color="000000" w:fill="000000"/>
            <w:vAlign w:val="center"/>
            <w:hideMark/>
          </w:tcPr>
          <w:p w14:paraId="009FEB89"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25,354</w:t>
            </w:r>
          </w:p>
        </w:tc>
        <w:tc>
          <w:tcPr>
            <w:tcW w:w="554" w:type="pct"/>
            <w:tcBorders>
              <w:top w:val="nil"/>
              <w:left w:val="nil"/>
              <w:bottom w:val="single" w:sz="8" w:space="0" w:color="auto"/>
              <w:right w:val="single" w:sz="8" w:space="0" w:color="auto"/>
            </w:tcBorders>
            <w:shd w:val="clear" w:color="000000" w:fill="000000"/>
            <w:vAlign w:val="center"/>
            <w:hideMark/>
          </w:tcPr>
          <w:p w14:paraId="121BA69D"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64,834</w:t>
            </w:r>
          </w:p>
        </w:tc>
        <w:tc>
          <w:tcPr>
            <w:tcW w:w="559" w:type="pct"/>
            <w:tcBorders>
              <w:top w:val="nil"/>
              <w:left w:val="nil"/>
              <w:bottom w:val="single" w:sz="8" w:space="0" w:color="auto"/>
              <w:right w:val="nil"/>
            </w:tcBorders>
            <w:shd w:val="clear" w:color="000000" w:fill="000000"/>
            <w:vAlign w:val="center"/>
            <w:hideMark/>
          </w:tcPr>
          <w:p w14:paraId="49D37F38"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64,834</w:t>
            </w:r>
          </w:p>
        </w:tc>
      </w:tr>
      <w:tr w:rsidR="007E4A94" w:rsidRPr="00684A8A" w14:paraId="40C0FCCB" w14:textId="77777777" w:rsidTr="00B727A1">
        <w:trPr>
          <w:trHeight w:val="20"/>
        </w:trPr>
        <w:tc>
          <w:tcPr>
            <w:tcW w:w="1587" w:type="pct"/>
            <w:tcBorders>
              <w:top w:val="nil"/>
              <w:left w:val="nil"/>
              <w:bottom w:val="nil"/>
              <w:right w:val="nil"/>
            </w:tcBorders>
            <w:shd w:val="clear" w:color="000000" w:fill="004159"/>
            <w:vAlign w:val="center"/>
            <w:hideMark/>
          </w:tcPr>
          <w:p w14:paraId="790E6465" w14:textId="77777777" w:rsidR="007E4A94" w:rsidRPr="00684A8A" w:rsidRDefault="007E4A94" w:rsidP="00B727A1">
            <w:pPr>
              <w:widowControl/>
              <w:autoSpaceDE/>
              <w:autoSpaceDN/>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Servicios Generales</w:t>
            </w:r>
          </w:p>
        </w:tc>
        <w:tc>
          <w:tcPr>
            <w:tcW w:w="2854" w:type="pct"/>
            <w:gridSpan w:val="5"/>
            <w:tcBorders>
              <w:top w:val="single" w:sz="8" w:space="0" w:color="auto"/>
              <w:left w:val="single" w:sz="4" w:space="0" w:color="808080"/>
              <w:bottom w:val="single" w:sz="4" w:space="0" w:color="808080"/>
              <w:right w:val="single" w:sz="8" w:space="0" w:color="000000"/>
            </w:tcBorders>
            <w:shd w:val="clear" w:color="000000" w:fill="004159"/>
            <w:vAlign w:val="center"/>
            <w:hideMark/>
          </w:tcPr>
          <w:p w14:paraId="382E734C"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Lavandería</w:t>
            </w:r>
          </w:p>
        </w:tc>
        <w:tc>
          <w:tcPr>
            <w:tcW w:w="559" w:type="pct"/>
            <w:vMerge w:val="restart"/>
            <w:tcBorders>
              <w:top w:val="nil"/>
              <w:left w:val="single" w:sz="8" w:space="0" w:color="auto"/>
              <w:bottom w:val="single" w:sz="8" w:space="0" w:color="000000"/>
              <w:right w:val="nil"/>
            </w:tcBorders>
            <w:shd w:val="clear" w:color="000000" w:fill="004159"/>
            <w:vAlign w:val="center"/>
            <w:hideMark/>
          </w:tcPr>
          <w:p w14:paraId="690A0725"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META LIBRAS AÑO 2024</w:t>
            </w:r>
          </w:p>
        </w:tc>
      </w:tr>
      <w:tr w:rsidR="007E4A94" w:rsidRPr="00684A8A" w14:paraId="17C089F2" w14:textId="77777777" w:rsidTr="007E4A94">
        <w:trPr>
          <w:trHeight w:val="20"/>
        </w:trPr>
        <w:tc>
          <w:tcPr>
            <w:tcW w:w="1587" w:type="pct"/>
            <w:tcBorders>
              <w:top w:val="nil"/>
              <w:left w:val="nil"/>
              <w:bottom w:val="nil"/>
              <w:right w:val="nil"/>
            </w:tcBorders>
            <w:shd w:val="clear" w:color="000000" w:fill="004159"/>
            <w:vAlign w:val="center"/>
            <w:hideMark/>
          </w:tcPr>
          <w:p w14:paraId="46AED63B" w14:textId="77777777" w:rsidR="007E4A94" w:rsidRPr="00684A8A" w:rsidRDefault="007E4A94" w:rsidP="00B727A1">
            <w:pPr>
              <w:widowControl/>
              <w:autoSpaceDE/>
              <w:autoSpaceDN/>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Hospitalización</w:t>
            </w:r>
          </w:p>
        </w:tc>
        <w:tc>
          <w:tcPr>
            <w:tcW w:w="552" w:type="pct"/>
            <w:tcBorders>
              <w:top w:val="nil"/>
              <w:left w:val="single" w:sz="4" w:space="0" w:color="808080"/>
              <w:bottom w:val="nil"/>
              <w:right w:val="single" w:sz="4" w:space="0" w:color="808080"/>
            </w:tcBorders>
            <w:shd w:val="clear" w:color="000000" w:fill="004159"/>
            <w:vAlign w:val="center"/>
            <w:hideMark/>
          </w:tcPr>
          <w:p w14:paraId="3C5D7125"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proofErr w:type="gramStart"/>
            <w:r w:rsidRPr="00684A8A">
              <w:rPr>
                <w:rFonts w:eastAsia="Times New Roman" w:cs="Calibri"/>
                <w:b/>
                <w:bCs/>
                <w:color w:val="FFFFFF"/>
                <w:sz w:val="12"/>
                <w:szCs w:val="12"/>
                <w:lang w:val="es-SV" w:eastAsia="es-SV"/>
              </w:rPr>
              <w:t>Total</w:t>
            </w:r>
            <w:proofErr w:type="gramEnd"/>
            <w:r w:rsidRPr="00684A8A">
              <w:rPr>
                <w:rFonts w:eastAsia="Times New Roman" w:cs="Calibri"/>
                <w:b/>
                <w:bCs/>
                <w:color w:val="FFFFFF"/>
                <w:sz w:val="12"/>
                <w:szCs w:val="12"/>
                <w:lang w:val="es-SV" w:eastAsia="es-SV"/>
              </w:rPr>
              <w:t xml:space="preserve"> de Libras 2022</w:t>
            </w:r>
          </w:p>
        </w:tc>
        <w:tc>
          <w:tcPr>
            <w:tcW w:w="574" w:type="pct"/>
            <w:tcBorders>
              <w:top w:val="nil"/>
              <w:left w:val="nil"/>
              <w:bottom w:val="nil"/>
              <w:right w:val="single" w:sz="4" w:space="0" w:color="808080"/>
            </w:tcBorders>
            <w:shd w:val="clear" w:color="000000" w:fill="004159"/>
            <w:vAlign w:val="center"/>
            <w:hideMark/>
          </w:tcPr>
          <w:p w14:paraId="67CA7EDE"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Producción Servicio Final 2022</w:t>
            </w:r>
          </w:p>
        </w:tc>
        <w:tc>
          <w:tcPr>
            <w:tcW w:w="534" w:type="pct"/>
            <w:tcBorders>
              <w:top w:val="nil"/>
              <w:left w:val="nil"/>
              <w:bottom w:val="nil"/>
              <w:right w:val="single" w:sz="4" w:space="0" w:color="808080"/>
            </w:tcBorders>
            <w:shd w:val="clear" w:color="000000" w:fill="004159"/>
            <w:vAlign w:val="center"/>
            <w:hideMark/>
          </w:tcPr>
          <w:p w14:paraId="5E71F01A"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Libras por Servicio Final</w:t>
            </w:r>
          </w:p>
        </w:tc>
        <w:tc>
          <w:tcPr>
            <w:tcW w:w="640" w:type="pct"/>
            <w:tcBorders>
              <w:top w:val="nil"/>
              <w:left w:val="nil"/>
              <w:bottom w:val="nil"/>
              <w:right w:val="single" w:sz="4" w:space="0" w:color="808080"/>
            </w:tcBorders>
            <w:shd w:val="clear" w:color="000000" w:fill="004159"/>
            <w:vAlign w:val="center"/>
            <w:hideMark/>
          </w:tcPr>
          <w:p w14:paraId="5414ED09"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Actividades Programadas por Servicio Final 2024</w:t>
            </w:r>
          </w:p>
        </w:tc>
        <w:tc>
          <w:tcPr>
            <w:tcW w:w="554" w:type="pct"/>
            <w:tcBorders>
              <w:top w:val="nil"/>
              <w:left w:val="nil"/>
              <w:bottom w:val="nil"/>
              <w:right w:val="single" w:sz="4" w:space="0" w:color="808080"/>
            </w:tcBorders>
            <w:shd w:val="clear" w:color="000000" w:fill="004159"/>
            <w:vAlign w:val="center"/>
            <w:hideMark/>
          </w:tcPr>
          <w:p w14:paraId="41D65912"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proofErr w:type="gramStart"/>
            <w:r w:rsidRPr="00684A8A">
              <w:rPr>
                <w:rFonts w:eastAsia="Times New Roman" w:cs="Calibri"/>
                <w:b/>
                <w:bCs/>
                <w:color w:val="FFFFFF"/>
                <w:sz w:val="12"/>
                <w:szCs w:val="12"/>
                <w:lang w:val="es-SV" w:eastAsia="es-SV"/>
              </w:rPr>
              <w:t>Total</w:t>
            </w:r>
            <w:proofErr w:type="gramEnd"/>
            <w:r w:rsidRPr="00684A8A">
              <w:rPr>
                <w:rFonts w:eastAsia="Times New Roman" w:cs="Calibri"/>
                <w:b/>
                <w:bCs/>
                <w:color w:val="FFFFFF"/>
                <w:sz w:val="12"/>
                <w:szCs w:val="12"/>
                <w:lang w:val="es-SV" w:eastAsia="es-SV"/>
              </w:rPr>
              <w:t xml:space="preserve"> de Libras 2024</w:t>
            </w:r>
          </w:p>
        </w:tc>
        <w:tc>
          <w:tcPr>
            <w:tcW w:w="559" w:type="pct"/>
            <w:vMerge/>
            <w:tcBorders>
              <w:top w:val="nil"/>
              <w:left w:val="single" w:sz="8" w:space="0" w:color="auto"/>
              <w:bottom w:val="single" w:sz="8" w:space="0" w:color="000000"/>
              <w:right w:val="nil"/>
            </w:tcBorders>
            <w:vAlign w:val="center"/>
            <w:hideMark/>
          </w:tcPr>
          <w:p w14:paraId="5723E978" w14:textId="77777777" w:rsidR="007E4A94" w:rsidRPr="00684A8A" w:rsidRDefault="007E4A94" w:rsidP="00B727A1">
            <w:pPr>
              <w:widowControl/>
              <w:autoSpaceDE/>
              <w:autoSpaceDN/>
              <w:rPr>
                <w:rFonts w:eastAsia="Times New Roman" w:cs="Calibri"/>
                <w:b/>
                <w:bCs/>
                <w:color w:val="FFFFFF"/>
                <w:sz w:val="12"/>
                <w:szCs w:val="12"/>
                <w:lang w:val="es-SV" w:eastAsia="es-SV"/>
              </w:rPr>
            </w:pPr>
          </w:p>
        </w:tc>
      </w:tr>
      <w:tr w:rsidR="007E4A94" w:rsidRPr="00684A8A" w14:paraId="00B2DCDE" w14:textId="77777777" w:rsidTr="007E4A94">
        <w:trPr>
          <w:trHeight w:val="20"/>
        </w:trPr>
        <w:tc>
          <w:tcPr>
            <w:tcW w:w="1587" w:type="pct"/>
            <w:tcBorders>
              <w:top w:val="single" w:sz="8" w:space="0" w:color="auto"/>
              <w:left w:val="single" w:sz="8" w:space="0" w:color="auto"/>
              <w:bottom w:val="single" w:sz="4" w:space="0" w:color="B9D0DC"/>
              <w:right w:val="single" w:sz="8" w:space="0" w:color="auto"/>
            </w:tcBorders>
            <w:shd w:val="clear" w:color="auto" w:fill="auto"/>
            <w:noWrap/>
            <w:vAlign w:val="center"/>
            <w:hideMark/>
          </w:tcPr>
          <w:p w14:paraId="5078CB3A"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Medicina</w:t>
            </w:r>
          </w:p>
        </w:tc>
        <w:tc>
          <w:tcPr>
            <w:tcW w:w="552" w:type="pct"/>
            <w:tcBorders>
              <w:top w:val="single" w:sz="8" w:space="0" w:color="auto"/>
              <w:left w:val="nil"/>
              <w:bottom w:val="single" w:sz="4" w:space="0" w:color="auto"/>
              <w:right w:val="single" w:sz="4" w:space="0" w:color="auto"/>
            </w:tcBorders>
            <w:shd w:val="clear" w:color="auto" w:fill="auto"/>
            <w:vAlign w:val="center"/>
            <w:hideMark/>
          </w:tcPr>
          <w:p w14:paraId="45194065"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90,919</w:t>
            </w:r>
          </w:p>
        </w:tc>
        <w:tc>
          <w:tcPr>
            <w:tcW w:w="574" w:type="pct"/>
            <w:tcBorders>
              <w:top w:val="single" w:sz="8" w:space="0" w:color="auto"/>
              <w:left w:val="nil"/>
              <w:bottom w:val="single" w:sz="4" w:space="0" w:color="auto"/>
              <w:right w:val="single" w:sz="4" w:space="0" w:color="auto"/>
            </w:tcBorders>
            <w:shd w:val="clear" w:color="auto" w:fill="auto"/>
            <w:vAlign w:val="center"/>
            <w:hideMark/>
          </w:tcPr>
          <w:p w14:paraId="74C831BD"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3,530</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3F2911B4"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26</w:t>
            </w:r>
          </w:p>
        </w:tc>
        <w:tc>
          <w:tcPr>
            <w:tcW w:w="640" w:type="pct"/>
            <w:tcBorders>
              <w:top w:val="single" w:sz="8" w:space="0" w:color="auto"/>
              <w:left w:val="nil"/>
              <w:bottom w:val="single" w:sz="4" w:space="0" w:color="auto"/>
              <w:right w:val="single" w:sz="4" w:space="0" w:color="auto"/>
            </w:tcBorders>
            <w:shd w:val="clear" w:color="000000" w:fill="D9D9D9"/>
            <w:vAlign w:val="center"/>
            <w:hideMark/>
          </w:tcPr>
          <w:p w14:paraId="2598EB8D"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4,050</w:t>
            </w:r>
          </w:p>
        </w:tc>
        <w:tc>
          <w:tcPr>
            <w:tcW w:w="554" w:type="pct"/>
            <w:tcBorders>
              <w:top w:val="single" w:sz="8" w:space="0" w:color="auto"/>
              <w:left w:val="nil"/>
              <w:bottom w:val="single" w:sz="4" w:space="0" w:color="auto"/>
              <w:right w:val="single" w:sz="8" w:space="0" w:color="auto"/>
            </w:tcBorders>
            <w:shd w:val="clear" w:color="000000" w:fill="D9D9D9"/>
            <w:vAlign w:val="center"/>
            <w:hideMark/>
          </w:tcPr>
          <w:p w14:paraId="76914CCC"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104,305</w:t>
            </w:r>
          </w:p>
        </w:tc>
        <w:tc>
          <w:tcPr>
            <w:tcW w:w="559" w:type="pct"/>
            <w:tcBorders>
              <w:top w:val="nil"/>
              <w:left w:val="nil"/>
              <w:bottom w:val="single" w:sz="4" w:space="0" w:color="auto"/>
              <w:right w:val="nil"/>
            </w:tcBorders>
            <w:shd w:val="clear" w:color="000000" w:fill="FFC000"/>
            <w:noWrap/>
            <w:vAlign w:val="center"/>
            <w:hideMark/>
          </w:tcPr>
          <w:p w14:paraId="3F3C2060" w14:textId="77777777" w:rsidR="007E4A94" w:rsidRPr="00684A8A" w:rsidRDefault="007E4A94" w:rsidP="00B727A1">
            <w:pPr>
              <w:widowControl/>
              <w:autoSpaceDE/>
              <w:autoSpaceDN/>
              <w:jc w:val="center"/>
              <w:rPr>
                <w:rFonts w:eastAsia="Times New Roman" w:cs="Calibri"/>
                <w:b/>
                <w:bCs/>
                <w:sz w:val="12"/>
                <w:szCs w:val="12"/>
                <w:lang w:val="es-SV" w:eastAsia="es-SV"/>
              </w:rPr>
            </w:pPr>
            <w:r w:rsidRPr="00684A8A">
              <w:rPr>
                <w:rFonts w:eastAsia="Times New Roman" w:cs="Calibri"/>
                <w:b/>
                <w:bCs/>
                <w:sz w:val="12"/>
                <w:szCs w:val="12"/>
                <w:lang w:val="es-SV" w:eastAsia="es-SV"/>
              </w:rPr>
              <w:t>104,305</w:t>
            </w:r>
          </w:p>
        </w:tc>
      </w:tr>
      <w:tr w:rsidR="007E4A94" w:rsidRPr="00684A8A" w14:paraId="2338C3DF" w14:textId="77777777" w:rsidTr="007E4A94">
        <w:trPr>
          <w:trHeight w:val="20"/>
        </w:trPr>
        <w:tc>
          <w:tcPr>
            <w:tcW w:w="1587" w:type="pct"/>
            <w:tcBorders>
              <w:top w:val="nil"/>
              <w:left w:val="single" w:sz="8" w:space="0" w:color="auto"/>
              <w:bottom w:val="single" w:sz="4" w:space="0" w:color="B9D0DC"/>
              <w:right w:val="single" w:sz="8" w:space="0" w:color="auto"/>
            </w:tcBorders>
            <w:shd w:val="clear" w:color="auto" w:fill="auto"/>
            <w:noWrap/>
            <w:vAlign w:val="center"/>
            <w:hideMark/>
          </w:tcPr>
          <w:p w14:paraId="68CFE9E4"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Cirugía</w:t>
            </w:r>
          </w:p>
        </w:tc>
        <w:tc>
          <w:tcPr>
            <w:tcW w:w="552" w:type="pct"/>
            <w:tcBorders>
              <w:top w:val="nil"/>
              <w:left w:val="nil"/>
              <w:bottom w:val="single" w:sz="4" w:space="0" w:color="auto"/>
              <w:right w:val="single" w:sz="4" w:space="0" w:color="auto"/>
            </w:tcBorders>
            <w:shd w:val="clear" w:color="auto" w:fill="auto"/>
            <w:vAlign w:val="center"/>
            <w:hideMark/>
          </w:tcPr>
          <w:p w14:paraId="0B4CC758"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262,291</w:t>
            </w:r>
          </w:p>
        </w:tc>
        <w:tc>
          <w:tcPr>
            <w:tcW w:w="574" w:type="pct"/>
            <w:tcBorders>
              <w:top w:val="nil"/>
              <w:left w:val="nil"/>
              <w:bottom w:val="single" w:sz="4" w:space="0" w:color="auto"/>
              <w:right w:val="single" w:sz="4" w:space="0" w:color="auto"/>
            </w:tcBorders>
            <w:shd w:val="clear" w:color="auto" w:fill="auto"/>
            <w:vAlign w:val="center"/>
            <w:hideMark/>
          </w:tcPr>
          <w:p w14:paraId="1B882F0C"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2,398</w:t>
            </w:r>
          </w:p>
        </w:tc>
        <w:tc>
          <w:tcPr>
            <w:tcW w:w="534" w:type="pct"/>
            <w:tcBorders>
              <w:top w:val="nil"/>
              <w:left w:val="nil"/>
              <w:bottom w:val="single" w:sz="4" w:space="0" w:color="auto"/>
              <w:right w:val="single" w:sz="4" w:space="0" w:color="auto"/>
            </w:tcBorders>
            <w:shd w:val="clear" w:color="auto" w:fill="auto"/>
            <w:vAlign w:val="center"/>
            <w:hideMark/>
          </w:tcPr>
          <w:p w14:paraId="52819C0D"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109</w:t>
            </w:r>
          </w:p>
        </w:tc>
        <w:tc>
          <w:tcPr>
            <w:tcW w:w="640" w:type="pct"/>
            <w:tcBorders>
              <w:top w:val="nil"/>
              <w:left w:val="nil"/>
              <w:bottom w:val="single" w:sz="4" w:space="0" w:color="auto"/>
              <w:right w:val="single" w:sz="4" w:space="0" w:color="auto"/>
            </w:tcBorders>
            <w:shd w:val="clear" w:color="000000" w:fill="D9D9D9"/>
            <w:vAlign w:val="center"/>
            <w:hideMark/>
          </w:tcPr>
          <w:p w14:paraId="514C7D82"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3,214</w:t>
            </w:r>
          </w:p>
        </w:tc>
        <w:tc>
          <w:tcPr>
            <w:tcW w:w="554" w:type="pct"/>
            <w:tcBorders>
              <w:top w:val="nil"/>
              <w:left w:val="nil"/>
              <w:bottom w:val="single" w:sz="4" w:space="0" w:color="auto"/>
              <w:right w:val="single" w:sz="8" w:space="0" w:color="auto"/>
            </w:tcBorders>
            <w:shd w:val="clear" w:color="000000" w:fill="D9D9D9"/>
            <w:vAlign w:val="center"/>
            <w:hideMark/>
          </w:tcPr>
          <w:p w14:paraId="7E77B572"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351,580</w:t>
            </w:r>
          </w:p>
        </w:tc>
        <w:tc>
          <w:tcPr>
            <w:tcW w:w="559" w:type="pct"/>
            <w:tcBorders>
              <w:top w:val="nil"/>
              <w:left w:val="nil"/>
              <w:bottom w:val="single" w:sz="4" w:space="0" w:color="auto"/>
              <w:right w:val="nil"/>
            </w:tcBorders>
            <w:shd w:val="clear" w:color="000000" w:fill="FFC000"/>
            <w:noWrap/>
            <w:vAlign w:val="center"/>
            <w:hideMark/>
          </w:tcPr>
          <w:p w14:paraId="5178D2B8" w14:textId="77777777" w:rsidR="007E4A94" w:rsidRPr="00684A8A" w:rsidRDefault="007E4A94" w:rsidP="00B727A1">
            <w:pPr>
              <w:widowControl/>
              <w:autoSpaceDE/>
              <w:autoSpaceDN/>
              <w:jc w:val="center"/>
              <w:rPr>
                <w:rFonts w:eastAsia="Times New Roman" w:cs="Calibri"/>
                <w:b/>
                <w:bCs/>
                <w:sz w:val="12"/>
                <w:szCs w:val="12"/>
                <w:lang w:val="es-SV" w:eastAsia="es-SV"/>
              </w:rPr>
            </w:pPr>
            <w:r w:rsidRPr="00684A8A">
              <w:rPr>
                <w:rFonts w:eastAsia="Times New Roman" w:cs="Calibri"/>
                <w:b/>
                <w:bCs/>
                <w:sz w:val="12"/>
                <w:szCs w:val="12"/>
                <w:lang w:val="es-SV" w:eastAsia="es-SV"/>
              </w:rPr>
              <w:t>351,580</w:t>
            </w:r>
          </w:p>
        </w:tc>
      </w:tr>
      <w:tr w:rsidR="007E4A94" w:rsidRPr="00684A8A" w14:paraId="62912CC5" w14:textId="77777777" w:rsidTr="007E4A94">
        <w:trPr>
          <w:trHeight w:val="20"/>
        </w:trPr>
        <w:tc>
          <w:tcPr>
            <w:tcW w:w="1587" w:type="pct"/>
            <w:tcBorders>
              <w:top w:val="nil"/>
              <w:left w:val="single" w:sz="8" w:space="0" w:color="auto"/>
              <w:bottom w:val="single" w:sz="4" w:space="0" w:color="B9D0DC"/>
              <w:right w:val="single" w:sz="8" w:space="0" w:color="auto"/>
            </w:tcBorders>
            <w:shd w:val="clear" w:color="auto" w:fill="auto"/>
            <w:noWrap/>
            <w:vAlign w:val="center"/>
            <w:hideMark/>
          </w:tcPr>
          <w:p w14:paraId="53BF127C"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Ginecología</w:t>
            </w:r>
          </w:p>
        </w:tc>
        <w:tc>
          <w:tcPr>
            <w:tcW w:w="552" w:type="pct"/>
            <w:tcBorders>
              <w:top w:val="nil"/>
              <w:left w:val="nil"/>
              <w:bottom w:val="single" w:sz="4" w:space="0" w:color="auto"/>
              <w:right w:val="single" w:sz="4" w:space="0" w:color="auto"/>
            </w:tcBorders>
            <w:shd w:val="clear" w:color="auto" w:fill="auto"/>
            <w:vAlign w:val="center"/>
            <w:hideMark/>
          </w:tcPr>
          <w:p w14:paraId="6434FC08"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26,441</w:t>
            </w:r>
          </w:p>
        </w:tc>
        <w:tc>
          <w:tcPr>
            <w:tcW w:w="574" w:type="pct"/>
            <w:tcBorders>
              <w:top w:val="nil"/>
              <w:left w:val="nil"/>
              <w:bottom w:val="single" w:sz="4" w:space="0" w:color="auto"/>
              <w:right w:val="single" w:sz="4" w:space="0" w:color="auto"/>
            </w:tcBorders>
            <w:shd w:val="clear" w:color="auto" w:fill="auto"/>
            <w:vAlign w:val="center"/>
            <w:hideMark/>
          </w:tcPr>
          <w:p w14:paraId="5FB5A8B4"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1,635</w:t>
            </w:r>
          </w:p>
        </w:tc>
        <w:tc>
          <w:tcPr>
            <w:tcW w:w="534" w:type="pct"/>
            <w:tcBorders>
              <w:top w:val="nil"/>
              <w:left w:val="nil"/>
              <w:bottom w:val="single" w:sz="4" w:space="0" w:color="auto"/>
              <w:right w:val="single" w:sz="4" w:space="0" w:color="auto"/>
            </w:tcBorders>
            <w:shd w:val="clear" w:color="auto" w:fill="auto"/>
            <w:vAlign w:val="center"/>
            <w:hideMark/>
          </w:tcPr>
          <w:p w14:paraId="5715ED83"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16</w:t>
            </w:r>
          </w:p>
        </w:tc>
        <w:tc>
          <w:tcPr>
            <w:tcW w:w="640" w:type="pct"/>
            <w:tcBorders>
              <w:top w:val="nil"/>
              <w:left w:val="nil"/>
              <w:bottom w:val="single" w:sz="4" w:space="0" w:color="auto"/>
              <w:right w:val="single" w:sz="4" w:space="0" w:color="auto"/>
            </w:tcBorders>
            <w:shd w:val="clear" w:color="000000" w:fill="D9D9D9"/>
            <w:vAlign w:val="center"/>
            <w:hideMark/>
          </w:tcPr>
          <w:p w14:paraId="7F45988C"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2,080</w:t>
            </w:r>
          </w:p>
        </w:tc>
        <w:tc>
          <w:tcPr>
            <w:tcW w:w="554" w:type="pct"/>
            <w:tcBorders>
              <w:top w:val="nil"/>
              <w:left w:val="nil"/>
              <w:bottom w:val="single" w:sz="4" w:space="0" w:color="auto"/>
              <w:right w:val="single" w:sz="8" w:space="0" w:color="auto"/>
            </w:tcBorders>
            <w:shd w:val="clear" w:color="000000" w:fill="D9D9D9"/>
            <w:vAlign w:val="center"/>
            <w:hideMark/>
          </w:tcPr>
          <w:p w14:paraId="2BFA2A85"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33,641</w:t>
            </w:r>
          </w:p>
        </w:tc>
        <w:tc>
          <w:tcPr>
            <w:tcW w:w="559" w:type="pct"/>
            <w:tcBorders>
              <w:top w:val="nil"/>
              <w:left w:val="nil"/>
              <w:bottom w:val="single" w:sz="4" w:space="0" w:color="auto"/>
              <w:right w:val="nil"/>
            </w:tcBorders>
            <w:shd w:val="clear" w:color="000000" w:fill="FFC000"/>
            <w:noWrap/>
            <w:vAlign w:val="center"/>
            <w:hideMark/>
          </w:tcPr>
          <w:p w14:paraId="373E0D4E" w14:textId="77777777" w:rsidR="007E4A94" w:rsidRPr="00684A8A" w:rsidRDefault="007E4A94" w:rsidP="00B727A1">
            <w:pPr>
              <w:widowControl/>
              <w:autoSpaceDE/>
              <w:autoSpaceDN/>
              <w:jc w:val="center"/>
              <w:rPr>
                <w:rFonts w:eastAsia="Times New Roman" w:cs="Calibri"/>
                <w:b/>
                <w:bCs/>
                <w:sz w:val="12"/>
                <w:szCs w:val="12"/>
                <w:lang w:val="es-SV" w:eastAsia="es-SV"/>
              </w:rPr>
            </w:pPr>
            <w:r w:rsidRPr="00684A8A">
              <w:rPr>
                <w:rFonts w:eastAsia="Times New Roman" w:cs="Calibri"/>
                <w:b/>
                <w:bCs/>
                <w:sz w:val="12"/>
                <w:szCs w:val="12"/>
                <w:lang w:val="es-SV" w:eastAsia="es-SV"/>
              </w:rPr>
              <w:t>33,641</w:t>
            </w:r>
          </w:p>
        </w:tc>
      </w:tr>
      <w:tr w:rsidR="007E4A94" w:rsidRPr="00684A8A" w14:paraId="67BE582C" w14:textId="77777777" w:rsidTr="007E4A94">
        <w:trPr>
          <w:trHeight w:val="20"/>
        </w:trPr>
        <w:tc>
          <w:tcPr>
            <w:tcW w:w="1587" w:type="pct"/>
            <w:tcBorders>
              <w:top w:val="nil"/>
              <w:left w:val="single" w:sz="8" w:space="0" w:color="auto"/>
              <w:bottom w:val="single" w:sz="4" w:space="0" w:color="B9D0DC"/>
              <w:right w:val="single" w:sz="8" w:space="0" w:color="auto"/>
            </w:tcBorders>
            <w:shd w:val="clear" w:color="auto" w:fill="auto"/>
            <w:noWrap/>
            <w:vAlign w:val="center"/>
            <w:hideMark/>
          </w:tcPr>
          <w:p w14:paraId="766F6DAF"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Obstetricia</w:t>
            </w:r>
          </w:p>
        </w:tc>
        <w:tc>
          <w:tcPr>
            <w:tcW w:w="552" w:type="pct"/>
            <w:tcBorders>
              <w:top w:val="nil"/>
              <w:left w:val="nil"/>
              <w:bottom w:val="single" w:sz="4" w:space="0" w:color="auto"/>
              <w:right w:val="single" w:sz="4" w:space="0" w:color="auto"/>
            </w:tcBorders>
            <w:shd w:val="clear" w:color="auto" w:fill="auto"/>
            <w:vAlign w:val="center"/>
            <w:hideMark/>
          </w:tcPr>
          <w:p w14:paraId="2BCFD6E6"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286,303</w:t>
            </w:r>
          </w:p>
        </w:tc>
        <w:tc>
          <w:tcPr>
            <w:tcW w:w="574" w:type="pct"/>
            <w:tcBorders>
              <w:top w:val="nil"/>
              <w:left w:val="nil"/>
              <w:bottom w:val="single" w:sz="4" w:space="0" w:color="auto"/>
              <w:right w:val="single" w:sz="4" w:space="0" w:color="auto"/>
            </w:tcBorders>
            <w:shd w:val="clear" w:color="auto" w:fill="auto"/>
            <w:vAlign w:val="center"/>
            <w:hideMark/>
          </w:tcPr>
          <w:p w14:paraId="5F740700"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7,786</w:t>
            </w:r>
          </w:p>
        </w:tc>
        <w:tc>
          <w:tcPr>
            <w:tcW w:w="534" w:type="pct"/>
            <w:tcBorders>
              <w:top w:val="nil"/>
              <w:left w:val="nil"/>
              <w:bottom w:val="single" w:sz="4" w:space="0" w:color="auto"/>
              <w:right w:val="single" w:sz="4" w:space="0" w:color="auto"/>
            </w:tcBorders>
            <w:shd w:val="clear" w:color="auto" w:fill="auto"/>
            <w:vAlign w:val="center"/>
            <w:hideMark/>
          </w:tcPr>
          <w:p w14:paraId="013D75DA"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37</w:t>
            </w:r>
          </w:p>
        </w:tc>
        <w:tc>
          <w:tcPr>
            <w:tcW w:w="640" w:type="pct"/>
            <w:tcBorders>
              <w:top w:val="nil"/>
              <w:left w:val="nil"/>
              <w:bottom w:val="single" w:sz="4" w:space="0" w:color="auto"/>
              <w:right w:val="single" w:sz="4" w:space="0" w:color="auto"/>
            </w:tcBorders>
            <w:shd w:val="clear" w:color="000000" w:fill="D9D9D9"/>
            <w:vAlign w:val="center"/>
            <w:hideMark/>
          </w:tcPr>
          <w:p w14:paraId="2DDEE06C"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9,092</w:t>
            </w:r>
          </w:p>
        </w:tc>
        <w:tc>
          <w:tcPr>
            <w:tcW w:w="554" w:type="pct"/>
            <w:tcBorders>
              <w:top w:val="nil"/>
              <w:left w:val="nil"/>
              <w:bottom w:val="single" w:sz="4" w:space="0" w:color="auto"/>
              <w:right w:val="single" w:sz="8" w:space="0" w:color="auto"/>
            </w:tcBorders>
            <w:shd w:val="clear" w:color="000000" w:fill="D9D9D9"/>
            <w:vAlign w:val="center"/>
            <w:hideMark/>
          </w:tcPr>
          <w:p w14:paraId="5A5459DD"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334,330</w:t>
            </w:r>
          </w:p>
        </w:tc>
        <w:tc>
          <w:tcPr>
            <w:tcW w:w="559" w:type="pct"/>
            <w:tcBorders>
              <w:top w:val="nil"/>
              <w:left w:val="nil"/>
              <w:bottom w:val="single" w:sz="4" w:space="0" w:color="auto"/>
              <w:right w:val="nil"/>
            </w:tcBorders>
            <w:shd w:val="clear" w:color="000000" w:fill="FFC000"/>
            <w:noWrap/>
            <w:vAlign w:val="center"/>
            <w:hideMark/>
          </w:tcPr>
          <w:p w14:paraId="71085553" w14:textId="77777777" w:rsidR="007E4A94" w:rsidRPr="00684A8A" w:rsidRDefault="007E4A94" w:rsidP="00B727A1">
            <w:pPr>
              <w:widowControl/>
              <w:autoSpaceDE/>
              <w:autoSpaceDN/>
              <w:jc w:val="center"/>
              <w:rPr>
                <w:rFonts w:eastAsia="Times New Roman" w:cs="Calibri"/>
                <w:b/>
                <w:bCs/>
                <w:sz w:val="12"/>
                <w:szCs w:val="12"/>
                <w:lang w:val="es-SV" w:eastAsia="es-SV"/>
              </w:rPr>
            </w:pPr>
            <w:r w:rsidRPr="00684A8A">
              <w:rPr>
                <w:rFonts w:eastAsia="Times New Roman" w:cs="Calibri"/>
                <w:b/>
                <w:bCs/>
                <w:sz w:val="12"/>
                <w:szCs w:val="12"/>
                <w:lang w:val="es-SV" w:eastAsia="es-SV"/>
              </w:rPr>
              <w:t>334,330</w:t>
            </w:r>
          </w:p>
        </w:tc>
      </w:tr>
      <w:tr w:rsidR="007E4A94" w:rsidRPr="00684A8A" w14:paraId="54C9979F" w14:textId="77777777" w:rsidTr="007E4A94">
        <w:trPr>
          <w:trHeight w:val="20"/>
        </w:trPr>
        <w:tc>
          <w:tcPr>
            <w:tcW w:w="1587" w:type="pct"/>
            <w:tcBorders>
              <w:top w:val="nil"/>
              <w:left w:val="single" w:sz="8" w:space="0" w:color="auto"/>
              <w:bottom w:val="single" w:sz="4" w:space="0" w:color="B9D0DC"/>
              <w:right w:val="single" w:sz="8" w:space="0" w:color="auto"/>
            </w:tcBorders>
            <w:shd w:val="clear" w:color="auto" w:fill="auto"/>
            <w:noWrap/>
            <w:vAlign w:val="center"/>
            <w:hideMark/>
          </w:tcPr>
          <w:p w14:paraId="0C49761D"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Pediatría</w:t>
            </w:r>
          </w:p>
        </w:tc>
        <w:tc>
          <w:tcPr>
            <w:tcW w:w="552" w:type="pct"/>
            <w:tcBorders>
              <w:top w:val="nil"/>
              <w:left w:val="nil"/>
              <w:bottom w:val="single" w:sz="4" w:space="0" w:color="auto"/>
              <w:right w:val="single" w:sz="4" w:space="0" w:color="auto"/>
            </w:tcBorders>
            <w:shd w:val="clear" w:color="auto" w:fill="auto"/>
            <w:vAlign w:val="center"/>
            <w:hideMark/>
          </w:tcPr>
          <w:p w14:paraId="7945001D"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43,727</w:t>
            </w:r>
          </w:p>
        </w:tc>
        <w:tc>
          <w:tcPr>
            <w:tcW w:w="574" w:type="pct"/>
            <w:tcBorders>
              <w:top w:val="nil"/>
              <w:left w:val="nil"/>
              <w:bottom w:val="single" w:sz="4" w:space="0" w:color="auto"/>
              <w:right w:val="single" w:sz="4" w:space="0" w:color="auto"/>
            </w:tcBorders>
            <w:shd w:val="clear" w:color="auto" w:fill="auto"/>
            <w:vAlign w:val="center"/>
            <w:hideMark/>
          </w:tcPr>
          <w:p w14:paraId="6722409C"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4,230</w:t>
            </w:r>
          </w:p>
        </w:tc>
        <w:tc>
          <w:tcPr>
            <w:tcW w:w="534" w:type="pct"/>
            <w:tcBorders>
              <w:top w:val="nil"/>
              <w:left w:val="nil"/>
              <w:bottom w:val="single" w:sz="4" w:space="0" w:color="auto"/>
              <w:right w:val="single" w:sz="4" w:space="0" w:color="auto"/>
            </w:tcBorders>
            <w:shd w:val="clear" w:color="auto" w:fill="auto"/>
            <w:vAlign w:val="center"/>
            <w:hideMark/>
          </w:tcPr>
          <w:p w14:paraId="2815860D"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10</w:t>
            </w:r>
          </w:p>
        </w:tc>
        <w:tc>
          <w:tcPr>
            <w:tcW w:w="640" w:type="pct"/>
            <w:tcBorders>
              <w:top w:val="nil"/>
              <w:left w:val="nil"/>
              <w:bottom w:val="single" w:sz="4" w:space="0" w:color="auto"/>
              <w:right w:val="single" w:sz="4" w:space="0" w:color="auto"/>
            </w:tcBorders>
            <w:shd w:val="clear" w:color="000000" w:fill="D9D9D9"/>
            <w:vAlign w:val="center"/>
            <w:hideMark/>
          </w:tcPr>
          <w:p w14:paraId="5CC47158"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4,208</w:t>
            </w:r>
          </w:p>
        </w:tc>
        <w:tc>
          <w:tcPr>
            <w:tcW w:w="554" w:type="pct"/>
            <w:tcBorders>
              <w:top w:val="nil"/>
              <w:left w:val="nil"/>
              <w:bottom w:val="single" w:sz="4" w:space="0" w:color="auto"/>
              <w:right w:val="single" w:sz="8" w:space="0" w:color="auto"/>
            </w:tcBorders>
            <w:shd w:val="clear" w:color="000000" w:fill="D9D9D9"/>
            <w:vAlign w:val="center"/>
            <w:hideMark/>
          </w:tcPr>
          <w:p w14:paraId="773D27E3"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43,496</w:t>
            </w:r>
          </w:p>
        </w:tc>
        <w:tc>
          <w:tcPr>
            <w:tcW w:w="559" w:type="pct"/>
            <w:tcBorders>
              <w:top w:val="nil"/>
              <w:left w:val="nil"/>
              <w:bottom w:val="single" w:sz="4" w:space="0" w:color="auto"/>
              <w:right w:val="nil"/>
            </w:tcBorders>
            <w:shd w:val="clear" w:color="000000" w:fill="FFC000"/>
            <w:noWrap/>
            <w:vAlign w:val="center"/>
            <w:hideMark/>
          </w:tcPr>
          <w:p w14:paraId="00303764" w14:textId="77777777" w:rsidR="007E4A94" w:rsidRPr="00684A8A" w:rsidRDefault="007E4A94" w:rsidP="00B727A1">
            <w:pPr>
              <w:widowControl/>
              <w:autoSpaceDE/>
              <w:autoSpaceDN/>
              <w:jc w:val="center"/>
              <w:rPr>
                <w:rFonts w:eastAsia="Times New Roman" w:cs="Calibri"/>
                <w:b/>
                <w:bCs/>
                <w:sz w:val="12"/>
                <w:szCs w:val="12"/>
                <w:lang w:val="es-SV" w:eastAsia="es-SV"/>
              </w:rPr>
            </w:pPr>
            <w:r w:rsidRPr="00684A8A">
              <w:rPr>
                <w:rFonts w:eastAsia="Times New Roman" w:cs="Calibri"/>
                <w:b/>
                <w:bCs/>
                <w:sz w:val="12"/>
                <w:szCs w:val="12"/>
                <w:lang w:val="es-SV" w:eastAsia="es-SV"/>
              </w:rPr>
              <w:t>43,496</w:t>
            </w:r>
          </w:p>
        </w:tc>
      </w:tr>
      <w:tr w:rsidR="007E4A94" w:rsidRPr="00684A8A" w14:paraId="2F483143" w14:textId="77777777" w:rsidTr="007E4A94">
        <w:trPr>
          <w:trHeight w:val="20"/>
        </w:trPr>
        <w:tc>
          <w:tcPr>
            <w:tcW w:w="1587" w:type="pct"/>
            <w:tcBorders>
              <w:top w:val="nil"/>
              <w:left w:val="single" w:sz="8" w:space="0" w:color="auto"/>
              <w:bottom w:val="single" w:sz="4" w:space="0" w:color="B9D0DC"/>
              <w:right w:val="single" w:sz="8" w:space="0" w:color="auto"/>
            </w:tcBorders>
            <w:shd w:val="clear" w:color="auto" w:fill="auto"/>
            <w:noWrap/>
            <w:vAlign w:val="center"/>
            <w:hideMark/>
          </w:tcPr>
          <w:p w14:paraId="54CA939E"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Neonatología</w:t>
            </w:r>
          </w:p>
        </w:tc>
        <w:tc>
          <w:tcPr>
            <w:tcW w:w="552" w:type="pct"/>
            <w:tcBorders>
              <w:top w:val="nil"/>
              <w:left w:val="nil"/>
              <w:bottom w:val="single" w:sz="4" w:space="0" w:color="auto"/>
              <w:right w:val="single" w:sz="4" w:space="0" w:color="auto"/>
            </w:tcBorders>
            <w:shd w:val="clear" w:color="auto" w:fill="auto"/>
            <w:vAlign w:val="center"/>
            <w:hideMark/>
          </w:tcPr>
          <w:p w14:paraId="7A8DE8FD"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21,702</w:t>
            </w:r>
          </w:p>
        </w:tc>
        <w:tc>
          <w:tcPr>
            <w:tcW w:w="574" w:type="pct"/>
            <w:tcBorders>
              <w:top w:val="nil"/>
              <w:left w:val="nil"/>
              <w:bottom w:val="single" w:sz="4" w:space="0" w:color="auto"/>
              <w:right w:val="single" w:sz="4" w:space="0" w:color="auto"/>
            </w:tcBorders>
            <w:shd w:val="clear" w:color="auto" w:fill="auto"/>
            <w:vAlign w:val="center"/>
            <w:hideMark/>
          </w:tcPr>
          <w:p w14:paraId="313034E3"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1,630</w:t>
            </w:r>
          </w:p>
        </w:tc>
        <w:tc>
          <w:tcPr>
            <w:tcW w:w="534" w:type="pct"/>
            <w:tcBorders>
              <w:top w:val="nil"/>
              <w:left w:val="nil"/>
              <w:bottom w:val="single" w:sz="4" w:space="0" w:color="auto"/>
              <w:right w:val="single" w:sz="4" w:space="0" w:color="auto"/>
            </w:tcBorders>
            <w:shd w:val="clear" w:color="auto" w:fill="auto"/>
            <w:vAlign w:val="center"/>
            <w:hideMark/>
          </w:tcPr>
          <w:p w14:paraId="2169AF6D"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13</w:t>
            </w:r>
          </w:p>
        </w:tc>
        <w:tc>
          <w:tcPr>
            <w:tcW w:w="640" w:type="pct"/>
            <w:tcBorders>
              <w:top w:val="nil"/>
              <w:left w:val="nil"/>
              <w:bottom w:val="single" w:sz="4" w:space="0" w:color="auto"/>
              <w:right w:val="single" w:sz="4" w:space="0" w:color="auto"/>
            </w:tcBorders>
            <w:shd w:val="clear" w:color="000000" w:fill="D9D9D9"/>
            <w:vAlign w:val="center"/>
            <w:hideMark/>
          </w:tcPr>
          <w:p w14:paraId="6E7B9C98"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2,107</w:t>
            </w:r>
          </w:p>
        </w:tc>
        <w:tc>
          <w:tcPr>
            <w:tcW w:w="554" w:type="pct"/>
            <w:tcBorders>
              <w:top w:val="nil"/>
              <w:left w:val="nil"/>
              <w:bottom w:val="single" w:sz="4" w:space="0" w:color="auto"/>
              <w:right w:val="single" w:sz="8" w:space="0" w:color="auto"/>
            </w:tcBorders>
            <w:shd w:val="clear" w:color="000000" w:fill="D9D9D9"/>
            <w:vAlign w:val="center"/>
            <w:hideMark/>
          </w:tcPr>
          <w:p w14:paraId="173375AC"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28,058</w:t>
            </w:r>
          </w:p>
        </w:tc>
        <w:tc>
          <w:tcPr>
            <w:tcW w:w="559" w:type="pct"/>
            <w:tcBorders>
              <w:top w:val="nil"/>
              <w:left w:val="nil"/>
              <w:bottom w:val="single" w:sz="4" w:space="0" w:color="auto"/>
              <w:right w:val="nil"/>
            </w:tcBorders>
            <w:shd w:val="clear" w:color="000000" w:fill="FFC000"/>
            <w:noWrap/>
            <w:vAlign w:val="center"/>
            <w:hideMark/>
          </w:tcPr>
          <w:p w14:paraId="2C36041A" w14:textId="77777777" w:rsidR="007E4A94" w:rsidRPr="00684A8A" w:rsidRDefault="007E4A94" w:rsidP="00B727A1">
            <w:pPr>
              <w:widowControl/>
              <w:autoSpaceDE/>
              <w:autoSpaceDN/>
              <w:jc w:val="center"/>
              <w:rPr>
                <w:rFonts w:eastAsia="Times New Roman" w:cs="Calibri"/>
                <w:b/>
                <w:bCs/>
                <w:sz w:val="12"/>
                <w:szCs w:val="12"/>
                <w:lang w:val="es-SV" w:eastAsia="es-SV"/>
              </w:rPr>
            </w:pPr>
            <w:r w:rsidRPr="00684A8A">
              <w:rPr>
                <w:rFonts w:eastAsia="Times New Roman" w:cs="Calibri"/>
                <w:b/>
                <w:bCs/>
                <w:sz w:val="12"/>
                <w:szCs w:val="12"/>
                <w:lang w:val="es-SV" w:eastAsia="es-SV"/>
              </w:rPr>
              <w:t>28,058</w:t>
            </w:r>
          </w:p>
        </w:tc>
      </w:tr>
      <w:tr w:rsidR="007E4A94" w:rsidRPr="00684A8A" w14:paraId="7E8AE309" w14:textId="77777777" w:rsidTr="007E4A94">
        <w:trPr>
          <w:trHeight w:val="20"/>
        </w:trPr>
        <w:tc>
          <w:tcPr>
            <w:tcW w:w="1587" w:type="pct"/>
            <w:tcBorders>
              <w:top w:val="nil"/>
              <w:left w:val="single" w:sz="8" w:space="0" w:color="auto"/>
              <w:bottom w:val="single" w:sz="8" w:space="0" w:color="auto"/>
              <w:right w:val="single" w:sz="8" w:space="0" w:color="auto"/>
            </w:tcBorders>
            <w:shd w:val="clear" w:color="auto" w:fill="auto"/>
            <w:noWrap/>
            <w:vAlign w:val="center"/>
            <w:hideMark/>
          </w:tcPr>
          <w:p w14:paraId="7F96ACAE"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Otros (Convenios)</w:t>
            </w:r>
          </w:p>
        </w:tc>
        <w:tc>
          <w:tcPr>
            <w:tcW w:w="552" w:type="pct"/>
            <w:tcBorders>
              <w:top w:val="nil"/>
              <w:left w:val="nil"/>
              <w:bottom w:val="single" w:sz="8" w:space="0" w:color="auto"/>
              <w:right w:val="single" w:sz="4" w:space="0" w:color="auto"/>
            </w:tcBorders>
            <w:shd w:val="clear" w:color="auto" w:fill="auto"/>
            <w:vAlign w:val="center"/>
            <w:hideMark/>
          </w:tcPr>
          <w:p w14:paraId="526B8B24"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14,898</w:t>
            </w:r>
          </w:p>
        </w:tc>
        <w:tc>
          <w:tcPr>
            <w:tcW w:w="574" w:type="pct"/>
            <w:tcBorders>
              <w:top w:val="nil"/>
              <w:left w:val="nil"/>
              <w:bottom w:val="single" w:sz="8" w:space="0" w:color="auto"/>
              <w:right w:val="single" w:sz="4" w:space="0" w:color="auto"/>
            </w:tcBorders>
            <w:shd w:val="clear" w:color="auto" w:fill="auto"/>
            <w:vAlign w:val="center"/>
            <w:hideMark/>
          </w:tcPr>
          <w:p w14:paraId="02C5CEB5"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302</w:t>
            </w:r>
          </w:p>
        </w:tc>
        <w:tc>
          <w:tcPr>
            <w:tcW w:w="534" w:type="pct"/>
            <w:tcBorders>
              <w:top w:val="nil"/>
              <w:left w:val="nil"/>
              <w:bottom w:val="single" w:sz="4" w:space="0" w:color="auto"/>
              <w:right w:val="single" w:sz="4" w:space="0" w:color="auto"/>
            </w:tcBorders>
            <w:shd w:val="clear" w:color="auto" w:fill="auto"/>
            <w:vAlign w:val="center"/>
            <w:hideMark/>
          </w:tcPr>
          <w:p w14:paraId="79979512"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49</w:t>
            </w:r>
          </w:p>
        </w:tc>
        <w:tc>
          <w:tcPr>
            <w:tcW w:w="640" w:type="pct"/>
            <w:tcBorders>
              <w:top w:val="nil"/>
              <w:left w:val="nil"/>
              <w:bottom w:val="single" w:sz="8" w:space="0" w:color="auto"/>
              <w:right w:val="single" w:sz="4" w:space="0" w:color="auto"/>
            </w:tcBorders>
            <w:shd w:val="clear" w:color="000000" w:fill="D9D9D9"/>
            <w:vAlign w:val="center"/>
            <w:hideMark/>
          </w:tcPr>
          <w:p w14:paraId="473ED0E5"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603</w:t>
            </w:r>
          </w:p>
        </w:tc>
        <w:tc>
          <w:tcPr>
            <w:tcW w:w="554" w:type="pct"/>
            <w:tcBorders>
              <w:top w:val="nil"/>
              <w:left w:val="nil"/>
              <w:bottom w:val="single" w:sz="8" w:space="0" w:color="auto"/>
              <w:right w:val="single" w:sz="8" w:space="0" w:color="auto"/>
            </w:tcBorders>
            <w:shd w:val="clear" w:color="000000" w:fill="D9D9D9"/>
            <w:vAlign w:val="center"/>
            <w:hideMark/>
          </w:tcPr>
          <w:p w14:paraId="4FE0CD9D"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29,730</w:t>
            </w:r>
          </w:p>
        </w:tc>
        <w:tc>
          <w:tcPr>
            <w:tcW w:w="559" w:type="pct"/>
            <w:tcBorders>
              <w:top w:val="nil"/>
              <w:left w:val="nil"/>
              <w:bottom w:val="single" w:sz="8" w:space="0" w:color="auto"/>
              <w:right w:val="nil"/>
            </w:tcBorders>
            <w:shd w:val="clear" w:color="000000" w:fill="FFC000"/>
            <w:noWrap/>
            <w:vAlign w:val="center"/>
            <w:hideMark/>
          </w:tcPr>
          <w:p w14:paraId="7E3CD380" w14:textId="77777777" w:rsidR="007E4A94" w:rsidRPr="00684A8A" w:rsidRDefault="007E4A94" w:rsidP="00B727A1">
            <w:pPr>
              <w:widowControl/>
              <w:autoSpaceDE/>
              <w:autoSpaceDN/>
              <w:jc w:val="center"/>
              <w:rPr>
                <w:rFonts w:eastAsia="Times New Roman" w:cs="Calibri"/>
                <w:b/>
                <w:bCs/>
                <w:sz w:val="12"/>
                <w:szCs w:val="12"/>
                <w:lang w:val="es-SV" w:eastAsia="es-SV"/>
              </w:rPr>
            </w:pPr>
            <w:r w:rsidRPr="00684A8A">
              <w:rPr>
                <w:rFonts w:eastAsia="Times New Roman" w:cs="Calibri"/>
                <w:b/>
                <w:bCs/>
                <w:sz w:val="12"/>
                <w:szCs w:val="12"/>
                <w:lang w:val="es-SV" w:eastAsia="es-SV"/>
              </w:rPr>
              <w:t>29,730</w:t>
            </w:r>
          </w:p>
        </w:tc>
      </w:tr>
      <w:tr w:rsidR="007E4A94" w:rsidRPr="00684A8A" w14:paraId="75FB3FB7" w14:textId="77777777" w:rsidTr="007E4A94">
        <w:trPr>
          <w:trHeight w:val="20"/>
        </w:trPr>
        <w:tc>
          <w:tcPr>
            <w:tcW w:w="1587" w:type="pct"/>
            <w:tcBorders>
              <w:top w:val="nil"/>
              <w:left w:val="single" w:sz="8" w:space="0" w:color="auto"/>
              <w:bottom w:val="single" w:sz="8" w:space="0" w:color="auto"/>
              <w:right w:val="single" w:sz="8" w:space="0" w:color="auto"/>
            </w:tcBorders>
            <w:shd w:val="clear" w:color="000000" w:fill="000000"/>
            <w:vAlign w:val="center"/>
            <w:hideMark/>
          </w:tcPr>
          <w:p w14:paraId="3134D51E"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 xml:space="preserve">TOTAL </w:t>
            </w:r>
          </w:p>
        </w:tc>
        <w:tc>
          <w:tcPr>
            <w:tcW w:w="552" w:type="pct"/>
            <w:tcBorders>
              <w:top w:val="nil"/>
              <w:left w:val="nil"/>
              <w:bottom w:val="single" w:sz="8" w:space="0" w:color="auto"/>
              <w:right w:val="nil"/>
            </w:tcBorders>
            <w:shd w:val="clear" w:color="000000" w:fill="000000"/>
            <w:vAlign w:val="center"/>
            <w:hideMark/>
          </w:tcPr>
          <w:p w14:paraId="52E0BBAF"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746,281</w:t>
            </w:r>
          </w:p>
        </w:tc>
        <w:tc>
          <w:tcPr>
            <w:tcW w:w="574" w:type="pct"/>
            <w:tcBorders>
              <w:top w:val="nil"/>
              <w:left w:val="nil"/>
              <w:bottom w:val="single" w:sz="8" w:space="0" w:color="auto"/>
              <w:right w:val="nil"/>
            </w:tcBorders>
            <w:shd w:val="clear" w:color="000000" w:fill="000000"/>
            <w:vAlign w:val="center"/>
            <w:hideMark/>
          </w:tcPr>
          <w:p w14:paraId="128D15F9"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21,511</w:t>
            </w:r>
          </w:p>
        </w:tc>
        <w:tc>
          <w:tcPr>
            <w:tcW w:w="534" w:type="pct"/>
            <w:tcBorders>
              <w:top w:val="single" w:sz="8" w:space="0" w:color="auto"/>
              <w:left w:val="nil"/>
              <w:bottom w:val="single" w:sz="8" w:space="0" w:color="auto"/>
              <w:right w:val="nil"/>
            </w:tcBorders>
            <w:shd w:val="clear" w:color="000000" w:fill="000000"/>
            <w:vAlign w:val="center"/>
            <w:hideMark/>
          </w:tcPr>
          <w:p w14:paraId="4990AC6D"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261.06</w:t>
            </w:r>
          </w:p>
        </w:tc>
        <w:tc>
          <w:tcPr>
            <w:tcW w:w="640" w:type="pct"/>
            <w:tcBorders>
              <w:top w:val="nil"/>
              <w:left w:val="nil"/>
              <w:bottom w:val="single" w:sz="8" w:space="0" w:color="auto"/>
              <w:right w:val="nil"/>
            </w:tcBorders>
            <w:shd w:val="clear" w:color="000000" w:fill="000000"/>
            <w:vAlign w:val="center"/>
            <w:hideMark/>
          </w:tcPr>
          <w:p w14:paraId="4E33A990"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25,354</w:t>
            </w:r>
          </w:p>
        </w:tc>
        <w:tc>
          <w:tcPr>
            <w:tcW w:w="554" w:type="pct"/>
            <w:tcBorders>
              <w:top w:val="nil"/>
              <w:left w:val="nil"/>
              <w:bottom w:val="single" w:sz="8" w:space="0" w:color="auto"/>
              <w:right w:val="single" w:sz="8" w:space="0" w:color="auto"/>
            </w:tcBorders>
            <w:shd w:val="clear" w:color="000000" w:fill="000000"/>
            <w:vAlign w:val="center"/>
            <w:hideMark/>
          </w:tcPr>
          <w:p w14:paraId="2EFCDC98"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925,139</w:t>
            </w:r>
          </w:p>
        </w:tc>
        <w:tc>
          <w:tcPr>
            <w:tcW w:w="559" w:type="pct"/>
            <w:tcBorders>
              <w:top w:val="nil"/>
              <w:left w:val="nil"/>
              <w:bottom w:val="single" w:sz="8" w:space="0" w:color="auto"/>
              <w:right w:val="nil"/>
            </w:tcBorders>
            <w:shd w:val="clear" w:color="000000" w:fill="000000"/>
            <w:vAlign w:val="center"/>
            <w:hideMark/>
          </w:tcPr>
          <w:p w14:paraId="35A7808C"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925,139</w:t>
            </w:r>
          </w:p>
        </w:tc>
      </w:tr>
      <w:tr w:rsidR="007E4A94" w:rsidRPr="00684A8A" w14:paraId="205B3A11" w14:textId="77777777" w:rsidTr="007E4A94">
        <w:trPr>
          <w:trHeight w:val="20"/>
        </w:trPr>
        <w:tc>
          <w:tcPr>
            <w:tcW w:w="1587" w:type="pct"/>
            <w:tcBorders>
              <w:top w:val="nil"/>
              <w:left w:val="nil"/>
              <w:bottom w:val="nil"/>
              <w:right w:val="nil"/>
            </w:tcBorders>
            <w:shd w:val="clear" w:color="000000" w:fill="004159"/>
            <w:vAlign w:val="center"/>
            <w:hideMark/>
          </w:tcPr>
          <w:p w14:paraId="42C84CE9" w14:textId="77777777" w:rsidR="007E4A94" w:rsidRPr="00684A8A" w:rsidRDefault="007E4A94" w:rsidP="00B727A1">
            <w:pPr>
              <w:widowControl/>
              <w:autoSpaceDE/>
              <w:autoSpaceDN/>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Consulta Externa</w:t>
            </w:r>
          </w:p>
        </w:tc>
        <w:tc>
          <w:tcPr>
            <w:tcW w:w="552" w:type="pct"/>
            <w:tcBorders>
              <w:top w:val="single" w:sz="4" w:space="0" w:color="808080"/>
              <w:left w:val="single" w:sz="4" w:space="0" w:color="808080"/>
              <w:bottom w:val="nil"/>
              <w:right w:val="single" w:sz="4" w:space="0" w:color="808080"/>
            </w:tcBorders>
            <w:shd w:val="clear" w:color="000000" w:fill="004159"/>
            <w:vAlign w:val="center"/>
            <w:hideMark/>
          </w:tcPr>
          <w:p w14:paraId="193B632F"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proofErr w:type="gramStart"/>
            <w:r w:rsidRPr="00684A8A">
              <w:rPr>
                <w:rFonts w:eastAsia="Times New Roman" w:cs="Calibri"/>
                <w:b/>
                <w:bCs/>
                <w:color w:val="FFFFFF"/>
                <w:sz w:val="12"/>
                <w:szCs w:val="12"/>
                <w:lang w:val="es-SV" w:eastAsia="es-SV"/>
              </w:rPr>
              <w:t>Total</w:t>
            </w:r>
            <w:proofErr w:type="gramEnd"/>
            <w:r w:rsidRPr="00684A8A">
              <w:rPr>
                <w:rFonts w:eastAsia="Times New Roman" w:cs="Calibri"/>
                <w:b/>
                <w:bCs/>
                <w:color w:val="FFFFFF"/>
                <w:sz w:val="12"/>
                <w:szCs w:val="12"/>
                <w:lang w:val="es-SV" w:eastAsia="es-SV"/>
              </w:rPr>
              <w:t xml:space="preserve"> de Libras 2022</w:t>
            </w:r>
          </w:p>
        </w:tc>
        <w:tc>
          <w:tcPr>
            <w:tcW w:w="574" w:type="pct"/>
            <w:tcBorders>
              <w:top w:val="single" w:sz="4" w:space="0" w:color="808080"/>
              <w:left w:val="nil"/>
              <w:bottom w:val="nil"/>
              <w:right w:val="single" w:sz="4" w:space="0" w:color="808080"/>
            </w:tcBorders>
            <w:shd w:val="clear" w:color="000000" w:fill="004159"/>
            <w:vAlign w:val="center"/>
            <w:hideMark/>
          </w:tcPr>
          <w:p w14:paraId="1658C211"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Producción Servicio Final 2022</w:t>
            </w:r>
          </w:p>
        </w:tc>
        <w:tc>
          <w:tcPr>
            <w:tcW w:w="534" w:type="pct"/>
            <w:tcBorders>
              <w:top w:val="single" w:sz="4" w:space="0" w:color="808080"/>
              <w:left w:val="nil"/>
              <w:bottom w:val="nil"/>
              <w:right w:val="single" w:sz="4" w:space="0" w:color="808080"/>
            </w:tcBorders>
            <w:shd w:val="clear" w:color="000000" w:fill="004159"/>
            <w:vAlign w:val="center"/>
            <w:hideMark/>
          </w:tcPr>
          <w:p w14:paraId="6619BE4C"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Libras por Servicio Final</w:t>
            </w:r>
          </w:p>
        </w:tc>
        <w:tc>
          <w:tcPr>
            <w:tcW w:w="640" w:type="pct"/>
            <w:tcBorders>
              <w:top w:val="single" w:sz="4" w:space="0" w:color="808080"/>
              <w:left w:val="nil"/>
              <w:bottom w:val="nil"/>
              <w:right w:val="single" w:sz="4" w:space="0" w:color="808080"/>
            </w:tcBorders>
            <w:shd w:val="clear" w:color="000000" w:fill="004159"/>
            <w:vAlign w:val="center"/>
            <w:hideMark/>
          </w:tcPr>
          <w:p w14:paraId="04A64553"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Actividades Programadas por Servicio Final 2024</w:t>
            </w:r>
          </w:p>
        </w:tc>
        <w:tc>
          <w:tcPr>
            <w:tcW w:w="554" w:type="pct"/>
            <w:tcBorders>
              <w:top w:val="single" w:sz="4" w:space="0" w:color="808080"/>
              <w:left w:val="nil"/>
              <w:bottom w:val="nil"/>
              <w:right w:val="single" w:sz="4" w:space="0" w:color="808080"/>
            </w:tcBorders>
            <w:shd w:val="clear" w:color="000000" w:fill="004159"/>
            <w:vAlign w:val="center"/>
            <w:hideMark/>
          </w:tcPr>
          <w:p w14:paraId="79BE4136"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proofErr w:type="gramStart"/>
            <w:r w:rsidRPr="00684A8A">
              <w:rPr>
                <w:rFonts w:eastAsia="Times New Roman" w:cs="Calibri"/>
                <w:b/>
                <w:bCs/>
                <w:color w:val="FFFFFF"/>
                <w:sz w:val="12"/>
                <w:szCs w:val="12"/>
                <w:lang w:val="es-SV" w:eastAsia="es-SV"/>
              </w:rPr>
              <w:t>Total</w:t>
            </w:r>
            <w:proofErr w:type="gramEnd"/>
            <w:r w:rsidRPr="00684A8A">
              <w:rPr>
                <w:rFonts w:eastAsia="Times New Roman" w:cs="Calibri"/>
                <w:b/>
                <w:bCs/>
                <w:color w:val="FFFFFF"/>
                <w:sz w:val="12"/>
                <w:szCs w:val="12"/>
                <w:lang w:val="es-SV" w:eastAsia="es-SV"/>
              </w:rPr>
              <w:t xml:space="preserve"> de Libras 2024</w:t>
            </w:r>
          </w:p>
        </w:tc>
        <w:tc>
          <w:tcPr>
            <w:tcW w:w="559" w:type="pct"/>
            <w:tcBorders>
              <w:top w:val="single" w:sz="4" w:space="0" w:color="808080"/>
              <w:left w:val="single" w:sz="8" w:space="0" w:color="auto"/>
              <w:bottom w:val="nil"/>
              <w:right w:val="nil"/>
            </w:tcBorders>
            <w:shd w:val="clear" w:color="000000" w:fill="004159"/>
            <w:vAlign w:val="center"/>
            <w:hideMark/>
          </w:tcPr>
          <w:p w14:paraId="12D8C070"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META LIBRAS AÑO 2024</w:t>
            </w:r>
          </w:p>
        </w:tc>
      </w:tr>
      <w:tr w:rsidR="007E4A94" w:rsidRPr="00684A8A" w14:paraId="1BF1F872" w14:textId="77777777" w:rsidTr="007E4A94">
        <w:trPr>
          <w:trHeight w:val="20"/>
        </w:trPr>
        <w:tc>
          <w:tcPr>
            <w:tcW w:w="1587" w:type="pct"/>
            <w:tcBorders>
              <w:top w:val="single" w:sz="4" w:space="0" w:color="B9D0DC"/>
              <w:left w:val="single" w:sz="4" w:space="0" w:color="B9D0DC"/>
              <w:bottom w:val="single" w:sz="4" w:space="0" w:color="B9D0DC"/>
              <w:right w:val="single" w:sz="4" w:space="0" w:color="B9D0DC"/>
            </w:tcBorders>
            <w:shd w:val="clear" w:color="auto" w:fill="auto"/>
            <w:noWrap/>
            <w:vAlign w:val="center"/>
            <w:hideMark/>
          </w:tcPr>
          <w:p w14:paraId="66CF6C8C"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Consulta Médica General</w:t>
            </w:r>
          </w:p>
        </w:tc>
        <w:tc>
          <w:tcPr>
            <w:tcW w:w="552" w:type="pct"/>
            <w:tcBorders>
              <w:top w:val="nil"/>
              <w:left w:val="single" w:sz="4" w:space="0" w:color="auto"/>
              <w:bottom w:val="single" w:sz="4" w:space="0" w:color="auto"/>
              <w:right w:val="single" w:sz="4" w:space="0" w:color="auto"/>
            </w:tcBorders>
            <w:shd w:val="clear" w:color="auto" w:fill="auto"/>
            <w:vAlign w:val="center"/>
            <w:hideMark/>
          </w:tcPr>
          <w:p w14:paraId="3E8436EA"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2,031</w:t>
            </w:r>
          </w:p>
        </w:tc>
        <w:tc>
          <w:tcPr>
            <w:tcW w:w="574" w:type="pct"/>
            <w:tcBorders>
              <w:top w:val="nil"/>
              <w:left w:val="nil"/>
              <w:bottom w:val="single" w:sz="4" w:space="0" w:color="auto"/>
              <w:right w:val="single" w:sz="4" w:space="0" w:color="auto"/>
            </w:tcBorders>
            <w:shd w:val="clear" w:color="auto" w:fill="auto"/>
            <w:vAlign w:val="center"/>
            <w:hideMark/>
          </w:tcPr>
          <w:p w14:paraId="713B72BE"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11,892</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10ADC4A9"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0</w:t>
            </w:r>
          </w:p>
        </w:tc>
        <w:tc>
          <w:tcPr>
            <w:tcW w:w="640" w:type="pct"/>
            <w:tcBorders>
              <w:top w:val="nil"/>
              <w:left w:val="nil"/>
              <w:bottom w:val="single" w:sz="4" w:space="0" w:color="auto"/>
              <w:right w:val="single" w:sz="4" w:space="0" w:color="auto"/>
            </w:tcBorders>
            <w:shd w:val="clear" w:color="000000" w:fill="D9D9D9"/>
            <w:vAlign w:val="center"/>
            <w:hideMark/>
          </w:tcPr>
          <w:p w14:paraId="755E2E94"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20,400</w:t>
            </w:r>
          </w:p>
        </w:tc>
        <w:tc>
          <w:tcPr>
            <w:tcW w:w="554" w:type="pct"/>
            <w:tcBorders>
              <w:top w:val="nil"/>
              <w:left w:val="single" w:sz="4" w:space="0" w:color="auto"/>
              <w:bottom w:val="single" w:sz="4" w:space="0" w:color="auto"/>
              <w:right w:val="single" w:sz="8" w:space="0" w:color="auto"/>
            </w:tcBorders>
            <w:shd w:val="clear" w:color="000000" w:fill="D9D9D9"/>
            <w:vAlign w:val="center"/>
            <w:hideMark/>
          </w:tcPr>
          <w:p w14:paraId="392DE3E5"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3,484</w:t>
            </w:r>
          </w:p>
        </w:tc>
        <w:tc>
          <w:tcPr>
            <w:tcW w:w="559" w:type="pct"/>
            <w:tcBorders>
              <w:top w:val="nil"/>
              <w:left w:val="nil"/>
              <w:bottom w:val="single" w:sz="4" w:space="0" w:color="auto"/>
              <w:right w:val="nil"/>
            </w:tcBorders>
            <w:shd w:val="clear" w:color="000000" w:fill="FFC000"/>
            <w:vAlign w:val="center"/>
            <w:hideMark/>
          </w:tcPr>
          <w:p w14:paraId="308C930C" w14:textId="77777777" w:rsidR="007E4A94" w:rsidRPr="00684A8A" w:rsidRDefault="007E4A94" w:rsidP="00B727A1">
            <w:pPr>
              <w:widowControl/>
              <w:autoSpaceDE/>
              <w:autoSpaceDN/>
              <w:jc w:val="center"/>
              <w:rPr>
                <w:rFonts w:eastAsia="Times New Roman" w:cs="Calibri"/>
                <w:b/>
                <w:bCs/>
                <w:color w:val="000000"/>
                <w:sz w:val="12"/>
                <w:szCs w:val="12"/>
                <w:lang w:val="es-SV" w:eastAsia="es-SV"/>
              </w:rPr>
            </w:pPr>
            <w:r w:rsidRPr="00684A8A">
              <w:rPr>
                <w:rFonts w:eastAsia="Times New Roman" w:cs="Calibri"/>
                <w:b/>
                <w:bCs/>
                <w:color w:val="000000"/>
                <w:sz w:val="12"/>
                <w:szCs w:val="12"/>
                <w:lang w:val="es-SV" w:eastAsia="es-SV"/>
              </w:rPr>
              <w:t>3,484</w:t>
            </w:r>
          </w:p>
        </w:tc>
      </w:tr>
      <w:tr w:rsidR="007E4A94" w:rsidRPr="00684A8A" w14:paraId="5DE08AA9" w14:textId="77777777" w:rsidTr="007E4A94">
        <w:trPr>
          <w:trHeight w:val="20"/>
        </w:trPr>
        <w:tc>
          <w:tcPr>
            <w:tcW w:w="1587" w:type="pct"/>
            <w:tcBorders>
              <w:top w:val="nil"/>
              <w:left w:val="single" w:sz="4" w:space="0" w:color="B9D0DC"/>
              <w:bottom w:val="single" w:sz="4" w:space="0" w:color="B9D0DC"/>
              <w:right w:val="single" w:sz="4" w:space="0" w:color="B9D0DC"/>
            </w:tcBorders>
            <w:shd w:val="clear" w:color="auto" w:fill="auto"/>
            <w:noWrap/>
            <w:vAlign w:val="center"/>
            <w:hideMark/>
          </w:tcPr>
          <w:p w14:paraId="2CD4F306"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Consulta Médica Especializada</w:t>
            </w:r>
          </w:p>
        </w:tc>
        <w:tc>
          <w:tcPr>
            <w:tcW w:w="552" w:type="pct"/>
            <w:tcBorders>
              <w:top w:val="nil"/>
              <w:left w:val="single" w:sz="4" w:space="0" w:color="auto"/>
              <w:bottom w:val="single" w:sz="8" w:space="0" w:color="auto"/>
              <w:right w:val="single" w:sz="4" w:space="0" w:color="auto"/>
            </w:tcBorders>
            <w:shd w:val="clear" w:color="auto" w:fill="auto"/>
            <w:vAlign w:val="center"/>
            <w:hideMark/>
          </w:tcPr>
          <w:p w14:paraId="007BFD35"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9,546</w:t>
            </w:r>
          </w:p>
        </w:tc>
        <w:tc>
          <w:tcPr>
            <w:tcW w:w="574" w:type="pct"/>
            <w:tcBorders>
              <w:top w:val="nil"/>
              <w:left w:val="nil"/>
              <w:bottom w:val="single" w:sz="8" w:space="0" w:color="auto"/>
              <w:right w:val="single" w:sz="4" w:space="0" w:color="auto"/>
            </w:tcBorders>
            <w:shd w:val="clear" w:color="auto" w:fill="auto"/>
            <w:vAlign w:val="center"/>
            <w:hideMark/>
          </w:tcPr>
          <w:p w14:paraId="2FAD8D6E"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33,581</w:t>
            </w:r>
          </w:p>
        </w:tc>
        <w:tc>
          <w:tcPr>
            <w:tcW w:w="534" w:type="pct"/>
            <w:tcBorders>
              <w:top w:val="nil"/>
              <w:left w:val="nil"/>
              <w:bottom w:val="single" w:sz="4" w:space="0" w:color="auto"/>
              <w:right w:val="single" w:sz="4" w:space="0" w:color="auto"/>
            </w:tcBorders>
            <w:shd w:val="clear" w:color="auto" w:fill="auto"/>
            <w:vAlign w:val="center"/>
            <w:hideMark/>
          </w:tcPr>
          <w:p w14:paraId="30179120"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0</w:t>
            </w:r>
          </w:p>
        </w:tc>
        <w:tc>
          <w:tcPr>
            <w:tcW w:w="640" w:type="pct"/>
            <w:tcBorders>
              <w:top w:val="nil"/>
              <w:left w:val="nil"/>
              <w:bottom w:val="single" w:sz="8" w:space="0" w:color="auto"/>
              <w:right w:val="single" w:sz="4" w:space="0" w:color="auto"/>
            </w:tcBorders>
            <w:shd w:val="clear" w:color="000000" w:fill="D9D9D9"/>
            <w:vAlign w:val="center"/>
            <w:hideMark/>
          </w:tcPr>
          <w:p w14:paraId="132747A4"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43,166</w:t>
            </w:r>
          </w:p>
        </w:tc>
        <w:tc>
          <w:tcPr>
            <w:tcW w:w="554" w:type="pct"/>
            <w:tcBorders>
              <w:top w:val="single" w:sz="4" w:space="0" w:color="auto"/>
              <w:left w:val="nil"/>
              <w:bottom w:val="single" w:sz="8" w:space="0" w:color="auto"/>
              <w:right w:val="single" w:sz="8" w:space="0" w:color="auto"/>
            </w:tcBorders>
            <w:shd w:val="clear" w:color="000000" w:fill="D9D9D9"/>
            <w:vAlign w:val="center"/>
            <w:hideMark/>
          </w:tcPr>
          <w:p w14:paraId="64F41397"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12,271</w:t>
            </w:r>
          </w:p>
        </w:tc>
        <w:tc>
          <w:tcPr>
            <w:tcW w:w="559" w:type="pct"/>
            <w:tcBorders>
              <w:top w:val="nil"/>
              <w:left w:val="nil"/>
              <w:bottom w:val="nil"/>
              <w:right w:val="nil"/>
            </w:tcBorders>
            <w:shd w:val="clear" w:color="000000" w:fill="FFC000"/>
            <w:vAlign w:val="center"/>
            <w:hideMark/>
          </w:tcPr>
          <w:p w14:paraId="02A0621C" w14:textId="77777777" w:rsidR="007E4A94" w:rsidRPr="00684A8A" w:rsidRDefault="007E4A94" w:rsidP="00B727A1">
            <w:pPr>
              <w:widowControl/>
              <w:autoSpaceDE/>
              <w:autoSpaceDN/>
              <w:jc w:val="center"/>
              <w:rPr>
                <w:rFonts w:eastAsia="Times New Roman" w:cs="Calibri"/>
                <w:b/>
                <w:bCs/>
                <w:color w:val="000000"/>
                <w:sz w:val="12"/>
                <w:szCs w:val="12"/>
                <w:lang w:val="es-SV" w:eastAsia="es-SV"/>
              </w:rPr>
            </w:pPr>
            <w:r w:rsidRPr="00684A8A">
              <w:rPr>
                <w:rFonts w:eastAsia="Times New Roman" w:cs="Calibri"/>
                <w:b/>
                <w:bCs/>
                <w:color w:val="000000"/>
                <w:sz w:val="12"/>
                <w:szCs w:val="12"/>
                <w:lang w:val="es-SV" w:eastAsia="es-SV"/>
              </w:rPr>
              <w:t>12,271</w:t>
            </w:r>
          </w:p>
        </w:tc>
      </w:tr>
      <w:tr w:rsidR="007E4A94" w:rsidRPr="00684A8A" w14:paraId="6772399D" w14:textId="77777777" w:rsidTr="007E4A94">
        <w:trPr>
          <w:trHeight w:val="20"/>
        </w:trPr>
        <w:tc>
          <w:tcPr>
            <w:tcW w:w="1587"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0A3461F9"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 xml:space="preserve">TOTAL </w:t>
            </w:r>
          </w:p>
        </w:tc>
        <w:tc>
          <w:tcPr>
            <w:tcW w:w="552" w:type="pct"/>
            <w:tcBorders>
              <w:top w:val="nil"/>
              <w:left w:val="nil"/>
              <w:bottom w:val="single" w:sz="8" w:space="0" w:color="auto"/>
              <w:right w:val="nil"/>
            </w:tcBorders>
            <w:shd w:val="clear" w:color="000000" w:fill="000000"/>
            <w:vAlign w:val="center"/>
            <w:hideMark/>
          </w:tcPr>
          <w:p w14:paraId="169F3925"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11,577</w:t>
            </w:r>
          </w:p>
        </w:tc>
        <w:tc>
          <w:tcPr>
            <w:tcW w:w="574" w:type="pct"/>
            <w:tcBorders>
              <w:top w:val="nil"/>
              <w:left w:val="nil"/>
              <w:bottom w:val="single" w:sz="8" w:space="0" w:color="auto"/>
              <w:right w:val="nil"/>
            </w:tcBorders>
            <w:shd w:val="clear" w:color="000000" w:fill="000000"/>
            <w:vAlign w:val="center"/>
            <w:hideMark/>
          </w:tcPr>
          <w:p w14:paraId="755FEFF1"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45,473</w:t>
            </w:r>
          </w:p>
        </w:tc>
        <w:tc>
          <w:tcPr>
            <w:tcW w:w="534" w:type="pct"/>
            <w:tcBorders>
              <w:top w:val="single" w:sz="8" w:space="0" w:color="auto"/>
              <w:left w:val="nil"/>
              <w:bottom w:val="single" w:sz="8" w:space="0" w:color="auto"/>
              <w:right w:val="nil"/>
            </w:tcBorders>
            <w:shd w:val="clear" w:color="000000" w:fill="000000"/>
            <w:vAlign w:val="center"/>
            <w:hideMark/>
          </w:tcPr>
          <w:p w14:paraId="7C84F6E5"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0.46</w:t>
            </w:r>
          </w:p>
        </w:tc>
        <w:tc>
          <w:tcPr>
            <w:tcW w:w="640" w:type="pct"/>
            <w:tcBorders>
              <w:top w:val="nil"/>
              <w:left w:val="nil"/>
              <w:bottom w:val="single" w:sz="8" w:space="0" w:color="auto"/>
              <w:right w:val="nil"/>
            </w:tcBorders>
            <w:shd w:val="clear" w:color="000000" w:fill="000000"/>
            <w:vAlign w:val="center"/>
            <w:hideMark/>
          </w:tcPr>
          <w:p w14:paraId="1400A342"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63,566</w:t>
            </w:r>
          </w:p>
        </w:tc>
        <w:tc>
          <w:tcPr>
            <w:tcW w:w="554" w:type="pct"/>
            <w:tcBorders>
              <w:top w:val="nil"/>
              <w:left w:val="nil"/>
              <w:bottom w:val="single" w:sz="8" w:space="0" w:color="auto"/>
              <w:right w:val="nil"/>
            </w:tcBorders>
            <w:shd w:val="clear" w:color="000000" w:fill="000000"/>
            <w:vAlign w:val="center"/>
            <w:hideMark/>
          </w:tcPr>
          <w:p w14:paraId="7783DC63"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15,755</w:t>
            </w:r>
          </w:p>
        </w:tc>
        <w:tc>
          <w:tcPr>
            <w:tcW w:w="559" w:type="pct"/>
            <w:tcBorders>
              <w:top w:val="single" w:sz="8" w:space="0" w:color="auto"/>
              <w:left w:val="single" w:sz="8" w:space="0" w:color="auto"/>
              <w:bottom w:val="single" w:sz="8" w:space="0" w:color="auto"/>
              <w:right w:val="nil"/>
            </w:tcBorders>
            <w:shd w:val="clear" w:color="000000" w:fill="000000"/>
            <w:vAlign w:val="center"/>
            <w:hideMark/>
          </w:tcPr>
          <w:p w14:paraId="18AAB1C3"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15,755</w:t>
            </w:r>
          </w:p>
        </w:tc>
      </w:tr>
      <w:tr w:rsidR="007E4A94" w:rsidRPr="00684A8A" w14:paraId="7AD9BF8E" w14:textId="77777777" w:rsidTr="007E4A94">
        <w:trPr>
          <w:trHeight w:val="20"/>
        </w:trPr>
        <w:tc>
          <w:tcPr>
            <w:tcW w:w="1587" w:type="pct"/>
            <w:tcBorders>
              <w:top w:val="nil"/>
              <w:left w:val="nil"/>
              <w:bottom w:val="nil"/>
              <w:right w:val="nil"/>
            </w:tcBorders>
            <w:shd w:val="clear" w:color="000000" w:fill="004159"/>
            <w:vAlign w:val="center"/>
            <w:hideMark/>
          </w:tcPr>
          <w:p w14:paraId="24192995" w14:textId="77777777" w:rsidR="007E4A94" w:rsidRPr="00684A8A" w:rsidRDefault="007E4A94" w:rsidP="00B727A1">
            <w:pPr>
              <w:widowControl/>
              <w:autoSpaceDE/>
              <w:autoSpaceDN/>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Emergencia</w:t>
            </w:r>
          </w:p>
        </w:tc>
        <w:tc>
          <w:tcPr>
            <w:tcW w:w="552" w:type="pct"/>
            <w:tcBorders>
              <w:top w:val="single" w:sz="4" w:space="0" w:color="808080"/>
              <w:left w:val="single" w:sz="4" w:space="0" w:color="808080"/>
              <w:bottom w:val="nil"/>
              <w:right w:val="single" w:sz="4" w:space="0" w:color="808080"/>
            </w:tcBorders>
            <w:shd w:val="clear" w:color="000000" w:fill="004159"/>
            <w:vAlign w:val="center"/>
            <w:hideMark/>
          </w:tcPr>
          <w:p w14:paraId="745D0208"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proofErr w:type="gramStart"/>
            <w:r w:rsidRPr="00684A8A">
              <w:rPr>
                <w:rFonts w:eastAsia="Times New Roman" w:cs="Calibri"/>
                <w:b/>
                <w:bCs/>
                <w:color w:val="FFFFFF"/>
                <w:sz w:val="12"/>
                <w:szCs w:val="12"/>
                <w:lang w:val="es-SV" w:eastAsia="es-SV"/>
              </w:rPr>
              <w:t>Total</w:t>
            </w:r>
            <w:proofErr w:type="gramEnd"/>
            <w:r w:rsidRPr="00684A8A">
              <w:rPr>
                <w:rFonts w:eastAsia="Times New Roman" w:cs="Calibri"/>
                <w:b/>
                <w:bCs/>
                <w:color w:val="FFFFFF"/>
                <w:sz w:val="12"/>
                <w:szCs w:val="12"/>
                <w:lang w:val="es-SV" w:eastAsia="es-SV"/>
              </w:rPr>
              <w:t xml:space="preserve"> de Libras 2022</w:t>
            </w:r>
          </w:p>
        </w:tc>
        <w:tc>
          <w:tcPr>
            <w:tcW w:w="574" w:type="pct"/>
            <w:tcBorders>
              <w:top w:val="single" w:sz="4" w:space="0" w:color="808080"/>
              <w:left w:val="nil"/>
              <w:bottom w:val="nil"/>
              <w:right w:val="single" w:sz="4" w:space="0" w:color="808080"/>
            </w:tcBorders>
            <w:shd w:val="clear" w:color="000000" w:fill="004159"/>
            <w:vAlign w:val="center"/>
            <w:hideMark/>
          </w:tcPr>
          <w:p w14:paraId="2F23E2FF"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Producción Servicio Final 2022</w:t>
            </w:r>
          </w:p>
        </w:tc>
        <w:tc>
          <w:tcPr>
            <w:tcW w:w="534" w:type="pct"/>
            <w:tcBorders>
              <w:top w:val="single" w:sz="4" w:space="0" w:color="808080"/>
              <w:left w:val="nil"/>
              <w:bottom w:val="nil"/>
              <w:right w:val="single" w:sz="4" w:space="0" w:color="808080"/>
            </w:tcBorders>
            <w:shd w:val="clear" w:color="000000" w:fill="004159"/>
            <w:vAlign w:val="center"/>
            <w:hideMark/>
          </w:tcPr>
          <w:p w14:paraId="0EC80E4E"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Libras por Servicio Final</w:t>
            </w:r>
          </w:p>
        </w:tc>
        <w:tc>
          <w:tcPr>
            <w:tcW w:w="640" w:type="pct"/>
            <w:tcBorders>
              <w:top w:val="single" w:sz="4" w:space="0" w:color="808080"/>
              <w:left w:val="nil"/>
              <w:bottom w:val="nil"/>
              <w:right w:val="single" w:sz="4" w:space="0" w:color="808080"/>
            </w:tcBorders>
            <w:shd w:val="clear" w:color="000000" w:fill="004159"/>
            <w:vAlign w:val="center"/>
            <w:hideMark/>
          </w:tcPr>
          <w:p w14:paraId="2BD98C9F"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Actividades Programadas por Servicio Final 2024</w:t>
            </w:r>
          </w:p>
        </w:tc>
        <w:tc>
          <w:tcPr>
            <w:tcW w:w="554" w:type="pct"/>
            <w:tcBorders>
              <w:top w:val="single" w:sz="4" w:space="0" w:color="808080"/>
              <w:left w:val="nil"/>
              <w:bottom w:val="nil"/>
              <w:right w:val="single" w:sz="4" w:space="0" w:color="808080"/>
            </w:tcBorders>
            <w:shd w:val="clear" w:color="000000" w:fill="004159"/>
            <w:vAlign w:val="center"/>
            <w:hideMark/>
          </w:tcPr>
          <w:p w14:paraId="53F471C6"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proofErr w:type="gramStart"/>
            <w:r w:rsidRPr="00684A8A">
              <w:rPr>
                <w:rFonts w:eastAsia="Times New Roman" w:cs="Calibri"/>
                <w:b/>
                <w:bCs/>
                <w:color w:val="FFFFFF"/>
                <w:sz w:val="12"/>
                <w:szCs w:val="12"/>
                <w:lang w:val="es-SV" w:eastAsia="es-SV"/>
              </w:rPr>
              <w:t>Total</w:t>
            </w:r>
            <w:proofErr w:type="gramEnd"/>
            <w:r w:rsidRPr="00684A8A">
              <w:rPr>
                <w:rFonts w:eastAsia="Times New Roman" w:cs="Calibri"/>
                <w:b/>
                <w:bCs/>
                <w:color w:val="FFFFFF"/>
                <w:sz w:val="12"/>
                <w:szCs w:val="12"/>
                <w:lang w:val="es-SV" w:eastAsia="es-SV"/>
              </w:rPr>
              <w:t xml:space="preserve"> de Libras 2024</w:t>
            </w:r>
          </w:p>
        </w:tc>
        <w:tc>
          <w:tcPr>
            <w:tcW w:w="559" w:type="pct"/>
            <w:tcBorders>
              <w:top w:val="single" w:sz="4" w:space="0" w:color="808080"/>
              <w:left w:val="single" w:sz="8" w:space="0" w:color="auto"/>
              <w:bottom w:val="nil"/>
              <w:right w:val="nil"/>
            </w:tcBorders>
            <w:shd w:val="clear" w:color="000000" w:fill="004159"/>
            <w:vAlign w:val="center"/>
            <w:hideMark/>
          </w:tcPr>
          <w:p w14:paraId="63BD93BE" w14:textId="77777777" w:rsidR="007E4A94" w:rsidRPr="00684A8A" w:rsidRDefault="007E4A94" w:rsidP="00B727A1">
            <w:pPr>
              <w:widowControl/>
              <w:autoSpaceDE/>
              <w:autoSpaceDN/>
              <w:jc w:val="center"/>
              <w:rPr>
                <w:rFonts w:eastAsia="Times New Roman" w:cs="Calibri"/>
                <w:b/>
                <w:bCs/>
                <w:color w:val="FFFFFF"/>
                <w:sz w:val="12"/>
                <w:szCs w:val="12"/>
                <w:lang w:val="es-SV" w:eastAsia="es-SV"/>
              </w:rPr>
            </w:pPr>
            <w:r w:rsidRPr="00684A8A">
              <w:rPr>
                <w:rFonts w:eastAsia="Times New Roman" w:cs="Calibri"/>
                <w:b/>
                <w:bCs/>
                <w:color w:val="FFFFFF"/>
                <w:sz w:val="12"/>
                <w:szCs w:val="12"/>
                <w:lang w:val="es-SV" w:eastAsia="es-SV"/>
              </w:rPr>
              <w:t>META LIBRAS AÑO 2024</w:t>
            </w:r>
          </w:p>
        </w:tc>
      </w:tr>
      <w:tr w:rsidR="007E4A94" w:rsidRPr="00684A8A" w14:paraId="7860B939" w14:textId="77777777" w:rsidTr="007E4A94">
        <w:trPr>
          <w:trHeight w:val="20"/>
        </w:trPr>
        <w:tc>
          <w:tcPr>
            <w:tcW w:w="1587" w:type="pct"/>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E969B22" w14:textId="77777777" w:rsidR="007E4A94" w:rsidRPr="00684A8A" w:rsidRDefault="007E4A94"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Emergencia</w:t>
            </w:r>
          </w:p>
        </w:tc>
        <w:tc>
          <w:tcPr>
            <w:tcW w:w="552" w:type="pct"/>
            <w:tcBorders>
              <w:top w:val="nil"/>
              <w:left w:val="single" w:sz="4" w:space="0" w:color="auto"/>
              <w:bottom w:val="single" w:sz="8" w:space="0" w:color="auto"/>
              <w:right w:val="single" w:sz="4" w:space="0" w:color="auto"/>
            </w:tcBorders>
            <w:shd w:val="clear" w:color="auto" w:fill="auto"/>
            <w:vAlign w:val="center"/>
            <w:hideMark/>
          </w:tcPr>
          <w:p w14:paraId="42CA143C"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39,371</w:t>
            </w:r>
          </w:p>
        </w:tc>
        <w:tc>
          <w:tcPr>
            <w:tcW w:w="574" w:type="pct"/>
            <w:tcBorders>
              <w:top w:val="nil"/>
              <w:left w:val="nil"/>
              <w:bottom w:val="single" w:sz="8" w:space="0" w:color="auto"/>
              <w:right w:val="single" w:sz="4" w:space="0" w:color="auto"/>
            </w:tcBorders>
            <w:shd w:val="clear" w:color="auto" w:fill="auto"/>
            <w:vAlign w:val="center"/>
            <w:hideMark/>
          </w:tcPr>
          <w:p w14:paraId="5D771411"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62,363</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9BAF3"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640" w:type="pct"/>
            <w:tcBorders>
              <w:top w:val="nil"/>
              <w:left w:val="single" w:sz="4" w:space="0" w:color="auto"/>
              <w:bottom w:val="single" w:sz="8" w:space="0" w:color="auto"/>
              <w:right w:val="single" w:sz="4" w:space="0" w:color="auto"/>
            </w:tcBorders>
            <w:shd w:val="clear" w:color="000000" w:fill="D9D9D9"/>
            <w:vAlign w:val="center"/>
            <w:hideMark/>
          </w:tcPr>
          <w:p w14:paraId="7395CFE5"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69,240</w:t>
            </w:r>
          </w:p>
        </w:tc>
        <w:tc>
          <w:tcPr>
            <w:tcW w:w="554" w:type="pct"/>
            <w:tcBorders>
              <w:top w:val="nil"/>
              <w:left w:val="nil"/>
              <w:bottom w:val="single" w:sz="8" w:space="0" w:color="auto"/>
              <w:right w:val="single" w:sz="8" w:space="0" w:color="auto"/>
            </w:tcBorders>
            <w:shd w:val="clear" w:color="000000" w:fill="D9D9D9"/>
            <w:vAlign w:val="center"/>
            <w:hideMark/>
          </w:tcPr>
          <w:p w14:paraId="5555794E" w14:textId="77777777" w:rsidR="007E4A94" w:rsidRPr="00684A8A" w:rsidRDefault="007E4A94"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43,713</w:t>
            </w:r>
          </w:p>
        </w:tc>
        <w:tc>
          <w:tcPr>
            <w:tcW w:w="559" w:type="pct"/>
            <w:tcBorders>
              <w:top w:val="nil"/>
              <w:left w:val="nil"/>
              <w:bottom w:val="nil"/>
              <w:right w:val="nil"/>
            </w:tcBorders>
            <w:shd w:val="clear" w:color="000000" w:fill="FFC000"/>
            <w:vAlign w:val="center"/>
            <w:hideMark/>
          </w:tcPr>
          <w:p w14:paraId="4B1B7B94" w14:textId="77777777" w:rsidR="007E4A94" w:rsidRPr="00684A8A" w:rsidRDefault="007E4A94" w:rsidP="00B727A1">
            <w:pPr>
              <w:widowControl/>
              <w:autoSpaceDE/>
              <w:autoSpaceDN/>
              <w:jc w:val="center"/>
              <w:rPr>
                <w:rFonts w:eastAsia="Times New Roman" w:cs="Calibri"/>
                <w:b/>
                <w:bCs/>
                <w:color w:val="000000"/>
                <w:sz w:val="12"/>
                <w:szCs w:val="12"/>
                <w:lang w:val="es-SV" w:eastAsia="es-SV"/>
              </w:rPr>
            </w:pPr>
            <w:r w:rsidRPr="00684A8A">
              <w:rPr>
                <w:rFonts w:eastAsia="Times New Roman" w:cs="Calibri"/>
                <w:b/>
                <w:bCs/>
                <w:color w:val="000000"/>
                <w:sz w:val="12"/>
                <w:szCs w:val="12"/>
                <w:lang w:val="es-SV" w:eastAsia="es-SV"/>
              </w:rPr>
              <w:t>43,713</w:t>
            </w:r>
          </w:p>
        </w:tc>
      </w:tr>
      <w:tr w:rsidR="007E4A94" w:rsidRPr="00684A8A" w14:paraId="50E7DF2F" w14:textId="77777777" w:rsidTr="007E4A94">
        <w:trPr>
          <w:trHeight w:val="20"/>
        </w:trPr>
        <w:tc>
          <w:tcPr>
            <w:tcW w:w="1587"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31AEC575"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 xml:space="preserve">TOTAL </w:t>
            </w:r>
          </w:p>
        </w:tc>
        <w:tc>
          <w:tcPr>
            <w:tcW w:w="552" w:type="pct"/>
            <w:tcBorders>
              <w:top w:val="nil"/>
              <w:left w:val="nil"/>
              <w:bottom w:val="single" w:sz="8" w:space="0" w:color="auto"/>
              <w:right w:val="nil"/>
            </w:tcBorders>
            <w:shd w:val="clear" w:color="000000" w:fill="000000"/>
            <w:vAlign w:val="center"/>
            <w:hideMark/>
          </w:tcPr>
          <w:p w14:paraId="18D9D5D3"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39,371</w:t>
            </w:r>
          </w:p>
        </w:tc>
        <w:tc>
          <w:tcPr>
            <w:tcW w:w="574" w:type="pct"/>
            <w:tcBorders>
              <w:top w:val="nil"/>
              <w:left w:val="nil"/>
              <w:bottom w:val="single" w:sz="8" w:space="0" w:color="auto"/>
              <w:right w:val="nil"/>
            </w:tcBorders>
            <w:shd w:val="clear" w:color="000000" w:fill="000000"/>
            <w:vAlign w:val="center"/>
            <w:hideMark/>
          </w:tcPr>
          <w:p w14:paraId="77ECBB98"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62,363</w:t>
            </w:r>
          </w:p>
        </w:tc>
        <w:tc>
          <w:tcPr>
            <w:tcW w:w="534" w:type="pct"/>
            <w:tcBorders>
              <w:top w:val="single" w:sz="8" w:space="0" w:color="auto"/>
              <w:left w:val="nil"/>
              <w:bottom w:val="single" w:sz="8" w:space="0" w:color="auto"/>
              <w:right w:val="nil"/>
            </w:tcBorders>
            <w:shd w:val="clear" w:color="000000" w:fill="000000"/>
            <w:vAlign w:val="center"/>
            <w:hideMark/>
          </w:tcPr>
          <w:p w14:paraId="4FE59C0C"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0.63</w:t>
            </w:r>
          </w:p>
        </w:tc>
        <w:tc>
          <w:tcPr>
            <w:tcW w:w="640" w:type="pct"/>
            <w:tcBorders>
              <w:top w:val="nil"/>
              <w:left w:val="nil"/>
              <w:bottom w:val="single" w:sz="8" w:space="0" w:color="auto"/>
              <w:right w:val="nil"/>
            </w:tcBorders>
            <w:shd w:val="clear" w:color="000000" w:fill="000000"/>
            <w:vAlign w:val="center"/>
            <w:hideMark/>
          </w:tcPr>
          <w:p w14:paraId="36A04C81"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69,240</w:t>
            </w:r>
          </w:p>
        </w:tc>
        <w:tc>
          <w:tcPr>
            <w:tcW w:w="554" w:type="pct"/>
            <w:tcBorders>
              <w:top w:val="nil"/>
              <w:left w:val="nil"/>
              <w:bottom w:val="single" w:sz="8" w:space="0" w:color="auto"/>
              <w:right w:val="nil"/>
            </w:tcBorders>
            <w:shd w:val="clear" w:color="000000" w:fill="000000"/>
            <w:vAlign w:val="center"/>
            <w:hideMark/>
          </w:tcPr>
          <w:p w14:paraId="3EA3CA07"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43,713</w:t>
            </w:r>
          </w:p>
        </w:tc>
        <w:tc>
          <w:tcPr>
            <w:tcW w:w="559" w:type="pct"/>
            <w:tcBorders>
              <w:top w:val="single" w:sz="8" w:space="0" w:color="auto"/>
              <w:left w:val="single" w:sz="8" w:space="0" w:color="auto"/>
              <w:bottom w:val="single" w:sz="8" w:space="0" w:color="auto"/>
              <w:right w:val="nil"/>
            </w:tcBorders>
            <w:shd w:val="clear" w:color="000000" w:fill="000000"/>
            <w:vAlign w:val="center"/>
            <w:hideMark/>
          </w:tcPr>
          <w:p w14:paraId="2C8A4E3A"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43,713</w:t>
            </w:r>
          </w:p>
        </w:tc>
      </w:tr>
      <w:tr w:rsidR="007E4A94" w:rsidRPr="00684A8A" w14:paraId="33ED00FB" w14:textId="77777777" w:rsidTr="007E4A94">
        <w:trPr>
          <w:trHeight w:val="20"/>
        </w:trPr>
        <w:tc>
          <w:tcPr>
            <w:tcW w:w="1587" w:type="pct"/>
            <w:tcBorders>
              <w:top w:val="nil"/>
              <w:left w:val="single" w:sz="8" w:space="0" w:color="auto"/>
              <w:bottom w:val="single" w:sz="8" w:space="0" w:color="auto"/>
              <w:right w:val="single" w:sz="8" w:space="0" w:color="auto"/>
            </w:tcBorders>
            <w:shd w:val="clear" w:color="000000" w:fill="000000"/>
            <w:vAlign w:val="center"/>
            <w:hideMark/>
          </w:tcPr>
          <w:p w14:paraId="6A69FF4A"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TOTAL, GENERAL LAVANDERÍA</w:t>
            </w:r>
          </w:p>
        </w:tc>
        <w:tc>
          <w:tcPr>
            <w:tcW w:w="552" w:type="pct"/>
            <w:tcBorders>
              <w:top w:val="nil"/>
              <w:left w:val="nil"/>
              <w:bottom w:val="single" w:sz="8" w:space="0" w:color="auto"/>
              <w:right w:val="nil"/>
            </w:tcBorders>
            <w:shd w:val="clear" w:color="000000" w:fill="000000"/>
            <w:vAlign w:val="center"/>
            <w:hideMark/>
          </w:tcPr>
          <w:p w14:paraId="7F73A554"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797,229</w:t>
            </w:r>
          </w:p>
        </w:tc>
        <w:tc>
          <w:tcPr>
            <w:tcW w:w="574" w:type="pct"/>
            <w:tcBorders>
              <w:top w:val="nil"/>
              <w:left w:val="nil"/>
              <w:bottom w:val="single" w:sz="8" w:space="0" w:color="auto"/>
              <w:right w:val="nil"/>
            </w:tcBorders>
            <w:shd w:val="clear" w:color="000000" w:fill="000000"/>
            <w:vAlign w:val="center"/>
            <w:hideMark/>
          </w:tcPr>
          <w:p w14:paraId="129A737E"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129,347</w:t>
            </w:r>
          </w:p>
        </w:tc>
        <w:tc>
          <w:tcPr>
            <w:tcW w:w="534" w:type="pct"/>
            <w:tcBorders>
              <w:top w:val="nil"/>
              <w:left w:val="nil"/>
              <w:bottom w:val="single" w:sz="8" w:space="0" w:color="auto"/>
              <w:right w:val="nil"/>
            </w:tcBorders>
            <w:shd w:val="clear" w:color="000000" w:fill="000000"/>
            <w:vAlign w:val="center"/>
            <w:hideMark/>
          </w:tcPr>
          <w:p w14:paraId="4A4D5282"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262.1</w:t>
            </w:r>
          </w:p>
        </w:tc>
        <w:tc>
          <w:tcPr>
            <w:tcW w:w="640" w:type="pct"/>
            <w:tcBorders>
              <w:top w:val="nil"/>
              <w:left w:val="nil"/>
              <w:bottom w:val="single" w:sz="8" w:space="0" w:color="auto"/>
              <w:right w:val="nil"/>
            </w:tcBorders>
            <w:shd w:val="clear" w:color="000000" w:fill="000000"/>
            <w:vAlign w:val="center"/>
            <w:hideMark/>
          </w:tcPr>
          <w:p w14:paraId="136325BD"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158,160</w:t>
            </w:r>
          </w:p>
        </w:tc>
        <w:tc>
          <w:tcPr>
            <w:tcW w:w="554" w:type="pct"/>
            <w:tcBorders>
              <w:top w:val="nil"/>
              <w:left w:val="nil"/>
              <w:bottom w:val="single" w:sz="8" w:space="0" w:color="auto"/>
              <w:right w:val="nil"/>
            </w:tcBorders>
            <w:shd w:val="clear" w:color="000000" w:fill="000000"/>
            <w:vAlign w:val="center"/>
            <w:hideMark/>
          </w:tcPr>
          <w:p w14:paraId="5DAB755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984,607</w:t>
            </w:r>
          </w:p>
        </w:tc>
        <w:tc>
          <w:tcPr>
            <w:tcW w:w="559" w:type="pct"/>
            <w:tcBorders>
              <w:top w:val="nil"/>
              <w:left w:val="nil"/>
              <w:bottom w:val="single" w:sz="8" w:space="0" w:color="auto"/>
              <w:right w:val="nil"/>
            </w:tcBorders>
            <w:shd w:val="clear" w:color="000000" w:fill="000000"/>
            <w:vAlign w:val="center"/>
            <w:hideMark/>
          </w:tcPr>
          <w:p w14:paraId="15C14E7E"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984,607</w:t>
            </w:r>
          </w:p>
        </w:tc>
      </w:tr>
    </w:tbl>
    <w:p w14:paraId="1430241D" w14:textId="77777777" w:rsidR="00684A8A" w:rsidRDefault="00684A8A" w:rsidP="00684A8A">
      <w:pPr>
        <w:pStyle w:val="Ttulo3"/>
        <w:numPr>
          <w:ilvl w:val="0"/>
          <w:numId w:val="0"/>
        </w:numPr>
        <w:ind w:left="1776"/>
      </w:pPr>
    </w:p>
    <w:p w14:paraId="7C907C71" w14:textId="0E55FF4F" w:rsidR="007E4A94" w:rsidRPr="00756C88" w:rsidRDefault="007E4A94" w:rsidP="003B42E2">
      <w:pPr>
        <w:pStyle w:val="Ttulo3"/>
      </w:pPr>
      <w:r w:rsidRPr="00756C88">
        <w:t xml:space="preserve">MANTENIMIENTO </w:t>
      </w:r>
      <w:r w:rsidRPr="00CA4FF8">
        <w:t>PREVENTIVO</w:t>
      </w:r>
      <w:r w:rsidRPr="00756C88">
        <w:t xml:space="preserve"> Y TRANSPORTE</w:t>
      </w:r>
    </w:p>
    <w:p w14:paraId="30A31223" w14:textId="739C84DC" w:rsidR="00676EDB" w:rsidRDefault="007E4A94" w:rsidP="00676EDB">
      <w:pPr>
        <w:pStyle w:val="Ttulo4"/>
      </w:pPr>
      <w:r w:rsidRPr="00AB2E13">
        <w:t>EN BASE A TENDENCIA DE PRODUCCIÓN DE AÑOS ANTERIORES (HISTÓRICA).</w:t>
      </w:r>
      <w:r>
        <w:t xml:space="preserve"> </w:t>
      </w:r>
      <w:r w:rsidRPr="00AB2E13">
        <w:t>(ANEXO_6F_metas_servicio_general)</w:t>
      </w:r>
    </w:p>
    <w:tbl>
      <w:tblPr>
        <w:tblW w:w="5000" w:type="pct"/>
        <w:tblCellMar>
          <w:left w:w="70" w:type="dxa"/>
          <w:right w:w="70" w:type="dxa"/>
        </w:tblCellMar>
        <w:tblLook w:val="04A0" w:firstRow="1" w:lastRow="0" w:firstColumn="1" w:lastColumn="0" w:noHBand="0" w:noVBand="1"/>
      </w:tblPr>
      <w:tblGrid>
        <w:gridCol w:w="2324"/>
        <w:gridCol w:w="961"/>
        <w:gridCol w:w="929"/>
        <w:gridCol w:w="939"/>
        <w:gridCol w:w="976"/>
        <w:gridCol w:w="904"/>
        <w:gridCol w:w="1339"/>
        <w:gridCol w:w="1878"/>
      </w:tblGrid>
      <w:tr w:rsidR="007E4A94" w:rsidRPr="00684A8A" w14:paraId="512B5510" w14:textId="77777777" w:rsidTr="007E4A94">
        <w:trPr>
          <w:trHeight w:val="20"/>
        </w:trPr>
        <w:tc>
          <w:tcPr>
            <w:tcW w:w="4084" w:type="pct"/>
            <w:gridSpan w:val="7"/>
            <w:tcBorders>
              <w:top w:val="nil"/>
              <w:left w:val="single" w:sz="4" w:space="0" w:color="808080"/>
              <w:bottom w:val="nil"/>
              <w:right w:val="nil"/>
            </w:tcBorders>
            <w:shd w:val="clear" w:color="000000" w:fill="004159"/>
            <w:vAlign w:val="center"/>
            <w:hideMark/>
          </w:tcPr>
          <w:p w14:paraId="75F06FE0"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Servicios Generales (Parte II)</w:t>
            </w:r>
          </w:p>
        </w:tc>
        <w:tc>
          <w:tcPr>
            <w:tcW w:w="916" w:type="pct"/>
            <w:tcBorders>
              <w:top w:val="nil"/>
              <w:left w:val="nil"/>
              <w:bottom w:val="nil"/>
              <w:right w:val="nil"/>
            </w:tcBorders>
            <w:shd w:val="clear" w:color="000000" w:fill="004159"/>
            <w:vAlign w:val="center"/>
            <w:hideMark/>
          </w:tcPr>
          <w:p w14:paraId="2400E3AE" w14:textId="77777777" w:rsidR="007E4A94" w:rsidRPr="00684A8A" w:rsidRDefault="007E4A94" w:rsidP="00B727A1">
            <w:pPr>
              <w:widowControl/>
              <w:autoSpaceDE/>
              <w:autoSpaceDN/>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 </w:t>
            </w:r>
          </w:p>
        </w:tc>
      </w:tr>
      <w:tr w:rsidR="007E4A94" w:rsidRPr="00684A8A" w14:paraId="5148AF4D" w14:textId="77777777" w:rsidTr="007E4A94">
        <w:trPr>
          <w:trHeight w:val="20"/>
        </w:trPr>
        <w:tc>
          <w:tcPr>
            <w:tcW w:w="4084" w:type="pct"/>
            <w:gridSpan w:val="7"/>
            <w:tcBorders>
              <w:top w:val="nil"/>
              <w:left w:val="single" w:sz="4" w:space="0" w:color="808080"/>
              <w:bottom w:val="nil"/>
              <w:right w:val="nil"/>
            </w:tcBorders>
            <w:shd w:val="clear" w:color="000000" w:fill="004159"/>
            <w:vAlign w:val="center"/>
            <w:hideMark/>
          </w:tcPr>
          <w:p w14:paraId="066B3243"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Mantenimiento Preventivo</w:t>
            </w:r>
          </w:p>
        </w:tc>
        <w:tc>
          <w:tcPr>
            <w:tcW w:w="916" w:type="pct"/>
            <w:tcBorders>
              <w:top w:val="nil"/>
              <w:left w:val="nil"/>
              <w:bottom w:val="nil"/>
              <w:right w:val="nil"/>
            </w:tcBorders>
            <w:shd w:val="clear" w:color="000000" w:fill="004159"/>
            <w:vAlign w:val="center"/>
            <w:hideMark/>
          </w:tcPr>
          <w:p w14:paraId="5973F9F2" w14:textId="77777777" w:rsidR="007E4A94" w:rsidRPr="00684A8A" w:rsidRDefault="007E4A94" w:rsidP="00B727A1">
            <w:pPr>
              <w:widowControl/>
              <w:autoSpaceDE/>
              <w:autoSpaceDN/>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 </w:t>
            </w:r>
          </w:p>
        </w:tc>
      </w:tr>
      <w:tr w:rsidR="007E4A94" w:rsidRPr="00684A8A" w14:paraId="463DF4D1" w14:textId="77777777" w:rsidTr="007E4A94">
        <w:trPr>
          <w:trHeight w:val="20"/>
        </w:trPr>
        <w:tc>
          <w:tcPr>
            <w:tcW w:w="1134" w:type="pct"/>
            <w:tcBorders>
              <w:top w:val="nil"/>
              <w:left w:val="nil"/>
              <w:bottom w:val="nil"/>
              <w:right w:val="nil"/>
            </w:tcBorders>
            <w:shd w:val="clear" w:color="000000" w:fill="004159"/>
            <w:vAlign w:val="center"/>
            <w:hideMark/>
          </w:tcPr>
          <w:p w14:paraId="6C79F682" w14:textId="77777777" w:rsidR="007E4A94" w:rsidRPr="00684A8A" w:rsidRDefault="007E4A94" w:rsidP="00B727A1">
            <w:pPr>
              <w:widowControl/>
              <w:autoSpaceDE/>
              <w:autoSpaceDN/>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 </w:t>
            </w:r>
          </w:p>
        </w:tc>
        <w:tc>
          <w:tcPr>
            <w:tcW w:w="2297" w:type="pct"/>
            <w:gridSpan w:val="5"/>
            <w:tcBorders>
              <w:top w:val="single" w:sz="4" w:space="0" w:color="808080"/>
              <w:left w:val="single" w:sz="4" w:space="0" w:color="808080"/>
              <w:bottom w:val="single" w:sz="4" w:space="0" w:color="808080"/>
              <w:right w:val="single" w:sz="4" w:space="0" w:color="808080"/>
            </w:tcBorders>
            <w:shd w:val="clear" w:color="000000" w:fill="004159"/>
            <w:vAlign w:val="center"/>
            <w:hideMark/>
          </w:tcPr>
          <w:p w14:paraId="1DF2DBC1"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PRODUCCIÓN POR AÑO</w:t>
            </w:r>
          </w:p>
        </w:tc>
        <w:tc>
          <w:tcPr>
            <w:tcW w:w="653" w:type="pct"/>
            <w:vMerge w:val="restart"/>
            <w:tcBorders>
              <w:top w:val="nil"/>
              <w:left w:val="single" w:sz="4" w:space="0" w:color="808080"/>
              <w:bottom w:val="single" w:sz="4" w:space="0" w:color="000000"/>
              <w:right w:val="nil"/>
            </w:tcBorders>
            <w:shd w:val="clear" w:color="000000" w:fill="004159"/>
            <w:vAlign w:val="center"/>
            <w:hideMark/>
          </w:tcPr>
          <w:p w14:paraId="08E53EC7"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PROMEDIO</w:t>
            </w:r>
          </w:p>
        </w:tc>
        <w:tc>
          <w:tcPr>
            <w:tcW w:w="916" w:type="pct"/>
            <w:vMerge w:val="restart"/>
            <w:tcBorders>
              <w:top w:val="nil"/>
              <w:left w:val="nil"/>
              <w:bottom w:val="nil"/>
              <w:right w:val="nil"/>
            </w:tcBorders>
            <w:shd w:val="clear" w:color="000000" w:fill="004159"/>
            <w:vAlign w:val="center"/>
            <w:hideMark/>
          </w:tcPr>
          <w:p w14:paraId="5DA60C97"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META AÑO 2024</w:t>
            </w:r>
          </w:p>
        </w:tc>
      </w:tr>
      <w:tr w:rsidR="007E4A94" w:rsidRPr="00684A8A" w14:paraId="79844DE2" w14:textId="77777777" w:rsidTr="007E4A94">
        <w:trPr>
          <w:trHeight w:val="20"/>
        </w:trPr>
        <w:tc>
          <w:tcPr>
            <w:tcW w:w="1134" w:type="pct"/>
            <w:tcBorders>
              <w:top w:val="nil"/>
              <w:left w:val="nil"/>
              <w:bottom w:val="nil"/>
              <w:right w:val="nil"/>
            </w:tcBorders>
            <w:shd w:val="clear" w:color="000000" w:fill="004159"/>
            <w:vAlign w:val="center"/>
            <w:hideMark/>
          </w:tcPr>
          <w:p w14:paraId="51E5C859" w14:textId="77777777" w:rsidR="007E4A94" w:rsidRPr="00684A8A" w:rsidRDefault="007E4A94" w:rsidP="00B727A1">
            <w:pPr>
              <w:widowControl/>
              <w:autoSpaceDE/>
              <w:autoSpaceDN/>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Nombre de Actividad</w:t>
            </w:r>
          </w:p>
        </w:tc>
        <w:tc>
          <w:tcPr>
            <w:tcW w:w="469" w:type="pct"/>
            <w:tcBorders>
              <w:top w:val="nil"/>
              <w:left w:val="single" w:sz="4" w:space="0" w:color="808080"/>
              <w:bottom w:val="nil"/>
              <w:right w:val="single" w:sz="4" w:space="0" w:color="808080"/>
            </w:tcBorders>
            <w:shd w:val="clear" w:color="000000" w:fill="004159"/>
            <w:vAlign w:val="center"/>
            <w:hideMark/>
          </w:tcPr>
          <w:p w14:paraId="7743D0AD"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2018</w:t>
            </w:r>
          </w:p>
        </w:tc>
        <w:tc>
          <w:tcPr>
            <w:tcW w:w="453" w:type="pct"/>
            <w:tcBorders>
              <w:top w:val="nil"/>
              <w:left w:val="nil"/>
              <w:bottom w:val="nil"/>
              <w:right w:val="single" w:sz="4" w:space="0" w:color="808080"/>
            </w:tcBorders>
            <w:shd w:val="clear" w:color="000000" w:fill="004159"/>
            <w:vAlign w:val="center"/>
            <w:hideMark/>
          </w:tcPr>
          <w:p w14:paraId="7FA96E9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2019</w:t>
            </w:r>
          </w:p>
        </w:tc>
        <w:tc>
          <w:tcPr>
            <w:tcW w:w="458" w:type="pct"/>
            <w:tcBorders>
              <w:top w:val="nil"/>
              <w:left w:val="nil"/>
              <w:bottom w:val="nil"/>
              <w:right w:val="single" w:sz="4" w:space="0" w:color="808080"/>
            </w:tcBorders>
            <w:shd w:val="clear" w:color="000000" w:fill="004159"/>
            <w:vAlign w:val="center"/>
            <w:hideMark/>
          </w:tcPr>
          <w:p w14:paraId="22046682"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2020</w:t>
            </w:r>
          </w:p>
        </w:tc>
        <w:tc>
          <w:tcPr>
            <w:tcW w:w="476" w:type="pct"/>
            <w:tcBorders>
              <w:top w:val="nil"/>
              <w:left w:val="nil"/>
              <w:bottom w:val="nil"/>
              <w:right w:val="single" w:sz="4" w:space="0" w:color="808080"/>
            </w:tcBorders>
            <w:shd w:val="clear" w:color="000000" w:fill="004159"/>
            <w:vAlign w:val="center"/>
            <w:hideMark/>
          </w:tcPr>
          <w:p w14:paraId="1DDD4000"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2021</w:t>
            </w:r>
          </w:p>
        </w:tc>
        <w:tc>
          <w:tcPr>
            <w:tcW w:w="441" w:type="pct"/>
            <w:tcBorders>
              <w:top w:val="nil"/>
              <w:left w:val="nil"/>
              <w:bottom w:val="nil"/>
              <w:right w:val="single" w:sz="4" w:space="0" w:color="808080"/>
            </w:tcBorders>
            <w:shd w:val="clear" w:color="000000" w:fill="004159"/>
            <w:vAlign w:val="center"/>
            <w:hideMark/>
          </w:tcPr>
          <w:p w14:paraId="4BED115F"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2022</w:t>
            </w:r>
          </w:p>
        </w:tc>
        <w:tc>
          <w:tcPr>
            <w:tcW w:w="653" w:type="pct"/>
            <w:vMerge/>
            <w:tcBorders>
              <w:top w:val="nil"/>
              <w:left w:val="single" w:sz="4" w:space="0" w:color="808080"/>
              <w:bottom w:val="single" w:sz="4" w:space="0" w:color="000000"/>
              <w:right w:val="nil"/>
            </w:tcBorders>
            <w:vAlign w:val="center"/>
            <w:hideMark/>
          </w:tcPr>
          <w:p w14:paraId="60C04D64" w14:textId="77777777" w:rsidR="007E4A94" w:rsidRPr="00684A8A" w:rsidRDefault="007E4A94" w:rsidP="00B727A1">
            <w:pPr>
              <w:widowControl/>
              <w:autoSpaceDE/>
              <w:autoSpaceDN/>
              <w:rPr>
                <w:rFonts w:eastAsia="Times New Roman" w:cs="Calibri"/>
                <w:b/>
                <w:bCs/>
                <w:color w:val="FFFFFF"/>
                <w:sz w:val="16"/>
                <w:szCs w:val="16"/>
                <w:lang w:val="es-SV" w:eastAsia="es-SV"/>
              </w:rPr>
            </w:pPr>
          </w:p>
        </w:tc>
        <w:tc>
          <w:tcPr>
            <w:tcW w:w="916" w:type="pct"/>
            <w:vMerge/>
            <w:tcBorders>
              <w:top w:val="nil"/>
              <w:left w:val="nil"/>
              <w:bottom w:val="nil"/>
              <w:right w:val="nil"/>
            </w:tcBorders>
            <w:vAlign w:val="center"/>
            <w:hideMark/>
          </w:tcPr>
          <w:p w14:paraId="4C65D409" w14:textId="77777777" w:rsidR="007E4A94" w:rsidRPr="00684A8A" w:rsidRDefault="007E4A94" w:rsidP="00B727A1">
            <w:pPr>
              <w:widowControl/>
              <w:autoSpaceDE/>
              <w:autoSpaceDN/>
              <w:rPr>
                <w:rFonts w:eastAsia="Times New Roman" w:cs="Calibri"/>
                <w:b/>
                <w:bCs/>
                <w:color w:val="FFFFFF"/>
                <w:sz w:val="16"/>
                <w:szCs w:val="16"/>
                <w:lang w:val="es-SV" w:eastAsia="es-SV"/>
              </w:rPr>
            </w:pPr>
          </w:p>
        </w:tc>
      </w:tr>
      <w:tr w:rsidR="007E4A94" w:rsidRPr="00684A8A" w14:paraId="2F888D88" w14:textId="77777777" w:rsidTr="007E4A94">
        <w:trPr>
          <w:trHeight w:val="20"/>
        </w:trPr>
        <w:tc>
          <w:tcPr>
            <w:tcW w:w="11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3ACD787"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Números de Orden</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78D53CC4"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1,325</w:t>
            </w:r>
          </w:p>
        </w:tc>
        <w:tc>
          <w:tcPr>
            <w:tcW w:w="453" w:type="pct"/>
            <w:tcBorders>
              <w:top w:val="single" w:sz="4" w:space="0" w:color="auto"/>
              <w:left w:val="nil"/>
              <w:bottom w:val="single" w:sz="4" w:space="0" w:color="auto"/>
              <w:right w:val="single" w:sz="4" w:space="0" w:color="auto"/>
            </w:tcBorders>
            <w:shd w:val="clear" w:color="auto" w:fill="auto"/>
            <w:vAlign w:val="center"/>
            <w:hideMark/>
          </w:tcPr>
          <w:p w14:paraId="27892C88"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1,750</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547E24AA"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1,337</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06515DA3"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1,690</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7A81DB73"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2,077</w:t>
            </w:r>
          </w:p>
        </w:tc>
        <w:tc>
          <w:tcPr>
            <w:tcW w:w="653" w:type="pct"/>
            <w:tcBorders>
              <w:top w:val="nil"/>
              <w:left w:val="nil"/>
              <w:bottom w:val="single" w:sz="4" w:space="0" w:color="auto"/>
              <w:right w:val="nil"/>
            </w:tcBorders>
            <w:shd w:val="clear" w:color="000000" w:fill="000000"/>
            <w:noWrap/>
            <w:vAlign w:val="center"/>
            <w:hideMark/>
          </w:tcPr>
          <w:p w14:paraId="62CCD58B"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1,636</w:t>
            </w:r>
          </w:p>
        </w:tc>
        <w:tc>
          <w:tcPr>
            <w:tcW w:w="916" w:type="pct"/>
            <w:tcBorders>
              <w:top w:val="nil"/>
              <w:left w:val="nil"/>
              <w:bottom w:val="nil"/>
              <w:right w:val="nil"/>
            </w:tcBorders>
            <w:shd w:val="clear" w:color="000000" w:fill="004159"/>
            <w:noWrap/>
            <w:vAlign w:val="center"/>
            <w:hideMark/>
          </w:tcPr>
          <w:p w14:paraId="67291E9E"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1,800</w:t>
            </w:r>
          </w:p>
        </w:tc>
      </w:tr>
      <w:tr w:rsidR="007E4A94" w:rsidRPr="00684A8A" w14:paraId="4BF10D2F" w14:textId="77777777" w:rsidTr="007E4A94">
        <w:trPr>
          <w:trHeight w:val="20"/>
        </w:trPr>
        <w:tc>
          <w:tcPr>
            <w:tcW w:w="4084" w:type="pct"/>
            <w:gridSpan w:val="7"/>
            <w:tcBorders>
              <w:top w:val="single" w:sz="4" w:space="0" w:color="auto"/>
              <w:left w:val="single" w:sz="4" w:space="0" w:color="808080"/>
              <w:bottom w:val="nil"/>
              <w:right w:val="nil"/>
            </w:tcBorders>
            <w:shd w:val="clear" w:color="000000" w:fill="004159"/>
            <w:vAlign w:val="center"/>
            <w:hideMark/>
          </w:tcPr>
          <w:p w14:paraId="24AA7718"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Transporte</w:t>
            </w:r>
          </w:p>
        </w:tc>
        <w:tc>
          <w:tcPr>
            <w:tcW w:w="916" w:type="pct"/>
            <w:tcBorders>
              <w:top w:val="nil"/>
              <w:left w:val="nil"/>
              <w:bottom w:val="nil"/>
              <w:right w:val="nil"/>
            </w:tcBorders>
            <w:shd w:val="clear" w:color="000000" w:fill="004159"/>
            <w:vAlign w:val="center"/>
            <w:hideMark/>
          </w:tcPr>
          <w:p w14:paraId="3AA7A1A5" w14:textId="77777777" w:rsidR="007E4A94" w:rsidRPr="00684A8A" w:rsidRDefault="007E4A94" w:rsidP="00B727A1">
            <w:pPr>
              <w:widowControl/>
              <w:autoSpaceDE/>
              <w:autoSpaceDN/>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 </w:t>
            </w:r>
          </w:p>
        </w:tc>
      </w:tr>
      <w:tr w:rsidR="007E4A94" w:rsidRPr="00684A8A" w14:paraId="3EE53C8B" w14:textId="77777777" w:rsidTr="007E4A94">
        <w:trPr>
          <w:trHeight w:val="20"/>
        </w:trPr>
        <w:tc>
          <w:tcPr>
            <w:tcW w:w="1134" w:type="pct"/>
            <w:tcBorders>
              <w:top w:val="nil"/>
              <w:left w:val="nil"/>
              <w:bottom w:val="nil"/>
              <w:right w:val="nil"/>
            </w:tcBorders>
            <w:shd w:val="clear" w:color="000000" w:fill="004159"/>
            <w:vAlign w:val="center"/>
            <w:hideMark/>
          </w:tcPr>
          <w:p w14:paraId="7993A088" w14:textId="77777777" w:rsidR="007E4A94" w:rsidRPr="00684A8A" w:rsidRDefault="007E4A94" w:rsidP="00B727A1">
            <w:pPr>
              <w:widowControl/>
              <w:autoSpaceDE/>
              <w:autoSpaceDN/>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 </w:t>
            </w:r>
          </w:p>
        </w:tc>
        <w:tc>
          <w:tcPr>
            <w:tcW w:w="2297" w:type="pct"/>
            <w:gridSpan w:val="5"/>
            <w:tcBorders>
              <w:top w:val="single" w:sz="4" w:space="0" w:color="808080"/>
              <w:left w:val="single" w:sz="4" w:space="0" w:color="808080"/>
              <w:bottom w:val="single" w:sz="4" w:space="0" w:color="808080"/>
              <w:right w:val="single" w:sz="4" w:space="0" w:color="808080"/>
            </w:tcBorders>
            <w:shd w:val="clear" w:color="000000" w:fill="004159"/>
            <w:vAlign w:val="center"/>
            <w:hideMark/>
          </w:tcPr>
          <w:p w14:paraId="2F828728"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PRODUCCIÓN POR AÑO</w:t>
            </w:r>
          </w:p>
        </w:tc>
        <w:tc>
          <w:tcPr>
            <w:tcW w:w="653" w:type="pct"/>
            <w:vMerge w:val="restart"/>
            <w:tcBorders>
              <w:top w:val="nil"/>
              <w:left w:val="single" w:sz="4" w:space="0" w:color="808080"/>
              <w:bottom w:val="single" w:sz="4" w:space="0" w:color="000000"/>
              <w:right w:val="nil"/>
            </w:tcBorders>
            <w:shd w:val="clear" w:color="000000" w:fill="004159"/>
            <w:vAlign w:val="center"/>
            <w:hideMark/>
          </w:tcPr>
          <w:p w14:paraId="3D87C5D9"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PROMEDIO</w:t>
            </w:r>
          </w:p>
        </w:tc>
        <w:tc>
          <w:tcPr>
            <w:tcW w:w="916" w:type="pct"/>
            <w:vMerge w:val="restart"/>
            <w:tcBorders>
              <w:top w:val="nil"/>
              <w:left w:val="nil"/>
              <w:bottom w:val="nil"/>
              <w:right w:val="nil"/>
            </w:tcBorders>
            <w:shd w:val="clear" w:color="000000" w:fill="004159"/>
            <w:vAlign w:val="center"/>
            <w:hideMark/>
          </w:tcPr>
          <w:p w14:paraId="1CBDF824"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META AÑO 2024</w:t>
            </w:r>
          </w:p>
        </w:tc>
      </w:tr>
      <w:tr w:rsidR="007E4A94" w:rsidRPr="00684A8A" w14:paraId="7F36366E" w14:textId="77777777" w:rsidTr="007E4A94">
        <w:trPr>
          <w:trHeight w:val="20"/>
        </w:trPr>
        <w:tc>
          <w:tcPr>
            <w:tcW w:w="1134" w:type="pct"/>
            <w:tcBorders>
              <w:top w:val="nil"/>
              <w:left w:val="nil"/>
              <w:bottom w:val="nil"/>
              <w:right w:val="nil"/>
            </w:tcBorders>
            <w:shd w:val="clear" w:color="000000" w:fill="004159"/>
            <w:vAlign w:val="center"/>
            <w:hideMark/>
          </w:tcPr>
          <w:p w14:paraId="7B507490" w14:textId="77777777" w:rsidR="007E4A94" w:rsidRPr="00684A8A" w:rsidRDefault="007E4A94" w:rsidP="00B727A1">
            <w:pPr>
              <w:widowControl/>
              <w:autoSpaceDE/>
              <w:autoSpaceDN/>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Nombre de Actividad</w:t>
            </w:r>
          </w:p>
        </w:tc>
        <w:tc>
          <w:tcPr>
            <w:tcW w:w="469" w:type="pct"/>
            <w:tcBorders>
              <w:top w:val="nil"/>
              <w:left w:val="single" w:sz="4" w:space="0" w:color="808080"/>
              <w:bottom w:val="nil"/>
              <w:right w:val="single" w:sz="4" w:space="0" w:color="808080"/>
            </w:tcBorders>
            <w:shd w:val="clear" w:color="000000" w:fill="004159"/>
            <w:vAlign w:val="center"/>
            <w:hideMark/>
          </w:tcPr>
          <w:p w14:paraId="5894B0DF"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2018</w:t>
            </w:r>
          </w:p>
        </w:tc>
        <w:tc>
          <w:tcPr>
            <w:tcW w:w="453" w:type="pct"/>
            <w:tcBorders>
              <w:top w:val="nil"/>
              <w:left w:val="nil"/>
              <w:bottom w:val="nil"/>
              <w:right w:val="single" w:sz="4" w:space="0" w:color="808080"/>
            </w:tcBorders>
            <w:shd w:val="clear" w:color="000000" w:fill="004159"/>
            <w:vAlign w:val="center"/>
            <w:hideMark/>
          </w:tcPr>
          <w:p w14:paraId="5B523EE4"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2019</w:t>
            </w:r>
          </w:p>
        </w:tc>
        <w:tc>
          <w:tcPr>
            <w:tcW w:w="458" w:type="pct"/>
            <w:tcBorders>
              <w:top w:val="nil"/>
              <w:left w:val="nil"/>
              <w:bottom w:val="nil"/>
              <w:right w:val="single" w:sz="4" w:space="0" w:color="808080"/>
            </w:tcBorders>
            <w:shd w:val="clear" w:color="000000" w:fill="004159"/>
            <w:vAlign w:val="center"/>
            <w:hideMark/>
          </w:tcPr>
          <w:p w14:paraId="7D438F89"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2020</w:t>
            </w:r>
          </w:p>
        </w:tc>
        <w:tc>
          <w:tcPr>
            <w:tcW w:w="476" w:type="pct"/>
            <w:tcBorders>
              <w:top w:val="nil"/>
              <w:left w:val="nil"/>
              <w:bottom w:val="nil"/>
              <w:right w:val="single" w:sz="4" w:space="0" w:color="808080"/>
            </w:tcBorders>
            <w:shd w:val="clear" w:color="000000" w:fill="004159"/>
            <w:vAlign w:val="center"/>
            <w:hideMark/>
          </w:tcPr>
          <w:p w14:paraId="23E66B64"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2021</w:t>
            </w:r>
          </w:p>
        </w:tc>
        <w:tc>
          <w:tcPr>
            <w:tcW w:w="441" w:type="pct"/>
            <w:tcBorders>
              <w:top w:val="nil"/>
              <w:left w:val="nil"/>
              <w:bottom w:val="nil"/>
              <w:right w:val="single" w:sz="4" w:space="0" w:color="808080"/>
            </w:tcBorders>
            <w:shd w:val="clear" w:color="000000" w:fill="004159"/>
            <w:vAlign w:val="center"/>
            <w:hideMark/>
          </w:tcPr>
          <w:p w14:paraId="59B28F1A"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2022</w:t>
            </w:r>
          </w:p>
        </w:tc>
        <w:tc>
          <w:tcPr>
            <w:tcW w:w="653" w:type="pct"/>
            <w:vMerge/>
            <w:tcBorders>
              <w:top w:val="nil"/>
              <w:left w:val="single" w:sz="4" w:space="0" w:color="808080"/>
              <w:bottom w:val="single" w:sz="4" w:space="0" w:color="000000"/>
              <w:right w:val="nil"/>
            </w:tcBorders>
            <w:vAlign w:val="center"/>
            <w:hideMark/>
          </w:tcPr>
          <w:p w14:paraId="3228C5FE" w14:textId="77777777" w:rsidR="007E4A94" w:rsidRPr="00684A8A" w:rsidRDefault="007E4A94" w:rsidP="00B727A1">
            <w:pPr>
              <w:widowControl/>
              <w:autoSpaceDE/>
              <w:autoSpaceDN/>
              <w:rPr>
                <w:rFonts w:eastAsia="Times New Roman" w:cs="Calibri"/>
                <w:b/>
                <w:bCs/>
                <w:color w:val="FFFFFF"/>
                <w:sz w:val="16"/>
                <w:szCs w:val="16"/>
                <w:lang w:val="es-SV" w:eastAsia="es-SV"/>
              </w:rPr>
            </w:pPr>
          </w:p>
        </w:tc>
        <w:tc>
          <w:tcPr>
            <w:tcW w:w="916" w:type="pct"/>
            <w:vMerge/>
            <w:tcBorders>
              <w:top w:val="nil"/>
              <w:left w:val="nil"/>
              <w:bottom w:val="nil"/>
              <w:right w:val="nil"/>
            </w:tcBorders>
            <w:vAlign w:val="center"/>
            <w:hideMark/>
          </w:tcPr>
          <w:p w14:paraId="61406A2D" w14:textId="77777777" w:rsidR="007E4A94" w:rsidRPr="00684A8A" w:rsidRDefault="007E4A94" w:rsidP="00B727A1">
            <w:pPr>
              <w:widowControl/>
              <w:autoSpaceDE/>
              <w:autoSpaceDN/>
              <w:rPr>
                <w:rFonts w:eastAsia="Times New Roman" w:cs="Calibri"/>
                <w:b/>
                <w:bCs/>
                <w:color w:val="FFFFFF"/>
                <w:sz w:val="16"/>
                <w:szCs w:val="16"/>
                <w:lang w:val="es-SV" w:eastAsia="es-SV"/>
              </w:rPr>
            </w:pPr>
          </w:p>
        </w:tc>
      </w:tr>
      <w:tr w:rsidR="007E4A94" w:rsidRPr="00684A8A" w14:paraId="672BD428" w14:textId="77777777" w:rsidTr="007E4A94">
        <w:trPr>
          <w:trHeight w:val="20"/>
        </w:trPr>
        <w:tc>
          <w:tcPr>
            <w:tcW w:w="11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DD3245A" w14:textId="77777777" w:rsidR="007E4A94" w:rsidRPr="00684A8A" w:rsidRDefault="007E4A94" w:rsidP="00B727A1">
            <w:pPr>
              <w:widowControl/>
              <w:autoSpaceDE/>
              <w:autoSpaceDN/>
              <w:rPr>
                <w:rFonts w:eastAsia="Times New Roman" w:cs="Calibri"/>
                <w:color w:val="000000"/>
                <w:sz w:val="16"/>
                <w:szCs w:val="16"/>
                <w:lang w:val="es-SV" w:eastAsia="es-SV"/>
              </w:rPr>
            </w:pPr>
            <w:r w:rsidRPr="00684A8A">
              <w:rPr>
                <w:rFonts w:eastAsia="Times New Roman" w:cs="Calibri"/>
                <w:color w:val="000000"/>
                <w:sz w:val="16"/>
                <w:szCs w:val="16"/>
                <w:lang w:val="es-SV" w:eastAsia="es-SV"/>
              </w:rPr>
              <w:t>Kilómetros Recorridos</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08267D6C"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262,664</w:t>
            </w:r>
          </w:p>
        </w:tc>
        <w:tc>
          <w:tcPr>
            <w:tcW w:w="453" w:type="pct"/>
            <w:tcBorders>
              <w:top w:val="single" w:sz="4" w:space="0" w:color="auto"/>
              <w:left w:val="nil"/>
              <w:bottom w:val="single" w:sz="4" w:space="0" w:color="auto"/>
              <w:right w:val="single" w:sz="4" w:space="0" w:color="auto"/>
            </w:tcBorders>
            <w:shd w:val="clear" w:color="auto" w:fill="auto"/>
            <w:vAlign w:val="center"/>
            <w:hideMark/>
          </w:tcPr>
          <w:p w14:paraId="47A63ADA"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272,263</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4F2C93E3"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312,084</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7C324B5F"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302,030</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30826889" w14:textId="77777777" w:rsidR="007E4A94" w:rsidRPr="00684A8A" w:rsidRDefault="007E4A94" w:rsidP="00B727A1">
            <w:pPr>
              <w:widowControl/>
              <w:autoSpaceDE/>
              <w:autoSpaceDN/>
              <w:jc w:val="center"/>
              <w:rPr>
                <w:rFonts w:eastAsia="Times New Roman" w:cs="Calibri"/>
                <w:color w:val="000000"/>
                <w:sz w:val="16"/>
                <w:szCs w:val="16"/>
                <w:lang w:val="es-SV" w:eastAsia="es-SV"/>
              </w:rPr>
            </w:pPr>
            <w:r w:rsidRPr="00684A8A">
              <w:rPr>
                <w:rFonts w:eastAsia="Times New Roman" w:cs="Calibri"/>
                <w:color w:val="000000"/>
                <w:sz w:val="16"/>
                <w:szCs w:val="16"/>
                <w:lang w:val="es-SV" w:eastAsia="es-SV"/>
              </w:rPr>
              <w:t>241,919</w:t>
            </w:r>
          </w:p>
        </w:tc>
        <w:tc>
          <w:tcPr>
            <w:tcW w:w="653" w:type="pct"/>
            <w:tcBorders>
              <w:top w:val="nil"/>
              <w:left w:val="nil"/>
              <w:bottom w:val="single" w:sz="4" w:space="0" w:color="auto"/>
              <w:right w:val="nil"/>
            </w:tcBorders>
            <w:shd w:val="clear" w:color="000000" w:fill="000000"/>
            <w:noWrap/>
            <w:vAlign w:val="center"/>
            <w:hideMark/>
          </w:tcPr>
          <w:p w14:paraId="15F10E56"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278,192</w:t>
            </w:r>
          </w:p>
        </w:tc>
        <w:tc>
          <w:tcPr>
            <w:tcW w:w="916" w:type="pct"/>
            <w:tcBorders>
              <w:top w:val="nil"/>
              <w:left w:val="nil"/>
              <w:bottom w:val="nil"/>
              <w:right w:val="nil"/>
            </w:tcBorders>
            <w:shd w:val="clear" w:color="000000" w:fill="004159"/>
            <w:noWrap/>
            <w:vAlign w:val="center"/>
            <w:hideMark/>
          </w:tcPr>
          <w:p w14:paraId="5BBFC66B" w14:textId="77777777" w:rsidR="007E4A94" w:rsidRPr="00684A8A" w:rsidRDefault="007E4A94" w:rsidP="00B727A1">
            <w:pPr>
              <w:widowControl/>
              <w:autoSpaceDE/>
              <w:autoSpaceDN/>
              <w:jc w:val="center"/>
              <w:rPr>
                <w:rFonts w:eastAsia="Times New Roman" w:cs="Calibri"/>
                <w:b/>
                <w:bCs/>
                <w:color w:val="FFFFFF"/>
                <w:sz w:val="16"/>
                <w:szCs w:val="16"/>
                <w:lang w:val="es-SV" w:eastAsia="es-SV"/>
              </w:rPr>
            </w:pPr>
            <w:r w:rsidRPr="00684A8A">
              <w:rPr>
                <w:rFonts w:eastAsia="Times New Roman" w:cs="Calibri"/>
                <w:b/>
                <w:bCs/>
                <w:color w:val="FFFFFF"/>
                <w:sz w:val="16"/>
                <w:szCs w:val="16"/>
                <w:lang w:val="es-SV" w:eastAsia="es-SV"/>
              </w:rPr>
              <w:t>300,000</w:t>
            </w:r>
          </w:p>
        </w:tc>
      </w:tr>
    </w:tbl>
    <w:p w14:paraId="18910B8E" w14:textId="73C46D27" w:rsidR="007E4A94" w:rsidRDefault="007E4A94" w:rsidP="007E4A94"/>
    <w:p w14:paraId="519C6083" w14:textId="77777777" w:rsidR="007E4A94" w:rsidRDefault="007E4A94">
      <w:pPr>
        <w:widowControl/>
        <w:autoSpaceDE/>
        <w:autoSpaceDN/>
        <w:spacing w:after="160" w:line="252" w:lineRule="auto"/>
      </w:pPr>
      <w:r>
        <w:lastRenderedPageBreak/>
        <w:br w:type="page"/>
      </w:r>
    </w:p>
    <w:p w14:paraId="7F2CED26" w14:textId="77777777" w:rsidR="009253A2" w:rsidRPr="009253A2" w:rsidRDefault="00CA4FF8" w:rsidP="00CA4FF8">
      <w:pPr>
        <w:pStyle w:val="Ttulo2"/>
        <w:rPr>
          <w:rFonts w:cstheme="minorHAnsi"/>
          <w:szCs w:val="20"/>
        </w:rPr>
      </w:pPr>
      <w:bookmarkStart w:id="54" w:name="_Toc150855228"/>
      <w:r w:rsidRPr="00756C88">
        <w:lastRenderedPageBreak/>
        <w:t>PROGRAMACION DE METAS DE ACTIVIDADES HOSPITALARIAS</w:t>
      </w:r>
      <w:bookmarkStart w:id="55" w:name="_Toc147819791"/>
      <w:bookmarkEnd w:id="54"/>
    </w:p>
    <w:p w14:paraId="59BE28DB" w14:textId="267204BF" w:rsidR="00CA4FF8" w:rsidRDefault="00CA4FF8" w:rsidP="003B42E2">
      <w:pPr>
        <w:pStyle w:val="Ttulo3"/>
      </w:pPr>
      <w:r w:rsidRPr="00756C88">
        <w:t xml:space="preserve">AÑO 2023 </w:t>
      </w:r>
      <w:r w:rsidRPr="00D9183B">
        <w:t>(ANEXO_6G1_resumen_metas)</w:t>
      </w:r>
      <w:bookmarkEnd w:id="55"/>
    </w:p>
    <w:p w14:paraId="33972822" w14:textId="77777777" w:rsidR="00ED053D" w:rsidRPr="00ED053D" w:rsidRDefault="00ED053D" w:rsidP="00ED053D">
      <w:pPr>
        <w:rPr>
          <w:lang w:eastAsia="es-SV"/>
        </w:rPr>
      </w:pPr>
    </w:p>
    <w:tbl>
      <w:tblPr>
        <w:tblW w:w="5000" w:type="pct"/>
        <w:jc w:val="center"/>
        <w:tblCellMar>
          <w:left w:w="70" w:type="dxa"/>
          <w:right w:w="70" w:type="dxa"/>
        </w:tblCellMar>
        <w:tblLook w:val="04A0" w:firstRow="1" w:lastRow="0" w:firstColumn="1" w:lastColumn="0" w:noHBand="0" w:noVBand="1"/>
      </w:tblPr>
      <w:tblGrid>
        <w:gridCol w:w="2431"/>
        <w:gridCol w:w="4073"/>
        <w:gridCol w:w="1384"/>
        <w:gridCol w:w="2367"/>
      </w:tblGrid>
      <w:tr w:rsidR="00CA4FF8" w:rsidRPr="00CA4FF8" w14:paraId="43DFE025" w14:textId="77777777" w:rsidTr="00CA4FF8">
        <w:trPr>
          <w:trHeight w:val="20"/>
          <w:jc w:val="center"/>
        </w:trPr>
        <w:tc>
          <w:tcPr>
            <w:tcW w:w="5000" w:type="pct"/>
            <w:gridSpan w:val="4"/>
            <w:tcBorders>
              <w:top w:val="nil"/>
              <w:left w:val="nil"/>
              <w:bottom w:val="nil"/>
              <w:right w:val="nil"/>
            </w:tcBorders>
            <w:shd w:val="clear" w:color="auto" w:fill="auto"/>
            <w:noWrap/>
            <w:vAlign w:val="bottom"/>
            <w:hideMark/>
          </w:tcPr>
          <w:p w14:paraId="0D71052A" w14:textId="0BD3D54F" w:rsidR="00CA4FF8" w:rsidRPr="00CA4FF8" w:rsidRDefault="00CA4FF8" w:rsidP="00CA4FF8">
            <w:pPr>
              <w:widowControl/>
              <w:autoSpaceDE/>
              <w:autoSpaceDN/>
              <w:jc w:val="center"/>
              <w:rPr>
                <w:rFonts w:eastAsia="Times New Roman" w:cs="Calibri"/>
                <w:color w:val="000000"/>
                <w:sz w:val="18"/>
                <w:szCs w:val="18"/>
                <w:lang w:val="es-SV" w:eastAsia="es-SV"/>
              </w:rPr>
            </w:pPr>
            <w:r w:rsidRPr="00581835">
              <w:rPr>
                <w:rFonts w:eastAsia="Times New Roman" w:cs="Calibri"/>
                <w:color w:val="000000"/>
                <w:szCs w:val="20"/>
                <w:lang w:val="es-SV" w:eastAsia="es-SV"/>
              </w:rPr>
              <w:t>MINISTERIO DE SALUD</w:t>
            </w:r>
          </w:p>
        </w:tc>
      </w:tr>
      <w:tr w:rsidR="00CA4FF8" w:rsidRPr="00CA4FF8" w14:paraId="5C6D0989" w14:textId="77777777" w:rsidTr="00CA4FF8">
        <w:trPr>
          <w:trHeight w:val="20"/>
          <w:jc w:val="center"/>
        </w:trPr>
        <w:tc>
          <w:tcPr>
            <w:tcW w:w="5000" w:type="pct"/>
            <w:gridSpan w:val="4"/>
            <w:tcBorders>
              <w:top w:val="nil"/>
              <w:left w:val="nil"/>
              <w:bottom w:val="nil"/>
              <w:right w:val="nil"/>
            </w:tcBorders>
            <w:shd w:val="clear" w:color="000000" w:fill="FFFFFF"/>
            <w:noWrap/>
            <w:vAlign w:val="center"/>
            <w:hideMark/>
          </w:tcPr>
          <w:p w14:paraId="7EA6B4A5" w14:textId="77777777" w:rsidR="00CA4FF8" w:rsidRPr="00CA4FF8" w:rsidRDefault="00CA4FF8" w:rsidP="00B727A1">
            <w:pPr>
              <w:widowControl/>
              <w:autoSpaceDE/>
              <w:autoSpaceDN/>
              <w:jc w:val="center"/>
              <w:rPr>
                <w:rFonts w:eastAsia="Times New Roman" w:cs="Calibri"/>
                <w:b/>
                <w:bCs/>
                <w:color w:val="FF0000"/>
                <w:sz w:val="18"/>
                <w:szCs w:val="18"/>
                <w:lang w:val="es-SV" w:eastAsia="es-SV"/>
              </w:rPr>
            </w:pPr>
            <w:r w:rsidRPr="00CA4FF8">
              <w:rPr>
                <w:rFonts w:eastAsia="Times New Roman" w:cs="Calibri"/>
                <w:b/>
                <w:bCs/>
                <w:color w:val="FF0000"/>
                <w:sz w:val="18"/>
                <w:szCs w:val="18"/>
                <w:lang w:val="es-SV" w:eastAsia="es-SV"/>
              </w:rPr>
              <w:t>HOSPITAL NACIONAL DR. JORGE MAZZINI V. SONSONATE</w:t>
            </w:r>
          </w:p>
        </w:tc>
      </w:tr>
      <w:tr w:rsidR="00CA4FF8" w:rsidRPr="00CA4FF8" w14:paraId="37B9C8FE" w14:textId="77777777" w:rsidTr="00CA4FF8">
        <w:trPr>
          <w:trHeight w:val="128"/>
          <w:jc w:val="center"/>
        </w:trPr>
        <w:tc>
          <w:tcPr>
            <w:tcW w:w="5000" w:type="pct"/>
            <w:gridSpan w:val="4"/>
            <w:tcBorders>
              <w:top w:val="nil"/>
              <w:left w:val="nil"/>
              <w:bottom w:val="nil"/>
              <w:right w:val="nil"/>
            </w:tcBorders>
            <w:shd w:val="clear" w:color="000000" w:fill="FFFFFF"/>
            <w:noWrap/>
            <w:vAlign w:val="bottom"/>
            <w:hideMark/>
          </w:tcPr>
          <w:p w14:paraId="5E13C6AD" w14:textId="77777777" w:rsidR="00CA4FF8" w:rsidRPr="00CA4FF8" w:rsidRDefault="00CA4FF8" w:rsidP="00B727A1">
            <w:pPr>
              <w:widowControl/>
              <w:autoSpaceDE/>
              <w:autoSpaceDN/>
              <w:jc w:val="center"/>
              <w:rPr>
                <w:rFonts w:eastAsia="Times New Roman" w:cs="Calibri"/>
                <w:b/>
                <w:bCs/>
                <w:color w:val="000000"/>
                <w:sz w:val="18"/>
                <w:szCs w:val="18"/>
                <w:lang w:val="es-SV" w:eastAsia="es-SV"/>
              </w:rPr>
            </w:pPr>
            <w:r w:rsidRPr="00CA4FF8">
              <w:rPr>
                <w:rFonts w:eastAsia="Times New Roman" w:cs="Calibri"/>
                <w:b/>
                <w:bCs/>
                <w:color w:val="000000"/>
                <w:sz w:val="18"/>
                <w:szCs w:val="18"/>
                <w:lang w:val="es-SV" w:eastAsia="es-SV"/>
              </w:rPr>
              <w:t>Programación de metas de actividades hospitalarias, año 2024</w:t>
            </w:r>
          </w:p>
        </w:tc>
      </w:tr>
      <w:tr w:rsidR="00CA4FF8" w:rsidRPr="00CA4FF8" w14:paraId="78DA4F96" w14:textId="77777777" w:rsidTr="00CA4FF8">
        <w:trPr>
          <w:trHeight w:val="20"/>
          <w:jc w:val="center"/>
        </w:trPr>
        <w:tc>
          <w:tcPr>
            <w:tcW w:w="1185" w:type="pct"/>
            <w:tcBorders>
              <w:top w:val="nil"/>
              <w:left w:val="single" w:sz="4" w:space="0" w:color="808080"/>
              <w:bottom w:val="nil"/>
              <w:right w:val="nil"/>
            </w:tcBorders>
            <w:shd w:val="clear" w:color="000000" w:fill="004159"/>
            <w:vAlign w:val="center"/>
            <w:hideMark/>
          </w:tcPr>
          <w:p w14:paraId="6D60928F"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Servicio Final</w:t>
            </w:r>
          </w:p>
        </w:tc>
        <w:tc>
          <w:tcPr>
            <w:tcW w:w="1986" w:type="pct"/>
            <w:tcBorders>
              <w:top w:val="nil"/>
              <w:left w:val="single" w:sz="4" w:space="0" w:color="808080"/>
              <w:bottom w:val="nil"/>
              <w:right w:val="nil"/>
            </w:tcBorders>
            <w:shd w:val="clear" w:color="000000" w:fill="004159"/>
            <w:vAlign w:val="center"/>
            <w:hideMark/>
          </w:tcPr>
          <w:p w14:paraId="2CE3736F"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Especialidad</w:t>
            </w:r>
          </w:p>
        </w:tc>
        <w:tc>
          <w:tcPr>
            <w:tcW w:w="675" w:type="pct"/>
            <w:tcBorders>
              <w:top w:val="nil"/>
              <w:left w:val="nil"/>
              <w:bottom w:val="nil"/>
              <w:right w:val="nil"/>
            </w:tcBorders>
            <w:shd w:val="clear" w:color="000000" w:fill="203764"/>
            <w:vAlign w:val="center"/>
            <w:hideMark/>
          </w:tcPr>
          <w:p w14:paraId="2CD029FD"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META 2024</w:t>
            </w:r>
          </w:p>
        </w:tc>
        <w:tc>
          <w:tcPr>
            <w:tcW w:w="1154" w:type="pct"/>
            <w:tcBorders>
              <w:top w:val="nil"/>
              <w:left w:val="nil"/>
              <w:bottom w:val="nil"/>
              <w:right w:val="nil"/>
            </w:tcBorders>
            <w:shd w:val="clear" w:color="000000" w:fill="203764"/>
            <w:vAlign w:val="center"/>
            <w:hideMark/>
          </w:tcPr>
          <w:p w14:paraId="48E79F62"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UNIDAD DE MEDIDA</w:t>
            </w:r>
          </w:p>
        </w:tc>
      </w:tr>
      <w:tr w:rsidR="00CA4FF8" w:rsidRPr="00CA4FF8" w14:paraId="162CAFB1" w14:textId="77777777" w:rsidTr="00CA4FF8">
        <w:trPr>
          <w:trHeight w:val="20"/>
          <w:jc w:val="center"/>
        </w:trPr>
        <w:tc>
          <w:tcPr>
            <w:tcW w:w="1185"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A2C174A" w14:textId="6F2E9FD7" w:rsidR="00CA4FF8" w:rsidRPr="00CA4FF8" w:rsidRDefault="003C5706"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 xml:space="preserve">CONSULTA EXTERNA </w:t>
            </w:r>
          </w:p>
        </w:tc>
        <w:tc>
          <w:tcPr>
            <w:tcW w:w="1986" w:type="pct"/>
            <w:tcBorders>
              <w:top w:val="single" w:sz="8" w:space="0" w:color="auto"/>
              <w:left w:val="nil"/>
              <w:bottom w:val="single" w:sz="4" w:space="0" w:color="808080"/>
              <w:right w:val="single" w:sz="8" w:space="0" w:color="auto"/>
            </w:tcBorders>
            <w:shd w:val="clear" w:color="auto" w:fill="auto"/>
            <w:vAlign w:val="bottom"/>
            <w:hideMark/>
          </w:tcPr>
          <w:p w14:paraId="38865E01"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Medicina General</w:t>
            </w:r>
          </w:p>
        </w:tc>
        <w:tc>
          <w:tcPr>
            <w:tcW w:w="675" w:type="pct"/>
            <w:tcBorders>
              <w:top w:val="single" w:sz="8" w:space="0" w:color="auto"/>
              <w:left w:val="nil"/>
              <w:bottom w:val="single" w:sz="4" w:space="0" w:color="auto"/>
              <w:right w:val="single" w:sz="8" w:space="0" w:color="auto"/>
            </w:tcBorders>
            <w:shd w:val="clear" w:color="000000" w:fill="D9E1F2"/>
            <w:noWrap/>
            <w:vAlign w:val="center"/>
            <w:hideMark/>
          </w:tcPr>
          <w:p w14:paraId="15D12A54"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20,400</w:t>
            </w:r>
          </w:p>
        </w:tc>
        <w:tc>
          <w:tcPr>
            <w:tcW w:w="1154" w:type="pct"/>
            <w:tcBorders>
              <w:top w:val="single" w:sz="8" w:space="0" w:color="auto"/>
              <w:left w:val="nil"/>
              <w:bottom w:val="single" w:sz="4" w:space="0" w:color="auto"/>
              <w:right w:val="single" w:sz="8" w:space="0" w:color="auto"/>
            </w:tcBorders>
            <w:shd w:val="clear" w:color="auto" w:fill="auto"/>
            <w:noWrap/>
            <w:vAlign w:val="center"/>
            <w:hideMark/>
          </w:tcPr>
          <w:p w14:paraId="14518374"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Consulta</w:t>
            </w:r>
          </w:p>
        </w:tc>
      </w:tr>
      <w:tr w:rsidR="00CA4FF8" w:rsidRPr="00CA4FF8" w14:paraId="3D408271" w14:textId="77777777" w:rsidTr="00CA4FF8">
        <w:trPr>
          <w:trHeight w:val="20"/>
          <w:jc w:val="center"/>
        </w:trPr>
        <w:tc>
          <w:tcPr>
            <w:tcW w:w="1185" w:type="pct"/>
            <w:vMerge/>
            <w:tcBorders>
              <w:top w:val="single" w:sz="8" w:space="0" w:color="auto"/>
              <w:left w:val="single" w:sz="8" w:space="0" w:color="auto"/>
              <w:bottom w:val="single" w:sz="8" w:space="0" w:color="000000"/>
              <w:right w:val="single" w:sz="8" w:space="0" w:color="auto"/>
            </w:tcBorders>
            <w:vAlign w:val="center"/>
            <w:hideMark/>
          </w:tcPr>
          <w:p w14:paraId="4B5CD5C4"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4381B072"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Especialidades Básicas</w:t>
            </w:r>
          </w:p>
        </w:tc>
        <w:tc>
          <w:tcPr>
            <w:tcW w:w="675" w:type="pct"/>
            <w:tcBorders>
              <w:top w:val="nil"/>
              <w:left w:val="nil"/>
              <w:bottom w:val="single" w:sz="4" w:space="0" w:color="auto"/>
              <w:right w:val="single" w:sz="8" w:space="0" w:color="auto"/>
            </w:tcBorders>
            <w:shd w:val="clear" w:color="000000" w:fill="D9E1F2"/>
            <w:noWrap/>
            <w:vAlign w:val="center"/>
            <w:hideMark/>
          </w:tcPr>
          <w:p w14:paraId="615AE2FF"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34,680</w:t>
            </w:r>
          </w:p>
        </w:tc>
        <w:tc>
          <w:tcPr>
            <w:tcW w:w="1154" w:type="pct"/>
            <w:tcBorders>
              <w:top w:val="nil"/>
              <w:left w:val="nil"/>
              <w:bottom w:val="single" w:sz="4" w:space="0" w:color="auto"/>
              <w:right w:val="single" w:sz="8" w:space="0" w:color="auto"/>
            </w:tcBorders>
            <w:shd w:val="clear" w:color="auto" w:fill="auto"/>
            <w:noWrap/>
            <w:vAlign w:val="center"/>
            <w:hideMark/>
          </w:tcPr>
          <w:p w14:paraId="76C34BD1"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Consulta</w:t>
            </w:r>
          </w:p>
        </w:tc>
      </w:tr>
      <w:tr w:rsidR="00CA4FF8" w:rsidRPr="00CA4FF8" w14:paraId="7706FE0A" w14:textId="77777777" w:rsidTr="00CA4FF8">
        <w:trPr>
          <w:trHeight w:val="20"/>
          <w:jc w:val="center"/>
        </w:trPr>
        <w:tc>
          <w:tcPr>
            <w:tcW w:w="1185" w:type="pct"/>
            <w:vMerge/>
            <w:tcBorders>
              <w:top w:val="single" w:sz="8" w:space="0" w:color="auto"/>
              <w:left w:val="single" w:sz="8" w:space="0" w:color="auto"/>
              <w:bottom w:val="single" w:sz="8" w:space="0" w:color="000000"/>
              <w:right w:val="single" w:sz="8" w:space="0" w:color="auto"/>
            </w:tcBorders>
            <w:vAlign w:val="center"/>
            <w:hideMark/>
          </w:tcPr>
          <w:p w14:paraId="6ED90A15"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1764AA16"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Subespecialidades</w:t>
            </w:r>
          </w:p>
        </w:tc>
        <w:tc>
          <w:tcPr>
            <w:tcW w:w="675" w:type="pct"/>
            <w:tcBorders>
              <w:top w:val="nil"/>
              <w:left w:val="nil"/>
              <w:bottom w:val="single" w:sz="4" w:space="0" w:color="auto"/>
              <w:right w:val="single" w:sz="8" w:space="0" w:color="auto"/>
            </w:tcBorders>
            <w:shd w:val="clear" w:color="000000" w:fill="D9E1F2"/>
            <w:vAlign w:val="center"/>
            <w:hideMark/>
          </w:tcPr>
          <w:p w14:paraId="0BDDDB8C"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8,486</w:t>
            </w:r>
          </w:p>
        </w:tc>
        <w:tc>
          <w:tcPr>
            <w:tcW w:w="1154" w:type="pct"/>
            <w:tcBorders>
              <w:top w:val="nil"/>
              <w:left w:val="nil"/>
              <w:bottom w:val="single" w:sz="4" w:space="0" w:color="auto"/>
              <w:right w:val="single" w:sz="8" w:space="0" w:color="auto"/>
            </w:tcBorders>
            <w:shd w:val="clear" w:color="auto" w:fill="auto"/>
            <w:vAlign w:val="center"/>
            <w:hideMark/>
          </w:tcPr>
          <w:p w14:paraId="593C3D42"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Consulta</w:t>
            </w:r>
          </w:p>
        </w:tc>
      </w:tr>
      <w:tr w:rsidR="00CA4FF8" w:rsidRPr="00CA4FF8" w14:paraId="3F24257D" w14:textId="77777777" w:rsidTr="00CA4FF8">
        <w:trPr>
          <w:trHeight w:val="20"/>
          <w:jc w:val="center"/>
        </w:trPr>
        <w:tc>
          <w:tcPr>
            <w:tcW w:w="1185" w:type="pct"/>
            <w:vMerge/>
            <w:tcBorders>
              <w:top w:val="single" w:sz="8" w:space="0" w:color="auto"/>
              <w:left w:val="single" w:sz="8" w:space="0" w:color="auto"/>
              <w:bottom w:val="single" w:sz="8" w:space="0" w:color="000000"/>
              <w:right w:val="single" w:sz="8" w:space="0" w:color="auto"/>
            </w:tcBorders>
            <w:vAlign w:val="center"/>
            <w:hideMark/>
          </w:tcPr>
          <w:p w14:paraId="624CC981"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36DB4E14"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Otras atenciones consulta externa</w:t>
            </w:r>
          </w:p>
        </w:tc>
        <w:tc>
          <w:tcPr>
            <w:tcW w:w="675" w:type="pct"/>
            <w:tcBorders>
              <w:top w:val="nil"/>
              <w:left w:val="nil"/>
              <w:bottom w:val="single" w:sz="4" w:space="0" w:color="auto"/>
              <w:right w:val="single" w:sz="8" w:space="0" w:color="auto"/>
            </w:tcBorders>
            <w:shd w:val="clear" w:color="000000" w:fill="D9E1F2"/>
            <w:noWrap/>
            <w:vAlign w:val="center"/>
            <w:hideMark/>
          </w:tcPr>
          <w:p w14:paraId="164F248B"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7,748</w:t>
            </w:r>
          </w:p>
        </w:tc>
        <w:tc>
          <w:tcPr>
            <w:tcW w:w="1154" w:type="pct"/>
            <w:tcBorders>
              <w:top w:val="nil"/>
              <w:left w:val="nil"/>
              <w:bottom w:val="single" w:sz="4" w:space="0" w:color="auto"/>
              <w:right w:val="single" w:sz="8" w:space="0" w:color="auto"/>
            </w:tcBorders>
            <w:shd w:val="clear" w:color="auto" w:fill="auto"/>
            <w:noWrap/>
            <w:vAlign w:val="center"/>
            <w:hideMark/>
          </w:tcPr>
          <w:p w14:paraId="7539A2B6"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Consulta</w:t>
            </w:r>
          </w:p>
        </w:tc>
      </w:tr>
      <w:tr w:rsidR="00CA4FF8" w:rsidRPr="00CA4FF8" w14:paraId="26D62177" w14:textId="77777777" w:rsidTr="00CA4FF8">
        <w:trPr>
          <w:trHeight w:val="20"/>
          <w:jc w:val="center"/>
        </w:trPr>
        <w:tc>
          <w:tcPr>
            <w:tcW w:w="1185" w:type="pct"/>
            <w:vMerge/>
            <w:tcBorders>
              <w:top w:val="single" w:sz="8" w:space="0" w:color="auto"/>
              <w:left w:val="single" w:sz="8" w:space="0" w:color="auto"/>
              <w:bottom w:val="single" w:sz="8" w:space="0" w:color="000000"/>
              <w:right w:val="single" w:sz="8" w:space="0" w:color="auto"/>
            </w:tcBorders>
            <w:vAlign w:val="center"/>
            <w:hideMark/>
          </w:tcPr>
          <w:p w14:paraId="68BF1289"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053701B7"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Odontológica</w:t>
            </w:r>
          </w:p>
        </w:tc>
        <w:tc>
          <w:tcPr>
            <w:tcW w:w="675" w:type="pct"/>
            <w:tcBorders>
              <w:top w:val="nil"/>
              <w:left w:val="nil"/>
              <w:bottom w:val="single" w:sz="4" w:space="0" w:color="auto"/>
              <w:right w:val="single" w:sz="8" w:space="0" w:color="auto"/>
            </w:tcBorders>
            <w:shd w:val="clear" w:color="000000" w:fill="D9E1F2"/>
            <w:noWrap/>
            <w:vAlign w:val="center"/>
            <w:hideMark/>
          </w:tcPr>
          <w:p w14:paraId="2A498B32"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0</w:t>
            </w:r>
          </w:p>
        </w:tc>
        <w:tc>
          <w:tcPr>
            <w:tcW w:w="1154" w:type="pct"/>
            <w:tcBorders>
              <w:top w:val="nil"/>
              <w:left w:val="nil"/>
              <w:bottom w:val="single" w:sz="4" w:space="0" w:color="auto"/>
              <w:right w:val="single" w:sz="8" w:space="0" w:color="auto"/>
            </w:tcBorders>
            <w:shd w:val="clear" w:color="auto" w:fill="auto"/>
            <w:noWrap/>
            <w:vAlign w:val="center"/>
            <w:hideMark/>
          </w:tcPr>
          <w:p w14:paraId="626DBC1A"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Consulta</w:t>
            </w:r>
          </w:p>
        </w:tc>
      </w:tr>
      <w:tr w:rsidR="00CA4FF8" w:rsidRPr="00CA4FF8" w14:paraId="5AEFC9C8" w14:textId="77777777" w:rsidTr="00CA4FF8">
        <w:trPr>
          <w:trHeight w:val="20"/>
          <w:jc w:val="center"/>
        </w:trPr>
        <w:tc>
          <w:tcPr>
            <w:tcW w:w="1185" w:type="pct"/>
            <w:vMerge/>
            <w:tcBorders>
              <w:top w:val="single" w:sz="8" w:space="0" w:color="auto"/>
              <w:left w:val="single" w:sz="8" w:space="0" w:color="auto"/>
              <w:bottom w:val="single" w:sz="8" w:space="0" w:color="000000"/>
              <w:right w:val="single" w:sz="8" w:space="0" w:color="auto"/>
            </w:tcBorders>
            <w:vAlign w:val="center"/>
            <w:hideMark/>
          </w:tcPr>
          <w:p w14:paraId="7FCE9AE8"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8" w:space="0" w:color="auto"/>
              <w:right w:val="single" w:sz="8" w:space="0" w:color="auto"/>
            </w:tcBorders>
            <w:shd w:val="clear" w:color="000000" w:fill="000000"/>
            <w:vAlign w:val="center"/>
            <w:hideMark/>
          </w:tcPr>
          <w:p w14:paraId="3419BDD4"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TOTAL</w:t>
            </w:r>
          </w:p>
        </w:tc>
        <w:tc>
          <w:tcPr>
            <w:tcW w:w="675" w:type="pct"/>
            <w:tcBorders>
              <w:top w:val="nil"/>
              <w:left w:val="nil"/>
              <w:bottom w:val="single" w:sz="8" w:space="0" w:color="auto"/>
              <w:right w:val="single" w:sz="8" w:space="0" w:color="auto"/>
            </w:tcBorders>
            <w:shd w:val="clear" w:color="000000" w:fill="000000"/>
            <w:noWrap/>
            <w:vAlign w:val="center"/>
            <w:hideMark/>
          </w:tcPr>
          <w:p w14:paraId="5A94381E"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71,314</w:t>
            </w:r>
          </w:p>
        </w:tc>
        <w:tc>
          <w:tcPr>
            <w:tcW w:w="1154" w:type="pct"/>
            <w:tcBorders>
              <w:top w:val="nil"/>
              <w:left w:val="nil"/>
              <w:bottom w:val="nil"/>
              <w:right w:val="nil"/>
            </w:tcBorders>
            <w:shd w:val="clear" w:color="000000" w:fill="000000"/>
            <w:vAlign w:val="center"/>
            <w:hideMark/>
          </w:tcPr>
          <w:p w14:paraId="0339C965"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Consulta</w:t>
            </w:r>
          </w:p>
        </w:tc>
      </w:tr>
      <w:tr w:rsidR="00CA4FF8" w:rsidRPr="00CA4FF8" w14:paraId="6C6EFBC4" w14:textId="77777777" w:rsidTr="00CA4FF8">
        <w:trPr>
          <w:trHeight w:val="20"/>
          <w:jc w:val="center"/>
        </w:trPr>
        <w:tc>
          <w:tcPr>
            <w:tcW w:w="118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C1CF04D" w14:textId="04AF273F" w:rsidR="00CA4FF8" w:rsidRPr="00CA4FF8" w:rsidRDefault="003C5706"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CONSULTA EMERGENCIA</w:t>
            </w:r>
          </w:p>
        </w:tc>
        <w:tc>
          <w:tcPr>
            <w:tcW w:w="1986" w:type="pct"/>
            <w:tcBorders>
              <w:top w:val="nil"/>
              <w:left w:val="nil"/>
              <w:bottom w:val="single" w:sz="4" w:space="0" w:color="808080"/>
              <w:right w:val="single" w:sz="8" w:space="0" w:color="auto"/>
            </w:tcBorders>
            <w:shd w:val="clear" w:color="auto" w:fill="auto"/>
            <w:vAlign w:val="bottom"/>
            <w:hideMark/>
          </w:tcPr>
          <w:p w14:paraId="3D3B8101"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Medicina General</w:t>
            </w:r>
          </w:p>
        </w:tc>
        <w:tc>
          <w:tcPr>
            <w:tcW w:w="675" w:type="pct"/>
            <w:tcBorders>
              <w:top w:val="nil"/>
              <w:left w:val="nil"/>
              <w:bottom w:val="single" w:sz="4" w:space="0" w:color="auto"/>
              <w:right w:val="single" w:sz="8" w:space="0" w:color="auto"/>
            </w:tcBorders>
            <w:shd w:val="clear" w:color="000000" w:fill="D9E1F2"/>
            <w:noWrap/>
            <w:vAlign w:val="center"/>
            <w:hideMark/>
          </w:tcPr>
          <w:p w14:paraId="2ED0E4B2"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27,500</w:t>
            </w:r>
          </w:p>
        </w:tc>
        <w:tc>
          <w:tcPr>
            <w:tcW w:w="1154" w:type="pct"/>
            <w:tcBorders>
              <w:top w:val="single" w:sz="8" w:space="0" w:color="auto"/>
              <w:left w:val="nil"/>
              <w:bottom w:val="single" w:sz="4" w:space="0" w:color="auto"/>
              <w:right w:val="single" w:sz="8" w:space="0" w:color="auto"/>
            </w:tcBorders>
            <w:shd w:val="clear" w:color="auto" w:fill="auto"/>
            <w:noWrap/>
            <w:vAlign w:val="center"/>
            <w:hideMark/>
          </w:tcPr>
          <w:p w14:paraId="1EE258A2"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Consulta</w:t>
            </w:r>
          </w:p>
        </w:tc>
      </w:tr>
      <w:tr w:rsidR="00CA4FF8" w:rsidRPr="00CA4FF8" w14:paraId="53BB5505"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78BD81E4"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192CF30E"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Medicina Interna</w:t>
            </w:r>
          </w:p>
        </w:tc>
        <w:tc>
          <w:tcPr>
            <w:tcW w:w="675" w:type="pct"/>
            <w:tcBorders>
              <w:top w:val="nil"/>
              <w:left w:val="nil"/>
              <w:bottom w:val="single" w:sz="4" w:space="0" w:color="auto"/>
              <w:right w:val="single" w:sz="8" w:space="0" w:color="auto"/>
            </w:tcBorders>
            <w:shd w:val="clear" w:color="000000" w:fill="D9E1F2"/>
            <w:noWrap/>
            <w:vAlign w:val="center"/>
            <w:hideMark/>
          </w:tcPr>
          <w:p w14:paraId="6C7510DD"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10,200</w:t>
            </w:r>
          </w:p>
        </w:tc>
        <w:tc>
          <w:tcPr>
            <w:tcW w:w="1154" w:type="pct"/>
            <w:tcBorders>
              <w:top w:val="nil"/>
              <w:left w:val="nil"/>
              <w:bottom w:val="single" w:sz="4" w:space="0" w:color="auto"/>
              <w:right w:val="single" w:sz="8" w:space="0" w:color="auto"/>
            </w:tcBorders>
            <w:shd w:val="clear" w:color="auto" w:fill="auto"/>
            <w:noWrap/>
            <w:vAlign w:val="center"/>
            <w:hideMark/>
          </w:tcPr>
          <w:p w14:paraId="6214D1A3"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Consulta</w:t>
            </w:r>
          </w:p>
        </w:tc>
      </w:tr>
      <w:tr w:rsidR="00CA4FF8" w:rsidRPr="00CA4FF8" w14:paraId="3B2C6CE0"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54B995DA"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6EB6C1C1"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Cirugía</w:t>
            </w:r>
          </w:p>
        </w:tc>
        <w:tc>
          <w:tcPr>
            <w:tcW w:w="675" w:type="pct"/>
            <w:tcBorders>
              <w:top w:val="nil"/>
              <w:left w:val="nil"/>
              <w:bottom w:val="single" w:sz="4" w:space="0" w:color="auto"/>
              <w:right w:val="single" w:sz="8" w:space="0" w:color="auto"/>
            </w:tcBorders>
            <w:shd w:val="clear" w:color="000000" w:fill="D9E1F2"/>
            <w:noWrap/>
            <w:vAlign w:val="center"/>
            <w:hideMark/>
          </w:tcPr>
          <w:p w14:paraId="74340917"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11,600</w:t>
            </w:r>
          </w:p>
        </w:tc>
        <w:tc>
          <w:tcPr>
            <w:tcW w:w="1154" w:type="pct"/>
            <w:tcBorders>
              <w:top w:val="nil"/>
              <w:left w:val="nil"/>
              <w:bottom w:val="single" w:sz="4" w:space="0" w:color="auto"/>
              <w:right w:val="single" w:sz="8" w:space="0" w:color="auto"/>
            </w:tcBorders>
            <w:shd w:val="clear" w:color="auto" w:fill="auto"/>
            <w:noWrap/>
            <w:vAlign w:val="center"/>
            <w:hideMark/>
          </w:tcPr>
          <w:p w14:paraId="0B4D9A7D"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Consulta</w:t>
            </w:r>
          </w:p>
        </w:tc>
      </w:tr>
      <w:tr w:rsidR="00CA4FF8" w:rsidRPr="00CA4FF8" w14:paraId="79CC2C2F"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3259A172"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3393649D"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Pediatría</w:t>
            </w:r>
          </w:p>
        </w:tc>
        <w:tc>
          <w:tcPr>
            <w:tcW w:w="675" w:type="pct"/>
            <w:tcBorders>
              <w:top w:val="nil"/>
              <w:left w:val="nil"/>
              <w:bottom w:val="single" w:sz="4" w:space="0" w:color="auto"/>
              <w:right w:val="single" w:sz="8" w:space="0" w:color="auto"/>
            </w:tcBorders>
            <w:shd w:val="clear" w:color="000000" w:fill="D9E1F2"/>
            <w:noWrap/>
            <w:vAlign w:val="center"/>
            <w:hideMark/>
          </w:tcPr>
          <w:p w14:paraId="3887987A"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14,300</w:t>
            </w:r>
          </w:p>
        </w:tc>
        <w:tc>
          <w:tcPr>
            <w:tcW w:w="1154" w:type="pct"/>
            <w:tcBorders>
              <w:top w:val="nil"/>
              <w:left w:val="nil"/>
              <w:bottom w:val="single" w:sz="4" w:space="0" w:color="auto"/>
              <w:right w:val="single" w:sz="8" w:space="0" w:color="auto"/>
            </w:tcBorders>
            <w:shd w:val="clear" w:color="auto" w:fill="auto"/>
            <w:noWrap/>
            <w:vAlign w:val="center"/>
            <w:hideMark/>
          </w:tcPr>
          <w:p w14:paraId="44F15810"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Consulta</w:t>
            </w:r>
          </w:p>
        </w:tc>
      </w:tr>
      <w:tr w:rsidR="00CA4FF8" w:rsidRPr="00CA4FF8" w14:paraId="10FA7235"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28C80721"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1CC640CD"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Gineco-Obstetricia</w:t>
            </w:r>
          </w:p>
        </w:tc>
        <w:tc>
          <w:tcPr>
            <w:tcW w:w="675" w:type="pct"/>
            <w:tcBorders>
              <w:top w:val="nil"/>
              <w:left w:val="nil"/>
              <w:bottom w:val="single" w:sz="4" w:space="0" w:color="auto"/>
              <w:right w:val="single" w:sz="8" w:space="0" w:color="auto"/>
            </w:tcBorders>
            <w:shd w:val="clear" w:color="000000" w:fill="D9E1F2"/>
            <w:vAlign w:val="center"/>
            <w:hideMark/>
          </w:tcPr>
          <w:p w14:paraId="7CB0BAB5"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12,400</w:t>
            </w:r>
          </w:p>
        </w:tc>
        <w:tc>
          <w:tcPr>
            <w:tcW w:w="1154" w:type="pct"/>
            <w:tcBorders>
              <w:top w:val="nil"/>
              <w:left w:val="nil"/>
              <w:bottom w:val="single" w:sz="4" w:space="0" w:color="auto"/>
              <w:right w:val="single" w:sz="8" w:space="0" w:color="auto"/>
            </w:tcBorders>
            <w:shd w:val="clear" w:color="auto" w:fill="auto"/>
            <w:vAlign w:val="center"/>
            <w:hideMark/>
          </w:tcPr>
          <w:p w14:paraId="22F7A179"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Consulta</w:t>
            </w:r>
          </w:p>
        </w:tc>
      </w:tr>
      <w:tr w:rsidR="00CA4FF8" w:rsidRPr="00CA4FF8" w14:paraId="77BB03FC"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72FC0729"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49AB9AAB"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Psiquiatría</w:t>
            </w:r>
          </w:p>
        </w:tc>
        <w:tc>
          <w:tcPr>
            <w:tcW w:w="675" w:type="pct"/>
            <w:tcBorders>
              <w:top w:val="nil"/>
              <w:left w:val="nil"/>
              <w:bottom w:val="single" w:sz="4" w:space="0" w:color="auto"/>
              <w:right w:val="single" w:sz="8" w:space="0" w:color="auto"/>
            </w:tcBorders>
            <w:shd w:val="clear" w:color="000000" w:fill="D9E1F2"/>
            <w:vAlign w:val="center"/>
            <w:hideMark/>
          </w:tcPr>
          <w:p w14:paraId="575965D1"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0</w:t>
            </w:r>
          </w:p>
        </w:tc>
        <w:tc>
          <w:tcPr>
            <w:tcW w:w="1154" w:type="pct"/>
            <w:tcBorders>
              <w:top w:val="nil"/>
              <w:left w:val="nil"/>
              <w:bottom w:val="single" w:sz="4" w:space="0" w:color="auto"/>
              <w:right w:val="single" w:sz="8" w:space="0" w:color="auto"/>
            </w:tcBorders>
            <w:shd w:val="clear" w:color="auto" w:fill="auto"/>
            <w:vAlign w:val="center"/>
            <w:hideMark/>
          </w:tcPr>
          <w:p w14:paraId="1BA3D8A5"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Consulta</w:t>
            </w:r>
          </w:p>
        </w:tc>
      </w:tr>
      <w:tr w:rsidR="00CA4FF8" w:rsidRPr="00CA4FF8" w14:paraId="792A2F4B"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5C94D6C7"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5500706D" w14:textId="77777777" w:rsidR="00CA4FF8" w:rsidRPr="00CA4FF8" w:rsidRDefault="00CA4FF8" w:rsidP="00B727A1">
            <w:pPr>
              <w:widowControl/>
              <w:autoSpaceDE/>
              <w:autoSpaceDN/>
              <w:rPr>
                <w:rFonts w:eastAsia="Times New Roman" w:cs="Calibri"/>
                <w:color w:val="000000"/>
                <w:sz w:val="14"/>
                <w:szCs w:val="14"/>
                <w:lang w:val="es-SV" w:eastAsia="es-SV"/>
              </w:rPr>
            </w:pPr>
            <w:proofErr w:type="gramStart"/>
            <w:r w:rsidRPr="00CA4FF8">
              <w:rPr>
                <w:rFonts w:eastAsia="Times New Roman" w:cs="Calibri"/>
                <w:color w:val="000000"/>
                <w:sz w:val="14"/>
                <w:szCs w:val="14"/>
                <w:lang w:val="es-SV" w:eastAsia="es-SV"/>
              </w:rPr>
              <w:t>Otras atenciones consulta</w:t>
            </w:r>
            <w:proofErr w:type="gramEnd"/>
            <w:r w:rsidRPr="00CA4FF8">
              <w:rPr>
                <w:rFonts w:eastAsia="Times New Roman" w:cs="Calibri"/>
                <w:color w:val="000000"/>
                <w:sz w:val="14"/>
                <w:szCs w:val="14"/>
                <w:lang w:val="es-SV" w:eastAsia="es-SV"/>
              </w:rPr>
              <w:t xml:space="preserve"> emergencia</w:t>
            </w:r>
          </w:p>
        </w:tc>
        <w:tc>
          <w:tcPr>
            <w:tcW w:w="675" w:type="pct"/>
            <w:tcBorders>
              <w:top w:val="nil"/>
              <w:left w:val="nil"/>
              <w:bottom w:val="single" w:sz="4" w:space="0" w:color="auto"/>
              <w:right w:val="single" w:sz="8" w:space="0" w:color="auto"/>
            </w:tcBorders>
            <w:shd w:val="clear" w:color="000000" w:fill="D9E1F2"/>
            <w:noWrap/>
            <w:vAlign w:val="center"/>
            <w:hideMark/>
          </w:tcPr>
          <w:p w14:paraId="0CE5E12A"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0</w:t>
            </w:r>
          </w:p>
        </w:tc>
        <w:tc>
          <w:tcPr>
            <w:tcW w:w="1154" w:type="pct"/>
            <w:tcBorders>
              <w:top w:val="nil"/>
              <w:left w:val="nil"/>
              <w:bottom w:val="single" w:sz="4" w:space="0" w:color="auto"/>
              <w:right w:val="single" w:sz="8" w:space="0" w:color="auto"/>
            </w:tcBorders>
            <w:shd w:val="clear" w:color="auto" w:fill="auto"/>
            <w:noWrap/>
            <w:vAlign w:val="center"/>
            <w:hideMark/>
          </w:tcPr>
          <w:p w14:paraId="69FBBA62"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Consulta</w:t>
            </w:r>
          </w:p>
        </w:tc>
      </w:tr>
      <w:tr w:rsidR="00CA4FF8" w:rsidRPr="00CA4FF8" w14:paraId="4273EB1A"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62654D73"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8" w:space="0" w:color="auto"/>
              <w:right w:val="single" w:sz="8" w:space="0" w:color="auto"/>
            </w:tcBorders>
            <w:shd w:val="clear" w:color="000000" w:fill="000000"/>
            <w:vAlign w:val="center"/>
            <w:hideMark/>
          </w:tcPr>
          <w:p w14:paraId="635922B2"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TOTAL</w:t>
            </w:r>
          </w:p>
        </w:tc>
        <w:tc>
          <w:tcPr>
            <w:tcW w:w="675" w:type="pct"/>
            <w:tcBorders>
              <w:top w:val="nil"/>
              <w:left w:val="nil"/>
              <w:bottom w:val="single" w:sz="8" w:space="0" w:color="auto"/>
              <w:right w:val="single" w:sz="8" w:space="0" w:color="auto"/>
            </w:tcBorders>
            <w:shd w:val="clear" w:color="000000" w:fill="000000"/>
            <w:noWrap/>
            <w:vAlign w:val="center"/>
            <w:hideMark/>
          </w:tcPr>
          <w:p w14:paraId="6D94F269"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76,000</w:t>
            </w:r>
          </w:p>
        </w:tc>
        <w:tc>
          <w:tcPr>
            <w:tcW w:w="1154" w:type="pct"/>
            <w:tcBorders>
              <w:top w:val="nil"/>
              <w:left w:val="nil"/>
              <w:bottom w:val="nil"/>
              <w:right w:val="nil"/>
            </w:tcBorders>
            <w:shd w:val="clear" w:color="000000" w:fill="000000"/>
            <w:vAlign w:val="center"/>
            <w:hideMark/>
          </w:tcPr>
          <w:p w14:paraId="062487A1"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Consulta</w:t>
            </w:r>
          </w:p>
        </w:tc>
      </w:tr>
      <w:tr w:rsidR="00CA4FF8" w:rsidRPr="00CA4FF8" w14:paraId="7C3D8467" w14:textId="77777777" w:rsidTr="00CA4FF8">
        <w:trPr>
          <w:trHeight w:val="20"/>
          <w:jc w:val="center"/>
        </w:trPr>
        <w:tc>
          <w:tcPr>
            <w:tcW w:w="118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40F2673" w14:textId="51C0151A" w:rsidR="00CA4FF8" w:rsidRPr="00CA4FF8" w:rsidRDefault="003C5706"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HOSPITALIZACIÓN</w:t>
            </w:r>
          </w:p>
        </w:tc>
        <w:tc>
          <w:tcPr>
            <w:tcW w:w="1986" w:type="pct"/>
            <w:tcBorders>
              <w:top w:val="single" w:sz="4" w:space="0" w:color="808080"/>
              <w:left w:val="nil"/>
              <w:bottom w:val="single" w:sz="4" w:space="0" w:color="808080"/>
              <w:right w:val="single" w:sz="8" w:space="0" w:color="auto"/>
            </w:tcBorders>
            <w:shd w:val="clear" w:color="auto" w:fill="auto"/>
            <w:vAlign w:val="bottom"/>
            <w:hideMark/>
          </w:tcPr>
          <w:p w14:paraId="0442FA19"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Medicina Interna</w:t>
            </w:r>
          </w:p>
        </w:tc>
        <w:tc>
          <w:tcPr>
            <w:tcW w:w="675" w:type="pct"/>
            <w:tcBorders>
              <w:top w:val="single" w:sz="4" w:space="0" w:color="auto"/>
              <w:left w:val="nil"/>
              <w:bottom w:val="single" w:sz="4" w:space="0" w:color="auto"/>
              <w:right w:val="single" w:sz="8" w:space="0" w:color="auto"/>
            </w:tcBorders>
            <w:shd w:val="clear" w:color="000000" w:fill="D9E1F2"/>
            <w:noWrap/>
            <w:vAlign w:val="center"/>
            <w:hideMark/>
          </w:tcPr>
          <w:p w14:paraId="18814F5A"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4,050</w:t>
            </w:r>
          </w:p>
        </w:tc>
        <w:tc>
          <w:tcPr>
            <w:tcW w:w="1154" w:type="pct"/>
            <w:tcBorders>
              <w:top w:val="single" w:sz="4" w:space="0" w:color="auto"/>
              <w:left w:val="nil"/>
              <w:bottom w:val="single" w:sz="4" w:space="0" w:color="auto"/>
              <w:right w:val="single" w:sz="8" w:space="0" w:color="auto"/>
            </w:tcBorders>
            <w:shd w:val="clear" w:color="auto" w:fill="auto"/>
            <w:noWrap/>
            <w:vAlign w:val="center"/>
            <w:hideMark/>
          </w:tcPr>
          <w:p w14:paraId="33CDE100"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Egreso</w:t>
            </w:r>
          </w:p>
        </w:tc>
      </w:tr>
      <w:tr w:rsidR="00CA4FF8" w:rsidRPr="00CA4FF8" w14:paraId="28043311"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5F0D6797"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204BF595"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Cirugía</w:t>
            </w:r>
          </w:p>
        </w:tc>
        <w:tc>
          <w:tcPr>
            <w:tcW w:w="675" w:type="pct"/>
            <w:tcBorders>
              <w:top w:val="nil"/>
              <w:left w:val="nil"/>
              <w:bottom w:val="single" w:sz="4" w:space="0" w:color="auto"/>
              <w:right w:val="single" w:sz="8" w:space="0" w:color="auto"/>
            </w:tcBorders>
            <w:shd w:val="clear" w:color="000000" w:fill="D9E1F2"/>
            <w:noWrap/>
            <w:vAlign w:val="center"/>
            <w:hideMark/>
          </w:tcPr>
          <w:p w14:paraId="1D1913EC"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3,147</w:t>
            </w:r>
          </w:p>
        </w:tc>
        <w:tc>
          <w:tcPr>
            <w:tcW w:w="1154" w:type="pct"/>
            <w:tcBorders>
              <w:top w:val="nil"/>
              <w:left w:val="nil"/>
              <w:bottom w:val="single" w:sz="4" w:space="0" w:color="auto"/>
              <w:right w:val="single" w:sz="8" w:space="0" w:color="auto"/>
            </w:tcBorders>
            <w:shd w:val="clear" w:color="auto" w:fill="auto"/>
            <w:noWrap/>
            <w:vAlign w:val="center"/>
            <w:hideMark/>
          </w:tcPr>
          <w:p w14:paraId="661E0073"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Egreso</w:t>
            </w:r>
          </w:p>
        </w:tc>
      </w:tr>
      <w:tr w:rsidR="00CA4FF8" w:rsidRPr="00CA4FF8" w14:paraId="5D64B682"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4427CD3F"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45F9BAF6"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Ginecología</w:t>
            </w:r>
          </w:p>
        </w:tc>
        <w:tc>
          <w:tcPr>
            <w:tcW w:w="675" w:type="pct"/>
            <w:tcBorders>
              <w:top w:val="nil"/>
              <w:left w:val="nil"/>
              <w:bottom w:val="single" w:sz="4" w:space="0" w:color="auto"/>
              <w:right w:val="single" w:sz="8" w:space="0" w:color="auto"/>
            </w:tcBorders>
            <w:shd w:val="clear" w:color="000000" w:fill="D9E1F2"/>
            <w:noWrap/>
            <w:vAlign w:val="center"/>
            <w:hideMark/>
          </w:tcPr>
          <w:p w14:paraId="18863760"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2,080</w:t>
            </w:r>
          </w:p>
        </w:tc>
        <w:tc>
          <w:tcPr>
            <w:tcW w:w="1154" w:type="pct"/>
            <w:tcBorders>
              <w:top w:val="nil"/>
              <w:left w:val="nil"/>
              <w:bottom w:val="single" w:sz="4" w:space="0" w:color="auto"/>
              <w:right w:val="single" w:sz="8" w:space="0" w:color="auto"/>
            </w:tcBorders>
            <w:shd w:val="clear" w:color="auto" w:fill="auto"/>
            <w:noWrap/>
            <w:vAlign w:val="center"/>
            <w:hideMark/>
          </w:tcPr>
          <w:p w14:paraId="700726B4"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Egreso</w:t>
            </w:r>
          </w:p>
        </w:tc>
      </w:tr>
      <w:tr w:rsidR="00CA4FF8" w:rsidRPr="00CA4FF8" w14:paraId="7FA67134"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7BBA8173"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3D050C04"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Obstetricia</w:t>
            </w:r>
          </w:p>
        </w:tc>
        <w:tc>
          <w:tcPr>
            <w:tcW w:w="675" w:type="pct"/>
            <w:tcBorders>
              <w:top w:val="nil"/>
              <w:left w:val="nil"/>
              <w:bottom w:val="single" w:sz="4" w:space="0" w:color="auto"/>
              <w:right w:val="single" w:sz="8" w:space="0" w:color="auto"/>
            </w:tcBorders>
            <w:shd w:val="clear" w:color="000000" w:fill="D9E1F2"/>
            <w:noWrap/>
            <w:vAlign w:val="center"/>
            <w:hideMark/>
          </w:tcPr>
          <w:p w14:paraId="05AADD62"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7,833</w:t>
            </w:r>
          </w:p>
        </w:tc>
        <w:tc>
          <w:tcPr>
            <w:tcW w:w="1154" w:type="pct"/>
            <w:tcBorders>
              <w:top w:val="nil"/>
              <w:left w:val="nil"/>
              <w:bottom w:val="single" w:sz="4" w:space="0" w:color="auto"/>
              <w:right w:val="single" w:sz="8" w:space="0" w:color="auto"/>
            </w:tcBorders>
            <w:shd w:val="clear" w:color="auto" w:fill="auto"/>
            <w:noWrap/>
            <w:vAlign w:val="center"/>
            <w:hideMark/>
          </w:tcPr>
          <w:p w14:paraId="06FBA99C"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Egreso</w:t>
            </w:r>
          </w:p>
        </w:tc>
      </w:tr>
      <w:tr w:rsidR="00CA4FF8" w:rsidRPr="00CA4FF8" w14:paraId="4EF410D8"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2F51C630"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6F2CE14C"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Pediatría</w:t>
            </w:r>
          </w:p>
        </w:tc>
        <w:tc>
          <w:tcPr>
            <w:tcW w:w="675" w:type="pct"/>
            <w:tcBorders>
              <w:top w:val="nil"/>
              <w:left w:val="nil"/>
              <w:bottom w:val="single" w:sz="4" w:space="0" w:color="auto"/>
              <w:right w:val="single" w:sz="8" w:space="0" w:color="auto"/>
            </w:tcBorders>
            <w:shd w:val="clear" w:color="000000" w:fill="D9E1F2"/>
            <w:noWrap/>
            <w:vAlign w:val="center"/>
            <w:hideMark/>
          </w:tcPr>
          <w:p w14:paraId="27CC13DA"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4,568</w:t>
            </w:r>
          </w:p>
        </w:tc>
        <w:tc>
          <w:tcPr>
            <w:tcW w:w="1154" w:type="pct"/>
            <w:tcBorders>
              <w:top w:val="nil"/>
              <w:left w:val="nil"/>
              <w:bottom w:val="single" w:sz="4" w:space="0" w:color="auto"/>
              <w:right w:val="single" w:sz="8" w:space="0" w:color="auto"/>
            </w:tcBorders>
            <w:shd w:val="clear" w:color="auto" w:fill="auto"/>
            <w:noWrap/>
            <w:vAlign w:val="center"/>
            <w:hideMark/>
          </w:tcPr>
          <w:p w14:paraId="5B2253C2"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Egreso</w:t>
            </w:r>
          </w:p>
        </w:tc>
      </w:tr>
      <w:tr w:rsidR="00CA4FF8" w:rsidRPr="00CA4FF8" w14:paraId="1060B315"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0437005F"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4D15DE14"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Neonatología</w:t>
            </w:r>
          </w:p>
        </w:tc>
        <w:tc>
          <w:tcPr>
            <w:tcW w:w="675" w:type="pct"/>
            <w:tcBorders>
              <w:top w:val="nil"/>
              <w:left w:val="nil"/>
              <w:bottom w:val="single" w:sz="4" w:space="0" w:color="auto"/>
              <w:right w:val="single" w:sz="8" w:space="0" w:color="auto"/>
            </w:tcBorders>
            <w:shd w:val="clear" w:color="000000" w:fill="D9E1F2"/>
            <w:noWrap/>
            <w:vAlign w:val="center"/>
            <w:hideMark/>
          </w:tcPr>
          <w:p w14:paraId="5AF58D7D"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2,107</w:t>
            </w:r>
          </w:p>
        </w:tc>
        <w:tc>
          <w:tcPr>
            <w:tcW w:w="1154" w:type="pct"/>
            <w:tcBorders>
              <w:top w:val="nil"/>
              <w:left w:val="nil"/>
              <w:bottom w:val="single" w:sz="4" w:space="0" w:color="auto"/>
              <w:right w:val="single" w:sz="8" w:space="0" w:color="auto"/>
            </w:tcBorders>
            <w:shd w:val="clear" w:color="auto" w:fill="auto"/>
            <w:noWrap/>
            <w:vAlign w:val="center"/>
            <w:hideMark/>
          </w:tcPr>
          <w:p w14:paraId="1941E7A7"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Egreso</w:t>
            </w:r>
          </w:p>
        </w:tc>
      </w:tr>
      <w:tr w:rsidR="00CA4FF8" w:rsidRPr="00CA4FF8" w14:paraId="3E8EA0DB"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68C2F60E"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1A667797"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Psiquiatría</w:t>
            </w:r>
          </w:p>
        </w:tc>
        <w:tc>
          <w:tcPr>
            <w:tcW w:w="675" w:type="pct"/>
            <w:tcBorders>
              <w:top w:val="nil"/>
              <w:left w:val="nil"/>
              <w:bottom w:val="single" w:sz="4" w:space="0" w:color="auto"/>
              <w:right w:val="single" w:sz="8" w:space="0" w:color="auto"/>
            </w:tcBorders>
            <w:shd w:val="clear" w:color="000000" w:fill="D9E1F2"/>
            <w:vAlign w:val="center"/>
            <w:hideMark/>
          </w:tcPr>
          <w:p w14:paraId="6806A309"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0</w:t>
            </w:r>
          </w:p>
        </w:tc>
        <w:tc>
          <w:tcPr>
            <w:tcW w:w="1154" w:type="pct"/>
            <w:tcBorders>
              <w:top w:val="nil"/>
              <w:left w:val="nil"/>
              <w:bottom w:val="single" w:sz="4" w:space="0" w:color="auto"/>
              <w:right w:val="single" w:sz="8" w:space="0" w:color="auto"/>
            </w:tcBorders>
            <w:shd w:val="clear" w:color="auto" w:fill="auto"/>
            <w:vAlign w:val="center"/>
            <w:hideMark/>
          </w:tcPr>
          <w:p w14:paraId="61A97F89"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Egreso</w:t>
            </w:r>
          </w:p>
        </w:tc>
      </w:tr>
      <w:tr w:rsidR="00CA4FF8" w:rsidRPr="00CA4FF8" w14:paraId="4F090D44"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00BDD598"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0DB7C824"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Otros servicios (Convenios)</w:t>
            </w:r>
          </w:p>
        </w:tc>
        <w:tc>
          <w:tcPr>
            <w:tcW w:w="675" w:type="pct"/>
            <w:tcBorders>
              <w:top w:val="nil"/>
              <w:left w:val="nil"/>
              <w:bottom w:val="single" w:sz="4" w:space="0" w:color="auto"/>
              <w:right w:val="single" w:sz="8" w:space="0" w:color="auto"/>
            </w:tcBorders>
            <w:shd w:val="clear" w:color="000000" w:fill="D9E1F2"/>
            <w:vAlign w:val="center"/>
            <w:hideMark/>
          </w:tcPr>
          <w:p w14:paraId="5E85CF17"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603</w:t>
            </w:r>
          </w:p>
        </w:tc>
        <w:tc>
          <w:tcPr>
            <w:tcW w:w="1154" w:type="pct"/>
            <w:tcBorders>
              <w:top w:val="nil"/>
              <w:left w:val="nil"/>
              <w:bottom w:val="single" w:sz="4" w:space="0" w:color="auto"/>
              <w:right w:val="single" w:sz="8" w:space="0" w:color="auto"/>
            </w:tcBorders>
            <w:shd w:val="clear" w:color="auto" w:fill="auto"/>
            <w:vAlign w:val="center"/>
            <w:hideMark/>
          </w:tcPr>
          <w:p w14:paraId="4E668BAB"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Egreso</w:t>
            </w:r>
          </w:p>
        </w:tc>
      </w:tr>
      <w:tr w:rsidR="00CA4FF8" w:rsidRPr="00CA4FF8" w14:paraId="70F3EC64"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294EC3FE"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8" w:space="0" w:color="auto"/>
              <w:right w:val="single" w:sz="8" w:space="0" w:color="auto"/>
            </w:tcBorders>
            <w:shd w:val="clear" w:color="000000" w:fill="000000"/>
            <w:vAlign w:val="center"/>
            <w:hideMark/>
          </w:tcPr>
          <w:p w14:paraId="4DC1BC64"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TOTAL</w:t>
            </w:r>
          </w:p>
        </w:tc>
        <w:tc>
          <w:tcPr>
            <w:tcW w:w="675" w:type="pct"/>
            <w:tcBorders>
              <w:top w:val="nil"/>
              <w:left w:val="nil"/>
              <w:bottom w:val="single" w:sz="8" w:space="0" w:color="auto"/>
              <w:right w:val="single" w:sz="8" w:space="0" w:color="auto"/>
            </w:tcBorders>
            <w:shd w:val="clear" w:color="000000" w:fill="000000"/>
            <w:noWrap/>
            <w:vAlign w:val="center"/>
            <w:hideMark/>
          </w:tcPr>
          <w:p w14:paraId="1C652F5B"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24,388</w:t>
            </w:r>
          </w:p>
        </w:tc>
        <w:tc>
          <w:tcPr>
            <w:tcW w:w="1154" w:type="pct"/>
            <w:tcBorders>
              <w:top w:val="nil"/>
              <w:left w:val="nil"/>
              <w:bottom w:val="nil"/>
              <w:right w:val="nil"/>
            </w:tcBorders>
            <w:shd w:val="clear" w:color="000000" w:fill="000000"/>
            <w:vAlign w:val="center"/>
            <w:hideMark/>
          </w:tcPr>
          <w:p w14:paraId="70D68687"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Egreso</w:t>
            </w:r>
          </w:p>
        </w:tc>
      </w:tr>
      <w:tr w:rsidR="00CA4FF8" w:rsidRPr="00CA4FF8" w14:paraId="00FB49FA" w14:textId="77777777" w:rsidTr="00CA4FF8">
        <w:trPr>
          <w:trHeight w:val="20"/>
          <w:jc w:val="center"/>
        </w:trPr>
        <w:tc>
          <w:tcPr>
            <w:tcW w:w="118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8C0A233" w14:textId="19DDDF68" w:rsidR="00CA4FF8" w:rsidRPr="00CA4FF8" w:rsidRDefault="003C5706"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CIRUGÍA MAYOR</w:t>
            </w:r>
          </w:p>
        </w:tc>
        <w:tc>
          <w:tcPr>
            <w:tcW w:w="1986" w:type="pct"/>
            <w:tcBorders>
              <w:top w:val="single" w:sz="4" w:space="0" w:color="808080"/>
              <w:left w:val="nil"/>
              <w:bottom w:val="single" w:sz="4" w:space="0" w:color="808080"/>
              <w:right w:val="single" w:sz="8" w:space="0" w:color="auto"/>
            </w:tcBorders>
            <w:shd w:val="clear" w:color="auto" w:fill="auto"/>
            <w:vAlign w:val="bottom"/>
            <w:hideMark/>
          </w:tcPr>
          <w:p w14:paraId="711B71B1"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Electiva para Hospitalización</w:t>
            </w:r>
          </w:p>
        </w:tc>
        <w:tc>
          <w:tcPr>
            <w:tcW w:w="675" w:type="pct"/>
            <w:tcBorders>
              <w:top w:val="single" w:sz="4" w:space="0" w:color="auto"/>
              <w:left w:val="nil"/>
              <w:bottom w:val="single" w:sz="4" w:space="0" w:color="auto"/>
              <w:right w:val="single" w:sz="8" w:space="0" w:color="auto"/>
            </w:tcBorders>
            <w:shd w:val="clear" w:color="000000" w:fill="D9E1F2"/>
            <w:noWrap/>
            <w:vAlign w:val="center"/>
            <w:hideMark/>
          </w:tcPr>
          <w:p w14:paraId="44E5741C"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2,430</w:t>
            </w:r>
          </w:p>
        </w:tc>
        <w:tc>
          <w:tcPr>
            <w:tcW w:w="1154" w:type="pct"/>
            <w:tcBorders>
              <w:top w:val="single" w:sz="4" w:space="0" w:color="auto"/>
              <w:left w:val="nil"/>
              <w:bottom w:val="single" w:sz="4" w:space="0" w:color="auto"/>
              <w:right w:val="single" w:sz="8" w:space="0" w:color="auto"/>
            </w:tcBorders>
            <w:shd w:val="clear" w:color="auto" w:fill="auto"/>
            <w:noWrap/>
            <w:vAlign w:val="center"/>
            <w:hideMark/>
          </w:tcPr>
          <w:p w14:paraId="31A423B9"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Cirugía</w:t>
            </w:r>
          </w:p>
        </w:tc>
      </w:tr>
      <w:tr w:rsidR="00CA4FF8" w:rsidRPr="00CA4FF8" w14:paraId="5037587A"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4351A029"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2D7A2268"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Electiva Ambulatoria</w:t>
            </w:r>
          </w:p>
        </w:tc>
        <w:tc>
          <w:tcPr>
            <w:tcW w:w="675" w:type="pct"/>
            <w:tcBorders>
              <w:top w:val="nil"/>
              <w:left w:val="nil"/>
              <w:bottom w:val="single" w:sz="4" w:space="0" w:color="auto"/>
              <w:right w:val="single" w:sz="8" w:space="0" w:color="auto"/>
            </w:tcBorders>
            <w:shd w:val="clear" w:color="000000" w:fill="D9E1F2"/>
            <w:noWrap/>
            <w:vAlign w:val="center"/>
            <w:hideMark/>
          </w:tcPr>
          <w:p w14:paraId="4186C919"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498</w:t>
            </w:r>
          </w:p>
        </w:tc>
        <w:tc>
          <w:tcPr>
            <w:tcW w:w="1154" w:type="pct"/>
            <w:tcBorders>
              <w:top w:val="nil"/>
              <w:left w:val="nil"/>
              <w:bottom w:val="single" w:sz="4" w:space="0" w:color="auto"/>
              <w:right w:val="single" w:sz="8" w:space="0" w:color="auto"/>
            </w:tcBorders>
            <w:shd w:val="clear" w:color="auto" w:fill="auto"/>
            <w:noWrap/>
            <w:vAlign w:val="center"/>
            <w:hideMark/>
          </w:tcPr>
          <w:p w14:paraId="6ADD8B56"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Cirugía</w:t>
            </w:r>
          </w:p>
        </w:tc>
      </w:tr>
      <w:tr w:rsidR="00CA4FF8" w:rsidRPr="00CA4FF8" w14:paraId="75179081"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764A326F"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000000" w:fill="000000"/>
            <w:vAlign w:val="center"/>
            <w:hideMark/>
          </w:tcPr>
          <w:p w14:paraId="177DBEAB"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proofErr w:type="gramStart"/>
            <w:r w:rsidRPr="00CA4FF8">
              <w:rPr>
                <w:rFonts w:eastAsia="Times New Roman" w:cs="Calibri"/>
                <w:b/>
                <w:bCs/>
                <w:color w:val="FFFFFF"/>
                <w:sz w:val="14"/>
                <w:szCs w:val="14"/>
                <w:lang w:val="es-SV" w:eastAsia="es-SV"/>
              </w:rPr>
              <w:t>Total</w:t>
            </w:r>
            <w:proofErr w:type="gramEnd"/>
            <w:r w:rsidRPr="00CA4FF8">
              <w:rPr>
                <w:rFonts w:eastAsia="Times New Roman" w:cs="Calibri"/>
                <w:b/>
                <w:bCs/>
                <w:color w:val="FFFFFF"/>
                <w:sz w:val="14"/>
                <w:szCs w:val="14"/>
                <w:lang w:val="es-SV" w:eastAsia="es-SV"/>
              </w:rPr>
              <w:t xml:space="preserve"> Electivas</w:t>
            </w:r>
          </w:p>
        </w:tc>
        <w:tc>
          <w:tcPr>
            <w:tcW w:w="675" w:type="pct"/>
            <w:tcBorders>
              <w:top w:val="nil"/>
              <w:left w:val="nil"/>
              <w:bottom w:val="single" w:sz="8" w:space="0" w:color="auto"/>
              <w:right w:val="single" w:sz="8" w:space="0" w:color="auto"/>
            </w:tcBorders>
            <w:shd w:val="clear" w:color="000000" w:fill="000000"/>
            <w:noWrap/>
            <w:vAlign w:val="center"/>
            <w:hideMark/>
          </w:tcPr>
          <w:p w14:paraId="4E0860CA"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2,928</w:t>
            </w:r>
          </w:p>
        </w:tc>
        <w:tc>
          <w:tcPr>
            <w:tcW w:w="1154" w:type="pct"/>
            <w:tcBorders>
              <w:top w:val="nil"/>
              <w:left w:val="nil"/>
              <w:bottom w:val="nil"/>
              <w:right w:val="nil"/>
            </w:tcBorders>
            <w:shd w:val="clear" w:color="000000" w:fill="000000"/>
            <w:vAlign w:val="center"/>
            <w:hideMark/>
          </w:tcPr>
          <w:p w14:paraId="327607D7"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Cirugía</w:t>
            </w:r>
          </w:p>
        </w:tc>
      </w:tr>
      <w:tr w:rsidR="00CA4FF8" w:rsidRPr="00CA4FF8" w14:paraId="47A69693"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240F970E"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0522C709"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De Emergencia para Hospitalización</w:t>
            </w:r>
          </w:p>
        </w:tc>
        <w:tc>
          <w:tcPr>
            <w:tcW w:w="675" w:type="pct"/>
            <w:tcBorders>
              <w:top w:val="single" w:sz="4" w:space="0" w:color="auto"/>
              <w:left w:val="nil"/>
              <w:bottom w:val="single" w:sz="4" w:space="0" w:color="auto"/>
              <w:right w:val="single" w:sz="8" w:space="0" w:color="auto"/>
            </w:tcBorders>
            <w:shd w:val="clear" w:color="000000" w:fill="D9E1F2"/>
            <w:noWrap/>
            <w:vAlign w:val="center"/>
            <w:hideMark/>
          </w:tcPr>
          <w:p w14:paraId="223A5AAB"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2,750</w:t>
            </w:r>
          </w:p>
        </w:tc>
        <w:tc>
          <w:tcPr>
            <w:tcW w:w="1154" w:type="pct"/>
            <w:tcBorders>
              <w:top w:val="single" w:sz="4" w:space="0" w:color="auto"/>
              <w:left w:val="nil"/>
              <w:bottom w:val="single" w:sz="4" w:space="0" w:color="auto"/>
              <w:right w:val="single" w:sz="8" w:space="0" w:color="auto"/>
            </w:tcBorders>
            <w:shd w:val="clear" w:color="auto" w:fill="auto"/>
            <w:noWrap/>
            <w:vAlign w:val="center"/>
            <w:hideMark/>
          </w:tcPr>
          <w:p w14:paraId="33B52704"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Cirugía</w:t>
            </w:r>
          </w:p>
        </w:tc>
      </w:tr>
      <w:tr w:rsidR="00CA4FF8" w:rsidRPr="00CA4FF8" w14:paraId="0FB0A914"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5CEB623D"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4D249A06"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De Emergencia Ambulatoria</w:t>
            </w:r>
          </w:p>
        </w:tc>
        <w:tc>
          <w:tcPr>
            <w:tcW w:w="675" w:type="pct"/>
            <w:tcBorders>
              <w:top w:val="nil"/>
              <w:left w:val="nil"/>
              <w:bottom w:val="single" w:sz="4" w:space="0" w:color="auto"/>
              <w:right w:val="single" w:sz="8" w:space="0" w:color="auto"/>
            </w:tcBorders>
            <w:shd w:val="clear" w:color="000000" w:fill="D9E1F2"/>
            <w:noWrap/>
            <w:vAlign w:val="center"/>
            <w:hideMark/>
          </w:tcPr>
          <w:p w14:paraId="1035A62F"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1,150</w:t>
            </w:r>
          </w:p>
        </w:tc>
        <w:tc>
          <w:tcPr>
            <w:tcW w:w="1154" w:type="pct"/>
            <w:tcBorders>
              <w:top w:val="nil"/>
              <w:left w:val="nil"/>
              <w:bottom w:val="single" w:sz="4" w:space="0" w:color="auto"/>
              <w:right w:val="single" w:sz="8" w:space="0" w:color="auto"/>
            </w:tcBorders>
            <w:shd w:val="clear" w:color="auto" w:fill="auto"/>
            <w:noWrap/>
            <w:vAlign w:val="center"/>
            <w:hideMark/>
          </w:tcPr>
          <w:p w14:paraId="75350FEB"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Cirugía</w:t>
            </w:r>
          </w:p>
        </w:tc>
      </w:tr>
      <w:tr w:rsidR="00CA4FF8" w:rsidRPr="00CA4FF8" w14:paraId="42BB7056"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07531DBD"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000000" w:fill="000000"/>
            <w:vAlign w:val="center"/>
            <w:hideMark/>
          </w:tcPr>
          <w:p w14:paraId="1AA89B5A"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proofErr w:type="gramStart"/>
            <w:r w:rsidRPr="00CA4FF8">
              <w:rPr>
                <w:rFonts w:eastAsia="Times New Roman" w:cs="Calibri"/>
                <w:b/>
                <w:bCs/>
                <w:color w:val="FFFFFF"/>
                <w:sz w:val="14"/>
                <w:szCs w:val="14"/>
                <w:lang w:val="es-SV" w:eastAsia="es-SV"/>
              </w:rPr>
              <w:t>Total</w:t>
            </w:r>
            <w:proofErr w:type="gramEnd"/>
            <w:r w:rsidRPr="00CA4FF8">
              <w:rPr>
                <w:rFonts w:eastAsia="Times New Roman" w:cs="Calibri"/>
                <w:b/>
                <w:bCs/>
                <w:color w:val="FFFFFF"/>
                <w:sz w:val="14"/>
                <w:szCs w:val="14"/>
                <w:lang w:val="es-SV" w:eastAsia="es-SV"/>
              </w:rPr>
              <w:t xml:space="preserve"> Emergencia</w:t>
            </w:r>
          </w:p>
        </w:tc>
        <w:tc>
          <w:tcPr>
            <w:tcW w:w="675" w:type="pct"/>
            <w:tcBorders>
              <w:top w:val="nil"/>
              <w:left w:val="nil"/>
              <w:bottom w:val="single" w:sz="8" w:space="0" w:color="auto"/>
              <w:right w:val="single" w:sz="8" w:space="0" w:color="auto"/>
            </w:tcBorders>
            <w:shd w:val="clear" w:color="000000" w:fill="000000"/>
            <w:noWrap/>
            <w:vAlign w:val="center"/>
            <w:hideMark/>
          </w:tcPr>
          <w:p w14:paraId="515C8E4E"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3,900</w:t>
            </w:r>
          </w:p>
        </w:tc>
        <w:tc>
          <w:tcPr>
            <w:tcW w:w="1154" w:type="pct"/>
            <w:tcBorders>
              <w:top w:val="nil"/>
              <w:left w:val="nil"/>
              <w:bottom w:val="nil"/>
              <w:right w:val="nil"/>
            </w:tcBorders>
            <w:shd w:val="clear" w:color="000000" w:fill="000000"/>
            <w:vAlign w:val="center"/>
            <w:hideMark/>
          </w:tcPr>
          <w:p w14:paraId="66CC3288"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Cirugía</w:t>
            </w:r>
          </w:p>
        </w:tc>
      </w:tr>
      <w:tr w:rsidR="00CA4FF8" w:rsidRPr="00CA4FF8" w14:paraId="6E23A27B"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2BD1606B"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8" w:space="0" w:color="auto"/>
              <w:right w:val="single" w:sz="8" w:space="0" w:color="auto"/>
            </w:tcBorders>
            <w:shd w:val="clear" w:color="000000" w:fill="000000"/>
            <w:vAlign w:val="center"/>
            <w:hideMark/>
          </w:tcPr>
          <w:p w14:paraId="1A6CC629"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TOTAL</w:t>
            </w:r>
          </w:p>
        </w:tc>
        <w:tc>
          <w:tcPr>
            <w:tcW w:w="675" w:type="pct"/>
            <w:tcBorders>
              <w:top w:val="single" w:sz="4" w:space="0" w:color="auto"/>
              <w:left w:val="nil"/>
              <w:bottom w:val="single" w:sz="8" w:space="0" w:color="auto"/>
              <w:right w:val="single" w:sz="8" w:space="0" w:color="auto"/>
            </w:tcBorders>
            <w:shd w:val="clear" w:color="000000" w:fill="000000"/>
            <w:noWrap/>
            <w:vAlign w:val="center"/>
            <w:hideMark/>
          </w:tcPr>
          <w:p w14:paraId="59FACBD7"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6,828</w:t>
            </w:r>
          </w:p>
        </w:tc>
        <w:tc>
          <w:tcPr>
            <w:tcW w:w="1154" w:type="pct"/>
            <w:tcBorders>
              <w:top w:val="nil"/>
              <w:left w:val="nil"/>
              <w:bottom w:val="nil"/>
              <w:right w:val="nil"/>
            </w:tcBorders>
            <w:shd w:val="clear" w:color="000000" w:fill="000000"/>
            <w:vAlign w:val="center"/>
            <w:hideMark/>
          </w:tcPr>
          <w:p w14:paraId="056AD2BF"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Cirugía</w:t>
            </w:r>
          </w:p>
        </w:tc>
      </w:tr>
      <w:tr w:rsidR="00CA4FF8" w:rsidRPr="00CA4FF8" w14:paraId="6FFE63DC" w14:textId="77777777" w:rsidTr="00CA4FF8">
        <w:trPr>
          <w:trHeight w:val="20"/>
          <w:jc w:val="center"/>
        </w:trPr>
        <w:tc>
          <w:tcPr>
            <w:tcW w:w="118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81D3241" w14:textId="25916B92" w:rsidR="00CA4FF8" w:rsidRPr="00CA4FF8" w:rsidRDefault="003C5706"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PARTOS</w:t>
            </w:r>
          </w:p>
        </w:tc>
        <w:tc>
          <w:tcPr>
            <w:tcW w:w="1986" w:type="pct"/>
            <w:tcBorders>
              <w:top w:val="single" w:sz="4" w:space="0" w:color="808080"/>
              <w:left w:val="nil"/>
              <w:bottom w:val="single" w:sz="4" w:space="0" w:color="808080"/>
              <w:right w:val="single" w:sz="8" w:space="0" w:color="auto"/>
            </w:tcBorders>
            <w:shd w:val="clear" w:color="auto" w:fill="auto"/>
            <w:vAlign w:val="bottom"/>
            <w:hideMark/>
          </w:tcPr>
          <w:p w14:paraId="431DE545"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Vaginal</w:t>
            </w:r>
          </w:p>
        </w:tc>
        <w:tc>
          <w:tcPr>
            <w:tcW w:w="675" w:type="pct"/>
            <w:tcBorders>
              <w:top w:val="single" w:sz="4" w:space="0" w:color="auto"/>
              <w:left w:val="nil"/>
              <w:bottom w:val="single" w:sz="4" w:space="0" w:color="auto"/>
              <w:right w:val="single" w:sz="8" w:space="0" w:color="auto"/>
            </w:tcBorders>
            <w:shd w:val="clear" w:color="000000" w:fill="D9E1F2"/>
            <w:noWrap/>
            <w:vAlign w:val="center"/>
            <w:hideMark/>
          </w:tcPr>
          <w:p w14:paraId="6CF152FE"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3,900</w:t>
            </w:r>
          </w:p>
        </w:tc>
        <w:tc>
          <w:tcPr>
            <w:tcW w:w="1154" w:type="pct"/>
            <w:tcBorders>
              <w:top w:val="single" w:sz="4" w:space="0" w:color="auto"/>
              <w:left w:val="nil"/>
              <w:bottom w:val="single" w:sz="4" w:space="0" w:color="auto"/>
              <w:right w:val="single" w:sz="8" w:space="0" w:color="auto"/>
            </w:tcBorders>
            <w:shd w:val="clear" w:color="auto" w:fill="auto"/>
            <w:noWrap/>
            <w:vAlign w:val="center"/>
            <w:hideMark/>
          </w:tcPr>
          <w:p w14:paraId="0109CCB1"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Parto</w:t>
            </w:r>
          </w:p>
        </w:tc>
      </w:tr>
      <w:tr w:rsidR="00CA4FF8" w:rsidRPr="00CA4FF8" w14:paraId="4E12E3DF"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0D49ECA8"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6808A01A"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Por Cesárea</w:t>
            </w:r>
          </w:p>
        </w:tc>
        <w:tc>
          <w:tcPr>
            <w:tcW w:w="675" w:type="pct"/>
            <w:tcBorders>
              <w:top w:val="nil"/>
              <w:left w:val="nil"/>
              <w:bottom w:val="single" w:sz="4" w:space="0" w:color="auto"/>
              <w:right w:val="single" w:sz="8" w:space="0" w:color="auto"/>
            </w:tcBorders>
            <w:shd w:val="clear" w:color="000000" w:fill="D9E1F2"/>
            <w:noWrap/>
            <w:vAlign w:val="center"/>
            <w:hideMark/>
          </w:tcPr>
          <w:p w14:paraId="2DF2F2B1"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1,600</w:t>
            </w:r>
          </w:p>
        </w:tc>
        <w:tc>
          <w:tcPr>
            <w:tcW w:w="1154" w:type="pct"/>
            <w:tcBorders>
              <w:top w:val="nil"/>
              <w:left w:val="nil"/>
              <w:bottom w:val="single" w:sz="4" w:space="0" w:color="auto"/>
              <w:right w:val="single" w:sz="8" w:space="0" w:color="auto"/>
            </w:tcBorders>
            <w:shd w:val="clear" w:color="auto" w:fill="auto"/>
            <w:noWrap/>
            <w:vAlign w:val="center"/>
            <w:hideMark/>
          </w:tcPr>
          <w:p w14:paraId="5C5543B2"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Cesárea</w:t>
            </w:r>
          </w:p>
        </w:tc>
      </w:tr>
      <w:tr w:rsidR="00CA4FF8" w:rsidRPr="00CA4FF8" w14:paraId="5822D859"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45BCC48B"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8" w:space="0" w:color="auto"/>
              <w:right w:val="single" w:sz="8" w:space="0" w:color="auto"/>
            </w:tcBorders>
            <w:shd w:val="clear" w:color="000000" w:fill="000000"/>
            <w:vAlign w:val="center"/>
            <w:hideMark/>
          </w:tcPr>
          <w:p w14:paraId="75CCDCDD"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TOTAL</w:t>
            </w:r>
          </w:p>
        </w:tc>
        <w:tc>
          <w:tcPr>
            <w:tcW w:w="675" w:type="pct"/>
            <w:tcBorders>
              <w:top w:val="nil"/>
              <w:left w:val="nil"/>
              <w:bottom w:val="single" w:sz="8" w:space="0" w:color="auto"/>
              <w:right w:val="single" w:sz="8" w:space="0" w:color="auto"/>
            </w:tcBorders>
            <w:shd w:val="clear" w:color="000000" w:fill="000000"/>
            <w:noWrap/>
            <w:vAlign w:val="center"/>
            <w:hideMark/>
          </w:tcPr>
          <w:p w14:paraId="4F41F85B"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5,500</w:t>
            </w:r>
          </w:p>
        </w:tc>
        <w:tc>
          <w:tcPr>
            <w:tcW w:w="1154" w:type="pct"/>
            <w:tcBorders>
              <w:top w:val="nil"/>
              <w:left w:val="nil"/>
              <w:bottom w:val="nil"/>
              <w:right w:val="nil"/>
            </w:tcBorders>
            <w:shd w:val="clear" w:color="000000" w:fill="000000"/>
            <w:vAlign w:val="center"/>
            <w:hideMark/>
          </w:tcPr>
          <w:p w14:paraId="30E18E74"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Partos</w:t>
            </w:r>
          </w:p>
        </w:tc>
      </w:tr>
      <w:tr w:rsidR="00CA4FF8" w:rsidRPr="00CA4FF8" w14:paraId="055DC54C" w14:textId="77777777" w:rsidTr="00CA4FF8">
        <w:trPr>
          <w:trHeight w:val="20"/>
          <w:jc w:val="center"/>
        </w:trPr>
        <w:tc>
          <w:tcPr>
            <w:tcW w:w="118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BD2B0DD" w14:textId="4E3DE24A" w:rsidR="00CA4FF8" w:rsidRPr="00CA4FF8" w:rsidRDefault="003C5706"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SERVICIOS INTERMEDIOS</w:t>
            </w:r>
          </w:p>
        </w:tc>
        <w:tc>
          <w:tcPr>
            <w:tcW w:w="1986" w:type="pct"/>
            <w:tcBorders>
              <w:top w:val="single" w:sz="4" w:space="0" w:color="808080"/>
              <w:left w:val="nil"/>
              <w:bottom w:val="single" w:sz="4" w:space="0" w:color="808080"/>
              <w:right w:val="single" w:sz="8" w:space="0" w:color="auto"/>
            </w:tcBorders>
            <w:shd w:val="clear" w:color="auto" w:fill="auto"/>
            <w:vAlign w:val="bottom"/>
            <w:hideMark/>
          </w:tcPr>
          <w:p w14:paraId="6CD7E2A7"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Imagenología</w:t>
            </w:r>
          </w:p>
        </w:tc>
        <w:tc>
          <w:tcPr>
            <w:tcW w:w="675" w:type="pct"/>
            <w:tcBorders>
              <w:top w:val="single" w:sz="4" w:space="0" w:color="auto"/>
              <w:left w:val="nil"/>
              <w:bottom w:val="single" w:sz="4" w:space="0" w:color="auto"/>
              <w:right w:val="single" w:sz="8" w:space="0" w:color="auto"/>
            </w:tcBorders>
            <w:shd w:val="clear" w:color="000000" w:fill="D9E1F2"/>
            <w:noWrap/>
            <w:vAlign w:val="center"/>
            <w:hideMark/>
          </w:tcPr>
          <w:p w14:paraId="311F0EBD"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36,000</w:t>
            </w:r>
          </w:p>
        </w:tc>
        <w:tc>
          <w:tcPr>
            <w:tcW w:w="1154" w:type="pct"/>
            <w:tcBorders>
              <w:top w:val="single" w:sz="4" w:space="0" w:color="auto"/>
              <w:left w:val="nil"/>
              <w:bottom w:val="single" w:sz="4" w:space="0" w:color="auto"/>
              <w:right w:val="single" w:sz="8" w:space="0" w:color="auto"/>
            </w:tcBorders>
            <w:shd w:val="clear" w:color="auto" w:fill="auto"/>
            <w:noWrap/>
            <w:vAlign w:val="center"/>
            <w:hideMark/>
          </w:tcPr>
          <w:p w14:paraId="0F853C0F"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 </w:t>
            </w:r>
          </w:p>
        </w:tc>
      </w:tr>
      <w:tr w:rsidR="00CA4FF8" w:rsidRPr="00CA4FF8" w14:paraId="05F5AD1E"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7966B0C6"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739896A9"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Anatomía Patológica</w:t>
            </w:r>
          </w:p>
        </w:tc>
        <w:tc>
          <w:tcPr>
            <w:tcW w:w="675" w:type="pct"/>
            <w:tcBorders>
              <w:top w:val="nil"/>
              <w:left w:val="nil"/>
              <w:bottom w:val="single" w:sz="4" w:space="0" w:color="auto"/>
              <w:right w:val="single" w:sz="8" w:space="0" w:color="auto"/>
            </w:tcBorders>
            <w:shd w:val="clear" w:color="000000" w:fill="D9E1F2"/>
            <w:noWrap/>
            <w:vAlign w:val="center"/>
            <w:hideMark/>
          </w:tcPr>
          <w:p w14:paraId="3FD8BF9D"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950</w:t>
            </w:r>
          </w:p>
        </w:tc>
        <w:tc>
          <w:tcPr>
            <w:tcW w:w="1154" w:type="pct"/>
            <w:tcBorders>
              <w:top w:val="nil"/>
              <w:left w:val="nil"/>
              <w:bottom w:val="single" w:sz="4" w:space="0" w:color="auto"/>
              <w:right w:val="single" w:sz="8" w:space="0" w:color="auto"/>
            </w:tcBorders>
            <w:shd w:val="clear" w:color="auto" w:fill="auto"/>
            <w:noWrap/>
            <w:vAlign w:val="center"/>
            <w:hideMark/>
          </w:tcPr>
          <w:p w14:paraId="793BCB5D"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 </w:t>
            </w:r>
          </w:p>
        </w:tc>
      </w:tr>
      <w:tr w:rsidR="00CA4FF8" w:rsidRPr="00CA4FF8" w14:paraId="768BE74D"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3CFF14F7"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20D422FF"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Otros Procedimientos Diagnósticos</w:t>
            </w:r>
          </w:p>
        </w:tc>
        <w:tc>
          <w:tcPr>
            <w:tcW w:w="675" w:type="pct"/>
            <w:tcBorders>
              <w:top w:val="nil"/>
              <w:left w:val="nil"/>
              <w:bottom w:val="single" w:sz="4" w:space="0" w:color="auto"/>
              <w:right w:val="single" w:sz="8" w:space="0" w:color="auto"/>
            </w:tcBorders>
            <w:shd w:val="clear" w:color="000000" w:fill="D9E1F2"/>
            <w:noWrap/>
            <w:vAlign w:val="center"/>
            <w:hideMark/>
          </w:tcPr>
          <w:p w14:paraId="054F4D42"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26,032</w:t>
            </w:r>
          </w:p>
        </w:tc>
        <w:tc>
          <w:tcPr>
            <w:tcW w:w="1154" w:type="pct"/>
            <w:tcBorders>
              <w:top w:val="nil"/>
              <w:left w:val="nil"/>
              <w:bottom w:val="single" w:sz="4" w:space="0" w:color="auto"/>
              <w:right w:val="single" w:sz="8" w:space="0" w:color="auto"/>
            </w:tcBorders>
            <w:shd w:val="clear" w:color="auto" w:fill="auto"/>
            <w:noWrap/>
            <w:vAlign w:val="center"/>
            <w:hideMark/>
          </w:tcPr>
          <w:p w14:paraId="4E538E6E"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 </w:t>
            </w:r>
          </w:p>
        </w:tc>
      </w:tr>
      <w:tr w:rsidR="00CA4FF8" w:rsidRPr="00CA4FF8" w14:paraId="2D4D29B3"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703570E7"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4D39388A"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Tratamiento y Rehabilitación</w:t>
            </w:r>
          </w:p>
        </w:tc>
        <w:tc>
          <w:tcPr>
            <w:tcW w:w="675" w:type="pct"/>
            <w:tcBorders>
              <w:top w:val="nil"/>
              <w:left w:val="nil"/>
              <w:bottom w:val="single" w:sz="4" w:space="0" w:color="auto"/>
              <w:right w:val="single" w:sz="8" w:space="0" w:color="auto"/>
            </w:tcBorders>
            <w:shd w:val="clear" w:color="000000" w:fill="D9E1F2"/>
            <w:noWrap/>
            <w:vAlign w:val="center"/>
            <w:hideMark/>
          </w:tcPr>
          <w:p w14:paraId="273AF242"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722,886</w:t>
            </w:r>
          </w:p>
        </w:tc>
        <w:tc>
          <w:tcPr>
            <w:tcW w:w="1154" w:type="pct"/>
            <w:tcBorders>
              <w:top w:val="nil"/>
              <w:left w:val="nil"/>
              <w:bottom w:val="single" w:sz="4" w:space="0" w:color="auto"/>
              <w:right w:val="single" w:sz="8" w:space="0" w:color="auto"/>
            </w:tcBorders>
            <w:shd w:val="clear" w:color="auto" w:fill="auto"/>
            <w:noWrap/>
            <w:vAlign w:val="center"/>
            <w:hideMark/>
          </w:tcPr>
          <w:p w14:paraId="1B6C8593"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 </w:t>
            </w:r>
          </w:p>
        </w:tc>
      </w:tr>
      <w:tr w:rsidR="00CA4FF8" w:rsidRPr="00CA4FF8" w14:paraId="2558F4D0"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044594F1"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7C6F9E04"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Trabajo Social</w:t>
            </w:r>
          </w:p>
        </w:tc>
        <w:tc>
          <w:tcPr>
            <w:tcW w:w="675" w:type="pct"/>
            <w:tcBorders>
              <w:top w:val="nil"/>
              <w:left w:val="nil"/>
              <w:bottom w:val="single" w:sz="4" w:space="0" w:color="auto"/>
              <w:right w:val="single" w:sz="8" w:space="0" w:color="auto"/>
            </w:tcBorders>
            <w:shd w:val="clear" w:color="000000" w:fill="D9E1F2"/>
            <w:noWrap/>
            <w:vAlign w:val="center"/>
            <w:hideMark/>
          </w:tcPr>
          <w:p w14:paraId="610DEFB2"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24,000</w:t>
            </w:r>
          </w:p>
        </w:tc>
        <w:tc>
          <w:tcPr>
            <w:tcW w:w="1154" w:type="pct"/>
            <w:tcBorders>
              <w:top w:val="nil"/>
              <w:left w:val="nil"/>
              <w:bottom w:val="single" w:sz="4" w:space="0" w:color="auto"/>
              <w:right w:val="single" w:sz="8" w:space="0" w:color="auto"/>
            </w:tcBorders>
            <w:shd w:val="clear" w:color="auto" w:fill="auto"/>
            <w:noWrap/>
            <w:vAlign w:val="center"/>
            <w:hideMark/>
          </w:tcPr>
          <w:p w14:paraId="6EB15D66"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 </w:t>
            </w:r>
          </w:p>
        </w:tc>
      </w:tr>
      <w:tr w:rsidR="00CA4FF8" w:rsidRPr="00CA4FF8" w14:paraId="6D5B4C9C" w14:textId="77777777" w:rsidTr="00CA4FF8">
        <w:trPr>
          <w:trHeight w:val="20"/>
          <w:jc w:val="center"/>
        </w:trPr>
        <w:tc>
          <w:tcPr>
            <w:tcW w:w="1185" w:type="pct"/>
            <w:vMerge/>
            <w:tcBorders>
              <w:top w:val="nil"/>
              <w:left w:val="single" w:sz="8" w:space="0" w:color="auto"/>
              <w:bottom w:val="single" w:sz="8" w:space="0" w:color="000000"/>
              <w:right w:val="single" w:sz="8" w:space="0" w:color="auto"/>
            </w:tcBorders>
            <w:vAlign w:val="center"/>
            <w:hideMark/>
          </w:tcPr>
          <w:p w14:paraId="60B4929F"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8" w:space="0" w:color="auto"/>
              <w:right w:val="single" w:sz="8" w:space="0" w:color="auto"/>
            </w:tcBorders>
            <w:shd w:val="clear" w:color="000000" w:fill="000000"/>
            <w:vAlign w:val="center"/>
            <w:hideMark/>
          </w:tcPr>
          <w:p w14:paraId="0A69CD69"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TOTAL</w:t>
            </w:r>
          </w:p>
        </w:tc>
        <w:tc>
          <w:tcPr>
            <w:tcW w:w="675" w:type="pct"/>
            <w:tcBorders>
              <w:top w:val="nil"/>
              <w:left w:val="nil"/>
              <w:bottom w:val="single" w:sz="8" w:space="0" w:color="auto"/>
              <w:right w:val="single" w:sz="8" w:space="0" w:color="auto"/>
            </w:tcBorders>
            <w:shd w:val="clear" w:color="000000" w:fill="000000"/>
            <w:noWrap/>
            <w:vAlign w:val="center"/>
            <w:hideMark/>
          </w:tcPr>
          <w:p w14:paraId="17F9DAFC"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809,868</w:t>
            </w:r>
          </w:p>
        </w:tc>
        <w:tc>
          <w:tcPr>
            <w:tcW w:w="1154" w:type="pct"/>
            <w:tcBorders>
              <w:top w:val="nil"/>
              <w:left w:val="nil"/>
              <w:bottom w:val="nil"/>
              <w:right w:val="nil"/>
            </w:tcBorders>
            <w:shd w:val="clear" w:color="000000" w:fill="000000"/>
            <w:vAlign w:val="center"/>
            <w:hideMark/>
          </w:tcPr>
          <w:p w14:paraId="6752C4F8"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 </w:t>
            </w:r>
          </w:p>
        </w:tc>
      </w:tr>
      <w:tr w:rsidR="00CA4FF8" w:rsidRPr="00CA4FF8" w14:paraId="602D03D9" w14:textId="77777777" w:rsidTr="00CA4FF8">
        <w:trPr>
          <w:trHeight w:val="20"/>
          <w:jc w:val="center"/>
        </w:trPr>
        <w:tc>
          <w:tcPr>
            <w:tcW w:w="1185" w:type="pct"/>
            <w:vMerge w:val="restart"/>
            <w:tcBorders>
              <w:top w:val="nil"/>
              <w:left w:val="single" w:sz="8" w:space="0" w:color="auto"/>
              <w:bottom w:val="nil"/>
              <w:right w:val="single" w:sz="8" w:space="0" w:color="auto"/>
            </w:tcBorders>
            <w:shd w:val="clear" w:color="000000" w:fill="D9D9D9"/>
            <w:vAlign w:val="center"/>
            <w:hideMark/>
          </w:tcPr>
          <w:p w14:paraId="6296F9CD" w14:textId="3E219EEA" w:rsidR="00CA4FF8" w:rsidRPr="00CA4FF8" w:rsidRDefault="003C5706"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LABORATORIO CLÍNICO.</w:t>
            </w:r>
          </w:p>
        </w:tc>
        <w:tc>
          <w:tcPr>
            <w:tcW w:w="1986" w:type="pct"/>
            <w:tcBorders>
              <w:top w:val="single" w:sz="4" w:space="0" w:color="808080"/>
              <w:left w:val="nil"/>
              <w:bottom w:val="single" w:sz="4" w:space="0" w:color="808080"/>
              <w:right w:val="single" w:sz="8" w:space="0" w:color="auto"/>
            </w:tcBorders>
            <w:shd w:val="clear" w:color="auto" w:fill="auto"/>
            <w:vAlign w:val="bottom"/>
            <w:hideMark/>
          </w:tcPr>
          <w:p w14:paraId="54FA1480"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Hematología</w:t>
            </w:r>
          </w:p>
        </w:tc>
        <w:tc>
          <w:tcPr>
            <w:tcW w:w="675" w:type="pct"/>
            <w:tcBorders>
              <w:top w:val="single" w:sz="4" w:space="0" w:color="auto"/>
              <w:left w:val="nil"/>
              <w:bottom w:val="single" w:sz="4" w:space="0" w:color="auto"/>
              <w:right w:val="single" w:sz="8" w:space="0" w:color="auto"/>
            </w:tcBorders>
            <w:shd w:val="clear" w:color="000000" w:fill="D9E1F2"/>
            <w:noWrap/>
            <w:vAlign w:val="center"/>
            <w:hideMark/>
          </w:tcPr>
          <w:p w14:paraId="18F142FA"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116,000</w:t>
            </w:r>
          </w:p>
        </w:tc>
        <w:tc>
          <w:tcPr>
            <w:tcW w:w="1154" w:type="pct"/>
            <w:tcBorders>
              <w:top w:val="single" w:sz="4" w:space="0" w:color="auto"/>
              <w:left w:val="nil"/>
              <w:bottom w:val="single" w:sz="4" w:space="0" w:color="auto"/>
              <w:right w:val="single" w:sz="8" w:space="0" w:color="auto"/>
            </w:tcBorders>
            <w:shd w:val="clear" w:color="auto" w:fill="auto"/>
            <w:noWrap/>
            <w:vAlign w:val="center"/>
            <w:hideMark/>
          </w:tcPr>
          <w:p w14:paraId="7AA32771"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Examen</w:t>
            </w:r>
          </w:p>
        </w:tc>
      </w:tr>
      <w:tr w:rsidR="00CA4FF8" w:rsidRPr="00CA4FF8" w14:paraId="5022DA27" w14:textId="77777777" w:rsidTr="00CA4FF8">
        <w:trPr>
          <w:trHeight w:val="20"/>
          <w:jc w:val="center"/>
        </w:trPr>
        <w:tc>
          <w:tcPr>
            <w:tcW w:w="1185" w:type="pct"/>
            <w:vMerge/>
            <w:tcBorders>
              <w:top w:val="nil"/>
              <w:left w:val="single" w:sz="8" w:space="0" w:color="auto"/>
              <w:bottom w:val="nil"/>
              <w:right w:val="single" w:sz="8" w:space="0" w:color="auto"/>
            </w:tcBorders>
            <w:vAlign w:val="center"/>
            <w:hideMark/>
          </w:tcPr>
          <w:p w14:paraId="39F987F4"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34E1799A"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Inmunología</w:t>
            </w:r>
          </w:p>
        </w:tc>
        <w:tc>
          <w:tcPr>
            <w:tcW w:w="675" w:type="pct"/>
            <w:tcBorders>
              <w:top w:val="nil"/>
              <w:left w:val="nil"/>
              <w:bottom w:val="single" w:sz="4" w:space="0" w:color="auto"/>
              <w:right w:val="single" w:sz="8" w:space="0" w:color="auto"/>
            </w:tcBorders>
            <w:shd w:val="clear" w:color="000000" w:fill="D9E1F2"/>
            <w:noWrap/>
            <w:vAlign w:val="center"/>
            <w:hideMark/>
          </w:tcPr>
          <w:p w14:paraId="4902DA3E"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31,200</w:t>
            </w:r>
          </w:p>
        </w:tc>
        <w:tc>
          <w:tcPr>
            <w:tcW w:w="1154" w:type="pct"/>
            <w:tcBorders>
              <w:top w:val="nil"/>
              <w:left w:val="nil"/>
              <w:bottom w:val="single" w:sz="4" w:space="0" w:color="auto"/>
              <w:right w:val="single" w:sz="8" w:space="0" w:color="auto"/>
            </w:tcBorders>
            <w:shd w:val="clear" w:color="auto" w:fill="auto"/>
            <w:noWrap/>
            <w:vAlign w:val="center"/>
            <w:hideMark/>
          </w:tcPr>
          <w:p w14:paraId="0D7B5970"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Examen</w:t>
            </w:r>
          </w:p>
        </w:tc>
      </w:tr>
      <w:tr w:rsidR="00CA4FF8" w:rsidRPr="00CA4FF8" w14:paraId="63ADCDA9" w14:textId="77777777" w:rsidTr="00CA4FF8">
        <w:trPr>
          <w:trHeight w:val="20"/>
          <w:jc w:val="center"/>
        </w:trPr>
        <w:tc>
          <w:tcPr>
            <w:tcW w:w="1185" w:type="pct"/>
            <w:vMerge/>
            <w:tcBorders>
              <w:top w:val="nil"/>
              <w:left w:val="single" w:sz="8" w:space="0" w:color="auto"/>
              <w:bottom w:val="nil"/>
              <w:right w:val="single" w:sz="8" w:space="0" w:color="auto"/>
            </w:tcBorders>
            <w:vAlign w:val="center"/>
            <w:hideMark/>
          </w:tcPr>
          <w:p w14:paraId="6417FA69"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06EE6BBC"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Bacteriología</w:t>
            </w:r>
          </w:p>
        </w:tc>
        <w:tc>
          <w:tcPr>
            <w:tcW w:w="675" w:type="pct"/>
            <w:tcBorders>
              <w:top w:val="nil"/>
              <w:left w:val="nil"/>
              <w:bottom w:val="single" w:sz="4" w:space="0" w:color="auto"/>
              <w:right w:val="single" w:sz="8" w:space="0" w:color="auto"/>
            </w:tcBorders>
            <w:shd w:val="clear" w:color="000000" w:fill="D9E1F2"/>
            <w:noWrap/>
            <w:vAlign w:val="center"/>
            <w:hideMark/>
          </w:tcPr>
          <w:p w14:paraId="03A7B9C2"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18,900</w:t>
            </w:r>
          </w:p>
        </w:tc>
        <w:tc>
          <w:tcPr>
            <w:tcW w:w="1154" w:type="pct"/>
            <w:tcBorders>
              <w:top w:val="nil"/>
              <w:left w:val="nil"/>
              <w:bottom w:val="single" w:sz="4" w:space="0" w:color="auto"/>
              <w:right w:val="single" w:sz="8" w:space="0" w:color="auto"/>
            </w:tcBorders>
            <w:shd w:val="clear" w:color="auto" w:fill="auto"/>
            <w:noWrap/>
            <w:vAlign w:val="center"/>
            <w:hideMark/>
          </w:tcPr>
          <w:p w14:paraId="548DEC44"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Examen</w:t>
            </w:r>
          </w:p>
        </w:tc>
      </w:tr>
      <w:tr w:rsidR="00CA4FF8" w:rsidRPr="00CA4FF8" w14:paraId="5E77ABF3" w14:textId="77777777" w:rsidTr="00CA4FF8">
        <w:trPr>
          <w:trHeight w:val="20"/>
          <w:jc w:val="center"/>
        </w:trPr>
        <w:tc>
          <w:tcPr>
            <w:tcW w:w="1185" w:type="pct"/>
            <w:vMerge/>
            <w:tcBorders>
              <w:top w:val="nil"/>
              <w:left w:val="single" w:sz="8" w:space="0" w:color="auto"/>
              <w:bottom w:val="nil"/>
              <w:right w:val="single" w:sz="8" w:space="0" w:color="auto"/>
            </w:tcBorders>
            <w:vAlign w:val="center"/>
            <w:hideMark/>
          </w:tcPr>
          <w:p w14:paraId="1DB7A7E2"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29B05AA0"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Parasitología</w:t>
            </w:r>
          </w:p>
        </w:tc>
        <w:tc>
          <w:tcPr>
            <w:tcW w:w="675" w:type="pct"/>
            <w:tcBorders>
              <w:top w:val="nil"/>
              <w:left w:val="nil"/>
              <w:bottom w:val="single" w:sz="4" w:space="0" w:color="auto"/>
              <w:right w:val="single" w:sz="8" w:space="0" w:color="auto"/>
            </w:tcBorders>
            <w:shd w:val="clear" w:color="000000" w:fill="D9E1F2"/>
            <w:noWrap/>
            <w:vAlign w:val="center"/>
            <w:hideMark/>
          </w:tcPr>
          <w:p w14:paraId="6D917793"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8,450</w:t>
            </w:r>
          </w:p>
        </w:tc>
        <w:tc>
          <w:tcPr>
            <w:tcW w:w="1154" w:type="pct"/>
            <w:tcBorders>
              <w:top w:val="nil"/>
              <w:left w:val="nil"/>
              <w:bottom w:val="single" w:sz="4" w:space="0" w:color="auto"/>
              <w:right w:val="single" w:sz="8" w:space="0" w:color="auto"/>
            </w:tcBorders>
            <w:shd w:val="clear" w:color="auto" w:fill="auto"/>
            <w:noWrap/>
            <w:vAlign w:val="center"/>
            <w:hideMark/>
          </w:tcPr>
          <w:p w14:paraId="00A53F3D"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Examen</w:t>
            </w:r>
          </w:p>
        </w:tc>
      </w:tr>
      <w:tr w:rsidR="00CA4FF8" w:rsidRPr="00CA4FF8" w14:paraId="075E2746" w14:textId="77777777" w:rsidTr="00CA4FF8">
        <w:trPr>
          <w:trHeight w:val="20"/>
          <w:jc w:val="center"/>
        </w:trPr>
        <w:tc>
          <w:tcPr>
            <w:tcW w:w="1185" w:type="pct"/>
            <w:vMerge/>
            <w:tcBorders>
              <w:top w:val="nil"/>
              <w:left w:val="single" w:sz="8" w:space="0" w:color="auto"/>
              <w:bottom w:val="nil"/>
              <w:right w:val="single" w:sz="8" w:space="0" w:color="auto"/>
            </w:tcBorders>
            <w:vAlign w:val="center"/>
            <w:hideMark/>
          </w:tcPr>
          <w:p w14:paraId="300C6A3D"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675466BF"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Bioquímica</w:t>
            </w:r>
          </w:p>
        </w:tc>
        <w:tc>
          <w:tcPr>
            <w:tcW w:w="675" w:type="pct"/>
            <w:tcBorders>
              <w:top w:val="nil"/>
              <w:left w:val="nil"/>
              <w:bottom w:val="single" w:sz="4" w:space="0" w:color="auto"/>
              <w:right w:val="single" w:sz="8" w:space="0" w:color="auto"/>
            </w:tcBorders>
            <w:shd w:val="clear" w:color="000000" w:fill="D9E1F2"/>
            <w:noWrap/>
            <w:vAlign w:val="center"/>
            <w:hideMark/>
          </w:tcPr>
          <w:p w14:paraId="2BF69D42"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382,500</w:t>
            </w:r>
          </w:p>
        </w:tc>
        <w:tc>
          <w:tcPr>
            <w:tcW w:w="1154" w:type="pct"/>
            <w:tcBorders>
              <w:top w:val="nil"/>
              <w:left w:val="nil"/>
              <w:bottom w:val="single" w:sz="4" w:space="0" w:color="auto"/>
              <w:right w:val="single" w:sz="8" w:space="0" w:color="auto"/>
            </w:tcBorders>
            <w:shd w:val="clear" w:color="auto" w:fill="auto"/>
            <w:noWrap/>
            <w:vAlign w:val="center"/>
            <w:hideMark/>
          </w:tcPr>
          <w:p w14:paraId="2EFBA7B9"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Examen</w:t>
            </w:r>
          </w:p>
        </w:tc>
      </w:tr>
      <w:tr w:rsidR="00CA4FF8" w:rsidRPr="00CA4FF8" w14:paraId="23E4C28F" w14:textId="77777777" w:rsidTr="00CA4FF8">
        <w:trPr>
          <w:trHeight w:val="20"/>
          <w:jc w:val="center"/>
        </w:trPr>
        <w:tc>
          <w:tcPr>
            <w:tcW w:w="1185" w:type="pct"/>
            <w:vMerge/>
            <w:tcBorders>
              <w:top w:val="nil"/>
              <w:left w:val="single" w:sz="8" w:space="0" w:color="auto"/>
              <w:bottom w:val="nil"/>
              <w:right w:val="single" w:sz="8" w:space="0" w:color="auto"/>
            </w:tcBorders>
            <w:vAlign w:val="center"/>
            <w:hideMark/>
          </w:tcPr>
          <w:p w14:paraId="42154B59"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45F86189"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Banco de Sangre</w:t>
            </w:r>
          </w:p>
        </w:tc>
        <w:tc>
          <w:tcPr>
            <w:tcW w:w="675" w:type="pct"/>
            <w:tcBorders>
              <w:top w:val="nil"/>
              <w:left w:val="nil"/>
              <w:bottom w:val="single" w:sz="4" w:space="0" w:color="auto"/>
              <w:right w:val="single" w:sz="8" w:space="0" w:color="auto"/>
            </w:tcBorders>
            <w:shd w:val="clear" w:color="000000" w:fill="D9E1F2"/>
            <w:noWrap/>
            <w:vAlign w:val="center"/>
            <w:hideMark/>
          </w:tcPr>
          <w:p w14:paraId="64C29431"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26,400</w:t>
            </w:r>
          </w:p>
        </w:tc>
        <w:tc>
          <w:tcPr>
            <w:tcW w:w="1154" w:type="pct"/>
            <w:tcBorders>
              <w:top w:val="nil"/>
              <w:left w:val="nil"/>
              <w:bottom w:val="single" w:sz="4" w:space="0" w:color="auto"/>
              <w:right w:val="single" w:sz="8" w:space="0" w:color="auto"/>
            </w:tcBorders>
            <w:shd w:val="clear" w:color="auto" w:fill="auto"/>
            <w:noWrap/>
            <w:vAlign w:val="center"/>
            <w:hideMark/>
          </w:tcPr>
          <w:p w14:paraId="17BC0A53"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Examen</w:t>
            </w:r>
          </w:p>
        </w:tc>
      </w:tr>
      <w:tr w:rsidR="00CA4FF8" w:rsidRPr="00CA4FF8" w14:paraId="35566FE4" w14:textId="77777777" w:rsidTr="00CA4FF8">
        <w:trPr>
          <w:trHeight w:val="20"/>
          <w:jc w:val="center"/>
        </w:trPr>
        <w:tc>
          <w:tcPr>
            <w:tcW w:w="1185" w:type="pct"/>
            <w:vMerge/>
            <w:tcBorders>
              <w:top w:val="nil"/>
              <w:left w:val="single" w:sz="8" w:space="0" w:color="auto"/>
              <w:bottom w:val="nil"/>
              <w:right w:val="single" w:sz="8" w:space="0" w:color="auto"/>
            </w:tcBorders>
            <w:vAlign w:val="center"/>
            <w:hideMark/>
          </w:tcPr>
          <w:p w14:paraId="1A08A877"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59339FC4"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Uroanálisis</w:t>
            </w:r>
          </w:p>
        </w:tc>
        <w:tc>
          <w:tcPr>
            <w:tcW w:w="675" w:type="pct"/>
            <w:tcBorders>
              <w:top w:val="nil"/>
              <w:left w:val="nil"/>
              <w:bottom w:val="single" w:sz="4" w:space="0" w:color="auto"/>
              <w:right w:val="single" w:sz="8" w:space="0" w:color="auto"/>
            </w:tcBorders>
            <w:shd w:val="clear" w:color="000000" w:fill="D9E1F2"/>
            <w:noWrap/>
            <w:vAlign w:val="center"/>
            <w:hideMark/>
          </w:tcPr>
          <w:p w14:paraId="2C85076F"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23,950</w:t>
            </w:r>
          </w:p>
        </w:tc>
        <w:tc>
          <w:tcPr>
            <w:tcW w:w="1154" w:type="pct"/>
            <w:tcBorders>
              <w:top w:val="nil"/>
              <w:left w:val="nil"/>
              <w:bottom w:val="single" w:sz="4" w:space="0" w:color="auto"/>
              <w:right w:val="single" w:sz="8" w:space="0" w:color="auto"/>
            </w:tcBorders>
            <w:shd w:val="clear" w:color="auto" w:fill="auto"/>
            <w:noWrap/>
            <w:vAlign w:val="center"/>
            <w:hideMark/>
          </w:tcPr>
          <w:p w14:paraId="067AF004"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Examen</w:t>
            </w:r>
          </w:p>
        </w:tc>
      </w:tr>
      <w:tr w:rsidR="00CA4FF8" w:rsidRPr="00CA4FF8" w14:paraId="6474AB5C" w14:textId="77777777" w:rsidTr="00CA4FF8">
        <w:trPr>
          <w:trHeight w:val="20"/>
          <w:jc w:val="center"/>
        </w:trPr>
        <w:tc>
          <w:tcPr>
            <w:tcW w:w="1185" w:type="pct"/>
            <w:vMerge/>
            <w:tcBorders>
              <w:top w:val="nil"/>
              <w:left w:val="single" w:sz="8" w:space="0" w:color="auto"/>
              <w:bottom w:val="nil"/>
              <w:right w:val="single" w:sz="8" w:space="0" w:color="auto"/>
            </w:tcBorders>
            <w:vAlign w:val="center"/>
            <w:hideMark/>
          </w:tcPr>
          <w:p w14:paraId="500F5EA3"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nil"/>
              <w:right w:val="single" w:sz="8" w:space="0" w:color="auto"/>
            </w:tcBorders>
            <w:shd w:val="clear" w:color="000000" w:fill="000000"/>
            <w:vAlign w:val="center"/>
            <w:hideMark/>
          </w:tcPr>
          <w:p w14:paraId="78AE60C3"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TOTAL</w:t>
            </w:r>
          </w:p>
        </w:tc>
        <w:tc>
          <w:tcPr>
            <w:tcW w:w="675" w:type="pct"/>
            <w:tcBorders>
              <w:top w:val="nil"/>
              <w:left w:val="nil"/>
              <w:bottom w:val="nil"/>
              <w:right w:val="single" w:sz="8" w:space="0" w:color="auto"/>
            </w:tcBorders>
            <w:shd w:val="clear" w:color="000000" w:fill="000000"/>
            <w:noWrap/>
            <w:vAlign w:val="center"/>
            <w:hideMark/>
          </w:tcPr>
          <w:p w14:paraId="54C318F7"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607,400</w:t>
            </w:r>
          </w:p>
        </w:tc>
        <w:tc>
          <w:tcPr>
            <w:tcW w:w="1154" w:type="pct"/>
            <w:tcBorders>
              <w:top w:val="nil"/>
              <w:left w:val="nil"/>
              <w:bottom w:val="nil"/>
              <w:right w:val="nil"/>
            </w:tcBorders>
            <w:shd w:val="clear" w:color="000000" w:fill="000000"/>
            <w:vAlign w:val="center"/>
            <w:hideMark/>
          </w:tcPr>
          <w:p w14:paraId="5BA1ACF2" w14:textId="77777777" w:rsidR="00CA4FF8" w:rsidRPr="00CA4FF8" w:rsidRDefault="00CA4FF8" w:rsidP="00B727A1">
            <w:pPr>
              <w:widowControl/>
              <w:autoSpaceDE/>
              <w:autoSpaceDN/>
              <w:jc w:val="center"/>
              <w:rPr>
                <w:rFonts w:eastAsia="Times New Roman" w:cs="Calibri"/>
                <w:b/>
                <w:bCs/>
                <w:color w:val="FFFFFF"/>
                <w:sz w:val="14"/>
                <w:szCs w:val="14"/>
                <w:lang w:val="es-SV" w:eastAsia="es-SV"/>
              </w:rPr>
            </w:pPr>
            <w:r w:rsidRPr="00CA4FF8">
              <w:rPr>
                <w:rFonts w:eastAsia="Times New Roman" w:cs="Calibri"/>
                <w:b/>
                <w:bCs/>
                <w:color w:val="FFFFFF"/>
                <w:sz w:val="14"/>
                <w:szCs w:val="14"/>
                <w:lang w:val="es-SV" w:eastAsia="es-SV"/>
              </w:rPr>
              <w:t>Examen</w:t>
            </w:r>
          </w:p>
        </w:tc>
      </w:tr>
      <w:tr w:rsidR="00CA4FF8" w:rsidRPr="00CA4FF8" w14:paraId="76457F31" w14:textId="77777777" w:rsidTr="00CA4FF8">
        <w:trPr>
          <w:trHeight w:val="20"/>
          <w:jc w:val="center"/>
        </w:trPr>
        <w:tc>
          <w:tcPr>
            <w:tcW w:w="1185"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ADED464" w14:textId="10D5CF1E" w:rsidR="00CA4FF8" w:rsidRPr="00CA4FF8" w:rsidRDefault="003C5706"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SERVICIOS GENERALES</w:t>
            </w:r>
          </w:p>
        </w:tc>
        <w:tc>
          <w:tcPr>
            <w:tcW w:w="1986" w:type="pct"/>
            <w:tcBorders>
              <w:top w:val="single" w:sz="8" w:space="0" w:color="auto"/>
              <w:left w:val="nil"/>
              <w:bottom w:val="single" w:sz="4" w:space="0" w:color="808080"/>
              <w:right w:val="single" w:sz="8" w:space="0" w:color="auto"/>
            </w:tcBorders>
            <w:shd w:val="clear" w:color="auto" w:fill="auto"/>
            <w:vAlign w:val="bottom"/>
            <w:hideMark/>
          </w:tcPr>
          <w:p w14:paraId="0186F6B8"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Alimentación y Dieta</w:t>
            </w:r>
          </w:p>
        </w:tc>
        <w:tc>
          <w:tcPr>
            <w:tcW w:w="675" w:type="pct"/>
            <w:tcBorders>
              <w:top w:val="single" w:sz="8" w:space="0" w:color="auto"/>
              <w:left w:val="nil"/>
              <w:bottom w:val="single" w:sz="4" w:space="0" w:color="auto"/>
              <w:right w:val="single" w:sz="8" w:space="0" w:color="auto"/>
            </w:tcBorders>
            <w:shd w:val="clear" w:color="000000" w:fill="D9E1F2"/>
            <w:noWrap/>
            <w:vAlign w:val="center"/>
            <w:hideMark/>
          </w:tcPr>
          <w:p w14:paraId="31B3A405"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62,513</w:t>
            </w:r>
          </w:p>
        </w:tc>
        <w:tc>
          <w:tcPr>
            <w:tcW w:w="1154" w:type="pct"/>
            <w:tcBorders>
              <w:top w:val="single" w:sz="8" w:space="0" w:color="auto"/>
              <w:left w:val="nil"/>
              <w:bottom w:val="single" w:sz="4" w:space="0" w:color="auto"/>
              <w:right w:val="single" w:sz="8" w:space="0" w:color="auto"/>
            </w:tcBorders>
            <w:shd w:val="clear" w:color="auto" w:fill="auto"/>
            <w:noWrap/>
            <w:vAlign w:val="center"/>
            <w:hideMark/>
          </w:tcPr>
          <w:p w14:paraId="53A82FFA"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Raciones</w:t>
            </w:r>
          </w:p>
        </w:tc>
      </w:tr>
      <w:tr w:rsidR="00CA4FF8" w:rsidRPr="00CA4FF8" w14:paraId="68C4CC43" w14:textId="77777777" w:rsidTr="00CA4FF8">
        <w:trPr>
          <w:trHeight w:val="20"/>
          <w:jc w:val="center"/>
        </w:trPr>
        <w:tc>
          <w:tcPr>
            <w:tcW w:w="1185" w:type="pct"/>
            <w:vMerge/>
            <w:tcBorders>
              <w:top w:val="single" w:sz="8" w:space="0" w:color="auto"/>
              <w:left w:val="single" w:sz="8" w:space="0" w:color="auto"/>
              <w:bottom w:val="single" w:sz="8" w:space="0" w:color="000000"/>
              <w:right w:val="single" w:sz="8" w:space="0" w:color="auto"/>
            </w:tcBorders>
            <w:vAlign w:val="center"/>
            <w:hideMark/>
          </w:tcPr>
          <w:p w14:paraId="632D7C93"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63110451"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Lavandería</w:t>
            </w:r>
          </w:p>
        </w:tc>
        <w:tc>
          <w:tcPr>
            <w:tcW w:w="675" w:type="pct"/>
            <w:tcBorders>
              <w:top w:val="nil"/>
              <w:left w:val="nil"/>
              <w:bottom w:val="single" w:sz="4" w:space="0" w:color="auto"/>
              <w:right w:val="single" w:sz="8" w:space="0" w:color="auto"/>
            </w:tcBorders>
            <w:shd w:val="clear" w:color="000000" w:fill="D9E1F2"/>
            <w:noWrap/>
            <w:vAlign w:val="center"/>
            <w:hideMark/>
          </w:tcPr>
          <w:p w14:paraId="1EDF8D5E"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938,929</w:t>
            </w:r>
          </w:p>
        </w:tc>
        <w:tc>
          <w:tcPr>
            <w:tcW w:w="1154" w:type="pct"/>
            <w:tcBorders>
              <w:top w:val="nil"/>
              <w:left w:val="nil"/>
              <w:bottom w:val="single" w:sz="4" w:space="0" w:color="auto"/>
              <w:right w:val="single" w:sz="8" w:space="0" w:color="auto"/>
            </w:tcBorders>
            <w:shd w:val="clear" w:color="auto" w:fill="auto"/>
            <w:noWrap/>
            <w:vAlign w:val="center"/>
            <w:hideMark/>
          </w:tcPr>
          <w:p w14:paraId="013EFEE2"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Libras</w:t>
            </w:r>
          </w:p>
        </w:tc>
      </w:tr>
      <w:tr w:rsidR="00CA4FF8" w:rsidRPr="00CA4FF8" w14:paraId="48CAB12C" w14:textId="77777777" w:rsidTr="00CA4FF8">
        <w:trPr>
          <w:trHeight w:val="20"/>
          <w:jc w:val="center"/>
        </w:trPr>
        <w:tc>
          <w:tcPr>
            <w:tcW w:w="1185" w:type="pct"/>
            <w:vMerge/>
            <w:tcBorders>
              <w:top w:val="single" w:sz="8" w:space="0" w:color="auto"/>
              <w:left w:val="single" w:sz="8" w:space="0" w:color="auto"/>
              <w:bottom w:val="single" w:sz="8" w:space="0" w:color="000000"/>
              <w:right w:val="single" w:sz="8" w:space="0" w:color="auto"/>
            </w:tcBorders>
            <w:vAlign w:val="center"/>
            <w:hideMark/>
          </w:tcPr>
          <w:p w14:paraId="60DD0DF7"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4" w:space="0" w:color="808080"/>
              <w:right w:val="single" w:sz="8" w:space="0" w:color="auto"/>
            </w:tcBorders>
            <w:shd w:val="clear" w:color="auto" w:fill="auto"/>
            <w:vAlign w:val="bottom"/>
            <w:hideMark/>
          </w:tcPr>
          <w:p w14:paraId="1B6DAA0E"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Mantenimiento Preventivo</w:t>
            </w:r>
          </w:p>
        </w:tc>
        <w:tc>
          <w:tcPr>
            <w:tcW w:w="675" w:type="pct"/>
            <w:tcBorders>
              <w:top w:val="nil"/>
              <w:left w:val="nil"/>
              <w:bottom w:val="single" w:sz="4" w:space="0" w:color="auto"/>
              <w:right w:val="single" w:sz="8" w:space="0" w:color="auto"/>
            </w:tcBorders>
            <w:shd w:val="clear" w:color="000000" w:fill="D9E1F2"/>
            <w:noWrap/>
            <w:vAlign w:val="center"/>
            <w:hideMark/>
          </w:tcPr>
          <w:p w14:paraId="59218F16"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1,800</w:t>
            </w:r>
          </w:p>
        </w:tc>
        <w:tc>
          <w:tcPr>
            <w:tcW w:w="1154" w:type="pct"/>
            <w:tcBorders>
              <w:top w:val="nil"/>
              <w:left w:val="nil"/>
              <w:bottom w:val="single" w:sz="4" w:space="0" w:color="auto"/>
              <w:right w:val="single" w:sz="8" w:space="0" w:color="auto"/>
            </w:tcBorders>
            <w:shd w:val="clear" w:color="auto" w:fill="auto"/>
            <w:noWrap/>
            <w:vAlign w:val="center"/>
            <w:hideMark/>
          </w:tcPr>
          <w:p w14:paraId="777B1B13"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Ordenes</w:t>
            </w:r>
          </w:p>
        </w:tc>
      </w:tr>
      <w:tr w:rsidR="00CA4FF8" w:rsidRPr="00CA4FF8" w14:paraId="6A1D09AE" w14:textId="77777777" w:rsidTr="00CA4FF8">
        <w:trPr>
          <w:trHeight w:val="20"/>
          <w:jc w:val="center"/>
        </w:trPr>
        <w:tc>
          <w:tcPr>
            <w:tcW w:w="1185" w:type="pct"/>
            <w:vMerge/>
            <w:tcBorders>
              <w:top w:val="single" w:sz="8" w:space="0" w:color="auto"/>
              <w:left w:val="single" w:sz="8" w:space="0" w:color="auto"/>
              <w:bottom w:val="single" w:sz="8" w:space="0" w:color="000000"/>
              <w:right w:val="single" w:sz="8" w:space="0" w:color="auto"/>
            </w:tcBorders>
            <w:vAlign w:val="center"/>
            <w:hideMark/>
          </w:tcPr>
          <w:p w14:paraId="22FBB5D6" w14:textId="77777777" w:rsidR="00CA4FF8" w:rsidRPr="00CA4FF8" w:rsidRDefault="00CA4FF8" w:rsidP="00B727A1">
            <w:pPr>
              <w:widowControl/>
              <w:autoSpaceDE/>
              <w:autoSpaceDN/>
              <w:rPr>
                <w:rFonts w:eastAsia="Times New Roman" w:cs="Calibri"/>
                <w:b/>
                <w:bCs/>
                <w:sz w:val="14"/>
                <w:szCs w:val="14"/>
                <w:lang w:val="es-SV" w:eastAsia="es-SV"/>
              </w:rPr>
            </w:pPr>
          </w:p>
        </w:tc>
        <w:tc>
          <w:tcPr>
            <w:tcW w:w="1986" w:type="pct"/>
            <w:tcBorders>
              <w:top w:val="nil"/>
              <w:left w:val="nil"/>
              <w:bottom w:val="single" w:sz="8" w:space="0" w:color="auto"/>
              <w:right w:val="single" w:sz="8" w:space="0" w:color="auto"/>
            </w:tcBorders>
            <w:shd w:val="clear" w:color="auto" w:fill="auto"/>
            <w:vAlign w:val="bottom"/>
            <w:hideMark/>
          </w:tcPr>
          <w:p w14:paraId="2D7B85D8"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Transporte</w:t>
            </w:r>
          </w:p>
        </w:tc>
        <w:tc>
          <w:tcPr>
            <w:tcW w:w="675" w:type="pct"/>
            <w:tcBorders>
              <w:top w:val="nil"/>
              <w:left w:val="nil"/>
              <w:bottom w:val="single" w:sz="8" w:space="0" w:color="auto"/>
              <w:right w:val="single" w:sz="8" w:space="0" w:color="auto"/>
            </w:tcBorders>
            <w:shd w:val="clear" w:color="000000" w:fill="D9E1F2"/>
            <w:noWrap/>
            <w:vAlign w:val="center"/>
            <w:hideMark/>
          </w:tcPr>
          <w:p w14:paraId="76CA84A9"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300,000</w:t>
            </w:r>
          </w:p>
        </w:tc>
        <w:tc>
          <w:tcPr>
            <w:tcW w:w="1154" w:type="pct"/>
            <w:tcBorders>
              <w:top w:val="nil"/>
              <w:left w:val="nil"/>
              <w:bottom w:val="single" w:sz="8" w:space="0" w:color="auto"/>
              <w:right w:val="single" w:sz="8" w:space="0" w:color="auto"/>
            </w:tcBorders>
            <w:shd w:val="clear" w:color="auto" w:fill="auto"/>
            <w:noWrap/>
            <w:vAlign w:val="center"/>
            <w:hideMark/>
          </w:tcPr>
          <w:p w14:paraId="52503563" w14:textId="77777777" w:rsidR="00CA4FF8" w:rsidRPr="00CA4FF8" w:rsidRDefault="00CA4FF8" w:rsidP="00B727A1">
            <w:pPr>
              <w:widowControl/>
              <w:autoSpaceDE/>
              <w:autoSpaceDN/>
              <w:jc w:val="center"/>
              <w:rPr>
                <w:rFonts w:eastAsia="Times New Roman" w:cs="Calibri"/>
                <w:b/>
                <w:bCs/>
                <w:sz w:val="14"/>
                <w:szCs w:val="14"/>
                <w:lang w:val="es-SV" w:eastAsia="es-SV"/>
              </w:rPr>
            </w:pPr>
            <w:r w:rsidRPr="00CA4FF8">
              <w:rPr>
                <w:rFonts w:eastAsia="Times New Roman" w:cs="Calibri"/>
                <w:b/>
                <w:bCs/>
                <w:sz w:val="14"/>
                <w:szCs w:val="14"/>
                <w:lang w:val="es-SV" w:eastAsia="es-SV"/>
              </w:rPr>
              <w:t>Kilómetros</w:t>
            </w:r>
          </w:p>
        </w:tc>
      </w:tr>
      <w:tr w:rsidR="00CA4FF8" w:rsidRPr="00CA4FF8" w14:paraId="27E75A8C" w14:textId="77777777" w:rsidTr="00CA4FF8">
        <w:trPr>
          <w:trHeight w:val="20"/>
          <w:jc w:val="center"/>
        </w:trPr>
        <w:tc>
          <w:tcPr>
            <w:tcW w:w="3171" w:type="pct"/>
            <w:gridSpan w:val="2"/>
            <w:tcBorders>
              <w:top w:val="nil"/>
              <w:left w:val="nil"/>
              <w:bottom w:val="nil"/>
              <w:right w:val="nil"/>
            </w:tcBorders>
            <w:shd w:val="clear" w:color="000000" w:fill="FFFFFF"/>
            <w:noWrap/>
            <w:vAlign w:val="bottom"/>
            <w:hideMark/>
          </w:tcPr>
          <w:p w14:paraId="77093592" w14:textId="77777777" w:rsidR="00CA4FF8" w:rsidRPr="00CA4FF8" w:rsidRDefault="00CA4FF8" w:rsidP="00B727A1">
            <w:pPr>
              <w:widowControl/>
              <w:autoSpaceDE/>
              <w:autoSpaceDN/>
              <w:rPr>
                <w:rFonts w:eastAsia="Times New Roman" w:cs="Calibri"/>
                <w:b/>
                <w:bCs/>
                <w:color w:val="000000"/>
                <w:sz w:val="14"/>
                <w:szCs w:val="14"/>
                <w:lang w:val="es-SV" w:eastAsia="es-SV"/>
              </w:rPr>
            </w:pPr>
            <w:r w:rsidRPr="00CA4FF8">
              <w:rPr>
                <w:rFonts w:eastAsia="Times New Roman" w:cs="Calibri"/>
                <w:b/>
                <w:bCs/>
                <w:color w:val="000000"/>
                <w:sz w:val="14"/>
                <w:szCs w:val="14"/>
                <w:lang w:val="es-SV" w:eastAsia="es-SV"/>
              </w:rPr>
              <w:t xml:space="preserve">Fuente: POA Hospital, año 2024. </w:t>
            </w:r>
          </w:p>
          <w:p w14:paraId="37590851" w14:textId="77777777" w:rsidR="00CA4FF8" w:rsidRPr="00CA4FF8" w:rsidRDefault="00CA4FF8" w:rsidP="00B727A1">
            <w:pPr>
              <w:widowControl/>
              <w:autoSpaceDE/>
              <w:autoSpaceDN/>
              <w:rPr>
                <w:rFonts w:eastAsia="Times New Roman" w:cs="Calibri"/>
                <w:b/>
                <w:bCs/>
                <w:color w:val="000000"/>
                <w:sz w:val="14"/>
                <w:szCs w:val="14"/>
                <w:lang w:val="es-SV" w:eastAsia="es-SV"/>
              </w:rPr>
            </w:pPr>
          </w:p>
        </w:tc>
        <w:tc>
          <w:tcPr>
            <w:tcW w:w="675" w:type="pct"/>
            <w:tcBorders>
              <w:top w:val="nil"/>
              <w:left w:val="nil"/>
              <w:bottom w:val="nil"/>
              <w:right w:val="nil"/>
            </w:tcBorders>
            <w:shd w:val="clear" w:color="000000" w:fill="FFFFFF"/>
            <w:noWrap/>
            <w:vAlign w:val="bottom"/>
            <w:hideMark/>
          </w:tcPr>
          <w:p w14:paraId="6DA0E304"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 </w:t>
            </w:r>
          </w:p>
        </w:tc>
        <w:tc>
          <w:tcPr>
            <w:tcW w:w="1154" w:type="pct"/>
            <w:tcBorders>
              <w:top w:val="nil"/>
              <w:left w:val="nil"/>
              <w:bottom w:val="nil"/>
              <w:right w:val="nil"/>
            </w:tcBorders>
            <w:shd w:val="clear" w:color="000000" w:fill="FFFFFF"/>
            <w:noWrap/>
            <w:vAlign w:val="bottom"/>
            <w:hideMark/>
          </w:tcPr>
          <w:p w14:paraId="5031F741" w14:textId="77777777" w:rsidR="00CA4FF8" w:rsidRPr="00CA4FF8" w:rsidRDefault="00CA4FF8" w:rsidP="00B727A1">
            <w:pPr>
              <w:widowControl/>
              <w:autoSpaceDE/>
              <w:autoSpaceDN/>
              <w:rPr>
                <w:rFonts w:eastAsia="Times New Roman" w:cs="Calibri"/>
                <w:color w:val="000000"/>
                <w:sz w:val="14"/>
                <w:szCs w:val="14"/>
                <w:lang w:val="es-SV" w:eastAsia="es-SV"/>
              </w:rPr>
            </w:pPr>
            <w:r w:rsidRPr="00CA4FF8">
              <w:rPr>
                <w:rFonts w:eastAsia="Times New Roman" w:cs="Calibri"/>
                <w:color w:val="000000"/>
                <w:sz w:val="14"/>
                <w:szCs w:val="14"/>
                <w:lang w:val="es-SV" w:eastAsia="es-SV"/>
              </w:rPr>
              <w:t> </w:t>
            </w:r>
          </w:p>
        </w:tc>
      </w:tr>
    </w:tbl>
    <w:p w14:paraId="42844976" w14:textId="52F03C69" w:rsidR="007E4A94" w:rsidRDefault="00CA4FF8" w:rsidP="006D5BAE">
      <w:pPr>
        <w:pStyle w:val="Ttulo2"/>
      </w:pPr>
      <w:bookmarkStart w:id="56" w:name="_Toc147819792"/>
      <w:bookmarkStart w:id="57" w:name="_Toc150855229"/>
      <w:r w:rsidRPr="003F4AFC">
        <w:lastRenderedPageBreak/>
        <w:t>ESTRUCTURA DEL TALENTO HUMANO</w:t>
      </w:r>
      <w:bookmarkEnd w:id="56"/>
      <w:bookmarkEnd w:id="57"/>
    </w:p>
    <w:p w14:paraId="6499D5EC" w14:textId="1D360A07" w:rsidR="00647013" w:rsidRDefault="00CA4FF8" w:rsidP="003B42E2">
      <w:pPr>
        <w:pStyle w:val="Ttulo3"/>
      </w:pPr>
      <w:r w:rsidRPr="00913CE4">
        <w:t>NUMERO DE PLAZAS:</w:t>
      </w:r>
    </w:p>
    <w:tbl>
      <w:tblPr>
        <w:tblStyle w:val="Tablaconcuadrcula4-nfasis5"/>
        <w:tblW w:w="7089" w:type="dxa"/>
        <w:jc w:val="center"/>
        <w:tblLook w:val="04A0" w:firstRow="1" w:lastRow="0" w:firstColumn="1" w:lastColumn="0" w:noHBand="0" w:noVBand="1"/>
      </w:tblPr>
      <w:tblGrid>
        <w:gridCol w:w="702"/>
        <w:gridCol w:w="5344"/>
        <w:gridCol w:w="1043"/>
      </w:tblGrid>
      <w:tr w:rsidR="00647013" w:rsidRPr="00647013" w14:paraId="0F5626E8" w14:textId="77777777" w:rsidTr="00647013">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C6BD3F5" w14:textId="6E1D6DE0" w:rsidR="00647013" w:rsidRPr="00647013" w:rsidRDefault="00647013" w:rsidP="00647013">
            <w:pPr>
              <w:jc w:val="center"/>
              <w:rPr>
                <w:szCs w:val="20"/>
                <w:lang w:eastAsia="es-SV"/>
              </w:rPr>
            </w:pPr>
            <w:r w:rsidRPr="00647013">
              <w:rPr>
                <w:rFonts w:cs="Calibri Light"/>
                <w:szCs w:val="20"/>
              </w:rPr>
              <w:t>No.</w:t>
            </w:r>
          </w:p>
        </w:tc>
        <w:tc>
          <w:tcPr>
            <w:tcW w:w="0" w:type="auto"/>
            <w:vAlign w:val="center"/>
          </w:tcPr>
          <w:p w14:paraId="1FAF11DB" w14:textId="7A0D2F5F" w:rsidR="00647013" w:rsidRPr="00647013" w:rsidRDefault="00647013" w:rsidP="00647013">
            <w:pPr>
              <w:jc w:val="center"/>
              <w:cnfStyle w:val="100000000000" w:firstRow="1" w:lastRow="0" w:firstColumn="0" w:lastColumn="0" w:oddVBand="0" w:evenVBand="0" w:oddHBand="0" w:evenHBand="0" w:firstRowFirstColumn="0" w:firstRowLastColumn="0" w:lastRowFirstColumn="0" w:lastRowLastColumn="0"/>
              <w:rPr>
                <w:szCs w:val="20"/>
                <w:lang w:eastAsia="es-SV"/>
              </w:rPr>
            </w:pPr>
            <w:r w:rsidRPr="00647013">
              <w:rPr>
                <w:rFonts w:cs="Calibri Light"/>
                <w:szCs w:val="20"/>
              </w:rPr>
              <w:t>RECURSOS</w:t>
            </w:r>
          </w:p>
        </w:tc>
        <w:tc>
          <w:tcPr>
            <w:tcW w:w="0" w:type="auto"/>
            <w:vAlign w:val="center"/>
          </w:tcPr>
          <w:p w14:paraId="1A4CCCB6" w14:textId="66DF393C" w:rsidR="00647013" w:rsidRPr="00647013" w:rsidRDefault="00647013" w:rsidP="00647013">
            <w:pPr>
              <w:jc w:val="center"/>
              <w:cnfStyle w:val="100000000000" w:firstRow="1" w:lastRow="0" w:firstColumn="0" w:lastColumn="0" w:oddVBand="0" w:evenVBand="0" w:oddHBand="0" w:evenHBand="0" w:firstRowFirstColumn="0" w:firstRowLastColumn="0" w:lastRowFirstColumn="0" w:lastRowLastColumn="0"/>
              <w:rPr>
                <w:szCs w:val="20"/>
                <w:lang w:eastAsia="es-SV"/>
              </w:rPr>
            </w:pPr>
            <w:r w:rsidRPr="00647013">
              <w:rPr>
                <w:rFonts w:cs="Calibri Light"/>
                <w:szCs w:val="20"/>
              </w:rPr>
              <w:t>TOTAL</w:t>
            </w:r>
          </w:p>
        </w:tc>
      </w:tr>
      <w:tr w:rsidR="00647013" w:rsidRPr="00647013" w14:paraId="026E6E09" w14:textId="77777777" w:rsidTr="0064701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1F3C03" w14:textId="1CA39807" w:rsidR="00647013" w:rsidRPr="00647013" w:rsidRDefault="00647013" w:rsidP="00647013">
            <w:pPr>
              <w:jc w:val="center"/>
              <w:rPr>
                <w:szCs w:val="20"/>
                <w:lang w:eastAsia="es-SV"/>
              </w:rPr>
            </w:pPr>
            <w:r w:rsidRPr="00647013">
              <w:rPr>
                <w:rFonts w:cs="Calibri Light"/>
                <w:szCs w:val="20"/>
              </w:rPr>
              <w:t>1</w:t>
            </w:r>
          </w:p>
        </w:tc>
        <w:tc>
          <w:tcPr>
            <w:tcW w:w="0" w:type="auto"/>
            <w:vAlign w:val="center"/>
          </w:tcPr>
          <w:p w14:paraId="044E45F7" w14:textId="4B0C073B" w:rsidR="00647013" w:rsidRPr="00647013" w:rsidRDefault="00647013" w:rsidP="00647013">
            <w:pPr>
              <w:cnfStyle w:val="000000100000" w:firstRow="0" w:lastRow="0" w:firstColumn="0" w:lastColumn="0" w:oddVBand="0" w:evenVBand="0" w:oddHBand="1" w:evenHBand="0" w:firstRowFirstColumn="0" w:firstRowLastColumn="0" w:lastRowFirstColumn="0" w:lastRowLastColumn="0"/>
              <w:rPr>
                <w:szCs w:val="20"/>
                <w:lang w:eastAsia="es-SV"/>
              </w:rPr>
            </w:pPr>
            <w:r w:rsidRPr="00647013">
              <w:rPr>
                <w:rFonts w:cs="Calibri Light"/>
                <w:szCs w:val="20"/>
              </w:rPr>
              <w:t xml:space="preserve">Personal Médico </w:t>
            </w:r>
          </w:p>
        </w:tc>
        <w:tc>
          <w:tcPr>
            <w:tcW w:w="0" w:type="auto"/>
          </w:tcPr>
          <w:p w14:paraId="49DEC668" w14:textId="277E2F3D" w:rsidR="00647013" w:rsidRPr="00647013" w:rsidRDefault="00647013" w:rsidP="00647013">
            <w:pPr>
              <w:jc w:val="center"/>
              <w:cnfStyle w:val="000000100000" w:firstRow="0" w:lastRow="0" w:firstColumn="0" w:lastColumn="0" w:oddVBand="0" w:evenVBand="0" w:oddHBand="1" w:evenHBand="0" w:firstRowFirstColumn="0" w:firstRowLastColumn="0" w:lastRowFirstColumn="0" w:lastRowLastColumn="0"/>
              <w:rPr>
                <w:szCs w:val="20"/>
                <w:lang w:eastAsia="es-SV"/>
              </w:rPr>
            </w:pPr>
            <w:r w:rsidRPr="00647013">
              <w:rPr>
                <w:rFonts w:cs="Calibri Light"/>
                <w:szCs w:val="20"/>
              </w:rPr>
              <w:t>287</w:t>
            </w:r>
          </w:p>
        </w:tc>
      </w:tr>
      <w:tr w:rsidR="00647013" w:rsidRPr="00647013" w14:paraId="1E846C9E" w14:textId="77777777" w:rsidTr="00647013">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17FF21C" w14:textId="2EE6F19B" w:rsidR="00647013" w:rsidRPr="00647013" w:rsidRDefault="00647013" w:rsidP="00647013">
            <w:pPr>
              <w:jc w:val="center"/>
              <w:rPr>
                <w:szCs w:val="20"/>
                <w:lang w:eastAsia="es-SV"/>
              </w:rPr>
            </w:pPr>
            <w:r w:rsidRPr="00647013">
              <w:rPr>
                <w:rFonts w:cs="Calibri Light"/>
                <w:szCs w:val="20"/>
              </w:rPr>
              <w:t>2</w:t>
            </w:r>
          </w:p>
        </w:tc>
        <w:tc>
          <w:tcPr>
            <w:tcW w:w="0" w:type="auto"/>
            <w:vAlign w:val="center"/>
          </w:tcPr>
          <w:p w14:paraId="047807C6" w14:textId="6CCF94DB" w:rsidR="00647013" w:rsidRPr="00647013" w:rsidRDefault="00647013" w:rsidP="00647013">
            <w:pPr>
              <w:cnfStyle w:val="000000000000" w:firstRow="0" w:lastRow="0" w:firstColumn="0" w:lastColumn="0" w:oddVBand="0" w:evenVBand="0" w:oddHBand="0" w:evenHBand="0" w:firstRowFirstColumn="0" w:firstRowLastColumn="0" w:lastRowFirstColumn="0" w:lastRowLastColumn="0"/>
              <w:rPr>
                <w:szCs w:val="20"/>
                <w:lang w:eastAsia="es-SV"/>
              </w:rPr>
            </w:pPr>
            <w:r w:rsidRPr="00647013">
              <w:rPr>
                <w:rFonts w:cs="Calibri Light"/>
                <w:szCs w:val="20"/>
              </w:rPr>
              <w:t>Personal de Enfermería</w:t>
            </w:r>
          </w:p>
        </w:tc>
        <w:tc>
          <w:tcPr>
            <w:tcW w:w="0" w:type="auto"/>
          </w:tcPr>
          <w:p w14:paraId="0BCEFB1E" w14:textId="728E95AF" w:rsidR="00647013" w:rsidRPr="00647013" w:rsidRDefault="00647013" w:rsidP="00647013">
            <w:pPr>
              <w:jc w:val="center"/>
              <w:cnfStyle w:val="000000000000" w:firstRow="0" w:lastRow="0" w:firstColumn="0" w:lastColumn="0" w:oddVBand="0" w:evenVBand="0" w:oddHBand="0" w:evenHBand="0" w:firstRowFirstColumn="0" w:firstRowLastColumn="0" w:lastRowFirstColumn="0" w:lastRowLastColumn="0"/>
              <w:rPr>
                <w:szCs w:val="20"/>
                <w:lang w:eastAsia="es-SV"/>
              </w:rPr>
            </w:pPr>
            <w:r w:rsidRPr="00647013">
              <w:rPr>
                <w:rFonts w:cs="Calibri Light"/>
                <w:szCs w:val="20"/>
              </w:rPr>
              <w:t>239</w:t>
            </w:r>
          </w:p>
        </w:tc>
      </w:tr>
      <w:tr w:rsidR="00647013" w:rsidRPr="00647013" w14:paraId="0BD39F6D" w14:textId="77777777" w:rsidTr="0064701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479E26" w14:textId="63114BCA" w:rsidR="00647013" w:rsidRPr="00647013" w:rsidRDefault="00647013" w:rsidP="00647013">
            <w:pPr>
              <w:jc w:val="center"/>
              <w:rPr>
                <w:szCs w:val="20"/>
                <w:lang w:eastAsia="es-SV"/>
              </w:rPr>
            </w:pPr>
            <w:r w:rsidRPr="00647013">
              <w:rPr>
                <w:rFonts w:cs="Calibri Light"/>
                <w:szCs w:val="20"/>
              </w:rPr>
              <w:t>3</w:t>
            </w:r>
          </w:p>
        </w:tc>
        <w:tc>
          <w:tcPr>
            <w:tcW w:w="0" w:type="auto"/>
            <w:vAlign w:val="center"/>
          </w:tcPr>
          <w:p w14:paraId="2B8AECDA" w14:textId="29956FE8" w:rsidR="00647013" w:rsidRPr="00647013" w:rsidRDefault="00647013" w:rsidP="00647013">
            <w:pPr>
              <w:cnfStyle w:val="000000100000" w:firstRow="0" w:lastRow="0" w:firstColumn="0" w:lastColumn="0" w:oddVBand="0" w:evenVBand="0" w:oddHBand="1" w:evenHBand="0" w:firstRowFirstColumn="0" w:firstRowLastColumn="0" w:lastRowFirstColumn="0" w:lastRowLastColumn="0"/>
              <w:rPr>
                <w:szCs w:val="20"/>
                <w:lang w:eastAsia="es-SV"/>
              </w:rPr>
            </w:pPr>
            <w:r w:rsidRPr="00647013">
              <w:rPr>
                <w:rFonts w:cs="Calibri Light"/>
                <w:szCs w:val="20"/>
              </w:rPr>
              <w:t>Personal de Servicios de Apoyo y Diagnostico</w:t>
            </w:r>
          </w:p>
        </w:tc>
        <w:tc>
          <w:tcPr>
            <w:tcW w:w="0" w:type="auto"/>
          </w:tcPr>
          <w:p w14:paraId="0BAD20E5" w14:textId="64F2E3DB" w:rsidR="00647013" w:rsidRPr="00647013" w:rsidRDefault="00647013" w:rsidP="00647013">
            <w:pPr>
              <w:jc w:val="center"/>
              <w:cnfStyle w:val="000000100000" w:firstRow="0" w:lastRow="0" w:firstColumn="0" w:lastColumn="0" w:oddVBand="0" w:evenVBand="0" w:oddHBand="1" w:evenHBand="0" w:firstRowFirstColumn="0" w:firstRowLastColumn="0" w:lastRowFirstColumn="0" w:lastRowLastColumn="0"/>
              <w:rPr>
                <w:szCs w:val="20"/>
                <w:lang w:eastAsia="es-SV"/>
              </w:rPr>
            </w:pPr>
            <w:r w:rsidRPr="00647013">
              <w:rPr>
                <w:rFonts w:cs="Calibri Light"/>
                <w:szCs w:val="20"/>
              </w:rPr>
              <w:t>120</w:t>
            </w:r>
          </w:p>
        </w:tc>
      </w:tr>
      <w:tr w:rsidR="00647013" w:rsidRPr="00647013" w14:paraId="1243A7A0" w14:textId="77777777" w:rsidTr="00647013">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097CED8" w14:textId="551C3AD3" w:rsidR="00647013" w:rsidRPr="00647013" w:rsidRDefault="00647013" w:rsidP="00647013">
            <w:pPr>
              <w:jc w:val="center"/>
              <w:rPr>
                <w:szCs w:val="20"/>
                <w:lang w:eastAsia="es-SV"/>
              </w:rPr>
            </w:pPr>
            <w:r w:rsidRPr="00647013">
              <w:rPr>
                <w:rFonts w:cs="Calibri Light"/>
                <w:szCs w:val="20"/>
              </w:rPr>
              <w:t>4</w:t>
            </w:r>
          </w:p>
        </w:tc>
        <w:tc>
          <w:tcPr>
            <w:tcW w:w="0" w:type="auto"/>
            <w:vAlign w:val="center"/>
          </w:tcPr>
          <w:p w14:paraId="6AE721C9" w14:textId="37098A91" w:rsidR="00647013" w:rsidRPr="00647013" w:rsidRDefault="00647013" w:rsidP="00647013">
            <w:pPr>
              <w:cnfStyle w:val="000000000000" w:firstRow="0" w:lastRow="0" w:firstColumn="0" w:lastColumn="0" w:oddVBand="0" w:evenVBand="0" w:oddHBand="0" w:evenHBand="0" w:firstRowFirstColumn="0" w:firstRowLastColumn="0" w:lastRowFirstColumn="0" w:lastRowLastColumn="0"/>
              <w:rPr>
                <w:szCs w:val="20"/>
                <w:lang w:eastAsia="es-SV"/>
              </w:rPr>
            </w:pPr>
            <w:r w:rsidRPr="00647013">
              <w:rPr>
                <w:rFonts w:cs="Calibri Light"/>
                <w:szCs w:val="20"/>
              </w:rPr>
              <w:t>Personal Administrativo</w:t>
            </w:r>
          </w:p>
        </w:tc>
        <w:tc>
          <w:tcPr>
            <w:tcW w:w="0" w:type="auto"/>
          </w:tcPr>
          <w:p w14:paraId="40081CBF" w14:textId="0415B552" w:rsidR="00647013" w:rsidRPr="00647013" w:rsidRDefault="00647013" w:rsidP="00647013">
            <w:pPr>
              <w:jc w:val="center"/>
              <w:cnfStyle w:val="000000000000" w:firstRow="0" w:lastRow="0" w:firstColumn="0" w:lastColumn="0" w:oddVBand="0" w:evenVBand="0" w:oddHBand="0" w:evenHBand="0" w:firstRowFirstColumn="0" w:firstRowLastColumn="0" w:lastRowFirstColumn="0" w:lastRowLastColumn="0"/>
              <w:rPr>
                <w:szCs w:val="20"/>
                <w:lang w:eastAsia="es-SV"/>
              </w:rPr>
            </w:pPr>
            <w:r w:rsidRPr="00647013">
              <w:rPr>
                <w:rFonts w:cs="Calibri Light"/>
                <w:szCs w:val="20"/>
              </w:rPr>
              <w:t>161</w:t>
            </w:r>
          </w:p>
        </w:tc>
      </w:tr>
      <w:tr w:rsidR="00647013" w:rsidRPr="00647013" w14:paraId="496374DB" w14:textId="77777777" w:rsidTr="00647013">
        <w:trPr>
          <w:cnfStyle w:val="000000100000" w:firstRow="0" w:lastRow="0" w:firstColumn="0" w:lastColumn="0" w:oddVBand="0" w:evenVBand="0" w:oddHBand="1" w:evenHBand="0" w:firstRowFirstColumn="0" w:firstRowLastColumn="0" w:lastRowFirstColumn="0" w:lastRowLastColumn="0"/>
          <w:trHeight w:val="759"/>
          <w:jc w:val="center"/>
        </w:trPr>
        <w:tc>
          <w:tcPr>
            <w:cnfStyle w:val="001000000000" w:firstRow="0" w:lastRow="0" w:firstColumn="1" w:lastColumn="0" w:oddVBand="0" w:evenVBand="0" w:oddHBand="0" w:evenHBand="0" w:firstRowFirstColumn="0" w:firstRowLastColumn="0" w:lastRowFirstColumn="0" w:lastRowLastColumn="0"/>
            <w:tcW w:w="0" w:type="auto"/>
          </w:tcPr>
          <w:p w14:paraId="48826F9B" w14:textId="77777777" w:rsidR="00647013" w:rsidRPr="00647013" w:rsidRDefault="00647013" w:rsidP="00647013">
            <w:pPr>
              <w:rPr>
                <w:szCs w:val="20"/>
                <w:lang w:eastAsia="es-SV"/>
              </w:rPr>
            </w:pPr>
          </w:p>
        </w:tc>
        <w:tc>
          <w:tcPr>
            <w:tcW w:w="0" w:type="auto"/>
            <w:vAlign w:val="center"/>
          </w:tcPr>
          <w:p w14:paraId="4F0055EA" w14:textId="4FD9B9B2" w:rsidR="00647013" w:rsidRPr="00647013" w:rsidRDefault="00647013" w:rsidP="00647013">
            <w:pPr>
              <w:cnfStyle w:val="000000100000" w:firstRow="0" w:lastRow="0" w:firstColumn="0" w:lastColumn="0" w:oddVBand="0" w:evenVBand="0" w:oddHBand="1" w:evenHBand="0" w:firstRowFirstColumn="0" w:firstRowLastColumn="0" w:lastRowFirstColumn="0" w:lastRowLastColumn="0"/>
              <w:rPr>
                <w:szCs w:val="20"/>
                <w:lang w:eastAsia="es-SV"/>
              </w:rPr>
            </w:pPr>
            <w:r w:rsidRPr="00647013">
              <w:rPr>
                <w:rFonts w:cs="Calibri Light"/>
                <w:b/>
                <w:bCs/>
                <w:szCs w:val="20"/>
              </w:rPr>
              <w:t>TOTAL</w:t>
            </w:r>
          </w:p>
        </w:tc>
        <w:tc>
          <w:tcPr>
            <w:tcW w:w="0" w:type="auto"/>
          </w:tcPr>
          <w:p w14:paraId="6EB5B043" w14:textId="77777777" w:rsidR="00647013" w:rsidRPr="00647013" w:rsidRDefault="00647013" w:rsidP="00647013">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cs="Calibri Light"/>
                <w:b/>
                <w:bCs/>
                <w:sz w:val="20"/>
                <w:szCs w:val="20"/>
              </w:rPr>
            </w:pPr>
          </w:p>
          <w:p w14:paraId="4B37E8EF" w14:textId="77777777" w:rsidR="00647013" w:rsidRPr="00647013" w:rsidRDefault="00647013" w:rsidP="00647013">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cs="Calibri Light"/>
                <w:b/>
                <w:bCs/>
                <w:sz w:val="20"/>
                <w:szCs w:val="20"/>
              </w:rPr>
            </w:pPr>
            <w:r w:rsidRPr="00647013">
              <w:rPr>
                <w:rFonts w:ascii="Museo Sans 100" w:hAnsi="Museo Sans 100" w:cs="Calibri Light"/>
                <w:b/>
                <w:bCs/>
                <w:sz w:val="20"/>
                <w:szCs w:val="20"/>
              </w:rPr>
              <w:t>807</w:t>
            </w:r>
          </w:p>
          <w:p w14:paraId="5AECCC38" w14:textId="77777777" w:rsidR="00647013" w:rsidRPr="00647013" w:rsidRDefault="00647013" w:rsidP="00647013">
            <w:pPr>
              <w:cnfStyle w:val="000000100000" w:firstRow="0" w:lastRow="0" w:firstColumn="0" w:lastColumn="0" w:oddVBand="0" w:evenVBand="0" w:oddHBand="1" w:evenHBand="0" w:firstRowFirstColumn="0" w:firstRowLastColumn="0" w:lastRowFirstColumn="0" w:lastRowLastColumn="0"/>
              <w:rPr>
                <w:szCs w:val="20"/>
                <w:lang w:eastAsia="es-SV"/>
              </w:rPr>
            </w:pPr>
          </w:p>
        </w:tc>
      </w:tr>
    </w:tbl>
    <w:p w14:paraId="2B293BB1" w14:textId="68C61E8B" w:rsidR="00647013" w:rsidRDefault="00997226" w:rsidP="00997226">
      <w:pPr>
        <w:ind w:firstLine="708"/>
        <w:rPr>
          <w:lang w:eastAsia="es-SV"/>
        </w:rPr>
      </w:pPr>
      <w:r>
        <w:rPr>
          <w:lang w:eastAsia="es-SV"/>
        </w:rPr>
        <w:t xml:space="preserve">  </w:t>
      </w:r>
      <w:r>
        <w:rPr>
          <w:lang w:eastAsia="es-SV"/>
        </w:rPr>
        <w:tab/>
        <w:t xml:space="preserve">   </w:t>
      </w:r>
      <w:r w:rsidRPr="00997226">
        <w:rPr>
          <w:sz w:val="16"/>
          <w:szCs w:val="18"/>
          <w:lang w:eastAsia="es-SV"/>
        </w:rPr>
        <w:t xml:space="preserve">Fuente de datos departamento de Recursos Humanos  </w:t>
      </w:r>
    </w:p>
    <w:p w14:paraId="7B719E97" w14:textId="5AE0770E" w:rsidR="00647013" w:rsidRDefault="00647013" w:rsidP="00647013">
      <w:pPr>
        <w:rPr>
          <w:lang w:eastAsia="es-SV"/>
        </w:rPr>
      </w:pPr>
    </w:p>
    <w:p w14:paraId="0EEC34E0" w14:textId="77777777" w:rsidR="00997226" w:rsidRDefault="00997226" w:rsidP="003C5706">
      <w:pPr>
        <w:spacing w:line="360" w:lineRule="auto"/>
        <w:rPr>
          <w:lang w:eastAsia="es-SV"/>
        </w:rPr>
      </w:pPr>
      <w:r>
        <w:rPr>
          <w:lang w:eastAsia="es-SV"/>
        </w:rPr>
        <w:t xml:space="preserve">El Hospital Nacional Dr. Jorge Mazzini de Sonsonate, cuenta con un total de: 807 empleados, en las categorías de: Personal Médico, entre ellos: Médicos de Consulta General, médicos Especialistas, médicos Residentes y practicantes internos, lo que corresponde a un 36% aproximadamente del total del personal. </w:t>
      </w:r>
    </w:p>
    <w:p w14:paraId="61F9E099" w14:textId="16B52029" w:rsidR="00997226" w:rsidRDefault="00997226" w:rsidP="003C5706">
      <w:pPr>
        <w:spacing w:line="360" w:lineRule="auto"/>
        <w:rPr>
          <w:lang w:eastAsia="es-SV"/>
        </w:rPr>
      </w:pPr>
      <w:r>
        <w:rPr>
          <w:lang w:eastAsia="es-SV"/>
        </w:rPr>
        <w:t>El personal de Enfermería: 239 (30), Personal de Servicios de Apoyo diagnóstico: 120(15%) y personal Administrativo: 161 que corresponde al 20%.</w:t>
      </w:r>
    </w:p>
    <w:p w14:paraId="2DF896B9" w14:textId="77777777" w:rsidR="00997226" w:rsidRDefault="00997226" w:rsidP="00997226">
      <w:pPr>
        <w:rPr>
          <w:lang w:eastAsia="es-SV"/>
        </w:rPr>
      </w:pPr>
    </w:p>
    <w:p w14:paraId="0508C7E0" w14:textId="4BD6023D" w:rsidR="00997226" w:rsidRPr="00997226" w:rsidRDefault="00997226" w:rsidP="003B42E2">
      <w:pPr>
        <w:pStyle w:val="Ttulo3"/>
      </w:pPr>
      <w:r w:rsidRPr="00997226">
        <w:t>PERSONAL DESTACADO EN OTRO HOSPITAL, NIVEL CENTRAL Y REGION DE SALUD:</w:t>
      </w:r>
    </w:p>
    <w:tbl>
      <w:tblPr>
        <w:tblStyle w:val="Tablaconcuadrcula4-nfasis5"/>
        <w:tblW w:w="7089" w:type="dxa"/>
        <w:jc w:val="center"/>
        <w:tblLook w:val="04A0" w:firstRow="1" w:lastRow="0" w:firstColumn="1" w:lastColumn="0" w:noHBand="0" w:noVBand="1"/>
      </w:tblPr>
      <w:tblGrid>
        <w:gridCol w:w="509"/>
        <w:gridCol w:w="1623"/>
        <w:gridCol w:w="4201"/>
        <w:gridCol w:w="756"/>
      </w:tblGrid>
      <w:tr w:rsidR="00997226" w:rsidRPr="00997226" w14:paraId="45D299C7" w14:textId="77777777" w:rsidTr="00B727A1">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466B36" w14:textId="77777777" w:rsidR="00997226" w:rsidRPr="00997226" w:rsidRDefault="00997226" w:rsidP="00B727A1">
            <w:pPr>
              <w:jc w:val="center"/>
              <w:rPr>
                <w:szCs w:val="20"/>
                <w:lang w:eastAsia="es-SV"/>
              </w:rPr>
            </w:pPr>
            <w:r w:rsidRPr="00997226">
              <w:rPr>
                <w:rFonts w:cs="Calibri Light"/>
                <w:szCs w:val="20"/>
              </w:rPr>
              <w:t>No.</w:t>
            </w:r>
          </w:p>
        </w:tc>
        <w:tc>
          <w:tcPr>
            <w:tcW w:w="0" w:type="auto"/>
            <w:gridSpan w:val="2"/>
            <w:vAlign w:val="center"/>
          </w:tcPr>
          <w:p w14:paraId="708BF16C" w14:textId="77777777" w:rsidR="00997226" w:rsidRPr="00997226" w:rsidRDefault="00997226" w:rsidP="00B727A1">
            <w:pPr>
              <w:jc w:val="center"/>
              <w:cnfStyle w:val="100000000000" w:firstRow="1" w:lastRow="0" w:firstColumn="0" w:lastColumn="0" w:oddVBand="0" w:evenVBand="0" w:oddHBand="0" w:evenHBand="0" w:firstRowFirstColumn="0" w:firstRowLastColumn="0" w:lastRowFirstColumn="0" w:lastRowLastColumn="0"/>
              <w:rPr>
                <w:szCs w:val="20"/>
                <w:lang w:eastAsia="es-SV"/>
              </w:rPr>
            </w:pPr>
            <w:r w:rsidRPr="00997226">
              <w:rPr>
                <w:rFonts w:cs="Calibri Light"/>
                <w:szCs w:val="20"/>
              </w:rPr>
              <w:t>RECURSOS</w:t>
            </w:r>
          </w:p>
        </w:tc>
        <w:tc>
          <w:tcPr>
            <w:tcW w:w="0" w:type="auto"/>
            <w:vAlign w:val="center"/>
          </w:tcPr>
          <w:p w14:paraId="43B9B146" w14:textId="77777777" w:rsidR="00997226" w:rsidRPr="00997226" w:rsidRDefault="00997226" w:rsidP="00B727A1">
            <w:pPr>
              <w:jc w:val="center"/>
              <w:cnfStyle w:val="100000000000" w:firstRow="1" w:lastRow="0" w:firstColumn="0" w:lastColumn="0" w:oddVBand="0" w:evenVBand="0" w:oddHBand="0" w:evenHBand="0" w:firstRowFirstColumn="0" w:firstRowLastColumn="0" w:lastRowFirstColumn="0" w:lastRowLastColumn="0"/>
              <w:rPr>
                <w:szCs w:val="20"/>
                <w:lang w:eastAsia="es-SV"/>
              </w:rPr>
            </w:pPr>
            <w:r w:rsidRPr="00997226">
              <w:rPr>
                <w:rFonts w:cs="Calibri Light"/>
                <w:szCs w:val="20"/>
              </w:rPr>
              <w:t>TOTAL</w:t>
            </w:r>
          </w:p>
        </w:tc>
      </w:tr>
      <w:tr w:rsidR="00997226" w:rsidRPr="00997226" w14:paraId="648E665E" w14:textId="77777777" w:rsidTr="00D7634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B624ED8" w14:textId="6AFAD440" w:rsidR="00997226" w:rsidRPr="00997226" w:rsidRDefault="00997226" w:rsidP="00997226">
            <w:pPr>
              <w:jc w:val="center"/>
              <w:rPr>
                <w:szCs w:val="20"/>
                <w:lang w:eastAsia="es-SV"/>
              </w:rPr>
            </w:pPr>
            <w:r w:rsidRPr="00997226">
              <w:rPr>
                <w:rFonts w:cs="Calibri Light"/>
                <w:szCs w:val="20"/>
              </w:rPr>
              <w:t>1</w:t>
            </w:r>
          </w:p>
        </w:tc>
        <w:tc>
          <w:tcPr>
            <w:tcW w:w="0" w:type="auto"/>
            <w:vAlign w:val="center"/>
          </w:tcPr>
          <w:p w14:paraId="4E585CA8" w14:textId="2417FB00" w:rsidR="00997226" w:rsidRPr="00997226" w:rsidRDefault="00997226" w:rsidP="00997226">
            <w:pPr>
              <w:cnfStyle w:val="000000100000" w:firstRow="0" w:lastRow="0" w:firstColumn="0" w:lastColumn="0" w:oddVBand="0" w:evenVBand="0" w:oddHBand="1" w:evenHBand="0" w:firstRowFirstColumn="0" w:firstRowLastColumn="0" w:lastRowFirstColumn="0" w:lastRowLastColumn="0"/>
              <w:rPr>
                <w:szCs w:val="20"/>
                <w:lang w:eastAsia="es-SV"/>
              </w:rPr>
            </w:pPr>
            <w:r w:rsidRPr="00997226">
              <w:rPr>
                <w:rFonts w:cs="Calibri Light"/>
                <w:szCs w:val="20"/>
              </w:rPr>
              <w:t>Médico Residente (Becario)</w:t>
            </w:r>
          </w:p>
        </w:tc>
        <w:tc>
          <w:tcPr>
            <w:tcW w:w="0" w:type="auto"/>
            <w:vAlign w:val="center"/>
          </w:tcPr>
          <w:p w14:paraId="45778F5B" w14:textId="4704E566" w:rsidR="00997226" w:rsidRPr="00997226" w:rsidRDefault="00997226" w:rsidP="00997226">
            <w:pPr>
              <w:cnfStyle w:val="000000100000" w:firstRow="0" w:lastRow="0" w:firstColumn="0" w:lastColumn="0" w:oddVBand="0" w:evenVBand="0" w:oddHBand="1" w:evenHBand="0" w:firstRowFirstColumn="0" w:firstRowLastColumn="0" w:lastRowFirstColumn="0" w:lastRowLastColumn="0"/>
              <w:rPr>
                <w:szCs w:val="20"/>
                <w:lang w:eastAsia="es-SV"/>
              </w:rPr>
            </w:pPr>
            <w:r w:rsidRPr="00997226">
              <w:rPr>
                <w:rFonts w:cs="Calibri Light"/>
                <w:szCs w:val="20"/>
              </w:rPr>
              <w:t>Personal destacado en hospital de la Mujer</w:t>
            </w:r>
          </w:p>
        </w:tc>
        <w:tc>
          <w:tcPr>
            <w:tcW w:w="0" w:type="auto"/>
            <w:vAlign w:val="center"/>
          </w:tcPr>
          <w:p w14:paraId="16C37C90" w14:textId="5B9E9266" w:rsidR="00997226" w:rsidRPr="00997226" w:rsidRDefault="00997226" w:rsidP="00997226">
            <w:pPr>
              <w:jc w:val="center"/>
              <w:cnfStyle w:val="000000100000" w:firstRow="0" w:lastRow="0" w:firstColumn="0" w:lastColumn="0" w:oddVBand="0" w:evenVBand="0" w:oddHBand="1" w:evenHBand="0" w:firstRowFirstColumn="0" w:firstRowLastColumn="0" w:lastRowFirstColumn="0" w:lastRowLastColumn="0"/>
              <w:rPr>
                <w:szCs w:val="20"/>
                <w:lang w:eastAsia="es-SV"/>
              </w:rPr>
            </w:pPr>
            <w:r w:rsidRPr="00997226">
              <w:rPr>
                <w:rFonts w:cs="Calibri Light"/>
                <w:szCs w:val="20"/>
              </w:rPr>
              <w:t>2</w:t>
            </w:r>
          </w:p>
        </w:tc>
      </w:tr>
      <w:tr w:rsidR="00997226" w:rsidRPr="00997226" w14:paraId="364DA020" w14:textId="77777777" w:rsidTr="00D7634C">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FA1DFB" w14:textId="113119B2" w:rsidR="00997226" w:rsidRPr="00997226" w:rsidRDefault="00997226" w:rsidP="00997226">
            <w:pPr>
              <w:jc w:val="center"/>
              <w:rPr>
                <w:szCs w:val="20"/>
                <w:lang w:eastAsia="es-SV"/>
              </w:rPr>
            </w:pPr>
            <w:r w:rsidRPr="00997226">
              <w:rPr>
                <w:rFonts w:cs="Calibri Light"/>
                <w:szCs w:val="20"/>
              </w:rPr>
              <w:t>2</w:t>
            </w:r>
          </w:p>
        </w:tc>
        <w:tc>
          <w:tcPr>
            <w:tcW w:w="0" w:type="auto"/>
            <w:vAlign w:val="center"/>
          </w:tcPr>
          <w:p w14:paraId="03FF367C" w14:textId="34E14BED" w:rsidR="00997226" w:rsidRPr="00997226" w:rsidRDefault="00997226" w:rsidP="00997226">
            <w:pPr>
              <w:cnfStyle w:val="000000000000" w:firstRow="0" w:lastRow="0" w:firstColumn="0" w:lastColumn="0" w:oddVBand="0" w:evenVBand="0" w:oddHBand="0" w:evenHBand="0" w:firstRowFirstColumn="0" w:firstRowLastColumn="0" w:lastRowFirstColumn="0" w:lastRowLastColumn="0"/>
              <w:rPr>
                <w:szCs w:val="20"/>
                <w:lang w:eastAsia="es-SV"/>
              </w:rPr>
            </w:pPr>
            <w:r w:rsidRPr="00997226">
              <w:rPr>
                <w:rFonts w:cs="Calibri Light"/>
                <w:szCs w:val="20"/>
              </w:rPr>
              <w:t>Practicante Interno</w:t>
            </w:r>
          </w:p>
        </w:tc>
        <w:tc>
          <w:tcPr>
            <w:tcW w:w="0" w:type="auto"/>
            <w:vAlign w:val="center"/>
          </w:tcPr>
          <w:p w14:paraId="275D0D5D" w14:textId="422A9332" w:rsidR="00997226" w:rsidRPr="00997226" w:rsidRDefault="00997226" w:rsidP="00997226">
            <w:pPr>
              <w:cnfStyle w:val="000000000000" w:firstRow="0" w:lastRow="0" w:firstColumn="0" w:lastColumn="0" w:oddVBand="0" w:evenVBand="0" w:oddHBand="0" w:evenHBand="0" w:firstRowFirstColumn="0" w:firstRowLastColumn="0" w:lastRowFirstColumn="0" w:lastRowLastColumn="0"/>
              <w:rPr>
                <w:szCs w:val="20"/>
                <w:lang w:eastAsia="es-SV"/>
              </w:rPr>
            </w:pPr>
            <w:r w:rsidRPr="00997226">
              <w:rPr>
                <w:rFonts w:cs="Calibri Light"/>
                <w:szCs w:val="20"/>
              </w:rPr>
              <w:t>Personal destacado en Hospital Nacional General de Neumología y Medicina Familiar “Dr. José Antonio Saldaña”</w:t>
            </w:r>
          </w:p>
        </w:tc>
        <w:tc>
          <w:tcPr>
            <w:tcW w:w="0" w:type="auto"/>
            <w:vAlign w:val="center"/>
          </w:tcPr>
          <w:p w14:paraId="37D660D5" w14:textId="06752F87" w:rsidR="00997226" w:rsidRPr="00997226" w:rsidRDefault="00997226" w:rsidP="00997226">
            <w:pPr>
              <w:jc w:val="center"/>
              <w:cnfStyle w:val="000000000000" w:firstRow="0" w:lastRow="0" w:firstColumn="0" w:lastColumn="0" w:oddVBand="0" w:evenVBand="0" w:oddHBand="0" w:evenHBand="0" w:firstRowFirstColumn="0" w:firstRowLastColumn="0" w:lastRowFirstColumn="0" w:lastRowLastColumn="0"/>
              <w:rPr>
                <w:szCs w:val="20"/>
                <w:lang w:eastAsia="es-SV"/>
              </w:rPr>
            </w:pPr>
            <w:r w:rsidRPr="00997226">
              <w:rPr>
                <w:rFonts w:cs="Calibri Light"/>
                <w:szCs w:val="20"/>
              </w:rPr>
              <w:t>1</w:t>
            </w:r>
          </w:p>
        </w:tc>
      </w:tr>
      <w:tr w:rsidR="00997226" w:rsidRPr="00997226" w14:paraId="7116145A" w14:textId="77777777" w:rsidTr="00997226">
        <w:trPr>
          <w:cnfStyle w:val="000000100000" w:firstRow="0" w:lastRow="0" w:firstColumn="0" w:lastColumn="0" w:oddVBand="0" w:evenVBand="0" w:oddHBand="1" w:evenHBand="0" w:firstRowFirstColumn="0" w:firstRowLastColumn="0" w:lastRowFirstColumn="0" w:lastRowLastColumn="0"/>
          <w:trHeight w:val="759"/>
          <w:jc w:val="center"/>
        </w:trPr>
        <w:tc>
          <w:tcPr>
            <w:cnfStyle w:val="001000000000" w:firstRow="0" w:lastRow="0" w:firstColumn="1" w:lastColumn="0" w:oddVBand="0" w:evenVBand="0" w:oddHBand="0" w:evenHBand="0" w:firstRowFirstColumn="0" w:firstRowLastColumn="0" w:lastRowFirstColumn="0" w:lastRowLastColumn="0"/>
            <w:tcW w:w="0" w:type="auto"/>
            <w:gridSpan w:val="3"/>
            <w:vAlign w:val="center"/>
          </w:tcPr>
          <w:p w14:paraId="603FFCDD" w14:textId="0298808A" w:rsidR="00997226" w:rsidRPr="00997226" w:rsidRDefault="00997226" w:rsidP="00997226">
            <w:pPr>
              <w:rPr>
                <w:szCs w:val="20"/>
                <w:lang w:eastAsia="es-SV"/>
              </w:rPr>
            </w:pPr>
            <w:r w:rsidRPr="00997226">
              <w:rPr>
                <w:rFonts w:cs="Calibri Light"/>
                <w:szCs w:val="20"/>
              </w:rPr>
              <w:t xml:space="preserve">TOTAL </w:t>
            </w:r>
          </w:p>
        </w:tc>
        <w:tc>
          <w:tcPr>
            <w:tcW w:w="0" w:type="auto"/>
            <w:vAlign w:val="center"/>
          </w:tcPr>
          <w:p w14:paraId="2B86E543" w14:textId="2F87EF3F" w:rsidR="00997226" w:rsidRPr="00997226" w:rsidRDefault="00997226" w:rsidP="00997226">
            <w:pPr>
              <w:jc w:val="center"/>
              <w:cnfStyle w:val="000000100000" w:firstRow="0" w:lastRow="0" w:firstColumn="0" w:lastColumn="0" w:oddVBand="0" w:evenVBand="0" w:oddHBand="1" w:evenHBand="0" w:firstRowFirstColumn="0" w:firstRowLastColumn="0" w:lastRowFirstColumn="0" w:lastRowLastColumn="0"/>
              <w:rPr>
                <w:szCs w:val="20"/>
                <w:lang w:eastAsia="es-SV"/>
              </w:rPr>
            </w:pPr>
            <w:r w:rsidRPr="00997226">
              <w:rPr>
                <w:rFonts w:cs="Calibri Light"/>
                <w:szCs w:val="20"/>
              </w:rPr>
              <w:t>3</w:t>
            </w:r>
          </w:p>
        </w:tc>
      </w:tr>
    </w:tbl>
    <w:p w14:paraId="58171666" w14:textId="77777777" w:rsidR="00997226" w:rsidRDefault="00997226" w:rsidP="00997226">
      <w:pPr>
        <w:ind w:firstLine="708"/>
        <w:rPr>
          <w:lang w:eastAsia="es-SV"/>
        </w:rPr>
      </w:pPr>
      <w:r>
        <w:rPr>
          <w:lang w:eastAsia="es-SV"/>
        </w:rPr>
        <w:t xml:space="preserve">  </w:t>
      </w:r>
      <w:r>
        <w:rPr>
          <w:lang w:eastAsia="es-SV"/>
        </w:rPr>
        <w:tab/>
        <w:t xml:space="preserve">   </w:t>
      </w:r>
      <w:r w:rsidRPr="00997226">
        <w:rPr>
          <w:sz w:val="16"/>
          <w:szCs w:val="18"/>
          <w:lang w:eastAsia="es-SV"/>
        </w:rPr>
        <w:t xml:space="preserve">Fuente de datos departamento de Recursos Humanos  </w:t>
      </w:r>
    </w:p>
    <w:p w14:paraId="3F0320E1" w14:textId="77777777" w:rsidR="00997226" w:rsidRDefault="00997226" w:rsidP="00997226">
      <w:pPr>
        <w:rPr>
          <w:lang w:eastAsia="es-SV"/>
        </w:rPr>
      </w:pPr>
    </w:p>
    <w:p w14:paraId="6F83B809" w14:textId="32C216E2" w:rsidR="00997226" w:rsidRDefault="00997226" w:rsidP="00997226">
      <w:pPr>
        <w:rPr>
          <w:lang w:eastAsia="es-SV"/>
        </w:rPr>
      </w:pPr>
      <w:r w:rsidRPr="00997226">
        <w:rPr>
          <w:lang w:eastAsia="es-SV"/>
        </w:rPr>
        <w:t>La tabla anterior describe que se encuentran 3 recursos destacados en otras instituciones de salud.</w:t>
      </w:r>
    </w:p>
    <w:p w14:paraId="5AF4B065" w14:textId="77777777" w:rsidR="00997226" w:rsidRDefault="00997226">
      <w:pPr>
        <w:widowControl/>
        <w:autoSpaceDE/>
        <w:autoSpaceDN/>
        <w:spacing w:after="160" w:line="252" w:lineRule="auto"/>
        <w:rPr>
          <w:lang w:eastAsia="es-SV"/>
        </w:rPr>
      </w:pPr>
      <w:r>
        <w:rPr>
          <w:lang w:eastAsia="es-SV"/>
        </w:rPr>
        <w:br w:type="page"/>
      </w:r>
    </w:p>
    <w:p w14:paraId="38F648DA" w14:textId="77777777" w:rsidR="00997226" w:rsidRDefault="00997226" w:rsidP="006D5BAE">
      <w:pPr>
        <w:pStyle w:val="Ttulo2"/>
      </w:pPr>
      <w:bookmarkStart w:id="58" w:name="_Toc147819793"/>
      <w:bookmarkStart w:id="59" w:name="_Toc150855230"/>
      <w:r>
        <w:lastRenderedPageBreak/>
        <w:t>ME</w:t>
      </w:r>
      <w:r w:rsidRPr="00756C88">
        <w:t>DICAMENTOS E INSUMOS MEDICOS</w:t>
      </w:r>
      <w:bookmarkEnd w:id="58"/>
      <w:bookmarkEnd w:id="59"/>
    </w:p>
    <w:p w14:paraId="46B0B939" w14:textId="7B2331DC" w:rsidR="00997226" w:rsidRDefault="00997226" w:rsidP="003B42E2">
      <w:pPr>
        <w:pStyle w:val="Ttulo3"/>
      </w:pPr>
      <w:r w:rsidRPr="00997226">
        <w:t>ANALISIS DE LOS PRINCIPALES MEDICAMENTOS E INSUMOS QUE HAN SUFRIDO DESABASTECIMIENTO DURANTE EL AÑO 2023</w:t>
      </w:r>
    </w:p>
    <w:p w14:paraId="0D64A7AC" w14:textId="77777777" w:rsidR="00684A8A" w:rsidRPr="00684A8A" w:rsidRDefault="00684A8A" w:rsidP="00684A8A">
      <w:pPr>
        <w:rPr>
          <w:lang w:eastAsia="es-SV"/>
        </w:rPr>
      </w:pPr>
    </w:p>
    <w:tbl>
      <w:tblPr>
        <w:tblStyle w:val="Tablaconcuadrcula4-nfasis5"/>
        <w:tblW w:w="4112" w:type="pct"/>
        <w:jc w:val="center"/>
        <w:tblLook w:val="04A0" w:firstRow="1" w:lastRow="0" w:firstColumn="1" w:lastColumn="0" w:noHBand="0" w:noVBand="1"/>
      </w:tblPr>
      <w:tblGrid>
        <w:gridCol w:w="491"/>
        <w:gridCol w:w="966"/>
        <w:gridCol w:w="1640"/>
        <w:gridCol w:w="1643"/>
        <w:gridCol w:w="1730"/>
        <w:gridCol w:w="1955"/>
      </w:tblGrid>
      <w:tr w:rsidR="00997226" w:rsidRPr="00997226" w14:paraId="39024E65" w14:textId="77777777" w:rsidTr="00684A8A">
        <w:trPr>
          <w:cnfStyle w:val="100000000000" w:firstRow="1" w:lastRow="0" w:firstColumn="0" w:lastColumn="0" w:oddVBand="0" w:evenVBand="0" w:oddHBand="0"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5000" w:type="pct"/>
            <w:gridSpan w:val="6"/>
            <w:noWrap/>
            <w:vAlign w:val="center"/>
            <w:hideMark/>
          </w:tcPr>
          <w:p w14:paraId="085B7E20" w14:textId="77777777" w:rsidR="00997226" w:rsidRPr="00997226" w:rsidRDefault="00997226" w:rsidP="00684A8A">
            <w:pPr>
              <w:widowControl/>
              <w:autoSpaceDE/>
              <w:autoSpaceDN/>
              <w:spacing w:line="240" w:lineRule="auto"/>
              <w:jc w:val="center"/>
              <w:rPr>
                <w:rFonts w:eastAsia="Times New Roman" w:cs="Calibri"/>
                <w:color w:val="000000"/>
                <w:szCs w:val="20"/>
                <w:lang w:val="es-SV" w:eastAsia="es-SV"/>
              </w:rPr>
            </w:pPr>
            <w:r w:rsidRPr="00997226">
              <w:rPr>
                <w:rFonts w:eastAsia="Times New Roman" w:cs="Calibri"/>
                <w:color w:val="000000"/>
                <w:szCs w:val="20"/>
                <w:lang w:val="es-SV" w:eastAsia="es-SV"/>
              </w:rPr>
              <w:t>AÑO 2023</w:t>
            </w:r>
          </w:p>
        </w:tc>
      </w:tr>
      <w:tr w:rsidR="00684A8A" w:rsidRPr="00997226" w14:paraId="498A1EC9" w14:textId="77777777" w:rsidTr="00684A8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292" w:type="pct"/>
            <w:vMerge w:val="restart"/>
            <w:noWrap/>
            <w:vAlign w:val="center"/>
            <w:hideMark/>
          </w:tcPr>
          <w:p w14:paraId="7E99BE3F" w14:textId="77777777" w:rsidR="00997226" w:rsidRPr="00684A8A" w:rsidRDefault="00997226" w:rsidP="00B727A1">
            <w:pPr>
              <w:widowControl/>
              <w:autoSpaceDE/>
              <w:autoSpaceDN/>
              <w:jc w:val="center"/>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No.</w:t>
            </w:r>
          </w:p>
        </w:tc>
        <w:tc>
          <w:tcPr>
            <w:tcW w:w="573" w:type="pct"/>
            <w:vMerge w:val="restart"/>
            <w:noWrap/>
            <w:vAlign w:val="center"/>
            <w:hideMark/>
          </w:tcPr>
          <w:p w14:paraId="6B2480AD"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r w:rsidRPr="00684A8A">
              <w:rPr>
                <w:rFonts w:eastAsia="Times New Roman" w:cs="Calibri Light"/>
                <w:b/>
                <w:bCs/>
                <w:color w:val="000000"/>
                <w:sz w:val="16"/>
                <w:szCs w:val="16"/>
                <w:lang w:val="es-SV" w:eastAsia="es-SV"/>
              </w:rPr>
              <w:t>MES</w:t>
            </w:r>
          </w:p>
        </w:tc>
        <w:tc>
          <w:tcPr>
            <w:tcW w:w="973" w:type="pct"/>
            <w:vMerge w:val="restart"/>
            <w:vAlign w:val="center"/>
            <w:hideMark/>
          </w:tcPr>
          <w:p w14:paraId="72696E8C"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r w:rsidRPr="00684A8A">
              <w:rPr>
                <w:rFonts w:eastAsia="Times New Roman" w:cs="Calibri Light"/>
                <w:b/>
                <w:bCs/>
                <w:color w:val="000000"/>
                <w:sz w:val="16"/>
                <w:szCs w:val="16"/>
                <w:lang w:val="es-SV" w:eastAsia="es-SV"/>
              </w:rPr>
              <w:t>CUADRO BASICO DE MEDICAMENTOS</w:t>
            </w:r>
          </w:p>
        </w:tc>
        <w:tc>
          <w:tcPr>
            <w:tcW w:w="975" w:type="pct"/>
            <w:vMerge w:val="restart"/>
            <w:vAlign w:val="center"/>
            <w:hideMark/>
          </w:tcPr>
          <w:p w14:paraId="51C2DAE2"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r w:rsidRPr="00684A8A">
              <w:rPr>
                <w:rFonts w:eastAsia="Times New Roman" w:cs="Calibri Light"/>
                <w:b/>
                <w:bCs/>
                <w:color w:val="000000"/>
                <w:sz w:val="16"/>
                <w:szCs w:val="16"/>
                <w:lang w:val="es-SV" w:eastAsia="es-SV"/>
              </w:rPr>
              <w:t>MEDICAMENTOS ABASTECIDOS</w:t>
            </w:r>
          </w:p>
        </w:tc>
        <w:tc>
          <w:tcPr>
            <w:tcW w:w="1027" w:type="pct"/>
            <w:vMerge w:val="restart"/>
            <w:vAlign w:val="center"/>
            <w:hideMark/>
          </w:tcPr>
          <w:p w14:paraId="3B53EAD7"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r w:rsidRPr="00684A8A">
              <w:rPr>
                <w:rFonts w:eastAsia="Times New Roman" w:cs="Calibri Light"/>
                <w:b/>
                <w:bCs/>
                <w:color w:val="000000"/>
                <w:sz w:val="16"/>
                <w:szCs w:val="16"/>
                <w:lang w:val="es-SV" w:eastAsia="es-SV"/>
              </w:rPr>
              <w:t>% ABASTECIMIENTO</w:t>
            </w:r>
          </w:p>
        </w:tc>
        <w:tc>
          <w:tcPr>
            <w:tcW w:w="1161" w:type="pct"/>
            <w:vMerge w:val="restart"/>
            <w:vAlign w:val="center"/>
            <w:hideMark/>
          </w:tcPr>
          <w:p w14:paraId="1D6512AC"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r w:rsidRPr="00684A8A">
              <w:rPr>
                <w:rFonts w:eastAsia="Times New Roman" w:cs="Calibri Light"/>
                <w:b/>
                <w:bCs/>
                <w:color w:val="000000"/>
                <w:sz w:val="16"/>
                <w:szCs w:val="16"/>
                <w:lang w:val="es-SV" w:eastAsia="es-SV"/>
              </w:rPr>
              <w:t>% DESABASTECIMIENTO</w:t>
            </w:r>
          </w:p>
        </w:tc>
      </w:tr>
      <w:tr w:rsidR="00684A8A" w:rsidRPr="00997226" w14:paraId="5AB9057E" w14:textId="77777777" w:rsidTr="00684A8A">
        <w:trPr>
          <w:trHeight w:val="416"/>
          <w:jc w:val="center"/>
        </w:trPr>
        <w:tc>
          <w:tcPr>
            <w:cnfStyle w:val="001000000000" w:firstRow="0" w:lastRow="0" w:firstColumn="1" w:lastColumn="0" w:oddVBand="0" w:evenVBand="0" w:oddHBand="0" w:evenHBand="0" w:firstRowFirstColumn="0" w:firstRowLastColumn="0" w:lastRowFirstColumn="0" w:lastRowLastColumn="0"/>
            <w:tcW w:w="292" w:type="pct"/>
            <w:vMerge/>
            <w:hideMark/>
          </w:tcPr>
          <w:p w14:paraId="52CBD7BD" w14:textId="77777777" w:rsidR="00997226" w:rsidRPr="00684A8A" w:rsidRDefault="00997226" w:rsidP="00B727A1">
            <w:pPr>
              <w:widowControl/>
              <w:autoSpaceDE/>
              <w:autoSpaceDN/>
              <w:rPr>
                <w:rFonts w:eastAsia="Times New Roman" w:cs="Calibri Light"/>
                <w:color w:val="000000"/>
                <w:sz w:val="16"/>
                <w:szCs w:val="16"/>
                <w:lang w:val="es-SV" w:eastAsia="es-SV"/>
              </w:rPr>
            </w:pPr>
          </w:p>
        </w:tc>
        <w:tc>
          <w:tcPr>
            <w:tcW w:w="573" w:type="pct"/>
            <w:vMerge/>
            <w:hideMark/>
          </w:tcPr>
          <w:p w14:paraId="71205BE1" w14:textId="77777777" w:rsidR="00997226" w:rsidRPr="00684A8A" w:rsidRDefault="00997226"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b/>
                <w:bCs/>
                <w:color w:val="000000"/>
                <w:sz w:val="16"/>
                <w:szCs w:val="16"/>
                <w:lang w:val="es-SV" w:eastAsia="es-SV"/>
              </w:rPr>
            </w:pPr>
          </w:p>
        </w:tc>
        <w:tc>
          <w:tcPr>
            <w:tcW w:w="973" w:type="pct"/>
            <w:vMerge/>
            <w:hideMark/>
          </w:tcPr>
          <w:p w14:paraId="0171A800" w14:textId="77777777" w:rsidR="00997226" w:rsidRPr="00684A8A" w:rsidRDefault="00997226"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b/>
                <w:bCs/>
                <w:color w:val="000000"/>
                <w:sz w:val="16"/>
                <w:szCs w:val="16"/>
                <w:lang w:val="es-SV" w:eastAsia="es-SV"/>
              </w:rPr>
            </w:pPr>
          </w:p>
        </w:tc>
        <w:tc>
          <w:tcPr>
            <w:tcW w:w="975" w:type="pct"/>
            <w:vMerge/>
            <w:hideMark/>
          </w:tcPr>
          <w:p w14:paraId="0046B2CA" w14:textId="77777777" w:rsidR="00997226" w:rsidRPr="00684A8A" w:rsidRDefault="00997226"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b/>
                <w:bCs/>
                <w:color w:val="000000"/>
                <w:sz w:val="16"/>
                <w:szCs w:val="16"/>
                <w:lang w:val="es-SV" w:eastAsia="es-SV"/>
              </w:rPr>
            </w:pPr>
          </w:p>
        </w:tc>
        <w:tc>
          <w:tcPr>
            <w:tcW w:w="1027" w:type="pct"/>
            <w:vMerge/>
            <w:hideMark/>
          </w:tcPr>
          <w:p w14:paraId="334597FF" w14:textId="77777777" w:rsidR="00997226" w:rsidRPr="00684A8A" w:rsidRDefault="00997226"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b/>
                <w:bCs/>
                <w:color w:val="000000"/>
                <w:sz w:val="16"/>
                <w:szCs w:val="16"/>
                <w:lang w:val="es-SV" w:eastAsia="es-SV"/>
              </w:rPr>
            </w:pPr>
          </w:p>
        </w:tc>
        <w:tc>
          <w:tcPr>
            <w:tcW w:w="1161" w:type="pct"/>
            <w:vMerge/>
            <w:hideMark/>
          </w:tcPr>
          <w:p w14:paraId="0FE4E1D9" w14:textId="77777777" w:rsidR="00997226" w:rsidRPr="00684A8A" w:rsidRDefault="00997226"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b/>
                <w:bCs/>
                <w:color w:val="000000"/>
                <w:sz w:val="16"/>
                <w:szCs w:val="16"/>
                <w:lang w:val="es-SV" w:eastAsia="es-SV"/>
              </w:rPr>
            </w:pPr>
          </w:p>
        </w:tc>
      </w:tr>
      <w:tr w:rsidR="00684A8A" w:rsidRPr="00997226" w14:paraId="028F5506" w14:textId="77777777" w:rsidTr="00684A8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2" w:type="pct"/>
            <w:noWrap/>
            <w:hideMark/>
          </w:tcPr>
          <w:p w14:paraId="07148D71" w14:textId="77777777" w:rsidR="00997226" w:rsidRPr="00684A8A" w:rsidRDefault="00997226" w:rsidP="00B727A1">
            <w:pPr>
              <w:widowControl/>
              <w:autoSpaceDE/>
              <w:autoSpaceDN/>
              <w:jc w:val="center"/>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1</w:t>
            </w:r>
          </w:p>
        </w:tc>
        <w:tc>
          <w:tcPr>
            <w:tcW w:w="573" w:type="pct"/>
            <w:noWrap/>
            <w:hideMark/>
          </w:tcPr>
          <w:p w14:paraId="3A82D349" w14:textId="77777777" w:rsidR="00997226" w:rsidRPr="00684A8A" w:rsidRDefault="00997226"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ENERO</w:t>
            </w:r>
          </w:p>
        </w:tc>
        <w:tc>
          <w:tcPr>
            <w:tcW w:w="973" w:type="pct"/>
            <w:noWrap/>
            <w:hideMark/>
          </w:tcPr>
          <w:p w14:paraId="47F069F1"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262</w:t>
            </w:r>
          </w:p>
        </w:tc>
        <w:tc>
          <w:tcPr>
            <w:tcW w:w="975" w:type="pct"/>
            <w:noWrap/>
            <w:hideMark/>
          </w:tcPr>
          <w:p w14:paraId="6D1D14E5"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244</w:t>
            </w:r>
          </w:p>
        </w:tc>
        <w:tc>
          <w:tcPr>
            <w:tcW w:w="1027" w:type="pct"/>
            <w:noWrap/>
            <w:hideMark/>
          </w:tcPr>
          <w:p w14:paraId="0FB786F0"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93%</w:t>
            </w:r>
          </w:p>
        </w:tc>
        <w:tc>
          <w:tcPr>
            <w:tcW w:w="1161" w:type="pct"/>
            <w:noWrap/>
            <w:hideMark/>
          </w:tcPr>
          <w:p w14:paraId="0EC04E7A"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7%</w:t>
            </w:r>
          </w:p>
        </w:tc>
      </w:tr>
      <w:tr w:rsidR="00684A8A" w:rsidRPr="00997226" w14:paraId="6A74291D" w14:textId="77777777" w:rsidTr="00684A8A">
        <w:trPr>
          <w:trHeight w:val="255"/>
          <w:jc w:val="center"/>
        </w:trPr>
        <w:tc>
          <w:tcPr>
            <w:cnfStyle w:val="001000000000" w:firstRow="0" w:lastRow="0" w:firstColumn="1" w:lastColumn="0" w:oddVBand="0" w:evenVBand="0" w:oddHBand="0" w:evenHBand="0" w:firstRowFirstColumn="0" w:firstRowLastColumn="0" w:lastRowFirstColumn="0" w:lastRowLastColumn="0"/>
            <w:tcW w:w="292" w:type="pct"/>
            <w:noWrap/>
            <w:hideMark/>
          </w:tcPr>
          <w:p w14:paraId="4FBD6B38" w14:textId="77777777" w:rsidR="00997226" w:rsidRPr="00684A8A" w:rsidRDefault="00997226" w:rsidP="00B727A1">
            <w:pPr>
              <w:widowControl/>
              <w:autoSpaceDE/>
              <w:autoSpaceDN/>
              <w:jc w:val="center"/>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w:t>
            </w:r>
          </w:p>
        </w:tc>
        <w:tc>
          <w:tcPr>
            <w:tcW w:w="573" w:type="pct"/>
            <w:noWrap/>
            <w:hideMark/>
          </w:tcPr>
          <w:p w14:paraId="30C72B59" w14:textId="77777777" w:rsidR="00997226" w:rsidRPr="00684A8A" w:rsidRDefault="00997226"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FEBRERO</w:t>
            </w:r>
          </w:p>
        </w:tc>
        <w:tc>
          <w:tcPr>
            <w:tcW w:w="973" w:type="pct"/>
            <w:noWrap/>
            <w:hideMark/>
          </w:tcPr>
          <w:p w14:paraId="63D6C44E"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262</w:t>
            </w:r>
          </w:p>
        </w:tc>
        <w:tc>
          <w:tcPr>
            <w:tcW w:w="975" w:type="pct"/>
            <w:noWrap/>
            <w:hideMark/>
          </w:tcPr>
          <w:p w14:paraId="4135CF69"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240</w:t>
            </w:r>
          </w:p>
        </w:tc>
        <w:tc>
          <w:tcPr>
            <w:tcW w:w="1027" w:type="pct"/>
            <w:noWrap/>
            <w:hideMark/>
          </w:tcPr>
          <w:p w14:paraId="4862B846"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92%</w:t>
            </w:r>
          </w:p>
        </w:tc>
        <w:tc>
          <w:tcPr>
            <w:tcW w:w="1161" w:type="pct"/>
            <w:noWrap/>
            <w:hideMark/>
          </w:tcPr>
          <w:p w14:paraId="0E443A10"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8%</w:t>
            </w:r>
          </w:p>
        </w:tc>
      </w:tr>
      <w:tr w:rsidR="00684A8A" w:rsidRPr="00997226" w14:paraId="5E9FB3CC" w14:textId="77777777" w:rsidTr="00684A8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2" w:type="pct"/>
            <w:noWrap/>
            <w:hideMark/>
          </w:tcPr>
          <w:p w14:paraId="055A2B4F" w14:textId="77777777" w:rsidR="00997226" w:rsidRPr="00684A8A" w:rsidRDefault="00997226" w:rsidP="00B727A1">
            <w:pPr>
              <w:widowControl/>
              <w:autoSpaceDE/>
              <w:autoSpaceDN/>
              <w:jc w:val="center"/>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3</w:t>
            </w:r>
          </w:p>
        </w:tc>
        <w:tc>
          <w:tcPr>
            <w:tcW w:w="573" w:type="pct"/>
            <w:noWrap/>
            <w:hideMark/>
          </w:tcPr>
          <w:p w14:paraId="6F3C2D25" w14:textId="77777777" w:rsidR="00997226" w:rsidRPr="00684A8A" w:rsidRDefault="00997226"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MARZO</w:t>
            </w:r>
          </w:p>
        </w:tc>
        <w:tc>
          <w:tcPr>
            <w:tcW w:w="973" w:type="pct"/>
            <w:noWrap/>
            <w:hideMark/>
          </w:tcPr>
          <w:p w14:paraId="729CCE2A"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262</w:t>
            </w:r>
          </w:p>
        </w:tc>
        <w:tc>
          <w:tcPr>
            <w:tcW w:w="975" w:type="pct"/>
            <w:noWrap/>
            <w:hideMark/>
          </w:tcPr>
          <w:p w14:paraId="049E067D"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242</w:t>
            </w:r>
          </w:p>
        </w:tc>
        <w:tc>
          <w:tcPr>
            <w:tcW w:w="1027" w:type="pct"/>
            <w:noWrap/>
            <w:hideMark/>
          </w:tcPr>
          <w:p w14:paraId="3D6BAC2C"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92%</w:t>
            </w:r>
          </w:p>
        </w:tc>
        <w:tc>
          <w:tcPr>
            <w:tcW w:w="1161" w:type="pct"/>
            <w:noWrap/>
            <w:hideMark/>
          </w:tcPr>
          <w:p w14:paraId="66B8E7C1"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8%</w:t>
            </w:r>
          </w:p>
        </w:tc>
      </w:tr>
      <w:tr w:rsidR="00684A8A" w:rsidRPr="00997226" w14:paraId="16F8A881" w14:textId="77777777" w:rsidTr="00684A8A">
        <w:trPr>
          <w:trHeight w:val="255"/>
          <w:jc w:val="center"/>
        </w:trPr>
        <w:tc>
          <w:tcPr>
            <w:cnfStyle w:val="001000000000" w:firstRow="0" w:lastRow="0" w:firstColumn="1" w:lastColumn="0" w:oddVBand="0" w:evenVBand="0" w:oddHBand="0" w:evenHBand="0" w:firstRowFirstColumn="0" w:firstRowLastColumn="0" w:lastRowFirstColumn="0" w:lastRowLastColumn="0"/>
            <w:tcW w:w="292" w:type="pct"/>
            <w:noWrap/>
            <w:hideMark/>
          </w:tcPr>
          <w:p w14:paraId="2FC18D66" w14:textId="77777777" w:rsidR="00997226" w:rsidRPr="00684A8A" w:rsidRDefault="00997226" w:rsidP="00B727A1">
            <w:pPr>
              <w:widowControl/>
              <w:autoSpaceDE/>
              <w:autoSpaceDN/>
              <w:jc w:val="center"/>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4</w:t>
            </w:r>
          </w:p>
        </w:tc>
        <w:tc>
          <w:tcPr>
            <w:tcW w:w="573" w:type="pct"/>
            <w:noWrap/>
            <w:hideMark/>
          </w:tcPr>
          <w:p w14:paraId="2F5A584C" w14:textId="77777777" w:rsidR="00997226" w:rsidRPr="00684A8A" w:rsidRDefault="00997226"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ABRIL</w:t>
            </w:r>
          </w:p>
        </w:tc>
        <w:tc>
          <w:tcPr>
            <w:tcW w:w="973" w:type="pct"/>
            <w:noWrap/>
            <w:hideMark/>
          </w:tcPr>
          <w:p w14:paraId="37FA3812"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262</w:t>
            </w:r>
          </w:p>
        </w:tc>
        <w:tc>
          <w:tcPr>
            <w:tcW w:w="975" w:type="pct"/>
            <w:noWrap/>
            <w:hideMark/>
          </w:tcPr>
          <w:p w14:paraId="1545E9ED"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238</w:t>
            </w:r>
          </w:p>
        </w:tc>
        <w:tc>
          <w:tcPr>
            <w:tcW w:w="1027" w:type="pct"/>
            <w:noWrap/>
            <w:hideMark/>
          </w:tcPr>
          <w:p w14:paraId="362BE557"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91%</w:t>
            </w:r>
          </w:p>
        </w:tc>
        <w:tc>
          <w:tcPr>
            <w:tcW w:w="1161" w:type="pct"/>
            <w:noWrap/>
            <w:hideMark/>
          </w:tcPr>
          <w:p w14:paraId="4D0A15F1"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9%</w:t>
            </w:r>
          </w:p>
        </w:tc>
      </w:tr>
      <w:tr w:rsidR="00684A8A" w:rsidRPr="00997226" w14:paraId="3385C414" w14:textId="77777777" w:rsidTr="00684A8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2" w:type="pct"/>
            <w:noWrap/>
            <w:hideMark/>
          </w:tcPr>
          <w:p w14:paraId="5C650A32" w14:textId="77777777" w:rsidR="00997226" w:rsidRPr="00684A8A" w:rsidRDefault="00997226" w:rsidP="00B727A1">
            <w:pPr>
              <w:widowControl/>
              <w:autoSpaceDE/>
              <w:autoSpaceDN/>
              <w:jc w:val="center"/>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5</w:t>
            </w:r>
          </w:p>
        </w:tc>
        <w:tc>
          <w:tcPr>
            <w:tcW w:w="573" w:type="pct"/>
            <w:noWrap/>
            <w:hideMark/>
          </w:tcPr>
          <w:p w14:paraId="2B44F5E2" w14:textId="77777777" w:rsidR="00997226" w:rsidRPr="00684A8A" w:rsidRDefault="00997226"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MAYO</w:t>
            </w:r>
          </w:p>
        </w:tc>
        <w:tc>
          <w:tcPr>
            <w:tcW w:w="973" w:type="pct"/>
            <w:noWrap/>
            <w:hideMark/>
          </w:tcPr>
          <w:p w14:paraId="0F99B127"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262</w:t>
            </w:r>
          </w:p>
        </w:tc>
        <w:tc>
          <w:tcPr>
            <w:tcW w:w="975" w:type="pct"/>
            <w:noWrap/>
            <w:hideMark/>
          </w:tcPr>
          <w:p w14:paraId="162DD4AD"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244</w:t>
            </w:r>
          </w:p>
        </w:tc>
        <w:tc>
          <w:tcPr>
            <w:tcW w:w="1027" w:type="pct"/>
            <w:noWrap/>
            <w:hideMark/>
          </w:tcPr>
          <w:p w14:paraId="7744AA77"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93%</w:t>
            </w:r>
          </w:p>
        </w:tc>
        <w:tc>
          <w:tcPr>
            <w:tcW w:w="1161" w:type="pct"/>
            <w:noWrap/>
            <w:hideMark/>
          </w:tcPr>
          <w:p w14:paraId="204C8B39"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7%</w:t>
            </w:r>
          </w:p>
        </w:tc>
      </w:tr>
      <w:tr w:rsidR="00684A8A" w:rsidRPr="00997226" w14:paraId="716C582F" w14:textId="77777777" w:rsidTr="00684A8A">
        <w:trPr>
          <w:trHeight w:val="255"/>
          <w:jc w:val="center"/>
        </w:trPr>
        <w:tc>
          <w:tcPr>
            <w:cnfStyle w:val="001000000000" w:firstRow="0" w:lastRow="0" w:firstColumn="1" w:lastColumn="0" w:oddVBand="0" w:evenVBand="0" w:oddHBand="0" w:evenHBand="0" w:firstRowFirstColumn="0" w:firstRowLastColumn="0" w:lastRowFirstColumn="0" w:lastRowLastColumn="0"/>
            <w:tcW w:w="292" w:type="pct"/>
            <w:noWrap/>
            <w:hideMark/>
          </w:tcPr>
          <w:p w14:paraId="2DBFF9D9" w14:textId="77777777" w:rsidR="00997226" w:rsidRPr="00684A8A" w:rsidRDefault="00997226" w:rsidP="00B727A1">
            <w:pPr>
              <w:widowControl/>
              <w:autoSpaceDE/>
              <w:autoSpaceDN/>
              <w:jc w:val="center"/>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6</w:t>
            </w:r>
          </w:p>
        </w:tc>
        <w:tc>
          <w:tcPr>
            <w:tcW w:w="573" w:type="pct"/>
            <w:noWrap/>
            <w:hideMark/>
          </w:tcPr>
          <w:p w14:paraId="38E0D7B8" w14:textId="77777777" w:rsidR="00997226" w:rsidRPr="00684A8A" w:rsidRDefault="00997226"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JUNIO</w:t>
            </w:r>
          </w:p>
        </w:tc>
        <w:tc>
          <w:tcPr>
            <w:tcW w:w="973" w:type="pct"/>
            <w:noWrap/>
            <w:hideMark/>
          </w:tcPr>
          <w:p w14:paraId="24C0782D"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262</w:t>
            </w:r>
          </w:p>
        </w:tc>
        <w:tc>
          <w:tcPr>
            <w:tcW w:w="975" w:type="pct"/>
            <w:noWrap/>
            <w:hideMark/>
          </w:tcPr>
          <w:p w14:paraId="06CF1105"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245</w:t>
            </w:r>
          </w:p>
        </w:tc>
        <w:tc>
          <w:tcPr>
            <w:tcW w:w="1027" w:type="pct"/>
            <w:noWrap/>
            <w:hideMark/>
          </w:tcPr>
          <w:p w14:paraId="50CCA8E8"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94%</w:t>
            </w:r>
          </w:p>
        </w:tc>
        <w:tc>
          <w:tcPr>
            <w:tcW w:w="1161" w:type="pct"/>
            <w:noWrap/>
            <w:hideMark/>
          </w:tcPr>
          <w:p w14:paraId="5678C00B"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6%</w:t>
            </w:r>
          </w:p>
        </w:tc>
      </w:tr>
      <w:tr w:rsidR="00684A8A" w:rsidRPr="00997226" w14:paraId="4217A8C4" w14:textId="77777777" w:rsidTr="00684A8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2" w:type="pct"/>
            <w:noWrap/>
            <w:hideMark/>
          </w:tcPr>
          <w:p w14:paraId="647FFC62" w14:textId="77777777" w:rsidR="00997226" w:rsidRPr="00684A8A" w:rsidRDefault="00997226" w:rsidP="00B727A1">
            <w:pPr>
              <w:widowControl/>
              <w:autoSpaceDE/>
              <w:autoSpaceDN/>
              <w:jc w:val="center"/>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7</w:t>
            </w:r>
          </w:p>
        </w:tc>
        <w:tc>
          <w:tcPr>
            <w:tcW w:w="573" w:type="pct"/>
            <w:noWrap/>
            <w:hideMark/>
          </w:tcPr>
          <w:p w14:paraId="1D021871" w14:textId="77777777" w:rsidR="00997226" w:rsidRPr="00684A8A" w:rsidRDefault="00997226" w:rsidP="00B727A1">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JULIO</w:t>
            </w:r>
          </w:p>
        </w:tc>
        <w:tc>
          <w:tcPr>
            <w:tcW w:w="973" w:type="pct"/>
            <w:noWrap/>
            <w:hideMark/>
          </w:tcPr>
          <w:p w14:paraId="74705C8C"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262</w:t>
            </w:r>
          </w:p>
        </w:tc>
        <w:tc>
          <w:tcPr>
            <w:tcW w:w="975" w:type="pct"/>
            <w:noWrap/>
            <w:hideMark/>
          </w:tcPr>
          <w:p w14:paraId="159B5B3A"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249</w:t>
            </w:r>
          </w:p>
        </w:tc>
        <w:tc>
          <w:tcPr>
            <w:tcW w:w="1027" w:type="pct"/>
            <w:noWrap/>
            <w:hideMark/>
          </w:tcPr>
          <w:p w14:paraId="040776FF"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95%</w:t>
            </w:r>
          </w:p>
        </w:tc>
        <w:tc>
          <w:tcPr>
            <w:tcW w:w="1161" w:type="pct"/>
            <w:noWrap/>
            <w:hideMark/>
          </w:tcPr>
          <w:p w14:paraId="2D6CCD95"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5%</w:t>
            </w:r>
          </w:p>
        </w:tc>
      </w:tr>
      <w:tr w:rsidR="00684A8A" w:rsidRPr="00997226" w14:paraId="4FDF9DE7" w14:textId="77777777" w:rsidTr="00684A8A">
        <w:trPr>
          <w:trHeight w:val="255"/>
          <w:jc w:val="center"/>
        </w:trPr>
        <w:tc>
          <w:tcPr>
            <w:cnfStyle w:val="001000000000" w:firstRow="0" w:lastRow="0" w:firstColumn="1" w:lastColumn="0" w:oddVBand="0" w:evenVBand="0" w:oddHBand="0" w:evenHBand="0" w:firstRowFirstColumn="0" w:firstRowLastColumn="0" w:lastRowFirstColumn="0" w:lastRowLastColumn="0"/>
            <w:tcW w:w="292" w:type="pct"/>
            <w:noWrap/>
            <w:hideMark/>
          </w:tcPr>
          <w:p w14:paraId="20B246AA" w14:textId="77777777" w:rsidR="00997226" w:rsidRPr="00684A8A" w:rsidRDefault="00997226" w:rsidP="00B727A1">
            <w:pPr>
              <w:widowControl/>
              <w:autoSpaceDE/>
              <w:autoSpaceDN/>
              <w:jc w:val="center"/>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8</w:t>
            </w:r>
          </w:p>
        </w:tc>
        <w:tc>
          <w:tcPr>
            <w:tcW w:w="573" w:type="pct"/>
            <w:noWrap/>
            <w:hideMark/>
          </w:tcPr>
          <w:p w14:paraId="724DAAF7" w14:textId="77777777" w:rsidR="00997226" w:rsidRPr="00684A8A" w:rsidRDefault="00997226" w:rsidP="00B727A1">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AGOSTO</w:t>
            </w:r>
          </w:p>
        </w:tc>
        <w:tc>
          <w:tcPr>
            <w:tcW w:w="973" w:type="pct"/>
            <w:noWrap/>
            <w:hideMark/>
          </w:tcPr>
          <w:p w14:paraId="28A4C350"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262</w:t>
            </w:r>
          </w:p>
        </w:tc>
        <w:tc>
          <w:tcPr>
            <w:tcW w:w="975" w:type="pct"/>
            <w:noWrap/>
            <w:hideMark/>
          </w:tcPr>
          <w:p w14:paraId="53E59806"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252</w:t>
            </w:r>
          </w:p>
        </w:tc>
        <w:tc>
          <w:tcPr>
            <w:tcW w:w="1027" w:type="pct"/>
            <w:noWrap/>
            <w:hideMark/>
          </w:tcPr>
          <w:p w14:paraId="2A05EE5B"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96%</w:t>
            </w:r>
          </w:p>
        </w:tc>
        <w:tc>
          <w:tcPr>
            <w:tcW w:w="1161" w:type="pct"/>
            <w:noWrap/>
            <w:hideMark/>
          </w:tcPr>
          <w:p w14:paraId="4095DA2C" w14:textId="77777777" w:rsidR="00997226" w:rsidRPr="00684A8A" w:rsidRDefault="00997226" w:rsidP="00B727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4%</w:t>
            </w:r>
          </w:p>
        </w:tc>
      </w:tr>
      <w:tr w:rsidR="00997226" w:rsidRPr="00997226" w14:paraId="71107CE2" w14:textId="77777777" w:rsidTr="00684A8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812" w:type="pct"/>
            <w:gridSpan w:val="4"/>
            <w:noWrap/>
            <w:hideMark/>
          </w:tcPr>
          <w:p w14:paraId="50B9918A" w14:textId="77777777" w:rsidR="00997226" w:rsidRPr="00684A8A" w:rsidRDefault="00997226" w:rsidP="00B727A1">
            <w:pPr>
              <w:widowControl/>
              <w:autoSpaceDE/>
              <w:autoSpaceDN/>
              <w:rPr>
                <w:rFonts w:eastAsia="Times New Roman" w:cs="Calibri Light"/>
                <w:color w:val="000000"/>
                <w:sz w:val="16"/>
                <w:szCs w:val="16"/>
                <w:lang w:val="es-SV" w:eastAsia="es-SV"/>
              </w:rPr>
            </w:pPr>
            <w:r w:rsidRPr="00684A8A">
              <w:rPr>
                <w:rFonts w:eastAsia="Times New Roman" w:cs="Calibri Light"/>
                <w:color w:val="000000"/>
                <w:sz w:val="16"/>
                <w:szCs w:val="16"/>
                <w:lang w:val="es-SV" w:eastAsia="es-SV"/>
              </w:rPr>
              <w:t>PROMEDIO DE ENERO A AGOSTO 2023</w:t>
            </w:r>
          </w:p>
        </w:tc>
        <w:tc>
          <w:tcPr>
            <w:tcW w:w="1027" w:type="pct"/>
            <w:noWrap/>
            <w:hideMark/>
          </w:tcPr>
          <w:p w14:paraId="7A11472D"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r w:rsidRPr="00684A8A">
              <w:rPr>
                <w:rFonts w:eastAsia="Times New Roman" w:cs="Calibri Light"/>
                <w:b/>
                <w:bCs/>
                <w:color w:val="000000"/>
                <w:sz w:val="16"/>
                <w:szCs w:val="16"/>
                <w:lang w:val="es-SV" w:eastAsia="es-SV"/>
              </w:rPr>
              <w:t>93%</w:t>
            </w:r>
          </w:p>
        </w:tc>
        <w:tc>
          <w:tcPr>
            <w:tcW w:w="1161" w:type="pct"/>
            <w:noWrap/>
            <w:hideMark/>
          </w:tcPr>
          <w:p w14:paraId="03E486B5" w14:textId="77777777" w:rsidR="00997226" w:rsidRPr="00684A8A" w:rsidRDefault="00997226" w:rsidP="00B727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000000"/>
                <w:sz w:val="16"/>
                <w:szCs w:val="16"/>
                <w:lang w:val="es-SV" w:eastAsia="es-SV"/>
              </w:rPr>
            </w:pPr>
            <w:r w:rsidRPr="00684A8A">
              <w:rPr>
                <w:rFonts w:eastAsia="Times New Roman" w:cs="Calibri Light"/>
                <w:b/>
                <w:bCs/>
                <w:color w:val="000000"/>
                <w:sz w:val="16"/>
                <w:szCs w:val="16"/>
                <w:lang w:val="es-SV" w:eastAsia="es-SV"/>
              </w:rPr>
              <w:t>7%</w:t>
            </w:r>
          </w:p>
        </w:tc>
      </w:tr>
    </w:tbl>
    <w:p w14:paraId="2468A51F" w14:textId="46886006" w:rsidR="00997226" w:rsidRDefault="00684A8A" w:rsidP="00997226">
      <w:pPr>
        <w:rPr>
          <w:lang w:eastAsia="es-SV"/>
        </w:rPr>
      </w:pPr>
      <w:r>
        <w:rPr>
          <w:sz w:val="16"/>
          <w:szCs w:val="18"/>
          <w:lang w:eastAsia="es-SV"/>
        </w:rPr>
        <w:t xml:space="preserve">                   </w:t>
      </w:r>
      <w:r w:rsidR="00997226">
        <w:rPr>
          <w:sz w:val="16"/>
          <w:szCs w:val="18"/>
          <w:lang w:eastAsia="es-SV"/>
        </w:rPr>
        <w:t xml:space="preserve">Fuente de datos departamento de Recursos Humanos  </w:t>
      </w:r>
    </w:p>
    <w:p w14:paraId="1F90317B" w14:textId="77777777" w:rsidR="00997226" w:rsidRPr="00997226" w:rsidRDefault="00997226" w:rsidP="00997226">
      <w:pPr>
        <w:rPr>
          <w:lang w:eastAsia="es-SV"/>
        </w:rPr>
      </w:pPr>
    </w:p>
    <w:p w14:paraId="69F2D2CD" w14:textId="77777777" w:rsidR="00997226" w:rsidRDefault="00997226" w:rsidP="00684A8A">
      <w:pPr>
        <w:spacing w:line="360" w:lineRule="auto"/>
        <w:rPr>
          <w:lang w:eastAsia="es-SV"/>
        </w:rPr>
      </w:pPr>
      <w:r>
        <w:rPr>
          <w:lang w:eastAsia="es-SV"/>
        </w:rPr>
        <w:t>El cuadro básico local de medicamentos del Hospital Nacional Dr. Jorge Mazzini V. de Sonsonate, cuenta a la fecha con 262 medicamentos, habiendo sufrido una modificación para el 2023.</w:t>
      </w:r>
    </w:p>
    <w:p w14:paraId="238DE348" w14:textId="77777777" w:rsidR="00997226" w:rsidRDefault="00997226" w:rsidP="00684A8A">
      <w:pPr>
        <w:spacing w:line="360" w:lineRule="auto"/>
        <w:rPr>
          <w:lang w:eastAsia="es-SV"/>
        </w:rPr>
      </w:pPr>
      <w:r>
        <w:rPr>
          <w:lang w:eastAsia="es-SV"/>
        </w:rPr>
        <w:t>De incluyeron de 16 Medicamentos por solicitud de las diferentes áreas médicas, a través del comité de farmacoterapia, para esto se realizó un análisis, para la inclusión y justificación de cada uno de estos nuevos medicamentos, así como también se justificó y analizo la exclusión de 4 medicamentos que se consideraron ya no de utilidad en el manejo de pacientes, por nuevos protocolos.</w:t>
      </w:r>
    </w:p>
    <w:p w14:paraId="15550EB6" w14:textId="77777777" w:rsidR="00997226" w:rsidRDefault="00997226" w:rsidP="00684A8A">
      <w:pPr>
        <w:spacing w:line="360" w:lineRule="auto"/>
        <w:rPr>
          <w:lang w:eastAsia="es-SV"/>
        </w:rPr>
      </w:pPr>
      <w:r>
        <w:rPr>
          <w:lang w:eastAsia="es-SV"/>
        </w:rPr>
        <w:t xml:space="preserve">Durante el periodo de enero a agosto 2023, se ha mantenido un abastecimiento promedio de 93%, y el porcentaje promedio de desabastecimiento es del 7%. </w:t>
      </w:r>
    </w:p>
    <w:p w14:paraId="7B220F84" w14:textId="77777777" w:rsidR="00997226" w:rsidRDefault="00997226" w:rsidP="00684A8A">
      <w:pPr>
        <w:spacing w:line="360" w:lineRule="auto"/>
        <w:rPr>
          <w:lang w:eastAsia="es-SV"/>
        </w:rPr>
      </w:pPr>
      <w:r>
        <w:rPr>
          <w:lang w:eastAsia="es-SV"/>
        </w:rPr>
        <w:t>Los  medicamentos más frecuentes desabastecidos para este año han sido: sales de rehidratación oral, medicamentos del programa de Planificación Familiar, algunos medicamentos de uso oftalmológicos, específicamente 2 (cloranfenicol, solución oftálmico, y cloranfenicol más dexametasona, solución oftálmica) algunos multivitamínicos específicamente gotas pediátricas que no han sido ofrecidas para su compra por ninguna empresa farmacéutica y otros más medicamentos que se han desabastecido con menos frecuencia pero que hemos solventado realizando  transferencias con otros hospitales de la red nacional de salud, y por compras por libre gestión.</w:t>
      </w:r>
    </w:p>
    <w:p w14:paraId="55379967" w14:textId="78D8923B" w:rsidR="00997226" w:rsidRDefault="00997226" w:rsidP="00684A8A">
      <w:pPr>
        <w:spacing w:line="360" w:lineRule="auto"/>
        <w:rPr>
          <w:lang w:eastAsia="es-SV"/>
        </w:rPr>
      </w:pPr>
      <w:r>
        <w:rPr>
          <w:lang w:eastAsia="es-SV"/>
        </w:rPr>
        <w:t xml:space="preserve"> El cuadro básico de insumos médicos actualmente es de: 317 Insumos, durante el año 2023 se ha tenido desabastecimiento significativo hasta un 40-45% logrando mantener a través de gestión con otros hospitales y compras propias de 55-60</w:t>
      </w:r>
      <w:proofErr w:type="gramStart"/>
      <w:r>
        <w:rPr>
          <w:lang w:eastAsia="es-SV"/>
        </w:rPr>
        <w:t>% .</w:t>
      </w:r>
      <w:proofErr w:type="gramEnd"/>
    </w:p>
    <w:p w14:paraId="5104D93C" w14:textId="77777777" w:rsidR="00997226" w:rsidRDefault="00997226" w:rsidP="00684A8A">
      <w:pPr>
        <w:spacing w:line="360" w:lineRule="auto"/>
        <w:rPr>
          <w:lang w:eastAsia="es-SV"/>
        </w:rPr>
      </w:pPr>
      <w:r>
        <w:rPr>
          <w:lang w:eastAsia="es-SV"/>
        </w:rPr>
        <w:t xml:space="preserve">Entre los insumos más desabastecidos: Descartables para sueros, Descartables para bomba de infusión, Catéteres de diferentes calibres, Catéter de vena central, Esparadrapo, jeringas de 10ml, 5ml, jeringas para insulina, Gasa quirúrgica </w:t>
      </w:r>
      <w:proofErr w:type="spellStart"/>
      <w:r>
        <w:rPr>
          <w:lang w:eastAsia="es-SV"/>
        </w:rPr>
        <w:t>predoblada</w:t>
      </w:r>
      <w:proofErr w:type="spellEnd"/>
      <w:r>
        <w:rPr>
          <w:lang w:eastAsia="es-SV"/>
        </w:rPr>
        <w:t>, Guantes quirúrgicos y guantes de caja, algunos Hilos de sutura, jabones como: Clorhexidina, Jabón Iodado, Placas para rayos X, Placas de TAC, Soluciones de contraste yodado para uso en TAC, entre otros.</w:t>
      </w:r>
    </w:p>
    <w:p w14:paraId="2C8CDB34" w14:textId="29FA08E1" w:rsidR="00997226" w:rsidRDefault="00997226" w:rsidP="003C5706">
      <w:pPr>
        <w:spacing w:line="360" w:lineRule="auto"/>
        <w:rPr>
          <w:lang w:eastAsia="es-SV"/>
        </w:rPr>
      </w:pPr>
      <w:r>
        <w:rPr>
          <w:lang w:eastAsia="es-SV"/>
        </w:rPr>
        <w:t xml:space="preserve">Entre los procesos realizados para solventar el desabastecimiento y dar respuesta inmediata a las necesidades, se pueden </w:t>
      </w:r>
      <w:r>
        <w:rPr>
          <w:lang w:eastAsia="es-SV"/>
        </w:rPr>
        <w:lastRenderedPageBreak/>
        <w:t>mencionar:</w:t>
      </w:r>
    </w:p>
    <w:p w14:paraId="6A5F2A86" w14:textId="77777777" w:rsidR="00997226" w:rsidRPr="00997226" w:rsidRDefault="00997226" w:rsidP="003C5706">
      <w:pPr>
        <w:spacing w:line="360" w:lineRule="auto"/>
      </w:pPr>
      <w:r w:rsidRPr="00997226">
        <w:rPr>
          <w:b/>
        </w:rPr>
        <w:t>1.</w:t>
      </w:r>
      <w:r w:rsidRPr="00997226">
        <w:t xml:space="preserve"> Solicitudes de apoyo de insumos médicos en calidad de transferencias a través de la unidad de cadena de suministros a otros hospitales o Regiones.</w:t>
      </w:r>
    </w:p>
    <w:p w14:paraId="5FEF3EAE" w14:textId="77777777" w:rsidR="00997226" w:rsidRPr="00997226" w:rsidRDefault="00997226" w:rsidP="003C5706">
      <w:pPr>
        <w:spacing w:line="360" w:lineRule="auto"/>
      </w:pPr>
      <w:r w:rsidRPr="00997226">
        <w:rPr>
          <w:b/>
        </w:rPr>
        <w:t xml:space="preserve">2. </w:t>
      </w:r>
      <w:r w:rsidRPr="00997226">
        <w:t>Se planifican reuniones mensuales con asesores médicos de los hospitales de la región occidental donde analizan las existencias y necesidades de nuestros hospitales con la finalidad de apoyarnos realizándonos transferencias de medicamentos y de insumos médicos y poder superar dicha situación.</w:t>
      </w:r>
    </w:p>
    <w:p w14:paraId="7844778B" w14:textId="77777777" w:rsidR="00997226" w:rsidRDefault="00997226" w:rsidP="003C5706">
      <w:pPr>
        <w:spacing w:line="360" w:lineRule="auto"/>
      </w:pPr>
      <w:r w:rsidRPr="00997226">
        <w:rPr>
          <w:b/>
        </w:rPr>
        <w:t xml:space="preserve">3. </w:t>
      </w:r>
      <w:r w:rsidRPr="00997226">
        <w:t>Se realizan compras por libre gestión dando prioridad a los insumos de mayor necesidad, comprando y ajustando dicha necesidad al dinero asignado en algunas ocasiones también se ha gestionado algunas donaciones.</w:t>
      </w:r>
    </w:p>
    <w:p w14:paraId="379E6F70" w14:textId="77777777" w:rsidR="00997226" w:rsidRDefault="00997226" w:rsidP="003C5706">
      <w:pPr>
        <w:spacing w:line="360" w:lineRule="auto"/>
      </w:pPr>
    </w:p>
    <w:p w14:paraId="4F7CCB63" w14:textId="2FA9FB8C" w:rsidR="00997226" w:rsidRDefault="00997226" w:rsidP="003B42E2">
      <w:pPr>
        <w:pStyle w:val="Ttulo3"/>
      </w:pPr>
      <w:r w:rsidRPr="00997226">
        <w:t>DEFINICION DE REQUERIMIENTOS DE MEDICAMENTOS E INSUMOS PARA 2024.</w:t>
      </w:r>
    </w:p>
    <w:p w14:paraId="47E40792" w14:textId="2223DFD8" w:rsidR="00997226" w:rsidRDefault="00997226" w:rsidP="003C5706">
      <w:pPr>
        <w:spacing w:line="360" w:lineRule="auto"/>
        <w:rPr>
          <w:lang w:eastAsia="es-SV"/>
        </w:rPr>
      </w:pPr>
      <w:r>
        <w:rPr>
          <w:lang w:eastAsia="es-SV"/>
        </w:rPr>
        <w:t>Cada año se realiza una evaluación de la necesidad real de medicamentos e insumos médicos, tomando en cuenta los doce meses del año, enviando un informe solicitado por la Unidad Financiera Institucional, posteriormente y de acuerdo con las necesidades presentadas se hace la asignación presupuestaria asignada por el MINSAL.</w:t>
      </w:r>
    </w:p>
    <w:p w14:paraId="58C3387A" w14:textId="77777777" w:rsidR="00997226" w:rsidRDefault="00997226" w:rsidP="003C5706">
      <w:pPr>
        <w:spacing w:line="360" w:lineRule="auto"/>
        <w:rPr>
          <w:lang w:eastAsia="es-SV"/>
        </w:rPr>
      </w:pPr>
    </w:p>
    <w:p w14:paraId="3F1F98DD" w14:textId="0B963F64" w:rsidR="00997226" w:rsidRDefault="00997226" w:rsidP="003C5706">
      <w:pPr>
        <w:spacing w:line="360" w:lineRule="auto"/>
        <w:rPr>
          <w:lang w:eastAsia="es-SV"/>
        </w:rPr>
      </w:pPr>
      <w:r>
        <w:rPr>
          <w:lang w:eastAsia="es-SV"/>
        </w:rPr>
        <w:t>Todos los procesos de compra de dichos rubros se hacen por licitación pública realizada por la UCP en el nivel central, en algunas ocasiones también se realizan procesos de compra local comprar por libre gestión, realizadas por fondos propios y en otras ocasiones por fondo general. - Procesos que se realizan de acuerdo con la necesidad de urgencia por desabastecimiento.</w:t>
      </w:r>
    </w:p>
    <w:p w14:paraId="1E0AA085" w14:textId="77777777" w:rsidR="00997226" w:rsidRDefault="00997226" w:rsidP="003C5706">
      <w:pPr>
        <w:widowControl/>
        <w:autoSpaceDE/>
        <w:autoSpaceDN/>
        <w:spacing w:after="160" w:line="360" w:lineRule="auto"/>
        <w:rPr>
          <w:lang w:eastAsia="es-SV"/>
        </w:rPr>
      </w:pPr>
      <w:r>
        <w:rPr>
          <w:lang w:eastAsia="es-SV"/>
        </w:rPr>
        <w:br w:type="page"/>
      </w:r>
    </w:p>
    <w:p w14:paraId="100ADB93" w14:textId="395EA4C5" w:rsidR="00997226" w:rsidRDefault="006D5BAE" w:rsidP="006D5BAE">
      <w:pPr>
        <w:pStyle w:val="Ttulo2"/>
        <w:rPr>
          <w:lang w:eastAsia="es-SV"/>
        </w:rPr>
      </w:pPr>
      <w:bookmarkStart w:id="60" w:name="_Toc150855231"/>
      <w:r w:rsidRPr="006D5BAE">
        <w:rPr>
          <w:lang w:eastAsia="es-SV"/>
        </w:rPr>
        <w:lastRenderedPageBreak/>
        <w:t>ANALISIS FODA</w:t>
      </w:r>
      <w:bookmarkEnd w:id="60"/>
    </w:p>
    <w:p w14:paraId="0B26E977" w14:textId="56A2F1A2" w:rsidR="006D5BAE" w:rsidRDefault="006D5BAE" w:rsidP="003B42E2">
      <w:pPr>
        <w:pStyle w:val="Ttulo3"/>
      </w:pPr>
      <w:r w:rsidRPr="006D5BAE">
        <w:t>ANÁLISIS INTERNO</w:t>
      </w:r>
    </w:p>
    <w:tbl>
      <w:tblPr>
        <w:tblStyle w:val="Tablaconcuadrcula4-nfasis5"/>
        <w:tblpPr w:leftFromText="180" w:rightFromText="180" w:vertAnchor="text" w:horzAnchor="margin" w:tblpXSpec="center" w:tblpY="128"/>
        <w:tblW w:w="5000" w:type="pct"/>
        <w:tblLook w:val="04A0" w:firstRow="1" w:lastRow="0" w:firstColumn="1" w:lastColumn="0" w:noHBand="0" w:noVBand="1"/>
      </w:tblPr>
      <w:tblGrid>
        <w:gridCol w:w="5153"/>
        <w:gridCol w:w="5092"/>
      </w:tblGrid>
      <w:tr w:rsidR="006D5BAE" w:rsidRPr="006D5BAE" w14:paraId="69C1C7F8" w14:textId="77777777" w:rsidTr="00B727A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15" w:type="pct"/>
            <w:tcBorders>
              <w:right w:val="single" w:sz="4" w:space="0" w:color="FFFFFF" w:themeColor="background1"/>
            </w:tcBorders>
            <w:vAlign w:val="center"/>
            <w:hideMark/>
          </w:tcPr>
          <w:p w14:paraId="056CC450" w14:textId="77777777" w:rsidR="006D5BAE" w:rsidRPr="006D5BAE" w:rsidRDefault="006D5BAE" w:rsidP="00B727A1">
            <w:pPr>
              <w:suppressAutoHyphens/>
              <w:jc w:val="center"/>
              <w:rPr>
                <w:rFonts w:eastAsia="Times New Roman" w:cs="Arial"/>
                <w:b w:val="0"/>
                <w:bCs w:val="0"/>
                <w:kern w:val="2"/>
                <w:szCs w:val="20"/>
                <w:lang w:eastAsia="es-ES" w:bidi="hi-IN"/>
              </w:rPr>
            </w:pPr>
            <w:r w:rsidRPr="006D5BAE">
              <w:rPr>
                <w:rFonts w:eastAsia="Times New Roman" w:cs="Arial"/>
                <w:kern w:val="2"/>
                <w:szCs w:val="20"/>
                <w:lang w:eastAsia="es-ES" w:bidi="hi-IN"/>
              </w:rPr>
              <w:t>FORTALEZAS</w:t>
            </w:r>
          </w:p>
          <w:p w14:paraId="38B3DE8B" w14:textId="77777777" w:rsidR="006D5BAE" w:rsidRPr="006D5BAE" w:rsidRDefault="006D5BAE" w:rsidP="00B727A1">
            <w:pPr>
              <w:suppressAutoHyphens/>
              <w:jc w:val="center"/>
              <w:rPr>
                <w:rFonts w:eastAsia="Times New Roman" w:cs="Arial"/>
                <w:kern w:val="2"/>
                <w:szCs w:val="20"/>
                <w:lang w:eastAsia="es-ES" w:bidi="hi-IN"/>
              </w:rPr>
            </w:pPr>
          </w:p>
        </w:tc>
        <w:tc>
          <w:tcPr>
            <w:tcW w:w="2485" w:type="pct"/>
            <w:tcBorders>
              <w:left w:val="single" w:sz="4" w:space="0" w:color="FFFFFF" w:themeColor="background1"/>
            </w:tcBorders>
            <w:vAlign w:val="center"/>
            <w:hideMark/>
          </w:tcPr>
          <w:p w14:paraId="676D5E26" w14:textId="77777777" w:rsidR="006D5BAE" w:rsidRPr="006D5BAE" w:rsidRDefault="006D5BAE" w:rsidP="00B727A1">
            <w:pPr>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Arial"/>
                <w:kern w:val="2"/>
                <w:szCs w:val="20"/>
                <w:lang w:eastAsia="es-ES" w:bidi="hi-IN"/>
              </w:rPr>
            </w:pPr>
            <w:r w:rsidRPr="006D5BAE">
              <w:rPr>
                <w:rFonts w:eastAsia="Times New Roman" w:cs="Arial"/>
                <w:kern w:val="2"/>
                <w:szCs w:val="20"/>
                <w:lang w:eastAsia="es-ES" w:bidi="hi-IN"/>
              </w:rPr>
              <w:t>DEBILIDADES</w:t>
            </w:r>
          </w:p>
        </w:tc>
      </w:tr>
      <w:tr w:rsidR="006D5BAE" w:rsidRPr="006D5BAE" w14:paraId="3792F83F" w14:textId="77777777" w:rsidTr="00B727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15" w:type="pct"/>
            <w:vAlign w:val="center"/>
            <w:hideMark/>
          </w:tcPr>
          <w:p w14:paraId="4A217213" w14:textId="77777777" w:rsidR="006D5BAE" w:rsidRPr="006D5BAE" w:rsidRDefault="006D5BAE" w:rsidP="00B727A1">
            <w:pPr>
              <w:suppressAutoHyphens/>
              <w:rPr>
                <w:rFonts w:eastAsia="Times New Roman" w:cs="Calibri Light"/>
                <w:b w:val="0"/>
                <w:bCs w:val="0"/>
                <w:kern w:val="2"/>
                <w:szCs w:val="20"/>
                <w:lang w:eastAsia="es-ES" w:bidi="hi-IN"/>
              </w:rPr>
            </w:pPr>
            <w:r w:rsidRPr="006D5BAE">
              <w:rPr>
                <w:rFonts w:eastAsia="Times New Roman" w:cs="Calibri Light"/>
                <w:b w:val="0"/>
                <w:bCs w:val="0"/>
                <w:kern w:val="2"/>
                <w:szCs w:val="20"/>
                <w:lang w:eastAsia="es-ES" w:bidi="hi-IN"/>
              </w:rPr>
              <w:t>Estructura Organizativa claramente definida, delimitando niveles de autoridad y responsabilidad.</w:t>
            </w:r>
          </w:p>
        </w:tc>
        <w:tc>
          <w:tcPr>
            <w:tcW w:w="2485" w:type="pct"/>
            <w:vAlign w:val="center"/>
            <w:hideMark/>
          </w:tcPr>
          <w:p w14:paraId="00221BD9" w14:textId="77777777" w:rsidR="006D5BAE" w:rsidRPr="006D5BAE" w:rsidRDefault="006D5BAE" w:rsidP="00B727A1">
            <w:pPr>
              <w:suppressAutoHyphens/>
              <w:cnfStyle w:val="000000100000" w:firstRow="0" w:lastRow="0" w:firstColumn="0" w:lastColumn="0" w:oddVBand="0" w:evenVBand="0" w:oddHBand="1" w:evenHBand="0" w:firstRowFirstColumn="0" w:firstRowLastColumn="0" w:lastRowFirstColumn="0" w:lastRowLastColumn="0"/>
              <w:rPr>
                <w:rFonts w:eastAsia="Times New Roman" w:cs="Calibri Light"/>
                <w:kern w:val="2"/>
                <w:szCs w:val="20"/>
                <w:lang w:eastAsia="es-ES" w:bidi="hi-IN"/>
              </w:rPr>
            </w:pPr>
            <w:r w:rsidRPr="006D5BAE">
              <w:rPr>
                <w:rFonts w:cs="Calibri Light"/>
                <w:color w:val="000000"/>
                <w:szCs w:val="20"/>
                <w:lang w:eastAsia="es-SV"/>
              </w:rPr>
              <w:t>Falta de espacio Físico para el resguardo de documentos físicos en las áreas</w:t>
            </w:r>
          </w:p>
        </w:tc>
      </w:tr>
      <w:tr w:rsidR="006D5BAE" w:rsidRPr="006D5BAE" w14:paraId="6F1C068E" w14:textId="77777777" w:rsidTr="00B727A1">
        <w:trPr>
          <w:trHeight w:val="567"/>
        </w:trPr>
        <w:tc>
          <w:tcPr>
            <w:cnfStyle w:val="001000000000" w:firstRow="0" w:lastRow="0" w:firstColumn="1" w:lastColumn="0" w:oddVBand="0" w:evenVBand="0" w:oddHBand="0" w:evenHBand="0" w:firstRowFirstColumn="0" w:firstRowLastColumn="0" w:lastRowFirstColumn="0" w:lastRowLastColumn="0"/>
            <w:tcW w:w="2515" w:type="pct"/>
            <w:vAlign w:val="center"/>
            <w:hideMark/>
          </w:tcPr>
          <w:p w14:paraId="1C4A6D5F" w14:textId="77777777" w:rsidR="006D5BAE" w:rsidRPr="006D5BAE" w:rsidRDefault="006D5BAE" w:rsidP="00B727A1">
            <w:pPr>
              <w:rPr>
                <w:rFonts w:cs="Calibri Light"/>
                <w:b w:val="0"/>
                <w:color w:val="000000"/>
                <w:szCs w:val="20"/>
                <w:lang w:eastAsia="es-SV"/>
              </w:rPr>
            </w:pPr>
            <w:r w:rsidRPr="006D5BAE">
              <w:rPr>
                <w:rFonts w:cs="Calibri Light"/>
                <w:b w:val="0"/>
                <w:color w:val="000000"/>
                <w:szCs w:val="20"/>
                <w:lang w:eastAsia="es-SV"/>
              </w:rPr>
              <w:t>Liderazgo, apoyo gerencial y administrativo de las jefaturas representadas en el Consejo Estratégico de Gestión del hospital.</w:t>
            </w:r>
          </w:p>
        </w:tc>
        <w:tc>
          <w:tcPr>
            <w:tcW w:w="2485" w:type="pct"/>
            <w:vAlign w:val="center"/>
            <w:hideMark/>
          </w:tcPr>
          <w:p w14:paraId="6E528743" w14:textId="112E8AE0" w:rsidR="006D5BAE" w:rsidRPr="006D5BAE" w:rsidRDefault="006D5BAE" w:rsidP="00B727A1">
            <w:pPr>
              <w:suppressAutoHyphens/>
              <w:cnfStyle w:val="000000000000" w:firstRow="0" w:lastRow="0" w:firstColumn="0" w:lastColumn="0" w:oddVBand="0" w:evenVBand="0" w:oddHBand="0" w:evenHBand="0" w:firstRowFirstColumn="0" w:firstRowLastColumn="0" w:lastRowFirstColumn="0" w:lastRowLastColumn="0"/>
              <w:rPr>
                <w:rFonts w:eastAsia="Times New Roman" w:cs="Calibri Light"/>
                <w:kern w:val="2"/>
                <w:szCs w:val="20"/>
                <w:lang w:eastAsia="es-ES" w:bidi="hi-IN"/>
              </w:rPr>
            </w:pPr>
            <w:r w:rsidRPr="006D5BAE">
              <w:rPr>
                <w:rFonts w:cs="Calibri Light"/>
                <w:szCs w:val="20"/>
              </w:rPr>
              <w:t xml:space="preserve">Presupuesto insuficiente en relación con la demanda de servicios </w:t>
            </w:r>
            <w:r w:rsidRPr="006D5BAE">
              <w:rPr>
                <w:rFonts w:eastAsia="Times New Roman" w:cs="Calibri Light"/>
                <w:kern w:val="2"/>
                <w:szCs w:val="20"/>
                <w:lang w:eastAsia="es-ES" w:bidi="hi-IN"/>
              </w:rPr>
              <w:t xml:space="preserve"> </w:t>
            </w:r>
          </w:p>
        </w:tc>
      </w:tr>
      <w:tr w:rsidR="006D5BAE" w:rsidRPr="006D5BAE" w14:paraId="12C9E087" w14:textId="77777777" w:rsidTr="00B727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15" w:type="pct"/>
            <w:vAlign w:val="center"/>
            <w:hideMark/>
          </w:tcPr>
          <w:p w14:paraId="2134611C" w14:textId="77777777" w:rsidR="006D5BAE" w:rsidRPr="006D5BAE" w:rsidRDefault="006D5BAE" w:rsidP="00B727A1">
            <w:pPr>
              <w:suppressAutoHyphens/>
              <w:rPr>
                <w:rFonts w:eastAsia="Times New Roman" w:cs="Calibri Light"/>
                <w:b w:val="0"/>
                <w:bCs w:val="0"/>
                <w:kern w:val="2"/>
                <w:szCs w:val="20"/>
                <w:lang w:eastAsia="es-ES" w:bidi="hi-IN"/>
              </w:rPr>
            </w:pPr>
            <w:r w:rsidRPr="006D5BAE">
              <w:rPr>
                <w:rFonts w:eastAsia="Times New Roman" w:cs="Calibri Light"/>
                <w:b w:val="0"/>
                <w:bCs w:val="0"/>
                <w:kern w:val="2"/>
                <w:szCs w:val="20"/>
                <w:lang w:eastAsia="es-ES" w:bidi="hi-IN"/>
              </w:rPr>
              <w:t>Sistemas Informáticos Integrados</w:t>
            </w:r>
          </w:p>
        </w:tc>
        <w:tc>
          <w:tcPr>
            <w:tcW w:w="2485" w:type="pct"/>
            <w:vAlign w:val="center"/>
            <w:hideMark/>
          </w:tcPr>
          <w:p w14:paraId="717E3BD2" w14:textId="77777777" w:rsidR="006D5BAE" w:rsidRPr="006D5BAE" w:rsidRDefault="006D5BAE" w:rsidP="00B727A1">
            <w:pPr>
              <w:suppressAutoHyphens/>
              <w:cnfStyle w:val="000000100000" w:firstRow="0" w:lastRow="0" w:firstColumn="0" w:lastColumn="0" w:oddVBand="0" w:evenVBand="0" w:oddHBand="1" w:evenHBand="0" w:firstRowFirstColumn="0" w:firstRowLastColumn="0" w:lastRowFirstColumn="0" w:lastRowLastColumn="0"/>
              <w:rPr>
                <w:rFonts w:eastAsia="Times New Roman" w:cs="Calibri Light"/>
                <w:kern w:val="2"/>
                <w:szCs w:val="20"/>
                <w:lang w:eastAsia="es-ES" w:bidi="hi-IN"/>
              </w:rPr>
            </w:pPr>
            <w:r w:rsidRPr="006D5BAE">
              <w:rPr>
                <w:rFonts w:eastAsia="Times New Roman" w:cs="Calibri Light"/>
                <w:kern w:val="2"/>
                <w:szCs w:val="20"/>
                <w:lang w:eastAsia="es-ES" w:bidi="hi-IN"/>
              </w:rPr>
              <w:t>Infraestructura insuficiente para cubrir las necesidades de la población que se atiende.</w:t>
            </w:r>
          </w:p>
        </w:tc>
      </w:tr>
      <w:tr w:rsidR="006D5BAE" w:rsidRPr="006D5BAE" w14:paraId="4FA6E1FC" w14:textId="77777777" w:rsidTr="00B727A1">
        <w:trPr>
          <w:trHeight w:val="567"/>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65B74A9F" w14:textId="77777777" w:rsidR="006D5BAE" w:rsidRPr="006D5BAE" w:rsidRDefault="006D5BAE" w:rsidP="00B727A1">
            <w:pPr>
              <w:suppressAutoHyphens/>
              <w:rPr>
                <w:rFonts w:cs="Calibri Light"/>
                <w:szCs w:val="20"/>
              </w:rPr>
            </w:pPr>
            <w:r w:rsidRPr="006D5BAE">
              <w:rPr>
                <w:rFonts w:cs="Calibri Light"/>
                <w:b w:val="0"/>
                <w:bCs w:val="0"/>
                <w:szCs w:val="20"/>
              </w:rPr>
              <w:t>Se cuenta con insumos básicos en todas las áreas para el funcionamiento Hospitalario.</w:t>
            </w:r>
          </w:p>
        </w:tc>
        <w:tc>
          <w:tcPr>
            <w:tcW w:w="2485" w:type="pct"/>
            <w:vAlign w:val="center"/>
          </w:tcPr>
          <w:p w14:paraId="43B69CB7" w14:textId="77777777" w:rsidR="006D5BAE" w:rsidRPr="006D5BAE" w:rsidRDefault="006D5BAE" w:rsidP="00B727A1">
            <w:pPr>
              <w:suppressAutoHyphens/>
              <w:cnfStyle w:val="000000000000" w:firstRow="0" w:lastRow="0" w:firstColumn="0" w:lastColumn="0" w:oddVBand="0" w:evenVBand="0" w:oddHBand="0" w:evenHBand="0" w:firstRowFirstColumn="0" w:firstRowLastColumn="0" w:lastRowFirstColumn="0" w:lastRowLastColumn="0"/>
              <w:rPr>
                <w:rFonts w:eastAsia="Times New Roman" w:cs="Calibri Light"/>
                <w:kern w:val="2"/>
                <w:szCs w:val="20"/>
                <w:lang w:eastAsia="es-ES" w:bidi="hi-IN"/>
              </w:rPr>
            </w:pPr>
            <w:r w:rsidRPr="006D5BAE">
              <w:rPr>
                <w:rFonts w:eastAsia="Times New Roman" w:cs="Calibri Light"/>
                <w:kern w:val="2"/>
                <w:szCs w:val="20"/>
                <w:lang w:eastAsia="es-ES" w:bidi="hi-IN"/>
              </w:rPr>
              <w:t>Falta de espacio para adecuación de estancia materna</w:t>
            </w:r>
          </w:p>
        </w:tc>
      </w:tr>
      <w:tr w:rsidR="006D5BAE" w:rsidRPr="006D5BAE" w14:paraId="1459BB00" w14:textId="77777777" w:rsidTr="00B727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15" w:type="pct"/>
            <w:vAlign w:val="center"/>
            <w:hideMark/>
          </w:tcPr>
          <w:p w14:paraId="503861A7" w14:textId="77777777" w:rsidR="006D5BAE" w:rsidRPr="006D5BAE" w:rsidRDefault="006D5BAE" w:rsidP="00B727A1">
            <w:pPr>
              <w:suppressAutoHyphens/>
              <w:rPr>
                <w:rFonts w:eastAsia="Times New Roman" w:cs="Calibri Light"/>
                <w:b w:val="0"/>
                <w:bCs w:val="0"/>
                <w:kern w:val="2"/>
                <w:szCs w:val="20"/>
                <w:lang w:eastAsia="es-ES" w:bidi="hi-IN"/>
              </w:rPr>
            </w:pPr>
            <w:r w:rsidRPr="006D5BAE">
              <w:rPr>
                <w:rFonts w:eastAsia="Times New Roman" w:cs="Calibri Light"/>
                <w:b w:val="0"/>
                <w:bCs w:val="0"/>
                <w:kern w:val="2"/>
                <w:szCs w:val="20"/>
                <w:lang w:eastAsia="es-ES" w:bidi="hi-IN"/>
              </w:rPr>
              <w:t xml:space="preserve">Personal Multidisciplinario con capacidad especializada y técnica. </w:t>
            </w:r>
          </w:p>
        </w:tc>
        <w:tc>
          <w:tcPr>
            <w:tcW w:w="2485" w:type="pct"/>
            <w:vAlign w:val="center"/>
            <w:hideMark/>
          </w:tcPr>
          <w:p w14:paraId="1E072D18" w14:textId="77777777" w:rsidR="006D5BAE" w:rsidRPr="006D5BAE" w:rsidRDefault="006D5BAE" w:rsidP="00B727A1">
            <w:pPr>
              <w:suppressAutoHyphens/>
              <w:cnfStyle w:val="000000100000" w:firstRow="0" w:lastRow="0" w:firstColumn="0" w:lastColumn="0" w:oddVBand="0" w:evenVBand="0" w:oddHBand="1" w:evenHBand="0" w:firstRowFirstColumn="0" w:firstRowLastColumn="0" w:lastRowFirstColumn="0" w:lastRowLastColumn="0"/>
              <w:rPr>
                <w:rFonts w:eastAsia="Times New Roman" w:cs="Calibri Light"/>
                <w:kern w:val="2"/>
                <w:szCs w:val="20"/>
                <w:lang w:eastAsia="es-ES" w:bidi="hi-IN"/>
              </w:rPr>
            </w:pPr>
            <w:r w:rsidRPr="006D5BAE">
              <w:rPr>
                <w:rFonts w:eastAsia="Times New Roman" w:cs="Calibri Light"/>
                <w:kern w:val="2"/>
                <w:szCs w:val="20"/>
                <w:lang w:eastAsia="es-ES" w:bidi="hi-IN"/>
              </w:rPr>
              <w:t>Personal multidisciplinario, insuficiente en proporción a la demanda de pacientes y/o en diferentes actividades.</w:t>
            </w:r>
          </w:p>
        </w:tc>
      </w:tr>
      <w:tr w:rsidR="006D5BAE" w:rsidRPr="006D5BAE" w14:paraId="04F1B096" w14:textId="77777777" w:rsidTr="00B727A1">
        <w:trPr>
          <w:trHeight w:val="567"/>
        </w:trPr>
        <w:tc>
          <w:tcPr>
            <w:cnfStyle w:val="001000000000" w:firstRow="0" w:lastRow="0" w:firstColumn="1" w:lastColumn="0" w:oddVBand="0" w:evenVBand="0" w:oddHBand="0" w:evenHBand="0" w:firstRowFirstColumn="0" w:firstRowLastColumn="0" w:lastRowFirstColumn="0" w:lastRowLastColumn="0"/>
            <w:tcW w:w="2515" w:type="pct"/>
            <w:vAlign w:val="center"/>
            <w:hideMark/>
          </w:tcPr>
          <w:p w14:paraId="5167BB34" w14:textId="77777777" w:rsidR="006D5BAE" w:rsidRPr="006D5BAE" w:rsidRDefault="006D5BAE" w:rsidP="00B727A1">
            <w:pPr>
              <w:rPr>
                <w:rFonts w:cs="Calibri Light"/>
                <w:b w:val="0"/>
                <w:color w:val="000000"/>
                <w:szCs w:val="20"/>
                <w:lang w:eastAsia="es-SV"/>
              </w:rPr>
            </w:pPr>
            <w:r w:rsidRPr="006D5BAE">
              <w:rPr>
                <w:rFonts w:cs="Calibri Light"/>
                <w:b w:val="0"/>
                <w:bCs w:val="0"/>
                <w:szCs w:val="20"/>
              </w:rPr>
              <w:t>Participación en auditorias clínicas y revisión de expedientes</w:t>
            </w:r>
          </w:p>
        </w:tc>
        <w:tc>
          <w:tcPr>
            <w:tcW w:w="2485" w:type="pct"/>
            <w:vAlign w:val="center"/>
            <w:hideMark/>
          </w:tcPr>
          <w:p w14:paraId="13858951" w14:textId="77777777" w:rsidR="006D5BAE" w:rsidRPr="006D5BAE" w:rsidRDefault="006D5BAE" w:rsidP="00B727A1">
            <w:pPr>
              <w:suppressAutoHyphens/>
              <w:cnfStyle w:val="000000000000" w:firstRow="0" w:lastRow="0" w:firstColumn="0" w:lastColumn="0" w:oddVBand="0" w:evenVBand="0" w:oddHBand="0" w:evenHBand="0" w:firstRowFirstColumn="0" w:firstRowLastColumn="0" w:lastRowFirstColumn="0" w:lastRowLastColumn="0"/>
              <w:rPr>
                <w:rFonts w:eastAsia="Times New Roman" w:cs="Calibri Light"/>
                <w:kern w:val="2"/>
                <w:szCs w:val="20"/>
                <w:lang w:eastAsia="es-ES" w:bidi="hi-IN"/>
              </w:rPr>
            </w:pPr>
            <w:r w:rsidRPr="006D5BAE">
              <w:rPr>
                <w:rFonts w:eastAsia="Times New Roman" w:cs="Calibri Light"/>
                <w:kern w:val="2"/>
                <w:szCs w:val="20"/>
                <w:lang w:eastAsia="es-ES" w:bidi="hi-IN"/>
              </w:rPr>
              <w:t xml:space="preserve">Dotación de ambulancias insuficientes para atender la demanda. (Interconsultas y referencias.) así como el transporte de personal administrativo </w:t>
            </w:r>
          </w:p>
        </w:tc>
      </w:tr>
      <w:tr w:rsidR="006D5BAE" w:rsidRPr="006D5BAE" w14:paraId="125D3714" w14:textId="77777777" w:rsidTr="00B727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47101AE5" w14:textId="77777777" w:rsidR="006D5BAE" w:rsidRPr="006D5BAE" w:rsidRDefault="006D5BAE" w:rsidP="00B727A1">
            <w:pPr>
              <w:rPr>
                <w:rFonts w:cs="Calibri Light"/>
                <w:b w:val="0"/>
                <w:color w:val="000000"/>
                <w:szCs w:val="20"/>
                <w:lang w:eastAsia="es-SV"/>
              </w:rPr>
            </w:pPr>
            <w:r w:rsidRPr="006D5BAE">
              <w:rPr>
                <w:rFonts w:cs="Calibri Light"/>
                <w:b w:val="0"/>
                <w:color w:val="000000"/>
                <w:szCs w:val="20"/>
                <w:lang w:eastAsia="es-SV"/>
              </w:rPr>
              <w:t>Retroalimentación clínica permanente de jefaturas en el área médica.</w:t>
            </w:r>
          </w:p>
        </w:tc>
        <w:tc>
          <w:tcPr>
            <w:tcW w:w="2485" w:type="pct"/>
            <w:vAlign w:val="center"/>
          </w:tcPr>
          <w:p w14:paraId="4FE4AA11" w14:textId="77777777" w:rsidR="006D5BAE" w:rsidRPr="006D5BAE" w:rsidRDefault="006D5BAE" w:rsidP="00B727A1">
            <w:pPr>
              <w:suppressAutoHyphens/>
              <w:cnfStyle w:val="000000100000" w:firstRow="0" w:lastRow="0" w:firstColumn="0" w:lastColumn="0" w:oddVBand="0" w:evenVBand="0" w:oddHBand="1" w:evenHBand="0" w:firstRowFirstColumn="0" w:firstRowLastColumn="0" w:lastRowFirstColumn="0" w:lastRowLastColumn="0"/>
              <w:rPr>
                <w:rFonts w:eastAsia="Times New Roman" w:cs="Calibri Light"/>
                <w:kern w:val="2"/>
                <w:szCs w:val="20"/>
                <w:lang w:eastAsia="es-ES" w:bidi="hi-IN"/>
              </w:rPr>
            </w:pPr>
            <w:r w:rsidRPr="006D5BAE">
              <w:rPr>
                <w:rFonts w:eastAsia="Times New Roman" w:cs="Calibri Light"/>
                <w:kern w:val="2"/>
                <w:szCs w:val="20"/>
                <w:lang w:eastAsia="es-ES" w:bidi="hi-IN"/>
              </w:rPr>
              <w:t>Deterioro de las ambulancias</w:t>
            </w:r>
            <w:r w:rsidRPr="006D5BAE">
              <w:rPr>
                <w:rFonts w:cs="Calibri Light"/>
                <w:kern w:val="2"/>
                <w:szCs w:val="20"/>
                <w:lang w:eastAsia="es-ES" w:bidi="hi-IN"/>
              </w:rPr>
              <w:t>,</w:t>
            </w:r>
            <w:r w:rsidRPr="006D5BAE">
              <w:rPr>
                <w:rFonts w:eastAsia="Times New Roman" w:cs="Calibri Light"/>
                <w:kern w:val="2"/>
                <w:szCs w:val="20"/>
                <w:lang w:eastAsia="es-ES" w:bidi="hi-IN"/>
              </w:rPr>
              <w:t xml:space="preserve"> producto de la alta demanda de interconsultas y referencias, Falta de Mantenimiento preventivo a las ambulancias.</w:t>
            </w:r>
          </w:p>
        </w:tc>
      </w:tr>
      <w:tr w:rsidR="006D5BAE" w:rsidRPr="006D5BAE" w14:paraId="3B791C6F" w14:textId="77777777" w:rsidTr="00B727A1">
        <w:trPr>
          <w:trHeight w:val="567"/>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1D16B922" w14:textId="77777777" w:rsidR="006D5BAE" w:rsidRPr="006D5BAE" w:rsidRDefault="006D5BAE" w:rsidP="00B727A1">
            <w:pPr>
              <w:suppressAutoHyphens/>
              <w:rPr>
                <w:rFonts w:eastAsia="Times New Roman" w:cs="Calibri Light"/>
                <w:b w:val="0"/>
                <w:bCs w:val="0"/>
                <w:kern w:val="2"/>
                <w:szCs w:val="20"/>
                <w:lang w:eastAsia="es-ES" w:bidi="hi-IN"/>
              </w:rPr>
            </w:pPr>
            <w:r w:rsidRPr="006D5BAE">
              <w:rPr>
                <w:rFonts w:cs="Calibri Light"/>
                <w:b w:val="0"/>
                <w:bCs w:val="0"/>
                <w:kern w:val="2"/>
                <w:szCs w:val="20"/>
                <w:lang w:eastAsia="es-ES" w:bidi="hi-IN"/>
              </w:rPr>
              <w:t>Actualización periódica del cuadro básico de Medicamentos.</w:t>
            </w:r>
          </w:p>
        </w:tc>
        <w:tc>
          <w:tcPr>
            <w:tcW w:w="2485" w:type="pct"/>
            <w:vAlign w:val="center"/>
            <w:hideMark/>
          </w:tcPr>
          <w:p w14:paraId="0BC9100B" w14:textId="77777777" w:rsidR="006D5BAE" w:rsidRPr="006D5BAE" w:rsidRDefault="006D5BAE" w:rsidP="00B727A1">
            <w:pPr>
              <w:suppressAutoHyphens/>
              <w:cnfStyle w:val="000000000000" w:firstRow="0" w:lastRow="0" w:firstColumn="0" w:lastColumn="0" w:oddVBand="0" w:evenVBand="0" w:oddHBand="0" w:evenHBand="0" w:firstRowFirstColumn="0" w:firstRowLastColumn="0" w:lastRowFirstColumn="0" w:lastRowLastColumn="0"/>
              <w:rPr>
                <w:rFonts w:eastAsia="Times New Roman" w:cs="Calibri Light"/>
                <w:kern w:val="2"/>
                <w:szCs w:val="20"/>
                <w:lang w:eastAsia="es-ES" w:bidi="hi-IN"/>
              </w:rPr>
            </w:pPr>
            <w:r w:rsidRPr="006D5BAE">
              <w:rPr>
                <w:rFonts w:cs="Calibri Light"/>
                <w:szCs w:val="20"/>
              </w:rPr>
              <w:t>Alto número de usuarios atendidos por el hospital que pertenecen al primer nivel de atención.</w:t>
            </w:r>
          </w:p>
        </w:tc>
      </w:tr>
      <w:tr w:rsidR="006D5BAE" w:rsidRPr="006D5BAE" w14:paraId="44CE0FAF" w14:textId="77777777" w:rsidTr="00B727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3044AF22" w14:textId="77777777" w:rsidR="006D5BAE" w:rsidRPr="006D5BAE" w:rsidRDefault="006D5BAE" w:rsidP="00B727A1">
            <w:pPr>
              <w:suppressAutoHyphens/>
              <w:rPr>
                <w:rFonts w:eastAsia="Times New Roman" w:cs="Calibri Light"/>
                <w:b w:val="0"/>
                <w:bCs w:val="0"/>
                <w:kern w:val="2"/>
                <w:szCs w:val="20"/>
                <w:lang w:eastAsia="es-ES" w:bidi="hi-IN"/>
              </w:rPr>
            </w:pPr>
            <w:r w:rsidRPr="006D5BAE">
              <w:rPr>
                <w:rFonts w:cs="Calibri Light"/>
                <w:b w:val="0"/>
                <w:bCs w:val="0"/>
                <w:szCs w:val="20"/>
              </w:rPr>
              <w:t>Categorizados como Hospital Escuela</w:t>
            </w:r>
          </w:p>
        </w:tc>
        <w:tc>
          <w:tcPr>
            <w:tcW w:w="2485" w:type="pct"/>
            <w:vAlign w:val="center"/>
          </w:tcPr>
          <w:p w14:paraId="55FF78E7" w14:textId="77777777" w:rsidR="006D5BAE" w:rsidRPr="006D5BAE" w:rsidRDefault="006D5BAE" w:rsidP="00B727A1">
            <w:pPr>
              <w:suppressAutoHyphens/>
              <w:cnfStyle w:val="000000100000" w:firstRow="0" w:lastRow="0" w:firstColumn="0" w:lastColumn="0" w:oddVBand="0" w:evenVBand="0" w:oddHBand="1" w:evenHBand="0" w:firstRowFirstColumn="0" w:firstRowLastColumn="0" w:lastRowFirstColumn="0" w:lastRowLastColumn="0"/>
              <w:rPr>
                <w:rFonts w:eastAsia="Times New Roman" w:cs="Calibri Light"/>
                <w:kern w:val="2"/>
                <w:szCs w:val="20"/>
                <w:lang w:eastAsia="es-ES" w:bidi="hi-IN"/>
              </w:rPr>
            </w:pPr>
            <w:r w:rsidRPr="006D5BAE">
              <w:rPr>
                <w:rFonts w:cs="Calibri Light"/>
                <w:szCs w:val="20"/>
              </w:rPr>
              <w:t>No cobertura con especialistas 24 horas</w:t>
            </w:r>
          </w:p>
        </w:tc>
      </w:tr>
      <w:tr w:rsidR="006D5BAE" w:rsidRPr="006D5BAE" w14:paraId="3C1CCA30" w14:textId="77777777" w:rsidTr="00B727A1">
        <w:trPr>
          <w:trHeight w:val="567"/>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303C7747" w14:textId="77777777" w:rsidR="006D5BAE" w:rsidRPr="006D5BAE" w:rsidRDefault="006D5BAE" w:rsidP="00B727A1">
            <w:pPr>
              <w:suppressAutoHyphens/>
              <w:rPr>
                <w:rFonts w:eastAsia="Times New Roman" w:cs="Calibri Light"/>
                <w:b w:val="0"/>
                <w:bCs w:val="0"/>
                <w:kern w:val="2"/>
                <w:szCs w:val="20"/>
                <w:lang w:eastAsia="es-ES" w:bidi="hi-IN"/>
              </w:rPr>
            </w:pPr>
            <w:proofErr w:type="spellStart"/>
            <w:r w:rsidRPr="006D5BAE">
              <w:rPr>
                <w:rFonts w:cs="Calibri Light"/>
                <w:b w:val="0"/>
                <w:bCs w:val="0"/>
                <w:szCs w:val="20"/>
              </w:rPr>
              <w:t>Triage</w:t>
            </w:r>
            <w:proofErr w:type="spellEnd"/>
            <w:r w:rsidRPr="006D5BAE">
              <w:rPr>
                <w:rFonts w:cs="Calibri Light"/>
                <w:b w:val="0"/>
                <w:bCs w:val="0"/>
                <w:szCs w:val="20"/>
              </w:rPr>
              <w:t xml:space="preserve"> 24 horas</w:t>
            </w:r>
          </w:p>
        </w:tc>
        <w:tc>
          <w:tcPr>
            <w:tcW w:w="2485" w:type="pct"/>
            <w:vAlign w:val="center"/>
          </w:tcPr>
          <w:p w14:paraId="1AB8BC4E" w14:textId="77777777" w:rsidR="006D5BAE" w:rsidRPr="006D5BAE" w:rsidRDefault="006D5BAE" w:rsidP="00B727A1">
            <w:pPr>
              <w:suppressAutoHyphens/>
              <w:cnfStyle w:val="000000000000" w:firstRow="0" w:lastRow="0" w:firstColumn="0" w:lastColumn="0" w:oddVBand="0" w:evenVBand="0" w:oddHBand="0" w:evenHBand="0" w:firstRowFirstColumn="0" w:firstRowLastColumn="0" w:lastRowFirstColumn="0" w:lastRowLastColumn="0"/>
              <w:rPr>
                <w:rFonts w:cs="Calibri Light"/>
                <w:szCs w:val="20"/>
              </w:rPr>
            </w:pPr>
            <w:r w:rsidRPr="006D5BAE">
              <w:rPr>
                <w:rFonts w:eastAsia="Times New Roman" w:cs="Calibri Light"/>
                <w:kern w:val="2"/>
                <w:szCs w:val="20"/>
                <w:lang w:eastAsia="es-ES" w:bidi="hi-IN"/>
              </w:rPr>
              <w:t>Mala Presentación de pacientes referidos a tercer, nivel.</w:t>
            </w:r>
          </w:p>
        </w:tc>
      </w:tr>
      <w:tr w:rsidR="006D5BAE" w:rsidRPr="006D5BAE" w14:paraId="1D75720A" w14:textId="77777777" w:rsidTr="00B727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378562B6" w14:textId="77777777" w:rsidR="006D5BAE" w:rsidRPr="006D5BAE" w:rsidRDefault="006D5BAE" w:rsidP="00B727A1">
            <w:pPr>
              <w:suppressAutoHyphens/>
              <w:rPr>
                <w:rFonts w:cs="Calibri Light"/>
                <w:b w:val="0"/>
                <w:bCs w:val="0"/>
                <w:szCs w:val="20"/>
              </w:rPr>
            </w:pPr>
            <w:r w:rsidRPr="006D5BAE">
              <w:rPr>
                <w:rFonts w:cs="Calibri Light"/>
                <w:b w:val="0"/>
                <w:bCs w:val="0"/>
                <w:szCs w:val="20"/>
              </w:rPr>
              <w:t>Implementación del programa de Diálisis Peritoneal Ambulatoria.</w:t>
            </w:r>
          </w:p>
        </w:tc>
        <w:tc>
          <w:tcPr>
            <w:tcW w:w="2485" w:type="pct"/>
            <w:vAlign w:val="center"/>
          </w:tcPr>
          <w:p w14:paraId="1328C0B4" w14:textId="77777777" w:rsidR="006D5BAE" w:rsidRPr="006D5BAE" w:rsidRDefault="006D5BAE" w:rsidP="00B727A1">
            <w:pPr>
              <w:suppressAutoHyphens/>
              <w:cnfStyle w:val="000000100000" w:firstRow="0" w:lastRow="0" w:firstColumn="0" w:lastColumn="0" w:oddVBand="0" w:evenVBand="0" w:oddHBand="1" w:evenHBand="0" w:firstRowFirstColumn="0" w:firstRowLastColumn="0" w:lastRowFirstColumn="0" w:lastRowLastColumn="0"/>
              <w:rPr>
                <w:rFonts w:cs="Calibri Light"/>
                <w:szCs w:val="20"/>
              </w:rPr>
            </w:pPr>
            <w:r w:rsidRPr="006D5BAE">
              <w:rPr>
                <w:rFonts w:cs="Calibri Light"/>
                <w:szCs w:val="20"/>
              </w:rPr>
              <w:t>Mobiliario y equipo en condiciones no óptimas para la ejecución de diferentes actividades, debido a que ya cumplieron la vida útil</w:t>
            </w:r>
          </w:p>
        </w:tc>
      </w:tr>
      <w:tr w:rsidR="006D5BAE" w:rsidRPr="006D5BAE" w14:paraId="2D1169EE" w14:textId="77777777" w:rsidTr="00B727A1">
        <w:trPr>
          <w:trHeight w:val="567"/>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3DA4A966" w14:textId="77777777" w:rsidR="006D5BAE" w:rsidRPr="006D5BAE" w:rsidRDefault="006D5BAE" w:rsidP="00B727A1">
            <w:pPr>
              <w:suppressAutoHyphens/>
              <w:rPr>
                <w:rFonts w:cs="Calibri Light"/>
                <w:b w:val="0"/>
                <w:bCs w:val="0"/>
                <w:szCs w:val="20"/>
              </w:rPr>
            </w:pPr>
            <w:r w:rsidRPr="006D5BAE">
              <w:rPr>
                <w:rFonts w:cs="Calibri Light"/>
                <w:b w:val="0"/>
                <w:bCs w:val="0"/>
                <w:szCs w:val="20"/>
              </w:rPr>
              <w:t>Entrega de Medicamento domiciliar.</w:t>
            </w:r>
          </w:p>
        </w:tc>
        <w:tc>
          <w:tcPr>
            <w:tcW w:w="2485" w:type="pct"/>
            <w:vAlign w:val="center"/>
          </w:tcPr>
          <w:p w14:paraId="710377A2" w14:textId="77777777" w:rsidR="006D5BAE" w:rsidRPr="006D5BAE" w:rsidRDefault="006D5BAE" w:rsidP="00B727A1">
            <w:pPr>
              <w:suppressAutoHyphens/>
              <w:cnfStyle w:val="000000000000" w:firstRow="0" w:lastRow="0" w:firstColumn="0" w:lastColumn="0" w:oddVBand="0" w:evenVBand="0" w:oddHBand="0" w:evenHBand="0" w:firstRowFirstColumn="0" w:firstRowLastColumn="0" w:lastRowFirstColumn="0" w:lastRowLastColumn="0"/>
              <w:rPr>
                <w:rFonts w:cs="Calibri Light"/>
                <w:szCs w:val="20"/>
              </w:rPr>
            </w:pPr>
            <w:r w:rsidRPr="006D5BAE">
              <w:rPr>
                <w:rFonts w:eastAsia="Times New Roman" w:cs="Calibri Light"/>
                <w:kern w:val="2"/>
                <w:szCs w:val="20"/>
                <w:lang w:eastAsia="es-ES" w:bidi="hi-IN"/>
              </w:rPr>
              <w:t>Infraestructura de red informática obsoleta para implementación de nuevas tecnologías</w:t>
            </w:r>
          </w:p>
        </w:tc>
      </w:tr>
      <w:tr w:rsidR="006D5BAE" w:rsidRPr="006D5BAE" w14:paraId="06F33E7A" w14:textId="77777777" w:rsidTr="00B727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10198E7B" w14:textId="77777777" w:rsidR="006D5BAE" w:rsidRPr="006D5BAE" w:rsidRDefault="006D5BAE" w:rsidP="00B727A1">
            <w:pPr>
              <w:suppressAutoHyphens/>
              <w:rPr>
                <w:rFonts w:cs="Calibri Light"/>
                <w:b w:val="0"/>
                <w:bCs w:val="0"/>
                <w:szCs w:val="20"/>
              </w:rPr>
            </w:pPr>
            <w:r w:rsidRPr="006D5BAE">
              <w:rPr>
                <w:rFonts w:cs="Calibri Light"/>
                <w:b w:val="0"/>
                <w:bCs w:val="0"/>
                <w:szCs w:val="20"/>
              </w:rPr>
              <w:t>Innovación y ampliación de la oferta de servicios</w:t>
            </w:r>
          </w:p>
        </w:tc>
        <w:tc>
          <w:tcPr>
            <w:tcW w:w="2485" w:type="pct"/>
            <w:vAlign w:val="center"/>
          </w:tcPr>
          <w:p w14:paraId="3F7BAEF2" w14:textId="77777777" w:rsidR="006D5BAE" w:rsidRPr="006D5BAE" w:rsidRDefault="006D5BAE" w:rsidP="00B727A1">
            <w:pPr>
              <w:suppressAutoHyphens/>
              <w:cnfStyle w:val="000000100000" w:firstRow="0" w:lastRow="0" w:firstColumn="0" w:lastColumn="0" w:oddVBand="0" w:evenVBand="0" w:oddHBand="1" w:evenHBand="0" w:firstRowFirstColumn="0" w:firstRowLastColumn="0" w:lastRowFirstColumn="0" w:lastRowLastColumn="0"/>
              <w:rPr>
                <w:rFonts w:cs="Calibri Light"/>
                <w:szCs w:val="20"/>
              </w:rPr>
            </w:pPr>
            <w:r w:rsidRPr="006D5BAE">
              <w:rPr>
                <w:rFonts w:eastAsia="Times New Roman" w:cs="Calibri Light"/>
                <w:kern w:val="2"/>
                <w:szCs w:val="20"/>
                <w:lang w:eastAsia="es-ES" w:bidi="hi-IN"/>
              </w:rPr>
              <w:t>Reducida cantidad de dispositivos informáticos</w:t>
            </w:r>
          </w:p>
        </w:tc>
      </w:tr>
      <w:tr w:rsidR="006D5BAE" w:rsidRPr="006D5BAE" w14:paraId="7DC6ACC8" w14:textId="77777777" w:rsidTr="00B727A1">
        <w:trPr>
          <w:trHeight w:val="567"/>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3CB08984" w14:textId="77777777" w:rsidR="006D5BAE" w:rsidRPr="006D5BAE" w:rsidRDefault="006D5BAE" w:rsidP="00B727A1">
            <w:pPr>
              <w:suppressAutoHyphens/>
              <w:rPr>
                <w:rFonts w:cs="Calibri Light"/>
                <w:b w:val="0"/>
                <w:bCs w:val="0"/>
                <w:szCs w:val="20"/>
              </w:rPr>
            </w:pPr>
            <w:r w:rsidRPr="006D5BAE">
              <w:rPr>
                <w:rFonts w:cs="Calibri Light"/>
                <w:b w:val="0"/>
                <w:bCs w:val="0"/>
                <w:szCs w:val="20"/>
              </w:rPr>
              <w:t>Divulgación oportuna de información institucional a través de la Unidad de Comunicaciones</w:t>
            </w:r>
          </w:p>
        </w:tc>
        <w:tc>
          <w:tcPr>
            <w:tcW w:w="2485" w:type="pct"/>
            <w:vAlign w:val="center"/>
          </w:tcPr>
          <w:p w14:paraId="5B985376" w14:textId="77777777" w:rsidR="006D5BAE" w:rsidRPr="006D5BAE" w:rsidRDefault="006D5BAE" w:rsidP="00B727A1">
            <w:pPr>
              <w:suppressAutoHyphens/>
              <w:cnfStyle w:val="000000000000" w:firstRow="0" w:lastRow="0" w:firstColumn="0" w:lastColumn="0" w:oddVBand="0" w:evenVBand="0" w:oddHBand="0" w:evenHBand="0" w:firstRowFirstColumn="0" w:firstRowLastColumn="0" w:lastRowFirstColumn="0" w:lastRowLastColumn="0"/>
              <w:rPr>
                <w:rFonts w:eastAsia="Times New Roman" w:cs="Calibri Light"/>
                <w:kern w:val="2"/>
                <w:szCs w:val="20"/>
                <w:lang w:eastAsia="es-ES" w:bidi="hi-IN"/>
              </w:rPr>
            </w:pPr>
            <w:r w:rsidRPr="006D5BAE">
              <w:rPr>
                <w:rFonts w:eastAsia="Times New Roman" w:cs="Calibri Light"/>
                <w:kern w:val="2"/>
                <w:szCs w:val="20"/>
                <w:lang w:eastAsia="es-ES" w:bidi="hi-IN"/>
              </w:rPr>
              <w:t>Carencia de especialistas en áreas de alta demanda y complejidad como: Radiología, Anestesiología.</w:t>
            </w:r>
          </w:p>
        </w:tc>
      </w:tr>
      <w:tr w:rsidR="006D5BAE" w:rsidRPr="006D5BAE" w14:paraId="51E5BA19" w14:textId="77777777" w:rsidTr="00B727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49DF6978" w14:textId="77777777" w:rsidR="006D5BAE" w:rsidRPr="006D5BAE" w:rsidRDefault="006D5BAE" w:rsidP="00B727A1">
            <w:pPr>
              <w:suppressAutoHyphens/>
              <w:rPr>
                <w:rFonts w:cs="Calibri Light"/>
                <w:b w:val="0"/>
                <w:bCs w:val="0"/>
                <w:szCs w:val="20"/>
              </w:rPr>
            </w:pPr>
            <w:r w:rsidRPr="006D5BAE">
              <w:rPr>
                <w:rFonts w:cs="Calibri Light"/>
                <w:b w:val="0"/>
                <w:color w:val="000000"/>
                <w:szCs w:val="20"/>
                <w:lang w:eastAsia="es-SV"/>
              </w:rPr>
              <w:t>Evaluación continua de producción y resultados del POA como estrategia de sensibilización institucional.</w:t>
            </w:r>
          </w:p>
        </w:tc>
        <w:tc>
          <w:tcPr>
            <w:tcW w:w="2485" w:type="pct"/>
            <w:vAlign w:val="center"/>
          </w:tcPr>
          <w:p w14:paraId="1ADE0154" w14:textId="77777777" w:rsidR="006D5BAE" w:rsidRPr="006D5BAE" w:rsidRDefault="006D5BAE" w:rsidP="00B727A1">
            <w:pPr>
              <w:suppressAutoHyphens/>
              <w:cnfStyle w:val="000000100000" w:firstRow="0" w:lastRow="0" w:firstColumn="0" w:lastColumn="0" w:oddVBand="0" w:evenVBand="0" w:oddHBand="1" w:evenHBand="0" w:firstRowFirstColumn="0" w:firstRowLastColumn="0" w:lastRowFirstColumn="0" w:lastRowLastColumn="0"/>
              <w:rPr>
                <w:rFonts w:eastAsia="Times New Roman" w:cs="Calibri Light"/>
                <w:kern w:val="2"/>
                <w:szCs w:val="20"/>
                <w:lang w:eastAsia="es-ES" w:bidi="hi-IN"/>
              </w:rPr>
            </w:pPr>
            <w:r w:rsidRPr="006D5BAE">
              <w:rPr>
                <w:rFonts w:cs="Calibri Light"/>
                <w:color w:val="000000"/>
                <w:szCs w:val="20"/>
                <w:lang w:eastAsia="es-SV"/>
              </w:rPr>
              <w:t xml:space="preserve">El abastecimiento de los suministros es deficiente debido a la complejidad de los procesos de adquisición y financiamiento </w:t>
            </w:r>
          </w:p>
        </w:tc>
      </w:tr>
    </w:tbl>
    <w:p w14:paraId="684DA5A3" w14:textId="59F9FECC" w:rsidR="006D5BAE" w:rsidRDefault="006D5BAE" w:rsidP="00997226">
      <w:pPr>
        <w:rPr>
          <w:lang w:eastAsia="es-SV"/>
        </w:rPr>
      </w:pPr>
    </w:p>
    <w:p w14:paraId="66B0CB7F" w14:textId="77777777" w:rsidR="006D5BAE" w:rsidRDefault="006D5BAE">
      <w:pPr>
        <w:widowControl/>
        <w:autoSpaceDE/>
        <w:autoSpaceDN/>
        <w:spacing w:after="160" w:line="252" w:lineRule="auto"/>
        <w:rPr>
          <w:lang w:eastAsia="es-SV"/>
        </w:rPr>
      </w:pPr>
      <w:r>
        <w:rPr>
          <w:lang w:eastAsia="es-SV"/>
        </w:rPr>
        <w:br w:type="page"/>
      </w:r>
    </w:p>
    <w:p w14:paraId="2BEA638E" w14:textId="3A5BE3A4" w:rsidR="00997226" w:rsidRDefault="006D5BAE" w:rsidP="003B42E2">
      <w:pPr>
        <w:pStyle w:val="Ttulo3"/>
      </w:pPr>
      <w:r w:rsidRPr="006D5BAE">
        <w:lastRenderedPageBreak/>
        <w:t>ANÁLISIS EXTERNO</w:t>
      </w:r>
    </w:p>
    <w:tbl>
      <w:tblPr>
        <w:tblStyle w:val="Tablaconcuadrcula4-nfasis5"/>
        <w:tblpPr w:leftFromText="180" w:rightFromText="180" w:vertAnchor="text" w:horzAnchor="margin" w:tblpXSpec="center" w:tblpY="117"/>
        <w:tblW w:w="5000" w:type="pct"/>
        <w:tblLook w:val="04A0" w:firstRow="1" w:lastRow="0" w:firstColumn="1" w:lastColumn="0" w:noHBand="0" w:noVBand="1"/>
      </w:tblPr>
      <w:tblGrid>
        <w:gridCol w:w="5266"/>
        <w:gridCol w:w="4979"/>
      </w:tblGrid>
      <w:tr w:rsidR="006D5BAE" w:rsidRPr="006D5BAE" w14:paraId="6D9A601E" w14:textId="77777777" w:rsidTr="00B727A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70" w:type="pct"/>
            <w:tcBorders>
              <w:right w:val="single" w:sz="4" w:space="0" w:color="A5A5A5"/>
            </w:tcBorders>
            <w:vAlign w:val="center"/>
            <w:hideMark/>
          </w:tcPr>
          <w:p w14:paraId="64C924D7" w14:textId="77777777" w:rsidR="006D5BAE" w:rsidRPr="006D5BAE" w:rsidRDefault="006D5BAE" w:rsidP="00B727A1">
            <w:pPr>
              <w:suppressAutoHyphens/>
              <w:jc w:val="center"/>
              <w:rPr>
                <w:rFonts w:eastAsia="Times New Roman" w:cs="Arial"/>
                <w:b w:val="0"/>
                <w:bCs w:val="0"/>
                <w:kern w:val="2"/>
                <w:szCs w:val="20"/>
                <w:lang w:eastAsia="es-ES" w:bidi="hi-IN"/>
              </w:rPr>
            </w:pPr>
            <w:r w:rsidRPr="006D5BAE">
              <w:rPr>
                <w:rFonts w:eastAsia="Times New Roman" w:cs="Arial"/>
                <w:b w:val="0"/>
                <w:kern w:val="2"/>
                <w:szCs w:val="20"/>
                <w:lang w:eastAsia="es-ES" w:bidi="hi-IN"/>
              </w:rPr>
              <w:t>OPORTUNIDADES</w:t>
            </w:r>
          </w:p>
          <w:p w14:paraId="13972B44" w14:textId="77777777" w:rsidR="006D5BAE" w:rsidRPr="006D5BAE" w:rsidRDefault="006D5BAE" w:rsidP="00B727A1">
            <w:pPr>
              <w:suppressAutoHyphens/>
              <w:jc w:val="center"/>
              <w:rPr>
                <w:rFonts w:eastAsia="Times New Roman" w:cs="Arial"/>
                <w:b w:val="0"/>
                <w:kern w:val="2"/>
                <w:szCs w:val="20"/>
                <w:lang w:eastAsia="es-ES" w:bidi="hi-IN"/>
              </w:rPr>
            </w:pPr>
          </w:p>
        </w:tc>
        <w:tc>
          <w:tcPr>
            <w:tcW w:w="2430" w:type="pct"/>
            <w:tcBorders>
              <w:left w:val="single" w:sz="4" w:space="0" w:color="A5A5A5"/>
            </w:tcBorders>
            <w:vAlign w:val="center"/>
            <w:hideMark/>
          </w:tcPr>
          <w:p w14:paraId="29639D68" w14:textId="77777777" w:rsidR="006D5BAE" w:rsidRPr="006D5BAE" w:rsidRDefault="006D5BAE" w:rsidP="00B727A1">
            <w:pPr>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Arial"/>
                <w:kern w:val="2"/>
                <w:szCs w:val="20"/>
                <w:lang w:eastAsia="es-ES" w:bidi="hi-IN"/>
              </w:rPr>
            </w:pPr>
            <w:r w:rsidRPr="006D5BAE">
              <w:rPr>
                <w:rFonts w:eastAsia="Times New Roman" w:cs="Arial"/>
                <w:kern w:val="2"/>
                <w:szCs w:val="20"/>
                <w:lang w:eastAsia="es-ES" w:bidi="hi-IN"/>
              </w:rPr>
              <w:t>AMENAZAS</w:t>
            </w:r>
          </w:p>
        </w:tc>
      </w:tr>
      <w:tr w:rsidR="006D5BAE" w:rsidRPr="006D5BAE" w14:paraId="51033C45" w14:textId="77777777" w:rsidTr="00B727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70" w:type="pct"/>
            <w:vAlign w:val="center"/>
            <w:hideMark/>
          </w:tcPr>
          <w:p w14:paraId="566647B9" w14:textId="77777777" w:rsidR="006D5BAE" w:rsidRPr="006D5BAE" w:rsidRDefault="006D5BAE" w:rsidP="00B727A1">
            <w:pPr>
              <w:suppressAutoHyphens/>
              <w:rPr>
                <w:rFonts w:eastAsia="Times New Roman" w:cs="Calibri Light"/>
                <w:b w:val="0"/>
                <w:bCs w:val="0"/>
                <w:kern w:val="2"/>
                <w:szCs w:val="20"/>
                <w:lang w:eastAsia="es-ES" w:bidi="hi-IN"/>
              </w:rPr>
            </w:pPr>
            <w:r w:rsidRPr="006D5BAE">
              <w:rPr>
                <w:rFonts w:cs="Calibri Light"/>
                <w:b w:val="0"/>
                <w:color w:val="000000"/>
                <w:szCs w:val="20"/>
                <w:lang w:eastAsia="es-SV"/>
              </w:rPr>
              <w:t>Búsqueda de la contratación de recurso humano con conocimientos certificados.</w:t>
            </w:r>
          </w:p>
        </w:tc>
        <w:tc>
          <w:tcPr>
            <w:tcW w:w="2430" w:type="pct"/>
            <w:vAlign w:val="center"/>
            <w:hideMark/>
          </w:tcPr>
          <w:p w14:paraId="2CDA628B" w14:textId="5A1C98DB" w:rsidR="006D5BAE" w:rsidRPr="006D5BAE" w:rsidRDefault="006D5BAE" w:rsidP="00B727A1">
            <w:pPr>
              <w:suppressAutoHyphens/>
              <w:cnfStyle w:val="000000100000" w:firstRow="0" w:lastRow="0" w:firstColumn="0" w:lastColumn="0" w:oddVBand="0" w:evenVBand="0" w:oddHBand="1" w:evenHBand="0" w:firstRowFirstColumn="0" w:firstRowLastColumn="0" w:lastRowFirstColumn="0" w:lastRowLastColumn="0"/>
              <w:rPr>
                <w:rFonts w:eastAsia="Times New Roman" w:cs="Calibri Light"/>
                <w:kern w:val="2"/>
                <w:szCs w:val="20"/>
                <w:lang w:eastAsia="es-ES" w:bidi="hi-IN"/>
              </w:rPr>
            </w:pPr>
            <w:r w:rsidRPr="006D5BAE">
              <w:rPr>
                <w:rFonts w:cs="Calibri Light"/>
                <w:szCs w:val="20"/>
              </w:rPr>
              <w:t>La alta demanda de pacientes en hospitales de tercer nivel limita la aceptación de referencias</w:t>
            </w:r>
          </w:p>
        </w:tc>
      </w:tr>
      <w:tr w:rsidR="006D5BAE" w:rsidRPr="006D5BAE" w14:paraId="0FA464A3" w14:textId="77777777" w:rsidTr="00B727A1">
        <w:trPr>
          <w:trHeight w:val="567"/>
        </w:trPr>
        <w:tc>
          <w:tcPr>
            <w:cnfStyle w:val="001000000000" w:firstRow="0" w:lastRow="0" w:firstColumn="1" w:lastColumn="0" w:oddVBand="0" w:evenVBand="0" w:oddHBand="0" w:evenHBand="0" w:firstRowFirstColumn="0" w:firstRowLastColumn="0" w:lastRowFirstColumn="0" w:lastRowLastColumn="0"/>
            <w:tcW w:w="2570" w:type="pct"/>
            <w:vAlign w:val="center"/>
            <w:hideMark/>
          </w:tcPr>
          <w:p w14:paraId="042C11BD" w14:textId="77777777" w:rsidR="006D5BAE" w:rsidRPr="006D5BAE" w:rsidRDefault="006D5BAE" w:rsidP="00B727A1">
            <w:pPr>
              <w:suppressAutoHyphens/>
              <w:rPr>
                <w:rFonts w:eastAsia="Times New Roman" w:cs="Calibri Light"/>
                <w:b w:val="0"/>
                <w:bCs w:val="0"/>
                <w:kern w:val="2"/>
                <w:szCs w:val="20"/>
                <w:lang w:eastAsia="es-ES" w:bidi="hi-IN"/>
              </w:rPr>
            </w:pPr>
            <w:r w:rsidRPr="006D5BAE">
              <w:rPr>
                <w:rFonts w:eastAsia="Times New Roman" w:cs="Calibri Light"/>
                <w:b w:val="0"/>
                <w:bCs w:val="0"/>
                <w:kern w:val="2"/>
                <w:szCs w:val="20"/>
                <w:lang w:eastAsia="es-ES" w:bidi="hi-IN"/>
              </w:rPr>
              <w:t>Establecimiento de espacios de trabajo Intersectorial en el departamento (Gabinete de gestión Departamental) apoyo de ONG’S</w:t>
            </w:r>
          </w:p>
        </w:tc>
        <w:tc>
          <w:tcPr>
            <w:tcW w:w="2430" w:type="pct"/>
            <w:vAlign w:val="center"/>
            <w:hideMark/>
          </w:tcPr>
          <w:p w14:paraId="29B13E01" w14:textId="77777777" w:rsidR="006D5BAE" w:rsidRPr="006D5BAE" w:rsidRDefault="006D5BAE" w:rsidP="00B727A1">
            <w:pPr>
              <w:suppressAutoHyphens/>
              <w:cnfStyle w:val="000000000000" w:firstRow="0" w:lastRow="0" w:firstColumn="0" w:lastColumn="0" w:oddVBand="0" w:evenVBand="0" w:oddHBand="0" w:evenHBand="0" w:firstRowFirstColumn="0" w:firstRowLastColumn="0" w:lastRowFirstColumn="0" w:lastRowLastColumn="0"/>
              <w:rPr>
                <w:rFonts w:eastAsia="Times New Roman" w:cs="Calibri Light"/>
                <w:kern w:val="2"/>
                <w:szCs w:val="20"/>
                <w:lang w:eastAsia="es-ES" w:bidi="hi-IN"/>
              </w:rPr>
            </w:pPr>
            <w:r w:rsidRPr="006D5BAE">
              <w:rPr>
                <w:rFonts w:eastAsia="Times New Roman" w:cs="Calibri Light"/>
                <w:kern w:val="2"/>
                <w:szCs w:val="20"/>
                <w:lang w:eastAsia="es-ES" w:bidi="hi-IN"/>
              </w:rPr>
              <w:t>Múltiples pacientes que provienen de los centros penitenciarios y falta de espacios para la atención ambulatoria y hospitalaria.</w:t>
            </w:r>
          </w:p>
        </w:tc>
      </w:tr>
      <w:tr w:rsidR="006D5BAE" w:rsidRPr="006D5BAE" w14:paraId="748C1FC6" w14:textId="77777777" w:rsidTr="00B727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70" w:type="pct"/>
            <w:vAlign w:val="center"/>
            <w:hideMark/>
          </w:tcPr>
          <w:p w14:paraId="30B58480" w14:textId="77777777" w:rsidR="006D5BAE" w:rsidRPr="006D5BAE" w:rsidRDefault="006D5BAE" w:rsidP="00B727A1">
            <w:pPr>
              <w:suppressAutoHyphens/>
              <w:rPr>
                <w:rFonts w:eastAsia="Times New Roman" w:cs="Calibri Light"/>
                <w:b w:val="0"/>
                <w:bCs w:val="0"/>
                <w:kern w:val="2"/>
                <w:szCs w:val="20"/>
                <w:lang w:eastAsia="es-ES" w:bidi="hi-IN"/>
              </w:rPr>
            </w:pPr>
            <w:r w:rsidRPr="006D5BAE">
              <w:rPr>
                <w:rFonts w:eastAsia="Times New Roman" w:cs="Calibri Light"/>
                <w:b w:val="0"/>
                <w:bCs w:val="0"/>
                <w:kern w:val="2"/>
                <w:szCs w:val="20"/>
                <w:lang w:eastAsia="es-ES" w:bidi="hi-IN"/>
              </w:rPr>
              <w:t>Gestionar la contratación de personal administrativo con conocimientos tecnológicos acorde a la demanda de innovación en la gestión pública.</w:t>
            </w:r>
          </w:p>
        </w:tc>
        <w:tc>
          <w:tcPr>
            <w:tcW w:w="2430" w:type="pct"/>
            <w:vAlign w:val="center"/>
            <w:hideMark/>
          </w:tcPr>
          <w:p w14:paraId="3EA900AF" w14:textId="77777777" w:rsidR="006D5BAE" w:rsidRPr="006D5BAE" w:rsidRDefault="006D5BAE" w:rsidP="00B727A1">
            <w:pPr>
              <w:suppressAutoHyphens/>
              <w:cnfStyle w:val="000000100000" w:firstRow="0" w:lastRow="0" w:firstColumn="0" w:lastColumn="0" w:oddVBand="0" w:evenVBand="0" w:oddHBand="1" w:evenHBand="0" w:firstRowFirstColumn="0" w:firstRowLastColumn="0" w:lastRowFirstColumn="0" w:lastRowLastColumn="0"/>
              <w:rPr>
                <w:rFonts w:eastAsia="Times New Roman" w:cs="Calibri Light"/>
                <w:kern w:val="2"/>
                <w:szCs w:val="20"/>
                <w:lang w:eastAsia="es-ES" w:bidi="hi-IN"/>
              </w:rPr>
            </w:pPr>
            <w:r w:rsidRPr="006D5BAE">
              <w:rPr>
                <w:rFonts w:eastAsia="Times New Roman" w:cs="Calibri Light"/>
                <w:kern w:val="2"/>
                <w:szCs w:val="20"/>
                <w:lang w:eastAsia="es-ES" w:bidi="hi-IN"/>
              </w:rPr>
              <w:t>Mejores oportunidades exógenas de trabajo, para el personal calificado, a otras Instituciones.</w:t>
            </w:r>
          </w:p>
        </w:tc>
      </w:tr>
      <w:tr w:rsidR="006D5BAE" w:rsidRPr="006D5BAE" w14:paraId="24A4FE00" w14:textId="77777777" w:rsidTr="00B727A1">
        <w:trPr>
          <w:trHeight w:val="567"/>
        </w:trPr>
        <w:tc>
          <w:tcPr>
            <w:cnfStyle w:val="001000000000" w:firstRow="0" w:lastRow="0" w:firstColumn="1" w:lastColumn="0" w:oddVBand="0" w:evenVBand="0" w:oddHBand="0" w:evenHBand="0" w:firstRowFirstColumn="0" w:firstRowLastColumn="0" w:lastRowFirstColumn="0" w:lastRowLastColumn="0"/>
            <w:tcW w:w="2570" w:type="pct"/>
            <w:vAlign w:val="center"/>
            <w:hideMark/>
          </w:tcPr>
          <w:p w14:paraId="3EABE5D7" w14:textId="77777777" w:rsidR="006D5BAE" w:rsidRPr="006D5BAE" w:rsidRDefault="006D5BAE" w:rsidP="00B727A1">
            <w:pPr>
              <w:suppressAutoHyphens/>
              <w:rPr>
                <w:rFonts w:eastAsia="Times New Roman" w:cs="Calibri Light"/>
                <w:b w:val="0"/>
                <w:bCs w:val="0"/>
                <w:kern w:val="2"/>
                <w:szCs w:val="20"/>
                <w:lang w:eastAsia="es-ES" w:bidi="hi-IN"/>
              </w:rPr>
            </w:pPr>
            <w:r w:rsidRPr="006D5BAE">
              <w:rPr>
                <w:rFonts w:cs="Calibri Light"/>
                <w:b w:val="0"/>
                <w:bCs w:val="0"/>
                <w:szCs w:val="20"/>
              </w:rPr>
              <w:t>Se cuenta apoyo Técnico para los sistemas Informáticos Integrados.</w:t>
            </w:r>
          </w:p>
        </w:tc>
        <w:tc>
          <w:tcPr>
            <w:tcW w:w="2430" w:type="pct"/>
            <w:vAlign w:val="center"/>
            <w:hideMark/>
          </w:tcPr>
          <w:p w14:paraId="639D4D22" w14:textId="77777777" w:rsidR="006D5BAE" w:rsidRPr="006D5BAE" w:rsidRDefault="006D5BAE" w:rsidP="00B727A1">
            <w:pPr>
              <w:suppressAutoHyphens/>
              <w:cnfStyle w:val="000000000000" w:firstRow="0" w:lastRow="0" w:firstColumn="0" w:lastColumn="0" w:oddVBand="0" w:evenVBand="0" w:oddHBand="0" w:evenHBand="0" w:firstRowFirstColumn="0" w:firstRowLastColumn="0" w:lastRowFirstColumn="0" w:lastRowLastColumn="0"/>
              <w:rPr>
                <w:rFonts w:eastAsia="Times New Roman" w:cs="Calibri Light"/>
                <w:kern w:val="2"/>
                <w:szCs w:val="20"/>
                <w:lang w:eastAsia="es-ES" w:bidi="hi-IN"/>
              </w:rPr>
            </w:pPr>
            <w:r w:rsidRPr="006D5BAE">
              <w:rPr>
                <w:rFonts w:cs="Calibri Light"/>
                <w:szCs w:val="20"/>
              </w:rPr>
              <w:t>Elevada incidencia de accidentes de tránsito debido al área geográfica.</w:t>
            </w:r>
          </w:p>
        </w:tc>
      </w:tr>
      <w:tr w:rsidR="006D5BAE" w:rsidRPr="006D5BAE" w14:paraId="4659BE74" w14:textId="77777777" w:rsidTr="00B727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70" w:type="pct"/>
            <w:vAlign w:val="center"/>
            <w:hideMark/>
          </w:tcPr>
          <w:p w14:paraId="68B10802" w14:textId="77777777" w:rsidR="006D5BAE" w:rsidRPr="006D5BAE" w:rsidRDefault="006D5BAE" w:rsidP="00B727A1">
            <w:pPr>
              <w:suppressAutoHyphens/>
              <w:rPr>
                <w:rFonts w:eastAsia="Times New Roman" w:cs="Calibri Light"/>
                <w:b w:val="0"/>
                <w:bCs w:val="0"/>
                <w:kern w:val="2"/>
                <w:szCs w:val="20"/>
                <w:lang w:eastAsia="es-ES" w:bidi="hi-IN"/>
              </w:rPr>
            </w:pPr>
            <w:r w:rsidRPr="006D5BAE">
              <w:rPr>
                <w:rFonts w:cs="Calibri Light"/>
                <w:b w:val="0"/>
                <w:bCs w:val="0"/>
                <w:szCs w:val="20"/>
              </w:rPr>
              <w:t>Refuerzo al presupuesto hospitalario de nivel central.</w:t>
            </w:r>
          </w:p>
        </w:tc>
        <w:tc>
          <w:tcPr>
            <w:tcW w:w="2430" w:type="pct"/>
            <w:vAlign w:val="center"/>
            <w:hideMark/>
          </w:tcPr>
          <w:p w14:paraId="6A8D35E7" w14:textId="77777777" w:rsidR="006D5BAE" w:rsidRPr="006D5BAE" w:rsidRDefault="006D5BAE" w:rsidP="00B727A1">
            <w:pPr>
              <w:suppressAutoHyphens/>
              <w:cnfStyle w:val="000000100000" w:firstRow="0" w:lastRow="0" w:firstColumn="0" w:lastColumn="0" w:oddVBand="0" w:evenVBand="0" w:oddHBand="1" w:evenHBand="0" w:firstRowFirstColumn="0" w:firstRowLastColumn="0" w:lastRowFirstColumn="0" w:lastRowLastColumn="0"/>
              <w:rPr>
                <w:rFonts w:eastAsia="Times New Roman" w:cs="Calibri Light"/>
                <w:kern w:val="2"/>
                <w:szCs w:val="20"/>
                <w:lang w:eastAsia="es-ES" w:bidi="hi-IN"/>
              </w:rPr>
            </w:pPr>
            <w:r w:rsidRPr="006D5BAE">
              <w:rPr>
                <w:rFonts w:cs="Calibri Light"/>
                <w:szCs w:val="20"/>
              </w:rPr>
              <w:t>Desastres Naturales.</w:t>
            </w:r>
          </w:p>
        </w:tc>
      </w:tr>
      <w:tr w:rsidR="006D5BAE" w:rsidRPr="006D5BAE" w14:paraId="28D336E0" w14:textId="77777777" w:rsidTr="00B727A1">
        <w:trPr>
          <w:trHeight w:val="567"/>
        </w:trPr>
        <w:tc>
          <w:tcPr>
            <w:cnfStyle w:val="001000000000" w:firstRow="0" w:lastRow="0" w:firstColumn="1" w:lastColumn="0" w:oddVBand="0" w:evenVBand="0" w:oddHBand="0" w:evenHBand="0" w:firstRowFirstColumn="0" w:firstRowLastColumn="0" w:lastRowFirstColumn="0" w:lastRowLastColumn="0"/>
            <w:tcW w:w="2570" w:type="pct"/>
            <w:vAlign w:val="center"/>
            <w:hideMark/>
          </w:tcPr>
          <w:p w14:paraId="7BEC3251" w14:textId="77777777" w:rsidR="006D5BAE" w:rsidRPr="006D5BAE" w:rsidRDefault="006D5BAE" w:rsidP="00B727A1">
            <w:pPr>
              <w:suppressAutoHyphens/>
              <w:rPr>
                <w:rFonts w:eastAsia="Times New Roman" w:cs="Calibri Light"/>
                <w:b w:val="0"/>
                <w:bCs w:val="0"/>
                <w:kern w:val="2"/>
                <w:szCs w:val="20"/>
                <w:lang w:eastAsia="es-ES" w:bidi="hi-IN"/>
              </w:rPr>
            </w:pPr>
            <w:r w:rsidRPr="006D5BAE">
              <w:rPr>
                <w:rFonts w:eastAsia="Times New Roman" w:cs="Calibri Light"/>
                <w:b w:val="0"/>
                <w:bCs w:val="0"/>
                <w:kern w:val="2"/>
                <w:szCs w:val="20"/>
                <w:lang w:eastAsia="es-ES" w:bidi="hi-IN"/>
              </w:rPr>
              <w:t xml:space="preserve">Inducir y capacitar a estudiantes de servicio social, lo que genere un apoyo a la gestión.           </w:t>
            </w:r>
          </w:p>
        </w:tc>
        <w:tc>
          <w:tcPr>
            <w:tcW w:w="2430" w:type="pct"/>
            <w:vAlign w:val="center"/>
            <w:hideMark/>
          </w:tcPr>
          <w:p w14:paraId="2F5346E3" w14:textId="77777777" w:rsidR="006D5BAE" w:rsidRPr="006D5BAE" w:rsidRDefault="006D5BAE" w:rsidP="00B727A1">
            <w:pPr>
              <w:suppressAutoHyphens/>
              <w:cnfStyle w:val="000000000000" w:firstRow="0" w:lastRow="0" w:firstColumn="0" w:lastColumn="0" w:oddVBand="0" w:evenVBand="0" w:oddHBand="0" w:evenHBand="0" w:firstRowFirstColumn="0" w:firstRowLastColumn="0" w:lastRowFirstColumn="0" w:lastRowLastColumn="0"/>
              <w:rPr>
                <w:rFonts w:eastAsia="Times New Roman" w:cs="Calibri Light"/>
                <w:kern w:val="2"/>
                <w:szCs w:val="20"/>
                <w:lang w:eastAsia="es-ES" w:bidi="hi-IN"/>
              </w:rPr>
            </w:pPr>
            <w:r w:rsidRPr="006D5BAE">
              <w:rPr>
                <w:rFonts w:cs="Calibri Light"/>
                <w:color w:val="000000"/>
                <w:szCs w:val="20"/>
                <w:lang w:eastAsia="es-SV"/>
              </w:rPr>
              <w:t>Baja adhesión a los lineamientos del sistema referencia/retorno/interconsulta por algunos usuarios de la RIISS.</w:t>
            </w:r>
          </w:p>
        </w:tc>
      </w:tr>
      <w:tr w:rsidR="006D5BAE" w:rsidRPr="006D5BAE" w14:paraId="12F30F23" w14:textId="77777777" w:rsidTr="00B727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70" w:type="pct"/>
            <w:vAlign w:val="center"/>
          </w:tcPr>
          <w:p w14:paraId="49ED02FF" w14:textId="77777777" w:rsidR="006D5BAE" w:rsidRPr="006D5BAE" w:rsidRDefault="006D5BAE" w:rsidP="00B727A1">
            <w:pPr>
              <w:suppressAutoHyphens/>
              <w:rPr>
                <w:rFonts w:eastAsia="Times New Roman" w:cs="Calibri Light"/>
                <w:kern w:val="2"/>
                <w:szCs w:val="20"/>
                <w:lang w:eastAsia="es-ES" w:bidi="hi-IN"/>
              </w:rPr>
            </w:pPr>
            <w:r w:rsidRPr="006D5BAE">
              <w:rPr>
                <w:rFonts w:cs="Calibri Light"/>
                <w:b w:val="0"/>
                <w:bCs w:val="0"/>
                <w:szCs w:val="20"/>
              </w:rPr>
              <w:t>Adecuado Abastecimiento de Medicamentos</w:t>
            </w:r>
          </w:p>
        </w:tc>
        <w:tc>
          <w:tcPr>
            <w:tcW w:w="2430" w:type="pct"/>
            <w:vAlign w:val="center"/>
          </w:tcPr>
          <w:p w14:paraId="2498BF63" w14:textId="77777777" w:rsidR="006D5BAE" w:rsidRPr="006D5BAE" w:rsidRDefault="006D5BAE" w:rsidP="00B727A1">
            <w:pPr>
              <w:suppressAutoHyphens/>
              <w:cnfStyle w:val="000000100000" w:firstRow="0" w:lastRow="0" w:firstColumn="0" w:lastColumn="0" w:oddVBand="0" w:evenVBand="0" w:oddHBand="1" w:evenHBand="0" w:firstRowFirstColumn="0" w:firstRowLastColumn="0" w:lastRowFirstColumn="0" w:lastRowLastColumn="0"/>
              <w:rPr>
                <w:rFonts w:eastAsia="Times New Roman" w:cs="Calibri Light"/>
                <w:kern w:val="2"/>
                <w:szCs w:val="20"/>
                <w:lang w:eastAsia="es-ES" w:bidi="hi-IN"/>
              </w:rPr>
            </w:pPr>
            <w:r w:rsidRPr="006D5BAE">
              <w:rPr>
                <w:rFonts w:cs="Calibri Light"/>
                <w:szCs w:val="20"/>
              </w:rPr>
              <w:t>Polarización en las redes sociales por parte de usuarios externos</w:t>
            </w:r>
          </w:p>
        </w:tc>
      </w:tr>
      <w:tr w:rsidR="006D5BAE" w:rsidRPr="006D5BAE" w14:paraId="21CC2FB1" w14:textId="77777777" w:rsidTr="00B727A1">
        <w:trPr>
          <w:trHeight w:val="567"/>
        </w:trPr>
        <w:tc>
          <w:tcPr>
            <w:cnfStyle w:val="001000000000" w:firstRow="0" w:lastRow="0" w:firstColumn="1" w:lastColumn="0" w:oddVBand="0" w:evenVBand="0" w:oddHBand="0" w:evenHBand="0" w:firstRowFirstColumn="0" w:firstRowLastColumn="0" w:lastRowFirstColumn="0" w:lastRowLastColumn="0"/>
            <w:tcW w:w="2570" w:type="pct"/>
            <w:vAlign w:val="center"/>
          </w:tcPr>
          <w:p w14:paraId="119860D9" w14:textId="77777777" w:rsidR="006D5BAE" w:rsidRPr="006D5BAE" w:rsidRDefault="006D5BAE" w:rsidP="00B727A1">
            <w:pPr>
              <w:suppressAutoHyphens/>
              <w:rPr>
                <w:rFonts w:cs="Calibri Light"/>
                <w:b w:val="0"/>
                <w:bCs w:val="0"/>
                <w:szCs w:val="20"/>
              </w:rPr>
            </w:pPr>
            <w:r w:rsidRPr="006D5BAE">
              <w:rPr>
                <w:rFonts w:cs="Calibri Light"/>
                <w:b w:val="0"/>
                <w:bCs w:val="0"/>
                <w:szCs w:val="20"/>
              </w:rPr>
              <w:t>Equipo tecnológico de acuerdo con las exigencias e innovación de la gestión publica</w:t>
            </w:r>
          </w:p>
        </w:tc>
        <w:tc>
          <w:tcPr>
            <w:tcW w:w="2430" w:type="pct"/>
            <w:vAlign w:val="center"/>
          </w:tcPr>
          <w:p w14:paraId="1DC821FA" w14:textId="77777777" w:rsidR="006D5BAE" w:rsidRPr="006D5BAE" w:rsidRDefault="006D5BAE" w:rsidP="00B727A1">
            <w:pPr>
              <w:suppressAutoHyphens/>
              <w:cnfStyle w:val="000000000000" w:firstRow="0" w:lastRow="0" w:firstColumn="0" w:lastColumn="0" w:oddVBand="0" w:evenVBand="0" w:oddHBand="0" w:evenHBand="0" w:firstRowFirstColumn="0" w:firstRowLastColumn="0" w:lastRowFirstColumn="0" w:lastRowLastColumn="0"/>
              <w:rPr>
                <w:rFonts w:cs="Calibri Light"/>
                <w:szCs w:val="20"/>
              </w:rPr>
            </w:pPr>
            <w:r w:rsidRPr="006D5BAE">
              <w:rPr>
                <w:rFonts w:cs="Calibri Light"/>
                <w:color w:val="000000"/>
                <w:szCs w:val="20"/>
                <w:lang w:eastAsia="es-SV"/>
              </w:rPr>
              <w:t>Insuficiente asignación de financiamiento en presupuestos anuales por parte del Ministerio de Hacienda y MINSAL.</w:t>
            </w:r>
          </w:p>
        </w:tc>
      </w:tr>
      <w:tr w:rsidR="006D5BAE" w:rsidRPr="006D5BAE" w14:paraId="62E476CB" w14:textId="77777777" w:rsidTr="00B727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70" w:type="pct"/>
            <w:vAlign w:val="center"/>
          </w:tcPr>
          <w:p w14:paraId="314E51CC" w14:textId="77777777" w:rsidR="006D5BAE" w:rsidRPr="006D5BAE" w:rsidRDefault="006D5BAE" w:rsidP="00B727A1">
            <w:pPr>
              <w:suppressAutoHyphens/>
              <w:rPr>
                <w:rFonts w:cs="Calibri Light"/>
                <w:b w:val="0"/>
                <w:bCs w:val="0"/>
                <w:szCs w:val="20"/>
              </w:rPr>
            </w:pPr>
            <w:r w:rsidRPr="006D5BAE">
              <w:rPr>
                <w:rFonts w:cs="Calibri Light"/>
                <w:b w:val="0"/>
                <w:bCs w:val="0"/>
                <w:szCs w:val="20"/>
              </w:rPr>
              <w:t>Capacitaciones continuas a nivel médico y de enfermería por parte del nivel central.</w:t>
            </w:r>
          </w:p>
        </w:tc>
        <w:tc>
          <w:tcPr>
            <w:tcW w:w="2430" w:type="pct"/>
            <w:vAlign w:val="center"/>
          </w:tcPr>
          <w:p w14:paraId="24A4D74D" w14:textId="77777777" w:rsidR="006D5BAE" w:rsidRPr="006D5BAE" w:rsidRDefault="006D5BAE" w:rsidP="00B727A1">
            <w:pPr>
              <w:suppressAutoHyphens/>
              <w:cnfStyle w:val="000000100000" w:firstRow="0" w:lastRow="0" w:firstColumn="0" w:lastColumn="0" w:oddVBand="0" w:evenVBand="0" w:oddHBand="1" w:evenHBand="0" w:firstRowFirstColumn="0" w:firstRowLastColumn="0" w:lastRowFirstColumn="0" w:lastRowLastColumn="0"/>
              <w:rPr>
                <w:rFonts w:cs="Calibri Light"/>
                <w:szCs w:val="20"/>
              </w:rPr>
            </w:pPr>
            <w:r w:rsidRPr="006D5BAE">
              <w:rPr>
                <w:rFonts w:cs="Calibri Light"/>
                <w:color w:val="000000"/>
                <w:szCs w:val="20"/>
                <w:lang w:eastAsia="es-SV"/>
              </w:rPr>
              <w:t xml:space="preserve">Condiciones de vida de asentamientos precarios urbanos con altos niveles de desigualdad y violencia Social. </w:t>
            </w:r>
          </w:p>
        </w:tc>
      </w:tr>
      <w:tr w:rsidR="006D5BAE" w:rsidRPr="006D5BAE" w14:paraId="2C40B01E" w14:textId="77777777" w:rsidTr="00B727A1">
        <w:trPr>
          <w:trHeight w:val="567"/>
        </w:trPr>
        <w:tc>
          <w:tcPr>
            <w:cnfStyle w:val="001000000000" w:firstRow="0" w:lastRow="0" w:firstColumn="1" w:lastColumn="0" w:oddVBand="0" w:evenVBand="0" w:oddHBand="0" w:evenHBand="0" w:firstRowFirstColumn="0" w:firstRowLastColumn="0" w:lastRowFirstColumn="0" w:lastRowLastColumn="0"/>
            <w:tcW w:w="2570" w:type="pct"/>
            <w:vAlign w:val="center"/>
          </w:tcPr>
          <w:p w14:paraId="71AE3112" w14:textId="77777777" w:rsidR="006D5BAE" w:rsidRPr="006D5BAE" w:rsidRDefault="006D5BAE" w:rsidP="00B727A1">
            <w:pPr>
              <w:suppressAutoHyphens/>
              <w:rPr>
                <w:rFonts w:cs="Calibri Light"/>
                <w:szCs w:val="20"/>
              </w:rPr>
            </w:pPr>
            <w:r w:rsidRPr="006D5BAE">
              <w:rPr>
                <w:rFonts w:cs="Calibri Light"/>
                <w:b w:val="0"/>
                <w:bCs w:val="0"/>
                <w:szCs w:val="20"/>
              </w:rPr>
              <w:t>Convenios con diferentes Universidades.</w:t>
            </w:r>
          </w:p>
        </w:tc>
        <w:tc>
          <w:tcPr>
            <w:tcW w:w="2430" w:type="pct"/>
            <w:vAlign w:val="center"/>
          </w:tcPr>
          <w:p w14:paraId="429D6BE3" w14:textId="77777777" w:rsidR="006D5BAE" w:rsidRPr="006D5BAE" w:rsidRDefault="006D5BAE" w:rsidP="00B727A1">
            <w:pPr>
              <w:suppressAutoHyphens/>
              <w:cnfStyle w:val="000000000000" w:firstRow="0" w:lastRow="0" w:firstColumn="0" w:lastColumn="0" w:oddVBand="0" w:evenVBand="0" w:oddHBand="0" w:evenHBand="0" w:firstRowFirstColumn="0" w:firstRowLastColumn="0" w:lastRowFirstColumn="0" w:lastRowLastColumn="0"/>
              <w:rPr>
                <w:rFonts w:cs="Calibri Light"/>
                <w:szCs w:val="20"/>
              </w:rPr>
            </w:pPr>
            <w:r w:rsidRPr="006D5BAE">
              <w:rPr>
                <w:rFonts w:cs="Calibri Light"/>
                <w:szCs w:val="20"/>
              </w:rPr>
              <w:t>Centralización en la adquisición de insumos Médicos.</w:t>
            </w:r>
          </w:p>
        </w:tc>
      </w:tr>
      <w:tr w:rsidR="006D5BAE" w:rsidRPr="006D5BAE" w14:paraId="3228BA70" w14:textId="77777777" w:rsidTr="00B727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70" w:type="pct"/>
            <w:vAlign w:val="center"/>
          </w:tcPr>
          <w:p w14:paraId="48B141C5" w14:textId="77777777" w:rsidR="006D5BAE" w:rsidRPr="006D5BAE" w:rsidRDefault="006D5BAE" w:rsidP="00B727A1">
            <w:pPr>
              <w:suppressAutoHyphens/>
              <w:rPr>
                <w:rFonts w:cs="Calibri Light"/>
                <w:b w:val="0"/>
                <w:bCs w:val="0"/>
                <w:szCs w:val="20"/>
              </w:rPr>
            </w:pPr>
            <w:r w:rsidRPr="006D5BAE">
              <w:rPr>
                <w:rFonts w:cs="Calibri Light"/>
                <w:b w:val="0"/>
                <w:bCs w:val="0"/>
                <w:szCs w:val="20"/>
              </w:rPr>
              <w:t>Apoyo de Agentes Externos de Organizaciones Gubernamentales</w:t>
            </w:r>
          </w:p>
        </w:tc>
        <w:tc>
          <w:tcPr>
            <w:tcW w:w="2430" w:type="pct"/>
            <w:vAlign w:val="center"/>
          </w:tcPr>
          <w:p w14:paraId="5334F85C" w14:textId="77777777" w:rsidR="006D5BAE" w:rsidRPr="006D5BAE" w:rsidRDefault="006D5BAE" w:rsidP="00B727A1">
            <w:pPr>
              <w:suppressAutoHyphens/>
              <w:cnfStyle w:val="000000100000" w:firstRow="0" w:lastRow="0" w:firstColumn="0" w:lastColumn="0" w:oddVBand="0" w:evenVBand="0" w:oddHBand="1" w:evenHBand="0" w:firstRowFirstColumn="0" w:firstRowLastColumn="0" w:lastRowFirstColumn="0" w:lastRowLastColumn="0"/>
              <w:rPr>
                <w:rFonts w:cs="Calibri Light"/>
                <w:szCs w:val="20"/>
              </w:rPr>
            </w:pPr>
            <w:r w:rsidRPr="006D5BAE">
              <w:rPr>
                <w:rFonts w:cs="Calibri Light"/>
                <w:szCs w:val="20"/>
              </w:rPr>
              <w:t xml:space="preserve">Ubicación del Hospital en centro de la ciudad lo que dificulta acceso por excesivo tráfico. </w:t>
            </w:r>
          </w:p>
        </w:tc>
      </w:tr>
      <w:tr w:rsidR="006D5BAE" w:rsidRPr="006D5BAE" w14:paraId="7B36C9AD" w14:textId="77777777" w:rsidTr="00B727A1">
        <w:trPr>
          <w:trHeight w:val="567"/>
        </w:trPr>
        <w:tc>
          <w:tcPr>
            <w:cnfStyle w:val="001000000000" w:firstRow="0" w:lastRow="0" w:firstColumn="1" w:lastColumn="0" w:oddVBand="0" w:evenVBand="0" w:oddHBand="0" w:evenHBand="0" w:firstRowFirstColumn="0" w:firstRowLastColumn="0" w:lastRowFirstColumn="0" w:lastRowLastColumn="0"/>
            <w:tcW w:w="2570" w:type="pct"/>
            <w:vAlign w:val="center"/>
          </w:tcPr>
          <w:p w14:paraId="5F852C6F" w14:textId="77777777" w:rsidR="006D5BAE" w:rsidRPr="006D5BAE" w:rsidRDefault="006D5BAE" w:rsidP="00B727A1">
            <w:pPr>
              <w:suppressAutoHyphens/>
              <w:rPr>
                <w:rFonts w:cs="Calibri Light"/>
                <w:b w:val="0"/>
                <w:szCs w:val="20"/>
              </w:rPr>
            </w:pPr>
            <w:r w:rsidRPr="006D5BAE">
              <w:rPr>
                <w:rFonts w:cs="Calibri Light"/>
                <w:b w:val="0"/>
                <w:szCs w:val="20"/>
              </w:rPr>
              <w:t>Mejoramiento y actualización de equipo de Rayos x</w:t>
            </w:r>
          </w:p>
        </w:tc>
        <w:tc>
          <w:tcPr>
            <w:tcW w:w="2430" w:type="pct"/>
            <w:vAlign w:val="center"/>
          </w:tcPr>
          <w:p w14:paraId="13067EAF" w14:textId="77777777" w:rsidR="006D5BAE" w:rsidRPr="006D5BAE" w:rsidRDefault="006D5BAE" w:rsidP="00B727A1">
            <w:pPr>
              <w:suppressAutoHyphens/>
              <w:cnfStyle w:val="000000000000" w:firstRow="0" w:lastRow="0" w:firstColumn="0" w:lastColumn="0" w:oddVBand="0" w:evenVBand="0" w:oddHBand="0" w:evenHBand="0" w:firstRowFirstColumn="0" w:firstRowLastColumn="0" w:lastRowFirstColumn="0" w:lastRowLastColumn="0"/>
              <w:rPr>
                <w:rFonts w:cs="Calibri Light"/>
                <w:szCs w:val="20"/>
              </w:rPr>
            </w:pPr>
          </w:p>
        </w:tc>
      </w:tr>
      <w:tr w:rsidR="006D5BAE" w:rsidRPr="006D5BAE" w14:paraId="0DDE802B" w14:textId="77777777" w:rsidTr="00B727A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70" w:type="pct"/>
            <w:vAlign w:val="center"/>
          </w:tcPr>
          <w:p w14:paraId="7FE3E456" w14:textId="77777777" w:rsidR="006D5BAE" w:rsidRPr="006D5BAE" w:rsidRDefault="006D5BAE" w:rsidP="00B727A1">
            <w:pPr>
              <w:suppressAutoHyphens/>
              <w:rPr>
                <w:rFonts w:cs="Calibri Light"/>
                <w:b w:val="0"/>
                <w:szCs w:val="20"/>
              </w:rPr>
            </w:pPr>
            <w:r w:rsidRPr="006D5BAE">
              <w:rPr>
                <w:rFonts w:cs="Calibri Light"/>
                <w:b w:val="0"/>
                <w:szCs w:val="20"/>
              </w:rPr>
              <w:t>Fortalecimiento de la atención materno infantil a partir de la política Crecer Juntos y la Ley Nacer con Cariño y ley alimento convertido en amor.</w:t>
            </w:r>
          </w:p>
        </w:tc>
        <w:tc>
          <w:tcPr>
            <w:tcW w:w="2430" w:type="pct"/>
            <w:vAlign w:val="center"/>
          </w:tcPr>
          <w:p w14:paraId="64BBA60F" w14:textId="77777777" w:rsidR="006D5BAE" w:rsidRPr="006D5BAE" w:rsidRDefault="006D5BAE" w:rsidP="00B727A1">
            <w:pPr>
              <w:suppressAutoHyphens/>
              <w:cnfStyle w:val="000000100000" w:firstRow="0" w:lastRow="0" w:firstColumn="0" w:lastColumn="0" w:oddVBand="0" w:evenVBand="0" w:oddHBand="1" w:evenHBand="0" w:firstRowFirstColumn="0" w:firstRowLastColumn="0" w:lastRowFirstColumn="0" w:lastRowLastColumn="0"/>
              <w:rPr>
                <w:rFonts w:cs="Calibri Light"/>
                <w:szCs w:val="20"/>
              </w:rPr>
            </w:pPr>
          </w:p>
        </w:tc>
      </w:tr>
    </w:tbl>
    <w:p w14:paraId="2B1ACB48" w14:textId="303B8576" w:rsidR="006D5BAE" w:rsidRDefault="006D5BAE">
      <w:pPr>
        <w:widowControl/>
        <w:autoSpaceDE/>
        <w:autoSpaceDN/>
        <w:spacing w:after="160" w:line="252" w:lineRule="auto"/>
        <w:rPr>
          <w:lang w:eastAsia="es-SV"/>
        </w:rPr>
        <w:sectPr w:rsidR="006D5BAE" w:rsidSect="006C5572">
          <w:headerReference w:type="first" r:id="rId73"/>
          <w:pgSz w:w="12240" w:h="15840"/>
          <w:pgMar w:top="567" w:right="851" w:bottom="567" w:left="1134" w:header="284" w:footer="0" w:gutter="0"/>
          <w:cols w:space="708"/>
          <w:titlePg/>
          <w:docGrid w:linePitch="360"/>
        </w:sectPr>
      </w:pPr>
    </w:p>
    <w:p w14:paraId="067361C3" w14:textId="6F8A6FE9" w:rsidR="006D5BAE" w:rsidRDefault="006D5BAE" w:rsidP="005D2571">
      <w:pPr>
        <w:pStyle w:val="Ttulo1"/>
        <w:numPr>
          <w:ilvl w:val="0"/>
          <w:numId w:val="43"/>
        </w:numPr>
        <w:ind w:left="357" w:hanging="357"/>
        <w:rPr>
          <w:lang w:eastAsia="es-SV"/>
        </w:rPr>
      </w:pPr>
      <w:bookmarkStart w:id="61" w:name="_Toc150855232"/>
      <w:r w:rsidRPr="006D5BAE">
        <w:rPr>
          <w:lang w:eastAsia="es-SV"/>
        </w:rPr>
        <w:lastRenderedPageBreak/>
        <w:t>PRIORIZACION DE PROBLEMAS</w:t>
      </w:r>
      <w:bookmarkEnd w:id="61"/>
    </w:p>
    <w:tbl>
      <w:tblPr>
        <w:tblpPr w:leftFromText="141" w:rightFromText="141" w:vertAnchor="text" w:horzAnchor="margin" w:tblpY="96"/>
        <w:tblW w:w="5000" w:type="pct"/>
        <w:tblCellMar>
          <w:left w:w="70" w:type="dxa"/>
          <w:right w:w="70" w:type="dxa"/>
        </w:tblCellMar>
        <w:tblLook w:val="04A0" w:firstRow="1" w:lastRow="0" w:firstColumn="1" w:lastColumn="0" w:noHBand="0" w:noVBand="1"/>
      </w:tblPr>
      <w:tblGrid>
        <w:gridCol w:w="443"/>
        <w:gridCol w:w="3818"/>
        <w:gridCol w:w="5535"/>
        <w:gridCol w:w="4741"/>
        <w:gridCol w:w="159"/>
      </w:tblGrid>
      <w:tr w:rsidR="006D5BAE" w:rsidRPr="006D5BAE" w14:paraId="3A0A84AF" w14:textId="77777777" w:rsidTr="00966311">
        <w:trPr>
          <w:gridAfter w:val="1"/>
          <w:wAfter w:w="54" w:type="pct"/>
          <w:trHeight w:val="654"/>
        </w:trPr>
        <w:tc>
          <w:tcPr>
            <w:tcW w:w="494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C844F7" w14:textId="77777777" w:rsidR="006D5BAE" w:rsidRPr="006D5BAE" w:rsidRDefault="006D5BAE" w:rsidP="00B727A1">
            <w:pPr>
              <w:widowControl/>
              <w:autoSpaceDE/>
              <w:autoSpaceDN/>
              <w:jc w:val="center"/>
              <w:rPr>
                <w:rFonts w:eastAsia="Times New Roman" w:cstheme="majorHAnsi"/>
                <w:b/>
                <w:bCs/>
                <w:color w:val="000000"/>
                <w:sz w:val="18"/>
                <w:szCs w:val="18"/>
                <w:lang w:eastAsia="es-SV"/>
              </w:rPr>
            </w:pPr>
            <w:r w:rsidRPr="006D5BAE">
              <w:rPr>
                <w:rFonts w:eastAsia="Times New Roman" w:cstheme="majorHAnsi"/>
                <w:b/>
                <w:bCs/>
                <w:color w:val="000000"/>
                <w:sz w:val="18"/>
                <w:szCs w:val="18"/>
                <w:lang w:eastAsia="es-SV"/>
              </w:rPr>
              <w:t>PRIORIZACION DE PROBLEMAS DE CAUSAS Y DEFINICION DE ACTIVIDADES</w:t>
            </w:r>
          </w:p>
        </w:tc>
      </w:tr>
      <w:tr w:rsidR="00966311" w:rsidRPr="006D5BAE" w14:paraId="3A92FD43" w14:textId="77777777" w:rsidTr="00966311">
        <w:trPr>
          <w:gridAfter w:val="1"/>
          <w:wAfter w:w="54" w:type="pct"/>
          <w:trHeight w:val="505"/>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4090F5F5" w14:textId="77777777" w:rsidR="006D5BAE" w:rsidRPr="006D5BAE" w:rsidRDefault="006D5BAE" w:rsidP="00B727A1">
            <w:pPr>
              <w:widowControl/>
              <w:autoSpaceDE/>
              <w:autoSpaceDN/>
              <w:jc w:val="center"/>
              <w:rPr>
                <w:rFonts w:eastAsia="Times New Roman" w:cstheme="majorHAnsi"/>
                <w:b/>
                <w:bCs/>
                <w:color w:val="000000"/>
                <w:sz w:val="18"/>
                <w:szCs w:val="18"/>
                <w:lang w:eastAsia="es-SV"/>
              </w:rPr>
            </w:pPr>
            <w:r w:rsidRPr="006D5BAE">
              <w:rPr>
                <w:rFonts w:eastAsia="Times New Roman" w:cstheme="majorHAnsi"/>
                <w:b/>
                <w:bCs/>
                <w:color w:val="000000"/>
                <w:sz w:val="18"/>
                <w:szCs w:val="18"/>
                <w:lang w:eastAsia="es-SV"/>
              </w:rPr>
              <w:t>N.º</w:t>
            </w:r>
          </w:p>
        </w:tc>
        <w:tc>
          <w:tcPr>
            <w:tcW w:w="1299" w:type="pct"/>
            <w:tcBorders>
              <w:top w:val="nil"/>
              <w:left w:val="nil"/>
              <w:bottom w:val="single" w:sz="4" w:space="0" w:color="auto"/>
              <w:right w:val="single" w:sz="4" w:space="0" w:color="auto"/>
            </w:tcBorders>
            <w:shd w:val="clear" w:color="auto" w:fill="auto"/>
            <w:vAlign w:val="center"/>
            <w:hideMark/>
          </w:tcPr>
          <w:p w14:paraId="14387D51" w14:textId="77777777" w:rsidR="006D5BAE" w:rsidRPr="006D5BAE" w:rsidRDefault="006D5BAE" w:rsidP="00B727A1">
            <w:pPr>
              <w:widowControl/>
              <w:autoSpaceDE/>
              <w:autoSpaceDN/>
              <w:jc w:val="center"/>
              <w:rPr>
                <w:rFonts w:eastAsia="Times New Roman" w:cstheme="majorHAnsi"/>
                <w:b/>
                <w:bCs/>
                <w:color w:val="000000"/>
                <w:sz w:val="18"/>
                <w:szCs w:val="18"/>
                <w:lang w:eastAsia="es-SV"/>
              </w:rPr>
            </w:pPr>
            <w:r w:rsidRPr="006D5BAE">
              <w:rPr>
                <w:rFonts w:eastAsia="Times New Roman" w:cstheme="majorHAnsi"/>
                <w:b/>
                <w:bCs/>
                <w:color w:val="000000"/>
                <w:sz w:val="18"/>
                <w:szCs w:val="18"/>
                <w:lang w:eastAsia="es-SV"/>
              </w:rPr>
              <w:t>PROBLEMA PRIORIZADO</w:t>
            </w:r>
          </w:p>
        </w:tc>
        <w:tc>
          <w:tcPr>
            <w:tcW w:w="1883" w:type="pct"/>
            <w:tcBorders>
              <w:top w:val="nil"/>
              <w:left w:val="nil"/>
              <w:bottom w:val="single" w:sz="4" w:space="0" w:color="auto"/>
              <w:right w:val="single" w:sz="4" w:space="0" w:color="auto"/>
            </w:tcBorders>
            <w:shd w:val="clear" w:color="auto" w:fill="auto"/>
            <w:vAlign w:val="center"/>
            <w:hideMark/>
          </w:tcPr>
          <w:p w14:paraId="562C4093" w14:textId="77777777" w:rsidR="006D5BAE" w:rsidRPr="006D5BAE" w:rsidRDefault="006D5BAE" w:rsidP="00B727A1">
            <w:pPr>
              <w:widowControl/>
              <w:autoSpaceDE/>
              <w:autoSpaceDN/>
              <w:jc w:val="center"/>
              <w:rPr>
                <w:rFonts w:eastAsia="Times New Roman" w:cstheme="majorHAnsi"/>
                <w:b/>
                <w:bCs/>
                <w:color w:val="000000"/>
                <w:sz w:val="18"/>
                <w:szCs w:val="18"/>
                <w:lang w:eastAsia="es-SV"/>
              </w:rPr>
            </w:pPr>
            <w:r w:rsidRPr="006D5BAE">
              <w:rPr>
                <w:rFonts w:eastAsia="Times New Roman" w:cstheme="majorHAnsi"/>
                <w:b/>
                <w:bCs/>
                <w:color w:val="000000"/>
                <w:sz w:val="18"/>
                <w:szCs w:val="18"/>
                <w:lang w:eastAsia="es-SV"/>
              </w:rPr>
              <w:t>CAUSAS DEL PROBLEMA</w:t>
            </w:r>
          </w:p>
        </w:tc>
        <w:tc>
          <w:tcPr>
            <w:tcW w:w="1613" w:type="pct"/>
            <w:tcBorders>
              <w:top w:val="nil"/>
              <w:left w:val="nil"/>
              <w:bottom w:val="single" w:sz="4" w:space="0" w:color="auto"/>
              <w:right w:val="single" w:sz="4" w:space="0" w:color="auto"/>
            </w:tcBorders>
            <w:shd w:val="clear" w:color="auto" w:fill="auto"/>
            <w:vAlign w:val="center"/>
            <w:hideMark/>
          </w:tcPr>
          <w:p w14:paraId="7AB6316C" w14:textId="77777777" w:rsidR="006D5BAE" w:rsidRPr="006D5BAE" w:rsidRDefault="006D5BAE" w:rsidP="00B727A1">
            <w:pPr>
              <w:widowControl/>
              <w:autoSpaceDE/>
              <w:autoSpaceDN/>
              <w:jc w:val="center"/>
              <w:rPr>
                <w:rFonts w:eastAsia="Times New Roman" w:cstheme="majorHAnsi"/>
                <w:b/>
                <w:bCs/>
                <w:color w:val="000000"/>
                <w:sz w:val="18"/>
                <w:szCs w:val="18"/>
                <w:lang w:eastAsia="es-SV"/>
              </w:rPr>
            </w:pPr>
            <w:r w:rsidRPr="006D5BAE">
              <w:rPr>
                <w:rFonts w:eastAsia="Times New Roman" w:cstheme="majorHAnsi"/>
                <w:b/>
                <w:bCs/>
                <w:color w:val="000000"/>
                <w:sz w:val="18"/>
                <w:szCs w:val="18"/>
                <w:lang w:eastAsia="es-SV"/>
              </w:rPr>
              <w:t>ACTIVIDADES PARA ATACAR CAUSAS DEL PROBLEMA PRIORIZADO</w:t>
            </w:r>
          </w:p>
        </w:tc>
      </w:tr>
      <w:tr w:rsidR="00966311" w:rsidRPr="006D5BAE" w14:paraId="5BBB610E" w14:textId="77777777" w:rsidTr="00966311">
        <w:trPr>
          <w:gridAfter w:val="1"/>
          <w:wAfter w:w="54" w:type="pct"/>
          <w:trHeight w:val="1695"/>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340AC516" w14:textId="77777777" w:rsidR="006D5BAE" w:rsidRPr="006D5BAE" w:rsidRDefault="006D5BAE" w:rsidP="00B727A1">
            <w:pPr>
              <w:widowControl/>
              <w:autoSpaceDE/>
              <w:autoSpaceDN/>
              <w:jc w:val="center"/>
              <w:rPr>
                <w:rFonts w:eastAsia="Times New Roman" w:cstheme="majorHAnsi"/>
                <w:b/>
                <w:bCs/>
                <w:color w:val="002060"/>
                <w:sz w:val="18"/>
                <w:szCs w:val="18"/>
                <w:lang w:eastAsia="es-SV"/>
              </w:rPr>
            </w:pPr>
            <w:r w:rsidRPr="006D5BAE">
              <w:rPr>
                <w:rFonts w:eastAsia="Times New Roman" w:cstheme="majorHAnsi"/>
                <w:b/>
                <w:bCs/>
                <w:color w:val="002060"/>
                <w:sz w:val="18"/>
                <w:szCs w:val="18"/>
                <w:lang w:eastAsia="es-SV"/>
              </w:rPr>
              <w:t>1</w:t>
            </w:r>
          </w:p>
        </w:tc>
        <w:tc>
          <w:tcPr>
            <w:tcW w:w="1299" w:type="pct"/>
            <w:tcBorders>
              <w:top w:val="nil"/>
              <w:left w:val="nil"/>
              <w:bottom w:val="single" w:sz="4" w:space="0" w:color="auto"/>
              <w:right w:val="single" w:sz="4" w:space="0" w:color="auto"/>
            </w:tcBorders>
            <w:shd w:val="clear" w:color="auto" w:fill="auto"/>
            <w:vAlign w:val="center"/>
            <w:hideMark/>
          </w:tcPr>
          <w:p w14:paraId="1C37BD5A"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color w:val="000000"/>
                <w:sz w:val="18"/>
                <w:szCs w:val="18"/>
                <w:lang w:eastAsia="es-SV"/>
              </w:rPr>
              <w:t>Asignación de Presupuesto no acorde a la necesidad debido al crecimiento de la población de nuestra área geográfica de influencia y municipios pertenecientes a otros departamentos (Ahuachapán y la Libertad)</w:t>
            </w:r>
          </w:p>
        </w:tc>
        <w:tc>
          <w:tcPr>
            <w:tcW w:w="1883" w:type="pct"/>
            <w:tcBorders>
              <w:top w:val="nil"/>
              <w:left w:val="nil"/>
              <w:bottom w:val="single" w:sz="4" w:space="0" w:color="auto"/>
              <w:right w:val="single" w:sz="4" w:space="0" w:color="auto"/>
            </w:tcBorders>
            <w:shd w:val="clear" w:color="auto" w:fill="auto"/>
            <w:vAlign w:val="center"/>
            <w:hideMark/>
          </w:tcPr>
          <w:p w14:paraId="2167EFCD"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color w:val="000000"/>
                <w:sz w:val="18"/>
                <w:szCs w:val="18"/>
                <w:lang w:eastAsia="es-SV"/>
              </w:rPr>
              <w:t xml:space="preserve">Alta demanda de atención a pacientes del departamento con enfermedades crónicas no transmisibles, obstétricas y lesiones de causa externa, más demanda agregada de los departamentos de Ahuachapán, la Libertad e incluso población procedente de Guatemala. </w:t>
            </w:r>
          </w:p>
        </w:tc>
        <w:tc>
          <w:tcPr>
            <w:tcW w:w="1613" w:type="pct"/>
            <w:tcBorders>
              <w:top w:val="single" w:sz="4" w:space="0" w:color="auto"/>
              <w:left w:val="nil"/>
              <w:bottom w:val="single" w:sz="4" w:space="0" w:color="auto"/>
              <w:right w:val="single" w:sz="4" w:space="0" w:color="auto"/>
            </w:tcBorders>
            <w:shd w:val="clear" w:color="auto" w:fill="auto"/>
            <w:vAlign w:val="center"/>
            <w:hideMark/>
          </w:tcPr>
          <w:p w14:paraId="2B67579A"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1.</w:t>
            </w:r>
            <w:r w:rsidRPr="006D5BAE">
              <w:rPr>
                <w:rFonts w:eastAsia="Times New Roman" w:cs="Calibri Light"/>
                <w:color w:val="000000"/>
                <w:sz w:val="18"/>
                <w:szCs w:val="18"/>
                <w:lang w:eastAsia="es-SV"/>
              </w:rPr>
              <w:t>Realizar gestiones necesarias con las autoridades de MINSAL para la asignación presupuestaria acordes AGI población atendida.</w:t>
            </w:r>
          </w:p>
          <w:p w14:paraId="36987767"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2</w:t>
            </w:r>
            <w:r w:rsidRPr="006D5BAE">
              <w:rPr>
                <w:rFonts w:eastAsia="Times New Roman" w:cs="Calibri Light"/>
                <w:color w:val="000000"/>
                <w:sz w:val="18"/>
                <w:szCs w:val="18"/>
                <w:lang w:eastAsia="es-SV"/>
              </w:rPr>
              <w:t>.Gestionar refuerzos Presupuestarios.</w:t>
            </w:r>
          </w:p>
          <w:p w14:paraId="122976B3"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3.</w:t>
            </w:r>
            <w:r w:rsidRPr="006D5BAE">
              <w:rPr>
                <w:rFonts w:eastAsia="Times New Roman" w:cs="Calibri Light"/>
                <w:color w:val="000000"/>
                <w:sz w:val="18"/>
                <w:szCs w:val="18"/>
                <w:lang w:eastAsia="es-SV"/>
              </w:rPr>
              <w:t>Evaluar trimestralmente la ejecución presupuestaria, planes de trabajo y seguimiento a planes de mejora.</w:t>
            </w:r>
          </w:p>
        </w:tc>
      </w:tr>
      <w:tr w:rsidR="00966311" w:rsidRPr="006D5BAE" w14:paraId="75F4B6BB" w14:textId="77777777" w:rsidTr="00966311">
        <w:trPr>
          <w:gridAfter w:val="1"/>
          <w:wAfter w:w="54" w:type="pct"/>
          <w:trHeight w:val="1249"/>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3E87407C" w14:textId="77777777" w:rsidR="006D5BAE" w:rsidRPr="006D5BAE" w:rsidRDefault="006D5BAE" w:rsidP="00B727A1">
            <w:pPr>
              <w:widowControl/>
              <w:autoSpaceDE/>
              <w:autoSpaceDN/>
              <w:jc w:val="center"/>
              <w:rPr>
                <w:rFonts w:eastAsia="Times New Roman" w:cstheme="majorHAnsi"/>
                <w:b/>
                <w:bCs/>
                <w:color w:val="002060"/>
                <w:sz w:val="18"/>
                <w:szCs w:val="18"/>
                <w:lang w:eastAsia="es-SV"/>
              </w:rPr>
            </w:pPr>
            <w:r w:rsidRPr="006D5BAE">
              <w:rPr>
                <w:rFonts w:eastAsia="Times New Roman" w:cstheme="majorHAnsi"/>
                <w:b/>
                <w:bCs/>
                <w:color w:val="002060"/>
                <w:sz w:val="18"/>
                <w:szCs w:val="18"/>
                <w:lang w:eastAsia="es-SV"/>
              </w:rPr>
              <w:t>2</w:t>
            </w:r>
          </w:p>
        </w:tc>
        <w:tc>
          <w:tcPr>
            <w:tcW w:w="1299" w:type="pct"/>
            <w:tcBorders>
              <w:top w:val="nil"/>
              <w:left w:val="nil"/>
              <w:bottom w:val="single" w:sz="4" w:space="0" w:color="auto"/>
              <w:right w:val="single" w:sz="4" w:space="0" w:color="auto"/>
            </w:tcBorders>
            <w:shd w:val="clear" w:color="auto" w:fill="auto"/>
            <w:vAlign w:val="center"/>
            <w:hideMark/>
          </w:tcPr>
          <w:p w14:paraId="65C1AC30"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color w:val="000000"/>
                <w:sz w:val="18"/>
                <w:szCs w:val="18"/>
                <w:lang w:eastAsia="es-SV"/>
              </w:rPr>
              <w:t>Infraestructura hospitalaria insuficiente para cubrir las necesidades de la población que se atiende.</w:t>
            </w:r>
          </w:p>
        </w:tc>
        <w:tc>
          <w:tcPr>
            <w:tcW w:w="1883" w:type="pct"/>
            <w:tcBorders>
              <w:top w:val="nil"/>
              <w:left w:val="nil"/>
              <w:bottom w:val="single" w:sz="4" w:space="0" w:color="auto"/>
              <w:right w:val="single" w:sz="4" w:space="0" w:color="auto"/>
            </w:tcBorders>
            <w:shd w:val="clear" w:color="auto" w:fill="auto"/>
            <w:vAlign w:val="center"/>
            <w:hideMark/>
          </w:tcPr>
          <w:p w14:paraId="51F790CB"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color w:val="000000"/>
                <w:sz w:val="18"/>
                <w:szCs w:val="18"/>
                <w:lang w:eastAsia="es-SV"/>
              </w:rPr>
              <w:t xml:space="preserve">Espacio físico inadecuado e insuficiente, para atención de pacientes, lo que genera hacinamiento. </w:t>
            </w:r>
          </w:p>
        </w:tc>
        <w:tc>
          <w:tcPr>
            <w:tcW w:w="1613" w:type="pct"/>
            <w:tcBorders>
              <w:left w:val="nil"/>
              <w:bottom w:val="single" w:sz="4" w:space="0" w:color="auto"/>
              <w:right w:val="single" w:sz="4" w:space="0" w:color="auto"/>
            </w:tcBorders>
            <w:shd w:val="clear" w:color="auto" w:fill="auto"/>
            <w:vAlign w:val="center"/>
            <w:hideMark/>
          </w:tcPr>
          <w:p w14:paraId="217A900B"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color w:val="000000"/>
                <w:sz w:val="18"/>
                <w:szCs w:val="18"/>
                <w:lang w:eastAsia="es-SV"/>
              </w:rPr>
              <w:t xml:space="preserve">Gestionar la asignación de más espacios para fortalecer la infraestructura y espacio físico hospitalario.                                        </w:t>
            </w:r>
          </w:p>
        </w:tc>
      </w:tr>
      <w:tr w:rsidR="00966311" w:rsidRPr="006D5BAE" w14:paraId="74946418" w14:textId="77777777" w:rsidTr="00966311">
        <w:trPr>
          <w:gridAfter w:val="1"/>
          <w:wAfter w:w="54" w:type="pct"/>
          <w:trHeight w:val="1353"/>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481321BD" w14:textId="77777777" w:rsidR="006D5BAE" w:rsidRPr="006D5BAE" w:rsidRDefault="006D5BAE" w:rsidP="00B727A1">
            <w:pPr>
              <w:widowControl/>
              <w:autoSpaceDE/>
              <w:autoSpaceDN/>
              <w:jc w:val="center"/>
              <w:rPr>
                <w:rFonts w:eastAsia="Times New Roman" w:cstheme="majorHAnsi"/>
                <w:b/>
                <w:bCs/>
                <w:color w:val="002060"/>
                <w:sz w:val="18"/>
                <w:szCs w:val="18"/>
                <w:lang w:eastAsia="es-SV"/>
              </w:rPr>
            </w:pPr>
            <w:r w:rsidRPr="006D5BAE">
              <w:rPr>
                <w:rFonts w:eastAsia="Times New Roman" w:cstheme="majorHAnsi"/>
                <w:b/>
                <w:bCs/>
                <w:color w:val="002060"/>
                <w:sz w:val="18"/>
                <w:szCs w:val="18"/>
                <w:lang w:eastAsia="es-SV"/>
              </w:rPr>
              <w:t>3</w:t>
            </w:r>
          </w:p>
        </w:tc>
        <w:tc>
          <w:tcPr>
            <w:tcW w:w="1299" w:type="pct"/>
            <w:tcBorders>
              <w:top w:val="nil"/>
              <w:left w:val="nil"/>
              <w:bottom w:val="single" w:sz="4" w:space="0" w:color="auto"/>
              <w:right w:val="single" w:sz="4" w:space="0" w:color="auto"/>
            </w:tcBorders>
            <w:shd w:val="clear" w:color="auto" w:fill="auto"/>
            <w:vAlign w:val="center"/>
            <w:hideMark/>
          </w:tcPr>
          <w:p w14:paraId="2102289A"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color w:val="000000"/>
                <w:sz w:val="18"/>
                <w:szCs w:val="18"/>
                <w:lang w:eastAsia="es-SV"/>
              </w:rPr>
              <w:t xml:space="preserve">Demanda insatisfecha por falta de atención oportuna </w:t>
            </w:r>
          </w:p>
        </w:tc>
        <w:tc>
          <w:tcPr>
            <w:tcW w:w="1883" w:type="pct"/>
            <w:tcBorders>
              <w:top w:val="nil"/>
              <w:left w:val="nil"/>
              <w:bottom w:val="single" w:sz="4" w:space="0" w:color="auto"/>
              <w:right w:val="single" w:sz="4" w:space="0" w:color="auto"/>
            </w:tcBorders>
            <w:shd w:val="clear" w:color="auto" w:fill="auto"/>
            <w:vAlign w:val="center"/>
            <w:hideMark/>
          </w:tcPr>
          <w:p w14:paraId="6ADC66B9"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1.</w:t>
            </w:r>
            <w:r w:rsidRPr="006D5BAE">
              <w:rPr>
                <w:rFonts w:eastAsia="Times New Roman" w:cs="Calibri Light"/>
                <w:color w:val="000000"/>
                <w:sz w:val="18"/>
                <w:szCs w:val="18"/>
                <w:lang w:eastAsia="es-SV"/>
              </w:rPr>
              <w:t>Personal con sobrecargo de trabajo en las diferentes áreas</w:t>
            </w:r>
          </w:p>
          <w:p w14:paraId="245DABB0"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2</w:t>
            </w:r>
            <w:r w:rsidRPr="006D5BAE">
              <w:rPr>
                <w:rFonts w:eastAsia="Times New Roman" w:cs="Calibri Light"/>
                <w:color w:val="000000"/>
                <w:sz w:val="18"/>
                <w:szCs w:val="18"/>
                <w:lang w:eastAsia="es-SV"/>
              </w:rPr>
              <w:t>.Personal con múltiples asignaciones</w:t>
            </w:r>
          </w:p>
          <w:p w14:paraId="389048BE"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3.</w:t>
            </w:r>
            <w:r w:rsidRPr="006D5BAE">
              <w:rPr>
                <w:rFonts w:eastAsia="Times New Roman" w:cs="Calibri Light"/>
                <w:color w:val="000000"/>
                <w:sz w:val="18"/>
                <w:szCs w:val="18"/>
                <w:lang w:eastAsia="es-SV"/>
              </w:rPr>
              <w:t xml:space="preserve"> Personal multidisciplinario, insuficiente   en proporción a la demanda </w:t>
            </w:r>
          </w:p>
        </w:tc>
        <w:tc>
          <w:tcPr>
            <w:tcW w:w="1613" w:type="pct"/>
            <w:tcBorders>
              <w:top w:val="nil"/>
              <w:left w:val="nil"/>
              <w:bottom w:val="single" w:sz="4" w:space="0" w:color="auto"/>
              <w:right w:val="single" w:sz="4" w:space="0" w:color="auto"/>
            </w:tcBorders>
            <w:shd w:val="clear" w:color="auto" w:fill="auto"/>
            <w:vAlign w:val="center"/>
            <w:hideMark/>
          </w:tcPr>
          <w:p w14:paraId="124377A5"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1.</w:t>
            </w:r>
            <w:r w:rsidRPr="006D5BAE">
              <w:rPr>
                <w:rFonts w:eastAsia="Times New Roman" w:cs="Calibri Light"/>
                <w:color w:val="000000"/>
                <w:sz w:val="18"/>
                <w:szCs w:val="18"/>
                <w:lang w:eastAsia="es-SV"/>
              </w:rPr>
              <w:t xml:space="preserve"> Fortalecer la dotación de Recursos Humanos a través de la asignación de personal en las diferentes disciplinas.</w:t>
            </w:r>
          </w:p>
          <w:p w14:paraId="4151A785"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2.</w:t>
            </w:r>
            <w:r w:rsidRPr="006D5BAE">
              <w:rPr>
                <w:rFonts w:eastAsia="Times New Roman" w:cs="Calibri Light"/>
                <w:color w:val="000000"/>
                <w:sz w:val="18"/>
                <w:szCs w:val="18"/>
                <w:lang w:eastAsia="es-SV"/>
              </w:rPr>
              <w:t xml:space="preserve"> Presentar la necesidad de Recurso Humano de las diferentes áreas.           </w:t>
            </w:r>
          </w:p>
        </w:tc>
      </w:tr>
      <w:tr w:rsidR="00966311" w:rsidRPr="006D5BAE" w14:paraId="198F80EF" w14:textId="77777777" w:rsidTr="00966311">
        <w:trPr>
          <w:gridAfter w:val="1"/>
          <w:wAfter w:w="54" w:type="pct"/>
          <w:trHeight w:val="450"/>
        </w:trPr>
        <w:tc>
          <w:tcPr>
            <w:tcW w:w="151" w:type="pct"/>
            <w:vMerge w:val="restart"/>
            <w:tcBorders>
              <w:top w:val="nil"/>
              <w:left w:val="single" w:sz="4" w:space="0" w:color="auto"/>
              <w:bottom w:val="single" w:sz="4" w:space="0" w:color="000000"/>
              <w:right w:val="single" w:sz="4" w:space="0" w:color="auto"/>
            </w:tcBorders>
            <w:shd w:val="clear" w:color="auto" w:fill="auto"/>
            <w:vAlign w:val="center"/>
            <w:hideMark/>
          </w:tcPr>
          <w:p w14:paraId="7BD0D132" w14:textId="77777777" w:rsidR="006D5BAE" w:rsidRPr="006D5BAE" w:rsidRDefault="006D5BAE" w:rsidP="00B727A1">
            <w:pPr>
              <w:widowControl/>
              <w:autoSpaceDE/>
              <w:autoSpaceDN/>
              <w:jc w:val="center"/>
              <w:rPr>
                <w:rFonts w:eastAsia="Times New Roman" w:cstheme="majorHAnsi"/>
                <w:b/>
                <w:bCs/>
                <w:color w:val="002060"/>
                <w:sz w:val="18"/>
                <w:szCs w:val="18"/>
                <w:lang w:eastAsia="es-SV"/>
              </w:rPr>
            </w:pPr>
            <w:r w:rsidRPr="006D5BAE">
              <w:rPr>
                <w:rFonts w:eastAsia="Times New Roman" w:cstheme="majorHAnsi"/>
                <w:b/>
                <w:bCs/>
                <w:color w:val="002060"/>
                <w:sz w:val="18"/>
                <w:szCs w:val="18"/>
                <w:lang w:eastAsia="es-SV"/>
              </w:rPr>
              <w:t>4</w:t>
            </w:r>
          </w:p>
        </w:tc>
        <w:tc>
          <w:tcPr>
            <w:tcW w:w="1299" w:type="pct"/>
            <w:vMerge w:val="restart"/>
            <w:tcBorders>
              <w:top w:val="nil"/>
              <w:left w:val="single" w:sz="4" w:space="0" w:color="auto"/>
              <w:bottom w:val="single" w:sz="4" w:space="0" w:color="auto"/>
              <w:right w:val="single" w:sz="4" w:space="0" w:color="auto"/>
            </w:tcBorders>
            <w:shd w:val="clear" w:color="auto" w:fill="auto"/>
            <w:vAlign w:val="center"/>
            <w:hideMark/>
          </w:tcPr>
          <w:p w14:paraId="14F65B56"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color w:val="000000"/>
                <w:sz w:val="18"/>
                <w:szCs w:val="18"/>
                <w:lang w:eastAsia="es-SV"/>
              </w:rPr>
              <w:t xml:space="preserve">Debilidad en el sistema de referencias e interconsultas para el traslado de pacientes </w:t>
            </w:r>
          </w:p>
          <w:p w14:paraId="4A1AA292" w14:textId="77777777" w:rsidR="006D5BAE" w:rsidRPr="006D5BAE" w:rsidRDefault="006D5BAE" w:rsidP="00B727A1">
            <w:pPr>
              <w:widowControl/>
              <w:autoSpaceDE/>
              <w:autoSpaceDN/>
              <w:rPr>
                <w:rFonts w:eastAsia="Times New Roman" w:cs="Calibri Light"/>
                <w:color w:val="000000"/>
                <w:sz w:val="18"/>
                <w:szCs w:val="18"/>
                <w:lang w:eastAsia="es-SV"/>
              </w:rPr>
            </w:pPr>
          </w:p>
        </w:tc>
        <w:tc>
          <w:tcPr>
            <w:tcW w:w="1883" w:type="pct"/>
            <w:vMerge w:val="restart"/>
            <w:tcBorders>
              <w:top w:val="nil"/>
              <w:left w:val="single" w:sz="4" w:space="0" w:color="auto"/>
              <w:bottom w:val="single" w:sz="4" w:space="0" w:color="auto"/>
              <w:right w:val="single" w:sz="4" w:space="0" w:color="auto"/>
            </w:tcBorders>
            <w:shd w:val="clear" w:color="auto" w:fill="auto"/>
            <w:vAlign w:val="center"/>
            <w:hideMark/>
          </w:tcPr>
          <w:p w14:paraId="7ADB9AF2"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1.</w:t>
            </w:r>
            <w:r w:rsidRPr="006D5BAE">
              <w:rPr>
                <w:rFonts w:eastAsia="Times New Roman" w:cs="Calibri Light"/>
                <w:color w:val="000000"/>
                <w:sz w:val="18"/>
                <w:szCs w:val="18"/>
                <w:lang w:eastAsia="es-SV"/>
              </w:rPr>
              <w:t>Elevado número de referencias e interconsultas a hospitales de tercer nivel.</w:t>
            </w:r>
          </w:p>
          <w:p w14:paraId="55D422EF"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2</w:t>
            </w:r>
            <w:r w:rsidRPr="006D5BAE">
              <w:rPr>
                <w:rFonts w:eastAsia="Times New Roman" w:cs="Calibri Light"/>
                <w:color w:val="000000"/>
                <w:sz w:val="18"/>
                <w:szCs w:val="18"/>
                <w:lang w:eastAsia="es-SV"/>
              </w:rPr>
              <w:t>.Insuficiente dotación de flota vehicular</w:t>
            </w:r>
          </w:p>
        </w:tc>
        <w:tc>
          <w:tcPr>
            <w:tcW w:w="1613" w:type="pct"/>
            <w:vMerge w:val="restart"/>
            <w:tcBorders>
              <w:top w:val="nil"/>
              <w:left w:val="single" w:sz="4" w:space="0" w:color="auto"/>
              <w:bottom w:val="single" w:sz="4" w:space="0" w:color="auto"/>
              <w:right w:val="single" w:sz="4" w:space="0" w:color="auto"/>
            </w:tcBorders>
            <w:shd w:val="clear" w:color="auto" w:fill="auto"/>
            <w:vAlign w:val="center"/>
            <w:hideMark/>
          </w:tcPr>
          <w:p w14:paraId="464D0FC1"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1.</w:t>
            </w:r>
            <w:r w:rsidRPr="006D5BAE">
              <w:rPr>
                <w:rFonts w:eastAsia="Times New Roman" w:cs="Calibri Light"/>
                <w:color w:val="000000"/>
                <w:sz w:val="18"/>
                <w:szCs w:val="18"/>
                <w:lang w:eastAsia="es-SV"/>
              </w:rPr>
              <w:t>Mejorar el proceso de transporte de paciente</w:t>
            </w:r>
          </w:p>
          <w:p w14:paraId="15622C4B"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2.</w:t>
            </w:r>
            <w:r w:rsidRPr="006D5BAE">
              <w:rPr>
                <w:rFonts w:eastAsia="Times New Roman" w:cs="Calibri Light"/>
                <w:color w:val="000000"/>
                <w:sz w:val="18"/>
                <w:szCs w:val="18"/>
                <w:lang w:eastAsia="es-SV"/>
              </w:rPr>
              <w:t>Fortalecer las Alianzas estratégicas con otras instituciones.</w:t>
            </w:r>
          </w:p>
          <w:p w14:paraId="7249F02A"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3</w:t>
            </w:r>
            <w:r w:rsidRPr="006D5BAE">
              <w:rPr>
                <w:rFonts w:eastAsia="Times New Roman" w:cs="Calibri Light"/>
                <w:color w:val="000000"/>
                <w:sz w:val="18"/>
                <w:szCs w:val="18"/>
                <w:lang w:eastAsia="es-SV"/>
              </w:rPr>
              <w:t>.Gestionar asignación presupuestaria para compra de vehículo.</w:t>
            </w:r>
          </w:p>
        </w:tc>
      </w:tr>
      <w:tr w:rsidR="006D5BAE" w:rsidRPr="006D5BAE" w14:paraId="045EC20C" w14:textId="77777777" w:rsidTr="00966311">
        <w:trPr>
          <w:trHeight w:val="490"/>
        </w:trPr>
        <w:tc>
          <w:tcPr>
            <w:tcW w:w="151" w:type="pct"/>
            <w:vMerge/>
            <w:tcBorders>
              <w:top w:val="nil"/>
              <w:left w:val="single" w:sz="4" w:space="0" w:color="auto"/>
              <w:bottom w:val="single" w:sz="4" w:space="0" w:color="000000"/>
              <w:right w:val="single" w:sz="4" w:space="0" w:color="auto"/>
            </w:tcBorders>
            <w:shd w:val="clear" w:color="auto" w:fill="auto"/>
            <w:vAlign w:val="center"/>
            <w:hideMark/>
          </w:tcPr>
          <w:p w14:paraId="31520619" w14:textId="77777777" w:rsidR="006D5BAE" w:rsidRPr="006D5BAE" w:rsidRDefault="006D5BAE" w:rsidP="00B727A1">
            <w:pPr>
              <w:widowControl/>
              <w:autoSpaceDE/>
              <w:autoSpaceDN/>
              <w:rPr>
                <w:rFonts w:eastAsia="Times New Roman" w:cstheme="majorHAnsi"/>
                <w:b/>
                <w:bCs/>
                <w:color w:val="002060"/>
                <w:sz w:val="18"/>
                <w:szCs w:val="18"/>
                <w:lang w:eastAsia="es-SV"/>
              </w:rPr>
            </w:pPr>
          </w:p>
        </w:tc>
        <w:tc>
          <w:tcPr>
            <w:tcW w:w="1299" w:type="pct"/>
            <w:vMerge/>
            <w:tcBorders>
              <w:top w:val="nil"/>
              <w:left w:val="single" w:sz="4" w:space="0" w:color="auto"/>
              <w:bottom w:val="single" w:sz="4" w:space="0" w:color="auto"/>
              <w:right w:val="single" w:sz="4" w:space="0" w:color="auto"/>
            </w:tcBorders>
            <w:shd w:val="clear" w:color="auto" w:fill="auto"/>
            <w:vAlign w:val="center"/>
            <w:hideMark/>
          </w:tcPr>
          <w:p w14:paraId="32C0CC8B" w14:textId="77777777" w:rsidR="006D5BAE" w:rsidRPr="006D5BAE" w:rsidRDefault="006D5BAE" w:rsidP="00B727A1">
            <w:pPr>
              <w:widowControl/>
              <w:autoSpaceDE/>
              <w:autoSpaceDN/>
              <w:rPr>
                <w:rFonts w:eastAsia="Times New Roman" w:cs="Calibri Light"/>
                <w:color w:val="000000"/>
                <w:sz w:val="18"/>
                <w:szCs w:val="18"/>
                <w:lang w:eastAsia="es-SV"/>
              </w:rPr>
            </w:pPr>
          </w:p>
        </w:tc>
        <w:tc>
          <w:tcPr>
            <w:tcW w:w="1883" w:type="pct"/>
            <w:vMerge/>
            <w:tcBorders>
              <w:top w:val="nil"/>
              <w:left w:val="single" w:sz="4" w:space="0" w:color="auto"/>
              <w:bottom w:val="single" w:sz="4" w:space="0" w:color="auto"/>
              <w:right w:val="single" w:sz="4" w:space="0" w:color="auto"/>
            </w:tcBorders>
            <w:shd w:val="clear" w:color="auto" w:fill="auto"/>
            <w:vAlign w:val="center"/>
            <w:hideMark/>
          </w:tcPr>
          <w:p w14:paraId="2973B3B5" w14:textId="77777777" w:rsidR="006D5BAE" w:rsidRPr="006D5BAE" w:rsidRDefault="006D5BAE" w:rsidP="00B727A1">
            <w:pPr>
              <w:widowControl/>
              <w:autoSpaceDE/>
              <w:autoSpaceDN/>
              <w:rPr>
                <w:rFonts w:eastAsia="Times New Roman" w:cs="Calibri Light"/>
                <w:color w:val="000000"/>
                <w:sz w:val="18"/>
                <w:szCs w:val="18"/>
                <w:lang w:eastAsia="es-SV"/>
              </w:rPr>
            </w:pPr>
          </w:p>
        </w:tc>
        <w:tc>
          <w:tcPr>
            <w:tcW w:w="1613" w:type="pct"/>
            <w:vMerge/>
            <w:tcBorders>
              <w:top w:val="nil"/>
              <w:left w:val="single" w:sz="4" w:space="0" w:color="auto"/>
              <w:bottom w:val="single" w:sz="4" w:space="0" w:color="auto"/>
              <w:right w:val="single" w:sz="4" w:space="0" w:color="auto"/>
            </w:tcBorders>
            <w:shd w:val="clear" w:color="auto" w:fill="auto"/>
            <w:vAlign w:val="center"/>
            <w:hideMark/>
          </w:tcPr>
          <w:p w14:paraId="56C1FDF8" w14:textId="77777777" w:rsidR="006D5BAE" w:rsidRPr="006D5BAE" w:rsidRDefault="006D5BAE" w:rsidP="00B727A1">
            <w:pPr>
              <w:widowControl/>
              <w:autoSpaceDE/>
              <w:autoSpaceDN/>
              <w:rPr>
                <w:rFonts w:eastAsia="Times New Roman" w:cs="Calibri Light"/>
                <w:color w:val="000000"/>
                <w:sz w:val="18"/>
                <w:szCs w:val="18"/>
                <w:lang w:eastAsia="es-SV"/>
              </w:rPr>
            </w:pPr>
          </w:p>
        </w:tc>
        <w:tc>
          <w:tcPr>
            <w:tcW w:w="54" w:type="pct"/>
            <w:tcBorders>
              <w:top w:val="nil"/>
              <w:left w:val="nil"/>
              <w:bottom w:val="nil"/>
              <w:right w:val="nil"/>
            </w:tcBorders>
            <w:shd w:val="clear" w:color="auto" w:fill="auto"/>
            <w:noWrap/>
            <w:vAlign w:val="bottom"/>
            <w:hideMark/>
          </w:tcPr>
          <w:p w14:paraId="6B38FD6A" w14:textId="77777777" w:rsidR="006D5BAE" w:rsidRPr="006D5BAE" w:rsidRDefault="006D5BAE" w:rsidP="00B727A1">
            <w:pPr>
              <w:widowControl/>
              <w:autoSpaceDE/>
              <w:autoSpaceDN/>
              <w:rPr>
                <w:rFonts w:eastAsia="Times New Roman" w:cstheme="majorHAnsi"/>
                <w:color w:val="000000"/>
                <w:sz w:val="18"/>
                <w:szCs w:val="18"/>
                <w:lang w:eastAsia="es-SV"/>
              </w:rPr>
            </w:pPr>
          </w:p>
        </w:tc>
      </w:tr>
      <w:tr w:rsidR="006D5BAE" w:rsidRPr="006D5BAE" w14:paraId="1AD76A91" w14:textId="77777777" w:rsidTr="00966311">
        <w:trPr>
          <w:trHeight w:val="1071"/>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4247079F" w14:textId="77777777" w:rsidR="006D5BAE" w:rsidRPr="006D5BAE" w:rsidRDefault="006D5BAE" w:rsidP="00B727A1">
            <w:pPr>
              <w:widowControl/>
              <w:autoSpaceDE/>
              <w:autoSpaceDN/>
              <w:jc w:val="center"/>
              <w:rPr>
                <w:rFonts w:eastAsia="Times New Roman" w:cstheme="majorHAnsi"/>
                <w:b/>
                <w:bCs/>
                <w:color w:val="002060"/>
                <w:sz w:val="18"/>
                <w:szCs w:val="18"/>
                <w:lang w:eastAsia="es-SV"/>
              </w:rPr>
            </w:pPr>
            <w:r w:rsidRPr="006D5BAE">
              <w:rPr>
                <w:rFonts w:eastAsia="Times New Roman" w:cstheme="majorHAnsi"/>
                <w:b/>
                <w:bCs/>
                <w:color w:val="002060"/>
                <w:sz w:val="18"/>
                <w:szCs w:val="18"/>
                <w:lang w:eastAsia="es-SV"/>
              </w:rPr>
              <w:t>5</w:t>
            </w:r>
          </w:p>
        </w:tc>
        <w:tc>
          <w:tcPr>
            <w:tcW w:w="1299" w:type="pct"/>
            <w:tcBorders>
              <w:top w:val="nil"/>
              <w:left w:val="nil"/>
              <w:bottom w:val="single" w:sz="4" w:space="0" w:color="auto"/>
              <w:right w:val="single" w:sz="4" w:space="0" w:color="auto"/>
            </w:tcBorders>
            <w:shd w:val="clear" w:color="auto" w:fill="auto"/>
            <w:vAlign w:val="center"/>
            <w:hideMark/>
          </w:tcPr>
          <w:p w14:paraId="39FC409E" w14:textId="77777777" w:rsidR="006D5BAE" w:rsidRPr="006D5BAE" w:rsidRDefault="006D5BAE" w:rsidP="00B727A1">
            <w:pPr>
              <w:widowControl/>
              <w:autoSpaceDE/>
              <w:autoSpaceDN/>
              <w:rPr>
                <w:rFonts w:eastAsia="Times New Roman" w:cs="Calibri Light"/>
                <w:sz w:val="18"/>
                <w:szCs w:val="18"/>
                <w:lang w:eastAsia="es-SV"/>
              </w:rPr>
            </w:pPr>
            <w:r w:rsidRPr="006D5BAE">
              <w:rPr>
                <w:rFonts w:eastAsia="Times New Roman" w:cs="Calibri Light"/>
                <w:sz w:val="18"/>
                <w:szCs w:val="18"/>
                <w:lang w:eastAsia="es-SV"/>
              </w:rPr>
              <w:t>Perdida de información digital</w:t>
            </w:r>
          </w:p>
        </w:tc>
        <w:tc>
          <w:tcPr>
            <w:tcW w:w="1883" w:type="pct"/>
            <w:tcBorders>
              <w:top w:val="nil"/>
              <w:left w:val="nil"/>
              <w:bottom w:val="single" w:sz="4" w:space="0" w:color="auto"/>
              <w:right w:val="single" w:sz="4" w:space="0" w:color="auto"/>
            </w:tcBorders>
            <w:shd w:val="clear" w:color="auto" w:fill="auto"/>
            <w:vAlign w:val="center"/>
            <w:hideMark/>
          </w:tcPr>
          <w:p w14:paraId="1D47CFC8"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kern w:val="2"/>
                <w:sz w:val="18"/>
                <w:szCs w:val="18"/>
                <w:lang w:eastAsia="es-ES" w:bidi="hi-IN"/>
              </w:rPr>
              <w:t>Infraestructura de red informática obsoleta para implementación de nuevas tecnologías</w:t>
            </w:r>
          </w:p>
          <w:p w14:paraId="66FAF216" w14:textId="77777777" w:rsidR="006D5BAE" w:rsidRPr="006D5BAE" w:rsidRDefault="006D5BAE" w:rsidP="00B727A1">
            <w:pPr>
              <w:widowControl/>
              <w:autoSpaceDE/>
              <w:autoSpaceDN/>
              <w:rPr>
                <w:rFonts w:eastAsia="Times New Roman" w:cs="Calibri Light"/>
                <w:color w:val="000000"/>
                <w:sz w:val="18"/>
                <w:szCs w:val="18"/>
                <w:lang w:eastAsia="es-SV"/>
              </w:rPr>
            </w:pPr>
          </w:p>
        </w:tc>
        <w:tc>
          <w:tcPr>
            <w:tcW w:w="1613" w:type="pct"/>
            <w:tcBorders>
              <w:top w:val="nil"/>
              <w:left w:val="nil"/>
              <w:bottom w:val="single" w:sz="4" w:space="0" w:color="auto"/>
              <w:right w:val="single" w:sz="4" w:space="0" w:color="auto"/>
            </w:tcBorders>
            <w:shd w:val="clear" w:color="auto" w:fill="auto"/>
            <w:vAlign w:val="center"/>
            <w:hideMark/>
          </w:tcPr>
          <w:p w14:paraId="44262C4E"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color w:val="000000"/>
                <w:sz w:val="18"/>
                <w:szCs w:val="18"/>
                <w:lang w:eastAsia="es-SV"/>
              </w:rPr>
              <w:t>Priorización en la asignación presupuestaria.</w:t>
            </w:r>
          </w:p>
        </w:tc>
        <w:tc>
          <w:tcPr>
            <w:tcW w:w="54" w:type="pct"/>
            <w:vAlign w:val="center"/>
            <w:hideMark/>
          </w:tcPr>
          <w:p w14:paraId="077E7EE9" w14:textId="77777777" w:rsidR="006D5BAE" w:rsidRPr="006D5BAE" w:rsidRDefault="006D5BAE" w:rsidP="00B727A1">
            <w:pPr>
              <w:widowControl/>
              <w:autoSpaceDE/>
              <w:autoSpaceDN/>
              <w:rPr>
                <w:rFonts w:eastAsia="Times New Roman" w:cstheme="majorHAnsi"/>
                <w:sz w:val="18"/>
                <w:szCs w:val="18"/>
                <w:lang w:eastAsia="es-SV"/>
              </w:rPr>
            </w:pPr>
          </w:p>
        </w:tc>
      </w:tr>
      <w:tr w:rsidR="006D5BAE" w:rsidRPr="006D5BAE" w14:paraId="7E3AB6A0" w14:textId="77777777" w:rsidTr="00966311">
        <w:trPr>
          <w:trHeight w:val="877"/>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551FFFD0" w14:textId="77777777" w:rsidR="006D5BAE" w:rsidRPr="006D5BAE" w:rsidRDefault="006D5BAE" w:rsidP="00B727A1">
            <w:pPr>
              <w:widowControl/>
              <w:autoSpaceDE/>
              <w:autoSpaceDN/>
              <w:jc w:val="center"/>
              <w:rPr>
                <w:rFonts w:eastAsia="Times New Roman" w:cstheme="majorHAnsi"/>
                <w:b/>
                <w:bCs/>
                <w:color w:val="002060"/>
                <w:sz w:val="18"/>
                <w:szCs w:val="18"/>
                <w:lang w:eastAsia="es-SV"/>
              </w:rPr>
            </w:pPr>
            <w:r w:rsidRPr="006D5BAE">
              <w:rPr>
                <w:rFonts w:eastAsia="Times New Roman" w:cstheme="majorHAnsi"/>
                <w:b/>
                <w:bCs/>
                <w:color w:val="002060"/>
                <w:sz w:val="18"/>
                <w:szCs w:val="18"/>
                <w:lang w:eastAsia="es-SV"/>
              </w:rPr>
              <w:t>6</w:t>
            </w:r>
          </w:p>
        </w:tc>
        <w:tc>
          <w:tcPr>
            <w:tcW w:w="1299" w:type="pct"/>
            <w:tcBorders>
              <w:top w:val="nil"/>
              <w:left w:val="nil"/>
              <w:bottom w:val="single" w:sz="4" w:space="0" w:color="auto"/>
              <w:right w:val="single" w:sz="4" w:space="0" w:color="auto"/>
            </w:tcBorders>
            <w:shd w:val="clear" w:color="auto" w:fill="auto"/>
            <w:vAlign w:val="center"/>
          </w:tcPr>
          <w:p w14:paraId="47A59ED0"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color w:val="000000"/>
                <w:sz w:val="18"/>
                <w:szCs w:val="18"/>
                <w:lang w:eastAsia="es-SV"/>
              </w:rPr>
              <w:t>Detección tardía de enfermedades crónicas no transmisibles</w:t>
            </w:r>
          </w:p>
        </w:tc>
        <w:tc>
          <w:tcPr>
            <w:tcW w:w="1883" w:type="pct"/>
            <w:tcBorders>
              <w:top w:val="nil"/>
              <w:left w:val="nil"/>
              <w:bottom w:val="single" w:sz="4" w:space="0" w:color="auto"/>
              <w:right w:val="single" w:sz="4" w:space="0" w:color="auto"/>
            </w:tcBorders>
            <w:shd w:val="clear" w:color="auto" w:fill="auto"/>
            <w:vAlign w:val="center"/>
            <w:hideMark/>
          </w:tcPr>
          <w:p w14:paraId="68DDDEBD"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1</w:t>
            </w:r>
            <w:r w:rsidRPr="006D5BAE">
              <w:rPr>
                <w:rFonts w:eastAsia="Times New Roman" w:cs="Calibri Light"/>
                <w:color w:val="000000"/>
                <w:sz w:val="18"/>
                <w:szCs w:val="18"/>
                <w:lang w:eastAsia="es-SV"/>
              </w:rPr>
              <w:t>.No indicación oportuna de exámenes de tamizaje</w:t>
            </w:r>
          </w:p>
          <w:p w14:paraId="22B6E3A9"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2.</w:t>
            </w:r>
            <w:r w:rsidRPr="006D5BAE">
              <w:rPr>
                <w:rFonts w:eastAsia="Times New Roman" w:cs="Calibri Light"/>
                <w:color w:val="000000"/>
                <w:sz w:val="18"/>
                <w:szCs w:val="18"/>
                <w:lang w:eastAsia="es-SV"/>
              </w:rPr>
              <w:t>Falta de Reactivos de Laboratorio</w:t>
            </w:r>
          </w:p>
          <w:p w14:paraId="43450C56" w14:textId="0948F044"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3</w:t>
            </w:r>
            <w:r w:rsidRPr="006D5BAE">
              <w:rPr>
                <w:rFonts w:eastAsia="Times New Roman" w:cs="Calibri Light"/>
                <w:color w:val="000000"/>
                <w:sz w:val="18"/>
                <w:szCs w:val="18"/>
                <w:lang w:eastAsia="es-SV"/>
              </w:rPr>
              <w:t>.No identificación de los factores de riesgo</w:t>
            </w:r>
          </w:p>
          <w:p w14:paraId="4AF71689" w14:textId="77777777" w:rsidR="006D5BAE" w:rsidRPr="006D5BAE" w:rsidRDefault="006D5BAE" w:rsidP="00B727A1">
            <w:pPr>
              <w:widowControl/>
              <w:autoSpaceDE/>
              <w:autoSpaceDN/>
              <w:rPr>
                <w:rFonts w:eastAsia="Times New Roman" w:cs="Calibri Light"/>
                <w:color w:val="000000"/>
                <w:sz w:val="18"/>
                <w:szCs w:val="18"/>
                <w:lang w:eastAsia="es-SV"/>
              </w:rPr>
            </w:pPr>
          </w:p>
        </w:tc>
        <w:tc>
          <w:tcPr>
            <w:tcW w:w="1613" w:type="pct"/>
            <w:tcBorders>
              <w:top w:val="nil"/>
              <w:left w:val="nil"/>
              <w:bottom w:val="single" w:sz="4" w:space="0" w:color="auto"/>
              <w:right w:val="single" w:sz="4" w:space="0" w:color="auto"/>
            </w:tcBorders>
            <w:shd w:val="clear" w:color="auto" w:fill="auto"/>
            <w:vAlign w:val="center"/>
            <w:hideMark/>
          </w:tcPr>
          <w:p w14:paraId="042850B4"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1.</w:t>
            </w:r>
            <w:r w:rsidRPr="006D5BAE">
              <w:rPr>
                <w:rFonts w:eastAsia="Times New Roman" w:cs="Calibri Light"/>
                <w:color w:val="000000"/>
                <w:sz w:val="18"/>
                <w:szCs w:val="18"/>
                <w:lang w:eastAsia="es-SV"/>
              </w:rPr>
              <w:t xml:space="preserve">Indicacion de exámenes de tamizaje.                                                 </w:t>
            </w:r>
            <w:r w:rsidRPr="006D5BAE">
              <w:rPr>
                <w:rFonts w:eastAsia="Times New Roman" w:cs="Calibri Light"/>
                <w:b/>
                <w:bCs/>
                <w:color w:val="000000"/>
                <w:sz w:val="18"/>
                <w:szCs w:val="18"/>
                <w:lang w:eastAsia="es-SV"/>
              </w:rPr>
              <w:t>2.</w:t>
            </w:r>
            <w:r w:rsidRPr="006D5BAE">
              <w:rPr>
                <w:rFonts w:eastAsia="Times New Roman" w:cs="Calibri Light"/>
                <w:color w:val="000000"/>
                <w:sz w:val="18"/>
                <w:szCs w:val="18"/>
                <w:lang w:eastAsia="es-SV"/>
              </w:rPr>
              <w:t>Busqueda de casos sospechosos</w:t>
            </w:r>
          </w:p>
          <w:p w14:paraId="19ACAF15"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3.</w:t>
            </w:r>
            <w:r w:rsidRPr="006D5BAE">
              <w:rPr>
                <w:rFonts w:eastAsia="Times New Roman" w:cs="Calibri Light"/>
                <w:color w:val="000000"/>
                <w:sz w:val="18"/>
                <w:szCs w:val="18"/>
                <w:lang w:eastAsia="es-SV"/>
              </w:rPr>
              <w:t>Mejorar proceso de la atención del paciente</w:t>
            </w:r>
          </w:p>
          <w:p w14:paraId="10C57A1F" w14:textId="77777777" w:rsidR="006D5BAE" w:rsidRPr="006D5BAE" w:rsidRDefault="006D5BAE" w:rsidP="00B727A1">
            <w:pPr>
              <w:widowControl/>
              <w:autoSpaceDE/>
              <w:autoSpaceDN/>
              <w:rPr>
                <w:rFonts w:eastAsia="Times New Roman" w:cs="Calibri Light"/>
                <w:color w:val="000000"/>
                <w:sz w:val="18"/>
                <w:szCs w:val="18"/>
                <w:lang w:eastAsia="es-SV"/>
              </w:rPr>
            </w:pPr>
            <w:r w:rsidRPr="006D5BAE">
              <w:rPr>
                <w:rFonts w:eastAsia="Times New Roman" w:cs="Calibri Light"/>
                <w:b/>
                <w:bCs/>
                <w:color w:val="000000"/>
                <w:sz w:val="18"/>
                <w:szCs w:val="18"/>
                <w:lang w:eastAsia="es-SV"/>
              </w:rPr>
              <w:t>4.</w:t>
            </w:r>
            <w:r w:rsidRPr="006D5BAE">
              <w:rPr>
                <w:rFonts w:eastAsia="Times New Roman" w:cs="Calibri Light"/>
                <w:color w:val="000000"/>
                <w:sz w:val="18"/>
                <w:szCs w:val="18"/>
                <w:lang w:eastAsia="es-SV"/>
              </w:rPr>
              <w:t>Fortalecer la educación continua</w:t>
            </w:r>
          </w:p>
        </w:tc>
        <w:tc>
          <w:tcPr>
            <w:tcW w:w="54" w:type="pct"/>
            <w:vAlign w:val="center"/>
            <w:hideMark/>
          </w:tcPr>
          <w:p w14:paraId="02EAA14D" w14:textId="77777777" w:rsidR="006D5BAE" w:rsidRPr="006D5BAE" w:rsidRDefault="006D5BAE" w:rsidP="00B727A1">
            <w:pPr>
              <w:widowControl/>
              <w:autoSpaceDE/>
              <w:autoSpaceDN/>
              <w:rPr>
                <w:rFonts w:eastAsia="Times New Roman" w:cstheme="majorHAnsi"/>
                <w:sz w:val="18"/>
                <w:szCs w:val="18"/>
                <w:lang w:eastAsia="es-SV"/>
              </w:rPr>
            </w:pPr>
          </w:p>
        </w:tc>
      </w:tr>
    </w:tbl>
    <w:p w14:paraId="07CC37B2" w14:textId="77777777" w:rsidR="00966311" w:rsidRDefault="00966311" w:rsidP="00966311">
      <w:pPr>
        <w:rPr>
          <w:lang w:eastAsia="es-SV"/>
        </w:rPr>
        <w:sectPr w:rsidR="00966311" w:rsidSect="006C5572">
          <w:headerReference w:type="first" r:id="rId74"/>
          <w:pgSz w:w="15840" w:h="12240" w:orient="landscape"/>
          <w:pgMar w:top="1134" w:right="567" w:bottom="851" w:left="567" w:header="284" w:footer="0" w:gutter="0"/>
          <w:cols w:space="708"/>
          <w:titlePg/>
          <w:docGrid w:linePitch="360"/>
        </w:sectPr>
      </w:pPr>
    </w:p>
    <w:p w14:paraId="146F7864" w14:textId="751F05D8" w:rsidR="00966311" w:rsidRDefault="00966311" w:rsidP="005D2571">
      <w:pPr>
        <w:pStyle w:val="Ttulo1"/>
        <w:numPr>
          <w:ilvl w:val="0"/>
          <w:numId w:val="43"/>
        </w:numPr>
        <w:ind w:left="357" w:hanging="357"/>
        <w:rPr>
          <w:lang w:eastAsia="es-SV"/>
        </w:rPr>
      </w:pPr>
      <w:bookmarkStart w:id="62" w:name="_Toc150855233"/>
      <w:r w:rsidRPr="00966311">
        <w:rPr>
          <w:lang w:eastAsia="es-SV"/>
        </w:rPr>
        <w:lastRenderedPageBreak/>
        <w:t>PROGRAMACIÓN DE ACTIVIDADES DE GESTIÓN.</w:t>
      </w:r>
      <w:bookmarkEnd w:id="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3"/>
        <w:gridCol w:w="1840"/>
        <w:gridCol w:w="479"/>
        <w:gridCol w:w="1186"/>
        <w:gridCol w:w="859"/>
        <w:gridCol w:w="703"/>
        <w:gridCol w:w="243"/>
        <w:gridCol w:w="859"/>
        <w:gridCol w:w="703"/>
        <w:gridCol w:w="243"/>
        <w:gridCol w:w="859"/>
        <w:gridCol w:w="703"/>
        <w:gridCol w:w="243"/>
        <w:gridCol w:w="859"/>
        <w:gridCol w:w="703"/>
        <w:gridCol w:w="243"/>
        <w:gridCol w:w="2288"/>
      </w:tblGrid>
      <w:tr w:rsidR="00966311" w:rsidRPr="00966311" w14:paraId="30691175" w14:textId="77777777" w:rsidTr="00966311">
        <w:trPr>
          <w:trHeight w:val="17"/>
          <w:jc w:val="center"/>
        </w:trPr>
        <w:tc>
          <w:tcPr>
            <w:tcW w:w="5000" w:type="pct"/>
            <w:gridSpan w:val="17"/>
            <w:tcBorders>
              <w:top w:val="nil"/>
              <w:left w:val="nil"/>
              <w:bottom w:val="nil"/>
              <w:right w:val="nil"/>
            </w:tcBorders>
            <w:shd w:val="clear" w:color="auto" w:fill="auto"/>
            <w:noWrap/>
            <w:vAlign w:val="bottom"/>
            <w:hideMark/>
          </w:tcPr>
          <w:p w14:paraId="331464BA" w14:textId="51B80E2B" w:rsidR="00966311" w:rsidRPr="00966311" w:rsidRDefault="00966311" w:rsidP="00966311">
            <w:pPr>
              <w:widowControl/>
              <w:autoSpaceDE/>
              <w:autoSpaceDN/>
              <w:jc w:val="center"/>
              <w:rPr>
                <w:rFonts w:eastAsia="Times New Roman" w:cs="Calibri"/>
                <w:b/>
                <w:bCs/>
                <w:color w:val="000000"/>
                <w:sz w:val="14"/>
                <w:szCs w:val="14"/>
                <w:lang w:val="es-SV" w:eastAsia="es-SV"/>
              </w:rPr>
            </w:pPr>
            <w:bookmarkStart w:id="63" w:name="_Hlk150803709"/>
            <w:r w:rsidRPr="00684A8A">
              <w:rPr>
                <w:rFonts w:eastAsia="Times New Roman" w:cs="Calibri"/>
                <w:b/>
                <w:bCs/>
                <w:color w:val="000000"/>
                <w:szCs w:val="20"/>
                <w:lang w:val="es-SV" w:eastAsia="es-SV"/>
              </w:rPr>
              <w:t>MINISTERIO DE SALUD</w:t>
            </w:r>
          </w:p>
        </w:tc>
      </w:tr>
      <w:tr w:rsidR="00966311" w:rsidRPr="00966311" w14:paraId="3867EF69" w14:textId="77777777" w:rsidTr="00966311">
        <w:trPr>
          <w:trHeight w:val="17"/>
          <w:jc w:val="center"/>
        </w:trPr>
        <w:tc>
          <w:tcPr>
            <w:tcW w:w="5000" w:type="pct"/>
            <w:gridSpan w:val="17"/>
            <w:tcBorders>
              <w:top w:val="nil"/>
              <w:left w:val="nil"/>
              <w:bottom w:val="nil"/>
              <w:right w:val="nil"/>
            </w:tcBorders>
            <w:shd w:val="clear" w:color="auto" w:fill="auto"/>
            <w:noWrap/>
            <w:vAlign w:val="center"/>
            <w:hideMark/>
          </w:tcPr>
          <w:p w14:paraId="49CF7FD5" w14:textId="77777777" w:rsidR="00966311" w:rsidRPr="00966311" w:rsidRDefault="00966311" w:rsidP="00B727A1">
            <w:pPr>
              <w:widowControl/>
              <w:autoSpaceDE/>
              <w:autoSpaceDN/>
              <w:jc w:val="center"/>
              <w:rPr>
                <w:rFonts w:eastAsia="Times New Roman" w:cs="Calibri"/>
                <w:b/>
                <w:bCs/>
                <w:color w:val="000000"/>
                <w:sz w:val="14"/>
                <w:szCs w:val="14"/>
                <w:lang w:val="es-SV" w:eastAsia="es-SV"/>
              </w:rPr>
            </w:pPr>
            <w:r w:rsidRPr="00966311">
              <w:rPr>
                <w:rFonts w:eastAsia="Times New Roman" w:cs="Calibri"/>
                <w:b/>
                <w:bCs/>
                <w:color w:val="000000"/>
                <w:sz w:val="14"/>
                <w:szCs w:val="14"/>
                <w:lang w:val="es-SV" w:eastAsia="es-SV"/>
              </w:rPr>
              <w:t>DIRECCIÓN NACIONAL DE HOSPITALES</w:t>
            </w:r>
          </w:p>
        </w:tc>
      </w:tr>
      <w:tr w:rsidR="00966311" w:rsidRPr="00966311" w14:paraId="0A0AEE5A" w14:textId="77777777" w:rsidTr="00966311">
        <w:trPr>
          <w:trHeight w:val="17"/>
          <w:jc w:val="center"/>
        </w:trPr>
        <w:tc>
          <w:tcPr>
            <w:tcW w:w="5000" w:type="pct"/>
            <w:gridSpan w:val="17"/>
            <w:tcBorders>
              <w:top w:val="nil"/>
              <w:left w:val="nil"/>
              <w:bottom w:val="single" w:sz="4" w:space="0" w:color="auto"/>
              <w:right w:val="nil"/>
            </w:tcBorders>
            <w:shd w:val="clear" w:color="auto" w:fill="auto"/>
            <w:noWrap/>
            <w:vAlign w:val="center"/>
            <w:hideMark/>
          </w:tcPr>
          <w:p w14:paraId="0658719B" w14:textId="77777777" w:rsidR="00966311" w:rsidRPr="00966311" w:rsidRDefault="00966311" w:rsidP="00B727A1">
            <w:pPr>
              <w:widowControl/>
              <w:autoSpaceDE/>
              <w:autoSpaceDN/>
              <w:jc w:val="center"/>
              <w:rPr>
                <w:rFonts w:eastAsia="Times New Roman" w:cs="Calibri"/>
                <w:color w:val="000000"/>
                <w:sz w:val="14"/>
                <w:szCs w:val="14"/>
                <w:lang w:val="es-SV" w:eastAsia="es-SV"/>
              </w:rPr>
            </w:pPr>
            <w:r w:rsidRPr="00966311">
              <w:rPr>
                <w:rFonts w:eastAsia="Times New Roman" w:cs="Calibri"/>
                <w:color w:val="000000"/>
                <w:sz w:val="14"/>
                <w:szCs w:val="14"/>
                <w:lang w:val="es-SV" w:eastAsia="es-SV"/>
              </w:rPr>
              <w:t>MATRIZ DE PROGRAMACIÓN DE ACTIVIDADES DE GESTIÓN</w:t>
            </w:r>
          </w:p>
        </w:tc>
      </w:tr>
      <w:tr w:rsidR="00966311" w:rsidRPr="00966311" w14:paraId="12401B22" w14:textId="77777777" w:rsidTr="00966311">
        <w:trPr>
          <w:trHeight w:val="17"/>
          <w:jc w:val="center"/>
        </w:trPr>
        <w:tc>
          <w:tcPr>
            <w:tcW w:w="601" w:type="pct"/>
            <w:vMerge w:val="restart"/>
            <w:tcBorders>
              <w:top w:val="single" w:sz="4" w:space="0" w:color="auto"/>
            </w:tcBorders>
            <w:shd w:val="clear" w:color="auto" w:fill="auto"/>
            <w:vAlign w:val="center"/>
            <w:hideMark/>
          </w:tcPr>
          <w:p w14:paraId="60669828"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Objetivos / actividades</w:t>
            </w:r>
          </w:p>
        </w:tc>
        <w:tc>
          <w:tcPr>
            <w:tcW w:w="651" w:type="pct"/>
            <w:vMerge w:val="restart"/>
            <w:tcBorders>
              <w:top w:val="single" w:sz="4" w:space="0" w:color="auto"/>
            </w:tcBorders>
            <w:shd w:val="clear" w:color="auto" w:fill="auto"/>
            <w:vAlign w:val="center"/>
            <w:hideMark/>
          </w:tcPr>
          <w:p w14:paraId="5AE82FD7"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Indicadores</w:t>
            </w:r>
          </w:p>
        </w:tc>
        <w:tc>
          <w:tcPr>
            <w:tcW w:w="175" w:type="pct"/>
            <w:vMerge w:val="restart"/>
            <w:tcBorders>
              <w:top w:val="single" w:sz="4" w:space="0" w:color="auto"/>
            </w:tcBorders>
            <w:shd w:val="clear" w:color="auto" w:fill="auto"/>
            <w:vAlign w:val="center"/>
            <w:hideMark/>
          </w:tcPr>
          <w:p w14:paraId="188027DF"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Meta Anual</w:t>
            </w:r>
          </w:p>
        </w:tc>
        <w:tc>
          <w:tcPr>
            <w:tcW w:w="442" w:type="pct"/>
            <w:vMerge w:val="restart"/>
            <w:tcBorders>
              <w:top w:val="single" w:sz="4" w:space="0" w:color="auto"/>
            </w:tcBorders>
            <w:shd w:val="clear" w:color="auto" w:fill="auto"/>
            <w:vAlign w:val="center"/>
            <w:hideMark/>
          </w:tcPr>
          <w:p w14:paraId="0786448C"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Responsable</w:t>
            </w:r>
          </w:p>
        </w:tc>
        <w:tc>
          <w:tcPr>
            <w:tcW w:w="582" w:type="pct"/>
            <w:gridSpan w:val="3"/>
            <w:tcBorders>
              <w:top w:val="single" w:sz="4" w:space="0" w:color="auto"/>
            </w:tcBorders>
            <w:shd w:val="clear" w:color="auto" w:fill="auto"/>
            <w:noWrap/>
            <w:vAlign w:val="center"/>
            <w:hideMark/>
          </w:tcPr>
          <w:p w14:paraId="45005A9E"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Trimestre 1</w:t>
            </w:r>
          </w:p>
        </w:tc>
        <w:tc>
          <w:tcPr>
            <w:tcW w:w="582" w:type="pct"/>
            <w:gridSpan w:val="3"/>
            <w:tcBorders>
              <w:top w:val="single" w:sz="4" w:space="0" w:color="auto"/>
            </w:tcBorders>
            <w:shd w:val="clear" w:color="auto" w:fill="auto"/>
            <w:noWrap/>
            <w:vAlign w:val="center"/>
            <w:hideMark/>
          </w:tcPr>
          <w:p w14:paraId="39A13C3C"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Trimestre 2</w:t>
            </w:r>
          </w:p>
        </w:tc>
        <w:tc>
          <w:tcPr>
            <w:tcW w:w="582" w:type="pct"/>
            <w:gridSpan w:val="3"/>
            <w:tcBorders>
              <w:top w:val="single" w:sz="4" w:space="0" w:color="auto"/>
            </w:tcBorders>
            <w:shd w:val="clear" w:color="auto" w:fill="auto"/>
            <w:noWrap/>
            <w:vAlign w:val="center"/>
            <w:hideMark/>
          </w:tcPr>
          <w:p w14:paraId="7990A5A8"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Trimestre 3</w:t>
            </w:r>
          </w:p>
        </w:tc>
        <w:tc>
          <w:tcPr>
            <w:tcW w:w="582" w:type="pct"/>
            <w:gridSpan w:val="3"/>
            <w:tcBorders>
              <w:top w:val="single" w:sz="4" w:space="0" w:color="auto"/>
            </w:tcBorders>
            <w:shd w:val="clear" w:color="auto" w:fill="auto"/>
            <w:noWrap/>
            <w:vAlign w:val="center"/>
            <w:hideMark/>
          </w:tcPr>
          <w:p w14:paraId="3D301265"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Trimestre 4</w:t>
            </w:r>
          </w:p>
        </w:tc>
        <w:tc>
          <w:tcPr>
            <w:tcW w:w="803" w:type="pct"/>
            <w:vMerge w:val="restart"/>
            <w:tcBorders>
              <w:top w:val="single" w:sz="4" w:space="0" w:color="auto"/>
            </w:tcBorders>
            <w:shd w:val="clear" w:color="auto" w:fill="auto"/>
            <w:vAlign w:val="center"/>
            <w:hideMark/>
          </w:tcPr>
          <w:p w14:paraId="783E89F9"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Supuestos Externos</w:t>
            </w:r>
          </w:p>
        </w:tc>
      </w:tr>
      <w:tr w:rsidR="00966311" w:rsidRPr="00966311" w14:paraId="1058899E" w14:textId="77777777" w:rsidTr="00966311">
        <w:trPr>
          <w:trHeight w:val="70"/>
          <w:jc w:val="center"/>
        </w:trPr>
        <w:tc>
          <w:tcPr>
            <w:tcW w:w="601" w:type="pct"/>
            <w:vMerge/>
            <w:vAlign w:val="center"/>
            <w:hideMark/>
          </w:tcPr>
          <w:p w14:paraId="405D9CA0" w14:textId="77777777" w:rsidR="00966311" w:rsidRPr="00D40F89" w:rsidRDefault="00966311" w:rsidP="00B727A1">
            <w:pPr>
              <w:widowControl/>
              <w:autoSpaceDE/>
              <w:autoSpaceDN/>
              <w:rPr>
                <w:rFonts w:eastAsia="Times New Roman" w:cs="Calibri"/>
                <w:b/>
                <w:bCs/>
                <w:color w:val="000000"/>
                <w:sz w:val="14"/>
                <w:szCs w:val="14"/>
                <w:lang w:val="es-SV" w:eastAsia="es-SV"/>
              </w:rPr>
            </w:pPr>
          </w:p>
        </w:tc>
        <w:tc>
          <w:tcPr>
            <w:tcW w:w="651" w:type="pct"/>
            <w:vMerge/>
            <w:vAlign w:val="center"/>
            <w:hideMark/>
          </w:tcPr>
          <w:p w14:paraId="624E8595" w14:textId="77777777" w:rsidR="00966311" w:rsidRPr="00D40F89" w:rsidRDefault="00966311" w:rsidP="00B727A1">
            <w:pPr>
              <w:widowControl/>
              <w:autoSpaceDE/>
              <w:autoSpaceDN/>
              <w:rPr>
                <w:rFonts w:eastAsia="Times New Roman" w:cs="Calibri"/>
                <w:b/>
                <w:bCs/>
                <w:color w:val="000000"/>
                <w:sz w:val="14"/>
                <w:szCs w:val="14"/>
                <w:lang w:val="es-SV" w:eastAsia="es-SV"/>
              </w:rPr>
            </w:pPr>
          </w:p>
        </w:tc>
        <w:tc>
          <w:tcPr>
            <w:tcW w:w="175" w:type="pct"/>
            <w:vMerge/>
            <w:vAlign w:val="center"/>
            <w:hideMark/>
          </w:tcPr>
          <w:p w14:paraId="79678EB3" w14:textId="77777777" w:rsidR="00966311" w:rsidRPr="00D40F89" w:rsidRDefault="00966311" w:rsidP="00B727A1">
            <w:pPr>
              <w:widowControl/>
              <w:autoSpaceDE/>
              <w:autoSpaceDN/>
              <w:rPr>
                <w:rFonts w:eastAsia="Times New Roman" w:cs="Calibri"/>
                <w:b/>
                <w:bCs/>
                <w:color w:val="000000"/>
                <w:sz w:val="14"/>
                <w:szCs w:val="14"/>
                <w:lang w:val="es-SV" w:eastAsia="es-SV"/>
              </w:rPr>
            </w:pPr>
          </w:p>
        </w:tc>
        <w:tc>
          <w:tcPr>
            <w:tcW w:w="442" w:type="pct"/>
            <w:vMerge/>
            <w:vAlign w:val="center"/>
            <w:hideMark/>
          </w:tcPr>
          <w:p w14:paraId="14DA669C" w14:textId="77777777" w:rsidR="00966311" w:rsidRPr="00D40F89" w:rsidRDefault="00966311" w:rsidP="00B727A1">
            <w:pPr>
              <w:widowControl/>
              <w:autoSpaceDE/>
              <w:autoSpaceDN/>
              <w:rPr>
                <w:rFonts w:eastAsia="Times New Roman" w:cs="Calibri"/>
                <w:b/>
                <w:bCs/>
                <w:color w:val="000000"/>
                <w:sz w:val="14"/>
                <w:szCs w:val="14"/>
                <w:lang w:val="es-SV" w:eastAsia="es-SV"/>
              </w:rPr>
            </w:pPr>
          </w:p>
        </w:tc>
        <w:tc>
          <w:tcPr>
            <w:tcW w:w="274" w:type="pct"/>
            <w:shd w:val="clear" w:color="auto" w:fill="auto"/>
            <w:vAlign w:val="center"/>
            <w:hideMark/>
          </w:tcPr>
          <w:p w14:paraId="199F32A2"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Programado</w:t>
            </w:r>
          </w:p>
        </w:tc>
        <w:tc>
          <w:tcPr>
            <w:tcW w:w="227" w:type="pct"/>
            <w:shd w:val="clear" w:color="auto" w:fill="auto"/>
            <w:vAlign w:val="center"/>
            <w:hideMark/>
          </w:tcPr>
          <w:p w14:paraId="0B664107"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Realizado</w:t>
            </w:r>
          </w:p>
        </w:tc>
        <w:tc>
          <w:tcPr>
            <w:tcW w:w="81" w:type="pct"/>
            <w:shd w:val="clear" w:color="auto" w:fill="auto"/>
            <w:vAlign w:val="center"/>
            <w:hideMark/>
          </w:tcPr>
          <w:p w14:paraId="6CD96AA7"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w:t>
            </w:r>
          </w:p>
        </w:tc>
        <w:tc>
          <w:tcPr>
            <w:tcW w:w="274" w:type="pct"/>
            <w:shd w:val="clear" w:color="auto" w:fill="auto"/>
            <w:vAlign w:val="center"/>
            <w:hideMark/>
          </w:tcPr>
          <w:p w14:paraId="6BDD82F3"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Programado</w:t>
            </w:r>
          </w:p>
        </w:tc>
        <w:tc>
          <w:tcPr>
            <w:tcW w:w="227" w:type="pct"/>
            <w:shd w:val="clear" w:color="auto" w:fill="auto"/>
            <w:vAlign w:val="center"/>
            <w:hideMark/>
          </w:tcPr>
          <w:p w14:paraId="2BF58EE7"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Realizado</w:t>
            </w:r>
          </w:p>
        </w:tc>
        <w:tc>
          <w:tcPr>
            <w:tcW w:w="81" w:type="pct"/>
            <w:shd w:val="clear" w:color="auto" w:fill="auto"/>
            <w:vAlign w:val="center"/>
            <w:hideMark/>
          </w:tcPr>
          <w:p w14:paraId="0677F9AE"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w:t>
            </w:r>
          </w:p>
        </w:tc>
        <w:tc>
          <w:tcPr>
            <w:tcW w:w="274" w:type="pct"/>
            <w:shd w:val="clear" w:color="auto" w:fill="auto"/>
            <w:vAlign w:val="center"/>
            <w:hideMark/>
          </w:tcPr>
          <w:p w14:paraId="43B23FCF"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Programado</w:t>
            </w:r>
          </w:p>
        </w:tc>
        <w:tc>
          <w:tcPr>
            <w:tcW w:w="227" w:type="pct"/>
            <w:shd w:val="clear" w:color="auto" w:fill="auto"/>
            <w:vAlign w:val="center"/>
            <w:hideMark/>
          </w:tcPr>
          <w:p w14:paraId="2846B980"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Realizado</w:t>
            </w:r>
          </w:p>
        </w:tc>
        <w:tc>
          <w:tcPr>
            <w:tcW w:w="81" w:type="pct"/>
            <w:shd w:val="clear" w:color="auto" w:fill="auto"/>
            <w:vAlign w:val="center"/>
            <w:hideMark/>
          </w:tcPr>
          <w:p w14:paraId="3C471A0C"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w:t>
            </w:r>
          </w:p>
        </w:tc>
        <w:tc>
          <w:tcPr>
            <w:tcW w:w="274" w:type="pct"/>
            <w:shd w:val="clear" w:color="auto" w:fill="auto"/>
            <w:vAlign w:val="center"/>
            <w:hideMark/>
          </w:tcPr>
          <w:p w14:paraId="0EBF2131"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Programado</w:t>
            </w:r>
          </w:p>
        </w:tc>
        <w:tc>
          <w:tcPr>
            <w:tcW w:w="227" w:type="pct"/>
            <w:shd w:val="clear" w:color="auto" w:fill="auto"/>
            <w:vAlign w:val="center"/>
            <w:hideMark/>
          </w:tcPr>
          <w:p w14:paraId="55691EAE"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Realizado</w:t>
            </w:r>
          </w:p>
        </w:tc>
        <w:tc>
          <w:tcPr>
            <w:tcW w:w="81" w:type="pct"/>
            <w:shd w:val="clear" w:color="auto" w:fill="auto"/>
            <w:vAlign w:val="center"/>
            <w:hideMark/>
          </w:tcPr>
          <w:p w14:paraId="3CCAD6CC" w14:textId="77777777" w:rsidR="00966311" w:rsidRPr="00D40F89" w:rsidRDefault="00966311" w:rsidP="00B727A1">
            <w:pPr>
              <w:widowControl/>
              <w:autoSpaceDE/>
              <w:autoSpaceDN/>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w:t>
            </w:r>
          </w:p>
        </w:tc>
        <w:tc>
          <w:tcPr>
            <w:tcW w:w="803" w:type="pct"/>
            <w:vMerge/>
            <w:vAlign w:val="center"/>
            <w:hideMark/>
          </w:tcPr>
          <w:p w14:paraId="4C9F24EE" w14:textId="77777777" w:rsidR="00966311" w:rsidRPr="00D40F89" w:rsidRDefault="00966311" w:rsidP="00B727A1">
            <w:pPr>
              <w:widowControl/>
              <w:autoSpaceDE/>
              <w:autoSpaceDN/>
              <w:rPr>
                <w:rFonts w:eastAsia="Times New Roman" w:cs="Calibri"/>
                <w:b/>
                <w:bCs/>
                <w:color w:val="000000"/>
                <w:sz w:val="14"/>
                <w:szCs w:val="14"/>
                <w:lang w:val="es-SV" w:eastAsia="es-SV"/>
              </w:rPr>
            </w:pPr>
          </w:p>
        </w:tc>
      </w:tr>
      <w:tr w:rsidR="00966311" w:rsidRPr="00966311" w14:paraId="7BEDF55C" w14:textId="77777777" w:rsidTr="00966311">
        <w:trPr>
          <w:trHeight w:val="17"/>
          <w:jc w:val="center"/>
        </w:trPr>
        <w:tc>
          <w:tcPr>
            <w:tcW w:w="5000" w:type="pct"/>
            <w:gridSpan w:val="17"/>
            <w:shd w:val="clear" w:color="000000" w:fill="D9E1F2"/>
            <w:vAlign w:val="center"/>
            <w:hideMark/>
          </w:tcPr>
          <w:p w14:paraId="2FA42CFE" w14:textId="77777777" w:rsidR="00966311" w:rsidRPr="00D40F89" w:rsidRDefault="00966311" w:rsidP="00B727A1">
            <w:pPr>
              <w:widowControl/>
              <w:autoSpaceDE/>
              <w:autoSpaceDN/>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Objetivo: Apoyar la mejora del desarrollo Infantil temprano Y Bienestar Neonatal</w:t>
            </w:r>
          </w:p>
          <w:p w14:paraId="485EE7C3" w14:textId="77777777" w:rsidR="00966311" w:rsidRPr="00D40F89" w:rsidRDefault="00966311" w:rsidP="00B727A1">
            <w:pPr>
              <w:widowControl/>
              <w:autoSpaceDE/>
              <w:autoSpaceDN/>
              <w:rPr>
                <w:rFonts w:eastAsia="Times New Roman" w:cs="Calibri"/>
                <w:b/>
                <w:bCs/>
                <w:color w:val="000000"/>
                <w:sz w:val="14"/>
                <w:szCs w:val="14"/>
                <w:lang w:val="es-SV" w:eastAsia="es-SV"/>
              </w:rPr>
            </w:pPr>
          </w:p>
        </w:tc>
      </w:tr>
      <w:tr w:rsidR="00966311" w:rsidRPr="00684A8A" w14:paraId="3AD0C192" w14:textId="77777777" w:rsidTr="00966311">
        <w:trPr>
          <w:trHeight w:val="17"/>
          <w:jc w:val="center"/>
        </w:trPr>
        <w:tc>
          <w:tcPr>
            <w:tcW w:w="601" w:type="pct"/>
            <w:shd w:val="clear" w:color="auto" w:fill="auto"/>
            <w:vAlign w:val="center"/>
            <w:hideMark/>
          </w:tcPr>
          <w:p w14:paraId="72EABC3C"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Capacitar al 100% del personal sobre la ley crecer juntos y nacer con cariño </w:t>
            </w:r>
          </w:p>
        </w:tc>
        <w:tc>
          <w:tcPr>
            <w:tcW w:w="651" w:type="pct"/>
            <w:shd w:val="clear" w:color="auto" w:fill="auto"/>
            <w:vAlign w:val="center"/>
            <w:hideMark/>
          </w:tcPr>
          <w:p w14:paraId="324446B4"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Personal capacitado / Personal de salud *100 </w:t>
            </w:r>
          </w:p>
        </w:tc>
        <w:tc>
          <w:tcPr>
            <w:tcW w:w="175" w:type="pct"/>
            <w:shd w:val="clear" w:color="auto" w:fill="auto"/>
            <w:vAlign w:val="center"/>
            <w:hideMark/>
          </w:tcPr>
          <w:p w14:paraId="0059397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100%</w:t>
            </w:r>
          </w:p>
        </w:tc>
        <w:tc>
          <w:tcPr>
            <w:tcW w:w="442" w:type="pct"/>
            <w:shd w:val="clear" w:color="auto" w:fill="auto"/>
            <w:vAlign w:val="center"/>
            <w:hideMark/>
          </w:tcPr>
          <w:p w14:paraId="79FD538D"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Jefe de Neonatología                      </w:t>
            </w:r>
            <w:proofErr w:type="gramStart"/>
            <w:r w:rsidRPr="00684A8A">
              <w:rPr>
                <w:rFonts w:eastAsia="Times New Roman" w:cs="Calibri"/>
                <w:color w:val="000000"/>
                <w:sz w:val="12"/>
                <w:szCs w:val="12"/>
                <w:lang w:val="es-SV" w:eastAsia="es-SV"/>
              </w:rPr>
              <w:t>Jefe</w:t>
            </w:r>
            <w:proofErr w:type="gramEnd"/>
            <w:r w:rsidRPr="00684A8A">
              <w:rPr>
                <w:rFonts w:eastAsia="Times New Roman" w:cs="Calibri"/>
                <w:color w:val="000000"/>
                <w:sz w:val="12"/>
                <w:szCs w:val="12"/>
                <w:lang w:val="es-SV" w:eastAsia="es-SV"/>
              </w:rPr>
              <w:t xml:space="preserve"> de Pediatría                                Jefe de Gineco-obstetricia</w:t>
            </w:r>
          </w:p>
        </w:tc>
        <w:tc>
          <w:tcPr>
            <w:tcW w:w="274" w:type="pct"/>
            <w:shd w:val="clear" w:color="auto" w:fill="auto"/>
            <w:vAlign w:val="center"/>
            <w:hideMark/>
          </w:tcPr>
          <w:p w14:paraId="067B4E9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4382132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024958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4689534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1D4BBE2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DCABA5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55B126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71DD532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52CAF9C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4FDDD4A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0C34312A"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94EBC99"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6CA61717"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se cuenta con el compromiso de la alta gestión y jefaturas específicas para el cumplimiento de los protocolos de la Ley Nacer con Cariño, estos se fortalecerán.</w:t>
            </w:r>
          </w:p>
        </w:tc>
      </w:tr>
      <w:tr w:rsidR="00966311" w:rsidRPr="00684A8A" w14:paraId="3C00549F" w14:textId="77777777" w:rsidTr="00966311">
        <w:trPr>
          <w:trHeight w:val="17"/>
          <w:jc w:val="center"/>
        </w:trPr>
        <w:tc>
          <w:tcPr>
            <w:tcW w:w="601" w:type="pct"/>
            <w:shd w:val="clear" w:color="auto" w:fill="auto"/>
            <w:vAlign w:val="center"/>
            <w:hideMark/>
          </w:tcPr>
          <w:p w14:paraId="759ECD63"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Mantener el estándar del porcentaje de ocupación en el servicio de pediatría  </w:t>
            </w:r>
          </w:p>
        </w:tc>
        <w:tc>
          <w:tcPr>
            <w:tcW w:w="651" w:type="pct"/>
            <w:shd w:val="clear" w:color="auto" w:fill="auto"/>
            <w:vAlign w:val="center"/>
            <w:hideMark/>
          </w:tcPr>
          <w:p w14:paraId="683A3683"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(Días camas ocupados en Pediatría / Días camas disponibles en pediatría) X 100</w:t>
            </w:r>
          </w:p>
        </w:tc>
        <w:tc>
          <w:tcPr>
            <w:tcW w:w="175" w:type="pct"/>
            <w:shd w:val="clear" w:color="auto" w:fill="auto"/>
            <w:vAlign w:val="center"/>
            <w:hideMark/>
          </w:tcPr>
          <w:p w14:paraId="1C4A40F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442" w:type="pct"/>
            <w:shd w:val="clear" w:color="auto" w:fill="auto"/>
            <w:vAlign w:val="center"/>
            <w:hideMark/>
          </w:tcPr>
          <w:p w14:paraId="67AC1E59"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jefe de Pediatría                           Unidad de planificación</w:t>
            </w:r>
          </w:p>
        </w:tc>
        <w:tc>
          <w:tcPr>
            <w:tcW w:w="274" w:type="pct"/>
            <w:shd w:val="clear" w:color="auto" w:fill="auto"/>
            <w:vAlign w:val="center"/>
            <w:hideMark/>
          </w:tcPr>
          <w:p w14:paraId="5115208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328D15C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98A865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0250467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5CAB358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F31DCD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26F19ED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1E6842B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0D3B2A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7478B00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5505680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B741DE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40ACB09D"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Se logrará el cumplimiento de la meta en cuanto a la atención para paciente pediátrico en emergencia y hospitalización.</w:t>
            </w:r>
          </w:p>
        </w:tc>
      </w:tr>
      <w:tr w:rsidR="00966311" w:rsidRPr="00684A8A" w14:paraId="737127AE" w14:textId="77777777" w:rsidTr="00966311">
        <w:trPr>
          <w:trHeight w:val="17"/>
          <w:jc w:val="center"/>
        </w:trPr>
        <w:tc>
          <w:tcPr>
            <w:tcW w:w="601" w:type="pct"/>
            <w:shd w:val="clear" w:color="auto" w:fill="auto"/>
            <w:vAlign w:val="center"/>
            <w:hideMark/>
          </w:tcPr>
          <w:p w14:paraId="73BB2C94"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Disminuir la </w:t>
            </w:r>
            <w:proofErr w:type="spellStart"/>
            <w:r w:rsidRPr="00684A8A">
              <w:rPr>
                <w:rFonts w:eastAsia="Times New Roman" w:cs="Calibri"/>
                <w:color w:val="000000"/>
                <w:sz w:val="12"/>
                <w:szCs w:val="12"/>
                <w:lang w:val="es-SV" w:eastAsia="es-SV"/>
              </w:rPr>
              <w:t>morbi</w:t>
            </w:r>
            <w:proofErr w:type="spellEnd"/>
            <w:r w:rsidRPr="00684A8A">
              <w:rPr>
                <w:rFonts w:eastAsia="Times New Roman" w:cs="Calibri"/>
                <w:color w:val="000000"/>
                <w:sz w:val="12"/>
                <w:szCs w:val="12"/>
                <w:lang w:val="es-SV" w:eastAsia="es-SV"/>
              </w:rPr>
              <w:t xml:space="preserve">- mortalidad infantil en menores de 5 años </w:t>
            </w:r>
          </w:p>
        </w:tc>
        <w:tc>
          <w:tcPr>
            <w:tcW w:w="651" w:type="pct"/>
            <w:shd w:val="clear" w:color="auto" w:fill="auto"/>
            <w:vAlign w:val="center"/>
            <w:hideMark/>
          </w:tcPr>
          <w:p w14:paraId="6EAA1B48"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Casos auditados de </w:t>
            </w:r>
            <w:proofErr w:type="spellStart"/>
            <w:r w:rsidRPr="00684A8A">
              <w:rPr>
                <w:rFonts w:eastAsia="Times New Roman" w:cs="Calibri"/>
                <w:color w:val="000000"/>
                <w:sz w:val="12"/>
                <w:szCs w:val="12"/>
                <w:lang w:val="es-SV" w:eastAsia="es-SV"/>
              </w:rPr>
              <w:t>morbi</w:t>
            </w:r>
            <w:proofErr w:type="spellEnd"/>
            <w:r w:rsidRPr="00684A8A">
              <w:rPr>
                <w:rFonts w:eastAsia="Times New Roman" w:cs="Calibri"/>
                <w:color w:val="000000"/>
                <w:sz w:val="12"/>
                <w:szCs w:val="12"/>
                <w:lang w:val="es-SV" w:eastAsia="es-SV"/>
              </w:rPr>
              <w:t xml:space="preserve">-mortalidad en menores de 5 años /casos de </w:t>
            </w:r>
            <w:proofErr w:type="spellStart"/>
            <w:r w:rsidRPr="00684A8A">
              <w:rPr>
                <w:rFonts w:eastAsia="Times New Roman" w:cs="Calibri"/>
                <w:color w:val="000000"/>
                <w:sz w:val="12"/>
                <w:szCs w:val="12"/>
                <w:lang w:val="es-SV" w:eastAsia="es-SV"/>
              </w:rPr>
              <w:t>morbi</w:t>
            </w:r>
            <w:proofErr w:type="spellEnd"/>
            <w:r w:rsidRPr="00684A8A">
              <w:rPr>
                <w:rFonts w:eastAsia="Times New Roman" w:cs="Calibri"/>
                <w:color w:val="000000"/>
                <w:sz w:val="12"/>
                <w:szCs w:val="12"/>
                <w:lang w:val="es-SV" w:eastAsia="es-SV"/>
              </w:rPr>
              <w:t>-mortalidad en menores de 5 años*100</w:t>
            </w:r>
          </w:p>
        </w:tc>
        <w:tc>
          <w:tcPr>
            <w:tcW w:w="175" w:type="pct"/>
            <w:shd w:val="clear" w:color="auto" w:fill="auto"/>
            <w:vAlign w:val="center"/>
            <w:hideMark/>
          </w:tcPr>
          <w:p w14:paraId="0EE57A3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442" w:type="pct"/>
            <w:shd w:val="clear" w:color="auto" w:fill="auto"/>
            <w:vAlign w:val="center"/>
            <w:hideMark/>
          </w:tcPr>
          <w:p w14:paraId="148D65F9"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Jefe de pediatría                                jefe de Neonatología y   Comité de auditoría de mortalidad                     </w:t>
            </w:r>
          </w:p>
        </w:tc>
        <w:tc>
          <w:tcPr>
            <w:tcW w:w="274" w:type="pct"/>
            <w:shd w:val="clear" w:color="auto" w:fill="auto"/>
            <w:vAlign w:val="center"/>
            <w:hideMark/>
          </w:tcPr>
          <w:p w14:paraId="0F8DAF7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49912FF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1E8DD8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3D869D7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7053C4E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58B4E61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2EEC186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3270567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AB3196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3E196D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6065D3C8"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3D7A99A4"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2364F754"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La revisión de los casos críticos en menores de 5 años se hará por el seguimiento de los planes de mejora.</w:t>
            </w:r>
          </w:p>
        </w:tc>
      </w:tr>
      <w:tr w:rsidR="00966311" w:rsidRPr="00684A8A" w14:paraId="5DB7CD3F" w14:textId="77777777" w:rsidTr="00966311">
        <w:trPr>
          <w:trHeight w:val="17"/>
          <w:jc w:val="center"/>
        </w:trPr>
        <w:tc>
          <w:tcPr>
            <w:tcW w:w="601" w:type="pct"/>
            <w:shd w:val="clear" w:color="auto" w:fill="auto"/>
            <w:vAlign w:val="center"/>
            <w:hideMark/>
          </w:tcPr>
          <w:p w14:paraId="570C3A11"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Mantener el estándar del porcentaje de ocupación en el servicio de Neonatología   </w:t>
            </w:r>
          </w:p>
        </w:tc>
        <w:tc>
          <w:tcPr>
            <w:tcW w:w="651" w:type="pct"/>
            <w:shd w:val="clear" w:color="auto" w:fill="auto"/>
            <w:vAlign w:val="center"/>
            <w:hideMark/>
          </w:tcPr>
          <w:p w14:paraId="0B1C81C2"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(Días camas ocupados en Neonatología/ Días camas disponibles en neonatología) X 100</w:t>
            </w:r>
          </w:p>
        </w:tc>
        <w:tc>
          <w:tcPr>
            <w:tcW w:w="175" w:type="pct"/>
            <w:shd w:val="clear" w:color="auto" w:fill="auto"/>
            <w:vAlign w:val="center"/>
            <w:hideMark/>
          </w:tcPr>
          <w:p w14:paraId="5FAAB25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442" w:type="pct"/>
            <w:shd w:val="clear" w:color="auto" w:fill="auto"/>
            <w:vAlign w:val="center"/>
            <w:hideMark/>
          </w:tcPr>
          <w:p w14:paraId="328781CD"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jefe de Neonatología                Unidad de planificación</w:t>
            </w:r>
          </w:p>
        </w:tc>
        <w:tc>
          <w:tcPr>
            <w:tcW w:w="274" w:type="pct"/>
            <w:shd w:val="clear" w:color="auto" w:fill="auto"/>
            <w:vAlign w:val="center"/>
            <w:hideMark/>
          </w:tcPr>
          <w:p w14:paraId="138B6E0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670943E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97FFA8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DBB94B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504511B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04C650D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4716E42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543C570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9E4A39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4364496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79607F5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0602B3D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30B9A9E7"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Se logrará el cumplimiento de la meta en cuanto a la atención para paciente neonatal en el servicio y aquello que están en alojamiento conjunto.</w:t>
            </w:r>
          </w:p>
        </w:tc>
      </w:tr>
      <w:tr w:rsidR="00966311" w:rsidRPr="00684A8A" w14:paraId="4181EB84" w14:textId="77777777" w:rsidTr="00966311">
        <w:trPr>
          <w:trHeight w:val="17"/>
          <w:jc w:val="center"/>
        </w:trPr>
        <w:tc>
          <w:tcPr>
            <w:tcW w:w="601" w:type="pct"/>
            <w:shd w:val="clear" w:color="auto" w:fill="auto"/>
            <w:vAlign w:val="center"/>
            <w:hideMark/>
          </w:tcPr>
          <w:p w14:paraId="6F49CAEB"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Realizar Tamizaje Cardiaco, auditivo, Metabólico, de Cadera y toma de USG T-F</w:t>
            </w:r>
          </w:p>
        </w:tc>
        <w:tc>
          <w:tcPr>
            <w:tcW w:w="651" w:type="pct"/>
            <w:shd w:val="clear" w:color="auto" w:fill="auto"/>
            <w:vAlign w:val="center"/>
            <w:hideMark/>
          </w:tcPr>
          <w:p w14:paraId="7CFA7BD3"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Numero de tamices realizados / número de Recién nacidos que aplican *100</w:t>
            </w:r>
          </w:p>
        </w:tc>
        <w:tc>
          <w:tcPr>
            <w:tcW w:w="175" w:type="pct"/>
            <w:shd w:val="clear" w:color="auto" w:fill="auto"/>
            <w:vAlign w:val="center"/>
            <w:hideMark/>
          </w:tcPr>
          <w:p w14:paraId="306D419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442" w:type="pct"/>
            <w:shd w:val="clear" w:color="auto" w:fill="auto"/>
            <w:vAlign w:val="center"/>
            <w:hideMark/>
          </w:tcPr>
          <w:p w14:paraId="6A793183"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jefe de Neonatología                   Unidad de planificación</w:t>
            </w:r>
          </w:p>
        </w:tc>
        <w:tc>
          <w:tcPr>
            <w:tcW w:w="274" w:type="pct"/>
            <w:shd w:val="clear" w:color="auto" w:fill="auto"/>
            <w:vAlign w:val="center"/>
            <w:hideMark/>
          </w:tcPr>
          <w:p w14:paraId="466D66A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6E06E18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906532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22B1D77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1BA3BC3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3781E2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228F93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58EE487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85DE22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54B8E5F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545B876E"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5667581B"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55ABF925"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Se logrará el cumplimiento establecido en la ley nacer con cariño para la realización de los tamices. </w:t>
            </w:r>
          </w:p>
        </w:tc>
      </w:tr>
      <w:tr w:rsidR="00966311" w:rsidRPr="00684A8A" w14:paraId="79EB3A41" w14:textId="77777777" w:rsidTr="00966311">
        <w:trPr>
          <w:trHeight w:val="17"/>
          <w:jc w:val="center"/>
        </w:trPr>
        <w:tc>
          <w:tcPr>
            <w:tcW w:w="5000" w:type="pct"/>
            <w:gridSpan w:val="17"/>
            <w:shd w:val="clear" w:color="000000" w:fill="D9E1F2"/>
            <w:vAlign w:val="center"/>
            <w:hideMark/>
          </w:tcPr>
          <w:p w14:paraId="3034F016" w14:textId="77777777" w:rsidR="00966311" w:rsidRPr="00D40F89" w:rsidRDefault="00966311" w:rsidP="00684A8A">
            <w:pPr>
              <w:widowControl/>
              <w:autoSpaceDE/>
              <w:autoSpaceDN/>
              <w:jc w:val="left"/>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Objetivo: Contribuir a disminución de morbimortalidad materna, a través de una atención eficaz oportuna y de calidad.</w:t>
            </w:r>
          </w:p>
        </w:tc>
      </w:tr>
      <w:tr w:rsidR="00966311" w:rsidRPr="00684A8A" w14:paraId="509ED0F1" w14:textId="77777777" w:rsidTr="00966311">
        <w:trPr>
          <w:trHeight w:val="17"/>
          <w:jc w:val="center"/>
        </w:trPr>
        <w:tc>
          <w:tcPr>
            <w:tcW w:w="601" w:type="pct"/>
            <w:shd w:val="clear" w:color="auto" w:fill="auto"/>
            <w:vAlign w:val="center"/>
            <w:hideMark/>
          </w:tcPr>
          <w:p w14:paraId="5026CDA4"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Ejecución del plan del comité hospitalario de morbimortalidad materno perinatal.</w:t>
            </w:r>
          </w:p>
        </w:tc>
        <w:tc>
          <w:tcPr>
            <w:tcW w:w="651" w:type="pct"/>
            <w:shd w:val="clear" w:color="auto" w:fill="auto"/>
            <w:vAlign w:val="center"/>
            <w:hideMark/>
          </w:tcPr>
          <w:p w14:paraId="7BABFA7F"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Reuniones realizadas / # de reuniones programadas</w:t>
            </w:r>
          </w:p>
        </w:tc>
        <w:tc>
          <w:tcPr>
            <w:tcW w:w="175" w:type="pct"/>
            <w:shd w:val="clear" w:color="auto" w:fill="auto"/>
            <w:vAlign w:val="center"/>
            <w:hideMark/>
          </w:tcPr>
          <w:p w14:paraId="0FB5C5E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12</w:t>
            </w:r>
          </w:p>
        </w:tc>
        <w:tc>
          <w:tcPr>
            <w:tcW w:w="442" w:type="pct"/>
            <w:shd w:val="clear" w:color="auto" w:fill="auto"/>
            <w:vAlign w:val="center"/>
            <w:hideMark/>
          </w:tcPr>
          <w:p w14:paraId="4B7550BC"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Jefe de Obstetricia</w:t>
            </w:r>
          </w:p>
        </w:tc>
        <w:tc>
          <w:tcPr>
            <w:tcW w:w="274" w:type="pct"/>
            <w:shd w:val="clear" w:color="auto" w:fill="auto"/>
            <w:vAlign w:val="center"/>
            <w:hideMark/>
          </w:tcPr>
          <w:p w14:paraId="6EA709C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192EC3B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3217857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4B6830B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7721104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A7A580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52909FB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114B599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2B9AFB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78976EA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647CCEB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313186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2E9CCE30"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se ejecutan los planes de los comités de morbimortalidad se cumplirán los objetivos definidos para la reducción de la morbimortalidad</w:t>
            </w:r>
          </w:p>
        </w:tc>
      </w:tr>
      <w:tr w:rsidR="00966311" w:rsidRPr="00684A8A" w14:paraId="4128EDCE" w14:textId="77777777" w:rsidTr="00966311">
        <w:trPr>
          <w:trHeight w:val="17"/>
          <w:jc w:val="center"/>
        </w:trPr>
        <w:tc>
          <w:tcPr>
            <w:tcW w:w="601" w:type="pct"/>
            <w:shd w:val="clear" w:color="auto" w:fill="auto"/>
            <w:vAlign w:val="center"/>
            <w:hideMark/>
          </w:tcPr>
          <w:p w14:paraId="77C28EA8"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Aplicación y medición de estándares de Calidad materno-neonatales</w:t>
            </w:r>
          </w:p>
        </w:tc>
        <w:tc>
          <w:tcPr>
            <w:tcW w:w="651" w:type="pct"/>
            <w:shd w:val="clear" w:color="auto" w:fill="auto"/>
            <w:vAlign w:val="center"/>
            <w:hideMark/>
          </w:tcPr>
          <w:p w14:paraId="7DE7AC74"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según estándares y cumplimiento de las observaciones de los gestores de la ley </w:t>
            </w:r>
          </w:p>
        </w:tc>
        <w:tc>
          <w:tcPr>
            <w:tcW w:w="175" w:type="pct"/>
            <w:shd w:val="clear" w:color="auto" w:fill="auto"/>
            <w:vAlign w:val="center"/>
            <w:hideMark/>
          </w:tcPr>
          <w:p w14:paraId="3BCFCDD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12</w:t>
            </w:r>
          </w:p>
        </w:tc>
        <w:tc>
          <w:tcPr>
            <w:tcW w:w="442" w:type="pct"/>
            <w:shd w:val="clear" w:color="auto" w:fill="auto"/>
            <w:vAlign w:val="center"/>
            <w:hideMark/>
          </w:tcPr>
          <w:p w14:paraId="2E19442B"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Jefe de Obstetricia</w:t>
            </w:r>
          </w:p>
        </w:tc>
        <w:tc>
          <w:tcPr>
            <w:tcW w:w="274" w:type="pct"/>
            <w:shd w:val="clear" w:color="auto" w:fill="auto"/>
            <w:vAlign w:val="center"/>
            <w:hideMark/>
          </w:tcPr>
          <w:p w14:paraId="1A58F7E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622AD09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F91779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2AA4C46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0E105FC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536B7B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3F320B2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7DE352D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4EE540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161B756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3674B65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3684A02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1900722D"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se aplican y se miden los estándares de calidad que requiere el SIP, servirá para toma de decisiones.</w:t>
            </w:r>
          </w:p>
        </w:tc>
      </w:tr>
      <w:tr w:rsidR="00966311" w:rsidRPr="00684A8A" w14:paraId="42AB01E4" w14:textId="77777777" w:rsidTr="00966311">
        <w:trPr>
          <w:trHeight w:val="17"/>
          <w:jc w:val="center"/>
        </w:trPr>
        <w:tc>
          <w:tcPr>
            <w:tcW w:w="601" w:type="pct"/>
            <w:shd w:val="clear" w:color="auto" w:fill="auto"/>
            <w:vAlign w:val="center"/>
            <w:hideMark/>
          </w:tcPr>
          <w:p w14:paraId="5A37E049"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Proporcionar Atención Integral para la Atención del Parto Respetuoso</w:t>
            </w:r>
          </w:p>
        </w:tc>
        <w:tc>
          <w:tcPr>
            <w:tcW w:w="651" w:type="pct"/>
            <w:shd w:val="clear" w:color="auto" w:fill="auto"/>
            <w:vAlign w:val="center"/>
            <w:hideMark/>
          </w:tcPr>
          <w:p w14:paraId="2CA4324D"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Número de Partos o cesáreas realizadas</w:t>
            </w:r>
          </w:p>
        </w:tc>
        <w:tc>
          <w:tcPr>
            <w:tcW w:w="175" w:type="pct"/>
            <w:shd w:val="clear" w:color="auto" w:fill="auto"/>
            <w:vAlign w:val="center"/>
            <w:hideMark/>
          </w:tcPr>
          <w:p w14:paraId="322A8F6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5,500</w:t>
            </w:r>
          </w:p>
        </w:tc>
        <w:tc>
          <w:tcPr>
            <w:tcW w:w="442" w:type="pct"/>
            <w:shd w:val="clear" w:color="auto" w:fill="auto"/>
            <w:vAlign w:val="center"/>
            <w:hideMark/>
          </w:tcPr>
          <w:p w14:paraId="25CB9385"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Jefe unidad de Parto Nacer con Cariño</w:t>
            </w:r>
          </w:p>
        </w:tc>
        <w:tc>
          <w:tcPr>
            <w:tcW w:w="274" w:type="pct"/>
            <w:shd w:val="clear" w:color="auto" w:fill="auto"/>
            <w:vAlign w:val="center"/>
            <w:hideMark/>
          </w:tcPr>
          <w:p w14:paraId="0DE724E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1375</w:t>
            </w:r>
          </w:p>
        </w:tc>
        <w:tc>
          <w:tcPr>
            <w:tcW w:w="227" w:type="pct"/>
            <w:shd w:val="clear" w:color="auto" w:fill="auto"/>
            <w:vAlign w:val="center"/>
            <w:hideMark/>
          </w:tcPr>
          <w:p w14:paraId="777F14E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152704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noWrap/>
            <w:vAlign w:val="center"/>
            <w:hideMark/>
          </w:tcPr>
          <w:p w14:paraId="32A97B9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1375</w:t>
            </w:r>
          </w:p>
        </w:tc>
        <w:tc>
          <w:tcPr>
            <w:tcW w:w="227" w:type="pct"/>
            <w:shd w:val="clear" w:color="auto" w:fill="auto"/>
            <w:vAlign w:val="center"/>
            <w:hideMark/>
          </w:tcPr>
          <w:p w14:paraId="2AF7A4C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97A2ED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noWrap/>
            <w:vAlign w:val="center"/>
            <w:hideMark/>
          </w:tcPr>
          <w:p w14:paraId="5F644DF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1375</w:t>
            </w:r>
          </w:p>
        </w:tc>
        <w:tc>
          <w:tcPr>
            <w:tcW w:w="227" w:type="pct"/>
            <w:shd w:val="clear" w:color="auto" w:fill="auto"/>
            <w:vAlign w:val="center"/>
            <w:hideMark/>
          </w:tcPr>
          <w:p w14:paraId="2610D93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F6A324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noWrap/>
            <w:vAlign w:val="center"/>
            <w:hideMark/>
          </w:tcPr>
          <w:p w14:paraId="5817AE1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1375</w:t>
            </w:r>
          </w:p>
        </w:tc>
        <w:tc>
          <w:tcPr>
            <w:tcW w:w="227" w:type="pct"/>
            <w:shd w:val="clear" w:color="auto" w:fill="auto"/>
            <w:vAlign w:val="center"/>
            <w:hideMark/>
          </w:tcPr>
          <w:p w14:paraId="1F7DF87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3EB2378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379041B3" w14:textId="77777777" w:rsidR="00D40F89" w:rsidRDefault="00D40F89" w:rsidP="00684A8A">
            <w:pPr>
              <w:widowControl/>
              <w:autoSpaceDE/>
              <w:autoSpaceDN/>
              <w:jc w:val="left"/>
              <w:rPr>
                <w:rFonts w:eastAsia="Times New Roman" w:cs="Calibri"/>
                <w:color w:val="000000"/>
                <w:sz w:val="12"/>
                <w:szCs w:val="12"/>
                <w:lang w:val="es-SV" w:eastAsia="es-SV"/>
              </w:rPr>
            </w:pPr>
          </w:p>
          <w:p w14:paraId="56096D17" w14:textId="03FA620D"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Al lograr la meta anual de </w:t>
            </w:r>
            <w:proofErr w:type="spellStart"/>
            <w:r w:rsidRPr="00684A8A">
              <w:rPr>
                <w:rFonts w:eastAsia="Times New Roman" w:cs="Calibri"/>
                <w:color w:val="000000"/>
                <w:sz w:val="12"/>
                <w:szCs w:val="12"/>
                <w:lang w:val="es-SV" w:eastAsia="es-SV"/>
              </w:rPr>
              <w:t>lo</w:t>
            </w:r>
            <w:proofErr w:type="spellEnd"/>
            <w:r w:rsidRPr="00684A8A">
              <w:rPr>
                <w:rFonts w:eastAsia="Times New Roman" w:cs="Calibri"/>
                <w:color w:val="000000"/>
                <w:sz w:val="12"/>
                <w:szCs w:val="12"/>
                <w:lang w:val="es-SV" w:eastAsia="es-SV"/>
              </w:rPr>
              <w:t xml:space="preserve"> partos atendidos de forma oportuna y adecuada en el segundo nivel </w:t>
            </w:r>
          </w:p>
        </w:tc>
      </w:tr>
      <w:tr w:rsidR="00966311" w:rsidRPr="00684A8A" w14:paraId="00B7E406" w14:textId="77777777" w:rsidTr="00966311">
        <w:trPr>
          <w:trHeight w:val="20"/>
          <w:jc w:val="center"/>
        </w:trPr>
        <w:tc>
          <w:tcPr>
            <w:tcW w:w="601" w:type="pct"/>
            <w:shd w:val="clear" w:color="auto" w:fill="auto"/>
            <w:vAlign w:val="center"/>
            <w:hideMark/>
          </w:tcPr>
          <w:p w14:paraId="35746F4E"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Revisión de los Ateneos del caso de muertes Maternas y complicaciones obstétricas</w:t>
            </w:r>
          </w:p>
        </w:tc>
        <w:tc>
          <w:tcPr>
            <w:tcW w:w="651" w:type="pct"/>
            <w:shd w:val="clear" w:color="auto" w:fill="auto"/>
            <w:vAlign w:val="center"/>
            <w:hideMark/>
          </w:tcPr>
          <w:p w14:paraId="4EDED741"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Numero de ateneos revisados / número de casos complicados*100</w:t>
            </w:r>
          </w:p>
        </w:tc>
        <w:tc>
          <w:tcPr>
            <w:tcW w:w="175" w:type="pct"/>
            <w:shd w:val="clear" w:color="auto" w:fill="auto"/>
            <w:vAlign w:val="center"/>
            <w:hideMark/>
          </w:tcPr>
          <w:p w14:paraId="55F4C33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442" w:type="pct"/>
            <w:shd w:val="clear" w:color="auto" w:fill="auto"/>
            <w:vAlign w:val="center"/>
            <w:hideMark/>
          </w:tcPr>
          <w:p w14:paraId="29F2C0D8"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Jefe de gineco-Obstetricia y comité de mortalidad materno -infantil</w:t>
            </w:r>
          </w:p>
        </w:tc>
        <w:tc>
          <w:tcPr>
            <w:tcW w:w="274" w:type="pct"/>
            <w:shd w:val="clear" w:color="auto" w:fill="auto"/>
            <w:vAlign w:val="center"/>
            <w:hideMark/>
          </w:tcPr>
          <w:p w14:paraId="60DCF57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17C1854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6231E0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3C44E57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3A22D85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5D1AB7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37AAC5E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2D75E23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E74288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943A6F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85 al 100%</w:t>
            </w:r>
          </w:p>
        </w:tc>
        <w:tc>
          <w:tcPr>
            <w:tcW w:w="227" w:type="pct"/>
            <w:shd w:val="clear" w:color="auto" w:fill="auto"/>
            <w:vAlign w:val="center"/>
            <w:hideMark/>
          </w:tcPr>
          <w:p w14:paraId="636A6A50"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047D6B90"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hideMark/>
          </w:tcPr>
          <w:p w14:paraId="046E41B7" w14:textId="77777777" w:rsidR="00D40F89" w:rsidRDefault="00D40F89" w:rsidP="00684A8A">
            <w:pPr>
              <w:widowControl/>
              <w:autoSpaceDE/>
              <w:autoSpaceDN/>
              <w:jc w:val="left"/>
              <w:rPr>
                <w:rFonts w:eastAsia="Times New Roman" w:cs="Calibri"/>
                <w:color w:val="000000"/>
                <w:sz w:val="12"/>
                <w:szCs w:val="12"/>
                <w:lang w:val="es-SV" w:eastAsia="es-SV"/>
              </w:rPr>
            </w:pPr>
          </w:p>
          <w:p w14:paraId="4B23C93D" w14:textId="77777777" w:rsidR="00966311"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La realización de los ateneos mejorará las competencias del personal y se dará seguimiento a los planes de mejora, </w:t>
            </w:r>
          </w:p>
          <w:p w14:paraId="5A942763" w14:textId="2AB1DCBE" w:rsidR="00D40F89" w:rsidRPr="00684A8A" w:rsidRDefault="00D40F89" w:rsidP="00684A8A">
            <w:pPr>
              <w:widowControl/>
              <w:autoSpaceDE/>
              <w:autoSpaceDN/>
              <w:jc w:val="left"/>
              <w:rPr>
                <w:rFonts w:eastAsia="Times New Roman" w:cs="Calibri"/>
                <w:color w:val="000000"/>
                <w:sz w:val="12"/>
                <w:szCs w:val="12"/>
                <w:lang w:val="es-SV" w:eastAsia="es-SV"/>
              </w:rPr>
            </w:pPr>
          </w:p>
        </w:tc>
      </w:tr>
      <w:tr w:rsidR="00966311" w:rsidRPr="00684A8A" w14:paraId="64404F2B" w14:textId="77777777" w:rsidTr="00966311">
        <w:trPr>
          <w:trHeight w:val="17"/>
          <w:jc w:val="center"/>
        </w:trPr>
        <w:tc>
          <w:tcPr>
            <w:tcW w:w="5000" w:type="pct"/>
            <w:gridSpan w:val="17"/>
            <w:shd w:val="clear" w:color="000000" w:fill="D9E1F2"/>
            <w:vAlign w:val="center"/>
            <w:hideMark/>
          </w:tcPr>
          <w:p w14:paraId="29B3729A" w14:textId="77777777" w:rsidR="00966311" w:rsidRPr="00D40F89" w:rsidRDefault="00966311" w:rsidP="00684A8A">
            <w:pPr>
              <w:widowControl/>
              <w:autoSpaceDE/>
              <w:autoSpaceDN/>
              <w:jc w:val="left"/>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Objetivo:  Generar Mecanismos para brindar mejor calidad en la atención quirúrgica en el año 2024</w:t>
            </w:r>
          </w:p>
        </w:tc>
      </w:tr>
      <w:tr w:rsidR="00966311" w:rsidRPr="00684A8A" w14:paraId="17D063B6" w14:textId="77777777" w:rsidTr="00966311">
        <w:trPr>
          <w:trHeight w:val="17"/>
          <w:jc w:val="center"/>
        </w:trPr>
        <w:tc>
          <w:tcPr>
            <w:tcW w:w="601" w:type="pct"/>
            <w:vMerge w:val="restart"/>
            <w:shd w:val="clear" w:color="auto" w:fill="auto"/>
            <w:vAlign w:val="center"/>
            <w:hideMark/>
          </w:tcPr>
          <w:p w14:paraId="122A0612"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Cumplimiento de metas de cirugías programadas y de emergencia </w:t>
            </w:r>
          </w:p>
        </w:tc>
        <w:tc>
          <w:tcPr>
            <w:tcW w:w="651" w:type="pct"/>
            <w:shd w:val="clear" w:color="auto" w:fill="auto"/>
            <w:vAlign w:val="center"/>
            <w:hideMark/>
          </w:tcPr>
          <w:p w14:paraId="71378972"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de hojas de cirugía segura / # total de cirugías) *100</w:t>
            </w:r>
          </w:p>
        </w:tc>
        <w:tc>
          <w:tcPr>
            <w:tcW w:w="175" w:type="pct"/>
            <w:shd w:val="clear" w:color="auto" w:fill="auto"/>
            <w:vAlign w:val="center"/>
            <w:hideMark/>
          </w:tcPr>
          <w:p w14:paraId="7AA0E15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100%</w:t>
            </w:r>
          </w:p>
        </w:tc>
        <w:tc>
          <w:tcPr>
            <w:tcW w:w="442" w:type="pct"/>
            <w:shd w:val="clear" w:color="auto" w:fill="auto"/>
            <w:vAlign w:val="center"/>
            <w:hideMark/>
          </w:tcPr>
          <w:p w14:paraId="08F26582"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Jefe de S. de Operaciones/</w:t>
            </w:r>
            <w:proofErr w:type="gramStart"/>
            <w:r w:rsidRPr="00684A8A">
              <w:rPr>
                <w:rFonts w:eastAsia="Times New Roman" w:cs="Calibri"/>
                <w:color w:val="000000"/>
                <w:sz w:val="12"/>
                <w:szCs w:val="12"/>
                <w:lang w:val="es-SV" w:eastAsia="es-SV"/>
              </w:rPr>
              <w:t>Jefe</w:t>
            </w:r>
            <w:proofErr w:type="gramEnd"/>
            <w:r w:rsidRPr="00684A8A">
              <w:rPr>
                <w:rFonts w:eastAsia="Times New Roman" w:cs="Calibri"/>
                <w:color w:val="000000"/>
                <w:sz w:val="12"/>
                <w:szCs w:val="12"/>
                <w:lang w:val="es-SV" w:eastAsia="es-SV"/>
              </w:rPr>
              <w:t xml:space="preserve"> de Enfermeras de S. de Operaciones</w:t>
            </w:r>
          </w:p>
        </w:tc>
        <w:tc>
          <w:tcPr>
            <w:tcW w:w="274" w:type="pct"/>
            <w:shd w:val="clear" w:color="auto" w:fill="auto"/>
            <w:vAlign w:val="center"/>
            <w:hideMark/>
          </w:tcPr>
          <w:p w14:paraId="562CF30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15746CB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E7ACCF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38170E6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679169D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5096AC8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3F64C8A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1873595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C36EC7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021A823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4E029B4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550AB83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174A489D"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se Abastece y se da una adecuada utilización de antibiótico terapia se garantizará el cumplimiento de normativa.</w:t>
            </w:r>
          </w:p>
        </w:tc>
      </w:tr>
      <w:tr w:rsidR="00966311" w:rsidRPr="00684A8A" w14:paraId="51A2C7E2" w14:textId="77777777" w:rsidTr="00966311">
        <w:trPr>
          <w:trHeight w:val="17"/>
          <w:jc w:val="center"/>
        </w:trPr>
        <w:tc>
          <w:tcPr>
            <w:tcW w:w="601" w:type="pct"/>
            <w:vMerge/>
            <w:vAlign w:val="center"/>
            <w:hideMark/>
          </w:tcPr>
          <w:p w14:paraId="308E0B32" w14:textId="77777777" w:rsidR="00966311" w:rsidRPr="00684A8A" w:rsidRDefault="00966311" w:rsidP="00684A8A">
            <w:pPr>
              <w:widowControl/>
              <w:autoSpaceDE/>
              <w:autoSpaceDN/>
              <w:jc w:val="left"/>
              <w:rPr>
                <w:rFonts w:eastAsia="Times New Roman" w:cs="Calibri"/>
                <w:color w:val="000000"/>
                <w:sz w:val="12"/>
                <w:szCs w:val="12"/>
                <w:lang w:val="es-SV" w:eastAsia="es-SV"/>
              </w:rPr>
            </w:pPr>
          </w:p>
        </w:tc>
        <w:tc>
          <w:tcPr>
            <w:tcW w:w="651" w:type="pct"/>
            <w:shd w:val="clear" w:color="auto" w:fill="auto"/>
            <w:vAlign w:val="center"/>
            <w:hideMark/>
          </w:tcPr>
          <w:p w14:paraId="54503AFB"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de pacientes que cumplen el 100% de criterio de la hoja de cirugía segura</w:t>
            </w:r>
          </w:p>
        </w:tc>
        <w:tc>
          <w:tcPr>
            <w:tcW w:w="175" w:type="pct"/>
            <w:shd w:val="clear" w:color="auto" w:fill="auto"/>
            <w:vAlign w:val="center"/>
            <w:hideMark/>
          </w:tcPr>
          <w:p w14:paraId="24F3836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100%</w:t>
            </w:r>
          </w:p>
        </w:tc>
        <w:tc>
          <w:tcPr>
            <w:tcW w:w="442" w:type="pct"/>
            <w:shd w:val="clear" w:color="auto" w:fill="auto"/>
            <w:vAlign w:val="center"/>
            <w:hideMark/>
          </w:tcPr>
          <w:p w14:paraId="2D04E68D"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Jefe de S. de Operaciones/</w:t>
            </w:r>
            <w:proofErr w:type="gramStart"/>
            <w:r w:rsidRPr="00684A8A">
              <w:rPr>
                <w:rFonts w:eastAsia="Times New Roman" w:cs="Calibri"/>
                <w:color w:val="000000"/>
                <w:sz w:val="12"/>
                <w:szCs w:val="12"/>
                <w:lang w:val="es-SV" w:eastAsia="es-SV"/>
              </w:rPr>
              <w:t>Jefe</w:t>
            </w:r>
            <w:proofErr w:type="gramEnd"/>
            <w:r w:rsidRPr="00684A8A">
              <w:rPr>
                <w:rFonts w:eastAsia="Times New Roman" w:cs="Calibri"/>
                <w:color w:val="000000"/>
                <w:sz w:val="12"/>
                <w:szCs w:val="12"/>
                <w:lang w:val="es-SV" w:eastAsia="es-SV"/>
              </w:rPr>
              <w:t xml:space="preserve"> de Enfermeras de S. de Operaciones</w:t>
            </w:r>
          </w:p>
        </w:tc>
        <w:tc>
          <w:tcPr>
            <w:tcW w:w="274" w:type="pct"/>
            <w:shd w:val="clear" w:color="auto" w:fill="auto"/>
            <w:vAlign w:val="center"/>
            <w:hideMark/>
          </w:tcPr>
          <w:p w14:paraId="300D8AC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1292198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09E97DE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5D909D9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0FF9FE4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049B9BA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0AFAE5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4EC0E4F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591C1CD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268B206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4267B18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F12E0F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324D1170"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Si se aplica efectivamente a todos los pacientes quirúrgicos que cumplen el criterio de la hoja cirugía segura se garantizara la aplicación al 100%.</w:t>
            </w:r>
          </w:p>
        </w:tc>
      </w:tr>
      <w:tr w:rsidR="00966311" w:rsidRPr="00684A8A" w14:paraId="66D2B0DB" w14:textId="77777777" w:rsidTr="00966311">
        <w:trPr>
          <w:trHeight w:val="17"/>
          <w:jc w:val="center"/>
        </w:trPr>
        <w:tc>
          <w:tcPr>
            <w:tcW w:w="601" w:type="pct"/>
            <w:shd w:val="clear" w:color="auto" w:fill="auto"/>
            <w:vAlign w:val="center"/>
            <w:hideMark/>
          </w:tcPr>
          <w:p w14:paraId="6CDB0CE7"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lastRenderedPageBreak/>
              <w:t>Evitar la suspensión de cirugías programadas.</w:t>
            </w:r>
          </w:p>
        </w:tc>
        <w:tc>
          <w:tcPr>
            <w:tcW w:w="651" w:type="pct"/>
            <w:shd w:val="clear" w:color="auto" w:fill="auto"/>
            <w:vAlign w:val="center"/>
            <w:hideMark/>
          </w:tcPr>
          <w:p w14:paraId="2A8AF806"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Informe de Análisis de causas de suspensión de cirugías electivas/ Total de Cirugías Electivas Programadas</w:t>
            </w:r>
          </w:p>
        </w:tc>
        <w:tc>
          <w:tcPr>
            <w:tcW w:w="175" w:type="pct"/>
            <w:shd w:val="clear" w:color="auto" w:fill="auto"/>
            <w:vAlign w:val="center"/>
            <w:hideMark/>
          </w:tcPr>
          <w:p w14:paraId="3059CCA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12</w:t>
            </w:r>
          </w:p>
        </w:tc>
        <w:tc>
          <w:tcPr>
            <w:tcW w:w="442" w:type="pct"/>
            <w:shd w:val="clear" w:color="auto" w:fill="auto"/>
            <w:vAlign w:val="center"/>
            <w:hideMark/>
          </w:tcPr>
          <w:p w14:paraId="000C1D26"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Comité de la Actividad Quirúrgica</w:t>
            </w:r>
          </w:p>
        </w:tc>
        <w:tc>
          <w:tcPr>
            <w:tcW w:w="274" w:type="pct"/>
            <w:shd w:val="clear" w:color="auto" w:fill="auto"/>
            <w:vAlign w:val="center"/>
            <w:hideMark/>
          </w:tcPr>
          <w:p w14:paraId="6BC6FA6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4B81BCE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B37DB7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38EBCC0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4900352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80369D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25FF323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4A3575A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FEEE75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0B2F1CB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296CDC2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504708A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5022EC5E"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los médicos tratantes suspenden cirugías electivas programadas, determinar la causa de suspensión, para tomar medidas oportunas.</w:t>
            </w:r>
          </w:p>
        </w:tc>
      </w:tr>
      <w:tr w:rsidR="00966311" w:rsidRPr="00684A8A" w14:paraId="5CDB4269" w14:textId="77777777" w:rsidTr="00966311">
        <w:trPr>
          <w:trHeight w:val="17"/>
          <w:jc w:val="center"/>
        </w:trPr>
        <w:tc>
          <w:tcPr>
            <w:tcW w:w="5000" w:type="pct"/>
            <w:gridSpan w:val="17"/>
            <w:shd w:val="clear" w:color="000000" w:fill="D9E1F2"/>
            <w:vAlign w:val="center"/>
            <w:hideMark/>
          </w:tcPr>
          <w:p w14:paraId="3BD7B22D" w14:textId="77777777" w:rsidR="00966311" w:rsidRPr="00684A8A" w:rsidRDefault="00966311" w:rsidP="00684A8A">
            <w:pPr>
              <w:widowControl/>
              <w:autoSpaceDE/>
              <w:autoSpaceDN/>
              <w:jc w:val="left"/>
              <w:rPr>
                <w:rFonts w:eastAsia="Times New Roman" w:cs="Calibri"/>
                <w:b/>
                <w:bCs/>
                <w:color w:val="000000"/>
                <w:sz w:val="12"/>
                <w:szCs w:val="12"/>
                <w:lang w:val="es-SV" w:eastAsia="es-SV"/>
              </w:rPr>
            </w:pPr>
            <w:r w:rsidRPr="00D40F89">
              <w:rPr>
                <w:rFonts w:eastAsia="Times New Roman" w:cs="Calibri"/>
                <w:b/>
                <w:bCs/>
                <w:color w:val="000000"/>
                <w:sz w:val="14"/>
                <w:szCs w:val="14"/>
                <w:lang w:val="es-SV" w:eastAsia="es-SV"/>
              </w:rPr>
              <w:t>Objetivo: Reducir la mortalidad temprana por enfermedades crónicas no transmisibles</w:t>
            </w:r>
          </w:p>
        </w:tc>
      </w:tr>
      <w:tr w:rsidR="00966311" w:rsidRPr="00684A8A" w14:paraId="0E43A75C" w14:textId="77777777" w:rsidTr="00966311">
        <w:trPr>
          <w:trHeight w:val="17"/>
          <w:jc w:val="center"/>
        </w:trPr>
        <w:tc>
          <w:tcPr>
            <w:tcW w:w="601" w:type="pct"/>
            <w:shd w:val="clear" w:color="auto" w:fill="auto"/>
            <w:vAlign w:val="center"/>
            <w:hideMark/>
          </w:tcPr>
          <w:p w14:paraId="628F9CB8"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Capacitación a los médicos tratantes sobre las acciones implementadas para la reducción de la morbilidad de las ECNT</w:t>
            </w:r>
          </w:p>
        </w:tc>
        <w:tc>
          <w:tcPr>
            <w:tcW w:w="651" w:type="pct"/>
            <w:shd w:val="clear" w:color="auto" w:fill="auto"/>
            <w:vAlign w:val="center"/>
            <w:hideMark/>
          </w:tcPr>
          <w:p w14:paraId="3A7C323C"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de capacitaciones realizadas /# de capacitaciones programadas</w:t>
            </w:r>
          </w:p>
        </w:tc>
        <w:tc>
          <w:tcPr>
            <w:tcW w:w="175" w:type="pct"/>
            <w:shd w:val="clear" w:color="auto" w:fill="auto"/>
            <w:vAlign w:val="center"/>
            <w:hideMark/>
          </w:tcPr>
          <w:p w14:paraId="499FF72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w:t>
            </w:r>
          </w:p>
        </w:tc>
        <w:tc>
          <w:tcPr>
            <w:tcW w:w="442" w:type="pct"/>
            <w:shd w:val="clear" w:color="auto" w:fill="auto"/>
            <w:vAlign w:val="center"/>
            <w:hideMark/>
          </w:tcPr>
          <w:p w14:paraId="18D92DFF"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Comité de ECNT y/o Referente/UDP</w:t>
            </w:r>
          </w:p>
        </w:tc>
        <w:tc>
          <w:tcPr>
            <w:tcW w:w="274" w:type="pct"/>
            <w:shd w:val="clear" w:color="auto" w:fill="auto"/>
            <w:vAlign w:val="center"/>
            <w:hideMark/>
          </w:tcPr>
          <w:p w14:paraId="5EC6442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7731BF6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A88721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F8E961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4C206B6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2C5759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3C3CB82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0072C1D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D83E62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5820EF6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028C750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172024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6DCF3ABC" w14:textId="77777777" w:rsidR="00966311" w:rsidRPr="00684A8A" w:rsidRDefault="00966311" w:rsidP="00684A8A">
            <w:pPr>
              <w:widowControl/>
              <w:autoSpaceDE/>
              <w:autoSpaceDN/>
              <w:jc w:val="left"/>
              <w:rPr>
                <w:rFonts w:eastAsia="Times New Roman" w:cs="Calibri"/>
                <w:color w:val="000000"/>
                <w:sz w:val="12"/>
                <w:szCs w:val="12"/>
                <w:lang w:val="es-SV" w:eastAsia="es-SV"/>
              </w:rPr>
            </w:pPr>
          </w:p>
          <w:p w14:paraId="420D2B51"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se cuenta con la disposición de tiempo de los médicos tratante y el referente del programa de atención de ENCT, se llevarán a cabo las capacitaciones</w:t>
            </w:r>
          </w:p>
        </w:tc>
      </w:tr>
      <w:tr w:rsidR="00966311" w:rsidRPr="00684A8A" w14:paraId="4D55B133" w14:textId="77777777" w:rsidTr="00966311">
        <w:trPr>
          <w:trHeight w:val="17"/>
          <w:jc w:val="center"/>
        </w:trPr>
        <w:tc>
          <w:tcPr>
            <w:tcW w:w="601" w:type="pct"/>
            <w:shd w:val="clear" w:color="auto" w:fill="auto"/>
            <w:vAlign w:val="center"/>
            <w:hideMark/>
          </w:tcPr>
          <w:p w14:paraId="54781B3C"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Análisis trimestral de los indicadores del Plan de Atención de ECNT</w:t>
            </w:r>
          </w:p>
        </w:tc>
        <w:tc>
          <w:tcPr>
            <w:tcW w:w="651" w:type="pct"/>
            <w:shd w:val="clear" w:color="auto" w:fill="auto"/>
            <w:vAlign w:val="center"/>
            <w:hideMark/>
          </w:tcPr>
          <w:p w14:paraId="1EB9AA16"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de análisis realizados /# de Análisis programados</w:t>
            </w:r>
          </w:p>
        </w:tc>
        <w:tc>
          <w:tcPr>
            <w:tcW w:w="175" w:type="pct"/>
            <w:shd w:val="clear" w:color="auto" w:fill="auto"/>
            <w:vAlign w:val="center"/>
            <w:hideMark/>
          </w:tcPr>
          <w:p w14:paraId="53BEC6F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w:t>
            </w:r>
          </w:p>
        </w:tc>
        <w:tc>
          <w:tcPr>
            <w:tcW w:w="442" w:type="pct"/>
            <w:shd w:val="clear" w:color="auto" w:fill="auto"/>
            <w:vAlign w:val="center"/>
            <w:hideMark/>
          </w:tcPr>
          <w:p w14:paraId="58E2C0D3"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Comité de ECNT y/o Referente</w:t>
            </w:r>
          </w:p>
        </w:tc>
        <w:tc>
          <w:tcPr>
            <w:tcW w:w="274" w:type="pct"/>
            <w:shd w:val="clear" w:color="auto" w:fill="auto"/>
            <w:vAlign w:val="center"/>
            <w:hideMark/>
          </w:tcPr>
          <w:p w14:paraId="0E0C3E1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06B7A1C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DC4F39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17C2454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12E8383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1C263A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4975382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30F75AF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C69EE8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26EFA1D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522123F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5C6E0A5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04902B6A" w14:textId="77777777" w:rsidR="00966311" w:rsidRPr="00684A8A" w:rsidRDefault="00966311" w:rsidP="00684A8A">
            <w:pPr>
              <w:widowControl/>
              <w:autoSpaceDE/>
              <w:autoSpaceDN/>
              <w:jc w:val="left"/>
              <w:rPr>
                <w:rFonts w:eastAsia="Times New Roman" w:cs="Calibri"/>
                <w:color w:val="000000"/>
                <w:sz w:val="12"/>
                <w:szCs w:val="12"/>
                <w:lang w:val="es-SV" w:eastAsia="es-SV"/>
              </w:rPr>
            </w:pPr>
          </w:p>
          <w:p w14:paraId="29DE39A1"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Si se incluye en punto de agenda del Comité de Gestión y/o Comité de Sala Situacional se realizará el análisis de indicadores del programa de atención de ECNT </w:t>
            </w:r>
          </w:p>
        </w:tc>
      </w:tr>
      <w:tr w:rsidR="00966311" w:rsidRPr="00684A8A" w14:paraId="14707157" w14:textId="77777777" w:rsidTr="00966311">
        <w:trPr>
          <w:trHeight w:val="17"/>
          <w:jc w:val="center"/>
        </w:trPr>
        <w:tc>
          <w:tcPr>
            <w:tcW w:w="601" w:type="pct"/>
            <w:shd w:val="clear" w:color="auto" w:fill="auto"/>
            <w:vAlign w:val="center"/>
            <w:hideMark/>
          </w:tcPr>
          <w:p w14:paraId="6B7BD7F4"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Análisis trimestral de resultados de exámenes para la identificación precoz de ECNT y Cáncer</w:t>
            </w:r>
          </w:p>
        </w:tc>
        <w:tc>
          <w:tcPr>
            <w:tcW w:w="651" w:type="pct"/>
            <w:shd w:val="clear" w:color="auto" w:fill="auto"/>
            <w:vAlign w:val="center"/>
            <w:hideMark/>
          </w:tcPr>
          <w:p w14:paraId="09189119"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de análisis realizados /# de Análisis programados</w:t>
            </w:r>
          </w:p>
        </w:tc>
        <w:tc>
          <w:tcPr>
            <w:tcW w:w="175" w:type="pct"/>
            <w:shd w:val="clear" w:color="auto" w:fill="auto"/>
            <w:vAlign w:val="center"/>
            <w:hideMark/>
          </w:tcPr>
          <w:p w14:paraId="0E831D77" w14:textId="77777777" w:rsidR="00966311" w:rsidRPr="00684A8A" w:rsidRDefault="00966311" w:rsidP="0096631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w:t>
            </w:r>
          </w:p>
        </w:tc>
        <w:tc>
          <w:tcPr>
            <w:tcW w:w="442" w:type="pct"/>
            <w:shd w:val="clear" w:color="auto" w:fill="auto"/>
            <w:vAlign w:val="center"/>
            <w:hideMark/>
          </w:tcPr>
          <w:p w14:paraId="570E063E"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Comité de ECNT y/o Referente</w:t>
            </w:r>
          </w:p>
        </w:tc>
        <w:tc>
          <w:tcPr>
            <w:tcW w:w="274" w:type="pct"/>
            <w:shd w:val="clear" w:color="auto" w:fill="auto"/>
            <w:vAlign w:val="center"/>
            <w:hideMark/>
          </w:tcPr>
          <w:p w14:paraId="50125236"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69E8CBB7"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2DC0D1D"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EEFDF02"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034B48E4"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A37FB5C"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50B302E4"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7E82C927"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A6BE5AF"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185768FB"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6C632924"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332E409E"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1071AEAA" w14:textId="77777777" w:rsidR="00966311" w:rsidRPr="00684A8A" w:rsidRDefault="00966311" w:rsidP="00684A8A">
            <w:pPr>
              <w:widowControl/>
              <w:autoSpaceDE/>
              <w:autoSpaceDN/>
              <w:jc w:val="left"/>
              <w:rPr>
                <w:rFonts w:eastAsia="Times New Roman" w:cs="Calibri"/>
                <w:color w:val="000000"/>
                <w:sz w:val="12"/>
                <w:szCs w:val="12"/>
                <w:lang w:val="es-SV" w:eastAsia="es-SV"/>
              </w:rPr>
            </w:pPr>
          </w:p>
          <w:p w14:paraId="74466B3F"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se realizan estos exámenes de laboratorio, se contará con la información para el análisis de los resultados</w:t>
            </w:r>
          </w:p>
          <w:p w14:paraId="4C8D58A1" w14:textId="77777777" w:rsidR="00966311" w:rsidRPr="00684A8A" w:rsidRDefault="00966311" w:rsidP="00684A8A">
            <w:pPr>
              <w:widowControl/>
              <w:autoSpaceDE/>
              <w:autoSpaceDN/>
              <w:jc w:val="left"/>
              <w:rPr>
                <w:rFonts w:eastAsia="Times New Roman" w:cs="Calibri"/>
                <w:color w:val="000000"/>
                <w:sz w:val="12"/>
                <w:szCs w:val="12"/>
                <w:lang w:val="es-SV" w:eastAsia="es-SV"/>
              </w:rPr>
            </w:pPr>
          </w:p>
          <w:p w14:paraId="658E055B" w14:textId="77777777" w:rsidR="00966311" w:rsidRPr="00684A8A" w:rsidRDefault="00966311" w:rsidP="00684A8A">
            <w:pPr>
              <w:widowControl/>
              <w:autoSpaceDE/>
              <w:autoSpaceDN/>
              <w:jc w:val="left"/>
              <w:rPr>
                <w:rFonts w:eastAsia="Times New Roman" w:cs="Calibri"/>
                <w:color w:val="000000"/>
                <w:sz w:val="12"/>
                <w:szCs w:val="12"/>
                <w:lang w:val="es-SV" w:eastAsia="es-SV"/>
              </w:rPr>
            </w:pPr>
          </w:p>
        </w:tc>
      </w:tr>
      <w:tr w:rsidR="00966311" w:rsidRPr="00684A8A" w14:paraId="28382ABF" w14:textId="77777777" w:rsidTr="00966311">
        <w:trPr>
          <w:trHeight w:val="17"/>
          <w:jc w:val="center"/>
        </w:trPr>
        <w:tc>
          <w:tcPr>
            <w:tcW w:w="5000" w:type="pct"/>
            <w:gridSpan w:val="17"/>
            <w:shd w:val="clear" w:color="000000" w:fill="D9E1F2"/>
            <w:vAlign w:val="center"/>
            <w:hideMark/>
          </w:tcPr>
          <w:p w14:paraId="38B8E50E" w14:textId="77777777" w:rsidR="00966311" w:rsidRPr="00D40F89" w:rsidRDefault="00966311" w:rsidP="00684A8A">
            <w:pPr>
              <w:widowControl/>
              <w:autoSpaceDE/>
              <w:autoSpaceDN/>
              <w:jc w:val="left"/>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 xml:space="preserve">Objetivo: Brindar información Oportuna y de calidad en los expedientes clínicos (tiempos de espera, indicaciones médicas, notas de evolución manejo y seguimiento clínico, firma y sello de los médicos tratantes, etc.) </w:t>
            </w:r>
          </w:p>
        </w:tc>
      </w:tr>
      <w:tr w:rsidR="00966311" w:rsidRPr="00684A8A" w14:paraId="52D3A6B8" w14:textId="77777777" w:rsidTr="00966311">
        <w:trPr>
          <w:trHeight w:val="17"/>
          <w:jc w:val="center"/>
        </w:trPr>
        <w:tc>
          <w:tcPr>
            <w:tcW w:w="601" w:type="pct"/>
            <w:shd w:val="clear" w:color="auto" w:fill="auto"/>
            <w:vAlign w:val="center"/>
            <w:hideMark/>
          </w:tcPr>
          <w:p w14:paraId="0DCCA101"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Realizar auditorías al expediente clínico en las diferentes áreas</w:t>
            </w:r>
          </w:p>
        </w:tc>
        <w:tc>
          <w:tcPr>
            <w:tcW w:w="651" w:type="pct"/>
            <w:shd w:val="clear" w:color="auto" w:fill="auto"/>
            <w:vAlign w:val="center"/>
            <w:hideMark/>
          </w:tcPr>
          <w:p w14:paraId="7E495F01"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Auditorías realizadas/# Auditorias programadas</w:t>
            </w:r>
          </w:p>
        </w:tc>
        <w:tc>
          <w:tcPr>
            <w:tcW w:w="175" w:type="pct"/>
            <w:shd w:val="clear" w:color="auto" w:fill="auto"/>
            <w:vAlign w:val="center"/>
            <w:hideMark/>
          </w:tcPr>
          <w:p w14:paraId="5FCE99A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12</w:t>
            </w:r>
          </w:p>
        </w:tc>
        <w:tc>
          <w:tcPr>
            <w:tcW w:w="442" w:type="pct"/>
            <w:shd w:val="clear" w:color="auto" w:fill="auto"/>
            <w:vAlign w:val="center"/>
            <w:hideMark/>
          </w:tcPr>
          <w:p w14:paraId="13EA8CD8"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Comité de Auditorias del expediente clínico</w:t>
            </w:r>
          </w:p>
        </w:tc>
        <w:tc>
          <w:tcPr>
            <w:tcW w:w="274" w:type="pct"/>
            <w:shd w:val="clear" w:color="auto" w:fill="auto"/>
            <w:vAlign w:val="center"/>
            <w:hideMark/>
          </w:tcPr>
          <w:p w14:paraId="2829EBC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6B46D25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7000B0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77B4DB7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7053899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FD161E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2EA5E03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2C977D2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AA89BC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416D08F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0EFEE11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30E5A5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38ACA8C7"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se tiene la disponibilidad de los expedientes para la realización de auditorías se describirán los hallazgos que se encuentren</w:t>
            </w:r>
          </w:p>
        </w:tc>
      </w:tr>
      <w:tr w:rsidR="00966311" w:rsidRPr="00684A8A" w14:paraId="1E42FAC5" w14:textId="77777777" w:rsidTr="00966311">
        <w:trPr>
          <w:trHeight w:val="17"/>
          <w:jc w:val="center"/>
        </w:trPr>
        <w:tc>
          <w:tcPr>
            <w:tcW w:w="601" w:type="pct"/>
            <w:shd w:val="clear" w:color="auto" w:fill="auto"/>
            <w:vAlign w:val="center"/>
            <w:hideMark/>
          </w:tcPr>
          <w:p w14:paraId="1CAFC52D"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Seguimiento de planes de mejora de hallazgos encontrados en auditorias del expediente clínico</w:t>
            </w:r>
          </w:p>
        </w:tc>
        <w:tc>
          <w:tcPr>
            <w:tcW w:w="651" w:type="pct"/>
            <w:shd w:val="clear" w:color="auto" w:fill="auto"/>
            <w:vAlign w:val="center"/>
            <w:hideMark/>
          </w:tcPr>
          <w:p w14:paraId="1E2C0B25"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Cumplimiento de actividades de los planes de mejora realizados/Actividades de planes de mejora programados*100</w:t>
            </w:r>
          </w:p>
        </w:tc>
        <w:tc>
          <w:tcPr>
            <w:tcW w:w="175" w:type="pct"/>
            <w:shd w:val="clear" w:color="auto" w:fill="auto"/>
            <w:vAlign w:val="center"/>
            <w:hideMark/>
          </w:tcPr>
          <w:p w14:paraId="1AB43BF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100%</w:t>
            </w:r>
          </w:p>
        </w:tc>
        <w:tc>
          <w:tcPr>
            <w:tcW w:w="442" w:type="pct"/>
            <w:shd w:val="clear" w:color="auto" w:fill="auto"/>
            <w:vAlign w:val="center"/>
            <w:hideMark/>
          </w:tcPr>
          <w:p w14:paraId="0F6D7569"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Comité de Auditorias del expediente clínico y comité de </w:t>
            </w:r>
            <w:proofErr w:type="spellStart"/>
            <w:r w:rsidRPr="00684A8A">
              <w:rPr>
                <w:rFonts w:eastAsia="Times New Roman" w:cs="Calibri"/>
                <w:color w:val="000000"/>
                <w:sz w:val="12"/>
                <w:szCs w:val="12"/>
                <w:lang w:val="es-SV" w:eastAsia="es-SV"/>
              </w:rPr>
              <w:t>morbi</w:t>
            </w:r>
            <w:proofErr w:type="spellEnd"/>
            <w:r w:rsidRPr="00684A8A">
              <w:rPr>
                <w:rFonts w:eastAsia="Times New Roman" w:cs="Calibri"/>
                <w:color w:val="000000"/>
                <w:sz w:val="12"/>
                <w:szCs w:val="12"/>
                <w:lang w:val="es-SV" w:eastAsia="es-SV"/>
              </w:rPr>
              <w:t xml:space="preserve">-mortalidad hospitalaria </w:t>
            </w:r>
          </w:p>
        </w:tc>
        <w:tc>
          <w:tcPr>
            <w:tcW w:w="274" w:type="pct"/>
            <w:shd w:val="clear" w:color="auto" w:fill="auto"/>
            <w:vAlign w:val="center"/>
            <w:hideMark/>
          </w:tcPr>
          <w:p w14:paraId="753DE83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6302E3E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00EE891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5A0ECFB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054453F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955E28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5EE1216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7DCC232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B6D266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4566D68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1540806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68A282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4E540D92" w14:textId="77777777" w:rsidR="003B42E2" w:rsidRPr="00684A8A" w:rsidRDefault="003B42E2" w:rsidP="00684A8A">
            <w:pPr>
              <w:widowControl/>
              <w:autoSpaceDE/>
              <w:autoSpaceDN/>
              <w:jc w:val="left"/>
              <w:rPr>
                <w:rFonts w:eastAsia="Times New Roman" w:cs="Calibri"/>
                <w:color w:val="000000"/>
                <w:sz w:val="12"/>
                <w:szCs w:val="12"/>
                <w:lang w:val="es-SV" w:eastAsia="es-SV"/>
              </w:rPr>
            </w:pPr>
          </w:p>
          <w:p w14:paraId="621B8C96" w14:textId="77777777" w:rsidR="003B42E2" w:rsidRPr="00684A8A" w:rsidRDefault="003B42E2" w:rsidP="00684A8A">
            <w:pPr>
              <w:widowControl/>
              <w:autoSpaceDE/>
              <w:autoSpaceDN/>
              <w:jc w:val="left"/>
              <w:rPr>
                <w:rFonts w:eastAsia="Times New Roman" w:cs="Calibri"/>
                <w:color w:val="000000"/>
                <w:sz w:val="12"/>
                <w:szCs w:val="12"/>
                <w:lang w:val="es-SV" w:eastAsia="es-SV"/>
              </w:rPr>
            </w:pPr>
          </w:p>
          <w:p w14:paraId="24DF15F3" w14:textId="099988A3"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se describen los hallazgos de casos encontrados en las auditorias, se Dara seguimiento y se elaboraran planes de mejora</w:t>
            </w:r>
          </w:p>
          <w:p w14:paraId="16FAA3A9" w14:textId="77777777" w:rsidR="003B42E2" w:rsidRPr="00684A8A" w:rsidRDefault="003B42E2" w:rsidP="00684A8A">
            <w:pPr>
              <w:widowControl/>
              <w:autoSpaceDE/>
              <w:autoSpaceDN/>
              <w:jc w:val="left"/>
              <w:rPr>
                <w:rFonts w:eastAsia="Times New Roman" w:cs="Calibri"/>
                <w:color w:val="000000"/>
                <w:sz w:val="12"/>
                <w:szCs w:val="12"/>
                <w:lang w:val="es-SV" w:eastAsia="es-SV"/>
              </w:rPr>
            </w:pPr>
          </w:p>
          <w:p w14:paraId="5D3390B3" w14:textId="77777777" w:rsidR="003B42E2" w:rsidRPr="00684A8A" w:rsidRDefault="003B42E2" w:rsidP="00684A8A">
            <w:pPr>
              <w:widowControl/>
              <w:autoSpaceDE/>
              <w:autoSpaceDN/>
              <w:jc w:val="left"/>
              <w:rPr>
                <w:rFonts w:eastAsia="Times New Roman" w:cs="Calibri"/>
                <w:color w:val="000000"/>
                <w:sz w:val="12"/>
                <w:szCs w:val="12"/>
                <w:lang w:val="es-SV" w:eastAsia="es-SV"/>
              </w:rPr>
            </w:pPr>
          </w:p>
        </w:tc>
      </w:tr>
      <w:tr w:rsidR="00966311" w:rsidRPr="00684A8A" w14:paraId="7D0B683D" w14:textId="77777777" w:rsidTr="00966311">
        <w:trPr>
          <w:trHeight w:val="17"/>
          <w:jc w:val="center"/>
        </w:trPr>
        <w:tc>
          <w:tcPr>
            <w:tcW w:w="5000" w:type="pct"/>
            <w:gridSpan w:val="17"/>
            <w:shd w:val="clear" w:color="000000" w:fill="D9E1F2"/>
            <w:vAlign w:val="center"/>
            <w:hideMark/>
          </w:tcPr>
          <w:p w14:paraId="0A9B25F2" w14:textId="77777777" w:rsidR="00966311" w:rsidRPr="00684A8A" w:rsidRDefault="00966311" w:rsidP="00684A8A">
            <w:pPr>
              <w:widowControl/>
              <w:autoSpaceDE/>
              <w:autoSpaceDN/>
              <w:jc w:val="left"/>
              <w:rPr>
                <w:rFonts w:eastAsia="Times New Roman" w:cs="Calibri"/>
                <w:b/>
                <w:bCs/>
                <w:color w:val="000000"/>
                <w:sz w:val="12"/>
                <w:szCs w:val="12"/>
                <w:lang w:val="es-SV" w:eastAsia="es-SV"/>
              </w:rPr>
            </w:pPr>
            <w:r w:rsidRPr="00D40F89">
              <w:rPr>
                <w:rFonts w:eastAsia="Times New Roman" w:cs="Calibri"/>
                <w:b/>
                <w:bCs/>
                <w:color w:val="000000"/>
                <w:sz w:val="14"/>
                <w:szCs w:val="14"/>
                <w:lang w:val="es-SV" w:eastAsia="es-SV"/>
              </w:rPr>
              <w:t>Objetivo: Garantizar el abastecimiento de medicamentos e insumos de acuerdo con la capacidad resolutiva del hospital</w:t>
            </w:r>
          </w:p>
        </w:tc>
      </w:tr>
      <w:tr w:rsidR="00966311" w:rsidRPr="00684A8A" w14:paraId="62D983AD" w14:textId="77777777" w:rsidTr="00966311">
        <w:trPr>
          <w:trHeight w:val="17"/>
          <w:jc w:val="center"/>
        </w:trPr>
        <w:tc>
          <w:tcPr>
            <w:tcW w:w="601" w:type="pct"/>
            <w:shd w:val="clear" w:color="auto" w:fill="auto"/>
            <w:vAlign w:val="center"/>
            <w:hideMark/>
          </w:tcPr>
          <w:p w14:paraId="39AAD642"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Realizar gestiones internas y externas para el abastecimiento de medicamentos e insumos</w:t>
            </w:r>
          </w:p>
        </w:tc>
        <w:tc>
          <w:tcPr>
            <w:tcW w:w="651" w:type="pct"/>
            <w:shd w:val="clear" w:color="auto" w:fill="auto"/>
            <w:vAlign w:val="center"/>
            <w:hideMark/>
          </w:tcPr>
          <w:p w14:paraId="69EA839B"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Informes de gestiones efectivas/ Gestiones realizadas</w:t>
            </w:r>
          </w:p>
        </w:tc>
        <w:tc>
          <w:tcPr>
            <w:tcW w:w="175" w:type="pct"/>
            <w:shd w:val="clear" w:color="auto" w:fill="auto"/>
            <w:vAlign w:val="center"/>
            <w:hideMark/>
          </w:tcPr>
          <w:p w14:paraId="64C7C52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12</w:t>
            </w:r>
          </w:p>
        </w:tc>
        <w:tc>
          <w:tcPr>
            <w:tcW w:w="442" w:type="pct"/>
            <w:shd w:val="clear" w:color="auto" w:fill="auto"/>
            <w:vAlign w:val="center"/>
            <w:hideMark/>
          </w:tcPr>
          <w:p w14:paraId="5EE31599"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Asesor Medico, jefe farmacia, jefe almacén</w:t>
            </w:r>
          </w:p>
        </w:tc>
        <w:tc>
          <w:tcPr>
            <w:tcW w:w="274" w:type="pct"/>
            <w:shd w:val="clear" w:color="auto" w:fill="auto"/>
            <w:vAlign w:val="center"/>
            <w:hideMark/>
          </w:tcPr>
          <w:p w14:paraId="48C083C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1C8BF9B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0F73FC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855FFB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4640148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36155D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826F32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394B9F3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527348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C17FAE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6F028A5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F835FE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7E036228"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los departamentos de Farmacia y Almacén presenten sus necesidades para el abastecimiento hospitalario</w:t>
            </w:r>
          </w:p>
        </w:tc>
      </w:tr>
      <w:tr w:rsidR="00966311" w:rsidRPr="00684A8A" w14:paraId="53076840" w14:textId="77777777" w:rsidTr="00D40F89">
        <w:trPr>
          <w:trHeight w:val="822"/>
          <w:jc w:val="center"/>
        </w:trPr>
        <w:tc>
          <w:tcPr>
            <w:tcW w:w="601" w:type="pct"/>
            <w:shd w:val="clear" w:color="auto" w:fill="auto"/>
            <w:vAlign w:val="center"/>
            <w:hideMark/>
          </w:tcPr>
          <w:p w14:paraId="4D9D7A75"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Ejecución del Plan del Comité de Farmacoterapia</w:t>
            </w:r>
          </w:p>
        </w:tc>
        <w:tc>
          <w:tcPr>
            <w:tcW w:w="651" w:type="pct"/>
            <w:shd w:val="clear" w:color="auto" w:fill="auto"/>
            <w:vAlign w:val="center"/>
            <w:hideMark/>
          </w:tcPr>
          <w:p w14:paraId="2D6FC8F3"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Cumplimiento de actividades del plan del Comité de Farmacoterapia /Actividades de plan de farmacoterapias programados</w:t>
            </w:r>
          </w:p>
        </w:tc>
        <w:tc>
          <w:tcPr>
            <w:tcW w:w="175" w:type="pct"/>
            <w:shd w:val="clear" w:color="auto" w:fill="auto"/>
            <w:vAlign w:val="center"/>
            <w:hideMark/>
          </w:tcPr>
          <w:p w14:paraId="347CE21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100%</w:t>
            </w:r>
          </w:p>
        </w:tc>
        <w:tc>
          <w:tcPr>
            <w:tcW w:w="442" w:type="pct"/>
            <w:shd w:val="clear" w:color="auto" w:fill="auto"/>
            <w:vAlign w:val="center"/>
            <w:hideMark/>
          </w:tcPr>
          <w:p w14:paraId="35F9DDE7"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Comité de Farmacología</w:t>
            </w:r>
          </w:p>
        </w:tc>
        <w:tc>
          <w:tcPr>
            <w:tcW w:w="274" w:type="pct"/>
            <w:shd w:val="clear" w:color="auto" w:fill="auto"/>
            <w:vAlign w:val="center"/>
            <w:hideMark/>
          </w:tcPr>
          <w:p w14:paraId="4DC2A91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3FDD4D0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7E069B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7458F5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7297E27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7D84A2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4FA24A8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2012275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37CDA1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17C7DD9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698C513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7141AF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695A94B2"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los departamentos que requieren medicamentos e insumos médicos presenten sus necesidades para el abastecimiento hospitalario</w:t>
            </w:r>
          </w:p>
        </w:tc>
      </w:tr>
      <w:tr w:rsidR="00966311" w:rsidRPr="00684A8A" w14:paraId="07007FC2" w14:textId="77777777" w:rsidTr="00966311">
        <w:trPr>
          <w:trHeight w:val="17"/>
          <w:jc w:val="center"/>
        </w:trPr>
        <w:tc>
          <w:tcPr>
            <w:tcW w:w="5000" w:type="pct"/>
            <w:gridSpan w:val="17"/>
            <w:shd w:val="clear" w:color="000000" w:fill="D9E1F2"/>
            <w:vAlign w:val="center"/>
            <w:hideMark/>
          </w:tcPr>
          <w:p w14:paraId="5E373531" w14:textId="77777777" w:rsidR="00966311" w:rsidRPr="00684A8A" w:rsidRDefault="00966311" w:rsidP="00684A8A">
            <w:pPr>
              <w:widowControl/>
              <w:autoSpaceDE/>
              <w:autoSpaceDN/>
              <w:jc w:val="left"/>
              <w:rPr>
                <w:rFonts w:eastAsia="Times New Roman" w:cs="Calibri"/>
                <w:b/>
                <w:bCs/>
                <w:color w:val="000000"/>
                <w:sz w:val="12"/>
                <w:szCs w:val="12"/>
                <w:lang w:val="es-SV" w:eastAsia="es-SV"/>
              </w:rPr>
            </w:pPr>
            <w:r w:rsidRPr="00D40F89">
              <w:rPr>
                <w:rFonts w:eastAsia="Times New Roman" w:cs="Calibri"/>
                <w:b/>
                <w:bCs/>
                <w:color w:val="000000"/>
                <w:sz w:val="14"/>
                <w:szCs w:val="14"/>
                <w:lang w:val="es-SV" w:eastAsia="es-SV"/>
              </w:rPr>
              <w:t>Objetivo:  Monitorear y analizar el cumplimiento del POAH e indicadores hospitalarios, como herramienta para la toma de decisiones.</w:t>
            </w:r>
          </w:p>
        </w:tc>
      </w:tr>
      <w:tr w:rsidR="00966311" w:rsidRPr="00684A8A" w14:paraId="39CBE9FA" w14:textId="77777777" w:rsidTr="00966311">
        <w:trPr>
          <w:trHeight w:val="17"/>
          <w:jc w:val="center"/>
        </w:trPr>
        <w:tc>
          <w:tcPr>
            <w:tcW w:w="601" w:type="pct"/>
            <w:shd w:val="clear" w:color="auto" w:fill="auto"/>
            <w:vAlign w:val="center"/>
            <w:hideMark/>
          </w:tcPr>
          <w:p w14:paraId="3931D89E"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Cumplir con la gestión hospitalaria realizando evaluaciones a POAH</w:t>
            </w:r>
          </w:p>
        </w:tc>
        <w:tc>
          <w:tcPr>
            <w:tcW w:w="651" w:type="pct"/>
            <w:shd w:val="clear" w:color="auto" w:fill="auto"/>
            <w:vAlign w:val="center"/>
            <w:hideMark/>
          </w:tcPr>
          <w:p w14:paraId="48500681"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Total, de evaluaciones POAH realizadas / Total de evaluaciones POAH programadas</w:t>
            </w:r>
          </w:p>
        </w:tc>
        <w:tc>
          <w:tcPr>
            <w:tcW w:w="175" w:type="pct"/>
            <w:shd w:val="clear" w:color="auto" w:fill="auto"/>
            <w:vAlign w:val="center"/>
            <w:hideMark/>
          </w:tcPr>
          <w:p w14:paraId="41166C4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w:t>
            </w:r>
          </w:p>
        </w:tc>
        <w:tc>
          <w:tcPr>
            <w:tcW w:w="442" w:type="pct"/>
            <w:shd w:val="clear" w:color="auto" w:fill="auto"/>
            <w:vAlign w:val="center"/>
            <w:hideMark/>
          </w:tcPr>
          <w:p w14:paraId="14451C2A"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Comité Técnico de Gestión</w:t>
            </w:r>
          </w:p>
        </w:tc>
        <w:tc>
          <w:tcPr>
            <w:tcW w:w="274" w:type="pct"/>
            <w:shd w:val="clear" w:color="auto" w:fill="auto"/>
            <w:vAlign w:val="center"/>
            <w:hideMark/>
          </w:tcPr>
          <w:p w14:paraId="3A56437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1A66D54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611666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1492543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4CB4761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22393E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9EE7B5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7CFF3BD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6A82CA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5CC6ED3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5688622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92A4AF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768A7C35"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el CTG realiza las evaluaciones al POAH, se cumplirá con los análisis programados.</w:t>
            </w:r>
          </w:p>
        </w:tc>
      </w:tr>
      <w:tr w:rsidR="00966311" w:rsidRPr="00684A8A" w14:paraId="451CCC64" w14:textId="77777777" w:rsidTr="00966311">
        <w:trPr>
          <w:trHeight w:val="17"/>
          <w:jc w:val="center"/>
        </w:trPr>
        <w:tc>
          <w:tcPr>
            <w:tcW w:w="601" w:type="pct"/>
            <w:shd w:val="clear" w:color="auto" w:fill="auto"/>
            <w:vAlign w:val="center"/>
            <w:hideMark/>
          </w:tcPr>
          <w:p w14:paraId="5EDBE4E0"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Cumplir con la gestión hospitalaria realizando evaluaciones a Indicadores Hospitalarios</w:t>
            </w:r>
          </w:p>
        </w:tc>
        <w:tc>
          <w:tcPr>
            <w:tcW w:w="651" w:type="pct"/>
            <w:shd w:val="clear" w:color="auto" w:fill="auto"/>
            <w:vAlign w:val="center"/>
            <w:hideMark/>
          </w:tcPr>
          <w:p w14:paraId="34E84309" w14:textId="77777777" w:rsidR="00966311" w:rsidRPr="00684A8A" w:rsidRDefault="00966311" w:rsidP="00CC0572">
            <w:pPr>
              <w:widowControl/>
              <w:autoSpaceDE/>
              <w:autoSpaceDN/>
              <w:jc w:val="left"/>
              <w:rPr>
                <w:rFonts w:eastAsia="Times New Roman" w:cs="Calibri"/>
                <w:color w:val="000000"/>
                <w:sz w:val="12"/>
                <w:szCs w:val="12"/>
                <w:lang w:val="es-SV" w:eastAsia="es-SV"/>
              </w:rPr>
            </w:pPr>
            <w:proofErr w:type="gramStart"/>
            <w:r w:rsidRPr="00684A8A">
              <w:rPr>
                <w:rFonts w:eastAsia="Times New Roman" w:cs="Calibri"/>
                <w:color w:val="000000"/>
                <w:sz w:val="12"/>
                <w:szCs w:val="12"/>
                <w:lang w:val="es-SV" w:eastAsia="es-SV"/>
              </w:rPr>
              <w:t>Total</w:t>
            </w:r>
            <w:proofErr w:type="gramEnd"/>
            <w:r w:rsidRPr="00684A8A">
              <w:rPr>
                <w:rFonts w:eastAsia="Times New Roman" w:cs="Calibri"/>
                <w:color w:val="000000"/>
                <w:sz w:val="12"/>
                <w:szCs w:val="12"/>
                <w:lang w:val="es-SV" w:eastAsia="es-SV"/>
              </w:rPr>
              <w:t xml:space="preserve"> de evaluaciones Indicadores Hospitalarios realizadas / Total de evaluaciones de Indicadores Hospitalarios programadas</w:t>
            </w:r>
          </w:p>
        </w:tc>
        <w:tc>
          <w:tcPr>
            <w:tcW w:w="175" w:type="pct"/>
            <w:shd w:val="clear" w:color="auto" w:fill="auto"/>
            <w:vAlign w:val="center"/>
            <w:hideMark/>
          </w:tcPr>
          <w:p w14:paraId="4D608C0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w:t>
            </w:r>
          </w:p>
        </w:tc>
        <w:tc>
          <w:tcPr>
            <w:tcW w:w="442" w:type="pct"/>
            <w:shd w:val="clear" w:color="auto" w:fill="auto"/>
            <w:vAlign w:val="center"/>
            <w:hideMark/>
          </w:tcPr>
          <w:p w14:paraId="0BE9E27C"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Comité Técnico de Gestión</w:t>
            </w:r>
          </w:p>
        </w:tc>
        <w:tc>
          <w:tcPr>
            <w:tcW w:w="274" w:type="pct"/>
            <w:shd w:val="clear" w:color="auto" w:fill="auto"/>
            <w:vAlign w:val="center"/>
            <w:hideMark/>
          </w:tcPr>
          <w:p w14:paraId="26A26A0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3FC9F36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18C332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3A932C7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3B1EC8F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711B5B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D7496C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2CC928B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3C2B8E7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E05DFA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7261AA6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7D3668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7410D734"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el CTG realiza las evaluaciones al POAH, se cumplirá con las evaluaciones programadas.</w:t>
            </w:r>
          </w:p>
        </w:tc>
      </w:tr>
      <w:tr w:rsidR="00966311" w:rsidRPr="00684A8A" w14:paraId="52F50D38" w14:textId="77777777" w:rsidTr="00966311">
        <w:trPr>
          <w:trHeight w:val="17"/>
          <w:jc w:val="center"/>
        </w:trPr>
        <w:tc>
          <w:tcPr>
            <w:tcW w:w="5000" w:type="pct"/>
            <w:gridSpan w:val="17"/>
            <w:shd w:val="clear" w:color="000000" w:fill="D9E1F2"/>
            <w:vAlign w:val="center"/>
            <w:hideMark/>
          </w:tcPr>
          <w:p w14:paraId="7CDA04BF" w14:textId="77777777" w:rsidR="00966311" w:rsidRPr="00D40F89" w:rsidRDefault="00966311" w:rsidP="00684A8A">
            <w:pPr>
              <w:widowControl/>
              <w:autoSpaceDE/>
              <w:autoSpaceDN/>
              <w:jc w:val="left"/>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Objetivo: Fortalecer la infraestructura hospitalaria</w:t>
            </w:r>
          </w:p>
        </w:tc>
      </w:tr>
      <w:tr w:rsidR="00966311" w:rsidRPr="00684A8A" w14:paraId="65AC4824" w14:textId="77777777" w:rsidTr="00966311">
        <w:trPr>
          <w:trHeight w:val="17"/>
          <w:jc w:val="center"/>
        </w:trPr>
        <w:tc>
          <w:tcPr>
            <w:tcW w:w="601" w:type="pct"/>
            <w:shd w:val="clear" w:color="auto" w:fill="auto"/>
            <w:vAlign w:val="center"/>
            <w:hideMark/>
          </w:tcPr>
          <w:p w14:paraId="1E0904AC"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lastRenderedPageBreak/>
              <w:t xml:space="preserve">Seguimiento al Proyecto de la construcción de la Torre Materna          </w:t>
            </w:r>
          </w:p>
        </w:tc>
        <w:tc>
          <w:tcPr>
            <w:tcW w:w="651" w:type="pct"/>
            <w:shd w:val="clear" w:color="auto" w:fill="auto"/>
            <w:vAlign w:val="center"/>
            <w:hideMark/>
          </w:tcPr>
          <w:p w14:paraId="5B050077"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Cumplimiento de actividades del proyecto, según requerimiento </w:t>
            </w:r>
          </w:p>
        </w:tc>
        <w:tc>
          <w:tcPr>
            <w:tcW w:w="175" w:type="pct"/>
            <w:shd w:val="clear" w:color="auto" w:fill="auto"/>
            <w:vAlign w:val="center"/>
            <w:hideMark/>
          </w:tcPr>
          <w:p w14:paraId="69EFC81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100</w:t>
            </w:r>
          </w:p>
        </w:tc>
        <w:tc>
          <w:tcPr>
            <w:tcW w:w="442" w:type="pct"/>
            <w:shd w:val="clear" w:color="auto" w:fill="auto"/>
            <w:vAlign w:val="center"/>
            <w:hideMark/>
          </w:tcPr>
          <w:p w14:paraId="2EDC2C04"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Dirección Hospitalaria</w:t>
            </w:r>
          </w:p>
        </w:tc>
        <w:tc>
          <w:tcPr>
            <w:tcW w:w="274" w:type="pct"/>
            <w:shd w:val="clear" w:color="auto" w:fill="auto"/>
            <w:vAlign w:val="center"/>
            <w:hideMark/>
          </w:tcPr>
          <w:p w14:paraId="4F91737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1A085AA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D8B77A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7A798B6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27" w:type="pct"/>
            <w:shd w:val="clear" w:color="auto" w:fill="auto"/>
            <w:vAlign w:val="center"/>
            <w:hideMark/>
          </w:tcPr>
          <w:p w14:paraId="23E6749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5B13B44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1DF7BF1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27" w:type="pct"/>
            <w:shd w:val="clear" w:color="auto" w:fill="auto"/>
            <w:vAlign w:val="center"/>
            <w:hideMark/>
          </w:tcPr>
          <w:p w14:paraId="446AB12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C1A9F7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3464C64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27" w:type="pct"/>
            <w:shd w:val="clear" w:color="auto" w:fill="auto"/>
            <w:vAlign w:val="center"/>
            <w:hideMark/>
          </w:tcPr>
          <w:p w14:paraId="1917DCD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380541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hideMark/>
          </w:tcPr>
          <w:p w14:paraId="2D27A9DD"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1.Que las personas involucradas en la elaboración del proyecto lo presenten para su validación.                                 2. Encontrar respuesta positiva de las autoridades tomadoras de decisión.</w:t>
            </w:r>
          </w:p>
        </w:tc>
      </w:tr>
      <w:tr w:rsidR="00966311" w:rsidRPr="00684A8A" w14:paraId="68C6799C" w14:textId="77777777" w:rsidTr="00966311">
        <w:trPr>
          <w:trHeight w:val="17"/>
          <w:jc w:val="center"/>
        </w:trPr>
        <w:tc>
          <w:tcPr>
            <w:tcW w:w="5000" w:type="pct"/>
            <w:gridSpan w:val="17"/>
            <w:shd w:val="clear" w:color="000000" w:fill="D9E1F2"/>
            <w:vAlign w:val="center"/>
            <w:hideMark/>
          </w:tcPr>
          <w:p w14:paraId="1D588A83" w14:textId="77777777" w:rsidR="00966311" w:rsidRPr="00D40F89" w:rsidRDefault="00966311" w:rsidP="00684A8A">
            <w:pPr>
              <w:widowControl/>
              <w:autoSpaceDE/>
              <w:autoSpaceDN/>
              <w:jc w:val="left"/>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Objetivo: Promocionar la donación y recolección de leche materna</w:t>
            </w:r>
          </w:p>
        </w:tc>
      </w:tr>
      <w:tr w:rsidR="00966311" w:rsidRPr="00684A8A" w14:paraId="15D1A591" w14:textId="77777777" w:rsidTr="00966311">
        <w:trPr>
          <w:trHeight w:val="17"/>
          <w:jc w:val="center"/>
        </w:trPr>
        <w:tc>
          <w:tcPr>
            <w:tcW w:w="601" w:type="pct"/>
            <w:shd w:val="clear" w:color="auto" w:fill="auto"/>
            <w:vAlign w:val="center"/>
            <w:hideMark/>
          </w:tcPr>
          <w:p w14:paraId="21345474"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Realizar la recolección de Litros de leche materna</w:t>
            </w:r>
          </w:p>
        </w:tc>
        <w:tc>
          <w:tcPr>
            <w:tcW w:w="651" w:type="pct"/>
            <w:shd w:val="clear" w:color="auto" w:fill="auto"/>
            <w:vAlign w:val="center"/>
            <w:hideMark/>
          </w:tcPr>
          <w:p w14:paraId="6F98A680"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cantidad de leche recolectada /cantidad de leche programada a recolectar </w:t>
            </w:r>
          </w:p>
        </w:tc>
        <w:tc>
          <w:tcPr>
            <w:tcW w:w="175" w:type="pct"/>
            <w:shd w:val="clear" w:color="auto" w:fill="auto"/>
            <w:vAlign w:val="center"/>
            <w:hideMark/>
          </w:tcPr>
          <w:p w14:paraId="4E387DD3" w14:textId="77777777" w:rsidR="00966311" w:rsidRPr="00684A8A" w:rsidRDefault="00966311" w:rsidP="00B727A1">
            <w:pPr>
              <w:widowControl/>
              <w:autoSpaceDE/>
              <w:autoSpaceDN/>
              <w:jc w:val="center"/>
              <w:rPr>
                <w:rFonts w:eastAsia="Times New Roman" w:cs="Calibri"/>
                <w:b/>
                <w:bCs/>
                <w:color w:val="000000"/>
                <w:sz w:val="12"/>
                <w:szCs w:val="12"/>
                <w:lang w:val="es-SV" w:eastAsia="es-SV"/>
              </w:rPr>
            </w:pPr>
            <w:r w:rsidRPr="00684A8A">
              <w:rPr>
                <w:rFonts w:eastAsia="Times New Roman" w:cs="Calibri"/>
                <w:b/>
                <w:bCs/>
                <w:color w:val="000000"/>
                <w:sz w:val="12"/>
                <w:szCs w:val="12"/>
                <w:lang w:val="es-SV" w:eastAsia="es-SV"/>
              </w:rPr>
              <w:t>60</w:t>
            </w:r>
          </w:p>
        </w:tc>
        <w:tc>
          <w:tcPr>
            <w:tcW w:w="442" w:type="pct"/>
            <w:vMerge w:val="restart"/>
            <w:shd w:val="clear" w:color="auto" w:fill="auto"/>
            <w:vAlign w:val="center"/>
            <w:hideMark/>
          </w:tcPr>
          <w:p w14:paraId="683FF545"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Comité de Lactancia Materna</w:t>
            </w:r>
          </w:p>
        </w:tc>
        <w:tc>
          <w:tcPr>
            <w:tcW w:w="274" w:type="pct"/>
            <w:shd w:val="clear" w:color="auto" w:fill="auto"/>
            <w:vAlign w:val="center"/>
            <w:hideMark/>
          </w:tcPr>
          <w:p w14:paraId="78B14E4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15</w:t>
            </w:r>
          </w:p>
        </w:tc>
        <w:tc>
          <w:tcPr>
            <w:tcW w:w="227" w:type="pct"/>
            <w:shd w:val="clear" w:color="auto" w:fill="auto"/>
            <w:vAlign w:val="center"/>
            <w:hideMark/>
          </w:tcPr>
          <w:p w14:paraId="4515D1F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123C8A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04D611D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15</w:t>
            </w:r>
          </w:p>
        </w:tc>
        <w:tc>
          <w:tcPr>
            <w:tcW w:w="227" w:type="pct"/>
            <w:shd w:val="clear" w:color="auto" w:fill="auto"/>
            <w:vAlign w:val="center"/>
            <w:hideMark/>
          </w:tcPr>
          <w:p w14:paraId="2377A7D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06EE68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798EB9C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15</w:t>
            </w:r>
          </w:p>
        </w:tc>
        <w:tc>
          <w:tcPr>
            <w:tcW w:w="227" w:type="pct"/>
            <w:shd w:val="clear" w:color="auto" w:fill="auto"/>
            <w:vAlign w:val="center"/>
            <w:hideMark/>
          </w:tcPr>
          <w:p w14:paraId="737B223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55DBDCD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EB4D82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15</w:t>
            </w:r>
          </w:p>
        </w:tc>
        <w:tc>
          <w:tcPr>
            <w:tcW w:w="227" w:type="pct"/>
            <w:shd w:val="clear" w:color="auto" w:fill="auto"/>
            <w:vAlign w:val="center"/>
            <w:hideMark/>
          </w:tcPr>
          <w:p w14:paraId="2AD485F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36251BA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48A24F86"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Desarrollo de estrategias implementadas para recolección de leche materna</w:t>
            </w:r>
          </w:p>
        </w:tc>
      </w:tr>
      <w:tr w:rsidR="00966311" w:rsidRPr="00684A8A" w14:paraId="433A919C" w14:textId="77777777" w:rsidTr="00966311">
        <w:trPr>
          <w:trHeight w:val="17"/>
          <w:jc w:val="center"/>
        </w:trPr>
        <w:tc>
          <w:tcPr>
            <w:tcW w:w="601" w:type="pct"/>
            <w:shd w:val="clear" w:color="auto" w:fill="auto"/>
            <w:vAlign w:val="center"/>
            <w:hideMark/>
          </w:tcPr>
          <w:p w14:paraId="26C97602"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Identificar a madres lactantes que deseen donar leche materna</w:t>
            </w:r>
          </w:p>
        </w:tc>
        <w:tc>
          <w:tcPr>
            <w:tcW w:w="651" w:type="pct"/>
            <w:shd w:val="clear" w:color="auto" w:fill="auto"/>
            <w:vAlign w:val="center"/>
            <w:hideMark/>
          </w:tcPr>
          <w:p w14:paraId="19C0E566"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de madres identificadas materna/# de madres donadoras *100</w:t>
            </w:r>
          </w:p>
        </w:tc>
        <w:tc>
          <w:tcPr>
            <w:tcW w:w="175" w:type="pct"/>
            <w:shd w:val="clear" w:color="auto" w:fill="auto"/>
            <w:vAlign w:val="center"/>
            <w:hideMark/>
          </w:tcPr>
          <w:p w14:paraId="182D362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60</w:t>
            </w:r>
          </w:p>
        </w:tc>
        <w:tc>
          <w:tcPr>
            <w:tcW w:w="442" w:type="pct"/>
            <w:vMerge/>
            <w:vAlign w:val="center"/>
            <w:hideMark/>
          </w:tcPr>
          <w:p w14:paraId="19831D35" w14:textId="77777777" w:rsidR="00966311" w:rsidRPr="00684A8A" w:rsidRDefault="00966311" w:rsidP="00B727A1">
            <w:pPr>
              <w:widowControl/>
              <w:autoSpaceDE/>
              <w:autoSpaceDN/>
              <w:rPr>
                <w:rFonts w:eastAsia="Times New Roman" w:cs="Calibri"/>
                <w:color w:val="000000"/>
                <w:sz w:val="12"/>
                <w:szCs w:val="12"/>
                <w:lang w:val="es-SV" w:eastAsia="es-SV"/>
              </w:rPr>
            </w:pPr>
          </w:p>
        </w:tc>
        <w:tc>
          <w:tcPr>
            <w:tcW w:w="274" w:type="pct"/>
            <w:shd w:val="clear" w:color="auto" w:fill="auto"/>
            <w:vAlign w:val="center"/>
            <w:hideMark/>
          </w:tcPr>
          <w:p w14:paraId="5604461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15</w:t>
            </w:r>
          </w:p>
        </w:tc>
        <w:tc>
          <w:tcPr>
            <w:tcW w:w="227" w:type="pct"/>
            <w:shd w:val="clear" w:color="auto" w:fill="auto"/>
            <w:vAlign w:val="center"/>
            <w:hideMark/>
          </w:tcPr>
          <w:p w14:paraId="7D01669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39C8F22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CFF0A4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15</w:t>
            </w:r>
          </w:p>
        </w:tc>
        <w:tc>
          <w:tcPr>
            <w:tcW w:w="227" w:type="pct"/>
            <w:shd w:val="clear" w:color="auto" w:fill="auto"/>
            <w:vAlign w:val="center"/>
            <w:hideMark/>
          </w:tcPr>
          <w:p w14:paraId="0F3B0C0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74963A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0580C1D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15</w:t>
            </w:r>
          </w:p>
        </w:tc>
        <w:tc>
          <w:tcPr>
            <w:tcW w:w="227" w:type="pct"/>
            <w:shd w:val="clear" w:color="auto" w:fill="auto"/>
            <w:vAlign w:val="center"/>
            <w:hideMark/>
          </w:tcPr>
          <w:p w14:paraId="3799AD4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D99318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190E768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15</w:t>
            </w:r>
          </w:p>
        </w:tc>
        <w:tc>
          <w:tcPr>
            <w:tcW w:w="227" w:type="pct"/>
            <w:shd w:val="clear" w:color="auto" w:fill="auto"/>
            <w:vAlign w:val="center"/>
            <w:hideMark/>
          </w:tcPr>
          <w:p w14:paraId="5AE66C3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54D1686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009EC74F"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Desarrollo de estrategias implementadas para identificar a madres lactantes que deseen donar leche materna.</w:t>
            </w:r>
          </w:p>
          <w:p w14:paraId="6650C24B" w14:textId="77777777" w:rsidR="00966311" w:rsidRPr="00684A8A" w:rsidRDefault="00966311" w:rsidP="00684A8A">
            <w:pPr>
              <w:widowControl/>
              <w:autoSpaceDE/>
              <w:autoSpaceDN/>
              <w:jc w:val="left"/>
              <w:rPr>
                <w:rFonts w:eastAsia="Times New Roman" w:cs="Calibri"/>
                <w:color w:val="000000"/>
                <w:sz w:val="12"/>
                <w:szCs w:val="12"/>
                <w:lang w:val="es-SV" w:eastAsia="es-SV"/>
              </w:rPr>
            </w:pPr>
          </w:p>
        </w:tc>
      </w:tr>
      <w:tr w:rsidR="00966311" w:rsidRPr="00684A8A" w14:paraId="0EFC6699" w14:textId="77777777" w:rsidTr="00966311">
        <w:trPr>
          <w:trHeight w:val="17"/>
          <w:jc w:val="center"/>
        </w:trPr>
        <w:tc>
          <w:tcPr>
            <w:tcW w:w="5000" w:type="pct"/>
            <w:gridSpan w:val="17"/>
            <w:shd w:val="clear" w:color="000000" w:fill="D9E1F2"/>
            <w:vAlign w:val="center"/>
            <w:hideMark/>
          </w:tcPr>
          <w:p w14:paraId="38F0F539" w14:textId="77777777" w:rsidR="00966311" w:rsidRPr="00684A8A" w:rsidRDefault="00966311" w:rsidP="00684A8A">
            <w:pPr>
              <w:widowControl/>
              <w:autoSpaceDE/>
              <w:autoSpaceDN/>
              <w:jc w:val="left"/>
              <w:rPr>
                <w:rFonts w:eastAsia="Times New Roman" w:cs="Calibri"/>
                <w:b/>
                <w:bCs/>
                <w:color w:val="000000"/>
                <w:sz w:val="12"/>
                <w:szCs w:val="12"/>
                <w:lang w:val="es-SV" w:eastAsia="es-SV"/>
              </w:rPr>
            </w:pPr>
            <w:r w:rsidRPr="00D40F89">
              <w:rPr>
                <w:rFonts w:eastAsia="Times New Roman" w:cs="Calibri"/>
                <w:b/>
                <w:bCs/>
                <w:color w:val="000000"/>
                <w:sz w:val="14"/>
                <w:szCs w:val="14"/>
                <w:lang w:val="es-SV" w:eastAsia="es-SV"/>
              </w:rPr>
              <w:t>Objetivo: Contribuir a disminuir el impacto medio ambiental hospitalario</w:t>
            </w:r>
          </w:p>
        </w:tc>
      </w:tr>
      <w:tr w:rsidR="00966311" w:rsidRPr="00684A8A" w14:paraId="47EE5442" w14:textId="77777777" w:rsidTr="00966311">
        <w:trPr>
          <w:trHeight w:val="17"/>
          <w:jc w:val="center"/>
        </w:trPr>
        <w:tc>
          <w:tcPr>
            <w:tcW w:w="601" w:type="pct"/>
            <w:shd w:val="clear" w:color="auto" w:fill="auto"/>
            <w:vAlign w:val="center"/>
            <w:hideMark/>
          </w:tcPr>
          <w:p w14:paraId="03F8BBBA"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Realizar Control de calidad a análisis de aguas residuales.</w:t>
            </w:r>
          </w:p>
        </w:tc>
        <w:tc>
          <w:tcPr>
            <w:tcW w:w="651" w:type="pct"/>
            <w:shd w:val="clear" w:color="auto" w:fill="auto"/>
            <w:vAlign w:val="center"/>
            <w:hideMark/>
          </w:tcPr>
          <w:p w14:paraId="78466E43"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Hallazgos solventados/Hallazgos encontrados</w:t>
            </w:r>
          </w:p>
        </w:tc>
        <w:tc>
          <w:tcPr>
            <w:tcW w:w="175" w:type="pct"/>
            <w:shd w:val="clear" w:color="auto" w:fill="auto"/>
            <w:vAlign w:val="center"/>
            <w:hideMark/>
          </w:tcPr>
          <w:p w14:paraId="4100FA2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w:t>
            </w:r>
          </w:p>
        </w:tc>
        <w:tc>
          <w:tcPr>
            <w:tcW w:w="442" w:type="pct"/>
            <w:shd w:val="clear" w:color="auto" w:fill="auto"/>
            <w:vAlign w:val="center"/>
            <w:hideMark/>
          </w:tcPr>
          <w:p w14:paraId="5D8A514F"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Técnicos de Mantenimiento</w:t>
            </w:r>
          </w:p>
        </w:tc>
        <w:tc>
          <w:tcPr>
            <w:tcW w:w="274" w:type="pct"/>
            <w:shd w:val="clear" w:color="auto" w:fill="auto"/>
            <w:vAlign w:val="center"/>
            <w:hideMark/>
          </w:tcPr>
          <w:p w14:paraId="1E5E300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1E6608D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B6ECB3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7477016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27" w:type="pct"/>
            <w:shd w:val="clear" w:color="auto" w:fill="auto"/>
            <w:vAlign w:val="center"/>
            <w:hideMark/>
          </w:tcPr>
          <w:p w14:paraId="147CBE8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0A533C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2CC1309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27" w:type="pct"/>
            <w:shd w:val="clear" w:color="auto" w:fill="auto"/>
            <w:vAlign w:val="center"/>
            <w:hideMark/>
          </w:tcPr>
          <w:p w14:paraId="0A72DB8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35C20A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305EA93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3A8ECCD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3554BD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4A4B5AFC"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Que Mantenimiento realice las gestiones oportunamente para el cumplimiento de los controles.</w:t>
            </w:r>
          </w:p>
        </w:tc>
      </w:tr>
      <w:tr w:rsidR="00966311" w:rsidRPr="00684A8A" w14:paraId="3E2FE07F" w14:textId="77777777" w:rsidTr="00966311">
        <w:trPr>
          <w:trHeight w:val="17"/>
          <w:jc w:val="center"/>
        </w:trPr>
        <w:tc>
          <w:tcPr>
            <w:tcW w:w="601" w:type="pct"/>
            <w:shd w:val="clear" w:color="auto" w:fill="auto"/>
            <w:vAlign w:val="center"/>
            <w:hideMark/>
          </w:tcPr>
          <w:p w14:paraId="1D23323C"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Realizar análisis de emisiones atmosféricas de calderas</w:t>
            </w:r>
          </w:p>
        </w:tc>
        <w:tc>
          <w:tcPr>
            <w:tcW w:w="651" w:type="pct"/>
            <w:shd w:val="clear" w:color="auto" w:fill="auto"/>
            <w:vAlign w:val="center"/>
            <w:hideMark/>
          </w:tcPr>
          <w:p w14:paraId="6A4ADB7F"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Hallazgos solventados/Hallazgos encontrados</w:t>
            </w:r>
          </w:p>
        </w:tc>
        <w:tc>
          <w:tcPr>
            <w:tcW w:w="175" w:type="pct"/>
            <w:shd w:val="clear" w:color="auto" w:fill="auto"/>
            <w:vAlign w:val="center"/>
            <w:hideMark/>
          </w:tcPr>
          <w:p w14:paraId="54D37DB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442" w:type="pct"/>
            <w:shd w:val="clear" w:color="auto" w:fill="auto"/>
            <w:vAlign w:val="center"/>
            <w:hideMark/>
          </w:tcPr>
          <w:p w14:paraId="508AA282"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Técnicos de Mantenimiento</w:t>
            </w:r>
          </w:p>
        </w:tc>
        <w:tc>
          <w:tcPr>
            <w:tcW w:w="274" w:type="pct"/>
            <w:shd w:val="clear" w:color="auto" w:fill="auto"/>
            <w:vAlign w:val="center"/>
            <w:hideMark/>
          </w:tcPr>
          <w:p w14:paraId="7189249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27" w:type="pct"/>
            <w:shd w:val="clear" w:color="auto" w:fill="auto"/>
            <w:vAlign w:val="center"/>
            <w:hideMark/>
          </w:tcPr>
          <w:p w14:paraId="354D02F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67725A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03ED524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427A9EB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5270D3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76340A0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27" w:type="pct"/>
            <w:shd w:val="clear" w:color="auto" w:fill="auto"/>
            <w:vAlign w:val="center"/>
            <w:hideMark/>
          </w:tcPr>
          <w:p w14:paraId="45713D7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44F6AA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15BC390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27" w:type="pct"/>
            <w:shd w:val="clear" w:color="auto" w:fill="auto"/>
            <w:vAlign w:val="center"/>
            <w:hideMark/>
          </w:tcPr>
          <w:p w14:paraId="70E494A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0C271BE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5366ACA9"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Que Mantenimiento realice las gestiones oportunamente para el cumplimiento de los controles de las admisiones atmosféricas</w:t>
            </w:r>
          </w:p>
          <w:p w14:paraId="24FAA244" w14:textId="77777777" w:rsidR="00966311" w:rsidRPr="00684A8A" w:rsidRDefault="00966311" w:rsidP="00684A8A">
            <w:pPr>
              <w:widowControl/>
              <w:autoSpaceDE/>
              <w:autoSpaceDN/>
              <w:jc w:val="left"/>
              <w:rPr>
                <w:rFonts w:eastAsia="Times New Roman" w:cs="Calibri"/>
                <w:color w:val="000000"/>
                <w:sz w:val="12"/>
                <w:szCs w:val="12"/>
                <w:lang w:val="es-SV" w:eastAsia="es-SV"/>
              </w:rPr>
            </w:pPr>
          </w:p>
        </w:tc>
      </w:tr>
      <w:tr w:rsidR="00966311" w:rsidRPr="00684A8A" w14:paraId="7D0446E9" w14:textId="77777777" w:rsidTr="003B42E2">
        <w:trPr>
          <w:trHeight w:val="104"/>
          <w:jc w:val="center"/>
        </w:trPr>
        <w:tc>
          <w:tcPr>
            <w:tcW w:w="5000" w:type="pct"/>
            <w:gridSpan w:val="17"/>
            <w:shd w:val="clear" w:color="C0C0C0" w:fill="D9E1F2"/>
            <w:vAlign w:val="center"/>
            <w:hideMark/>
          </w:tcPr>
          <w:p w14:paraId="4DC44127" w14:textId="77777777" w:rsidR="00966311" w:rsidRPr="00684A8A" w:rsidRDefault="00966311" w:rsidP="00684A8A">
            <w:pPr>
              <w:widowControl/>
              <w:autoSpaceDE/>
              <w:autoSpaceDN/>
              <w:jc w:val="left"/>
              <w:rPr>
                <w:rFonts w:eastAsia="Times New Roman" w:cs="Calibri"/>
                <w:b/>
                <w:bCs/>
                <w:color w:val="000000"/>
                <w:sz w:val="12"/>
                <w:szCs w:val="12"/>
                <w:lang w:val="es-SV" w:eastAsia="es-SV"/>
              </w:rPr>
            </w:pPr>
            <w:r w:rsidRPr="00D40F89">
              <w:rPr>
                <w:rFonts w:eastAsia="Times New Roman" w:cs="Calibri"/>
                <w:b/>
                <w:bCs/>
                <w:color w:val="000000"/>
                <w:sz w:val="14"/>
                <w:szCs w:val="14"/>
                <w:lang w:val="es-SV" w:eastAsia="es-SV"/>
              </w:rPr>
              <w:t>0bjetivo:  Mantener las instalaciones Hospitalarias Desinfectadas para disminuir los Factores de Riesgo que Impactan la Salud del Usuario desde la Gestión de Salud Ambiental.</w:t>
            </w:r>
          </w:p>
        </w:tc>
      </w:tr>
      <w:tr w:rsidR="00966311" w:rsidRPr="00684A8A" w14:paraId="2EE78F87" w14:textId="77777777" w:rsidTr="00966311">
        <w:trPr>
          <w:trHeight w:val="17"/>
          <w:jc w:val="center"/>
        </w:trPr>
        <w:tc>
          <w:tcPr>
            <w:tcW w:w="601" w:type="pct"/>
            <w:shd w:val="clear" w:color="auto" w:fill="auto"/>
            <w:vAlign w:val="center"/>
            <w:hideMark/>
          </w:tcPr>
          <w:p w14:paraId="28215F5E"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Desinfección de Áreas Hospitalarias.</w:t>
            </w:r>
          </w:p>
        </w:tc>
        <w:tc>
          <w:tcPr>
            <w:tcW w:w="651" w:type="pct"/>
            <w:shd w:val="clear" w:color="auto" w:fill="auto"/>
            <w:vAlign w:val="center"/>
            <w:hideMark/>
          </w:tcPr>
          <w:p w14:paraId="23546368" w14:textId="77777777" w:rsidR="00966311" w:rsidRPr="00684A8A" w:rsidRDefault="00966311" w:rsidP="00B727A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actividades realizadas/ total de actividades programadas</w:t>
            </w:r>
          </w:p>
        </w:tc>
        <w:tc>
          <w:tcPr>
            <w:tcW w:w="175" w:type="pct"/>
            <w:shd w:val="clear" w:color="auto" w:fill="auto"/>
            <w:vAlign w:val="center"/>
            <w:hideMark/>
          </w:tcPr>
          <w:p w14:paraId="7776407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12</w:t>
            </w:r>
          </w:p>
        </w:tc>
        <w:tc>
          <w:tcPr>
            <w:tcW w:w="442" w:type="pct"/>
            <w:shd w:val="clear" w:color="auto" w:fill="auto"/>
            <w:vAlign w:val="center"/>
            <w:hideMark/>
          </w:tcPr>
          <w:p w14:paraId="0E949544" w14:textId="77777777" w:rsidR="00966311" w:rsidRPr="00684A8A" w:rsidRDefault="00966311" w:rsidP="0096631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Servicios Generales</w:t>
            </w:r>
          </w:p>
        </w:tc>
        <w:tc>
          <w:tcPr>
            <w:tcW w:w="274" w:type="pct"/>
            <w:shd w:val="clear" w:color="auto" w:fill="auto"/>
            <w:vAlign w:val="center"/>
            <w:hideMark/>
          </w:tcPr>
          <w:p w14:paraId="752EF87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25FDDD5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722429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1861030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5CBE068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010D1A8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EBE4F7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15FBF74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E49484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5C660F6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5269ACF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3B1D9C0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79F7B4FF"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se realiza Mensualmente la Desinfección de áreas Hospitalarias, como Paredes de Servicios, Emergencia, Etc. Disminuirán el número de Infecciones Nosocomiales.</w:t>
            </w:r>
          </w:p>
        </w:tc>
      </w:tr>
      <w:tr w:rsidR="00966311" w:rsidRPr="00684A8A" w14:paraId="1499939F" w14:textId="77777777" w:rsidTr="00966311">
        <w:trPr>
          <w:trHeight w:val="17"/>
          <w:jc w:val="center"/>
        </w:trPr>
        <w:tc>
          <w:tcPr>
            <w:tcW w:w="601" w:type="pct"/>
            <w:shd w:val="clear" w:color="auto" w:fill="auto"/>
            <w:vAlign w:val="center"/>
            <w:hideMark/>
          </w:tcPr>
          <w:p w14:paraId="0479EF4F"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Fumigación Y control de Vectores</w:t>
            </w:r>
          </w:p>
        </w:tc>
        <w:tc>
          <w:tcPr>
            <w:tcW w:w="651" w:type="pct"/>
            <w:shd w:val="clear" w:color="auto" w:fill="auto"/>
            <w:vAlign w:val="center"/>
            <w:hideMark/>
          </w:tcPr>
          <w:p w14:paraId="54DE6531"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actividades realizadas/ total de actividades programadas</w:t>
            </w:r>
          </w:p>
        </w:tc>
        <w:tc>
          <w:tcPr>
            <w:tcW w:w="175" w:type="pct"/>
            <w:shd w:val="clear" w:color="auto" w:fill="auto"/>
            <w:vAlign w:val="center"/>
            <w:hideMark/>
          </w:tcPr>
          <w:p w14:paraId="72DCEB2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w:t>
            </w:r>
          </w:p>
        </w:tc>
        <w:tc>
          <w:tcPr>
            <w:tcW w:w="442" w:type="pct"/>
            <w:shd w:val="clear" w:color="auto" w:fill="auto"/>
            <w:vAlign w:val="center"/>
            <w:hideMark/>
          </w:tcPr>
          <w:p w14:paraId="20373082" w14:textId="77777777" w:rsidR="00966311" w:rsidRPr="00684A8A" w:rsidRDefault="00966311" w:rsidP="00966311">
            <w:pPr>
              <w:widowControl/>
              <w:autoSpaceDE/>
              <w:autoSpaceDN/>
              <w:rPr>
                <w:rFonts w:eastAsia="Times New Roman" w:cs="Calibri"/>
                <w:color w:val="000000"/>
                <w:sz w:val="12"/>
                <w:szCs w:val="12"/>
                <w:lang w:val="es-SV" w:eastAsia="es-SV"/>
              </w:rPr>
            </w:pPr>
            <w:r w:rsidRPr="00684A8A">
              <w:rPr>
                <w:rFonts w:eastAsia="Times New Roman" w:cs="Calibri"/>
                <w:color w:val="000000"/>
                <w:sz w:val="12"/>
                <w:szCs w:val="12"/>
                <w:lang w:val="es-SV" w:eastAsia="es-SV"/>
              </w:rPr>
              <w:t>Servicios Generales</w:t>
            </w:r>
          </w:p>
        </w:tc>
        <w:tc>
          <w:tcPr>
            <w:tcW w:w="274" w:type="pct"/>
            <w:shd w:val="clear" w:color="auto" w:fill="auto"/>
            <w:vAlign w:val="center"/>
            <w:hideMark/>
          </w:tcPr>
          <w:p w14:paraId="004CBB2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27" w:type="pct"/>
            <w:shd w:val="clear" w:color="auto" w:fill="auto"/>
            <w:vAlign w:val="center"/>
            <w:hideMark/>
          </w:tcPr>
          <w:p w14:paraId="1AB57FE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3FF93AA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574C108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1C23E30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7C9CD1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03CE297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1718F3C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334DBCD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485254E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27" w:type="pct"/>
            <w:shd w:val="clear" w:color="auto" w:fill="auto"/>
            <w:vAlign w:val="center"/>
            <w:hideMark/>
          </w:tcPr>
          <w:p w14:paraId="198F0E3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021ED1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735E10B6" w14:textId="77777777" w:rsidR="00D40F89"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se Realiza dos veces al año actividades de Fumigación Disminuirán Vectores que transmiten enfermedades Infectocontagiosas y con ello disminuyan este tipo de morbilidades</w:t>
            </w:r>
          </w:p>
          <w:p w14:paraId="509238CB" w14:textId="2E2598A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w:t>
            </w:r>
          </w:p>
        </w:tc>
      </w:tr>
      <w:tr w:rsidR="00966311" w:rsidRPr="00684A8A" w14:paraId="221E0231" w14:textId="77777777" w:rsidTr="00966311">
        <w:trPr>
          <w:trHeight w:val="17"/>
          <w:jc w:val="center"/>
        </w:trPr>
        <w:tc>
          <w:tcPr>
            <w:tcW w:w="5000" w:type="pct"/>
            <w:gridSpan w:val="17"/>
            <w:shd w:val="clear" w:color="000000" w:fill="D9E1F2"/>
            <w:vAlign w:val="center"/>
            <w:hideMark/>
          </w:tcPr>
          <w:p w14:paraId="62C1065D" w14:textId="77777777" w:rsidR="00966311" w:rsidRPr="00684A8A" w:rsidRDefault="00966311" w:rsidP="00684A8A">
            <w:pPr>
              <w:widowControl/>
              <w:autoSpaceDE/>
              <w:autoSpaceDN/>
              <w:jc w:val="left"/>
              <w:rPr>
                <w:rFonts w:eastAsia="Times New Roman" w:cs="Calibri"/>
                <w:b/>
                <w:bCs/>
                <w:color w:val="000000"/>
                <w:sz w:val="12"/>
                <w:szCs w:val="12"/>
                <w:lang w:val="es-SV" w:eastAsia="es-SV"/>
              </w:rPr>
            </w:pPr>
            <w:r w:rsidRPr="00D40F89">
              <w:rPr>
                <w:rFonts w:eastAsia="Times New Roman" w:cs="Calibri"/>
                <w:b/>
                <w:bCs/>
                <w:color w:val="000000"/>
                <w:sz w:val="14"/>
                <w:szCs w:val="14"/>
                <w:lang w:val="es-SV" w:eastAsia="es-SV"/>
              </w:rPr>
              <w:t>Objetivo: Fortalecer la Vigilancia Epidemiológica</w:t>
            </w:r>
          </w:p>
        </w:tc>
      </w:tr>
      <w:tr w:rsidR="00966311" w:rsidRPr="00684A8A" w14:paraId="31B1E26E" w14:textId="77777777" w:rsidTr="00966311">
        <w:trPr>
          <w:trHeight w:val="17"/>
          <w:jc w:val="center"/>
        </w:trPr>
        <w:tc>
          <w:tcPr>
            <w:tcW w:w="601" w:type="pct"/>
            <w:shd w:val="clear" w:color="auto" w:fill="auto"/>
            <w:vAlign w:val="center"/>
            <w:hideMark/>
          </w:tcPr>
          <w:p w14:paraId="7446D48F"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Evaluar mensualmente el índice de infección de sitio quirúrgico.</w:t>
            </w:r>
          </w:p>
        </w:tc>
        <w:tc>
          <w:tcPr>
            <w:tcW w:w="651" w:type="pct"/>
            <w:shd w:val="clear" w:color="auto" w:fill="auto"/>
            <w:vAlign w:val="center"/>
            <w:hideMark/>
          </w:tcPr>
          <w:p w14:paraId="5C556C15" w14:textId="22BC455F"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evaluaciones realizadas / # evaluaciones programadas</w:t>
            </w:r>
            <w:r w:rsidR="00CC0572" w:rsidRPr="00684A8A">
              <w:rPr>
                <w:rFonts w:eastAsia="Times New Roman" w:cs="Calibri"/>
                <w:color w:val="000000"/>
                <w:sz w:val="12"/>
                <w:szCs w:val="12"/>
                <w:lang w:val="es-SV" w:eastAsia="es-SV"/>
              </w:rPr>
              <w:t>*100</w:t>
            </w:r>
            <w:r w:rsidRPr="00684A8A">
              <w:rPr>
                <w:rFonts w:eastAsia="Times New Roman" w:cs="Calibri"/>
                <w:color w:val="000000"/>
                <w:sz w:val="12"/>
                <w:szCs w:val="12"/>
                <w:lang w:val="es-SV" w:eastAsia="es-SV"/>
              </w:rPr>
              <w:t xml:space="preserve"> </w:t>
            </w:r>
          </w:p>
        </w:tc>
        <w:tc>
          <w:tcPr>
            <w:tcW w:w="175" w:type="pct"/>
            <w:shd w:val="clear" w:color="auto" w:fill="auto"/>
            <w:vAlign w:val="center"/>
            <w:hideMark/>
          </w:tcPr>
          <w:p w14:paraId="54203E7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12</w:t>
            </w:r>
          </w:p>
        </w:tc>
        <w:tc>
          <w:tcPr>
            <w:tcW w:w="442" w:type="pct"/>
            <w:shd w:val="clear" w:color="auto" w:fill="auto"/>
            <w:vAlign w:val="center"/>
            <w:hideMark/>
          </w:tcPr>
          <w:p w14:paraId="74093717"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comité IAAS</w:t>
            </w:r>
          </w:p>
        </w:tc>
        <w:tc>
          <w:tcPr>
            <w:tcW w:w="274" w:type="pct"/>
            <w:shd w:val="clear" w:color="auto" w:fill="auto"/>
            <w:vAlign w:val="center"/>
            <w:hideMark/>
          </w:tcPr>
          <w:p w14:paraId="209361B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5118AD2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3AB6AA4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0CB0014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572CAD5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802F28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541F95B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5ABF517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8A42C3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4D416E2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3</w:t>
            </w:r>
          </w:p>
        </w:tc>
        <w:tc>
          <w:tcPr>
            <w:tcW w:w="227" w:type="pct"/>
            <w:shd w:val="clear" w:color="auto" w:fill="auto"/>
            <w:vAlign w:val="center"/>
            <w:hideMark/>
          </w:tcPr>
          <w:p w14:paraId="622CD51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CF6DEC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hideMark/>
          </w:tcPr>
          <w:p w14:paraId="55CCED21"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Si el Comité de IAAS, cuenta con una programación mensual se cumplirá con la evaluación de este indicador. </w:t>
            </w:r>
          </w:p>
        </w:tc>
      </w:tr>
      <w:tr w:rsidR="00966311" w:rsidRPr="00684A8A" w14:paraId="71095444" w14:textId="77777777" w:rsidTr="00966311">
        <w:trPr>
          <w:trHeight w:val="17"/>
          <w:jc w:val="center"/>
        </w:trPr>
        <w:tc>
          <w:tcPr>
            <w:tcW w:w="601" w:type="pct"/>
            <w:shd w:val="clear" w:color="auto" w:fill="auto"/>
            <w:vAlign w:val="center"/>
            <w:hideMark/>
          </w:tcPr>
          <w:p w14:paraId="10486ED4"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Capacitar al 100% del personal operativo de las áreas quirúrgicas, sobre la importancia del lavado de manos y su verificación.</w:t>
            </w:r>
          </w:p>
        </w:tc>
        <w:tc>
          <w:tcPr>
            <w:tcW w:w="651" w:type="pct"/>
            <w:shd w:val="clear" w:color="auto" w:fill="auto"/>
            <w:vAlign w:val="center"/>
            <w:hideMark/>
          </w:tcPr>
          <w:p w14:paraId="45D07ED3" w14:textId="2BBE0051"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 personal capacitado / # total de personal a capacitar *100                      </w:t>
            </w:r>
          </w:p>
        </w:tc>
        <w:tc>
          <w:tcPr>
            <w:tcW w:w="175" w:type="pct"/>
            <w:shd w:val="clear" w:color="auto" w:fill="auto"/>
            <w:vAlign w:val="center"/>
            <w:hideMark/>
          </w:tcPr>
          <w:p w14:paraId="6A9E4D4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100%</w:t>
            </w:r>
          </w:p>
        </w:tc>
        <w:tc>
          <w:tcPr>
            <w:tcW w:w="442" w:type="pct"/>
            <w:shd w:val="clear" w:color="auto" w:fill="auto"/>
            <w:vAlign w:val="center"/>
            <w:hideMark/>
          </w:tcPr>
          <w:p w14:paraId="56067FF8"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comité IAAS</w:t>
            </w:r>
          </w:p>
        </w:tc>
        <w:tc>
          <w:tcPr>
            <w:tcW w:w="274" w:type="pct"/>
            <w:shd w:val="clear" w:color="auto" w:fill="auto"/>
            <w:vAlign w:val="center"/>
            <w:hideMark/>
          </w:tcPr>
          <w:p w14:paraId="5268204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7FAA9C0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F2FC14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7615D43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3E7B60F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E4441B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3B9AF79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4318D5A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AC8A52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E73D7C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25%</w:t>
            </w:r>
          </w:p>
        </w:tc>
        <w:tc>
          <w:tcPr>
            <w:tcW w:w="227" w:type="pct"/>
            <w:shd w:val="clear" w:color="auto" w:fill="auto"/>
            <w:vAlign w:val="center"/>
            <w:hideMark/>
          </w:tcPr>
          <w:p w14:paraId="6D2AB42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A4D3C1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2008148E"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las jefaturas apoyan que el 100% del personal a su cargo asista a las capacitaciones, se cumplirá el objetivo.</w:t>
            </w:r>
          </w:p>
        </w:tc>
      </w:tr>
      <w:tr w:rsidR="00966311" w:rsidRPr="00684A8A" w14:paraId="641557A5" w14:textId="77777777" w:rsidTr="00966311">
        <w:trPr>
          <w:trHeight w:val="17"/>
          <w:jc w:val="center"/>
        </w:trPr>
        <w:tc>
          <w:tcPr>
            <w:tcW w:w="601" w:type="pct"/>
            <w:shd w:val="clear" w:color="auto" w:fill="auto"/>
            <w:vAlign w:val="center"/>
            <w:hideMark/>
          </w:tcPr>
          <w:p w14:paraId="0DF295E3"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Divulgar y socializar el análisis del cubo bacteriológico</w:t>
            </w:r>
          </w:p>
        </w:tc>
        <w:tc>
          <w:tcPr>
            <w:tcW w:w="651" w:type="pct"/>
            <w:shd w:val="clear" w:color="auto" w:fill="auto"/>
            <w:vAlign w:val="center"/>
            <w:hideMark/>
          </w:tcPr>
          <w:p w14:paraId="2E6CEF92"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 Socializaciones realizadas / Socializaciones programadas </w:t>
            </w:r>
          </w:p>
        </w:tc>
        <w:tc>
          <w:tcPr>
            <w:tcW w:w="175" w:type="pct"/>
            <w:shd w:val="clear" w:color="auto" w:fill="auto"/>
            <w:vAlign w:val="center"/>
            <w:hideMark/>
          </w:tcPr>
          <w:p w14:paraId="242F802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w:t>
            </w:r>
          </w:p>
        </w:tc>
        <w:tc>
          <w:tcPr>
            <w:tcW w:w="442" w:type="pct"/>
            <w:shd w:val="clear" w:color="auto" w:fill="auto"/>
            <w:vAlign w:val="center"/>
            <w:hideMark/>
          </w:tcPr>
          <w:p w14:paraId="4D54BA14"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comité IAAS/</w:t>
            </w:r>
            <w:proofErr w:type="gramStart"/>
            <w:r w:rsidRPr="00684A8A">
              <w:rPr>
                <w:rFonts w:eastAsia="Times New Roman" w:cs="Calibri"/>
                <w:color w:val="000000"/>
                <w:sz w:val="12"/>
                <w:szCs w:val="12"/>
                <w:lang w:val="es-SV" w:eastAsia="es-SV"/>
              </w:rPr>
              <w:t>Jefe</w:t>
            </w:r>
            <w:proofErr w:type="gramEnd"/>
            <w:r w:rsidRPr="00684A8A">
              <w:rPr>
                <w:rFonts w:eastAsia="Times New Roman" w:cs="Calibri"/>
                <w:color w:val="000000"/>
                <w:sz w:val="12"/>
                <w:szCs w:val="12"/>
                <w:lang w:val="es-SV" w:eastAsia="es-SV"/>
              </w:rPr>
              <w:t xml:space="preserve"> Laboratorio</w:t>
            </w:r>
          </w:p>
        </w:tc>
        <w:tc>
          <w:tcPr>
            <w:tcW w:w="274" w:type="pct"/>
            <w:shd w:val="clear" w:color="auto" w:fill="auto"/>
            <w:vAlign w:val="center"/>
            <w:hideMark/>
          </w:tcPr>
          <w:p w14:paraId="46735D8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52D873E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54E2B5D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1867B66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5DCE56F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FEAA2E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777991E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0DE0088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6B46F1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3315F6AF"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6CA555B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1DD53108"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16C6CF8F"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Si se cuenta con programación para la socialización del cubo bacteriológico y las condiciones lo permiten socializarlo, se cumplirá con dicha programación</w:t>
            </w:r>
          </w:p>
        </w:tc>
      </w:tr>
      <w:tr w:rsidR="00966311" w:rsidRPr="00684A8A" w14:paraId="647C23AB" w14:textId="77777777" w:rsidTr="00966311">
        <w:trPr>
          <w:trHeight w:val="17"/>
          <w:jc w:val="center"/>
        </w:trPr>
        <w:tc>
          <w:tcPr>
            <w:tcW w:w="601" w:type="pct"/>
            <w:shd w:val="clear" w:color="auto" w:fill="auto"/>
            <w:vAlign w:val="center"/>
            <w:hideMark/>
          </w:tcPr>
          <w:p w14:paraId="21D045B6"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Realización de reuniones de Sala Situacional cada 15 días</w:t>
            </w:r>
          </w:p>
        </w:tc>
        <w:tc>
          <w:tcPr>
            <w:tcW w:w="651" w:type="pct"/>
            <w:shd w:val="clear" w:color="auto" w:fill="auto"/>
            <w:vAlign w:val="center"/>
            <w:hideMark/>
          </w:tcPr>
          <w:p w14:paraId="4E0F18C1"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Cumplimiento de reuniones de Sala Situacional realizadas / Reuniones de Sala Situacional programadas</w:t>
            </w:r>
          </w:p>
        </w:tc>
        <w:tc>
          <w:tcPr>
            <w:tcW w:w="175" w:type="pct"/>
            <w:shd w:val="clear" w:color="auto" w:fill="auto"/>
            <w:vAlign w:val="center"/>
            <w:hideMark/>
          </w:tcPr>
          <w:p w14:paraId="3435827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24</w:t>
            </w:r>
          </w:p>
        </w:tc>
        <w:tc>
          <w:tcPr>
            <w:tcW w:w="442" w:type="pct"/>
            <w:shd w:val="clear" w:color="auto" w:fill="auto"/>
            <w:vAlign w:val="center"/>
            <w:hideMark/>
          </w:tcPr>
          <w:p w14:paraId="03DA438F"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Comité Sala Situacional</w:t>
            </w:r>
          </w:p>
        </w:tc>
        <w:tc>
          <w:tcPr>
            <w:tcW w:w="274" w:type="pct"/>
            <w:shd w:val="clear" w:color="auto" w:fill="auto"/>
            <w:vAlign w:val="center"/>
            <w:hideMark/>
          </w:tcPr>
          <w:p w14:paraId="675E66E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6</w:t>
            </w:r>
          </w:p>
        </w:tc>
        <w:tc>
          <w:tcPr>
            <w:tcW w:w="227" w:type="pct"/>
            <w:shd w:val="clear" w:color="auto" w:fill="auto"/>
            <w:vAlign w:val="center"/>
            <w:hideMark/>
          </w:tcPr>
          <w:p w14:paraId="2B9E1D8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BDFC90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03306E4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6</w:t>
            </w:r>
          </w:p>
        </w:tc>
        <w:tc>
          <w:tcPr>
            <w:tcW w:w="227" w:type="pct"/>
            <w:shd w:val="clear" w:color="auto" w:fill="auto"/>
            <w:vAlign w:val="center"/>
            <w:hideMark/>
          </w:tcPr>
          <w:p w14:paraId="74039E7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9E4158D"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4E1BA19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6</w:t>
            </w:r>
          </w:p>
        </w:tc>
        <w:tc>
          <w:tcPr>
            <w:tcW w:w="227" w:type="pct"/>
            <w:shd w:val="clear" w:color="auto" w:fill="auto"/>
            <w:vAlign w:val="center"/>
            <w:hideMark/>
          </w:tcPr>
          <w:p w14:paraId="151399E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C04815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43E2F6E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6</w:t>
            </w:r>
          </w:p>
        </w:tc>
        <w:tc>
          <w:tcPr>
            <w:tcW w:w="227" w:type="pct"/>
            <w:shd w:val="clear" w:color="auto" w:fill="auto"/>
            <w:vAlign w:val="center"/>
            <w:hideMark/>
          </w:tcPr>
          <w:p w14:paraId="7527691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03F686E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shd w:val="clear" w:color="auto" w:fill="auto"/>
            <w:vAlign w:val="center"/>
            <w:hideMark/>
          </w:tcPr>
          <w:p w14:paraId="23A1D13D"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Si se cuenta con programación para la realización de Sala Situacional y las condiciones permiten la realización de reuniones, se cumplirá con dicha programación</w:t>
            </w:r>
          </w:p>
          <w:p w14:paraId="11E4E708" w14:textId="77777777" w:rsidR="00966311" w:rsidRPr="00684A8A" w:rsidRDefault="00966311" w:rsidP="00684A8A">
            <w:pPr>
              <w:widowControl/>
              <w:autoSpaceDE/>
              <w:autoSpaceDN/>
              <w:jc w:val="left"/>
              <w:rPr>
                <w:rFonts w:eastAsia="Times New Roman" w:cs="Calibri"/>
                <w:color w:val="000000"/>
                <w:sz w:val="12"/>
                <w:szCs w:val="12"/>
                <w:lang w:val="es-SV" w:eastAsia="es-SV"/>
              </w:rPr>
            </w:pPr>
          </w:p>
          <w:p w14:paraId="157FD787" w14:textId="77777777" w:rsidR="00966311" w:rsidRPr="00684A8A" w:rsidRDefault="00966311" w:rsidP="00684A8A">
            <w:pPr>
              <w:widowControl/>
              <w:autoSpaceDE/>
              <w:autoSpaceDN/>
              <w:jc w:val="left"/>
              <w:rPr>
                <w:rFonts w:eastAsia="Times New Roman" w:cs="Calibri"/>
                <w:color w:val="000000"/>
                <w:sz w:val="12"/>
                <w:szCs w:val="12"/>
                <w:lang w:val="es-SV" w:eastAsia="es-SV"/>
              </w:rPr>
            </w:pPr>
          </w:p>
        </w:tc>
      </w:tr>
      <w:tr w:rsidR="00966311" w:rsidRPr="00684A8A" w14:paraId="57789324" w14:textId="77777777" w:rsidTr="00966311">
        <w:trPr>
          <w:trHeight w:val="17"/>
          <w:jc w:val="center"/>
        </w:trPr>
        <w:tc>
          <w:tcPr>
            <w:tcW w:w="5000" w:type="pct"/>
            <w:gridSpan w:val="17"/>
            <w:shd w:val="clear" w:color="000000" w:fill="D9E1F2"/>
            <w:vAlign w:val="center"/>
            <w:hideMark/>
          </w:tcPr>
          <w:p w14:paraId="097137DB" w14:textId="77777777" w:rsidR="00966311" w:rsidRPr="00D40F89" w:rsidRDefault="00966311" w:rsidP="00684A8A">
            <w:pPr>
              <w:widowControl/>
              <w:autoSpaceDE/>
              <w:autoSpaceDN/>
              <w:jc w:val="left"/>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Objetivo: Implementar Plan de educación continua para la actualización de conocimientos del recurso humano</w:t>
            </w:r>
          </w:p>
        </w:tc>
      </w:tr>
      <w:tr w:rsidR="00966311" w:rsidRPr="00684A8A" w14:paraId="7F1541EB" w14:textId="77777777" w:rsidTr="00966311">
        <w:trPr>
          <w:trHeight w:val="17"/>
          <w:jc w:val="center"/>
        </w:trPr>
        <w:tc>
          <w:tcPr>
            <w:tcW w:w="601" w:type="pct"/>
            <w:shd w:val="clear" w:color="auto" w:fill="auto"/>
            <w:vAlign w:val="center"/>
            <w:hideMark/>
          </w:tcPr>
          <w:p w14:paraId="47B1A9F7"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Elaborar inventario de necesidades y Plan de capacitación institucional</w:t>
            </w:r>
          </w:p>
        </w:tc>
        <w:tc>
          <w:tcPr>
            <w:tcW w:w="651" w:type="pct"/>
            <w:shd w:val="clear" w:color="auto" w:fill="auto"/>
            <w:vAlign w:val="center"/>
            <w:hideMark/>
          </w:tcPr>
          <w:p w14:paraId="05D23310"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Plan de capacitación institucional</w:t>
            </w:r>
          </w:p>
        </w:tc>
        <w:tc>
          <w:tcPr>
            <w:tcW w:w="175" w:type="pct"/>
            <w:shd w:val="clear" w:color="auto" w:fill="auto"/>
            <w:vAlign w:val="center"/>
            <w:hideMark/>
          </w:tcPr>
          <w:p w14:paraId="6BFDA77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442" w:type="pct"/>
            <w:shd w:val="clear" w:color="auto" w:fill="auto"/>
            <w:vAlign w:val="center"/>
            <w:hideMark/>
          </w:tcPr>
          <w:p w14:paraId="7D0EFC23"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Jefatura de RRHH/UDP</w:t>
            </w:r>
          </w:p>
        </w:tc>
        <w:tc>
          <w:tcPr>
            <w:tcW w:w="274" w:type="pct"/>
            <w:shd w:val="clear" w:color="auto" w:fill="auto"/>
            <w:vAlign w:val="center"/>
            <w:hideMark/>
          </w:tcPr>
          <w:p w14:paraId="42EBBEA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68FD005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4D02683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7063D2D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27" w:type="pct"/>
            <w:shd w:val="clear" w:color="auto" w:fill="auto"/>
            <w:vAlign w:val="center"/>
            <w:hideMark/>
          </w:tcPr>
          <w:p w14:paraId="409BDD3E"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36835F47"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68EAF2C5"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27" w:type="pct"/>
            <w:shd w:val="clear" w:color="auto" w:fill="auto"/>
            <w:vAlign w:val="center"/>
            <w:hideMark/>
          </w:tcPr>
          <w:p w14:paraId="1870507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27CB204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36A2D941"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27" w:type="pct"/>
            <w:shd w:val="clear" w:color="auto" w:fill="auto"/>
            <w:vAlign w:val="center"/>
            <w:hideMark/>
          </w:tcPr>
          <w:p w14:paraId="20755DB2"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5198294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vMerge w:val="restart"/>
            <w:shd w:val="clear" w:color="auto" w:fill="auto"/>
            <w:vAlign w:val="center"/>
            <w:hideMark/>
          </w:tcPr>
          <w:p w14:paraId="5574DB7E"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Si las jefaturas aportan los temas a ser incluidos en el Plan de Capacitación, se podrán incluir y si los responsables de los </w:t>
            </w:r>
            <w:r w:rsidRPr="00684A8A">
              <w:rPr>
                <w:rFonts w:eastAsia="Times New Roman" w:cs="Calibri"/>
                <w:color w:val="000000"/>
                <w:sz w:val="12"/>
                <w:szCs w:val="12"/>
                <w:lang w:val="es-SV" w:eastAsia="es-SV"/>
              </w:rPr>
              <w:lastRenderedPageBreak/>
              <w:t>temas presentan oportunamente los atestados se podrá evaluar el cumplimiento.</w:t>
            </w:r>
          </w:p>
        </w:tc>
      </w:tr>
      <w:tr w:rsidR="00966311" w:rsidRPr="00684A8A" w14:paraId="41F7360C" w14:textId="77777777" w:rsidTr="00966311">
        <w:trPr>
          <w:trHeight w:val="17"/>
          <w:jc w:val="center"/>
        </w:trPr>
        <w:tc>
          <w:tcPr>
            <w:tcW w:w="601" w:type="pct"/>
            <w:shd w:val="clear" w:color="auto" w:fill="auto"/>
            <w:vAlign w:val="center"/>
            <w:hideMark/>
          </w:tcPr>
          <w:p w14:paraId="6D8EC9B5" w14:textId="77777777" w:rsidR="00966311" w:rsidRPr="00684A8A" w:rsidRDefault="00966311" w:rsidP="00684A8A">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lastRenderedPageBreak/>
              <w:t>Seguimiento trimestral al plan de programación de capacitación institucional</w:t>
            </w:r>
          </w:p>
        </w:tc>
        <w:tc>
          <w:tcPr>
            <w:tcW w:w="651" w:type="pct"/>
            <w:shd w:val="clear" w:color="auto" w:fill="auto"/>
            <w:vAlign w:val="center"/>
            <w:hideMark/>
          </w:tcPr>
          <w:p w14:paraId="19DD0FFB" w14:textId="77777777" w:rsidR="00966311" w:rsidRPr="00684A8A" w:rsidRDefault="00966311" w:rsidP="00CC0572">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 xml:space="preserve"> actividades realizadas/ total de actividades programadas</w:t>
            </w:r>
          </w:p>
        </w:tc>
        <w:tc>
          <w:tcPr>
            <w:tcW w:w="175" w:type="pct"/>
            <w:shd w:val="clear" w:color="auto" w:fill="auto"/>
            <w:vAlign w:val="center"/>
            <w:hideMark/>
          </w:tcPr>
          <w:p w14:paraId="50BAC0F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4</w:t>
            </w:r>
          </w:p>
        </w:tc>
        <w:tc>
          <w:tcPr>
            <w:tcW w:w="442" w:type="pct"/>
            <w:shd w:val="clear" w:color="auto" w:fill="auto"/>
            <w:vAlign w:val="center"/>
            <w:hideMark/>
          </w:tcPr>
          <w:p w14:paraId="278980B9" w14:textId="77777777" w:rsidR="00966311" w:rsidRPr="00684A8A" w:rsidRDefault="00966311" w:rsidP="00966311">
            <w:pPr>
              <w:widowControl/>
              <w:autoSpaceDE/>
              <w:autoSpaceDN/>
              <w:jc w:val="left"/>
              <w:rPr>
                <w:rFonts w:eastAsia="Times New Roman" w:cs="Calibri"/>
                <w:color w:val="000000"/>
                <w:sz w:val="12"/>
                <w:szCs w:val="12"/>
                <w:lang w:val="es-SV" w:eastAsia="es-SV"/>
              </w:rPr>
            </w:pPr>
            <w:r w:rsidRPr="00684A8A">
              <w:rPr>
                <w:rFonts w:eastAsia="Times New Roman" w:cs="Calibri"/>
                <w:color w:val="000000"/>
                <w:sz w:val="12"/>
                <w:szCs w:val="12"/>
                <w:lang w:val="es-SV" w:eastAsia="es-SV"/>
              </w:rPr>
              <w:t>Jefatura de RRHH/UDP</w:t>
            </w:r>
          </w:p>
        </w:tc>
        <w:tc>
          <w:tcPr>
            <w:tcW w:w="274" w:type="pct"/>
            <w:shd w:val="clear" w:color="auto" w:fill="auto"/>
            <w:vAlign w:val="center"/>
            <w:hideMark/>
          </w:tcPr>
          <w:p w14:paraId="611C0D8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0C3ECE9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6088C16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796FCBD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50EB6E30"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72EF101C"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5849F8DB"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28DCDEF9"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3C62C223"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274" w:type="pct"/>
            <w:shd w:val="clear" w:color="auto" w:fill="auto"/>
            <w:vAlign w:val="center"/>
            <w:hideMark/>
          </w:tcPr>
          <w:p w14:paraId="33BE7DBA"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1</w:t>
            </w:r>
          </w:p>
        </w:tc>
        <w:tc>
          <w:tcPr>
            <w:tcW w:w="227" w:type="pct"/>
            <w:shd w:val="clear" w:color="auto" w:fill="auto"/>
            <w:vAlign w:val="center"/>
            <w:hideMark/>
          </w:tcPr>
          <w:p w14:paraId="2DEA0736"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1" w:type="pct"/>
            <w:shd w:val="clear" w:color="auto" w:fill="auto"/>
            <w:vAlign w:val="center"/>
            <w:hideMark/>
          </w:tcPr>
          <w:p w14:paraId="062376C4" w14:textId="77777777" w:rsidR="00966311" w:rsidRPr="00684A8A" w:rsidRDefault="00966311" w:rsidP="00B727A1">
            <w:pPr>
              <w:widowControl/>
              <w:autoSpaceDE/>
              <w:autoSpaceDN/>
              <w:jc w:val="center"/>
              <w:rPr>
                <w:rFonts w:eastAsia="Times New Roman" w:cs="Calibri"/>
                <w:color w:val="000000"/>
                <w:sz w:val="12"/>
                <w:szCs w:val="12"/>
                <w:lang w:val="es-SV" w:eastAsia="es-SV"/>
              </w:rPr>
            </w:pPr>
            <w:r w:rsidRPr="00684A8A">
              <w:rPr>
                <w:rFonts w:eastAsia="Times New Roman" w:cs="Calibri"/>
                <w:color w:val="000000"/>
                <w:sz w:val="12"/>
                <w:szCs w:val="12"/>
                <w:lang w:val="es-SV" w:eastAsia="es-SV"/>
              </w:rPr>
              <w:t> </w:t>
            </w:r>
          </w:p>
        </w:tc>
        <w:tc>
          <w:tcPr>
            <w:tcW w:w="803" w:type="pct"/>
            <w:vMerge/>
            <w:vAlign w:val="center"/>
            <w:hideMark/>
          </w:tcPr>
          <w:p w14:paraId="198FF002" w14:textId="77777777" w:rsidR="00966311" w:rsidRPr="00684A8A" w:rsidRDefault="00966311" w:rsidP="00B727A1">
            <w:pPr>
              <w:widowControl/>
              <w:autoSpaceDE/>
              <w:autoSpaceDN/>
              <w:rPr>
                <w:rFonts w:eastAsia="Times New Roman" w:cs="Calibri"/>
                <w:color w:val="000000"/>
                <w:sz w:val="12"/>
                <w:szCs w:val="12"/>
                <w:lang w:val="es-SV" w:eastAsia="es-SV"/>
              </w:rPr>
            </w:pPr>
          </w:p>
        </w:tc>
      </w:tr>
      <w:bookmarkEnd w:id="63"/>
    </w:tbl>
    <w:p w14:paraId="3BF503BD" w14:textId="2804F75C" w:rsidR="00966311" w:rsidRPr="00684A8A" w:rsidRDefault="00966311" w:rsidP="00966311">
      <w:pPr>
        <w:rPr>
          <w:sz w:val="12"/>
          <w:szCs w:val="12"/>
          <w:lang w:eastAsia="es-SV"/>
        </w:rPr>
      </w:pPr>
    </w:p>
    <w:p w14:paraId="3286F138" w14:textId="1CFC8D1B" w:rsidR="00966311" w:rsidRDefault="00966311" w:rsidP="009A2803">
      <w:pPr>
        <w:widowControl/>
        <w:autoSpaceDE/>
        <w:autoSpaceDN/>
        <w:spacing w:after="160" w:line="252" w:lineRule="auto"/>
      </w:pPr>
      <w:r w:rsidRPr="00684A8A">
        <w:rPr>
          <w:sz w:val="12"/>
          <w:szCs w:val="12"/>
          <w:lang w:eastAsia="es-SV"/>
        </w:rPr>
        <w:br w:type="page"/>
      </w:r>
      <w:bookmarkStart w:id="64" w:name="_Toc150779663"/>
      <w:bookmarkStart w:id="65" w:name="_Toc150855234"/>
      <w:r w:rsidR="009A2803" w:rsidRPr="009A2803">
        <w:rPr>
          <w:szCs w:val="20"/>
          <w:lang w:eastAsia="es-SV"/>
        </w:rPr>
        <w:lastRenderedPageBreak/>
        <w:t>M</w:t>
      </w:r>
      <w:r w:rsidRPr="00966311">
        <w:t>ATRIZ DE VALORACION DE RIESGOS</w:t>
      </w:r>
      <w:bookmarkEnd w:id="64"/>
      <w:bookmarkEnd w:id="65"/>
    </w:p>
    <w:tbl>
      <w:tblPr>
        <w:tblW w:w="0" w:type="auto"/>
        <w:jc w:val="center"/>
        <w:tblCellMar>
          <w:left w:w="70" w:type="dxa"/>
          <w:right w:w="70" w:type="dxa"/>
        </w:tblCellMar>
        <w:tblLook w:val="04A0" w:firstRow="1" w:lastRow="0" w:firstColumn="1" w:lastColumn="0" w:noHBand="0" w:noVBand="1"/>
      </w:tblPr>
      <w:tblGrid>
        <w:gridCol w:w="1533"/>
        <w:gridCol w:w="3333"/>
        <w:gridCol w:w="1385"/>
        <w:gridCol w:w="1322"/>
        <w:gridCol w:w="969"/>
        <w:gridCol w:w="3969"/>
        <w:gridCol w:w="2195"/>
      </w:tblGrid>
      <w:tr w:rsidR="00966311" w:rsidRPr="00BD7DAC" w14:paraId="7F3CFDF5" w14:textId="77777777" w:rsidTr="00966311">
        <w:trPr>
          <w:trHeight w:val="20"/>
          <w:jc w:val="center"/>
        </w:trPr>
        <w:tc>
          <w:tcPr>
            <w:tcW w:w="0" w:type="auto"/>
            <w:gridSpan w:val="7"/>
            <w:tcBorders>
              <w:top w:val="nil"/>
              <w:left w:val="nil"/>
              <w:right w:val="nil"/>
            </w:tcBorders>
            <w:shd w:val="clear" w:color="auto" w:fill="auto"/>
            <w:vAlign w:val="bottom"/>
            <w:hideMark/>
          </w:tcPr>
          <w:p w14:paraId="5A756E53" w14:textId="77777777" w:rsidR="00966311" w:rsidRPr="00D40F89" w:rsidRDefault="00966311" w:rsidP="00D40F89">
            <w:pPr>
              <w:widowControl/>
              <w:autoSpaceDE/>
              <w:autoSpaceDN/>
              <w:spacing w:line="240" w:lineRule="auto"/>
              <w:jc w:val="center"/>
              <w:rPr>
                <w:rFonts w:eastAsia="Times New Roman" w:cs="Calibri"/>
                <w:b/>
                <w:bCs/>
                <w:color w:val="333333"/>
                <w:szCs w:val="20"/>
                <w:lang w:val="es-SV" w:eastAsia="es-SV"/>
              </w:rPr>
            </w:pPr>
            <w:r w:rsidRPr="00D40F89">
              <w:rPr>
                <w:rFonts w:eastAsia="Times New Roman" w:cs="Calibri"/>
                <w:b/>
                <w:bCs/>
                <w:color w:val="333333"/>
                <w:szCs w:val="20"/>
                <w:lang w:val="es-SV" w:eastAsia="es-SV"/>
              </w:rPr>
              <w:t>MINISTERIO DE SALUD</w:t>
            </w:r>
          </w:p>
          <w:p w14:paraId="66164409" w14:textId="77777777" w:rsidR="00966311" w:rsidRPr="00BD7DAC" w:rsidRDefault="00966311" w:rsidP="00D40F89">
            <w:pPr>
              <w:widowControl/>
              <w:autoSpaceDE/>
              <w:autoSpaceDN/>
              <w:spacing w:line="240" w:lineRule="auto"/>
              <w:jc w:val="center"/>
              <w:rPr>
                <w:rFonts w:eastAsia="Times New Roman" w:cs="Calibri"/>
                <w:b/>
                <w:bCs/>
                <w:color w:val="333333"/>
                <w:sz w:val="18"/>
                <w:szCs w:val="18"/>
                <w:lang w:val="es-SV" w:eastAsia="es-SV"/>
              </w:rPr>
            </w:pPr>
            <w:r w:rsidRPr="00BD7DAC">
              <w:rPr>
                <w:rFonts w:eastAsia="Times New Roman" w:cs="Calibri"/>
                <w:b/>
                <w:bCs/>
                <w:color w:val="333333"/>
                <w:sz w:val="18"/>
                <w:szCs w:val="18"/>
                <w:lang w:val="es-SV" w:eastAsia="es-SV"/>
              </w:rPr>
              <w:t>MATRIZ DE VALORACIÓN DE RIESGOS PAO HOSPITALES 2024</w:t>
            </w:r>
          </w:p>
        </w:tc>
      </w:tr>
      <w:tr w:rsidR="00BD7DAC" w:rsidRPr="00BD7DAC" w14:paraId="588577AC" w14:textId="77777777" w:rsidTr="00966311">
        <w:trPr>
          <w:trHeight w:val="20"/>
          <w:jc w:val="center"/>
        </w:trPr>
        <w:tc>
          <w:tcPr>
            <w:tcW w:w="0" w:type="auto"/>
            <w:gridSpan w:val="7"/>
            <w:tcBorders>
              <w:top w:val="nil"/>
              <w:left w:val="nil"/>
              <w:right w:val="nil"/>
            </w:tcBorders>
            <w:shd w:val="clear" w:color="auto" w:fill="auto"/>
            <w:vAlign w:val="bottom"/>
          </w:tcPr>
          <w:p w14:paraId="5EC8CDA1" w14:textId="134CE7B1" w:rsidR="00BD7DAC" w:rsidRPr="00BD7DAC" w:rsidRDefault="00BD7DAC" w:rsidP="00D40F89">
            <w:pPr>
              <w:widowControl/>
              <w:autoSpaceDE/>
              <w:autoSpaceDN/>
              <w:spacing w:line="240" w:lineRule="auto"/>
              <w:jc w:val="center"/>
              <w:rPr>
                <w:rFonts w:eastAsia="Times New Roman" w:cs="Calibri"/>
                <w:b/>
                <w:bCs/>
                <w:color w:val="333333"/>
                <w:sz w:val="18"/>
                <w:szCs w:val="18"/>
                <w:lang w:val="es-SV" w:eastAsia="es-SV"/>
              </w:rPr>
            </w:pPr>
            <w:r w:rsidRPr="00BD7DAC">
              <w:rPr>
                <w:rFonts w:eastAsia="Times New Roman" w:cs="Calibri"/>
                <w:b/>
                <w:bCs/>
                <w:color w:val="333333"/>
                <w:sz w:val="18"/>
                <w:szCs w:val="18"/>
                <w:lang w:val="en-US" w:eastAsia="es-SV"/>
              </w:rPr>
              <w:t>Hospital D</w:t>
            </w:r>
            <w:r w:rsidRPr="00BD7DAC">
              <w:rPr>
                <w:rFonts w:eastAsia="Times New Roman" w:cs="Calibri"/>
                <w:b/>
                <w:bCs/>
                <w:sz w:val="18"/>
                <w:szCs w:val="18"/>
                <w:lang w:val="en-US" w:eastAsia="es-SV"/>
              </w:rPr>
              <w:t>r. Jorge Mazzini Villacorta Sonsonate</w:t>
            </w:r>
          </w:p>
        </w:tc>
      </w:tr>
      <w:tr w:rsidR="00966311" w:rsidRPr="00BD7DAC" w14:paraId="3FC98724" w14:textId="77777777" w:rsidTr="00966311">
        <w:trPr>
          <w:trHeigh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14:paraId="20722076" w14:textId="77777777" w:rsidR="00966311" w:rsidRPr="00BD7DAC" w:rsidRDefault="00966311"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1. Proceso</w:t>
            </w:r>
          </w:p>
        </w:tc>
        <w:tc>
          <w:tcPr>
            <w:tcW w:w="0" w:type="auto"/>
            <w:vMerge w:val="restart"/>
            <w:tcBorders>
              <w:top w:val="single" w:sz="4" w:space="0" w:color="auto"/>
              <w:left w:val="single" w:sz="4" w:space="0" w:color="auto"/>
              <w:bottom w:val="single" w:sz="4" w:space="0" w:color="auto"/>
              <w:right w:val="nil"/>
            </w:tcBorders>
            <w:shd w:val="clear" w:color="000000" w:fill="CCFFCC"/>
            <w:vAlign w:val="center"/>
            <w:hideMark/>
          </w:tcPr>
          <w:p w14:paraId="55540F28" w14:textId="77777777" w:rsidR="00966311" w:rsidRPr="00BD7DAC" w:rsidRDefault="00966311"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2. Riesgos</w:t>
            </w:r>
          </w:p>
        </w:tc>
        <w:tc>
          <w:tcPr>
            <w:tcW w:w="0" w:type="auto"/>
            <w:tcBorders>
              <w:top w:val="single" w:sz="4" w:space="0" w:color="auto"/>
              <w:left w:val="single" w:sz="4" w:space="0" w:color="auto"/>
              <w:bottom w:val="nil"/>
              <w:right w:val="single" w:sz="4" w:space="0" w:color="auto"/>
            </w:tcBorders>
            <w:shd w:val="clear" w:color="000000" w:fill="CCFFCC"/>
            <w:vAlign w:val="center"/>
            <w:hideMark/>
          </w:tcPr>
          <w:p w14:paraId="14D64587" w14:textId="77777777" w:rsidR="00966311" w:rsidRPr="00BD7DAC" w:rsidRDefault="00966311"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3. Probabilidad de ocurrencia del riesgo</w:t>
            </w:r>
          </w:p>
        </w:tc>
        <w:tc>
          <w:tcPr>
            <w:tcW w:w="0" w:type="auto"/>
            <w:tcBorders>
              <w:top w:val="single" w:sz="4" w:space="0" w:color="auto"/>
              <w:left w:val="nil"/>
              <w:bottom w:val="nil"/>
              <w:right w:val="single" w:sz="4" w:space="0" w:color="auto"/>
            </w:tcBorders>
            <w:shd w:val="clear" w:color="000000" w:fill="CCFFCC"/>
            <w:vAlign w:val="center"/>
            <w:hideMark/>
          </w:tcPr>
          <w:p w14:paraId="7B361745" w14:textId="77777777" w:rsidR="00966311" w:rsidRPr="00BD7DAC" w:rsidRDefault="00966311"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4. Magnitud del impacto   del riesgo</w:t>
            </w:r>
          </w:p>
        </w:tc>
        <w:tc>
          <w:tcPr>
            <w:tcW w:w="0" w:type="auto"/>
            <w:tcBorders>
              <w:top w:val="single" w:sz="4" w:space="0" w:color="auto"/>
              <w:left w:val="nil"/>
              <w:bottom w:val="nil"/>
              <w:right w:val="single" w:sz="4" w:space="0" w:color="auto"/>
            </w:tcBorders>
            <w:shd w:val="clear" w:color="000000" w:fill="CCFFCC"/>
            <w:vAlign w:val="center"/>
            <w:hideMark/>
          </w:tcPr>
          <w:p w14:paraId="652799FD" w14:textId="77777777" w:rsidR="00966311" w:rsidRPr="00BD7DAC" w:rsidRDefault="00966311"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 xml:space="preserve">5. Exposición al riesgo     </w:t>
            </w:r>
          </w:p>
        </w:tc>
        <w:tc>
          <w:tcPr>
            <w:tcW w:w="0" w:type="auto"/>
            <w:vMerge w:val="restart"/>
            <w:tcBorders>
              <w:top w:val="single" w:sz="4" w:space="0" w:color="auto"/>
              <w:left w:val="nil"/>
              <w:bottom w:val="single" w:sz="4" w:space="0" w:color="auto"/>
              <w:right w:val="single" w:sz="4" w:space="0" w:color="auto"/>
            </w:tcBorders>
            <w:shd w:val="clear" w:color="000000" w:fill="CCFFCC"/>
            <w:vAlign w:val="center"/>
            <w:hideMark/>
          </w:tcPr>
          <w:p w14:paraId="3B4B7CB7" w14:textId="77777777" w:rsidR="00966311" w:rsidRPr="00BD7DAC" w:rsidRDefault="00966311"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6. Acciones para control de riesgos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59FC5158" w14:textId="77777777" w:rsidR="00966311" w:rsidRPr="00BD7DAC" w:rsidRDefault="00966311"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7. Responsables</w:t>
            </w:r>
          </w:p>
        </w:tc>
      </w:tr>
      <w:tr w:rsidR="00966311" w:rsidRPr="00BD7DAC" w14:paraId="260FD489" w14:textId="77777777" w:rsidTr="00966311">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15258AE"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c>
          <w:tcPr>
            <w:tcW w:w="0" w:type="auto"/>
            <w:vMerge/>
            <w:tcBorders>
              <w:top w:val="single" w:sz="4" w:space="0" w:color="auto"/>
              <w:left w:val="single" w:sz="4" w:space="0" w:color="auto"/>
              <w:bottom w:val="single" w:sz="4" w:space="0" w:color="auto"/>
              <w:right w:val="nil"/>
            </w:tcBorders>
            <w:vAlign w:val="center"/>
            <w:hideMark/>
          </w:tcPr>
          <w:p w14:paraId="3F20D491"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c>
          <w:tcPr>
            <w:tcW w:w="0" w:type="auto"/>
            <w:tcBorders>
              <w:top w:val="nil"/>
              <w:left w:val="single" w:sz="4" w:space="0" w:color="auto"/>
              <w:bottom w:val="nil"/>
              <w:right w:val="single" w:sz="4" w:space="0" w:color="auto"/>
            </w:tcBorders>
            <w:shd w:val="clear" w:color="000000" w:fill="CCFFCC"/>
            <w:vAlign w:val="center"/>
            <w:hideMark/>
          </w:tcPr>
          <w:p w14:paraId="698791D8" w14:textId="77777777" w:rsidR="00966311" w:rsidRPr="00BD7DAC" w:rsidRDefault="00966311"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F</w:t>
            </w:r>
          </w:p>
        </w:tc>
        <w:tc>
          <w:tcPr>
            <w:tcW w:w="0" w:type="auto"/>
            <w:tcBorders>
              <w:top w:val="nil"/>
              <w:left w:val="nil"/>
              <w:bottom w:val="nil"/>
              <w:right w:val="single" w:sz="4" w:space="0" w:color="auto"/>
            </w:tcBorders>
            <w:shd w:val="clear" w:color="000000" w:fill="CCFFCC"/>
            <w:vAlign w:val="center"/>
            <w:hideMark/>
          </w:tcPr>
          <w:p w14:paraId="10F2FD23" w14:textId="77777777" w:rsidR="00966311" w:rsidRPr="00BD7DAC" w:rsidRDefault="00966311"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I</w:t>
            </w:r>
          </w:p>
        </w:tc>
        <w:tc>
          <w:tcPr>
            <w:tcW w:w="0" w:type="auto"/>
            <w:tcBorders>
              <w:top w:val="nil"/>
              <w:left w:val="nil"/>
              <w:bottom w:val="nil"/>
              <w:right w:val="single" w:sz="4" w:space="0" w:color="auto"/>
            </w:tcBorders>
            <w:shd w:val="clear" w:color="000000" w:fill="CCFFCC"/>
            <w:vAlign w:val="center"/>
            <w:hideMark/>
          </w:tcPr>
          <w:p w14:paraId="54E5F03F" w14:textId="77777777" w:rsidR="00966311" w:rsidRPr="00BD7DAC" w:rsidRDefault="00966311"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F x I</w:t>
            </w:r>
          </w:p>
        </w:tc>
        <w:tc>
          <w:tcPr>
            <w:tcW w:w="0" w:type="auto"/>
            <w:vMerge/>
            <w:tcBorders>
              <w:top w:val="single" w:sz="4" w:space="0" w:color="auto"/>
              <w:left w:val="nil"/>
              <w:bottom w:val="single" w:sz="4" w:space="0" w:color="auto"/>
              <w:right w:val="single" w:sz="4" w:space="0" w:color="auto"/>
            </w:tcBorders>
            <w:vAlign w:val="center"/>
            <w:hideMark/>
          </w:tcPr>
          <w:p w14:paraId="143E7423"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A0EA0"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r>
      <w:tr w:rsidR="00966311" w:rsidRPr="00BD7DAC" w14:paraId="538B9696" w14:textId="77777777" w:rsidTr="00966311">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8595F64"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c>
          <w:tcPr>
            <w:tcW w:w="0" w:type="auto"/>
            <w:vMerge/>
            <w:tcBorders>
              <w:top w:val="single" w:sz="4" w:space="0" w:color="auto"/>
              <w:left w:val="single" w:sz="4" w:space="0" w:color="auto"/>
              <w:bottom w:val="single" w:sz="4" w:space="0" w:color="auto"/>
              <w:right w:val="nil"/>
            </w:tcBorders>
            <w:vAlign w:val="center"/>
            <w:hideMark/>
          </w:tcPr>
          <w:p w14:paraId="27AD4E14"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c>
          <w:tcPr>
            <w:tcW w:w="0" w:type="auto"/>
            <w:tcBorders>
              <w:top w:val="nil"/>
              <w:left w:val="single" w:sz="4" w:space="0" w:color="auto"/>
              <w:bottom w:val="single" w:sz="4" w:space="0" w:color="auto"/>
              <w:right w:val="single" w:sz="4" w:space="0" w:color="auto"/>
            </w:tcBorders>
            <w:shd w:val="clear" w:color="000000" w:fill="CCFFCC"/>
            <w:vAlign w:val="center"/>
            <w:hideMark/>
          </w:tcPr>
          <w:p w14:paraId="3E992B6F" w14:textId="77777777" w:rsidR="00966311" w:rsidRPr="00BD7DAC" w:rsidRDefault="00966311"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Baja=1        Media=2          Alta=3</w:t>
            </w:r>
          </w:p>
        </w:tc>
        <w:tc>
          <w:tcPr>
            <w:tcW w:w="0" w:type="auto"/>
            <w:tcBorders>
              <w:top w:val="nil"/>
              <w:left w:val="nil"/>
              <w:bottom w:val="single" w:sz="4" w:space="0" w:color="auto"/>
              <w:right w:val="single" w:sz="4" w:space="0" w:color="auto"/>
            </w:tcBorders>
            <w:shd w:val="clear" w:color="000000" w:fill="CCFFCC"/>
            <w:vAlign w:val="center"/>
            <w:hideMark/>
          </w:tcPr>
          <w:p w14:paraId="152416D2" w14:textId="77777777" w:rsidR="00966311" w:rsidRPr="00BD7DAC" w:rsidRDefault="00966311"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 xml:space="preserve">Leve=1 Moderado=2 Severo=3 </w:t>
            </w:r>
          </w:p>
        </w:tc>
        <w:tc>
          <w:tcPr>
            <w:tcW w:w="0" w:type="auto"/>
            <w:tcBorders>
              <w:top w:val="nil"/>
              <w:left w:val="nil"/>
              <w:bottom w:val="single" w:sz="4" w:space="0" w:color="auto"/>
              <w:right w:val="single" w:sz="4" w:space="0" w:color="auto"/>
            </w:tcBorders>
            <w:shd w:val="clear" w:color="000000" w:fill="CCFFCC"/>
            <w:vAlign w:val="center"/>
            <w:hideMark/>
          </w:tcPr>
          <w:p w14:paraId="248C336F" w14:textId="77777777" w:rsidR="00966311" w:rsidRPr="00BD7DAC" w:rsidRDefault="00966311"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Categoría</w:t>
            </w:r>
          </w:p>
        </w:tc>
        <w:tc>
          <w:tcPr>
            <w:tcW w:w="0" w:type="auto"/>
            <w:vMerge/>
            <w:tcBorders>
              <w:top w:val="single" w:sz="4" w:space="0" w:color="auto"/>
              <w:left w:val="nil"/>
              <w:bottom w:val="single" w:sz="4" w:space="0" w:color="auto"/>
              <w:right w:val="single" w:sz="4" w:space="0" w:color="auto"/>
            </w:tcBorders>
            <w:vAlign w:val="center"/>
            <w:hideMark/>
          </w:tcPr>
          <w:p w14:paraId="319DE531"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6E67AA"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r>
      <w:tr w:rsidR="00BD7DAC" w:rsidRPr="00BD7DAC" w14:paraId="5A28629B" w14:textId="77777777" w:rsidTr="00966311">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1CCA51" w14:textId="77777777" w:rsidR="00966311" w:rsidRPr="00BD7DAC" w:rsidRDefault="00966311"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Atención ambulatoria de Consulta Externa</w:t>
            </w:r>
          </w:p>
        </w:tc>
        <w:tc>
          <w:tcPr>
            <w:tcW w:w="0" w:type="auto"/>
            <w:tcBorders>
              <w:top w:val="nil"/>
              <w:left w:val="nil"/>
              <w:bottom w:val="single" w:sz="4" w:space="0" w:color="auto"/>
              <w:right w:val="single" w:sz="4" w:space="0" w:color="auto"/>
            </w:tcBorders>
            <w:shd w:val="clear" w:color="auto" w:fill="auto"/>
            <w:vAlign w:val="center"/>
            <w:hideMark/>
          </w:tcPr>
          <w:p w14:paraId="448A4663"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Tiempos de espera prolongados para citas de consultas de Primera vez principalmente del Área de cirugía y Medicina </w:t>
            </w:r>
          </w:p>
        </w:tc>
        <w:tc>
          <w:tcPr>
            <w:tcW w:w="0" w:type="auto"/>
            <w:tcBorders>
              <w:top w:val="nil"/>
              <w:left w:val="nil"/>
              <w:bottom w:val="single" w:sz="4" w:space="0" w:color="auto"/>
              <w:right w:val="single" w:sz="4" w:space="0" w:color="auto"/>
            </w:tcBorders>
            <w:shd w:val="clear" w:color="auto" w:fill="auto"/>
            <w:vAlign w:val="center"/>
            <w:hideMark/>
          </w:tcPr>
          <w:p w14:paraId="07BB3051"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tcBorders>
              <w:top w:val="nil"/>
              <w:left w:val="nil"/>
              <w:bottom w:val="single" w:sz="4" w:space="0" w:color="auto"/>
              <w:right w:val="single" w:sz="4" w:space="0" w:color="auto"/>
            </w:tcBorders>
            <w:shd w:val="clear" w:color="auto" w:fill="auto"/>
            <w:vAlign w:val="center"/>
            <w:hideMark/>
          </w:tcPr>
          <w:p w14:paraId="33393991"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2</w:t>
            </w:r>
          </w:p>
        </w:tc>
        <w:tc>
          <w:tcPr>
            <w:tcW w:w="0" w:type="auto"/>
            <w:tcBorders>
              <w:top w:val="nil"/>
              <w:left w:val="nil"/>
              <w:bottom w:val="single" w:sz="4" w:space="0" w:color="auto"/>
              <w:right w:val="nil"/>
            </w:tcBorders>
            <w:shd w:val="clear" w:color="auto" w:fill="auto"/>
            <w:vAlign w:val="center"/>
            <w:hideMark/>
          </w:tcPr>
          <w:p w14:paraId="3562349C"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0" w:type="auto"/>
            <w:tcBorders>
              <w:top w:val="single" w:sz="4" w:space="0" w:color="auto"/>
              <w:left w:val="single" w:sz="4" w:space="0" w:color="auto"/>
              <w:bottom w:val="nil"/>
              <w:right w:val="single" w:sz="4" w:space="0" w:color="auto"/>
            </w:tcBorders>
            <w:shd w:val="clear" w:color="auto" w:fill="auto"/>
            <w:vAlign w:val="bottom"/>
            <w:hideMark/>
          </w:tcPr>
          <w:p w14:paraId="138922B6"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1.Verificación de agendas medicas individuales por especialidad para asignación de citas de primera vez 2. Asignación de Recursos para aumentar la atención en la consulta externa </w:t>
            </w:r>
          </w:p>
        </w:tc>
        <w:tc>
          <w:tcPr>
            <w:tcW w:w="0" w:type="auto"/>
            <w:tcBorders>
              <w:top w:val="nil"/>
              <w:left w:val="nil"/>
              <w:bottom w:val="single" w:sz="4" w:space="0" w:color="auto"/>
              <w:right w:val="single" w:sz="4" w:space="0" w:color="auto"/>
            </w:tcBorders>
            <w:shd w:val="clear" w:color="auto" w:fill="auto"/>
            <w:vAlign w:val="center"/>
            <w:hideMark/>
          </w:tcPr>
          <w:p w14:paraId="0F055206" w14:textId="77777777" w:rsidR="00966311" w:rsidRPr="00BD7DAC" w:rsidRDefault="00966311" w:rsidP="008F343B">
            <w:pPr>
              <w:widowControl/>
              <w:autoSpaceDE/>
              <w:autoSpaceDN/>
              <w:jc w:val="left"/>
              <w:rPr>
                <w:rFonts w:eastAsia="Times New Roman" w:cs="Calibri"/>
                <w:color w:val="000000"/>
                <w:sz w:val="14"/>
                <w:szCs w:val="14"/>
                <w:lang w:val="es-SV" w:eastAsia="es-SV"/>
              </w:rPr>
            </w:pPr>
            <w:r w:rsidRPr="00BD7DAC">
              <w:rPr>
                <w:rFonts w:eastAsia="Times New Roman" w:cs="Calibri"/>
                <w:color w:val="000000"/>
                <w:sz w:val="14"/>
                <w:szCs w:val="14"/>
                <w:lang w:val="es-SV" w:eastAsia="es-SV"/>
              </w:rPr>
              <w:t>Jefe de consulta externa/jefe ESDOMED/Jefaturas Medicas</w:t>
            </w:r>
          </w:p>
        </w:tc>
      </w:tr>
      <w:tr w:rsidR="00BD7DAC" w:rsidRPr="00BD7DAC" w14:paraId="6126F01D" w14:textId="77777777" w:rsidTr="00966311">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5BB783" w14:textId="77777777" w:rsidR="00966311" w:rsidRPr="00BD7DAC" w:rsidRDefault="00966311"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Atención Consultas ambulatorias</w:t>
            </w:r>
          </w:p>
        </w:tc>
        <w:tc>
          <w:tcPr>
            <w:tcW w:w="0" w:type="auto"/>
            <w:tcBorders>
              <w:top w:val="nil"/>
              <w:left w:val="nil"/>
              <w:bottom w:val="single" w:sz="4" w:space="0" w:color="auto"/>
              <w:right w:val="single" w:sz="4" w:space="0" w:color="auto"/>
            </w:tcBorders>
            <w:shd w:val="clear" w:color="auto" w:fill="auto"/>
            <w:vAlign w:val="center"/>
            <w:hideMark/>
          </w:tcPr>
          <w:p w14:paraId="0B9C0950"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Concentración de Consulta de emergencia/consulta externa inadecuado</w:t>
            </w:r>
          </w:p>
        </w:tc>
        <w:tc>
          <w:tcPr>
            <w:tcW w:w="0" w:type="auto"/>
            <w:tcBorders>
              <w:top w:val="nil"/>
              <w:left w:val="nil"/>
              <w:bottom w:val="single" w:sz="4" w:space="0" w:color="auto"/>
              <w:right w:val="single" w:sz="4" w:space="0" w:color="auto"/>
            </w:tcBorders>
            <w:shd w:val="clear" w:color="auto" w:fill="auto"/>
            <w:vAlign w:val="center"/>
            <w:hideMark/>
          </w:tcPr>
          <w:p w14:paraId="7C1E0B0A"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tcBorders>
              <w:top w:val="nil"/>
              <w:left w:val="nil"/>
              <w:bottom w:val="single" w:sz="4" w:space="0" w:color="auto"/>
              <w:right w:val="single" w:sz="4" w:space="0" w:color="auto"/>
            </w:tcBorders>
            <w:shd w:val="clear" w:color="auto" w:fill="auto"/>
            <w:vAlign w:val="center"/>
            <w:hideMark/>
          </w:tcPr>
          <w:p w14:paraId="279A7BB1"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tcBorders>
              <w:top w:val="nil"/>
              <w:left w:val="nil"/>
              <w:bottom w:val="single" w:sz="4" w:space="0" w:color="auto"/>
              <w:right w:val="nil"/>
            </w:tcBorders>
            <w:shd w:val="clear" w:color="auto" w:fill="auto"/>
            <w:vAlign w:val="center"/>
            <w:hideMark/>
          </w:tcPr>
          <w:p w14:paraId="6C87EEEB"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5E5A15C"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1.Mejora en el proceso del TRIAGE           2. Poder reorientar las referencias de primer nivel a la consulta externa </w:t>
            </w:r>
          </w:p>
        </w:tc>
        <w:tc>
          <w:tcPr>
            <w:tcW w:w="0" w:type="auto"/>
            <w:tcBorders>
              <w:top w:val="nil"/>
              <w:left w:val="nil"/>
              <w:bottom w:val="single" w:sz="4" w:space="0" w:color="auto"/>
              <w:right w:val="single" w:sz="4" w:space="0" w:color="auto"/>
            </w:tcBorders>
            <w:shd w:val="clear" w:color="auto" w:fill="auto"/>
            <w:vAlign w:val="center"/>
            <w:hideMark/>
          </w:tcPr>
          <w:p w14:paraId="456C2727" w14:textId="77777777" w:rsidR="00966311" w:rsidRPr="00BD7DAC" w:rsidRDefault="00966311" w:rsidP="008F343B">
            <w:pPr>
              <w:widowControl/>
              <w:autoSpaceDE/>
              <w:autoSpaceDN/>
              <w:jc w:val="left"/>
              <w:rPr>
                <w:rFonts w:eastAsia="Times New Roman" w:cs="Calibri"/>
                <w:color w:val="000000"/>
                <w:sz w:val="14"/>
                <w:szCs w:val="14"/>
                <w:lang w:val="es-SV" w:eastAsia="es-SV"/>
              </w:rPr>
            </w:pPr>
            <w:r w:rsidRPr="00BD7DAC">
              <w:rPr>
                <w:rFonts w:eastAsia="Times New Roman" w:cs="Calibri"/>
                <w:color w:val="000000"/>
                <w:sz w:val="14"/>
                <w:szCs w:val="14"/>
                <w:lang w:val="es-SV" w:eastAsia="es-SV"/>
              </w:rPr>
              <w:t>Jefatura de Emergencia         Enlace con la RIIS</w:t>
            </w:r>
          </w:p>
        </w:tc>
      </w:tr>
      <w:tr w:rsidR="00BD7DAC" w:rsidRPr="00BD7DAC" w14:paraId="1876C306" w14:textId="77777777" w:rsidTr="00966311">
        <w:trPr>
          <w:trHeight w:val="20"/>
          <w:jc w:val="center"/>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DD6666C" w14:textId="77777777" w:rsidR="00966311" w:rsidRPr="00BD7DAC" w:rsidRDefault="00966311"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Servicios de Hospitalización (egresos)</w:t>
            </w:r>
          </w:p>
        </w:tc>
        <w:tc>
          <w:tcPr>
            <w:tcW w:w="0" w:type="auto"/>
            <w:tcBorders>
              <w:top w:val="nil"/>
              <w:left w:val="nil"/>
              <w:bottom w:val="single" w:sz="4" w:space="0" w:color="auto"/>
              <w:right w:val="single" w:sz="4" w:space="0" w:color="auto"/>
            </w:tcBorders>
            <w:shd w:val="clear" w:color="auto" w:fill="auto"/>
            <w:vAlign w:val="center"/>
            <w:hideMark/>
          </w:tcPr>
          <w:p w14:paraId="15240791"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Alto porcentaje de ocupación de los diferentes servicios </w:t>
            </w:r>
          </w:p>
        </w:tc>
        <w:tc>
          <w:tcPr>
            <w:tcW w:w="0" w:type="auto"/>
            <w:tcBorders>
              <w:top w:val="nil"/>
              <w:left w:val="nil"/>
              <w:bottom w:val="single" w:sz="4" w:space="0" w:color="auto"/>
              <w:right w:val="single" w:sz="4" w:space="0" w:color="auto"/>
            </w:tcBorders>
            <w:shd w:val="clear" w:color="auto" w:fill="auto"/>
            <w:vAlign w:val="center"/>
            <w:hideMark/>
          </w:tcPr>
          <w:p w14:paraId="22430059"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tcBorders>
              <w:top w:val="nil"/>
              <w:left w:val="nil"/>
              <w:bottom w:val="single" w:sz="4" w:space="0" w:color="auto"/>
              <w:right w:val="single" w:sz="4" w:space="0" w:color="auto"/>
            </w:tcBorders>
            <w:shd w:val="clear" w:color="auto" w:fill="auto"/>
            <w:vAlign w:val="center"/>
            <w:hideMark/>
          </w:tcPr>
          <w:p w14:paraId="7F71126C"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tcBorders>
              <w:top w:val="nil"/>
              <w:left w:val="nil"/>
              <w:bottom w:val="single" w:sz="4" w:space="0" w:color="auto"/>
              <w:right w:val="single" w:sz="4" w:space="0" w:color="auto"/>
            </w:tcBorders>
            <w:shd w:val="clear" w:color="auto" w:fill="auto"/>
            <w:vAlign w:val="center"/>
            <w:hideMark/>
          </w:tcPr>
          <w:p w14:paraId="2FDCAD00"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9</w:t>
            </w:r>
          </w:p>
        </w:tc>
        <w:tc>
          <w:tcPr>
            <w:tcW w:w="0" w:type="auto"/>
            <w:tcBorders>
              <w:top w:val="nil"/>
              <w:left w:val="nil"/>
              <w:bottom w:val="single" w:sz="4" w:space="0" w:color="auto"/>
              <w:right w:val="single" w:sz="4" w:space="0" w:color="auto"/>
            </w:tcBorders>
            <w:shd w:val="clear" w:color="auto" w:fill="auto"/>
            <w:vAlign w:val="bottom"/>
            <w:hideMark/>
          </w:tcPr>
          <w:p w14:paraId="3FE5A4E7"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Aumentar el espacio físico y estructural de los diferentes servicios </w:t>
            </w:r>
          </w:p>
        </w:tc>
        <w:tc>
          <w:tcPr>
            <w:tcW w:w="0" w:type="auto"/>
            <w:tcBorders>
              <w:top w:val="nil"/>
              <w:left w:val="nil"/>
              <w:bottom w:val="single" w:sz="4" w:space="0" w:color="auto"/>
              <w:right w:val="single" w:sz="4" w:space="0" w:color="auto"/>
            </w:tcBorders>
            <w:shd w:val="clear" w:color="auto" w:fill="auto"/>
            <w:vAlign w:val="center"/>
            <w:hideMark/>
          </w:tcPr>
          <w:p w14:paraId="67F40BD4" w14:textId="77777777" w:rsidR="00966311" w:rsidRPr="00BD7DAC" w:rsidRDefault="00966311" w:rsidP="008F343B">
            <w:pPr>
              <w:widowControl/>
              <w:autoSpaceDE/>
              <w:autoSpaceDN/>
              <w:jc w:val="left"/>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Dirección Hospitalaria / </w:t>
            </w:r>
            <w:proofErr w:type="gramStart"/>
            <w:r w:rsidRPr="00BD7DAC">
              <w:rPr>
                <w:rFonts w:eastAsia="Times New Roman" w:cs="Calibri"/>
                <w:color w:val="000000"/>
                <w:sz w:val="14"/>
                <w:szCs w:val="14"/>
                <w:lang w:val="es-SV" w:eastAsia="es-SV"/>
              </w:rPr>
              <w:t>Jefe</w:t>
            </w:r>
            <w:proofErr w:type="gramEnd"/>
            <w:r w:rsidRPr="00BD7DAC">
              <w:rPr>
                <w:rFonts w:eastAsia="Times New Roman" w:cs="Calibri"/>
                <w:color w:val="000000"/>
                <w:sz w:val="14"/>
                <w:szCs w:val="14"/>
                <w:lang w:val="es-SV" w:eastAsia="es-SV"/>
              </w:rPr>
              <w:t xml:space="preserve"> División Medica </w:t>
            </w:r>
          </w:p>
        </w:tc>
      </w:tr>
      <w:tr w:rsidR="00BD7DAC" w:rsidRPr="00BD7DAC" w14:paraId="7FF50EE0" w14:textId="77777777" w:rsidTr="00966311">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14:paraId="1F246C16"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53535697"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Personal insuficiente para la demanda de pacientes en los diferentes servicios  </w:t>
            </w:r>
          </w:p>
        </w:tc>
        <w:tc>
          <w:tcPr>
            <w:tcW w:w="0" w:type="auto"/>
            <w:tcBorders>
              <w:top w:val="nil"/>
              <w:left w:val="nil"/>
              <w:bottom w:val="single" w:sz="4" w:space="0" w:color="auto"/>
              <w:right w:val="single" w:sz="4" w:space="0" w:color="auto"/>
            </w:tcBorders>
            <w:shd w:val="clear" w:color="auto" w:fill="auto"/>
            <w:vAlign w:val="center"/>
            <w:hideMark/>
          </w:tcPr>
          <w:p w14:paraId="3F2DCD73"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2</w:t>
            </w:r>
          </w:p>
        </w:tc>
        <w:tc>
          <w:tcPr>
            <w:tcW w:w="0" w:type="auto"/>
            <w:tcBorders>
              <w:top w:val="nil"/>
              <w:left w:val="nil"/>
              <w:bottom w:val="single" w:sz="4" w:space="0" w:color="auto"/>
              <w:right w:val="single" w:sz="4" w:space="0" w:color="auto"/>
            </w:tcBorders>
            <w:shd w:val="clear" w:color="auto" w:fill="auto"/>
            <w:vAlign w:val="center"/>
            <w:hideMark/>
          </w:tcPr>
          <w:p w14:paraId="5B2F9283"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tcBorders>
              <w:top w:val="nil"/>
              <w:left w:val="nil"/>
              <w:bottom w:val="single" w:sz="4" w:space="0" w:color="auto"/>
              <w:right w:val="single" w:sz="4" w:space="0" w:color="auto"/>
            </w:tcBorders>
            <w:shd w:val="clear" w:color="auto" w:fill="auto"/>
            <w:vAlign w:val="center"/>
            <w:hideMark/>
          </w:tcPr>
          <w:p w14:paraId="4B148E58"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0" w:type="auto"/>
            <w:tcBorders>
              <w:top w:val="nil"/>
              <w:left w:val="nil"/>
              <w:bottom w:val="single" w:sz="4" w:space="0" w:color="auto"/>
              <w:right w:val="single" w:sz="4" w:space="0" w:color="auto"/>
            </w:tcBorders>
            <w:shd w:val="clear" w:color="auto" w:fill="auto"/>
            <w:vAlign w:val="bottom"/>
            <w:hideMark/>
          </w:tcPr>
          <w:p w14:paraId="6EA5AF3E"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Aumentando el número de recursos y mejorando las competencias de los recursos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40BF3A" w14:textId="77777777" w:rsidR="00966311" w:rsidRPr="00BD7DAC" w:rsidRDefault="00966311" w:rsidP="008F343B">
            <w:pPr>
              <w:widowControl/>
              <w:autoSpaceDE/>
              <w:autoSpaceDN/>
              <w:jc w:val="left"/>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Jefatura de los diferentes servicios </w:t>
            </w:r>
          </w:p>
        </w:tc>
      </w:tr>
      <w:tr w:rsidR="00BD7DAC" w:rsidRPr="00BD7DAC" w14:paraId="0955FFFC" w14:textId="77777777" w:rsidTr="00966311">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14:paraId="77489C69"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A55DDC"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No brindar atención médica oportuna, según la condición del paciente.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0E822F"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A526EE"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vMerge w:val="restart"/>
            <w:tcBorders>
              <w:top w:val="nil"/>
              <w:left w:val="single" w:sz="4" w:space="0" w:color="auto"/>
              <w:bottom w:val="single" w:sz="4" w:space="0" w:color="auto"/>
              <w:right w:val="nil"/>
            </w:tcBorders>
            <w:shd w:val="clear" w:color="auto" w:fill="auto"/>
            <w:vAlign w:val="center"/>
            <w:hideMark/>
          </w:tcPr>
          <w:p w14:paraId="73D35AD7"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9</w:t>
            </w:r>
          </w:p>
        </w:tc>
        <w:tc>
          <w:tcPr>
            <w:tcW w:w="0" w:type="auto"/>
            <w:tcBorders>
              <w:top w:val="nil"/>
              <w:left w:val="single" w:sz="4" w:space="0" w:color="auto"/>
              <w:bottom w:val="nil"/>
              <w:right w:val="single" w:sz="4" w:space="0" w:color="auto"/>
            </w:tcBorders>
            <w:shd w:val="clear" w:color="auto" w:fill="auto"/>
            <w:vAlign w:val="bottom"/>
            <w:hideMark/>
          </w:tcPr>
          <w:p w14:paraId="0E50D6FB"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1.Priorización de pacientes según condición de riesgo</w:t>
            </w:r>
          </w:p>
        </w:tc>
        <w:tc>
          <w:tcPr>
            <w:tcW w:w="0" w:type="auto"/>
            <w:vMerge/>
            <w:tcBorders>
              <w:top w:val="nil"/>
              <w:left w:val="single" w:sz="4" w:space="0" w:color="auto"/>
              <w:bottom w:val="single" w:sz="4" w:space="0" w:color="000000"/>
              <w:right w:val="single" w:sz="4" w:space="0" w:color="auto"/>
            </w:tcBorders>
            <w:vAlign w:val="center"/>
            <w:hideMark/>
          </w:tcPr>
          <w:p w14:paraId="4E540BD0" w14:textId="77777777" w:rsidR="00966311" w:rsidRPr="00BD7DAC" w:rsidRDefault="00966311" w:rsidP="008F343B">
            <w:pPr>
              <w:widowControl/>
              <w:autoSpaceDE/>
              <w:autoSpaceDN/>
              <w:jc w:val="left"/>
              <w:rPr>
                <w:rFonts w:eastAsia="Times New Roman" w:cs="Calibri"/>
                <w:color w:val="000000"/>
                <w:sz w:val="14"/>
                <w:szCs w:val="14"/>
                <w:lang w:val="es-SV" w:eastAsia="es-SV"/>
              </w:rPr>
            </w:pPr>
          </w:p>
        </w:tc>
      </w:tr>
      <w:tr w:rsidR="00BD7DAC" w:rsidRPr="00BD7DAC" w14:paraId="44407B34" w14:textId="77777777" w:rsidTr="00966311">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14:paraId="434A1CB8"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c>
          <w:tcPr>
            <w:tcW w:w="0" w:type="auto"/>
            <w:vMerge/>
            <w:tcBorders>
              <w:top w:val="nil"/>
              <w:left w:val="single" w:sz="4" w:space="0" w:color="auto"/>
              <w:bottom w:val="single" w:sz="4" w:space="0" w:color="auto"/>
              <w:right w:val="single" w:sz="4" w:space="0" w:color="auto"/>
            </w:tcBorders>
            <w:vAlign w:val="center"/>
            <w:hideMark/>
          </w:tcPr>
          <w:p w14:paraId="0D3CA533" w14:textId="77777777" w:rsidR="00966311" w:rsidRPr="00BD7DAC" w:rsidRDefault="00966311" w:rsidP="00B727A1">
            <w:pPr>
              <w:widowControl/>
              <w:autoSpaceDE/>
              <w:autoSpaceDN/>
              <w:rPr>
                <w:rFonts w:eastAsia="Times New Roman" w:cs="Calibri"/>
                <w:color w:val="000000"/>
                <w:sz w:val="14"/>
                <w:szCs w:val="14"/>
                <w:lang w:val="es-SV" w:eastAsia="es-SV"/>
              </w:rPr>
            </w:pPr>
          </w:p>
        </w:tc>
        <w:tc>
          <w:tcPr>
            <w:tcW w:w="0" w:type="auto"/>
            <w:vMerge/>
            <w:tcBorders>
              <w:top w:val="nil"/>
              <w:left w:val="single" w:sz="4" w:space="0" w:color="auto"/>
              <w:bottom w:val="single" w:sz="4" w:space="0" w:color="auto"/>
              <w:right w:val="single" w:sz="4" w:space="0" w:color="auto"/>
            </w:tcBorders>
            <w:vAlign w:val="center"/>
            <w:hideMark/>
          </w:tcPr>
          <w:p w14:paraId="6A9A4DA5" w14:textId="77777777" w:rsidR="00966311" w:rsidRPr="00BD7DAC" w:rsidRDefault="00966311" w:rsidP="00B727A1">
            <w:pPr>
              <w:widowControl/>
              <w:autoSpaceDE/>
              <w:autoSpaceDN/>
              <w:rPr>
                <w:rFonts w:eastAsia="Times New Roman" w:cs="Calibri"/>
                <w:color w:val="000000"/>
                <w:sz w:val="14"/>
                <w:szCs w:val="14"/>
                <w:lang w:val="es-SV" w:eastAsia="es-SV"/>
              </w:rPr>
            </w:pPr>
          </w:p>
        </w:tc>
        <w:tc>
          <w:tcPr>
            <w:tcW w:w="0" w:type="auto"/>
            <w:vMerge/>
            <w:tcBorders>
              <w:top w:val="nil"/>
              <w:left w:val="single" w:sz="4" w:space="0" w:color="auto"/>
              <w:bottom w:val="single" w:sz="4" w:space="0" w:color="auto"/>
              <w:right w:val="single" w:sz="4" w:space="0" w:color="auto"/>
            </w:tcBorders>
            <w:vAlign w:val="center"/>
            <w:hideMark/>
          </w:tcPr>
          <w:p w14:paraId="3CA1B504" w14:textId="77777777" w:rsidR="00966311" w:rsidRPr="00BD7DAC" w:rsidRDefault="00966311" w:rsidP="00B727A1">
            <w:pPr>
              <w:widowControl/>
              <w:autoSpaceDE/>
              <w:autoSpaceDN/>
              <w:rPr>
                <w:rFonts w:eastAsia="Times New Roman" w:cs="Calibri"/>
                <w:color w:val="000000"/>
                <w:sz w:val="14"/>
                <w:szCs w:val="14"/>
                <w:lang w:val="es-SV" w:eastAsia="es-SV"/>
              </w:rPr>
            </w:pPr>
          </w:p>
        </w:tc>
        <w:tc>
          <w:tcPr>
            <w:tcW w:w="0" w:type="auto"/>
            <w:vMerge/>
            <w:tcBorders>
              <w:top w:val="nil"/>
              <w:left w:val="single" w:sz="4" w:space="0" w:color="auto"/>
              <w:bottom w:val="single" w:sz="4" w:space="0" w:color="auto"/>
              <w:right w:val="nil"/>
            </w:tcBorders>
            <w:vAlign w:val="center"/>
            <w:hideMark/>
          </w:tcPr>
          <w:p w14:paraId="22AA40E2" w14:textId="77777777" w:rsidR="00966311" w:rsidRPr="00BD7DAC" w:rsidRDefault="00966311" w:rsidP="00B727A1">
            <w:pPr>
              <w:widowControl/>
              <w:autoSpaceDE/>
              <w:autoSpaceDN/>
              <w:rPr>
                <w:rFonts w:eastAsia="Times New Roman" w:cs="Calibri"/>
                <w:color w:val="000000"/>
                <w:sz w:val="14"/>
                <w:szCs w:val="14"/>
                <w:lang w:val="es-SV" w:eastAsia="es-SV"/>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887DD30"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2.Actualizar los manejos según la evidencia medica </w:t>
            </w:r>
          </w:p>
        </w:tc>
        <w:tc>
          <w:tcPr>
            <w:tcW w:w="0" w:type="auto"/>
            <w:vMerge/>
            <w:tcBorders>
              <w:top w:val="nil"/>
              <w:left w:val="single" w:sz="4" w:space="0" w:color="auto"/>
              <w:bottom w:val="single" w:sz="4" w:space="0" w:color="000000"/>
              <w:right w:val="single" w:sz="4" w:space="0" w:color="auto"/>
            </w:tcBorders>
            <w:vAlign w:val="center"/>
            <w:hideMark/>
          </w:tcPr>
          <w:p w14:paraId="0F3D7865" w14:textId="77777777" w:rsidR="00966311" w:rsidRPr="00BD7DAC" w:rsidRDefault="00966311" w:rsidP="008F343B">
            <w:pPr>
              <w:widowControl/>
              <w:autoSpaceDE/>
              <w:autoSpaceDN/>
              <w:jc w:val="left"/>
              <w:rPr>
                <w:rFonts w:eastAsia="Times New Roman" w:cs="Calibri"/>
                <w:color w:val="000000"/>
                <w:sz w:val="14"/>
                <w:szCs w:val="14"/>
                <w:lang w:val="es-SV" w:eastAsia="es-SV"/>
              </w:rPr>
            </w:pPr>
          </w:p>
        </w:tc>
      </w:tr>
      <w:tr w:rsidR="00BD7DAC" w:rsidRPr="00BD7DAC" w14:paraId="17A2A091" w14:textId="77777777" w:rsidTr="00966311">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C362C9" w14:textId="77777777" w:rsidR="00966311" w:rsidRPr="00BD7DAC" w:rsidRDefault="00966311"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Atención de Partos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B1C49C"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Alto número de indicaciones de Cesáreas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D07DCD"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76CEF5"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vMerge w:val="restart"/>
            <w:tcBorders>
              <w:top w:val="nil"/>
              <w:left w:val="single" w:sz="4" w:space="0" w:color="auto"/>
              <w:bottom w:val="single" w:sz="4" w:space="0" w:color="auto"/>
              <w:right w:val="nil"/>
            </w:tcBorders>
            <w:shd w:val="clear" w:color="auto" w:fill="auto"/>
            <w:vAlign w:val="center"/>
            <w:hideMark/>
          </w:tcPr>
          <w:p w14:paraId="4DEE4A4B"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0" w:type="auto"/>
            <w:tcBorders>
              <w:top w:val="nil"/>
              <w:left w:val="single" w:sz="4" w:space="0" w:color="auto"/>
              <w:bottom w:val="nil"/>
              <w:right w:val="single" w:sz="4" w:space="0" w:color="auto"/>
            </w:tcBorders>
            <w:shd w:val="clear" w:color="auto" w:fill="auto"/>
            <w:vAlign w:val="bottom"/>
            <w:hideMark/>
          </w:tcPr>
          <w:p w14:paraId="49A50F6A"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1.Verificación del cumplimiento de Indicaciones de Cesáreas.</w:t>
            </w:r>
          </w:p>
        </w:tc>
        <w:tc>
          <w:tcPr>
            <w:tcW w:w="0" w:type="auto"/>
            <w:vMerge w:val="restart"/>
            <w:tcBorders>
              <w:top w:val="nil"/>
              <w:left w:val="nil"/>
              <w:bottom w:val="single" w:sz="4" w:space="0" w:color="auto"/>
              <w:right w:val="single" w:sz="4" w:space="0" w:color="auto"/>
            </w:tcBorders>
            <w:shd w:val="clear" w:color="auto" w:fill="auto"/>
            <w:vAlign w:val="center"/>
            <w:hideMark/>
          </w:tcPr>
          <w:p w14:paraId="5C4D2C20" w14:textId="77777777" w:rsidR="00966311" w:rsidRPr="00BD7DAC" w:rsidRDefault="00966311" w:rsidP="008F343B">
            <w:pPr>
              <w:widowControl/>
              <w:autoSpaceDE/>
              <w:autoSpaceDN/>
              <w:jc w:val="left"/>
              <w:rPr>
                <w:rFonts w:eastAsia="Times New Roman" w:cs="Calibri"/>
                <w:color w:val="000000"/>
                <w:sz w:val="14"/>
                <w:szCs w:val="14"/>
                <w:lang w:val="es-SV" w:eastAsia="es-SV"/>
              </w:rPr>
            </w:pPr>
            <w:r w:rsidRPr="00BD7DAC">
              <w:rPr>
                <w:rFonts w:eastAsia="Times New Roman" w:cs="Calibri"/>
                <w:color w:val="000000"/>
                <w:sz w:val="14"/>
                <w:szCs w:val="14"/>
                <w:lang w:val="es-SV" w:eastAsia="es-SV"/>
              </w:rPr>
              <w:t>Jefe División Medica / jefe de Gineco-Obstetricia</w:t>
            </w:r>
          </w:p>
        </w:tc>
      </w:tr>
      <w:tr w:rsidR="00BD7DAC" w:rsidRPr="00BD7DAC" w14:paraId="6A92F2B0" w14:textId="77777777" w:rsidTr="0096631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54F6A574"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c>
          <w:tcPr>
            <w:tcW w:w="0" w:type="auto"/>
            <w:vMerge/>
            <w:tcBorders>
              <w:top w:val="nil"/>
              <w:left w:val="single" w:sz="4" w:space="0" w:color="auto"/>
              <w:bottom w:val="single" w:sz="4" w:space="0" w:color="auto"/>
              <w:right w:val="single" w:sz="4" w:space="0" w:color="auto"/>
            </w:tcBorders>
            <w:vAlign w:val="center"/>
            <w:hideMark/>
          </w:tcPr>
          <w:p w14:paraId="1536379F" w14:textId="77777777" w:rsidR="00966311" w:rsidRPr="00BD7DAC" w:rsidRDefault="00966311" w:rsidP="00B727A1">
            <w:pPr>
              <w:widowControl/>
              <w:autoSpaceDE/>
              <w:autoSpaceDN/>
              <w:rPr>
                <w:rFonts w:eastAsia="Times New Roman" w:cs="Calibri"/>
                <w:color w:val="000000"/>
                <w:sz w:val="14"/>
                <w:szCs w:val="14"/>
                <w:lang w:val="es-SV" w:eastAsia="es-SV"/>
              </w:rPr>
            </w:pPr>
          </w:p>
        </w:tc>
        <w:tc>
          <w:tcPr>
            <w:tcW w:w="0" w:type="auto"/>
            <w:vMerge/>
            <w:tcBorders>
              <w:top w:val="nil"/>
              <w:left w:val="single" w:sz="4" w:space="0" w:color="auto"/>
              <w:bottom w:val="single" w:sz="4" w:space="0" w:color="auto"/>
              <w:right w:val="single" w:sz="4" w:space="0" w:color="auto"/>
            </w:tcBorders>
            <w:vAlign w:val="center"/>
            <w:hideMark/>
          </w:tcPr>
          <w:p w14:paraId="5C00987D" w14:textId="77777777" w:rsidR="00966311" w:rsidRPr="00BD7DAC" w:rsidRDefault="00966311" w:rsidP="00B727A1">
            <w:pPr>
              <w:widowControl/>
              <w:autoSpaceDE/>
              <w:autoSpaceDN/>
              <w:rPr>
                <w:rFonts w:eastAsia="Times New Roman" w:cs="Calibri"/>
                <w:color w:val="000000"/>
                <w:sz w:val="14"/>
                <w:szCs w:val="14"/>
                <w:lang w:val="es-SV" w:eastAsia="es-SV"/>
              </w:rPr>
            </w:pPr>
          </w:p>
        </w:tc>
        <w:tc>
          <w:tcPr>
            <w:tcW w:w="0" w:type="auto"/>
            <w:vMerge/>
            <w:tcBorders>
              <w:top w:val="nil"/>
              <w:left w:val="single" w:sz="4" w:space="0" w:color="auto"/>
              <w:bottom w:val="single" w:sz="4" w:space="0" w:color="auto"/>
              <w:right w:val="single" w:sz="4" w:space="0" w:color="auto"/>
            </w:tcBorders>
            <w:vAlign w:val="center"/>
            <w:hideMark/>
          </w:tcPr>
          <w:p w14:paraId="1DE6E96D" w14:textId="77777777" w:rsidR="00966311" w:rsidRPr="00BD7DAC" w:rsidRDefault="00966311" w:rsidP="00B727A1">
            <w:pPr>
              <w:widowControl/>
              <w:autoSpaceDE/>
              <w:autoSpaceDN/>
              <w:rPr>
                <w:rFonts w:eastAsia="Times New Roman" w:cs="Calibri"/>
                <w:color w:val="000000"/>
                <w:sz w:val="14"/>
                <w:szCs w:val="14"/>
                <w:lang w:val="es-SV" w:eastAsia="es-SV"/>
              </w:rPr>
            </w:pPr>
          </w:p>
        </w:tc>
        <w:tc>
          <w:tcPr>
            <w:tcW w:w="0" w:type="auto"/>
            <w:vMerge/>
            <w:tcBorders>
              <w:top w:val="nil"/>
              <w:left w:val="single" w:sz="4" w:space="0" w:color="auto"/>
              <w:bottom w:val="single" w:sz="4" w:space="0" w:color="auto"/>
              <w:right w:val="nil"/>
            </w:tcBorders>
            <w:vAlign w:val="center"/>
            <w:hideMark/>
          </w:tcPr>
          <w:p w14:paraId="3E95B14C" w14:textId="77777777" w:rsidR="00966311" w:rsidRPr="00BD7DAC" w:rsidRDefault="00966311" w:rsidP="00B727A1">
            <w:pPr>
              <w:widowControl/>
              <w:autoSpaceDE/>
              <w:autoSpaceDN/>
              <w:rPr>
                <w:rFonts w:eastAsia="Times New Roman" w:cs="Calibri"/>
                <w:color w:val="000000"/>
                <w:sz w:val="14"/>
                <w:szCs w:val="14"/>
                <w:lang w:val="es-SV" w:eastAsia="es-SV"/>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FBF7B04"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2.Aumentar la evaluación por ginecólogo en horario de turno </w:t>
            </w:r>
          </w:p>
        </w:tc>
        <w:tc>
          <w:tcPr>
            <w:tcW w:w="0" w:type="auto"/>
            <w:vMerge/>
            <w:tcBorders>
              <w:top w:val="nil"/>
              <w:left w:val="nil"/>
              <w:bottom w:val="single" w:sz="4" w:space="0" w:color="auto"/>
              <w:right w:val="single" w:sz="4" w:space="0" w:color="auto"/>
            </w:tcBorders>
            <w:vAlign w:val="center"/>
            <w:hideMark/>
          </w:tcPr>
          <w:p w14:paraId="3FDF0A17" w14:textId="77777777" w:rsidR="00966311" w:rsidRPr="00BD7DAC" w:rsidRDefault="00966311" w:rsidP="008F343B">
            <w:pPr>
              <w:widowControl/>
              <w:autoSpaceDE/>
              <w:autoSpaceDN/>
              <w:jc w:val="left"/>
              <w:rPr>
                <w:rFonts w:eastAsia="Times New Roman" w:cs="Calibri"/>
                <w:color w:val="000000"/>
                <w:sz w:val="14"/>
                <w:szCs w:val="14"/>
                <w:lang w:val="es-SV" w:eastAsia="es-SV"/>
              </w:rPr>
            </w:pPr>
          </w:p>
        </w:tc>
      </w:tr>
      <w:tr w:rsidR="00BD7DAC" w:rsidRPr="00BD7DAC" w14:paraId="00977D9D" w14:textId="77777777" w:rsidTr="0096631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22753E14"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06DB4D93"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No evaluación de pacientes    obstétricas según condición de riesgo por alta demanda </w:t>
            </w:r>
          </w:p>
        </w:tc>
        <w:tc>
          <w:tcPr>
            <w:tcW w:w="0" w:type="auto"/>
            <w:tcBorders>
              <w:top w:val="nil"/>
              <w:left w:val="nil"/>
              <w:bottom w:val="single" w:sz="4" w:space="0" w:color="auto"/>
              <w:right w:val="single" w:sz="4" w:space="0" w:color="auto"/>
            </w:tcBorders>
            <w:shd w:val="clear" w:color="auto" w:fill="auto"/>
            <w:vAlign w:val="center"/>
            <w:hideMark/>
          </w:tcPr>
          <w:p w14:paraId="263BBEBF"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2</w:t>
            </w:r>
          </w:p>
        </w:tc>
        <w:tc>
          <w:tcPr>
            <w:tcW w:w="0" w:type="auto"/>
            <w:tcBorders>
              <w:top w:val="nil"/>
              <w:left w:val="nil"/>
              <w:bottom w:val="single" w:sz="4" w:space="0" w:color="auto"/>
              <w:right w:val="single" w:sz="4" w:space="0" w:color="auto"/>
            </w:tcBorders>
            <w:shd w:val="clear" w:color="auto" w:fill="auto"/>
            <w:vAlign w:val="center"/>
            <w:hideMark/>
          </w:tcPr>
          <w:p w14:paraId="5D115DA8"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tcBorders>
              <w:top w:val="nil"/>
              <w:left w:val="nil"/>
              <w:bottom w:val="single" w:sz="4" w:space="0" w:color="auto"/>
              <w:right w:val="single" w:sz="4" w:space="0" w:color="auto"/>
            </w:tcBorders>
            <w:shd w:val="clear" w:color="auto" w:fill="auto"/>
            <w:vAlign w:val="center"/>
            <w:hideMark/>
          </w:tcPr>
          <w:p w14:paraId="7E42DFAD"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0" w:type="auto"/>
            <w:tcBorders>
              <w:top w:val="nil"/>
              <w:left w:val="nil"/>
              <w:bottom w:val="single" w:sz="4" w:space="0" w:color="auto"/>
              <w:right w:val="single" w:sz="4" w:space="0" w:color="auto"/>
            </w:tcBorders>
            <w:shd w:val="clear" w:color="auto" w:fill="auto"/>
            <w:vAlign w:val="bottom"/>
            <w:hideMark/>
          </w:tcPr>
          <w:p w14:paraId="668BF465"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Priorización de evaluación de pacientes según TRIAGE y mejorar las competencias de los residentes.</w:t>
            </w:r>
          </w:p>
        </w:tc>
        <w:tc>
          <w:tcPr>
            <w:tcW w:w="0" w:type="auto"/>
            <w:tcBorders>
              <w:top w:val="nil"/>
              <w:left w:val="nil"/>
              <w:bottom w:val="single" w:sz="4" w:space="0" w:color="auto"/>
              <w:right w:val="single" w:sz="4" w:space="0" w:color="auto"/>
            </w:tcBorders>
            <w:shd w:val="clear" w:color="auto" w:fill="auto"/>
            <w:vAlign w:val="center"/>
            <w:hideMark/>
          </w:tcPr>
          <w:p w14:paraId="222BACF8" w14:textId="77777777" w:rsidR="00966311" w:rsidRPr="00BD7DAC" w:rsidRDefault="00966311" w:rsidP="008F343B">
            <w:pPr>
              <w:widowControl/>
              <w:autoSpaceDE/>
              <w:autoSpaceDN/>
              <w:jc w:val="left"/>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Jefe de Gineco-Obstetricia Y coordinadores médicos de los residentes </w:t>
            </w:r>
          </w:p>
        </w:tc>
      </w:tr>
      <w:tr w:rsidR="00BD7DAC" w:rsidRPr="00BD7DAC" w14:paraId="61855AE3" w14:textId="77777777" w:rsidTr="00966311">
        <w:trPr>
          <w:trHeight w:val="20"/>
          <w:jc w:val="center"/>
        </w:trPr>
        <w:tc>
          <w:tcPr>
            <w:tcW w:w="0" w:type="auto"/>
            <w:tcBorders>
              <w:top w:val="nil"/>
              <w:left w:val="single" w:sz="4" w:space="0" w:color="auto"/>
              <w:bottom w:val="nil"/>
              <w:right w:val="single" w:sz="4" w:space="0" w:color="auto"/>
            </w:tcBorders>
            <w:shd w:val="clear" w:color="auto" w:fill="auto"/>
            <w:vAlign w:val="center"/>
            <w:hideMark/>
          </w:tcPr>
          <w:p w14:paraId="4EBAA981" w14:textId="77777777" w:rsidR="00966311" w:rsidRPr="00BD7DAC" w:rsidRDefault="00966311"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 xml:space="preserve"> Atención Pediátrica</w:t>
            </w:r>
          </w:p>
        </w:tc>
        <w:tc>
          <w:tcPr>
            <w:tcW w:w="0" w:type="auto"/>
            <w:tcBorders>
              <w:top w:val="nil"/>
              <w:left w:val="nil"/>
              <w:bottom w:val="nil"/>
              <w:right w:val="single" w:sz="4" w:space="0" w:color="auto"/>
            </w:tcBorders>
            <w:shd w:val="clear" w:color="auto" w:fill="auto"/>
            <w:vAlign w:val="center"/>
            <w:hideMark/>
          </w:tcPr>
          <w:p w14:paraId="6A059FEA"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Cobertura insuficiente para la atención pediátrica por parte del personal medico</w:t>
            </w:r>
          </w:p>
        </w:tc>
        <w:tc>
          <w:tcPr>
            <w:tcW w:w="0" w:type="auto"/>
            <w:tcBorders>
              <w:top w:val="nil"/>
              <w:left w:val="nil"/>
              <w:bottom w:val="nil"/>
              <w:right w:val="single" w:sz="4" w:space="0" w:color="auto"/>
            </w:tcBorders>
            <w:shd w:val="clear" w:color="auto" w:fill="auto"/>
            <w:vAlign w:val="center"/>
            <w:hideMark/>
          </w:tcPr>
          <w:p w14:paraId="74D4C872"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2</w:t>
            </w:r>
          </w:p>
        </w:tc>
        <w:tc>
          <w:tcPr>
            <w:tcW w:w="0" w:type="auto"/>
            <w:tcBorders>
              <w:top w:val="nil"/>
              <w:left w:val="nil"/>
              <w:bottom w:val="nil"/>
              <w:right w:val="single" w:sz="4" w:space="0" w:color="auto"/>
            </w:tcBorders>
            <w:shd w:val="clear" w:color="auto" w:fill="auto"/>
            <w:vAlign w:val="center"/>
            <w:hideMark/>
          </w:tcPr>
          <w:p w14:paraId="221AA198"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tcBorders>
              <w:top w:val="nil"/>
              <w:left w:val="nil"/>
              <w:bottom w:val="nil"/>
              <w:right w:val="single" w:sz="4" w:space="0" w:color="auto"/>
            </w:tcBorders>
            <w:shd w:val="clear" w:color="auto" w:fill="auto"/>
            <w:vAlign w:val="center"/>
            <w:hideMark/>
          </w:tcPr>
          <w:p w14:paraId="72B61883"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0" w:type="auto"/>
            <w:tcBorders>
              <w:top w:val="nil"/>
              <w:left w:val="nil"/>
              <w:bottom w:val="nil"/>
              <w:right w:val="single" w:sz="4" w:space="0" w:color="auto"/>
            </w:tcBorders>
            <w:shd w:val="clear" w:color="auto" w:fill="auto"/>
            <w:vAlign w:val="center"/>
            <w:hideMark/>
          </w:tcPr>
          <w:p w14:paraId="4ED740B1"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Gestionar la contratación de médicos pediatras</w:t>
            </w:r>
          </w:p>
        </w:tc>
        <w:tc>
          <w:tcPr>
            <w:tcW w:w="0" w:type="auto"/>
            <w:tcBorders>
              <w:top w:val="nil"/>
              <w:left w:val="nil"/>
              <w:bottom w:val="nil"/>
              <w:right w:val="single" w:sz="4" w:space="0" w:color="auto"/>
            </w:tcBorders>
            <w:shd w:val="clear" w:color="auto" w:fill="auto"/>
            <w:vAlign w:val="center"/>
            <w:hideMark/>
          </w:tcPr>
          <w:p w14:paraId="32D99DBE" w14:textId="77777777" w:rsidR="00966311" w:rsidRPr="00BD7DAC" w:rsidRDefault="00966311" w:rsidP="008F343B">
            <w:pPr>
              <w:widowControl/>
              <w:autoSpaceDE/>
              <w:autoSpaceDN/>
              <w:jc w:val="left"/>
              <w:rPr>
                <w:rFonts w:eastAsia="Times New Roman" w:cs="Calibri"/>
                <w:color w:val="000000"/>
                <w:sz w:val="14"/>
                <w:szCs w:val="14"/>
                <w:lang w:val="es-SV" w:eastAsia="es-SV"/>
              </w:rPr>
            </w:pPr>
            <w:r w:rsidRPr="00BD7DAC">
              <w:rPr>
                <w:rFonts w:eastAsia="Times New Roman" w:cs="Calibri"/>
                <w:color w:val="000000"/>
                <w:sz w:val="14"/>
                <w:szCs w:val="14"/>
                <w:lang w:val="es-SV" w:eastAsia="es-SV"/>
              </w:rPr>
              <w:t>Jefe de División Medica/</w:t>
            </w:r>
            <w:proofErr w:type="gramStart"/>
            <w:r w:rsidRPr="00BD7DAC">
              <w:rPr>
                <w:rFonts w:eastAsia="Times New Roman" w:cs="Calibri"/>
                <w:color w:val="000000"/>
                <w:sz w:val="14"/>
                <w:szCs w:val="14"/>
                <w:lang w:val="es-SV" w:eastAsia="es-SV"/>
              </w:rPr>
              <w:t>Jefe</w:t>
            </w:r>
            <w:proofErr w:type="gramEnd"/>
            <w:r w:rsidRPr="00BD7DAC">
              <w:rPr>
                <w:rFonts w:eastAsia="Times New Roman" w:cs="Calibri"/>
                <w:color w:val="000000"/>
                <w:sz w:val="14"/>
                <w:szCs w:val="14"/>
                <w:lang w:val="es-SV" w:eastAsia="es-SV"/>
              </w:rPr>
              <w:t xml:space="preserve"> de Pediatra/Jefe de Recursos Humanos</w:t>
            </w:r>
          </w:p>
        </w:tc>
      </w:tr>
      <w:tr w:rsidR="00BD7DAC" w:rsidRPr="00BD7DAC" w14:paraId="3E89570B" w14:textId="77777777" w:rsidTr="00966311">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FCA0A3" w14:textId="77777777" w:rsidR="00966311" w:rsidRPr="00BD7DAC" w:rsidRDefault="00966311"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Atención Quirúrgica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AB75D1"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Atraso en las cirugías debido a falta de recursos y equipo quirúrgico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D39C48"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1F4954"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4CE6D1"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3FCED2"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Gestionar la compra de insumos médicos y quirúrgicos.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EE218A" w14:textId="77777777" w:rsidR="00966311" w:rsidRPr="00BD7DAC" w:rsidRDefault="00966311" w:rsidP="008F343B">
            <w:pPr>
              <w:widowControl/>
              <w:autoSpaceDE/>
              <w:autoSpaceDN/>
              <w:jc w:val="left"/>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Jefe de Sala de Operaciones / jefe de Insumos médicos </w:t>
            </w:r>
          </w:p>
        </w:tc>
      </w:tr>
      <w:tr w:rsidR="00BD7DAC" w:rsidRPr="00BD7DAC" w14:paraId="5C7BF231" w14:textId="77777777" w:rsidTr="0096631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DD0568"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7B253A66"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Incumplimiento de Cirugías electivas programadas por falta de recurso de Anestesia y Enfermería</w:t>
            </w:r>
          </w:p>
        </w:tc>
        <w:tc>
          <w:tcPr>
            <w:tcW w:w="0" w:type="auto"/>
            <w:tcBorders>
              <w:top w:val="nil"/>
              <w:left w:val="nil"/>
              <w:bottom w:val="single" w:sz="4" w:space="0" w:color="auto"/>
              <w:right w:val="single" w:sz="4" w:space="0" w:color="auto"/>
            </w:tcBorders>
            <w:shd w:val="clear" w:color="auto" w:fill="auto"/>
            <w:vAlign w:val="center"/>
            <w:hideMark/>
          </w:tcPr>
          <w:p w14:paraId="5E3E502B"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2</w:t>
            </w:r>
          </w:p>
        </w:tc>
        <w:tc>
          <w:tcPr>
            <w:tcW w:w="0" w:type="auto"/>
            <w:tcBorders>
              <w:top w:val="nil"/>
              <w:left w:val="nil"/>
              <w:bottom w:val="single" w:sz="4" w:space="0" w:color="auto"/>
              <w:right w:val="single" w:sz="4" w:space="0" w:color="auto"/>
            </w:tcBorders>
            <w:shd w:val="clear" w:color="auto" w:fill="auto"/>
            <w:vAlign w:val="center"/>
            <w:hideMark/>
          </w:tcPr>
          <w:p w14:paraId="179657DE"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tcBorders>
              <w:top w:val="nil"/>
              <w:left w:val="nil"/>
              <w:bottom w:val="single" w:sz="4" w:space="0" w:color="auto"/>
              <w:right w:val="single" w:sz="4" w:space="0" w:color="auto"/>
            </w:tcBorders>
            <w:shd w:val="clear" w:color="auto" w:fill="auto"/>
            <w:vAlign w:val="center"/>
            <w:hideMark/>
          </w:tcPr>
          <w:p w14:paraId="7DB595BE"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0" w:type="auto"/>
            <w:tcBorders>
              <w:top w:val="nil"/>
              <w:left w:val="nil"/>
              <w:bottom w:val="single" w:sz="4" w:space="0" w:color="auto"/>
              <w:right w:val="single" w:sz="4" w:space="0" w:color="auto"/>
            </w:tcBorders>
            <w:shd w:val="clear" w:color="auto" w:fill="auto"/>
            <w:vAlign w:val="center"/>
            <w:hideMark/>
          </w:tcPr>
          <w:p w14:paraId="3A3E9FC5"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Monitoreo del cumplimiento de las cirugías programadas por recurso</w:t>
            </w:r>
          </w:p>
        </w:tc>
        <w:tc>
          <w:tcPr>
            <w:tcW w:w="0" w:type="auto"/>
            <w:tcBorders>
              <w:top w:val="nil"/>
              <w:left w:val="nil"/>
              <w:bottom w:val="single" w:sz="4" w:space="0" w:color="auto"/>
              <w:right w:val="single" w:sz="4" w:space="0" w:color="auto"/>
            </w:tcBorders>
            <w:shd w:val="clear" w:color="auto" w:fill="auto"/>
            <w:vAlign w:val="center"/>
            <w:hideMark/>
          </w:tcPr>
          <w:p w14:paraId="0F842B40" w14:textId="77777777" w:rsidR="00966311" w:rsidRPr="00BD7DAC" w:rsidRDefault="00966311" w:rsidP="008F343B">
            <w:pPr>
              <w:widowControl/>
              <w:autoSpaceDE/>
              <w:autoSpaceDN/>
              <w:jc w:val="left"/>
              <w:rPr>
                <w:rFonts w:eastAsia="Times New Roman" w:cs="Calibri"/>
                <w:color w:val="333333"/>
                <w:sz w:val="14"/>
                <w:szCs w:val="14"/>
                <w:lang w:val="es-SV" w:eastAsia="es-SV"/>
              </w:rPr>
            </w:pPr>
            <w:r w:rsidRPr="00BD7DAC">
              <w:rPr>
                <w:rFonts w:eastAsia="Times New Roman" w:cs="Calibri"/>
                <w:color w:val="333333"/>
                <w:sz w:val="14"/>
                <w:szCs w:val="14"/>
                <w:lang w:val="es-SV" w:eastAsia="es-SV"/>
              </w:rPr>
              <w:t>Jefe centro quirúrgico/jefe División Medica</w:t>
            </w:r>
          </w:p>
        </w:tc>
      </w:tr>
      <w:tr w:rsidR="00BD7DAC" w:rsidRPr="00BD7DAC" w14:paraId="1C1F8B73" w14:textId="77777777" w:rsidTr="0096631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727A2"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1F881F8F"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Falta de espacios disponibles en hospitalización recuperación de pacientes intervenidos quirúrgicamente.</w:t>
            </w:r>
          </w:p>
        </w:tc>
        <w:tc>
          <w:tcPr>
            <w:tcW w:w="0" w:type="auto"/>
            <w:tcBorders>
              <w:top w:val="nil"/>
              <w:left w:val="nil"/>
              <w:bottom w:val="single" w:sz="4" w:space="0" w:color="auto"/>
              <w:right w:val="single" w:sz="4" w:space="0" w:color="auto"/>
            </w:tcBorders>
            <w:shd w:val="clear" w:color="auto" w:fill="auto"/>
            <w:vAlign w:val="center"/>
            <w:hideMark/>
          </w:tcPr>
          <w:p w14:paraId="442F8325"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tcBorders>
              <w:top w:val="nil"/>
              <w:left w:val="nil"/>
              <w:bottom w:val="single" w:sz="4" w:space="0" w:color="auto"/>
              <w:right w:val="single" w:sz="4" w:space="0" w:color="auto"/>
            </w:tcBorders>
            <w:shd w:val="clear" w:color="auto" w:fill="auto"/>
            <w:vAlign w:val="center"/>
            <w:hideMark/>
          </w:tcPr>
          <w:p w14:paraId="6DC7063E"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tcBorders>
              <w:top w:val="nil"/>
              <w:left w:val="nil"/>
              <w:bottom w:val="single" w:sz="4" w:space="0" w:color="auto"/>
              <w:right w:val="single" w:sz="4" w:space="0" w:color="auto"/>
            </w:tcBorders>
            <w:shd w:val="clear" w:color="auto" w:fill="auto"/>
            <w:vAlign w:val="center"/>
            <w:hideMark/>
          </w:tcPr>
          <w:p w14:paraId="074776A2"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9</w:t>
            </w:r>
          </w:p>
        </w:tc>
        <w:tc>
          <w:tcPr>
            <w:tcW w:w="0" w:type="auto"/>
            <w:tcBorders>
              <w:top w:val="nil"/>
              <w:left w:val="nil"/>
              <w:bottom w:val="single" w:sz="4" w:space="0" w:color="auto"/>
              <w:right w:val="single" w:sz="4" w:space="0" w:color="auto"/>
            </w:tcBorders>
            <w:shd w:val="clear" w:color="auto" w:fill="auto"/>
            <w:vAlign w:val="center"/>
            <w:hideMark/>
          </w:tcPr>
          <w:p w14:paraId="5B9ECCF0"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 xml:space="preserve">Readecuación de los servicios de Cirugía </w:t>
            </w:r>
          </w:p>
        </w:tc>
        <w:tc>
          <w:tcPr>
            <w:tcW w:w="0" w:type="auto"/>
            <w:tcBorders>
              <w:top w:val="nil"/>
              <w:left w:val="nil"/>
              <w:bottom w:val="single" w:sz="4" w:space="0" w:color="auto"/>
              <w:right w:val="single" w:sz="4" w:space="0" w:color="auto"/>
            </w:tcBorders>
            <w:shd w:val="clear" w:color="auto" w:fill="auto"/>
            <w:vAlign w:val="center"/>
            <w:hideMark/>
          </w:tcPr>
          <w:p w14:paraId="7628F3D8" w14:textId="77777777" w:rsidR="00966311" w:rsidRPr="00BD7DAC" w:rsidRDefault="00966311" w:rsidP="008F343B">
            <w:pPr>
              <w:widowControl/>
              <w:autoSpaceDE/>
              <w:autoSpaceDN/>
              <w:jc w:val="left"/>
              <w:rPr>
                <w:rFonts w:eastAsia="Times New Roman" w:cs="Calibri"/>
                <w:color w:val="000000"/>
                <w:sz w:val="14"/>
                <w:szCs w:val="14"/>
                <w:lang w:val="es-SV" w:eastAsia="es-SV"/>
              </w:rPr>
            </w:pPr>
            <w:r w:rsidRPr="00BD7DAC">
              <w:rPr>
                <w:rFonts w:eastAsia="Times New Roman" w:cs="Calibri"/>
                <w:color w:val="000000"/>
                <w:sz w:val="14"/>
                <w:szCs w:val="14"/>
                <w:lang w:val="es-SV" w:eastAsia="es-SV"/>
              </w:rPr>
              <w:t>Jefe de Cirugía/</w:t>
            </w:r>
            <w:proofErr w:type="gramStart"/>
            <w:r w:rsidRPr="00BD7DAC">
              <w:rPr>
                <w:rFonts w:eastAsia="Times New Roman" w:cs="Calibri"/>
                <w:color w:val="000000"/>
                <w:sz w:val="14"/>
                <w:szCs w:val="14"/>
                <w:lang w:val="es-SV" w:eastAsia="es-SV"/>
              </w:rPr>
              <w:t>Jefe</w:t>
            </w:r>
            <w:proofErr w:type="gramEnd"/>
            <w:r w:rsidRPr="00BD7DAC">
              <w:rPr>
                <w:rFonts w:eastAsia="Times New Roman" w:cs="Calibri"/>
                <w:color w:val="000000"/>
                <w:sz w:val="14"/>
                <w:szCs w:val="14"/>
                <w:lang w:val="es-SV" w:eastAsia="es-SV"/>
              </w:rPr>
              <w:t xml:space="preserve"> División Medica/Comité de Gestión Hospitalaria.</w:t>
            </w:r>
          </w:p>
        </w:tc>
      </w:tr>
      <w:tr w:rsidR="00BD7DAC" w:rsidRPr="00BD7DAC" w14:paraId="3DF9DB58" w14:textId="77777777" w:rsidTr="0096631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57680" w14:textId="77777777" w:rsidR="00966311" w:rsidRPr="00BD7DAC" w:rsidRDefault="00966311" w:rsidP="00B727A1">
            <w:pPr>
              <w:widowControl/>
              <w:autoSpaceDE/>
              <w:autoSpaceDN/>
              <w:rPr>
                <w:rFonts w:eastAsia="Times New Roman" w:cs="Calibri"/>
                <w:b/>
                <w:bCs/>
                <w:color w:val="000000"/>
                <w:sz w:val="14"/>
                <w:szCs w:val="14"/>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7B0FB70E"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Tiempos de espera prolongados para realización de cirugías electivas de las subespecialidades de Oftalmología, Cirugía Pediátrica.</w:t>
            </w:r>
          </w:p>
        </w:tc>
        <w:tc>
          <w:tcPr>
            <w:tcW w:w="0" w:type="auto"/>
            <w:tcBorders>
              <w:top w:val="nil"/>
              <w:left w:val="nil"/>
              <w:bottom w:val="single" w:sz="4" w:space="0" w:color="auto"/>
              <w:right w:val="single" w:sz="4" w:space="0" w:color="auto"/>
            </w:tcBorders>
            <w:shd w:val="clear" w:color="auto" w:fill="auto"/>
            <w:vAlign w:val="center"/>
            <w:hideMark/>
          </w:tcPr>
          <w:p w14:paraId="24EE9AE3"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tcBorders>
              <w:top w:val="nil"/>
              <w:left w:val="nil"/>
              <w:bottom w:val="single" w:sz="4" w:space="0" w:color="auto"/>
              <w:right w:val="single" w:sz="4" w:space="0" w:color="auto"/>
            </w:tcBorders>
            <w:shd w:val="clear" w:color="auto" w:fill="auto"/>
            <w:vAlign w:val="center"/>
            <w:hideMark/>
          </w:tcPr>
          <w:p w14:paraId="70B8ACC9"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0" w:type="auto"/>
            <w:tcBorders>
              <w:top w:val="nil"/>
              <w:left w:val="nil"/>
              <w:bottom w:val="single" w:sz="4" w:space="0" w:color="auto"/>
              <w:right w:val="single" w:sz="4" w:space="0" w:color="auto"/>
            </w:tcBorders>
            <w:shd w:val="clear" w:color="auto" w:fill="auto"/>
            <w:vAlign w:val="center"/>
            <w:hideMark/>
          </w:tcPr>
          <w:p w14:paraId="77C98F4E" w14:textId="77777777" w:rsidR="00966311" w:rsidRPr="00BD7DAC" w:rsidRDefault="00966311"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9</w:t>
            </w:r>
          </w:p>
        </w:tc>
        <w:tc>
          <w:tcPr>
            <w:tcW w:w="0" w:type="auto"/>
            <w:tcBorders>
              <w:top w:val="nil"/>
              <w:left w:val="nil"/>
              <w:bottom w:val="single" w:sz="4" w:space="0" w:color="auto"/>
              <w:right w:val="single" w:sz="4" w:space="0" w:color="auto"/>
            </w:tcBorders>
            <w:shd w:val="clear" w:color="auto" w:fill="auto"/>
            <w:vAlign w:val="center"/>
            <w:hideMark/>
          </w:tcPr>
          <w:p w14:paraId="0A8B9FF2" w14:textId="77777777" w:rsidR="00966311" w:rsidRPr="00BD7DAC" w:rsidRDefault="00966311"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Gestión Jornadas quirúrgicas</w:t>
            </w:r>
          </w:p>
        </w:tc>
        <w:tc>
          <w:tcPr>
            <w:tcW w:w="0" w:type="auto"/>
            <w:tcBorders>
              <w:top w:val="nil"/>
              <w:left w:val="nil"/>
              <w:bottom w:val="single" w:sz="4" w:space="0" w:color="auto"/>
              <w:right w:val="single" w:sz="4" w:space="0" w:color="auto"/>
            </w:tcBorders>
            <w:shd w:val="clear" w:color="auto" w:fill="auto"/>
            <w:vAlign w:val="center"/>
            <w:hideMark/>
          </w:tcPr>
          <w:p w14:paraId="2983BD17" w14:textId="77777777" w:rsidR="00966311" w:rsidRPr="00BD7DAC" w:rsidRDefault="00966311" w:rsidP="008F343B">
            <w:pPr>
              <w:widowControl/>
              <w:autoSpaceDE/>
              <w:autoSpaceDN/>
              <w:jc w:val="left"/>
              <w:rPr>
                <w:rFonts w:eastAsia="Times New Roman" w:cs="Calibri"/>
                <w:color w:val="000000"/>
                <w:sz w:val="14"/>
                <w:szCs w:val="14"/>
                <w:lang w:val="es-SV" w:eastAsia="es-SV"/>
              </w:rPr>
            </w:pPr>
            <w:r w:rsidRPr="00BD7DAC">
              <w:rPr>
                <w:rFonts w:eastAsia="Times New Roman" w:cs="Calibri"/>
                <w:color w:val="000000"/>
                <w:sz w:val="14"/>
                <w:szCs w:val="14"/>
                <w:lang w:val="es-SV" w:eastAsia="es-SV"/>
              </w:rPr>
              <w:t>Jefe de Cirugía/</w:t>
            </w:r>
            <w:proofErr w:type="gramStart"/>
            <w:r w:rsidRPr="00BD7DAC">
              <w:rPr>
                <w:rFonts w:eastAsia="Times New Roman" w:cs="Calibri"/>
                <w:color w:val="000000"/>
                <w:sz w:val="14"/>
                <w:szCs w:val="14"/>
                <w:lang w:val="es-SV" w:eastAsia="es-SV"/>
              </w:rPr>
              <w:t>Jefe</w:t>
            </w:r>
            <w:proofErr w:type="gramEnd"/>
            <w:r w:rsidRPr="00BD7DAC">
              <w:rPr>
                <w:rFonts w:eastAsia="Times New Roman" w:cs="Calibri"/>
                <w:color w:val="000000"/>
                <w:sz w:val="14"/>
                <w:szCs w:val="14"/>
                <w:lang w:val="es-SV" w:eastAsia="es-SV"/>
              </w:rPr>
              <w:t xml:space="preserve"> División Medica/jefaturas involucradas.</w:t>
            </w:r>
          </w:p>
        </w:tc>
      </w:tr>
    </w:tbl>
    <w:p w14:paraId="1DE4EF91" w14:textId="77777777" w:rsidR="00CC0572" w:rsidRDefault="00CC0572" w:rsidP="00CC0572"/>
    <w:p w14:paraId="6CEEEFDB" w14:textId="331EDCBF" w:rsidR="00966311" w:rsidRDefault="00BD7DAC" w:rsidP="005D2571">
      <w:pPr>
        <w:pStyle w:val="Ttulo1"/>
        <w:numPr>
          <w:ilvl w:val="0"/>
          <w:numId w:val="43"/>
        </w:numPr>
        <w:spacing w:after="0"/>
        <w:ind w:left="357" w:hanging="357"/>
      </w:pPr>
      <w:bookmarkStart w:id="66" w:name="_Toc150855235"/>
      <w:r w:rsidRPr="00BD7DAC">
        <w:t>PROGRAMACIÓN DE ACTIVIDADES ASISTENCIALES.</w:t>
      </w:r>
      <w:bookmarkEnd w:id="66"/>
    </w:p>
    <w:tbl>
      <w:tblPr>
        <w:tblW w:w="5000" w:type="pct"/>
        <w:jc w:val="center"/>
        <w:tblCellMar>
          <w:left w:w="70" w:type="dxa"/>
          <w:right w:w="70" w:type="dxa"/>
        </w:tblCellMar>
        <w:tblLook w:val="04A0" w:firstRow="1" w:lastRow="0" w:firstColumn="1" w:lastColumn="0" w:noHBand="0" w:noVBand="1"/>
      </w:tblPr>
      <w:tblGrid>
        <w:gridCol w:w="2974"/>
        <w:gridCol w:w="900"/>
        <w:gridCol w:w="900"/>
        <w:gridCol w:w="900"/>
        <w:gridCol w:w="900"/>
        <w:gridCol w:w="900"/>
        <w:gridCol w:w="900"/>
        <w:gridCol w:w="900"/>
        <w:gridCol w:w="900"/>
        <w:gridCol w:w="944"/>
        <w:gridCol w:w="900"/>
        <w:gridCol w:w="900"/>
        <w:gridCol w:w="900"/>
        <w:gridCol w:w="888"/>
      </w:tblGrid>
      <w:tr w:rsidR="00BD7DAC" w:rsidRPr="00BD7DAC" w14:paraId="0D1F1F13" w14:textId="77777777" w:rsidTr="004104DC">
        <w:trPr>
          <w:trHeight w:val="20"/>
          <w:jc w:val="center"/>
        </w:trPr>
        <w:tc>
          <w:tcPr>
            <w:tcW w:w="5000" w:type="pct"/>
            <w:gridSpan w:val="14"/>
            <w:shd w:val="clear" w:color="auto" w:fill="auto"/>
            <w:noWrap/>
            <w:vAlign w:val="bottom"/>
          </w:tcPr>
          <w:p w14:paraId="39EE7C30" w14:textId="1DDEB842" w:rsidR="00BD7DAC" w:rsidRPr="00CC0572" w:rsidRDefault="00BD7DAC" w:rsidP="00CC0572">
            <w:pPr>
              <w:widowControl/>
              <w:autoSpaceDE/>
              <w:autoSpaceDN/>
              <w:spacing w:line="240" w:lineRule="auto"/>
              <w:jc w:val="center"/>
              <w:rPr>
                <w:rFonts w:eastAsia="Times New Roman" w:cs="Calibri"/>
                <w:b/>
                <w:bCs/>
                <w:color w:val="000000"/>
                <w:sz w:val="14"/>
                <w:szCs w:val="14"/>
                <w:lang w:val="es-SV" w:eastAsia="es-SV"/>
              </w:rPr>
            </w:pPr>
            <w:r w:rsidRPr="00CC0572">
              <w:rPr>
                <w:rFonts w:eastAsia="Times New Roman" w:cs="Calibri"/>
                <w:b/>
                <w:bCs/>
                <w:color w:val="000000"/>
                <w:sz w:val="14"/>
                <w:szCs w:val="14"/>
                <w:lang w:eastAsia="es-SV"/>
              </w:rPr>
              <w:t>Sistema de Programación, Monitoreo y Evaluación de Actividades Hospitalarias</w:t>
            </w:r>
          </w:p>
        </w:tc>
      </w:tr>
      <w:tr w:rsidR="00BD7DAC" w:rsidRPr="00BD7DAC" w14:paraId="25014340" w14:textId="77777777" w:rsidTr="004104DC">
        <w:trPr>
          <w:trHeight w:val="20"/>
          <w:jc w:val="center"/>
        </w:trPr>
        <w:tc>
          <w:tcPr>
            <w:tcW w:w="5000" w:type="pct"/>
            <w:gridSpan w:val="14"/>
            <w:shd w:val="clear" w:color="auto" w:fill="auto"/>
            <w:noWrap/>
            <w:vAlign w:val="bottom"/>
          </w:tcPr>
          <w:p w14:paraId="7DF7C303" w14:textId="044F6FE8" w:rsidR="00BD7DAC" w:rsidRPr="00CC0572" w:rsidRDefault="00BD7DAC" w:rsidP="00CC0572">
            <w:pPr>
              <w:widowControl/>
              <w:autoSpaceDE/>
              <w:autoSpaceDN/>
              <w:spacing w:line="240" w:lineRule="auto"/>
              <w:jc w:val="center"/>
              <w:rPr>
                <w:rFonts w:eastAsia="Times New Roman" w:cs="Calibri"/>
                <w:b/>
                <w:bCs/>
                <w:color w:val="000000"/>
                <w:sz w:val="14"/>
                <w:szCs w:val="14"/>
                <w:lang w:val="es-SV" w:eastAsia="es-SV"/>
              </w:rPr>
            </w:pPr>
            <w:r w:rsidRPr="00CC0572">
              <w:rPr>
                <w:rFonts w:eastAsia="Times New Roman" w:cs="Calibri"/>
                <w:b/>
                <w:bCs/>
                <w:color w:val="000000"/>
                <w:sz w:val="14"/>
                <w:szCs w:val="14"/>
                <w:lang w:eastAsia="es-SV"/>
              </w:rPr>
              <w:t>Reporte: Monitoreo Consulta Externa</w:t>
            </w:r>
          </w:p>
        </w:tc>
      </w:tr>
      <w:tr w:rsidR="00BD7DAC" w:rsidRPr="00BD7DAC" w14:paraId="63B7FB6F" w14:textId="77777777" w:rsidTr="004104DC">
        <w:trPr>
          <w:trHeight w:val="20"/>
          <w:jc w:val="center"/>
        </w:trPr>
        <w:tc>
          <w:tcPr>
            <w:tcW w:w="5000" w:type="pct"/>
            <w:gridSpan w:val="14"/>
            <w:shd w:val="clear" w:color="auto" w:fill="auto"/>
            <w:noWrap/>
            <w:vAlign w:val="bottom"/>
          </w:tcPr>
          <w:p w14:paraId="48E7125B" w14:textId="7684C609" w:rsidR="00BD7DAC" w:rsidRPr="00CC0572" w:rsidRDefault="00BD7DAC" w:rsidP="00CC0572">
            <w:pPr>
              <w:widowControl/>
              <w:autoSpaceDE/>
              <w:autoSpaceDN/>
              <w:spacing w:line="240" w:lineRule="auto"/>
              <w:jc w:val="center"/>
              <w:rPr>
                <w:rFonts w:eastAsia="Times New Roman" w:cs="Calibri"/>
                <w:b/>
                <w:bCs/>
                <w:color w:val="000000"/>
                <w:sz w:val="14"/>
                <w:szCs w:val="14"/>
                <w:lang w:val="es-SV" w:eastAsia="es-SV"/>
              </w:rPr>
            </w:pPr>
            <w:r w:rsidRPr="00CC0572">
              <w:rPr>
                <w:rFonts w:eastAsia="Times New Roman" w:cs="Calibri"/>
                <w:b/>
                <w:bCs/>
                <w:color w:val="000000"/>
                <w:sz w:val="14"/>
                <w:szCs w:val="14"/>
                <w:lang w:eastAsia="es-SV"/>
              </w:rPr>
              <w:t>Periodo: Desde: Enero/2024 Hasta: Diciembre/2024</w:t>
            </w:r>
          </w:p>
        </w:tc>
      </w:tr>
      <w:tr w:rsidR="00BD7DAC" w:rsidRPr="00BD7DAC" w14:paraId="27C7A779" w14:textId="77777777" w:rsidTr="004104DC">
        <w:trPr>
          <w:trHeight w:val="20"/>
          <w:jc w:val="center"/>
        </w:trPr>
        <w:tc>
          <w:tcPr>
            <w:tcW w:w="5000" w:type="pct"/>
            <w:gridSpan w:val="14"/>
            <w:shd w:val="clear" w:color="auto" w:fill="auto"/>
            <w:noWrap/>
            <w:vAlign w:val="bottom"/>
          </w:tcPr>
          <w:p w14:paraId="026996B7" w14:textId="5EAE2E4B" w:rsidR="00BD7DAC" w:rsidRPr="00CC0572" w:rsidRDefault="00BD7DAC" w:rsidP="00CC0572">
            <w:pPr>
              <w:widowControl/>
              <w:autoSpaceDE/>
              <w:autoSpaceDN/>
              <w:spacing w:line="240" w:lineRule="auto"/>
              <w:jc w:val="center"/>
              <w:rPr>
                <w:rFonts w:eastAsia="Times New Roman" w:cs="Calibri"/>
                <w:b/>
                <w:bCs/>
                <w:color w:val="000000"/>
                <w:sz w:val="14"/>
                <w:szCs w:val="14"/>
                <w:lang w:val="es-SV" w:eastAsia="es-SV"/>
              </w:rPr>
            </w:pPr>
            <w:r w:rsidRPr="00CC0572">
              <w:rPr>
                <w:rFonts w:eastAsia="Times New Roman" w:cs="Calibri"/>
                <w:b/>
                <w:bCs/>
                <w:color w:val="000000"/>
                <w:sz w:val="14"/>
                <w:szCs w:val="14"/>
                <w:lang w:eastAsia="es-SV"/>
              </w:rPr>
              <w:t>Tipo de Establecimiento: Hospital</w:t>
            </w:r>
          </w:p>
        </w:tc>
      </w:tr>
      <w:tr w:rsidR="00BD7DAC" w:rsidRPr="00BD7DAC" w14:paraId="2EE8C265" w14:textId="77777777" w:rsidTr="004104DC">
        <w:trPr>
          <w:trHeight w:val="20"/>
          <w:jc w:val="center"/>
        </w:trPr>
        <w:tc>
          <w:tcPr>
            <w:tcW w:w="5000" w:type="pct"/>
            <w:gridSpan w:val="14"/>
            <w:shd w:val="clear" w:color="auto" w:fill="auto"/>
            <w:noWrap/>
            <w:vAlign w:val="bottom"/>
          </w:tcPr>
          <w:p w14:paraId="4834DC00" w14:textId="5B32EA28" w:rsidR="00BD7DAC" w:rsidRPr="00CC0572" w:rsidRDefault="00BD7DAC" w:rsidP="00CC0572">
            <w:pPr>
              <w:widowControl/>
              <w:autoSpaceDE/>
              <w:autoSpaceDN/>
              <w:spacing w:line="240" w:lineRule="auto"/>
              <w:jc w:val="center"/>
              <w:rPr>
                <w:rFonts w:eastAsia="Times New Roman" w:cs="Calibri"/>
                <w:b/>
                <w:bCs/>
                <w:color w:val="000000"/>
                <w:sz w:val="14"/>
                <w:szCs w:val="14"/>
                <w:lang w:val="es-SV" w:eastAsia="es-SV"/>
              </w:rPr>
            </w:pPr>
            <w:r w:rsidRPr="00CC0572">
              <w:rPr>
                <w:rFonts w:eastAsia="Times New Roman" w:cs="Calibri"/>
                <w:b/>
                <w:bCs/>
                <w:color w:val="000000"/>
                <w:sz w:val="14"/>
                <w:szCs w:val="14"/>
                <w:lang w:eastAsia="es-SV"/>
              </w:rPr>
              <w:t>Categoría Hospital: Hospital Departamental - Nivel 2</w:t>
            </w:r>
          </w:p>
        </w:tc>
      </w:tr>
      <w:tr w:rsidR="00BD7DAC" w:rsidRPr="00BD7DAC" w14:paraId="0BB69402" w14:textId="77777777" w:rsidTr="004104DC">
        <w:trPr>
          <w:trHeight w:val="20"/>
          <w:jc w:val="center"/>
        </w:trPr>
        <w:tc>
          <w:tcPr>
            <w:tcW w:w="5000" w:type="pct"/>
            <w:gridSpan w:val="14"/>
            <w:shd w:val="clear" w:color="auto" w:fill="auto"/>
            <w:noWrap/>
            <w:vAlign w:val="bottom"/>
          </w:tcPr>
          <w:p w14:paraId="64F7A660" w14:textId="4B4DE47C" w:rsidR="00BD7DAC" w:rsidRPr="00CC0572" w:rsidRDefault="00BD7DAC" w:rsidP="00CC0572">
            <w:pPr>
              <w:widowControl/>
              <w:autoSpaceDE/>
              <w:autoSpaceDN/>
              <w:spacing w:line="240" w:lineRule="auto"/>
              <w:jc w:val="center"/>
              <w:rPr>
                <w:rFonts w:eastAsia="Times New Roman" w:cs="Calibri"/>
                <w:b/>
                <w:bCs/>
                <w:color w:val="000000"/>
                <w:sz w:val="14"/>
                <w:szCs w:val="14"/>
                <w:lang w:val="es-SV" w:eastAsia="es-SV"/>
              </w:rPr>
            </w:pPr>
            <w:r w:rsidRPr="00CC0572">
              <w:rPr>
                <w:rFonts w:eastAsia="Times New Roman" w:cs="Calibri"/>
                <w:b/>
                <w:bCs/>
                <w:color w:val="000000"/>
                <w:sz w:val="14"/>
                <w:szCs w:val="14"/>
                <w:lang w:eastAsia="es-SV"/>
              </w:rPr>
              <w:lastRenderedPageBreak/>
              <w:t>Establecimiento: HOSPITAL NACIONAL SONSONATE SO "DR. JORGE MAZZINI VILLACORTA"</w:t>
            </w:r>
          </w:p>
        </w:tc>
      </w:tr>
      <w:tr w:rsidR="00BD7DAC" w:rsidRPr="00BD7DAC" w14:paraId="00483ED6" w14:textId="77777777" w:rsidTr="004104DC">
        <w:trPr>
          <w:trHeight w:val="20"/>
          <w:jc w:val="center"/>
        </w:trPr>
        <w:tc>
          <w:tcPr>
            <w:tcW w:w="5000" w:type="pct"/>
            <w:gridSpan w:val="14"/>
            <w:tcBorders>
              <w:bottom w:val="single" w:sz="4" w:space="0" w:color="auto"/>
            </w:tcBorders>
            <w:shd w:val="clear" w:color="auto" w:fill="auto"/>
            <w:noWrap/>
            <w:vAlign w:val="bottom"/>
          </w:tcPr>
          <w:p w14:paraId="601E2A43" w14:textId="06434EBA" w:rsidR="00BD7DAC" w:rsidRPr="00CC0572" w:rsidRDefault="00BD7DAC" w:rsidP="00CC0572">
            <w:pPr>
              <w:widowControl/>
              <w:autoSpaceDE/>
              <w:autoSpaceDN/>
              <w:spacing w:line="240" w:lineRule="auto"/>
              <w:jc w:val="center"/>
              <w:rPr>
                <w:rFonts w:eastAsia="Times New Roman" w:cs="Calibri"/>
                <w:b/>
                <w:bCs/>
                <w:color w:val="000000"/>
                <w:sz w:val="14"/>
                <w:szCs w:val="14"/>
                <w:lang w:val="es-SV" w:eastAsia="es-SV"/>
              </w:rPr>
            </w:pPr>
            <w:r w:rsidRPr="00CC0572">
              <w:rPr>
                <w:rFonts w:cs="Calibri"/>
                <w:b/>
                <w:bCs/>
                <w:color w:val="000000"/>
                <w:sz w:val="14"/>
                <w:szCs w:val="14"/>
              </w:rPr>
              <w:t>Fecha y Hora de impresión: 11/10/2023 9:55:18</w:t>
            </w:r>
          </w:p>
        </w:tc>
      </w:tr>
      <w:tr w:rsidR="00BD7DAC" w:rsidRPr="00BD7DAC" w14:paraId="4D4D9481" w14:textId="77777777" w:rsidTr="00BD7DAC">
        <w:trPr>
          <w:trHeight w:val="20"/>
          <w:jc w:val="center"/>
        </w:trPr>
        <w:tc>
          <w:tcPr>
            <w:tcW w:w="1011" w:type="pct"/>
            <w:vMerge w:val="restart"/>
            <w:tcBorders>
              <w:top w:val="single" w:sz="4" w:space="0" w:color="auto"/>
              <w:left w:val="single" w:sz="4" w:space="0" w:color="auto"/>
              <w:bottom w:val="single" w:sz="4" w:space="0" w:color="808080"/>
              <w:right w:val="single" w:sz="4" w:space="0" w:color="808080"/>
            </w:tcBorders>
            <w:shd w:val="clear" w:color="auto" w:fill="auto"/>
            <w:noWrap/>
            <w:vAlign w:val="center"/>
            <w:hideMark/>
          </w:tcPr>
          <w:p w14:paraId="302C4E7C" w14:textId="77777777" w:rsidR="00BD7DAC" w:rsidRPr="00BD7DAC" w:rsidRDefault="00BD7DAC" w:rsidP="00B727A1">
            <w:pPr>
              <w:widowControl/>
              <w:autoSpaceDE/>
              <w:autoSpaceDN/>
              <w:jc w:val="center"/>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Actividades</w:t>
            </w:r>
          </w:p>
        </w:tc>
        <w:tc>
          <w:tcPr>
            <w:tcW w:w="306" w:type="pct"/>
            <w:tcBorders>
              <w:top w:val="single" w:sz="4" w:space="0" w:color="auto"/>
              <w:left w:val="nil"/>
              <w:bottom w:val="single" w:sz="4" w:space="0" w:color="808080"/>
              <w:right w:val="nil"/>
            </w:tcBorders>
            <w:shd w:val="clear" w:color="auto" w:fill="auto"/>
            <w:vAlign w:val="bottom"/>
            <w:hideMark/>
          </w:tcPr>
          <w:p w14:paraId="2ECBBA19" w14:textId="77777777" w:rsidR="00BD7DAC" w:rsidRPr="00BD7DAC" w:rsidRDefault="00BD7DAC" w:rsidP="00B727A1">
            <w:pPr>
              <w:widowControl/>
              <w:autoSpaceDE/>
              <w:autoSpaceDN/>
              <w:jc w:val="center"/>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Enero</w:t>
            </w:r>
          </w:p>
        </w:tc>
        <w:tc>
          <w:tcPr>
            <w:tcW w:w="306" w:type="pct"/>
            <w:tcBorders>
              <w:top w:val="single" w:sz="4" w:space="0" w:color="auto"/>
              <w:left w:val="single" w:sz="4" w:space="0" w:color="808080"/>
              <w:bottom w:val="single" w:sz="4" w:space="0" w:color="808080"/>
              <w:right w:val="nil"/>
            </w:tcBorders>
            <w:shd w:val="clear" w:color="auto" w:fill="auto"/>
            <w:vAlign w:val="bottom"/>
            <w:hideMark/>
          </w:tcPr>
          <w:p w14:paraId="58AF1CC2" w14:textId="77777777" w:rsidR="00BD7DAC" w:rsidRPr="00BD7DAC" w:rsidRDefault="00BD7DAC" w:rsidP="00B727A1">
            <w:pPr>
              <w:widowControl/>
              <w:autoSpaceDE/>
              <w:autoSpaceDN/>
              <w:jc w:val="center"/>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Febrero</w:t>
            </w:r>
          </w:p>
        </w:tc>
        <w:tc>
          <w:tcPr>
            <w:tcW w:w="306" w:type="pct"/>
            <w:tcBorders>
              <w:top w:val="single" w:sz="4" w:space="0" w:color="auto"/>
              <w:left w:val="single" w:sz="4" w:space="0" w:color="808080"/>
              <w:bottom w:val="single" w:sz="4" w:space="0" w:color="808080"/>
              <w:right w:val="nil"/>
            </w:tcBorders>
            <w:shd w:val="clear" w:color="auto" w:fill="auto"/>
            <w:vAlign w:val="bottom"/>
            <w:hideMark/>
          </w:tcPr>
          <w:p w14:paraId="50EF29D9" w14:textId="77777777" w:rsidR="00BD7DAC" w:rsidRPr="00BD7DAC" w:rsidRDefault="00BD7DAC" w:rsidP="00B727A1">
            <w:pPr>
              <w:widowControl/>
              <w:autoSpaceDE/>
              <w:autoSpaceDN/>
              <w:jc w:val="center"/>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Marzo</w:t>
            </w:r>
          </w:p>
        </w:tc>
        <w:tc>
          <w:tcPr>
            <w:tcW w:w="306" w:type="pct"/>
            <w:tcBorders>
              <w:top w:val="single" w:sz="4" w:space="0" w:color="auto"/>
              <w:left w:val="single" w:sz="4" w:space="0" w:color="808080"/>
              <w:bottom w:val="single" w:sz="4" w:space="0" w:color="808080"/>
              <w:right w:val="nil"/>
            </w:tcBorders>
            <w:shd w:val="clear" w:color="auto" w:fill="auto"/>
            <w:vAlign w:val="bottom"/>
            <w:hideMark/>
          </w:tcPr>
          <w:p w14:paraId="02254ED7" w14:textId="77777777" w:rsidR="00BD7DAC" w:rsidRPr="00BD7DAC" w:rsidRDefault="00BD7DAC" w:rsidP="00B727A1">
            <w:pPr>
              <w:widowControl/>
              <w:autoSpaceDE/>
              <w:autoSpaceDN/>
              <w:jc w:val="center"/>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Abril</w:t>
            </w:r>
          </w:p>
        </w:tc>
        <w:tc>
          <w:tcPr>
            <w:tcW w:w="306" w:type="pct"/>
            <w:tcBorders>
              <w:top w:val="single" w:sz="4" w:space="0" w:color="auto"/>
              <w:left w:val="single" w:sz="4" w:space="0" w:color="808080"/>
              <w:bottom w:val="single" w:sz="4" w:space="0" w:color="808080"/>
              <w:right w:val="nil"/>
            </w:tcBorders>
            <w:shd w:val="clear" w:color="auto" w:fill="auto"/>
            <w:vAlign w:val="bottom"/>
            <w:hideMark/>
          </w:tcPr>
          <w:p w14:paraId="6C4E3BE2" w14:textId="77777777" w:rsidR="00BD7DAC" w:rsidRPr="00BD7DAC" w:rsidRDefault="00BD7DAC" w:rsidP="00B727A1">
            <w:pPr>
              <w:widowControl/>
              <w:autoSpaceDE/>
              <w:autoSpaceDN/>
              <w:jc w:val="center"/>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Mayo</w:t>
            </w:r>
          </w:p>
        </w:tc>
        <w:tc>
          <w:tcPr>
            <w:tcW w:w="306" w:type="pct"/>
            <w:tcBorders>
              <w:top w:val="single" w:sz="4" w:space="0" w:color="auto"/>
              <w:left w:val="single" w:sz="4" w:space="0" w:color="808080"/>
              <w:bottom w:val="single" w:sz="4" w:space="0" w:color="808080"/>
              <w:right w:val="nil"/>
            </w:tcBorders>
            <w:shd w:val="clear" w:color="auto" w:fill="auto"/>
            <w:vAlign w:val="bottom"/>
            <w:hideMark/>
          </w:tcPr>
          <w:p w14:paraId="105C4CA3" w14:textId="77777777" w:rsidR="00BD7DAC" w:rsidRPr="00BD7DAC" w:rsidRDefault="00BD7DAC" w:rsidP="00B727A1">
            <w:pPr>
              <w:widowControl/>
              <w:autoSpaceDE/>
              <w:autoSpaceDN/>
              <w:jc w:val="center"/>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Junio</w:t>
            </w:r>
          </w:p>
        </w:tc>
        <w:tc>
          <w:tcPr>
            <w:tcW w:w="306" w:type="pct"/>
            <w:tcBorders>
              <w:top w:val="single" w:sz="4" w:space="0" w:color="auto"/>
              <w:left w:val="single" w:sz="4" w:space="0" w:color="808080"/>
              <w:bottom w:val="single" w:sz="4" w:space="0" w:color="808080"/>
              <w:right w:val="nil"/>
            </w:tcBorders>
            <w:shd w:val="clear" w:color="auto" w:fill="auto"/>
            <w:vAlign w:val="bottom"/>
            <w:hideMark/>
          </w:tcPr>
          <w:p w14:paraId="3FF4B340" w14:textId="77777777" w:rsidR="00BD7DAC" w:rsidRPr="00BD7DAC" w:rsidRDefault="00BD7DAC" w:rsidP="00B727A1">
            <w:pPr>
              <w:widowControl/>
              <w:autoSpaceDE/>
              <w:autoSpaceDN/>
              <w:jc w:val="center"/>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Julio</w:t>
            </w:r>
          </w:p>
        </w:tc>
        <w:tc>
          <w:tcPr>
            <w:tcW w:w="306" w:type="pct"/>
            <w:tcBorders>
              <w:top w:val="single" w:sz="4" w:space="0" w:color="auto"/>
              <w:left w:val="single" w:sz="4" w:space="0" w:color="808080"/>
              <w:bottom w:val="single" w:sz="4" w:space="0" w:color="808080"/>
              <w:right w:val="nil"/>
            </w:tcBorders>
            <w:shd w:val="clear" w:color="auto" w:fill="auto"/>
            <w:vAlign w:val="bottom"/>
            <w:hideMark/>
          </w:tcPr>
          <w:p w14:paraId="298D7445" w14:textId="77777777" w:rsidR="00BD7DAC" w:rsidRPr="00BD7DAC" w:rsidRDefault="00BD7DAC" w:rsidP="00B727A1">
            <w:pPr>
              <w:widowControl/>
              <w:autoSpaceDE/>
              <w:autoSpaceDN/>
              <w:jc w:val="center"/>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Agosto</w:t>
            </w:r>
          </w:p>
        </w:tc>
        <w:tc>
          <w:tcPr>
            <w:tcW w:w="321" w:type="pct"/>
            <w:tcBorders>
              <w:top w:val="single" w:sz="4" w:space="0" w:color="auto"/>
              <w:left w:val="single" w:sz="4" w:space="0" w:color="808080"/>
              <w:bottom w:val="single" w:sz="4" w:space="0" w:color="808080"/>
              <w:right w:val="nil"/>
            </w:tcBorders>
            <w:shd w:val="clear" w:color="auto" w:fill="auto"/>
            <w:vAlign w:val="bottom"/>
            <w:hideMark/>
          </w:tcPr>
          <w:p w14:paraId="32B242A0" w14:textId="77777777" w:rsidR="00BD7DAC" w:rsidRPr="00BD7DAC" w:rsidRDefault="00BD7DAC" w:rsidP="00B727A1">
            <w:pPr>
              <w:widowControl/>
              <w:autoSpaceDE/>
              <w:autoSpaceDN/>
              <w:jc w:val="center"/>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Septiembre</w:t>
            </w:r>
          </w:p>
        </w:tc>
        <w:tc>
          <w:tcPr>
            <w:tcW w:w="306" w:type="pct"/>
            <w:tcBorders>
              <w:top w:val="single" w:sz="4" w:space="0" w:color="auto"/>
              <w:left w:val="single" w:sz="4" w:space="0" w:color="808080"/>
              <w:bottom w:val="single" w:sz="4" w:space="0" w:color="808080"/>
              <w:right w:val="nil"/>
            </w:tcBorders>
            <w:shd w:val="clear" w:color="auto" w:fill="auto"/>
            <w:vAlign w:val="bottom"/>
            <w:hideMark/>
          </w:tcPr>
          <w:p w14:paraId="7BB2B981" w14:textId="77777777" w:rsidR="00BD7DAC" w:rsidRPr="00BD7DAC" w:rsidRDefault="00BD7DAC" w:rsidP="00B727A1">
            <w:pPr>
              <w:widowControl/>
              <w:autoSpaceDE/>
              <w:autoSpaceDN/>
              <w:jc w:val="center"/>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Octubre</w:t>
            </w:r>
          </w:p>
        </w:tc>
        <w:tc>
          <w:tcPr>
            <w:tcW w:w="306" w:type="pct"/>
            <w:tcBorders>
              <w:top w:val="single" w:sz="4" w:space="0" w:color="auto"/>
              <w:left w:val="single" w:sz="4" w:space="0" w:color="808080"/>
              <w:bottom w:val="single" w:sz="4" w:space="0" w:color="808080"/>
              <w:right w:val="nil"/>
            </w:tcBorders>
            <w:shd w:val="clear" w:color="auto" w:fill="auto"/>
            <w:vAlign w:val="bottom"/>
            <w:hideMark/>
          </w:tcPr>
          <w:p w14:paraId="128391B6" w14:textId="77777777" w:rsidR="00BD7DAC" w:rsidRPr="00BD7DAC" w:rsidRDefault="00BD7DAC" w:rsidP="00B727A1">
            <w:pPr>
              <w:widowControl/>
              <w:autoSpaceDE/>
              <w:autoSpaceDN/>
              <w:jc w:val="center"/>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Noviembre</w:t>
            </w:r>
          </w:p>
        </w:tc>
        <w:tc>
          <w:tcPr>
            <w:tcW w:w="306" w:type="pct"/>
            <w:tcBorders>
              <w:top w:val="single" w:sz="4" w:space="0" w:color="auto"/>
              <w:left w:val="single" w:sz="4" w:space="0" w:color="808080"/>
              <w:bottom w:val="single" w:sz="4" w:space="0" w:color="808080"/>
              <w:right w:val="nil"/>
            </w:tcBorders>
            <w:shd w:val="clear" w:color="auto" w:fill="auto"/>
            <w:vAlign w:val="bottom"/>
            <w:hideMark/>
          </w:tcPr>
          <w:p w14:paraId="5C79B2BB" w14:textId="77777777" w:rsidR="00BD7DAC" w:rsidRPr="00BD7DAC" w:rsidRDefault="00BD7DAC" w:rsidP="00B727A1">
            <w:pPr>
              <w:widowControl/>
              <w:autoSpaceDE/>
              <w:autoSpaceDN/>
              <w:jc w:val="center"/>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Diciembre</w:t>
            </w:r>
          </w:p>
        </w:tc>
        <w:tc>
          <w:tcPr>
            <w:tcW w:w="302" w:type="pct"/>
            <w:tcBorders>
              <w:top w:val="single" w:sz="4" w:space="0" w:color="auto"/>
              <w:left w:val="single" w:sz="4" w:space="0" w:color="808080"/>
              <w:bottom w:val="single" w:sz="4" w:space="0" w:color="808080"/>
              <w:right w:val="single" w:sz="4" w:space="0" w:color="auto"/>
            </w:tcBorders>
            <w:shd w:val="clear" w:color="auto" w:fill="auto"/>
            <w:vAlign w:val="bottom"/>
            <w:hideMark/>
          </w:tcPr>
          <w:p w14:paraId="43CA91F1" w14:textId="77777777" w:rsidR="00BD7DAC" w:rsidRPr="00BD7DAC" w:rsidRDefault="00BD7DAC" w:rsidP="00B727A1">
            <w:pPr>
              <w:widowControl/>
              <w:autoSpaceDE/>
              <w:autoSpaceDN/>
              <w:jc w:val="center"/>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Total</w:t>
            </w:r>
          </w:p>
        </w:tc>
      </w:tr>
      <w:tr w:rsidR="00BD7DAC" w:rsidRPr="00BD7DAC" w14:paraId="62D4B8F4" w14:textId="77777777" w:rsidTr="00BD7DAC">
        <w:trPr>
          <w:trHeight w:val="20"/>
          <w:jc w:val="center"/>
        </w:trPr>
        <w:tc>
          <w:tcPr>
            <w:tcW w:w="1011" w:type="pct"/>
            <w:vMerge/>
            <w:tcBorders>
              <w:top w:val="single" w:sz="4" w:space="0" w:color="auto"/>
              <w:left w:val="single" w:sz="4" w:space="0" w:color="auto"/>
              <w:bottom w:val="single" w:sz="4" w:space="0" w:color="808080"/>
              <w:right w:val="single" w:sz="4" w:space="0" w:color="808080"/>
            </w:tcBorders>
            <w:vAlign w:val="center"/>
            <w:hideMark/>
          </w:tcPr>
          <w:p w14:paraId="3446FD6B" w14:textId="77777777" w:rsidR="00BD7DAC" w:rsidRPr="00BD7DAC" w:rsidRDefault="00BD7DAC" w:rsidP="00B727A1">
            <w:pPr>
              <w:widowControl/>
              <w:autoSpaceDE/>
              <w:autoSpaceDN/>
              <w:rPr>
                <w:rFonts w:eastAsia="Times New Roman" w:cs="Calibri"/>
                <w:b/>
                <w:bCs/>
                <w:color w:val="000000"/>
                <w:sz w:val="12"/>
                <w:szCs w:val="12"/>
                <w:lang w:val="es-SV" w:eastAsia="es-SV"/>
              </w:rPr>
            </w:pPr>
          </w:p>
        </w:tc>
        <w:tc>
          <w:tcPr>
            <w:tcW w:w="306" w:type="pct"/>
            <w:tcBorders>
              <w:top w:val="nil"/>
              <w:left w:val="nil"/>
              <w:bottom w:val="single" w:sz="4" w:space="0" w:color="808080"/>
              <w:right w:val="single" w:sz="4" w:space="0" w:color="808080"/>
            </w:tcBorders>
            <w:shd w:val="clear" w:color="000000" w:fill="FFFF99"/>
            <w:vAlign w:val="bottom"/>
            <w:hideMark/>
          </w:tcPr>
          <w:p w14:paraId="2274C292"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Programado</w:t>
            </w:r>
          </w:p>
        </w:tc>
        <w:tc>
          <w:tcPr>
            <w:tcW w:w="306" w:type="pct"/>
            <w:tcBorders>
              <w:top w:val="nil"/>
              <w:left w:val="nil"/>
              <w:bottom w:val="single" w:sz="4" w:space="0" w:color="808080"/>
              <w:right w:val="single" w:sz="4" w:space="0" w:color="808080"/>
            </w:tcBorders>
            <w:shd w:val="clear" w:color="000000" w:fill="FFFF99"/>
            <w:vAlign w:val="bottom"/>
            <w:hideMark/>
          </w:tcPr>
          <w:p w14:paraId="74592690"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Programado</w:t>
            </w:r>
          </w:p>
        </w:tc>
        <w:tc>
          <w:tcPr>
            <w:tcW w:w="306" w:type="pct"/>
            <w:tcBorders>
              <w:top w:val="nil"/>
              <w:left w:val="nil"/>
              <w:bottom w:val="single" w:sz="4" w:space="0" w:color="808080"/>
              <w:right w:val="single" w:sz="4" w:space="0" w:color="808080"/>
            </w:tcBorders>
            <w:shd w:val="clear" w:color="000000" w:fill="FFFF99"/>
            <w:vAlign w:val="bottom"/>
            <w:hideMark/>
          </w:tcPr>
          <w:p w14:paraId="1B29661D"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Programado</w:t>
            </w:r>
          </w:p>
        </w:tc>
        <w:tc>
          <w:tcPr>
            <w:tcW w:w="306" w:type="pct"/>
            <w:tcBorders>
              <w:top w:val="nil"/>
              <w:left w:val="nil"/>
              <w:bottom w:val="single" w:sz="4" w:space="0" w:color="808080"/>
              <w:right w:val="single" w:sz="4" w:space="0" w:color="808080"/>
            </w:tcBorders>
            <w:shd w:val="clear" w:color="000000" w:fill="FFFF99"/>
            <w:vAlign w:val="bottom"/>
            <w:hideMark/>
          </w:tcPr>
          <w:p w14:paraId="1E3F2D7F"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Programado</w:t>
            </w:r>
          </w:p>
        </w:tc>
        <w:tc>
          <w:tcPr>
            <w:tcW w:w="306" w:type="pct"/>
            <w:tcBorders>
              <w:top w:val="nil"/>
              <w:left w:val="nil"/>
              <w:bottom w:val="single" w:sz="4" w:space="0" w:color="808080"/>
              <w:right w:val="single" w:sz="4" w:space="0" w:color="808080"/>
            </w:tcBorders>
            <w:shd w:val="clear" w:color="000000" w:fill="FFFF99"/>
            <w:vAlign w:val="bottom"/>
            <w:hideMark/>
          </w:tcPr>
          <w:p w14:paraId="78C11522"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Programado</w:t>
            </w:r>
          </w:p>
        </w:tc>
        <w:tc>
          <w:tcPr>
            <w:tcW w:w="306" w:type="pct"/>
            <w:tcBorders>
              <w:top w:val="nil"/>
              <w:left w:val="nil"/>
              <w:bottom w:val="single" w:sz="4" w:space="0" w:color="808080"/>
              <w:right w:val="single" w:sz="4" w:space="0" w:color="808080"/>
            </w:tcBorders>
            <w:shd w:val="clear" w:color="000000" w:fill="FFFF99"/>
            <w:vAlign w:val="bottom"/>
            <w:hideMark/>
          </w:tcPr>
          <w:p w14:paraId="2254BBCE"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Programado</w:t>
            </w:r>
          </w:p>
        </w:tc>
        <w:tc>
          <w:tcPr>
            <w:tcW w:w="306" w:type="pct"/>
            <w:tcBorders>
              <w:top w:val="nil"/>
              <w:left w:val="nil"/>
              <w:bottom w:val="single" w:sz="4" w:space="0" w:color="808080"/>
              <w:right w:val="single" w:sz="4" w:space="0" w:color="808080"/>
            </w:tcBorders>
            <w:shd w:val="clear" w:color="000000" w:fill="FFFF99"/>
            <w:vAlign w:val="bottom"/>
            <w:hideMark/>
          </w:tcPr>
          <w:p w14:paraId="27B58A74"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Programado</w:t>
            </w:r>
          </w:p>
        </w:tc>
        <w:tc>
          <w:tcPr>
            <w:tcW w:w="306" w:type="pct"/>
            <w:tcBorders>
              <w:top w:val="nil"/>
              <w:left w:val="nil"/>
              <w:bottom w:val="single" w:sz="4" w:space="0" w:color="808080"/>
              <w:right w:val="single" w:sz="4" w:space="0" w:color="808080"/>
            </w:tcBorders>
            <w:shd w:val="clear" w:color="000000" w:fill="FFFF99"/>
            <w:vAlign w:val="bottom"/>
            <w:hideMark/>
          </w:tcPr>
          <w:p w14:paraId="7A8D5BF4"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Programado</w:t>
            </w:r>
          </w:p>
        </w:tc>
        <w:tc>
          <w:tcPr>
            <w:tcW w:w="321" w:type="pct"/>
            <w:tcBorders>
              <w:top w:val="nil"/>
              <w:left w:val="nil"/>
              <w:bottom w:val="single" w:sz="4" w:space="0" w:color="808080"/>
              <w:right w:val="single" w:sz="4" w:space="0" w:color="808080"/>
            </w:tcBorders>
            <w:shd w:val="clear" w:color="000000" w:fill="FFFF99"/>
            <w:vAlign w:val="bottom"/>
            <w:hideMark/>
          </w:tcPr>
          <w:p w14:paraId="1C0D9B5A"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Programado</w:t>
            </w:r>
          </w:p>
        </w:tc>
        <w:tc>
          <w:tcPr>
            <w:tcW w:w="306" w:type="pct"/>
            <w:tcBorders>
              <w:top w:val="nil"/>
              <w:left w:val="nil"/>
              <w:bottom w:val="single" w:sz="4" w:space="0" w:color="808080"/>
              <w:right w:val="single" w:sz="4" w:space="0" w:color="808080"/>
            </w:tcBorders>
            <w:shd w:val="clear" w:color="000000" w:fill="FFFF99"/>
            <w:vAlign w:val="bottom"/>
            <w:hideMark/>
          </w:tcPr>
          <w:p w14:paraId="510D7AF9"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Programado</w:t>
            </w:r>
          </w:p>
        </w:tc>
        <w:tc>
          <w:tcPr>
            <w:tcW w:w="306" w:type="pct"/>
            <w:tcBorders>
              <w:top w:val="nil"/>
              <w:left w:val="nil"/>
              <w:bottom w:val="single" w:sz="4" w:space="0" w:color="808080"/>
              <w:right w:val="single" w:sz="4" w:space="0" w:color="808080"/>
            </w:tcBorders>
            <w:shd w:val="clear" w:color="000000" w:fill="FFFF99"/>
            <w:vAlign w:val="bottom"/>
            <w:hideMark/>
          </w:tcPr>
          <w:p w14:paraId="0D3393E7"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Programado</w:t>
            </w:r>
          </w:p>
        </w:tc>
        <w:tc>
          <w:tcPr>
            <w:tcW w:w="306" w:type="pct"/>
            <w:tcBorders>
              <w:top w:val="nil"/>
              <w:left w:val="nil"/>
              <w:bottom w:val="single" w:sz="4" w:space="0" w:color="808080"/>
              <w:right w:val="single" w:sz="4" w:space="0" w:color="808080"/>
            </w:tcBorders>
            <w:shd w:val="clear" w:color="000000" w:fill="FFFF99"/>
            <w:vAlign w:val="bottom"/>
            <w:hideMark/>
          </w:tcPr>
          <w:p w14:paraId="0EBDB88C"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Programado</w:t>
            </w:r>
          </w:p>
        </w:tc>
        <w:tc>
          <w:tcPr>
            <w:tcW w:w="302" w:type="pct"/>
            <w:tcBorders>
              <w:top w:val="nil"/>
              <w:left w:val="nil"/>
              <w:bottom w:val="single" w:sz="4" w:space="0" w:color="808080"/>
              <w:right w:val="single" w:sz="4" w:space="0" w:color="auto"/>
            </w:tcBorders>
            <w:shd w:val="clear" w:color="000000" w:fill="FFFF99"/>
            <w:vAlign w:val="bottom"/>
            <w:hideMark/>
          </w:tcPr>
          <w:p w14:paraId="1F5D8C1B"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Programado</w:t>
            </w:r>
          </w:p>
        </w:tc>
      </w:tr>
      <w:tr w:rsidR="00BD7DAC" w:rsidRPr="00BD7DAC" w14:paraId="52666617" w14:textId="77777777" w:rsidTr="00BD7DAC">
        <w:trPr>
          <w:trHeight w:val="20"/>
          <w:jc w:val="center"/>
        </w:trPr>
        <w:tc>
          <w:tcPr>
            <w:tcW w:w="1011" w:type="pct"/>
            <w:tcBorders>
              <w:top w:val="nil"/>
              <w:left w:val="single" w:sz="4" w:space="0" w:color="auto"/>
              <w:bottom w:val="single" w:sz="4" w:space="0" w:color="808080"/>
              <w:right w:val="nil"/>
            </w:tcBorders>
            <w:shd w:val="clear" w:color="000000" w:fill="FFFF99"/>
            <w:vAlign w:val="bottom"/>
            <w:hideMark/>
          </w:tcPr>
          <w:p w14:paraId="15C85DFB"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Servicios Finales</w:t>
            </w:r>
          </w:p>
        </w:tc>
        <w:tc>
          <w:tcPr>
            <w:tcW w:w="306" w:type="pct"/>
            <w:tcBorders>
              <w:top w:val="nil"/>
              <w:left w:val="nil"/>
              <w:bottom w:val="single" w:sz="4" w:space="0" w:color="808080"/>
              <w:right w:val="nil"/>
            </w:tcBorders>
            <w:shd w:val="clear" w:color="000000" w:fill="FFFF99"/>
            <w:vAlign w:val="bottom"/>
            <w:hideMark/>
          </w:tcPr>
          <w:p w14:paraId="42CA2AE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0DC5C52"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0CE9A6C"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1106D28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4DC7BF8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30BFA73"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7D93B962"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73BD9DE"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21" w:type="pct"/>
            <w:tcBorders>
              <w:top w:val="nil"/>
              <w:left w:val="nil"/>
              <w:bottom w:val="single" w:sz="4" w:space="0" w:color="808080"/>
              <w:right w:val="nil"/>
            </w:tcBorders>
            <w:shd w:val="clear" w:color="000000" w:fill="FFFF99"/>
            <w:vAlign w:val="bottom"/>
            <w:hideMark/>
          </w:tcPr>
          <w:p w14:paraId="3E21EE6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36C35CE1"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7FCEE273"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3ED25741"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FFFF99"/>
            <w:vAlign w:val="bottom"/>
            <w:hideMark/>
          </w:tcPr>
          <w:p w14:paraId="266A2DA9"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r>
      <w:tr w:rsidR="00BD7DAC" w:rsidRPr="00BD7DAC" w14:paraId="7DBDFD94" w14:textId="77777777" w:rsidTr="00BD7DAC">
        <w:trPr>
          <w:trHeight w:val="20"/>
          <w:jc w:val="center"/>
        </w:trPr>
        <w:tc>
          <w:tcPr>
            <w:tcW w:w="1011" w:type="pct"/>
            <w:tcBorders>
              <w:top w:val="nil"/>
              <w:left w:val="single" w:sz="4" w:space="0" w:color="auto"/>
              <w:bottom w:val="single" w:sz="4" w:space="0" w:color="808080"/>
              <w:right w:val="nil"/>
            </w:tcBorders>
            <w:shd w:val="clear" w:color="000000" w:fill="99CC00"/>
            <w:vAlign w:val="bottom"/>
            <w:hideMark/>
          </w:tcPr>
          <w:p w14:paraId="3D6754F3"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Consulta Externa Médica</w:t>
            </w:r>
          </w:p>
        </w:tc>
        <w:tc>
          <w:tcPr>
            <w:tcW w:w="306" w:type="pct"/>
            <w:tcBorders>
              <w:top w:val="nil"/>
              <w:left w:val="nil"/>
              <w:bottom w:val="single" w:sz="4" w:space="0" w:color="808080"/>
              <w:right w:val="nil"/>
            </w:tcBorders>
            <w:shd w:val="clear" w:color="000000" w:fill="99CC00"/>
            <w:vAlign w:val="bottom"/>
            <w:hideMark/>
          </w:tcPr>
          <w:p w14:paraId="4032CAE4"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779E53C8"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10012063"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16442BD7"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5052A19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0D0DC01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638F594B"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0D6186C3"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21" w:type="pct"/>
            <w:tcBorders>
              <w:top w:val="nil"/>
              <w:left w:val="nil"/>
              <w:bottom w:val="single" w:sz="4" w:space="0" w:color="808080"/>
              <w:right w:val="nil"/>
            </w:tcBorders>
            <w:shd w:val="clear" w:color="000000" w:fill="99CC00"/>
            <w:vAlign w:val="bottom"/>
            <w:hideMark/>
          </w:tcPr>
          <w:p w14:paraId="717BAB9F"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3073E93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69C7104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14C8C5E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99CC00"/>
            <w:vAlign w:val="bottom"/>
            <w:hideMark/>
          </w:tcPr>
          <w:p w14:paraId="755CA1F4"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r>
      <w:tr w:rsidR="00BD7DAC" w:rsidRPr="00BD7DAC" w14:paraId="1D839134" w14:textId="77777777" w:rsidTr="00BD7DAC">
        <w:trPr>
          <w:trHeight w:val="20"/>
          <w:jc w:val="center"/>
        </w:trPr>
        <w:tc>
          <w:tcPr>
            <w:tcW w:w="1011" w:type="pct"/>
            <w:tcBorders>
              <w:top w:val="nil"/>
              <w:left w:val="single" w:sz="4" w:space="0" w:color="auto"/>
              <w:bottom w:val="single" w:sz="4" w:space="0" w:color="808080"/>
              <w:right w:val="nil"/>
            </w:tcBorders>
            <w:shd w:val="clear" w:color="000000" w:fill="FFCC00"/>
            <w:vAlign w:val="bottom"/>
            <w:hideMark/>
          </w:tcPr>
          <w:p w14:paraId="7CB6255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General</w:t>
            </w:r>
          </w:p>
        </w:tc>
        <w:tc>
          <w:tcPr>
            <w:tcW w:w="306" w:type="pct"/>
            <w:tcBorders>
              <w:top w:val="nil"/>
              <w:left w:val="nil"/>
              <w:bottom w:val="single" w:sz="4" w:space="0" w:color="808080"/>
              <w:right w:val="nil"/>
            </w:tcBorders>
            <w:shd w:val="clear" w:color="000000" w:fill="FFCC00"/>
            <w:vAlign w:val="bottom"/>
            <w:hideMark/>
          </w:tcPr>
          <w:p w14:paraId="72C3E102"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5F9BF88B"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7D9ADF3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3971F7FB"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6443183F"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7D060E56"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6C60F732"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5EF8200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21" w:type="pct"/>
            <w:tcBorders>
              <w:top w:val="nil"/>
              <w:left w:val="nil"/>
              <w:bottom w:val="single" w:sz="4" w:space="0" w:color="808080"/>
              <w:right w:val="nil"/>
            </w:tcBorders>
            <w:shd w:val="clear" w:color="000000" w:fill="FFCC00"/>
            <w:vAlign w:val="bottom"/>
            <w:hideMark/>
          </w:tcPr>
          <w:p w14:paraId="6FF2089B"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33410E82"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61D64FC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75BFEBEB"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FFCC00"/>
            <w:vAlign w:val="bottom"/>
            <w:hideMark/>
          </w:tcPr>
          <w:p w14:paraId="5ECA9A0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r>
      <w:tr w:rsidR="00BD7DAC" w:rsidRPr="00BD7DAC" w14:paraId="7DEC2A8E"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5B663422"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Medicina General</w:t>
            </w:r>
          </w:p>
        </w:tc>
        <w:tc>
          <w:tcPr>
            <w:tcW w:w="306" w:type="pct"/>
            <w:tcBorders>
              <w:top w:val="nil"/>
              <w:left w:val="nil"/>
              <w:bottom w:val="single" w:sz="4" w:space="0" w:color="808080"/>
              <w:right w:val="single" w:sz="4" w:space="0" w:color="808080"/>
            </w:tcBorders>
            <w:shd w:val="clear" w:color="000000" w:fill="FFFF99"/>
            <w:vAlign w:val="bottom"/>
            <w:hideMark/>
          </w:tcPr>
          <w:p w14:paraId="7AEAD7B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1,700</w:t>
            </w:r>
          </w:p>
        </w:tc>
        <w:tc>
          <w:tcPr>
            <w:tcW w:w="306" w:type="pct"/>
            <w:tcBorders>
              <w:top w:val="nil"/>
              <w:left w:val="nil"/>
              <w:bottom w:val="single" w:sz="4" w:space="0" w:color="808080"/>
              <w:right w:val="single" w:sz="4" w:space="0" w:color="808080"/>
            </w:tcBorders>
            <w:shd w:val="clear" w:color="000000" w:fill="FFFF99"/>
            <w:vAlign w:val="bottom"/>
            <w:hideMark/>
          </w:tcPr>
          <w:p w14:paraId="1E6164E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1,700</w:t>
            </w:r>
          </w:p>
        </w:tc>
        <w:tc>
          <w:tcPr>
            <w:tcW w:w="306" w:type="pct"/>
            <w:tcBorders>
              <w:top w:val="nil"/>
              <w:left w:val="nil"/>
              <w:bottom w:val="single" w:sz="4" w:space="0" w:color="808080"/>
              <w:right w:val="single" w:sz="4" w:space="0" w:color="808080"/>
            </w:tcBorders>
            <w:shd w:val="clear" w:color="000000" w:fill="FFFF99"/>
            <w:vAlign w:val="bottom"/>
            <w:hideMark/>
          </w:tcPr>
          <w:p w14:paraId="19682C5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1,700</w:t>
            </w:r>
          </w:p>
        </w:tc>
        <w:tc>
          <w:tcPr>
            <w:tcW w:w="306" w:type="pct"/>
            <w:tcBorders>
              <w:top w:val="nil"/>
              <w:left w:val="nil"/>
              <w:bottom w:val="single" w:sz="4" w:space="0" w:color="808080"/>
              <w:right w:val="single" w:sz="4" w:space="0" w:color="808080"/>
            </w:tcBorders>
            <w:shd w:val="clear" w:color="000000" w:fill="FFFF99"/>
            <w:vAlign w:val="bottom"/>
            <w:hideMark/>
          </w:tcPr>
          <w:p w14:paraId="4C78B65A"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1,700</w:t>
            </w:r>
          </w:p>
        </w:tc>
        <w:tc>
          <w:tcPr>
            <w:tcW w:w="306" w:type="pct"/>
            <w:tcBorders>
              <w:top w:val="nil"/>
              <w:left w:val="nil"/>
              <w:bottom w:val="single" w:sz="4" w:space="0" w:color="808080"/>
              <w:right w:val="single" w:sz="4" w:space="0" w:color="808080"/>
            </w:tcBorders>
            <w:shd w:val="clear" w:color="000000" w:fill="FFFF99"/>
            <w:vAlign w:val="bottom"/>
            <w:hideMark/>
          </w:tcPr>
          <w:p w14:paraId="4DF88AD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1,700</w:t>
            </w:r>
          </w:p>
        </w:tc>
        <w:tc>
          <w:tcPr>
            <w:tcW w:w="306" w:type="pct"/>
            <w:tcBorders>
              <w:top w:val="nil"/>
              <w:left w:val="nil"/>
              <w:bottom w:val="single" w:sz="4" w:space="0" w:color="808080"/>
              <w:right w:val="single" w:sz="4" w:space="0" w:color="808080"/>
            </w:tcBorders>
            <w:shd w:val="clear" w:color="000000" w:fill="FFFF99"/>
            <w:vAlign w:val="bottom"/>
            <w:hideMark/>
          </w:tcPr>
          <w:p w14:paraId="52F416E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1,700</w:t>
            </w:r>
          </w:p>
        </w:tc>
        <w:tc>
          <w:tcPr>
            <w:tcW w:w="306" w:type="pct"/>
            <w:tcBorders>
              <w:top w:val="nil"/>
              <w:left w:val="nil"/>
              <w:bottom w:val="single" w:sz="4" w:space="0" w:color="808080"/>
              <w:right w:val="single" w:sz="4" w:space="0" w:color="808080"/>
            </w:tcBorders>
            <w:shd w:val="clear" w:color="000000" w:fill="FFFF99"/>
            <w:vAlign w:val="bottom"/>
            <w:hideMark/>
          </w:tcPr>
          <w:p w14:paraId="791F74D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1,700</w:t>
            </w:r>
          </w:p>
        </w:tc>
        <w:tc>
          <w:tcPr>
            <w:tcW w:w="306" w:type="pct"/>
            <w:tcBorders>
              <w:top w:val="nil"/>
              <w:left w:val="nil"/>
              <w:bottom w:val="single" w:sz="4" w:space="0" w:color="808080"/>
              <w:right w:val="single" w:sz="4" w:space="0" w:color="808080"/>
            </w:tcBorders>
            <w:shd w:val="clear" w:color="000000" w:fill="FFFF99"/>
            <w:vAlign w:val="bottom"/>
            <w:hideMark/>
          </w:tcPr>
          <w:p w14:paraId="46D2E6B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1,700</w:t>
            </w:r>
          </w:p>
        </w:tc>
        <w:tc>
          <w:tcPr>
            <w:tcW w:w="321" w:type="pct"/>
            <w:tcBorders>
              <w:top w:val="nil"/>
              <w:left w:val="nil"/>
              <w:bottom w:val="single" w:sz="4" w:space="0" w:color="808080"/>
              <w:right w:val="single" w:sz="4" w:space="0" w:color="808080"/>
            </w:tcBorders>
            <w:shd w:val="clear" w:color="000000" w:fill="FFFF99"/>
            <w:vAlign w:val="bottom"/>
            <w:hideMark/>
          </w:tcPr>
          <w:p w14:paraId="23E945A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1,700</w:t>
            </w:r>
          </w:p>
        </w:tc>
        <w:tc>
          <w:tcPr>
            <w:tcW w:w="306" w:type="pct"/>
            <w:tcBorders>
              <w:top w:val="nil"/>
              <w:left w:val="nil"/>
              <w:bottom w:val="single" w:sz="4" w:space="0" w:color="808080"/>
              <w:right w:val="single" w:sz="4" w:space="0" w:color="808080"/>
            </w:tcBorders>
            <w:shd w:val="clear" w:color="000000" w:fill="FFFF99"/>
            <w:vAlign w:val="bottom"/>
            <w:hideMark/>
          </w:tcPr>
          <w:p w14:paraId="472215B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1,700</w:t>
            </w:r>
          </w:p>
        </w:tc>
        <w:tc>
          <w:tcPr>
            <w:tcW w:w="306" w:type="pct"/>
            <w:tcBorders>
              <w:top w:val="nil"/>
              <w:left w:val="nil"/>
              <w:bottom w:val="single" w:sz="4" w:space="0" w:color="808080"/>
              <w:right w:val="single" w:sz="4" w:space="0" w:color="808080"/>
            </w:tcBorders>
            <w:shd w:val="clear" w:color="000000" w:fill="FFFF99"/>
            <w:vAlign w:val="bottom"/>
            <w:hideMark/>
          </w:tcPr>
          <w:p w14:paraId="01A73B7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1,700</w:t>
            </w:r>
          </w:p>
        </w:tc>
        <w:tc>
          <w:tcPr>
            <w:tcW w:w="306" w:type="pct"/>
            <w:tcBorders>
              <w:top w:val="nil"/>
              <w:left w:val="nil"/>
              <w:bottom w:val="single" w:sz="4" w:space="0" w:color="808080"/>
              <w:right w:val="single" w:sz="4" w:space="0" w:color="808080"/>
            </w:tcBorders>
            <w:shd w:val="clear" w:color="000000" w:fill="FFFF99"/>
            <w:vAlign w:val="bottom"/>
            <w:hideMark/>
          </w:tcPr>
          <w:p w14:paraId="079FEF2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1,700</w:t>
            </w:r>
          </w:p>
        </w:tc>
        <w:tc>
          <w:tcPr>
            <w:tcW w:w="302" w:type="pct"/>
            <w:tcBorders>
              <w:top w:val="nil"/>
              <w:left w:val="nil"/>
              <w:bottom w:val="single" w:sz="4" w:space="0" w:color="808080"/>
              <w:right w:val="single" w:sz="4" w:space="0" w:color="auto"/>
            </w:tcBorders>
            <w:shd w:val="clear" w:color="000000" w:fill="FFFF99"/>
            <w:vAlign w:val="bottom"/>
            <w:hideMark/>
          </w:tcPr>
          <w:p w14:paraId="1DA5D51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20,400</w:t>
            </w:r>
          </w:p>
        </w:tc>
      </w:tr>
      <w:tr w:rsidR="00BD7DAC" w:rsidRPr="00BD7DAC" w14:paraId="26922DB5" w14:textId="77777777" w:rsidTr="00BD7DAC">
        <w:trPr>
          <w:trHeight w:val="20"/>
          <w:jc w:val="center"/>
        </w:trPr>
        <w:tc>
          <w:tcPr>
            <w:tcW w:w="1011" w:type="pct"/>
            <w:tcBorders>
              <w:top w:val="nil"/>
              <w:left w:val="single" w:sz="4" w:space="0" w:color="auto"/>
              <w:bottom w:val="single" w:sz="4" w:space="0" w:color="808080"/>
              <w:right w:val="nil"/>
            </w:tcBorders>
            <w:shd w:val="clear" w:color="000000" w:fill="FFCC00"/>
            <w:vAlign w:val="bottom"/>
            <w:hideMark/>
          </w:tcPr>
          <w:p w14:paraId="68297A50"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Especialidades</w:t>
            </w:r>
          </w:p>
        </w:tc>
        <w:tc>
          <w:tcPr>
            <w:tcW w:w="306" w:type="pct"/>
            <w:tcBorders>
              <w:top w:val="nil"/>
              <w:left w:val="nil"/>
              <w:bottom w:val="single" w:sz="4" w:space="0" w:color="808080"/>
              <w:right w:val="nil"/>
            </w:tcBorders>
            <w:shd w:val="clear" w:color="000000" w:fill="FFCC00"/>
            <w:vAlign w:val="bottom"/>
            <w:hideMark/>
          </w:tcPr>
          <w:p w14:paraId="1A4646E0"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1519C3DD"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187BA983"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5B22D138"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61C127E2"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4A240170"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6257F496"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634F0298"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21" w:type="pct"/>
            <w:tcBorders>
              <w:top w:val="nil"/>
              <w:left w:val="nil"/>
              <w:bottom w:val="single" w:sz="4" w:space="0" w:color="808080"/>
              <w:right w:val="nil"/>
            </w:tcBorders>
            <w:shd w:val="clear" w:color="000000" w:fill="FFCC00"/>
            <w:vAlign w:val="bottom"/>
            <w:hideMark/>
          </w:tcPr>
          <w:p w14:paraId="692374D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1045F3A3"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66A0690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32EA80A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FFCC00"/>
            <w:vAlign w:val="bottom"/>
            <w:hideMark/>
          </w:tcPr>
          <w:p w14:paraId="695615E0"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r>
      <w:tr w:rsidR="00BD7DAC" w:rsidRPr="00BD7DAC" w14:paraId="4CD6E417" w14:textId="77777777" w:rsidTr="00BD7DAC">
        <w:trPr>
          <w:trHeight w:val="20"/>
          <w:jc w:val="center"/>
        </w:trPr>
        <w:tc>
          <w:tcPr>
            <w:tcW w:w="1011" w:type="pct"/>
            <w:tcBorders>
              <w:top w:val="nil"/>
              <w:left w:val="single" w:sz="4" w:space="0" w:color="auto"/>
              <w:bottom w:val="single" w:sz="4" w:space="0" w:color="808080"/>
              <w:right w:val="nil"/>
            </w:tcBorders>
            <w:shd w:val="clear" w:color="000000" w:fill="FFFF99"/>
            <w:vAlign w:val="bottom"/>
            <w:hideMark/>
          </w:tcPr>
          <w:p w14:paraId="50F051D8"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Especialidades Básicas</w:t>
            </w:r>
          </w:p>
        </w:tc>
        <w:tc>
          <w:tcPr>
            <w:tcW w:w="306" w:type="pct"/>
            <w:tcBorders>
              <w:top w:val="nil"/>
              <w:left w:val="nil"/>
              <w:bottom w:val="single" w:sz="4" w:space="0" w:color="808080"/>
              <w:right w:val="nil"/>
            </w:tcBorders>
            <w:shd w:val="clear" w:color="000000" w:fill="FFFF99"/>
            <w:vAlign w:val="bottom"/>
            <w:hideMark/>
          </w:tcPr>
          <w:p w14:paraId="2E80A42F"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18277B50"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3DB2768B"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27A7B1B"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FD16EA9"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108F178D"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5C8731A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49887456"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21" w:type="pct"/>
            <w:tcBorders>
              <w:top w:val="nil"/>
              <w:left w:val="nil"/>
              <w:bottom w:val="single" w:sz="4" w:space="0" w:color="808080"/>
              <w:right w:val="nil"/>
            </w:tcBorders>
            <w:shd w:val="clear" w:color="000000" w:fill="FFFF99"/>
            <w:vAlign w:val="bottom"/>
            <w:hideMark/>
          </w:tcPr>
          <w:p w14:paraId="12E3E894"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4C5E275E"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5319246D"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6975D4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FFFF99"/>
            <w:vAlign w:val="bottom"/>
            <w:hideMark/>
          </w:tcPr>
          <w:p w14:paraId="77E2A4BD"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r>
      <w:tr w:rsidR="00BD7DAC" w:rsidRPr="00BD7DAC" w14:paraId="008E44B0"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6AF922E4"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Medicina Interna</w:t>
            </w:r>
          </w:p>
        </w:tc>
        <w:tc>
          <w:tcPr>
            <w:tcW w:w="306" w:type="pct"/>
            <w:tcBorders>
              <w:top w:val="nil"/>
              <w:left w:val="nil"/>
              <w:bottom w:val="single" w:sz="4" w:space="0" w:color="808080"/>
              <w:right w:val="single" w:sz="4" w:space="0" w:color="808080"/>
            </w:tcBorders>
            <w:shd w:val="clear" w:color="000000" w:fill="FFFF99"/>
            <w:vAlign w:val="bottom"/>
            <w:hideMark/>
          </w:tcPr>
          <w:p w14:paraId="72BC6B2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748</w:t>
            </w:r>
          </w:p>
        </w:tc>
        <w:tc>
          <w:tcPr>
            <w:tcW w:w="306" w:type="pct"/>
            <w:tcBorders>
              <w:top w:val="nil"/>
              <w:left w:val="nil"/>
              <w:bottom w:val="single" w:sz="4" w:space="0" w:color="808080"/>
              <w:right w:val="single" w:sz="4" w:space="0" w:color="808080"/>
            </w:tcBorders>
            <w:shd w:val="clear" w:color="000000" w:fill="FFFF99"/>
            <w:vAlign w:val="bottom"/>
            <w:hideMark/>
          </w:tcPr>
          <w:p w14:paraId="4168A25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748</w:t>
            </w:r>
          </w:p>
        </w:tc>
        <w:tc>
          <w:tcPr>
            <w:tcW w:w="306" w:type="pct"/>
            <w:tcBorders>
              <w:top w:val="nil"/>
              <w:left w:val="nil"/>
              <w:bottom w:val="single" w:sz="4" w:space="0" w:color="808080"/>
              <w:right w:val="single" w:sz="4" w:space="0" w:color="808080"/>
            </w:tcBorders>
            <w:shd w:val="clear" w:color="000000" w:fill="FFFF99"/>
            <w:vAlign w:val="bottom"/>
            <w:hideMark/>
          </w:tcPr>
          <w:p w14:paraId="6628F3B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748</w:t>
            </w:r>
          </w:p>
        </w:tc>
        <w:tc>
          <w:tcPr>
            <w:tcW w:w="306" w:type="pct"/>
            <w:tcBorders>
              <w:top w:val="nil"/>
              <w:left w:val="nil"/>
              <w:bottom w:val="single" w:sz="4" w:space="0" w:color="808080"/>
              <w:right w:val="single" w:sz="4" w:space="0" w:color="808080"/>
            </w:tcBorders>
            <w:shd w:val="clear" w:color="000000" w:fill="FFFF99"/>
            <w:vAlign w:val="bottom"/>
            <w:hideMark/>
          </w:tcPr>
          <w:p w14:paraId="4C19B27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748</w:t>
            </w:r>
          </w:p>
        </w:tc>
        <w:tc>
          <w:tcPr>
            <w:tcW w:w="306" w:type="pct"/>
            <w:tcBorders>
              <w:top w:val="nil"/>
              <w:left w:val="nil"/>
              <w:bottom w:val="single" w:sz="4" w:space="0" w:color="808080"/>
              <w:right w:val="single" w:sz="4" w:space="0" w:color="808080"/>
            </w:tcBorders>
            <w:shd w:val="clear" w:color="000000" w:fill="FFFF99"/>
            <w:vAlign w:val="bottom"/>
            <w:hideMark/>
          </w:tcPr>
          <w:p w14:paraId="10DFEE3A"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748</w:t>
            </w:r>
          </w:p>
        </w:tc>
        <w:tc>
          <w:tcPr>
            <w:tcW w:w="306" w:type="pct"/>
            <w:tcBorders>
              <w:top w:val="nil"/>
              <w:left w:val="nil"/>
              <w:bottom w:val="single" w:sz="4" w:space="0" w:color="808080"/>
              <w:right w:val="single" w:sz="4" w:space="0" w:color="808080"/>
            </w:tcBorders>
            <w:shd w:val="clear" w:color="000000" w:fill="FFFF99"/>
            <w:vAlign w:val="bottom"/>
            <w:hideMark/>
          </w:tcPr>
          <w:p w14:paraId="79C2D1A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748</w:t>
            </w:r>
          </w:p>
        </w:tc>
        <w:tc>
          <w:tcPr>
            <w:tcW w:w="306" w:type="pct"/>
            <w:tcBorders>
              <w:top w:val="nil"/>
              <w:left w:val="nil"/>
              <w:bottom w:val="single" w:sz="4" w:space="0" w:color="808080"/>
              <w:right w:val="single" w:sz="4" w:space="0" w:color="808080"/>
            </w:tcBorders>
            <w:shd w:val="clear" w:color="000000" w:fill="FFFF99"/>
            <w:vAlign w:val="bottom"/>
            <w:hideMark/>
          </w:tcPr>
          <w:p w14:paraId="41F0EDE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748</w:t>
            </w:r>
          </w:p>
        </w:tc>
        <w:tc>
          <w:tcPr>
            <w:tcW w:w="306" w:type="pct"/>
            <w:tcBorders>
              <w:top w:val="nil"/>
              <w:left w:val="nil"/>
              <w:bottom w:val="single" w:sz="4" w:space="0" w:color="808080"/>
              <w:right w:val="single" w:sz="4" w:space="0" w:color="808080"/>
            </w:tcBorders>
            <w:shd w:val="clear" w:color="000000" w:fill="FFFF99"/>
            <w:vAlign w:val="bottom"/>
            <w:hideMark/>
          </w:tcPr>
          <w:p w14:paraId="52E447E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748</w:t>
            </w:r>
          </w:p>
        </w:tc>
        <w:tc>
          <w:tcPr>
            <w:tcW w:w="321" w:type="pct"/>
            <w:tcBorders>
              <w:top w:val="nil"/>
              <w:left w:val="nil"/>
              <w:bottom w:val="single" w:sz="4" w:space="0" w:color="808080"/>
              <w:right w:val="single" w:sz="4" w:space="0" w:color="808080"/>
            </w:tcBorders>
            <w:shd w:val="clear" w:color="000000" w:fill="FFFF99"/>
            <w:vAlign w:val="bottom"/>
            <w:hideMark/>
          </w:tcPr>
          <w:p w14:paraId="1AA6781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748</w:t>
            </w:r>
          </w:p>
        </w:tc>
        <w:tc>
          <w:tcPr>
            <w:tcW w:w="306" w:type="pct"/>
            <w:tcBorders>
              <w:top w:val="nil"/>
              <w:left w:val="nil"/>
              <w:bottom w:val="single" w:sz="4" w:space="0" w:color="808080"/>
              <w:right w:val="single" w:sz="4" w:space="0" w:color="808080"/>
            </w:tcBorders>
            <w:shd w:val="clear" w:color="000000" w:fill="FFFF99"/>
            <w:vAlign w:val="bottom"/>
            <w:hideMark/>
          </w:tcPr>
          <w:p w14:paraId="7F595BF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748</w:t>
            </w:r>
          </w:p>
        </w:tc>
        <w:tc>
          <w:tcPr>
            <w:tcW w:w="306" w:type="pct"/>
            <w:tcBorders>
              <w:top w:val="nil"/>
              <w:left w:val="nil"/>
              <w:bottom w:val="single" w:sz="4" w:space="0" w:color="808080"/>
              <w:right w:val="single" w:sz="4" w:space="0" w:color="808080"/>
            </w:tcBorders>
            <w:shd w:val="clear" w:color="000000" w:fill="FFFF99"/>
            <w:vAlign w:val="bottom"/>
            <w:hideMark/>
          </w:tcPr>
          <w:p w14:paraId="222A4EF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748</w:t>
            </w:r>
          </w:p>
        </w:tc>
        <w:tc>
          <w:tcPr>
            <w:tcW w:w="306" w:type="pct"/>
            <w:tcBorders>
              <w:top w:val="nil"/>
              <w:left w:val="nil"/>
              <w:bottom w:val="single" w:sz="4" w:space="0" w:color="808080"/>
              <w:right w:val="single" w:sz="4" w:space="0" w:color="808080"/>
            </w:tcBorders>
            <w:shd w:val="clear" w:color="000000" w:fill="FFFF99"/>
            <w:vAlign w:val="bottom"/>
            <w:hideMark/>
          </w:tcPr>
          <w:p w14:paraId="4C23A4E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748</w:t>
            </w:r>
          </w:p>
        </w:tc>
        <w:tc>
          <w:tcPr>
            <w:tcW w:w="302" w:type="pct"/>
            <w:tcBorders>
              <w:top w:val="nil"/>
              <w:left w:val="nil"/>
              <w:bottom w:val="single" w:sz="4" w:space="0" w:color="808080"/>
              <w:right w:val="single" w:sz="4" w:space="0" w:color="auto"/>
            </w:tcBorders>
            <w:shd w:val="clear" w:color="000000" w:fill="FFFF99"/>
            <w:vAlign w:val="bottom"/>
            <w:hideMark/>
          </w:tcPr>
          <w:p w14:paraId="0E7A2FF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8,976</w:t>
            </w:r>
          </w:p>
        </w:tc>
      </w:tr>
      <w:tr w:rsidR="00BD7DAC" w:rsidRPr="00BD7DAC" w14:paraId="676F114B"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6CEDCB62"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Cirugía General</w:t>
            </w:r>
          </w:p>
        </w:tc>
        <w:tc>
          <w:tcPr>
            <w:tcW w:w="306" w:type="pct"/>
            <w:tcBorders>
              <w:top w:val="nil"/>
              <w:left w:val="nil"/>
              <w:bottom w:val="single" w:sz="4" w:space="0" w:color="808080"/>
              <w:right w:val="single" w:sz="4" w:space="0" w:color="808080"/>
            </w:tcBorders>
            <w:shd w:val="clear" w:color="000000" w:fill="FFFF99"/>
            <w:vAlign w:val="bottom"/>
            <w:hideMark/>
          </w:tcPr>
          <w:p w14:paraId="79A0585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367</w:t>
            </w:r>
          </w:p>
        </w:tc>
        <w:tc>
          <w:tcPr>
            <w:tcW w:w="306" w:type="pct"/>
            <w:tcBorders>
              <w:top w:val="nil"/>
              <w:left w:val="nil"/>
              <w:bottom w:val="single" w:sz="4" w:space="0" w:color="808080"/>
              <w:right w:val="single" w:sz="4" w:space="0" w:color="808080"/>
            </w:tcBorders>
            <w:shd w:val="clear" w:color="000000" w:fill="FFFF99"/>
            <w:vAlign w:val="bottom"/>
            <w:hideMark/>
          </w:tcPr>
          <w:p w14:paraId="176958E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367</w:t>
            </w:r>
          </w:p>
        </w:tc>
        <w:tc>
          <w:tcPr>
            <w:tcW w:w="306" w:type="pct"/>
            <w:tcBorders>
              <w:top w:val="nil"/>
              <w:left w:val="nil"/>
              <w:bottom w:val="single" w:sz="4" w:space="0" w:color="808080"/>
              <w:right w:val="single" w:sz="4" w:space="0" w:color="808080"/>
            </w:tcBorders>
            <w:shd w:val="clear" w:color="000000" w:fill="FFFF99"/>
            <w:vAlign w:val="bottom"/>
            <w:hideMark/>
          </w:tcPr>
          <w:p w14:paraId="3F85177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367</w:t>
            </w:r>
          </w:p>
        </w:tc>
        <w:tc>
          <w:tcPr>
            <w:tcW w:w="306" w:type="pct"/>
            <w:tcBorders>
              <w:top w:val="nil"/>
              <w:left w:val="nil"/>
              <w:bottom w:val="single" w:sz="4" w:space="0" w:color="808080"/>
              <w:right w:val="single" w:sz="4" w:space="0" w:color="808080"/>
            </w:tcBorders>
            <w:shd w:val="clear" w:color="000000" w:fill="FFFF99"/>
            <w:vAlign w:val="bottom"/>
            <w:hideMark/>
          </w:tcPr>
          <w:p w14:paraId="6FE155B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367</w:t>
            </w:r>
          </w:p>
        </w:tc>
        <w:tc>
          <w:tcPr>
            <w:tcW w:w="306" w:type="pct"/>
            <w:tcBorders>
              <w:top w:val="nil"/>
              <w:left w:val="nil"/>
              <w:bottom w:val="single" w:sz="4" w:space="0" w:color="808080"/>
              <w:right w:val="single" w:sz="4" w:space="0" w:color="808080"/>
            </w:tcBorders>
            <w:shd w:val="clear" w:color="000000" w:fill="FFFF99"/>
            <w:vAlign w:val="bottom"/>
            <w:hideMark/>
          </w:tcPr>
          <w:p w14:paraId="32A23D8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367</w:t>
            </w:r>
          </w:p>
        </w:tc>
        <w:tc>
          <w:tcPr>
            <w:tcW w:w="306" w:type="pct"/>
            <w:tcBorders>
              <w:top w:val="nil"/>
              <w:left w:val="nil"/>
              <w:bottom w:val="single" w:sz="4" w:space="0" w:color="808080"/>
              <w:right w:val="single" w:sz="4" w:space="0" w:color="808080"/>
            </w:tcBorders>
            <w:shd w:val="clear" w:color="000000" w:fill="FFFF99"/>
            <w:vAlign w:val="bottom"/>
            <w:hideMark/>
          </w:tcPr>
          <w:p w14:paraId="151E204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367</w:t>
            </w:r>
          </w:p>
        </w:tc>
        <w:tc>
          <w:tcPr>
            <w:tcW w:w="306" w:type="pct"/>
            <w:tcBorders>
              <w:top w:val="nil"/>
              <w:left w:val="nil"/>
              <w:bottom w:val="single" w:sz="4" w:space="0" w:color="808080"/>
              <w:right w:val="single" w:sz="4" w:space="0" w:color="808080"/>
            </w:tcBorders>
            <w:shd w:val="clear" w:color="000000" w:fill="FFFF99"/>
            <w:vAlign w:val="bottom"/>
            <w:hideMark/>
          </w:tcPr>
          <w:p w14:paraId="3FC845C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367</w:t>
            </w:r>
          </w:p>
        </w:tc>
        <w:tc>
          <w:tcPr>
            <w:tcW w:w="306" w:type="pct"/>
            <w:tcBorders>
              <w:top w:val="nil"/>
              <w:left w:val="nil"/>
              <w:bottom w:val="single" w:sz="4" w:space="0" w:color="808080"/>
              <w:right w:val="single" w:sz="4" w:space="0" w:color="808080"/>
            </w:tcBorders>
            <w:shd w:val="clear" w:color="000000" w:fill="FFFF99"/>
            <w:vAlign w:val="bottom"/>
            <w:hideMark/>
          </w:tcPr>
          <w:p w14:paraId="0129361E"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367</w:t>
            </w:r>
          </w:p>
        </w:tc>
        <w:tc>
          <w:tcPr>
            <w:tcW w:w="321" w:type="pct"/>
            <w:tcBorders>
              <w:top w:val="nil"/>
              <w:left w:val="nil"/>
              <w:bottom w:val="single" w:sz="4" w:space="0" w:color="808080"/>
              <w:right w:val="single" w:sz="4" w:space="0" w:color="808080"/>
            </w:tcBorders>
            <w:shd w:val="clear" w:color="000000" w:fill="FFFF99"/>
            <w:vAlign w:val="bottom"/>
            <w:hideMark/>
          </w:tcPr>
          <w:p w14:paraId="250DBC1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367</w:t>
            </w:r>
          </w:p>
        </w:tc>
        <w:tc>
          <w:tcPr>
            <w:tcW w:w="306" w:type="pct"/>
            <w:tcBorders>
              <w:top w:val="nil"/>
              <w:left w:val="nil"/>
              <w:bottom w:val="single" w:sz="4" w:space="0" w:color="808080"/>
              <w:right w:val="single" w:sz="4" w:space="0" w:color="808080"/>
            </w:tcBorders>
            <w:shd w:val="clear" w:color="000000" w:fill="FFFF99"/>
            <w:vAlign w:val="bottom"/>
            <w:hideMark/>
          </w:tcPr>
          <w:p w14:paraId="1AF4C79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367</w:t>
            </w:r>
          </w:p>
        </w:tc>
        <w:tc>
          <w:tcPr>
            <w:tcW w:w="306" w:type="pct"/>
            <w:tcBorders>
              <w:top w:val="nil"/>
              <w:left w:val="nil"/>
              <w:bottom w:val="single" w:sz="4" w:space="0" w:color="808080"/>
              <w:right w:val="single" w:sz="4" w:space="0" w:color="808080"/>
            </w:tcBorders>
            <w:shd w:val="clear" w:color="000000" w:fill="FFFF99"/>
            <w:vAlign w:val="bottom"/>
            <w:hideMark/>
          </w:tcPr>
          <w:p w14:paraId="3B99FB6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367</w:t>
            </w:r>
          </w:p>
        </w:tc>
        <w:tc>
          <w:tcPr>
            <w:tcW w:w="306" w:type="pct"/>
            <w:tcBorders>
              <w:top w:val="nil"/>
              <w:left w:val="nil"/>
              <w:bottom w:val="single" w:sz="4" w:space="0" w:color="808080"/>
              <w:right w:val="single" w:sz="4" w:space="0" w:color="808080"/>
            </w:tcBorders>
            <w:shd w:val="clear" w:color="000000" w:fill="FFFF99"/>
            <w:vAlign w:val="bottom"/>
            <w:hideMark/>
          </w:tcPr>
          <w:p w14:paraId="1D4DA2A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369</w:t>
            </w:r>
          </w:p>
        </w:tc>
        <w:tc>
          <w:tcPr>
            <w:tcW w:w="302" w:type="pct"/>
            <w:tcBorders>
              <w:top w:val="nil"/>
              <w:left w:val="nil"/>
              <w:bottom w:val="single" w:sz="4" w:space="0" w:color="808080"/>
              <w:right w:val="single" w:sz="4" w:space="0" w:color="auto"/>
            </w:tcBorders>
            <w:shd w:val="clear" w:color="000000" w:fill="FFFF99"/>
            <w:vAlign w:val="bottom"/>
            <w:hideMark/>
          </w:tcPr>
          <w:p w14:paraId="46668E5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4,406</w:t>
            </w:r>
          </w:p>
        </w:tc>
      </w:tr>
      <w:tr w:rsidR="00BD7DAC" w:rsidRPr="00BD7DAC" w14:paraId="672042D0"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2AF74FDA"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Pediatría General</w:t>
            </w:r>
          </w:p>
        </w:tc>
        <w:tc>
          <w:tcPr>
            <w:tcW w:w="306" w:type="pct"/>
            <w:tcBorders>
              <w:top w:val="nil"/>
              <w:left w:val="nil"/>
              <w:bottom w:val="single" w:sz="4" w:space="0" w:color="808080"/>
              <w:right w:val="single" w:sz="4" w:space="0" w:color="808080"/>
            </w:tcBorders>
            <w:shd w:val="clear" w:color="000000" w:fill="FFFF99"/>
            <w:vAlign w:val="bottom"/>
            <w:hideMark/>
          </w:tcPr>
          <w:p w14:paraId="6CBF1D5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544</w:t>
            </w:r>
          </w:p>
        </w:tc>
        <w:tc>
          <w:tcPr>
            <w:tcW w:w="306" w:type="pct"/>
            <w:tcBorders>
              <w:top w:val="nil"/>
              <w:left w:val="nil"/>
              <w:bottom w:val="single" w:sz="4" w:space="0" w:color="808080"/>
              <w:right w:val="single" w:sz="4" w:space="0" w:color="808080"/>
            </w:tcBorders>
            <w:shd w:val="clear" w:color="000000" w:fill="FFFF99"/>
            <w:vAlign w:val="bottom"/>
            <w:hideMark/>
          </w:tcPr>
          <w:p w14:paraId="7AD630FA"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544</w:t>
            </w:r>
          </w:p>
        </w:tc>
        <w:tc>
          <w:tcPr>
            <w:tcW w:w="306" w:type="pct"/>
            <w:tcBorders>
              <w:top w:val="nil"/>
              <w:left w:val="nil"/>
              <w:bottom w:val="single" w:sz="4" w:space="0" w:color="808080"/>
              <w:right w:val="single" w:sz="4" w:space="0" w:color="808080"/>
            </w:tcBorders>
            <w:shd w:val="clear" w:color="000000" w:fill="FFFF99"/>
            <w:vAlign w:val="bottom"/>
            <w:hideMark/>
          </w:tcPr>
          <w:p w14:paraId="0621F00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544</w:t>
            </w:r>
          </w:p>
        </w:tc>
        <w:tc>
          <w:tcPr>
            <w:tcW w:w="306" w:type="pct"/>
            <w:tcBorders>
              <w:top w:val="nil"/>
              <w:left w:val="nil"/>
              <w:bottom w:val="single" w:sz="4" w:space="0" w:color="808080"/>
              <w:right w:val="single" w:sz="4" w:space="0" w:color="808080"/>
            </w:tcBorders>
            <w:shd w:val="clear" w:color="000000" w:fill="FFFF99"/>
            <w:vAlign w:val="bottom"/>
            <w:hideMark/>
          </w:tcPr>
          <w:p w14:paraId="5F01936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544</w:t>
            </w:r>
          </w:p>
        </w:tc>
        <w:tc>
          <w:tcPr>
            <w:tcW w:w="306" w:type="pct"/>
            <w:tcBorders>
              <w:top w:val="nil"/>
              <w:left w:val="nil"/>
              <w:bottom w:val="single" w:sz="4" w:space="0" w:color="808080"/>
              <w:right w:val="single" w:sz="4" w:space="0" w:color="808080"/>
            </w:tcBorders>
            <w:shd w:val="clear" w:color="000000" w:fill="FFFF99"/>
            <w:vAlign w:val="bottom"/>
            <w:hideMark/>
          </w:tcPr>
          <w:p w14:paraId="5A80E15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544</w:t>
            </w:r>
          </w:p>
        </w:tc>
        <w:tc>
          <w:tcPr>
            <w:tcW w:w="306" w:type="pct"/>
            <w:tcBorders>
              <w:top w:val="nil"/>
              <w:left w:val="nil"/>
              <w:bottom w:val="single" w:sz="4" w:space="0" w:color="808080"/>
              <w:right w:val="single" w:sz="4" w:space="0" w:color="808080"/>
            </w:tcBorders>
            <w:shd w:val="clear" w:color="000000" w:fill="FFFF99"/>
            <w:vAlign w:val="bottom"/>
            <w:hideMark/>
          </w:tcPr>
          <w:p w14:paraId="1D5170F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544</w:t>
            </w:r>
          </w:p>
        </w:tc>
        <w:tc>
          <w:tcPr>
            <w:tcW w:w="306" w:type="pct"/>
            <w:tcBorders>
              <w:top w:val="nil"/>
              <w:left w:val="nil"/>
              <w:bottom w:val="single" w:sz="4" w:space="0" w:color="808080"/>
              <w:right w:val="single" w:sz="4" w:space="0" w:color="808080"/>
            </w:tcBorders>
            <w:shd w:val="clear" w:color="000000" w:fill="FFFF99"/>
            <w:vAlign w:val="bottom"/>
            <w:hideMark/>
          </w:tcPr>
          <w:p w14:paraId="5866991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544</w:t>
            </w:r>
          </w:p>
        </w:tc>
        <w:tc>
          <w:tcPr>
            <w:tcW w:w="306" w:type="pct"/>
            <w:tcBorders>
              <w:top w:val="nil"/>
              <w:left w:val="nil"/>
              <w:bottom w:val="single" w:sz="4" w:space="0" w:color="808080"/>
              <w:right w:val="single" w:sz="4" w:space="0" w:color="808080"/>
            </w:tcBorders>
            <w:shd w:val="clear" w:color="000000" w:fill="FFFF99"/>
            <w:vAlign w:val="bottom"/>
            <w:hideMark/>
          </w:tcPr>
          <w:p w14:paraId="730B71B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544</w:t>
            </w:r>
          </w:p>
        </w:tc>
        <w:tc>
          <w:tcPr>
            <w:tcW w:w="321" w:type="pct"/>
            <w:tcBorders>
              <w:top w:val="nil"/>
              <w:left w:val="nil"/>
              <w:bottom w:val="single" w:sz="4" w:space="0" w:color="808080"/>
              <w:right w:val="single" w:sz="4" w:space="0" w:color="808080"/>
            </w:tcBorders>
            <w:shd w:val="clear" w:color="000000" w:fill="FFFF99"/>
            <w:vAlign w:val="bottom"/>
            <w:hideMark/>
          </w:tcPr>
          <w:p w14:paraId="1915CD4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544</w:t>
            </w:r>
          </w:p>
        </w:tc>
        <w:tc>
          <w:tcPr>
            <w:tcW w:w="306" w:type="pct"/>
            <w:tcBorders>
              <w:top w:val="nil"/>
              <w:left w:val="nil"/>
              <w:bottom w:val="single" w:sz="4" w:space="0" w:color="808080"/>
              <w:right w:val="single" w:sz="4" w:space="0" w:color="808080"/>
            </w:tcBorders>
            <w:shd w:val="clear" w:color="000000" w:fill="FFFF99"/>
            <w:vAlign w:val="bottom"/>
            <w:hideMark/>
          </w:tcPr>
          <w:p w14:paraId="7470C9F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544</w:t>
            </w:r>
          </w:p>
        </w:tc>
        <w:tc>
          <w:tcPr>
            <w:tcW w:w="306" w:type="pct"/>
            <w:tcBorders>
              <w:top w:val="nil"/>
              <w:left w:val="nil"/>
              <w:bottom w:val="single" w:sz="4" w:space="0" w:color="808080"/>
              <w:right w:val="single" w:sz="4" w:space="0" w:color="808080"/>
            </w:tcBorders>
            <w:shd w:val="clear" w:color="000000" w:fill="FFFF99"/>
            <w:vAlign w:val="bottom"/>
            <w:hideMark/>
          </w:tcPr>
          <w:p w14:paraId="2601439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544</w:t>
            </w:r>
          </w:p>
        </w:tc>
        <w:tc>
          <w:tcPr>
            <w:tcW w:w="306" w:type="pct"/>
            <w:tcBorders>
              <w:top w:val="nil"/>
              <w:left w:val="nil"/>
              <w:bottom w:val="single" w:sz="4" w:space="0" w:color="808080"/>
              <w:right w:val="single" w:sz="4" w:space="0" w:color="808080"/>
            </w:tcBorders>
            <w:shd w:val="clear" w:color="000000" w:fill="FFFF99"/>
            <w:vAlign w:val="bottom"/>
            <w:hideMark/>
          </w:tcPr>
          <w:p w14:paraId="198B456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544</w:t>
            </w:r>
          </w:p>
        </w:tc>
        <w:tc>
          <w:tcPr>
            <w:tcW w:w="302" w:type="pct"/>
            <w:tcBorders>
              <w:top w:val="nil"/>
              <w:left w:val="nil"/>
              <w:bottom w:val="single" w:sz="4" w:space="0" w:color="808080"/>
              <w:right w:val="single" w:sz="4" w:space="0" w:color="auto"/>
            </w:tcBorders>
            <w:shd w:val="clear" w:color="000000" w:fill="FFFF99"/>
            <w:vAlign w:val="bottom"/>
            <w:hideMark/>
          </w:tcPr>
          <w:p w14:paraId="0EF1A3A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6,528</w:t>
            </w:r>
          </w:p>
        </w:tc>
      </w:tr>
      <w:tr w:rsidR="00BD7DAC" w:rsidRPr="00BD7DAC" w14:paraId="0EC93FAB"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5BB01D26"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Ginecología</w:t>
            </w:r>
          </w:p>
        </w:tc>
        <w:tc>
          <w:tcPr>
            <w:tcW w:w="306" w:type="pct"/>
            <w:tcBorders>
              <w:top w:val="nil"/>
              <w:left w:val="nil"/>
              <w:bottom w:val="single" w:sz="4" w:space="0" w:color="808080"/>
              <w:right w:val="single" w:sz="4" w:space="0" w:color="808080"/>
            </w:tcBorders>
            <w:shd w:val="clear" w:color="000000" w:fill="FFFF99"/>
            <w:vAlign w:val="bottom"/>
            <w:hideMark/>
          </w:tcPr>
          <w:p w14:paraId="0E5B10C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693</w:t>
            </w:r>
          </w:p>
        </w:tc>
        <w:tc>
          <w:tcPr>
            <w:tcW w:w="306" w:type="pct"/>
            <w:tcBorders>
              <w:top w:val="nil"/>
              <w:left w:val="nil"/>
              <w:bottom w:val="single" w:sz="4" w:space="0" w:color="808080"/>
              <w:right w:val="single" w:sz="4" w:space="0" w:color="808080"/>
            </w:tcBorders>
            <w:shd w:val="clear" w:color="000000" w:fill="FFFF99"/>
            <w:vAlign w:val="bottom"/>
            <w:hideMark/>
          </w:tcPr>
          <w:p w14:paraId="569E565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693</w:t>
            </w:r>
          </w:p>
        </w:tc>
        <w:tc>
          <w:tcPr>
            <w:tcW w:w="306" w:type="pct"/>
            <w:tcBorders>
              <w:top w:val="nil"/>
              <w:left w:val="nil"/>
              <w:bottom w:val="single" w:sz="4" w:space="0" w:color="808080"/>
              <w:right w:val="single" w:sz="4" w:space="0" w:color="808080"/>
            </w:tcBorders>
            <w:shd w:val="clear" w:color="000000" w:fill="FFFF99"/>
            <w:vAlign w:val="bottom"/>
            <w:hideMark/>
          </w:tcPr>
          <w:p w14:paraId="1363111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693</w:t>
            </w:r>
          </w:p>
        </w:tc>
        <w:tc>
          <w:tcPr>
            <w:tcW w:w="306" w:type="pct"/>
            <w:tcBorders>
              <w:top w:val="nil"/>
              <w:left w:val="nil"/>
              <w:bottom w:val="single" w:sz="4" w:space="0" w:color="808080"/>
              <w:right w:val="single" w:sz="4" w:space="0" w:color="808080"/>
            </w:tcBorders>
            <w:shd w:val="clear" w:color="000000" w:fill="FFFF99"/>
            <w:vAlign w:val="bottom"/>
            <w:hideMark/>
          </w:tcPr>
          <w:p w14:paraId="5A94404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693</w:t>
            </w:r>
          </w:p>
        </w:tc>
        <w:tc>
          <w:tcPr>
            <w:tcW w:w="306" w:type="pct"/>
            <w:tcBorders>
              <w:top w:val="nil"/>
              <w:left w:val="nil"/>
              <w:bottom w:val="single" w:sz="4" w:space="0" w:color="808080"/>
              <w:right w:val="single" w:sz="4" w:space="0" w:color="808080"/>
            </w:tcBorders>
            <w:shd w:val="clear" w:color="000000" w:fill="FFFF99"/>
            <w:vAlign w:val="bottom"/>
            <w:hideMark/>
          </w:tcPr>
          <w:p w14:paraId="0472CD3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693</w:t>
            </w:r>
          </w:p>
        </w:tc>
        <w:tc>
          <w:tcPr>
            <w:tcW w:w="306" w:type="pct"/>
            <w:tcBorders>
              <w:top w:val="nil"/>
              <w:left w:val="nil"/>
              <w:bottom w:val="single" w:sz="4" w:space="0" w:color="808080"/>
              <w:right w:val="single" w:sz="4" w:space="0" w:color="808080"/>
            </w:tcBorders>
            <w:shd w:val="clear" w:color="000000" w:fill="FFFF99"/>
            <w:vAlign w:val="bottom"/>
            <w:hideMark/>
          </w:tcPr>
          <w:p w14:paraId="4337A6A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693</w:t>
            </w:r>
          </w:p>
        </w:tc>
        <w:tc>
          <w:tcPr>
            <w:tcW w:w="306" w:type="pct"/>
            <w:tcBorders>
              <w:top w:val="nil"/>
              <w:left w:val="nil"/>
              <w:bottom w:val="single" w:sz="4" w:space="0" w:color="808080"/>
              <w:right w:val="single" w:sz="4" w:space="0" w:color="808080"/>
            </w:tcBorders>
            <w:shd w:val="clear" w:color="000000" w:fill="FFFF99"/>
            <w:vAlign w:val="bottom"/>
            <w:hideMark/>
          </w:tcPr>
          <w:p w14:paraId="4900145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693</w:t>
            </w:r>
          </w:p>
        </w:tc>
        <w:tc>
          <w:tcPr>
            <w:tcW w:w="306" w:type="pct"/>
            <w:tcBorders>
              <w:top w:val="nil"/>
              <w:left w:val="nil"/>
              <w:bottom w:val="single" w:sz="4" w:space="0" w:color="808080"/>
              <w:right w:val="single" w:sz="4" w:space="0" w:color="808080"/>
            </w:tcBorders>
            <w:shd w:val="clear" w:color="000000" w:fill="FFFF99"/>
            <w:vAlign w:val="bottom"/>
            <w:hideMark/>
          </w:tcPr>
          <w:p w14:paraId="2318A9F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693</w:t>
            </w:r>
          </w:p>
        </w:tc>
        <w:tc>
          <w:tcPr>
            <w:tcW w:w="321" w:type="pct"/>
            <w:tcBorders>
              <w:top w:val="nil"/>
              <w:left w:val="nil"/>
              <w:bottom w:val="single" w:sz="4" w:space="0" w:color="808080"/>
              <w:right w:val="single" w:sz="4" w:space="0" w:color="808080"/>
            </w:tcBorders>
            <w:shd w:val="clear" w:color="000000" w:fill="FFFF99"/>
            <w:vAlign w:val="bottom"/>
            <w:hideMark/>
          </w:tcPr>
          <w:p w14:paraId="043C4AB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693</w:t>
            </w:r>
          </w:p>
        </w:tc>
        <w:tc>
          <w:tcPr>
            <w:tcW w:w="306" w:type="pct"/>
            <w:tcBorders>
              <w:top w:val="nil"/>
              <w:left w:val="nil"/>
              <w:bottom w:val="single" w:sz="4" w:space="0" w:color="808080"/>
              <w:right w:val="single" w:sz="4" w:space="0" w:color="808080"/>
            </w:tcBorders>
            <w:shd w:val="clear" w:color="000000" w:fill="FFFF99"/>
            <w:vAlign w:val="bottom"/>
            <w:hideMark/>
          </w:tcPr>
          <w:p w14:paraId="180AD88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693</w:t>
            </w:r>
          </w:p>
        </w:tc>
        <w:tc>
          <w:tcPr>
            <w:tcW w:w="306" w:type="pct"/>
            <w:tcBorders>
              <w:top w:val="nil"/>
              <w:left w:val="nil"/>
              <w:bottom w:val="single" w:sz="4" w:space="0" w:color="808080"/>
              <w:right w:val="single" w:sz="4" w:space="0" w:color="808080"/>
            </w:tcBorders>
            <w:shd w:val="clear" w:color="000000" w:fill="FFFF99"/>
            <w:vAlign w:val="bottom"/>
            <w:hideMark/>
          </w:tcPr>
          <w:p w14:paraId="73214D3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693</w:t>
            </w:r>
          </w:p>
        </w:tc>
        <w:tc>
          <w:tcPr>
            <w:tcW w:w="306" w:type="pct"/>
            <w:tcBorders>
              <w:top w:val="nil"/>
              <w:left w:val="nil"/>
              <w:bottom w:val="single" w:sz="4" w:space="0" w:color="808080"/>
              <w:right w:val="single" w:sz="4" w:space="0" w:color="808080"/>
            </w:tcBorders>
            <w:shd w:val="clear" w:color="000000" w:fill="FFFF99"/>
            <w:vAlign w:val="bottom"/>
            <w:hideMark/>
          </w:tcPr>
          <w:p w14:paraId="5F9B39B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700</w:t>
            </w:r>
          </w:p>
        </w:tc>
        <w:tc>
          <w:tcPr>
            <w:tcW w:w="302" w:type="pct"/>
            <w:tcBorders>
              <w:top w:val="nil"/>
              <w:left w:val="nil"/>
              <w:bottom w:val="single" w:sz="4" w:space="0" w:color="808080"/>
              <w:right w:val="single" w:sz="4" w:space="0" w:color="auto"/>
            </w:tcBorders>
            <w:shd w:val="clear" w:color="000000" w:fill="FFFF99"/>
            <w:vAlign w:val="bottom"/>
            <w:hideMark/>
          </w:tcPr>
          <w:p w14:paraId="61016D4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8,323</w:t>
            </w:r>
          </w:p>
        </w:tc>
      </w:tr>
      <w:tr w:rsidR="00BD7DAC" w:rsidRPr="00BD7DAC" w14:paraId="4540AB82"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599C298F"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Obstetricia</w:t>
            </w:r>
          </w:p>
        </w:tc>
        <w:tc>
          <w:tcPr>
            <w:tcW w:w="306" w:type="pct"/>
            <w:tcBorders>
              <w:top w:val="nil"/>
              <w:left w:val="nil"/>
              <w:bottom w:val="single" w:sz="4" w:space="0" w:color="808080"/>
              <w:right w:val="single" w:sz="4" w:space="0" w:color="808080"/>
            </w:tcBorders>
            <w:shd w:val="clear" w:color="000000" w:fill="FFFF99"/>
            <w:vAlign w:val="bottom"/>
            <w:hideMark/>
          </w:tcPr>
          <w:p w14:paraId="56F333C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469</w:t>
            </w:r>
          </w:p>
        </w:tc>
        <w:tc>
          <w:tcPr>
            <w:tcW w:w="306" w:type="pct"/>
            <w:tcBorders>
              <w:top w:val="nil"/>
              <w:left w:val="nil"/>
              <w:bottom w:val="single" w:sz="4" w:space="0" w:color="808080"/>
              <w:right w:val="single" w:sz="4" w:space="0" w:color="808080"/>
            </w:tcBorders>
            <w:shd w:val="clear" w:color="000000" w:fill="FFFF99"/>
            <w:vAlign w:val="bottom"/>
            <w:hideMark/>
          </w:tcPr>
          <w:p w14:paraId="4B15670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469</w:t>
            </w:r>
          </w:p>
        </w:tc>
        <w:tc>
          <w:tcPr>
            <w:tcW w:w="306" w:type="pct"/>
            <w:tcBorders>
              <w:top w:val="nil"/>
              <w:left w:val="nil"/>
              <w:bottom w:val="single" w:sz="4" w:space="0" w:color="808080"/>
              <w:right w:val="single" w:sz="4" w:space="0" w:color="808080"/>
            </w:tcBorders>
            <w:shd w:val="clear" w:color="000000" w:fill="FFFF99"/>
            <w:vAlign w:val="bottom"/>
            <w:hideMark/>
          </w:tcPr>
          <w:p w14:paraId="0F1E514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469</w:t>
            </w:r>
          </w:p>
        </w:tc>
        <w:tc>
          <w:tcPr>
            <w:tcW w:w="306" w:type="pct"/>
            <w:tcBorders>
              <w:top w:val="nil"/>
              <w:left w:val="nil"/>
              <w:bottom w:val="single" w:sz="4" w:space="0" w:color="808080"/>
              <w:right w:val="single" w:sz="4" w:space="0" w:color="808080"/>
            </w:tcBorders>
            <w:shd w:val="clear" w:color="000000" w:fill="FFFF99"/>
            <w:vAlign w:val="bottom"/>
            <w:hideMark/>
          </w:tcPr>
          <w:p w14:paraId="19220E6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469</w:t>
            </w:r>
          </w:p>
        </w:tc>
        <w:tc>
          <w:tcPr>
            <w:tcW w:w="306" w:type="pct"/>
            <w:tcBorders>
              <w:top w:val="nil"/>
              <w:left w:val="nil"/>
              <w:bottom w:val="single" w:sz="4" w:space="0" w:color="808080"/>
              <w:right w:val="single" w:sz="4" w:space="0" w:color="808080"/>
            </w:tcBorders>
            <w:shd w:val="clear" w:color="000000" w:fill="FFFF99"/>
            <w:vAlign w:val="bottom"/>
            <w:hideMark/>
          </w:tcPr>
          <w:p w14:paraId="4A8F62EE"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469</w:t>
            </w:r>
          </w:p>
        </w:tc>
        <w:tc>
          <w:tcPr>
            <w:tcW w:w="306" w:type="pct"/>
            <w:tcBorders>
              <w:top w:val="nil"/>
              <w:left w:val="nil"/>
              <w:bottom w:val="single" w:sz="4" w:space="0" w:color="808080"/>
              <w:right w:val="single" w:sz="4" w:space="0" w:color="808080"/>
            </w:tcBorders>
            <w:shd w:val="clear" w:color="000000" w:fill="FFFF99"/>
            <w:vAlign w:val="bottom"/>
            <w:hideMark/>
          </w:tcPr>
          <w:p w14:paraId="79D3124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469</w:t>
            </w:r>
          </w:p>
        </w:tc>
        <w:tc>
          <w:tcPr>
            <w:tcW w:w="306" w:type="pct"/>
            <w:tcBorders>
              <w:top w:val="nil"/>
              <w:left w:val="nil"/>
              <w:bottom w:val="single" w:sz="4" w:space="0" w:color="808080"/>
              <w:right w:val="single" w:sz="4" w:space="0" w:color="808080"/>
            </w:tcBorders>
            <w:shd w:val="clear" w:color="000000" w:fill="FFFF99"/>
            <w:vAlign w:val="bottom"/>
            <w:hideMark/>
          </w:tcPr>
          <w:p w14:paraId="3172565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469</w:t>
            </w:r>
          </w:p>
        </w:tc>
        <w:tc>
          <w:tcPr>
            <w:tcW w:w="306" w:type="pct"/>
            <w:tcBorders>
              <w:top w:val="nil"/>
              <w:left w:val="nil"/>
              <w:bottom w:val="single" w:sz="4" w:space="0" w:color="808080"/>
              <w:right w:val="single" w:sz="4" w:space="0" w:color="808080"/>
            </w:tcBorders>
            <w:shd w:val="clear" w:color="000000" w:fill="FFFF99"/>
            <w:vAlign w:val="bottom"/>
            <w:hideMark/>
          </w:tcPr>
          <w:p w14:paraId="0A6701FA"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469</w:t>
            </w:r>
          </w:p>
        </w:tc>
        <w:tc>
          <w:tcPr>
            <w:tcW w:w="321" w:type="pct"/>
            <w:tcBorders>
              <w:top w:val="nil"/>
              <w:left w:val="nil"/>
              <w:bottom w:val="single" w:sz="4" w:space="0" w:color="808080"/>
              <w:right w:val="single" w:sz="4" w:space="0" w:color="808080"/>
            </w:tcBorders>
            <w:shd w:val="clear" w:color="000000" w:fill="FFFF99"/>
            <w:vAlign w:val="bottom"/>
            <w:hideMark/>
          </w:tcPr>
          <w:p w14:paraId="2CC39A6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469</w:t>
            </w:r>
          </w:p>
        </w:tc>
        <w:tc>
          <w:tcPr>
            <w:tcW w:w="306" w:type="pct"/>
            <w:tcBorders>
              <w:top w:val="nil"/>
              <w:left w:val="nil"/>
              <w:bottom w:val="single" w:sz="4" w:space="0" w:color="808080"/>
              <w:right w:val="single" w:sz="4" w:space="0" w:color="808080"/>
            </w:tcBorders>
            <w:shd w:val="clear" w:color="000000" w:fill="FFFF99"/>
            <w:vAlign w:val="bottom"/>
            <w:hideMark/>
          </w:tcPr>
          <w:p w14:paraId="67073F4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469</w:t>
            </w:r>
          </w:p>
        </w:tc>
        <w:tc>
          <w:tcPr>
            <w:tcW w:w="306" w:type="pct"/>
            <w:tcBorders>
              <w:top w:val="nil"/>
              <w:left w:val="nil"/>
              <w:bottom w:val="single" w:sz="4" w:space="0" w:color="808080"/>
              <w:right w:val="single" w:sz="4" w:space="0" w:color="808080"/>
            </w:tcBorders>
            <w:shd w:val="clear" w:color="000000" w:fill="FFFF99"/>
            <w:vAlign w:val="bottom"/>
            <w:hideMark/>
          </w:tcPr>
          <w:p w14:paraId="1C145DA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469</w:t>
            </w:r>
          </w:p>
        </w:tc>
        <w:tc>
          <w:tcPr>
            <w:tcW w:w="306" w:type="pct"/>
            <w:tcBorders>
              <w:top w:val="nil"/>
              <w:left w:val="nil"/>
              <w:bottom w:val="single" w:sz="4" w:space="0" w:color="808080"/>
              <w:right w:val="single" w:sz="4" w:space="0" w:color="808080"/>
            </w:tcBorders>
            <w:shd w:val="clear" w:color="000000" w:fill="FFFF99"/>
            <w:vAlign w:val="bottom"/>
            <w:hideMark/>
          </w:tcPr>
          <w:p w14:paraId="545A23CA"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471</w:t>
            </w:r>
          </w:p>
        </w:tc>
        <w:tc>
          <w:tcPr>
            <w:tcW w:w="302" w:type="pct"/>
            <w:tcBorders>
              <w:top w:val="nil"/>
              <w:left w:val="nil"/>
              <w:bottom w:val="single" w:sz="4" w:space="0" w:color="808080"/>
              <w:right w:val="single" w:sz="4" w:space="0" w:color="auto"/>
            </w:tcBorders>
            <w:shd w:val="clear" w:color="000000" w:fill="FFFF99"/>
            <w:vAlign w:val="bottom"/>
            <w:hideMark/>
          </w:tcPr>
          <w:p w14:paraId="211BDED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5,630</w:t>
            </w:r>
          </w:p>
        </w:tc>
      </w:tr>
      <w:tr w:rsidR="00BD7DAC" w:rsidRPr="00BD7DAC" w14:paraId="0EC7E411"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5D00660D"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Psiquiatría</w:t>
            </w:r>
          </w:p>
        </w:tc>
        <w:tc>
          <w:tcPr>
            <w:tcW w:w="306" w:type="pct"/>
            <w:tcBorders>
              <w:top w:val="nil"/>
              <w:left w:val="nil"/>
              <w:bottom w:val="single" w:sz="4" w:space="0" w:color="808080"/>
              <w:right w:val="single" w:sz="4" w:space="0" w:color="808080"/>
            </w:tcBorders>
            <w:shd w:val="clear" w:color="000000" w:fill="FFFF99"/>
            <w:vAlign w:val="bottom"/>
            <w:hideMark/>
          </w:tcPr>
          <w:p w14:paraId="7357FA0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68</w:t>
            </w:r>
          </w:p>
        </w:tc>
        <w:tc>
          <w:tcPr>
            <w:tcW w:w="306" w:type="pct"/>
            <w:tcBorders>
              <w:top w:val="nil"/>
              <w:left w:val="nil"/>
              <w:bottom w:val="single" w:sz="4" w:space="0" w:color="808080"/>
              <w:right w:val="single" w:sz="4" w:space="0" w:color="808080"/>
            </w:tcBorders>
            <w:shd w:val="clear" w:color="000000" w:fill="FFFF99"/>
            <w:vAlign w:val="bottom"/>
            <w:hideMark/>
          </w:tcPr>
          <w:p w14:paraId="111FE1A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68</w:t>
            </w:r>
          </w:p>
        </w:tc>
        <w:tc>
          <w:tcPr>
            <w:tcW w:w="306" w:type="pct"/>
            <w:tcBorders>
              <w:top w:val="nil"/>
              <w:left w:val="nil"/>
              <w:bottom w:val="single" w:sz="4" w:space="0" w:color="808080"/>
              <w:right w:val="single" w:sz="4" w:space="0" w:color="808080"/>
            </w:tcBorders>
            <w:shd w:val="clear" w:color="000000" w:fill="FFFF99"/>
            <w:vAlign w:val="bottom"/>
            <w:hideMark/>
          </w:tcPr>
          <w:p w14:paraId="0F21322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68</w:t>
            </w:r>
          </w:p>
        </w:tc>
        <w:tc>
          <w:tcPr>
            <w:tcW w:w="306" w:type="pct"/>
            <w:tcBorders>
              <w:top w:val="nil"/>
              <w:left w:val="nil"/>
              <w:bottom w:val="single" w:sz="4" w:space="0" w:color="808080"/>
              <w:right w:val="single" w:sz="4" w:space="0" w:color="808080"/>
            </w:tcBorders>
            <w:shd w:val="clear" w:color="000000" w:fill="FFFF99"/>
            <w:vAlign w:val="bottom"/>
            <w:hideMark/>
          </w:tcPr>
          <w:p w14:paraId="078E555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68</w:t>
            </w:r>
          </w:p>
        </w:tc>
        <w:tc>
          <w:tcPr>
            <w:tcW w:w="306" w:type="pct"/>
            <w:tcBorders>
              <w:top w:val="nil"/>
              <w:left w:val="nil"/>
              <w:bottom w:val="single" w:sz="4" w:space="0" w:color="808080"/>
              <w:right w:val="single" w:sz="4" w:space="0" w:color="808080"/>
            </w:tcBorders>
            <w:shd w:val="clear" w:color="000000" w:fill="FFFF99"/>
            <w:vAlign w:val="bottom"/>
            <w:hideMark/>
          </w:tcPr>
          <w:p w14:paraId="7A6BD90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68</w:t>
            </w:r>
          </w:p>
        </w:tc>
        <w:tc>
          <w:tcPr>
            <w:tcW w:w="306" w:type="pct"/>
            <w:tcBorders>
              <w:top w:val="nil"/>
              <w:left w:val="nil"/>
              <w:bottom w:val="single" w:sz="4" w:space="0" w:color="808080"/>
              <w:right w:val="single" w:sz="4" w:space="0" w:color="808080"/>
            </w:tcBorders>
            <w:shd w:val="clear" w:color="000000" w:fill="FFFF99"/>
            <w:vAlign w:val="bottom"/>
            <w:hideMark/>
          </w:tcPr>
          <w:p w14:paraId="1671716E"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68</w:t>
            </w:r>
          </w:p>
        </w:tc>
        <w:tc>
          <w:tcPr>
            <w:tcW w:w="306" w:type="pct"/>
            <w:tcBorders>
              <w:top w:val="nil"/>
              <w:left w:val="nil"/>
              <w:bottom w:val="single" w:sz="4" w:space="0" w:color="808080"/>
              <w:right w:val="single" w:sz="4" w:space="0" w:color="808080"/>
            </w:tcBorders>
            <w:shd w:val="clear" w:color="000000" w:fill="FFFF99"/>
            <w:vAlign w:val="bottom"/>
            <w:hideMark/>
          </w:tcPr>
          <w:p w14:paraId="19194FE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68</w:t>
            </w:r>
          </w:p>
        </w:tc>
        <w:tc>
          <w:tcPr>
            <w:tcW w:w="306" w:type="pct"/>
            <w:tcBorders>
              <w:top w:val="nil"/>
              <w:left w:val="nil"/>
              <w:bottom w:val="single" w:sz="4" w:space="0" w:color="808080"/>
              <w:right w:val="single" w:sz="4" w:space="0" w:color="808080"/>
            </w:tcBorders>
            <w:shd w:val="clear" w:color="000000" w:fill="FFFF99"/>
            <w:vAlign w:val="bottom"/>
            <w:hideMark/>
          </w:tcPr>
          <w:p w14:paraId="7B1BC4B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68</w:t>
            </w:r>
          </w:p>
        </w:tc>
        <w:tc>
          <w:tcPr>
            <w:tcW w:w="321" w:type="pct"/>
            <w:tcBorders>
              <w:top w:val="nil"/>
              <w:left w:val="nil"/>
              <w:bottom w:val="single" w:sz="4" w:space="0" w:color="808080"/>
              <w:right w:val="single" w:sz="4" w:space="0" w:color="808080"/>
            </w:tcBorders>
            <w:shd w:val="clear" w:color="000000" w:fill="FFFF99"/>
            <w:vAlign w:val="bottom"/>
            <w:hideMark/>
          </w:tcPr>
          <w:p w14:paraId="73573C6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68</w:t>
            </w:r>
          </w:p>
        </w:tc>
        <w:tc>
          <w:tcPr>
            <w:tcW w:w="306" w:type="pct"/>
            <w:tcBorders>
              <w:top w:val="nil"/>
              <w:left w:val="nil"/>
              <w:bottom w:val="single" w:sz="4" w:space="0" w:color="808080"/>
              <w:right w:val="single" w:sz="4" w:space="0" w:color="808080"/>
            </w:tcBorders>
            <w:shd w:val="clear" w:color="000000" w:fill="FFFF99"/>
            <w:vAlign w:val="bottom"/>
            <w:hideMark/>
          </w:tcPr>
          <w:p w14:paraId="74B45E9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68</w:t>
            </w:r>
          </w:p>
        </w:tc>
        <w:tc>
          <w:tcPr>
            <w:tcW w:w="306" w:type="pct"/>
            <w:tcBorders>
              <w:top w:val="nil"/>
              <w:left w:val="nil"/>
              <w:bottom w:val="single" w:sz="4" w:space="0" w:color="808080"/>
              <w:right w:val="single" w:sz="4" w:space="0" w:color="808080"/>
            </w:tcBorders>
            <w:shd w:val="clear" w:color="000000" w:fill="FFFF99"/>
            <w:vAlign w:val="bottom"/>
            <w:hideMark/>
          </w:tcPr>
          <w:p w14:paraId="469D520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68</w:t>
            </w:r>
          </w:p>
        </w:tc>
        <w:tc>
          <w:tcPr>
            <w:tcW w:w="306" w:type="pct"/>
            <w:tcBorders>
              <w:top w:val="nil"/>
              <w:left w:val="nil"/>
              <w:bottom w:val="single" w:sz="4" w:space="0" w:color="808080"/>
              <w:right w:val="single" w:sz="4" w:space="0" w:color="808080"/>
            </w:tcBorders>
            <w:shd w:val="clear" w:color="000000" w:fill="FFFF99"/>
            <w:vAlign w:val="bottom"/>
            <w:hideMark/>
          </w:tcPr>
          <w:p w14:paraId="1C60663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68</w:t>
            </w:r>
          </w:p>
        </w:tc>
        <w:tc>
          <w:tcPr>
            <w:tcW w:w="302" w:type="pct"/>
            <w:tcBorders>
              <w:top w:val="nil"/>
              <w:left w:val="nil"/>
              <w:bottom w:val="single" w:sz="4" w:space="0" w:color="808080"/>
              <w:right w:val="single" w:sz="4" w:space="0" w:color="auto"/>
            </w:tcBorders>
            <w:shd w:val="clear" w:color="000000" w:fill="FFFF99"/>
            <w:vAlign w:val="bottom"/>
            <w:hideMark/>
          </w:tcPr>
          <w:p w14:paraId="393DB14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816</w:t>
            </w:r>
          </w:p>
        </w:tc>
      </w:tr>
      <w:tr w:rsidR="00BD7DAC" w:rsidRPr="00BD7DAC" w14:paraId="14439F21" w14:textId="77777777" w:rsidTr="00BD7DAC">
        <w:trPr>
          <w:trHeight w:val="20"/>
          <w:jc w:val="center"/>
        </w:trPr>
        <w:tc>
          <w:tcPr>
            <w:tcW w:w="1011" w:type="pct"/>
            <w:tcBorders>
              <w:top w:val="nil"/>
              <w:left w:val="single" w:sz="4" w:space="0" w:color="auto"/>
              <w:bottom w:val="single" w:sz="4" w:space="0" w:color="808080"/>
              <w:right w:val="nil"/>
            </w:tcBorders>
            <w:shd w:val="clear" w:color="000000" w:fill="FFFF99"/>
            <w:vAlign w:val="bottom"/>
            <w:hideMark/>
          </w:tcPr>
          <w:p w14:paraId="258514C7"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Sub especialidades</w:t>
            </w:r>
          </w:p>
        </w:tc>
        <w:tc>
          <w:tcPr>
            <w:tcW w:w="306" w:type="pct"/>
            <w:tcBorders>
              <w:top w:val="nil"/>
              <w:left w:val="nil"/>
              <w:bottom w:val="single" w:sz="4" w:space="0" w:color="808080"/>
              <w:right w:val="nil"/>
            </w:tcBorders>
            <w:shd w:val="clear" w:color="000000" w:fill="FFFF99"/>
            <w:vAlign w:val="bottom"/>
            <w:hideMark/>
          </w:tcPr>
          <w:p w14:paraId="7D7ADD66"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D8C7A5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413EC8E7"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0AE29A6"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54809614"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40A4FC3"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7AA2C527"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517256C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21" w:type="pct"/>
            <w:tcBorders>
              <w:top w:val="nil"/>
              <w:left w:val="nil"/>
              <w:bottom w:val="single" w:sz="4" w:space="0" w:color="808080"/>
              <w:right w:val="nil"/>
            </w:tcBorders>
            <w:shd w:val="clear" w:color="000000" w:fill="FFFF99"/>
            <w:vAlign w:val="bottom"/>
            <w:hideMark/>
          </w:tcPr>
          <w:p w14:paraId="2A78535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521B673"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59613A0F"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1FD3AF4"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FFFF99"/>
            <w:vAlign w:val="bottom"/>
            <w:hideMark/>
          </w:tcPr>
          <w:p w14:paraId="6ACB4C86"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r>
      <w:tr w:rsidR="00BD7DAC" w:rsidRPr="00BD7DAC" w14:paraId="5D6B341D" w14:textId="77777777" w:rsidTr="00BD7DAC">
        <w:trPr>
          <w:trHeight w:val="20"/>
          <w:jc w:val="center"/>
        </w:trPr>
        <w:tc>
          <w:tcPr>
            <w:tcW w:w="1011" w:type="pct"/>
            <w:tcBorders>
              <w:top w:val="nil"/>
              <w:left w:val="single" w:sz="4" w:space="0" w:color="auto"/>
              <w:bottom w:val="single" w:sz="4" w:space="0" w:color="808080"/>
              <w:right w:val="nil"/>
            </w:tcBorders>
            <w:shd w:val="clear" w:color="000000" w:fill="FFFF99"/>
            <w:vAlign w:val="bottom"/>
            <w:hideMark/>
          </w:tcPr>
          <w:p w14:paraId="013C7581"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Sub Especialidades de Medicina Interna</w:t>
            </w:r>
          </w:p>
        </w:tc>
        <w:tc>
          <w:tcPr>
            <w:tcW w:w="306" w:type="pct"/>
            <w:tcBorders>
              <w:top w:val="nil"/>
              <w:left w:val="nil"/>
              <w:bottom w:val="single" w:sz="4" w:space="0" w:color="808080"/>
              <w:right w:val="nil"/>
            </w:tcBorders>
            <w:shd w:val="clear" w:color="000000" w:fill="FFFF99"/>
            <w:vAlign w:val="bottom"/>
            <w:hideMark/>
          </w:tcPr>
          <w:p w14:paraId="07749867"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1F076649"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79EBCCB4"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6191734"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B9C0738"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5BCDEDAC"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623C2EB"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4F96646"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21" w:type="pct"/>
            <w:tcBorders>
              <w:top w:val="nil"/>
              <w:left w:val="nil"/>
              <w:bottom w:val="single" w:sz="4" w:space="0" w:color="808080"/>
              <w:right w:val="nil"/>
            </w:tcBorders>
            <w:shd w:val="clear" w:color="000000" w:fill="FFFF99"/>
            <w:vAlign w:val="bottom"/>
            <w:hideMark/>
          </w:tcPr>
          <w:p w14:paraId="0ED5480D"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739CC2D"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F5AAFB0"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512EEDF"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FFFF99"/>
            <w:vAlign w:val="bottom"/>
            <w:hideMark/>
          </w:tcPr>
          <w:p w14:paraId="4262A546"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r>
      <w:tr w:rsidR="00BD7DAC" w:rsidRPr="00BD7DAC" w14:paraId="2D7B10EC"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74BB1386"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Nefrología</w:t>
            </w:r>
          </w:p>
        </w:tc>
        <w:tc>
          <w:tcPr>
            <w:tcW w:w="306" w:type="pct"/>
            <w:tcBorders>
              <w:top w:val="nil"/>
              <w:left w:val="nil"/>
              <w:bottom w:val="single" w:sz="4" w:space="0" w:color="808080"/>
              <w:right w:val="single" w:sz="4" w:space="0" w:color="808080"/>
            </w:tcBorders>
            <w:shd w:val="clear" w:color="000000" w:fill="FFFF99"/>
            <w:vAlign w:val="bottom"/>
            <w:hideMark/>
          </w:tcPr>
          <w:p w14:paraId="47E8F77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27</w:t>
            </w:r>
          </w:p>
        </w:tc>
        <w:tc>
          <w:tcPr>
            <w:tcW w:w="306" w:type="pct"/>
            <w:tcBorders>
              <w:top w:val="nil"/>
              <w:left w:val="nil"/>
              <w:bottom w:val="single" w:sz="4" w:space="0" w:color="808080"/>
              <w:right w:val="single" w:sz="4" w:space="0" w:color="808080"/>
            </w:tcBorders>
            <w:shd w:val="clear" w:color="000000" w:fill="FFFF99"/>
            <w:vAlign w:val="bottom"/>
            <w:hideMark/>
          </w:tcPr>
          <w:p w14:paraId="4F6A466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27</w:t>
            </w:r>
          </w:p>
        </w:tc>
        <w:tc>
          <w:tcPr>
            <w:tcW w:w="306" w:type="pct"/>
            <w:tcBorders>
              <w:top w:val="nil"/>
              <w:left w:val="nil"/>
              <w:bottom w:val="single" w:sz="4" w:space="0" w:color="808080"/>
              <w:right w:val="single" w:sz="4" w:space="0" w:color="808080"/>
            </w:tcBorders>
            <w:shd w:val="clear" w:color="000000" w:fill="FFFF99"/>
            <w:vAlign w:val="bottom"/>
            <w:hideMark/>
          </w:tcPr>
          <w:p w14:paraId="3B1BC3C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27</w:t>
            </w:r>
          </w:p>
        </w:tc>
        <w:tc>
          <w:tcPr>
            <w:tcW w:w="306" w:type="pct"/>
            <w:tcBorders>
              <w:top w:val="nil"/>
              <w:left w:val="nil"/>
              <w:bottom w:val="single" w:sz="4" w:space="0" w:color="808080"/>
              <w:right w:val="single" w:sz="4" w:space="0" w:color="808080"/>
            </w:tcBorders>
            <w:shd w:val="clear" w:color="000000" w:fill="FFFF99"/>
            <w:vAlign w:val="bottom"/>
            <w:hideMark/>
          </w:tcPr>
          <w:p w14:paraId="33323B0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27</w:t>
            </w:r>
          </w:p>
        </w:tc>
        <w:tc>
          <w:tcPr>
            <w:tcW w:w="306" w:type="pct"/>
            <w:tcBorders>
              <w:top w:val="nil"/>
              <w:left w:val="nil"/>
              <w:bottom w:val="single" w:sz="4" w:space="0" w:color="808080"/>
              <w:right w:val="single" w:sz="4" w:space="0" w:color="808080"/>
            </w:tcBorders>
            <w:shd w:val="clear" w:color="000000" w:fill="FFFF99"/>
            <w:vAlign w:val="bottom"/>
            <w:hideMark/>
          </w:tcPr>
          <w:p w14:paraId="29103D7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27</w:t>
            </w:r>
          </w:p>
        </w:tc>
        <w:tc>
          <w:tcPr>
            <w:tcW w:w="306" w:type="pct"/>
            <w:tcBorders>
              <w:top w:val="nil"/>
              <w:left w:val="nil"/>
              <w:bottom w:val="single" w:sz="4" w:space="0" w:color="808080"/>
              <w:right w:val="single" w:sz="4" w:space="0" w:color="808080"/>
            </w:tcBorders>
            <w:shd w:val="clear" w:color="000000" w:fill="FFFF99"/>
            <w:vAlign w:val="bottom"/>
            <w:hideMark/>
          </w:tcPr>
          <w:p w14:paraId="6F11B1C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27</w:t>
            </w:r>
          </w:p>
        </w:tc>
        <w:tc>
          <w:tcPr>
            <w:tcW w:w="306" w:type="pct"/>
            <w:tcBorders>
              <w:top w:val="nil"/>
              <w:left w:val="nil"/>
              <w:bottom w:val="single" w:sz="4" w:space="0" w:color="808080"/>
              <w:right w:val="single" w:sz="4" w:space="0" w:color="808080"/>
            </w:tcBorders>
            <w:shd w:val="clear" w:color="000000" w:fill="FFFF99"/>
            <w:vAlign w:val="bottom"/>
            <w:hideMark/>
          </w:tcPr>
          <w:p w14:paraId="14DCF83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27</w:t>
            </w:r>
          </w:p>
        </w:tc>
        <w:tc>
          <w:tcPr>
            <w:tcW w:w="306" w:type="pct"/>
            <w:tcBorders>
              <w:top w:val="nil"/>
              <w:left w:val="nil"/>
              <w:bottom w:val="single" w:sz="4" w:space="0" w:color="808080"/>
              <w:right w:val="single" w:sz="4" w:space="0" w:color="808080"/>
            </w:tcBorders>
            <w:shd w:val="clear" w:color="000000" w:fill="FFFF99"/>
            <w:vAlign w:val="bottom"/>
            <w:hideMark/>
          </w:tcPr>
          <w:p w14:paraId="7C2ABAA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27</w:t>
            </w:r>
          </w:p>
        </w:tc>
        <w:tc>
          <w:tcPr>
            <w:tcW w:w="321" w:type="pct"/>
            <w:tcBorders>
              <w:top w:val="nil"/>
              <w:left w:val="nil"/>
              <w:bottom w:val="single" w:sz="4" w:space="0" w:color="808080"/>
              <w:right w:val="single" w:sz="4" w:space="0" w:color="808080"/>
            </w:tcBorders>
            <w:shd w:val="clear" w:color="000000" w:fill="FFFF99"/>
            <w:vAlign w:val="bottom"/>
            <w:hideMark/>
          </w:tcPr>
          <w:p w14:paraId="0E46A73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27</w:t>
            </w:r>
          </w:p>
        </w:tc>
        <w:tc>
          <w:tcPr>
            <w:tcW w:w="306" w:type="pct"/>
            <w:tcBorders>
              <w:top w:val="nil"/>
              <w:left w:val="nil"/>
              <w:bottom w:val="single" w:sz="4" w:space="0" w:color="808080"/>
              <w:right w:val="single" w:sz="4" w:space="0" w:color="808080"/>
            </w:tcBorders>
            <w:shd w:val="clear" w:color="000000" w:fill="FFFF99"/>
            <w:vAlign w:val="bottom"/>
            <w:hideMark/>
          </w:tcPr>
          <w:p w14:paraId="478A35E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27</w:t>
            </w:r>
          </w:p>
        </w:tc>
        <w:tc>
          <w:tcPr>
            <w:tcW w:w="306" w:type="pct"/>
            <w:tcBorders>
              <w:top w:val="nil"/>
              <w:left w:val="nil"/>
              <w:bottom w:val="single" w:sz="4" w:space="0" w:color="808080"/>
              <w:right w:val="single" w:sz="4" w:space="0" w:color="808080"/>
            </w:tcBorders>
            <w:shd w:val="clear" w:color="000000" w:fill="FFFF99"/>
            <w:vAlign w:val="bottom"/>
            <w:hideMark/>
          </w:tcPr>
          <w:p w14:paraId="1C42FD5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27</w:t>
            </w:r>
          </w:p>
        </w:tc>
        <w:tc>
          <w:tcPr>
            <w:tcW w:w="306" w:type="pct"/>
            <w:tcBorders>
              <w:top w:val="nil"/>
              <w:left w:val="nil"/>
              <w:bottom w:val="single" w:sz="4" w:space="0" w:color="808080"/>
              <w:right w:val="single" w:sz="4" w:space="0" w:color="808080"/>
            </w:tcBorders>
            <w:shd w:val="clear" w:color="000000" w:fill="FFFF99"/>
            <w:vAlign w:val="bottom"/>
            <w:hideMark/>
          </w:tcPr>
          <w:p w14:paraId="50FCE5D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29</w:t>
            </w:r>
          </w:p>
        </w:tc>
        <w:tc>
          <w:tcPr>
            <w:tcW w:w="302" w:type="pct"/>
            <w:tcBorders>
              <w:top w:val="nil"/>
              <w:left w:val="nil"/>
              <w:bottom w:val="single" w:sz="4" w:space="0" w:color="808080"/>
              <w:right w:val="single" w:sz="4" w:space="0" w:color="auto"/>
            </w:tcBorders>
            <w:shd w:val="clear" w:color="000000" w:fill="FFFF99"/>
            <w:vAlign w:val="bottom"/>
            <w:hideMark/>
          </w:tcPr>
          <w:p w14:paraId="1109512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326</w:t>
            </w:r>
          </w:p>
        </w:tc>
      </w:tr>
      <w:tr w:rsidR="00BD7DAC" w:rsidRPr="00BD7DAC" w14:paraId="4C50E229"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6544F9B6"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Neumología</w:t>
            </w:r>
          </w:p>
        </w:tc>
        <w:tc>
          <w:tcPr>
            <w:tcW w:w="306" w:type="pct"/>
            <w:tcBorders>
              <w:top w:val="nil"/>
              <w:left w:val="nil"/>
              <w:bottom w:val="single" w:sz="4" w:space="0" w:color="808080"/>
              <w:right w:val="single" w:sz="4" w:space="0" w:color="808080"/>
            </w:tcBorders>
            <w:shd w:val="clear" w:color="000000" w:fill="FFFF99"/>
            <w:vAlign w:val="bottom"/>
            <w:hideMark/>
          </w:tcPr>
          <w:p w14:paraId="222C9C0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2469808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7E7443F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4D5FFF7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76D7928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471E18C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68A9069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376FDF6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21" w:type="pct"/>
            <w:tcBorders>
              <w:top w:val="nil"/>
              <w:left w:val="nil"/>
              <w:bottom w:val="single" w:sz="4" w:space="0" w:color="808080"/>
              <w:right w:val="single" w:sz="4" w:space="0" w:color="808080"/>
            </w:tcBorders>
            <w:shd w:val="clear" w:color="000000" w:fill="FFFF99"/>
            <w:vAlign w:val="bottom"/>
            <w:hideMark/>
          </w:tcPr>
          <w:p w14:paraId="59DB0E0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43B5C33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2F0ECFF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664C753E"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59</w:t>
            </w:r>
          </w:p>
        </w:tc>
        <w:tc>
          <w:tcPr>
            <w:tcW w:w="302" w:type="pct"/>
            <w:tcBorders>
              <w:top w:val="nil"/>
              <w:left w:val="nil"/>
              <w:bottom w:val="single" w:sz="4" w:space="0" w:color="808080"/>
              <w:right w:val="single" w:sz="4" w:space="0" w:color="auto"/>
            </w:tcBorders>
            <w:shd w:val="clear" w:color="000000" w:fill="FFFF99"/>
            <w:vAlign w:val="bottom"/>
            <w:hideMark/>
          </w:tcPr>
          <w:p w14:paraId="1E3AAECE"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653</w:t>
            </w:r>
          </w:p>
        </w:tc>
      </w:tr>
      <w:tr w:rsidR="00BD7DAC" w:rsidRPr="00BD7DAC" w14:paraId="3ECE4C90" w14:textId="77777777" w:rsidTr="00BD7DAC">
        <w:trPr>
          <w:trHeight w:val="20"/>
          <w:jc w:val="center"/>
        </w:trPr>
        <w:tc>
          <w:tcPr>
            <w:tcW w:w="1011" w:type="pct"/>
            <w:tcBorders>
              <w:top w:val="nil"/>
              <w:left w:val="single" w:sz="4" w:space="0" w:color="auto"/>
              <w:bottom w:val="single" w:sz="4" w:space="0" w:color="808080"/>
              <w:right w:val="nil"/>
            </w:tcBorders>
            <w:shd w:val="clear" w:color="000000" w:fill="FFFF99"/>
            <w:vAlign w:val="bottom"/>
            <w:hideMark/>
          </w:tcPr>
          <w:p w14:paraId="56012A1E"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Sub Especialidades de Cirugía</w:t>
            </w:r>
          </w:p>
        </w:tc>
        <w:tc>
          <w:tcPr>
            <w:tcW w:w="306" w:type="pct"/>
            <w:tcBorders>
              <w:top w:val="nil"/>
              <w:left w:val="nil"/>
              <w:bottom w:val="single" w:sz="4" w:space="0" w:color="808080"/>
              <w:right w:val="nil"/>
            </w:tcBorders>
            <w:shd w:val="clear" w:color="000000" w:fill="FFFF99"/>
            <w:vAlign w:val="bottom"/>
            <w:hideMark/>
          </w:tcPr>
          <w:p w14:paraId="05B997F8"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3C07BB1E"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FA24651"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5F7051CA"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72FE8D58"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A815671"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3EDDEF10"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32913A0"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21" w:type="pct"/>
            <w:tcBorders>
              <w:top w:val="nil"/>
              <w:left w:val="nil"/>
              <w:bottom w:val="single" w:sz="4" w:space="0" w:color="808080"/>
              <w:right w:val="nil"/>
            </w:tcBorders>
            <w:shd w:val="clear" w:color="000000" w:fill="FFFF99"/>
            <w:vAlign w:val="bottom"/>
            <w:hideMark/>
          </w:tcPr>
          <w:p w14:paraId="39E2C0A9"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4B05DD93"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3B122380"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41E8A9D6"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FFFF99"/>
            <w:vAlign w:val="bottom"/>
            <w:hideMark/>
          </w:tcPr>
          <w:p w14:paraId="15C84366"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r>
      <w:tr w:rsidR="00BD7DAC" w:rsidRPr="00BD7DAC" w14:paraId="4A8E6E77"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0B5C061C"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Oftalmología</w:t>
            </w:r>
          </w:p>
        </w:tc>
        <w:tc>
          <w:tcPr>
            <w:tcW w:w="306" w:type="pct"/>
            <w:tcBorders>
              <w:top w:val="nil"/>
              <w:left w:val="nil"/>
              <w:bottom w:val="single" w:sz="4" w:space="0" w:color="808080"/>
              <w:right w:val="single" w:sz="4" w:space="0" w:color="808080"/>
            </w:tcBorders>
            <w:shd w:val="clear" w:color="000000" w:fill="FFFF99"/>
            <w:vAlign w:val="bottom"/>
            <w:hideMark/>
          </w:tcPr>
          <w:p w14:paraId="646312D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217</w:t>
            </w:r>
          </w:p>
        </w:tc>
        <w:tc>
          <w:tcPr>
            <w:tcW w:w="306" w:type="pct"/>
            <w:tcBorders>
              <w:top w:val="nil"/>
              <w:left w:val="nil"/>
              <w:bottom w:val="single" w:sz="4" w:space="0" w:color="808080"/>
              <w:right w:val="single" w:sz="4" w:space="0" w:color="808080"/>
            </w:tcBorders>
            <w:shd w:val="clear" w:color="000000" w:fill="FFFF99"/>
            <w:vAlign w:val="bottom"/>
            <w:hideMark/>
          </w:tcPr>
          <w:p w14:paraId="47D5FA6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217</w:t>
            </w:r>
          </w:p>
        </w:tc>
        <w:tc>
          <w:tcPr>
            <w:tcW w:w="306" w:type="pct"/>
            <w:tcBorders>
              <w:top w:val="nil"/>
              <w:left w:val="nil"/>
              <w:bottom w:val="single" w:sz="4" w:space="0" w:color="808080"/>
              <w:right w:val="single" w:sz="4" w:space="0" w:color="808080"/>
            </w:tcBorders>
            <w:shd w:val="clear" w:color="000000" w:fill="FFFF99"/>
            <w:vAlign w:val="bottom"/>
            <w:hideMark/>
          </w:tcPr>
          <w:p w14:paraId="76F3FB6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217</w:t>
            </w:r>
          </w:p>
        </w:tc>
        <w:tc>
          <w:tcPr>
            <w:tcW w:w="306" w:type="pct"/>
            <w:tcBorders>
              <w:top w:val="nil"/>
              <w:left w:val="nil"/>
              <w:bottom w:val="single" w:sz="4" w:space="0" w:color="808080"/>
              <w:right w:val="single" w:sz="4" w:space="0" w:color="808080"/>
            </w:tcBorders>
            <w:shd w:val="clear" w:color="000000" w:fill="FFFF99"/>
            <w:vAlign w:val="bottom"/>
            <w:hideMark/>
          </w:tcPr>
          <w:p w14:paraId="0900DB9E"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217</w:t>
            </w:r>
          </w:p>
        </w:tc>
        <w:tc>
          <w:tcPr>
            <w:tcW w:w="306" w:type="pct"/>
            <w:tcBorders>
              <w:top w:val="nil"/>
              <w:left w:val="nil"/>
              <w:bottom w:val="single" w:sz="4" w:space="0" w:color="808080"/>
              <w:right w:val="single" w:sz="4" w:space="0" w:color="808080"/>
            </w:tcBorders>
            <w:shd w:val="clear" w:color="000000" w:fill="FFFF99"/>
            <w:vAlign w:val="bottom"/>
            <w:hideMark/>
          </w:tcPr>
          <w:p w14:paraId="00F5E23E"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217</w:t>
            </w:r>
          </w:p>
        </w:tc>
        <w:tc>
          <w:tcPr>
            <w:tcW w:w="306" w:type="pct"/>
            <w:tcBorders>
              <w:top w:val="nil"/>
              <w:left w:val="nil"/>
              <w:bottom w:val="single" w:sz="4" w:space="0" w:color="808080"/>
              <w:right w:val="single" w:sz="4" w:space="0" w:color="808080"/>
            </w:tcBorders>
            <w:shd w:val="clear" w:color="000000" w:fill="FFFF99"/>
            <w:vAlign w:val="bottom"/>
            <w:hideMark/>
          </w:tcPr>
          <w:p w14:paraId="73F50D9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217</w:t>
            </w:r>
          </w:p>
        </w:tc>
        <w:tc>
          <w:tcPr>
            <w:tcW w:w="306" w:type="pct"/>
            <w:tcBorders>
              <w:top w:val="nil"/>
              <w:left w:val="nil"/>
              <w:bottom w:val="single" w:sz="4" w:space="0" w:color="808080"/>
              <w:right w:val="single" w:sz="4" w:space="0" w:color="808080"/>
            </w:tcBorders>
            <w:shd w:val="clear" w:color="000000" w:fill="FFFF99"/>
            <w:vAlign w:val="bottom"/>
            <w:hideMark/>
          </w:tcPr>
          <w:p w14:paraId="1B16FBA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217</w:t>
            </w:r>
          </w:p>
        </w:tc>
        <w:tc>
          <w:tcPr>
            <w:tcW w:w="306" w:type="pct"/>
            <w:tcBorders>
              <w:top w:val="nil"/>
              <w:left w:val="nil"/>
              <w:bottom w:val="single" w:sz="4" w:space="0" w:color="808080"/>
              <w:right w:val="single" w:sz="4" w:space="0" w:color="808080"/>
            </w:tcBorders>
            <w:shd w:val="clear" w:color="000000" w:fill="FFFF99"/>
            <w:vAlign w:val="bottom"/>
            <w:hideMark/>
          </w:tcPr>
          <w:p w14:paraId="5BC0F1A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217</w:t>
            </w:r>
          </w:p>
        </w:tc>
        <w:tc>
          <w:tcPr>
            <w:tcW w:w="321" w:type="pct"/>
            <w:tcBorders>
              <w:top w:val="nil"/>
              <w:left w:val="nil"/>
              <w:bottom w:val="single" w:sz="4" w:space="0" w:color="808080"/>
              <w:right w:val="single" w:sz="4" w:space="0" w:color="808080"/>
            </w:tcBorders>
            <w:shd w:val="clear" w:color="000000" w:fill="FFFF99"/>
            <w:vAlign w:val="bottom"/>
            <w:hideMark/>
          </w:tcPr>
          <w:p w14:paraId="1404B36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217</w:t>
            </w:r>
          </w:p>
        </w:tc>
        <w:tc>
          <w:tcPr>
            <w:tcW w:w="306" w:type="pct"/>
            <w:tcBorders>
              <w:top w:val="nil"/>
              <w:left w:val="nil"/>
              <w:bottom w:val="single" w:sz="4" w:space="0" w:color="808080"/>
              <w:right w:val="single" w:sz="4" w:space="0" w:color="808080"/>
            </w:tcBorders>
            <w:shd w:val="clear" w:color="000000" w:fill="FFFF99"/>
            <w:vAlign w:val="bottom"/>
            <w:hideMark/>
          </w:tcPr>
          <w:p w14:paraId="1362137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217</w:t>
            </w:r>
          </w:p>
        </w:tc>
        <w:tc>
          <w:tcPr>
            <w:tcW w:w="306" w:type="pct"/>
            <w:tcBorders>
              <w:top w:val="nil"/>
              <w:left w:val="nil"/>
              <w:bottom w:val="single" w:sz="4" w:space="0" w:color="808080"/>
              <w:right w:val="single" w:sz="4" w:space="0" w:color="808080"/>
            </w:tcBorders>
            <w:shd w:val="clear" w:color="000000" w:fill="FFFF99"/>
            <w:vAlign w:val="bottom"/>
            <w:hideMark/>
          </w:tcPr>
          <w:p w14:paraId="3491687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217</w:t>
            </w:r>
          </w:p>
        </w:tc>
        <w:tc>
          <w:tcPr>
            <w:tcW w:w="306" w:type="pct"/>
            <w:tcBorders>
              <w:top w:val="nil"/>
              <w:left w:val="nil"/>
              <w:bottom w:val="single" w:sz="4" w:space="0" w:color="808080"/>
              <w:right w:val="single" w:sz="4" w:space="0" w:color="808080"/>
            </w:tcBorders>
            <w:shd w:val="clear" w:color="000000" w:fill="FFFF99"/>
            <w:vAlign w:val="bottom"/>
            <w:hideMark/>
          </w:tcPr>
          <w:p w14:paraId="496070F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224</w:t>
            </w:r>
          </w:p>
        </w:tc>
        <w:tc>
          <w:tcPr>
            <w:tcW w:w="302" w:type="pct"/>
            <w:tcBorders>
              <w:top w:val="nil"/>
              <w:left w:val="nil"/>
              <w:bottom w:val="single" w:sz="4" w:space="0" w:color="808080"/>
              <w:right w:val="single" w:sz="4" w:space="0" w:color="auto"/>
            </w:tcBorders>
            <w:shd w:val="clear" w:color="000000" w:fill="FFFF99"/>
            <w:vAlign w:val="bottom"/>
            <w:hideMark/>
          </w:tcPr>
          <w:p w14:paraId="13DAC39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2,611</w:t>
            </w:r>
          </w:p>
        </w:tc>
      </w:tr>
      <w:tr w:rsidR="00BD7DAC" w:rsidRPr="00BD7DAC" w14:paraId="4C01F458"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5530B9AC"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Ortopedia</w:t>
            </w:r>
          </w:p>
        </w:tc>
        <w:tc>
          <w:tcPr>
            <w:tcW w:w="306" w:type="pct"/>
            <w:tcBorders>
              <w:top w:val="nil"/>
              <w:left w:val="nil"/>
              <w:bottom w:val="single" w:sz="4" w:space="0" w:color="808080"/>
              <w:right w:val="single" w:sz="4" w:space="0" w:color="808080"/>
            </w:tcBorders>
            <w:shd w:val="clear" w:color="000000" w:fill="FFFF99"/>
            <w:vAlign w:val="bottom"/>
            <w:hideMark/>
          </w:tcPr>
          <w:p w14:paraId="494FF1A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190</w:t>
            </w:r>
          </w:p>
        </w:tc>
        <w:tc>
          <w:tcPr>
            <w:tcW w:w="306" w:type="pct"/>
            <w:tcBorders>
              <w:top w:val="nil"/>
              <w:left w:val="nil"/>
              <w:bottom w:val="single" w:sz="4" w:space="0" w:color="808080"/>
              <w:right w:val="single" w:sz="4" w:space="0" w:color="808080"/>
            </w:tcBorders>
            <w:shd w:val="clear" w:color="000000" w:fill="FFFF99"/>
            <w:vAlign w:val="bottom"/>
            <w:hideMark/>
          </w:tcPr>
          <w:p w14:paraId="1AF631F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190</w:t>
            </w:r>
          </w:p>
        </w:tc>
        <w:tc>
          <w:tcPr>
            <w:tcW w:w="306" w:type="pct"/>
            <w:tcBorders>
              <w:top w:val="nil"/>
              <w:left w:val="nil"/>
              <w:bottom w:val="single" w:sz="4" w:space="0" w:color="808080"/>
              <w:right w:val="single" w:sz="4" w:space="0" w:color="808080"/>
            </w:tcBorders>
            <w:shd w:val="clear" w:color="000000" w:fill="FFFF99"/>
            <w:vAlign w:val="bottom"/>
            <w:hideMark/>
          </w:tcPr>
          <w:p w14:paraId="71E6ACB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190</w:t>
            </w:r>
          </w:p>
        </w:tc>
        <w:tc>
          <w:tcPr>
            <w:tcW w:w="306" w:type="pct"/>
            <w:tcBorders>
              <w:top w:val="nil"/>
              <w:left w:val="nil"/>
              <w:bottom w:val="single" w:sz="4" w:space="0" w:color="808080"/>
              <w:right w:val="single" w:sz="4" w:space="0" w:color="808080"/>
            </w:tcBorders>
            <w:shd w:val="clear" w:color="000000" w:fill="FFFF99"/>
            <w:vAlign w:val="bottom"/>
            <w:hideMark/>
          </w:tcPr>
          <w:p w14:paraId="397CAADE"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190</w:t>
            </w:r>
          </w:p>
        </w:tc>
        <w:tc>
          <w:tcPr>
            <w:tcW w:w="306" w:type="pct"/>
            <w:tcBorders>
              <w:top w:val="nil"/>
              <w:left w:val="nil"/>
              <w:bottom w:val="single" w:sz="4" w:space="0" w:color="808080"/>
              <w:right w:val="single" w:sz="4" w:space="0" w:color="808080"/>
            </w:tcBorders>
            <w:shd w:val="clear" w:color="000000" w:fill="FFFF99"/>
            <w:vAlign w:val="bottom"/>
            <w:hideMark/>
          </w:tcPr>
          <w:p w14:paraId="7EB3DE1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190</w:t>
            </w:r>
          </w:p>
        </w:tc>
        <w:tc>
          <w:tcPr>
            <w:tcW w:w="306" w:type="pct"/>
            <w:tcBorders>
              <w:top w:val="nil"/>
              <w:left w:val="nil"/>
              <w:bottom w:val="single" w:sz="4" w:space="0" w:color="808080"/>
              <w:right w:val="single" w:sz="4" w:space="0" w:color="808080"/>
            </w:tcBorders>
            <w:shd w:val="clear" w:color="000000" w:fill="FFFF99"/>
            <w:vAlign w:val="bottom"/>
            <w:hideMark/>
          </w:tcPr>
          <w:p w14:paraId="555BF13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190</w:t>
            </w:r>
          </w:p>
        </w:tc>
        <w:tc>
          <w:tcPr>
            <w:tcW w:w="306" w:type="pct"/>
            <w:tcBorders>
              <w:top w:val="nil"/>
              <w:left w:val="nil"/>
              <w:bottom w:val="single" w:sz="4" w:space="0" w:color="808080"/>
              <w:right w:val="single" w:sz="4" w:space="0" w:color="808080"/>
            </w:tcBorders>
            <w:shd w:val="clear" w:color="000000" w:fill="FFFF99"/>
            <w:vAlign w:val="bottom"/>
            <w:hideMark/>
          </w:tcPr>
          <w:p w14:paraId="4341DBA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190</w:t>
            </w:r>
          </w:p>
        </w:tc>
        <w:tc>
          <w:tcPr>
            <w:tcW w:w="306" w:type="pct"/>
            <w:tcBorders>
              <w:top w:val="nil"/>
              <w:left w:val="nil"/>
              <w:bottom w:val="single" w:sz="4" w:space="0" w:color="808080"/>
              <w:right w:val="single" w:sz="4" w:space="0" w:color="808080"/>
            </w:tcBorders>
            <w:shd w:val="clear" w:color="000000" w:fill="FFFF99"/>
            <w:vAlign w:val="bottom"/>
            <w:hideMark/>
          </w:tcPr>
          <w:p w14:paraId="5094FF4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190</w:t>
            </w:r>
          </w:p>
        </w:tc>
        <w:tc>
          <w:tcPr>
            <w:tcW w:w="321" w:type="pct"/>
            <w:tcBorders>
              <w:top w:val="nil"/>
              <w:left w:val="nil"/>
              <w:bottom w:val="single" w:sz="4" w:space="0" w:color="808080"/>
              <w:right w:val="single" w:sz="4" w:space="0" w:color="808080"/>
            </w:tcBorders>
            <w:shd w:val="clear" w:color="000000" w:fill="FFFF99"/>
            <w:vAlign w:val="bottom"/>
            <w:hideMark/>
          </w:tcPr>
          <w:p w14:paraId="7F12C7B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190</w:t>
            </w:r>
          </w:p>
        </w:tc>
        <w:tc>
          <w:tcPr>
            <w:tcW w:w="306" w:type="pct"/>
            <w:tcBorders>
              <w:top w:val="nil"/>
              <w:left w:val="nil"/>
              <w:bottom w:val="single" w:sz="4" w:space="0" w:color="808080"/>
              <w:right w:val="single" w:sz="4" w:space="0" w:color="808080"/>
            </w:tcBorders>
            <w:shd w:val="clear" w:color="000000" w:fill="FFFF99"/>
            <w:vAlign w:val="bottom"/>
            <w:hideMark/>
          </w:tcPr>
          <w:p w14:paraId="0E84D82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190</w:t>
            </w:r>
          </w:p>
        </w:tc>
        <w:tc>
          <w:tcPr>
            <w:tcW w:w="306" w:type="pct"/>
            <w:tcBorders>
              <w:top w:val="nil"/>
              <w:left w:val="nil"/>
              <w:bottom w:val="single" w:sz="4" w:space="0" w:color="808080"/>
              <w:right w:val="single" w:sz="4" w:space="0" w:color="808080"/>
            </w:tcBorders>
            <w:shd w:val="clear" w:color="000000" w:fill="FFFF99"/>
            <w:vAlign w:val="bottom"/>
            <w:hideMark/>
          </w:tcPr>
          <w:p w14:paraId="19642E4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190</w:t>
            </w:r>
          </w:p>
        </w:tc>
        <w:tc>
          <w:tcPr>
            <w:tcW w:w="306" w:type="pct"/>
            <w:tcBorders>
              <w:top w:val="nil"/>
              <w:left w:val="nil"/>
              <w:bottom w:val="single" w:sz="4" w:space="0" w:color="808080"/>
              <w:right w:val="single" w:sz="4" w:space="0" w:color="808080"/>
            </w:tcBorders>
            <w:shd w:val="clear" w:color="000000" w:fill="FFFF99"/>
            <w:vAlign w:val="bottom"/>
            <w:hideMark/>
          </w:tcPr>
          <w:p w14:paraId="334F12E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195</w:t>
            </w:r>
          </w:p>
        </w:tc>
        <w:tc>
          <w:tcPr>
            <w:tcW w:w="302" w:type="pct"/>
            <w:tcBorders>
              <w:top w:val="nil"/>
              <w:left w:val="nil"/>
              <w:bottom w:val="single" w:sz="4" w:space="0" w:color="808080"/>
              <w:right w:val="single" w:sz="4" w:space="0" w:color="auto"/>
            </w:tcBorders>
            <w:shd w:val="clear" w:color="000000" w:fill="FFFF99"/>
            <w:vAlign w:val="bottom"/>
            <w:hideMark/>
          </w:tcPr>
          <w:p w14:paraId="7B9631D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2,285</w:t>
            </w:r>
          </w:p>
        </w:tc>
      </w:tr>
      <w:tr w:rsidR="00BD7DAC" w:rsidRPr="00BD7DAC" w14:paraId="68F967AF"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0207B082"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Otorrinolaringología</w:t>
            </w:r>
          </w:p>
        </w:tc>
        <w:tc>
          <w:tcPr>
            <w:tcW w:w="306" w:type="pct"/>
            <w:tcBorders>
              <w:top w:val="nil"/>
              <w:left w:val="nil"/>
              <w:bottom w:val="single" w:sz="4" w:space="0" w:color="808080"/>
              <w:right w:val="single" w:sz="4" w:space="0" w:color="808080"/>
            </w:tcBorders>
            <w:shd w:val="clear" w:color="000000" w:fill="FFFF99"/>
            <w:vAlign w:val="bottom"/>
            <w:hideMark/>
          </w:tcPr>
          <w:p w14:paraId="7C0B2B3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5385BB7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4C75B6F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5AF83F4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00A046B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1FC5654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72CAE7E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6D2F541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21" w:type="pct"/>
            <w:tcBorders>
              <w:top w:val="nil"/>
              <w:left w:val="nil"/>
              <w:bottom w:val="single" w:sz="4" w:space="0" w:color="808080"/>
              <w:right w:val="single" w:sz="4" w:space="0" w:color="808080"/>
            </w:tcBorders>
            <w:shd w:val="clear" w:color="000000" w:fill="FFFF99"/>
            <w:vAlign w:val="bottom"/>
            <w:hideMark/>
          </w:tcPr>
          <w:p w14:paraId="4BBA877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4DEBE39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6D868E9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5E18166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118</w:t>
            </w:r>
          </w:p>
        </w:tc>
        <w:tc>
          <w:tcPr>
            <w:tcW w:w="302" w:type="pct"/>
            <w:tcBorders>
              <w:top w:val="nil"/>
              <w:left w:val="nil"/>
              <w:bottom w:val="single" w:sz="4" w:space="0" w:color="808080"/>
              <w:right w:val="single" w:sz="4" w:space="0" w:color="auto"/>
            </w:tcBorders>
            <w:shd w:val="clear" w:color="000000" w:fill="FFFF99"/>
            <w:vAlign w:val="bottom"/>
            <w:hideMark/>
          </w:tcPr>
          <w:p w14:paraId="5D217E5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1,306</w:t>
            </w:r>
          </w:p>
        </w:tc>
      </w:tr>
      <w:tr w:rsidR="00BD7DAC" w:rsidRPr="00BD7DAC" w14:paraId="5F4BD0C1" w14:textId="77777777" w:rsidTr="00BD7DAC">
        <w:trPr>
          <w:trHeight w:val="20"/>
          <w:jc w:val="center"/>
        </w:trPr>
        <w:tc>
          <w:tcPr>
            <w:tcW w:w="1011" w:type="pct"/>
            <w:tcBorders>
              <w:top w:val="nil"/>
              <w:left w:val="single" w:sz="4" w:space="0" w:color="auto"/>
              <w:bottom w:val="single" w:sz="4" w:space="0" w:color="808080"/>
              <w:right w:val="nil"/>
            </w:tcBorders>
            <w:shd w:val="clear" w:color="000000" w:fill="FFFF99"/>
            <w:vAlign w:val="bottom"/>
            <w:hideMark/>
          </w:tcPr>
          <w:p w14:paraId="430BA3BA"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Sub Especialidades de Pediatría</w:t>
            </w:r>
          </w:p>
        </w:tc>
        <w:tc>
          <w:tcPr>
            <w:tcW w:w="306" w:type="pct"/>
            <w:tcBorders>
              <w:top w:val="nil"/>
              <w:left w:val="nil"/>
              <w:bottom w:val="single" w:sz="4" w:space="0" w:color="808080"/>
              <w:right w:val="nil"/>
            </w:tcBorders>
            <w:shd w:val="clear" w:color="000000" w:fill="FFFF99"/>
            <w:vAlign w:val="bottom"/>
            <w:hideMark/>
          </w:tcPr>
          <w:p w14:paraId="3094F9C7"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5E3F0DA6"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33FB88A6"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53B61EFF"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CCFFC8C"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2184D85"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1962A5CF"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787FBC67"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21" w:type="pct"/>
            <w:tcBorders>
              <w:top w:val="nil"/>
              <w:left w:val="nil"/>
              <w:bottom w:val="single" w:sz="4" w:space="0" w:color="808080"/>
              <w:right w:val="nil"/>
            </w:tcBorders>
            <w:shd w:val="clear" w:color="000000" w:fill="FFFF99"/>
            <w:vAlign w:val="bottom"/>
            <w:hideMark/>
          </w:tcPr>
          <w:p w14:paraId="576BC330"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5C2BE75F"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1B5806AC"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1B04C230"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FFFF99"/>
            <w:vAlign w:val="bottom"/>
            <w:hideMark/>
          </w:tcPr>
          <w:p w14:paraId="209A6CC7"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 </w:t>
            </w:r>
          </w:p>
        </w:tc>
      </w:tr>
      <w:tr w:rsidR="00BD7DAC" w:rsidRPr="00BD7DAC" w14:paraId="5AF9B654"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7A945A5F"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Cirugía Pediátrica</w:t>
            </w:r>
          </w:p>
        </w:tc>
        <w:tc>
          <w:tcPr>
            <w:tcW w:w="306" w:type="pct"/>
            <w:tcBorders>
              <w:top w:val="nil"/>
              <w:left w:val="nil"/>
              <w:bottom w:val="single" w:sz="4" w:space="0" w:color="808080"/>
              <w:right w:val="single" w:sz="4" w:space="0" w:color="808080"/>
            </w:tcBorders>
            <w:shd w:val="clear" w:color="000000" w:fill="FFFF99"/>
            <w:vAlign w:val="bottom"/>
            <w:hideMark/>
          </w:tcPr>
          <w:p w14:paraId="285BDBA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6707951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28EEE53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6FDBB38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5A84739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2652CDB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51AA638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10B93CE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21" w:type="pct"/>
            <w:tcBorders>
              <w:top w:val="nil"/>
              <w:left w:val="nil"/>
              <w:bottom w:val="single" w:sz="4" w:space="0" w:color="808080"/>
              <w:right w:val="single" w:sz="4" w:space="0" w:color="808080"/>
            </w:tcBorders>
            <w:shd w:val="clear" w:color="000000" w:fill="FFFF99"/>
            <w:vAlign w:val="bottom"/>
            <w:hideMark/>
          </w:tcPr>
          <w:p w14:paraId="2D619A3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14653FD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0B4DEBA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4755238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59</w:t>
            </w:r>
          </w:p>
        </w:tc>
        <w:tc>
          <w:tcPr>
            <w:tcW w:w="302" w:type="pct"/>
            <w:tcBorders>
              <w:top w:val="nil"/>
              <w:left w:val="nil"/>
              <w:bottom w:val="single" w:sz="4" w:space="0" w:color="808080"/>
              <w:right w:val="single" w:sz="4" w:space="0" w:color="auto"/>
            </w:tcBorders>
            <w:shd w:val="clear" w:color="000000" w:fill="FFFF99"/>
            <w:vAlign w:val="bottom"/>
            <w:hideMark/>
          </w:tcPr>
          <w:p w14:paraId="2840DA0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653</w:t>
            </w:r>
          </w:p>
        </w:tc>
      </w:tr>
      <w:tr w:rsidR="00BD7DAC" w:rsidRPr="00BD7DAC" w14:paraId="67CF8F1F"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38D4A8A8"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Neonatología</w:t>
            </w:r>
          </w:p>
        </w:tc>
        <w:tc>
          <w:tcPr>
            <w:tcW w:w="306" w:type="pct"/>
            <w:tcBorders>
              <w:top w:val="nil"/>
              <w:left w:val="nil"/>
              <w:bottom w:val="single" w:sz="4" w:space="0" w:color="808080"/>
              <w:right w:val="single" w:sz="4" w:space="0" w:color="808080"/>
            </w:tcBorders>
            <w:shd w:val="clear" w:color="000000" w:fill="FFFF99"/>
            <w:vAlign w:val="bottom"/>
            <w:hideMark/>
          </w:tcPr>
          <w:p w14:paraId="5156FD5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1141B0F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202E128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228A6E8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33BE4F6A"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26F9555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464C07E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6DD726B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21" w:type="pct"/>
            <w:tcBorders>
              <w:top w:val="nil"/>
              <w:left w:val="nil"/>
              <w:bottom w:val="single" w:sz="4" w:space="0" w:color="808080"/>
              <w:right w:val="single" w:sz="4" w:space="0" w:color="808080"/>
            </w:tcBorders>
            <w:shd w:val="clear" w:color="000000" w:fill="FFFF99"/>
            <w:vAlign w:val="bottom"/>
            <w:hideMark/>
          </w:tcPr>
          <w:p w14:paraId="71F439FA"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4161186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44F195C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54</w:t>
            </w:r>
          </w:p>
        </w:tc>
        <w:tc>
          <w:tcPr>
            <w:tcW w:w="306" w:type="pct"/>
            <w:tcBorders>
              <w:top w:val="nil"/>
              <w:left w:val="nil"/>
              <w:bottom w:val="single" w:sz="4" w:space="0" w:color="808080"/>
              <w:right w:val="single" w:sz="4" w:space="0" w:color="808080"/>
            </w:tcBorders>
            <w:shd w:val="clear" w:color="000000" w:fill="FFFF99"/>
            <w:vAlign w:val="bottom"/>
            <w:hideMark/>
          </w:tcPr>
          <w:p w14:paraId="030D0C1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59</w:t>
            </w:r>
          </w:p>
        </w:tc>
        <w:tc>
          <w:tcPr>
            <w:tcW w:w="302" w:type="pct"/>
            <w:tcBorders>
              <w:top w:val="nil"/>
              <w:left w:val="nil"/>
              <w:bottom w:val="single" w:sz="4" w:space="0" w:color="808080"/>
              <w:right w:val="single" w:sz="4" w:space="0" w:color="auto"/>
            </w:tcBorders>
            <w:shd w:val="clear" w:color="000000" w:fill="FFFF99"/>
            <w:vAlign w:val="bottom"/>
            <w:hideMark/>
          </w:tcPr>
          <w:p w14:paraId="26961C7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653</w:t>
            </w:r>
          </w:p>
        </w:tc>
      </w:tr>
      <w:tr w:rsidR="00BD7DAC" w:rsidRPr="00BD7DAC" w14:paraId="00B4458D" w14:textId="77777777" w:rsidTr="00BD7DAC">
        <w:trPr>
          <w:trHeight w:val="20"/>
          <w:jc w:val="center"/>
        </w:trPr>
        <w:tc>
          <w:tcPr>
            <w:tcW w:w="1011" w:type="pct"/>
            <w:tcBorders>
              <w:top w:val="nil"/>
              <w:left w:val="single" w:sz="4" w:space="0" w:color="auto"/>
              <w:bottom w:val="single" w:sz="4" w:space="0" w:color="808080"/>
              <w:right w:val="nil"/>
            </w:tcBorders>
            <w:shd w:val="clear" w:color="000000" w:fill="FFCC00"/>
            <w:vAlign w:val="bottom"/>
            <w:hideMark/>
          </w:tcPr>
          <w:p w14:paraId="20B29372"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Emergencias</w:t>
            </w:r>
          </w:p>
        </w:tc>
        <w:tc>
          <w:tcPr>
            <w:tcW w:w="306" w:type="pct"/>
            <w:tcBorders>
              <w:top w:val="nil"/>
              <w:left w:val="nil"/>
              <w:bottom w:val="single" w:sz="4" w:space="0" w:color="808080"/>
              <w:right w:val="nil"/>
            </w:tcBorders>
            <w:shd w:val="clear" w:color="000000" w:fill="FFCC00"/>
            <w:vAlign w:val="bottom"/>
            <w:hideMark/>
          </w:tcPr>
          <w:p w14:paraId="7DCF4790"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13F966A3"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61E3307D"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63C80ADE"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0C55D03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5321F1EC"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584AD50E"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49DC709F"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21" w:type="pct"/>
            <w:tcBorders>
              <w:top w:val="nil"/>
              <w:left w:val="nil"/>
              <w:bottom w:val="single" w:sz="4" w:space="0" w:color="808080"/>
              <w:right w:val="nil"/>
            </w:tcBorders>
            <w:shd w:val="clear" w:color="000000" w:fill="FFCC00"/>
            <w:vAlign w:val="bottom"/>
            <w:hideMark/>
          </w:tcPr>
          <w:p w14:paraId="28D96B3D"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37F3D71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208F04E4"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CC00"/>
            <w:vAlign w:val="bottom"/>
            <w:hideMark/>
          </w:tcPr>
          <w:p w14:paraId="29BB6483"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FFCC00"/>
            <w:vAlign w:val="bottom"/>
            <w:hideMark/>
          </w:tcPr>
          <w:p w14:paraId="150BCC96"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r>
      <w:tr w:rsidR="00BD7DAC" w:rsidRPr="00BD7DAC" w14:paraId="219D5FC1" w14:textId="77777777" w:rsidTr="00BD7DAC">
        <w:trPr>
          <w:trHeight w:val="20"/>
          <w:jc w:val="center"/>
        </w:trPr>
        <w:tc>
          <w:tcPr>
            <w:tcW w:w="1011" w:type="pct"/>
            <w:tcBorders>
              <w:top w:val="nil"/>
              <w:left w:val="single" w:sz="4" w:space="0" w:color="auto"/>
              <w:bottom w:val="single" w:sz="4" w:space="0" w:color="808080"/>
              <w:right w:val="nil"/>
            </w:tcBorders>
            <w:shd w:val="clear" w:color="000000" w:fill="FFFF99"/>
            <w:vAlign w:val="bottom"/>
            <w:hideMark/>
          </w:tcPr>
          <w:p w14:paraId="1EDCE866"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De Medicina Interna</w:t>
            </w:r>
          </w:p>
        </w:tc>
        <w:tc>
          <w:tcPr>
            <w:tcW w:w="306" w:type="pct"/>
            <w:tcBorders>
              <w:top w:val="nil"/>
              <w:left w:val="nil"/>
              <w:bottom w:val="single" w:sz="4" w:space="0" w:color="808080"/>
              <w:right w:val="nil"/>
            </w:tcBorders>
            <w:shd w:val="clear" w:color="000000" w:fill="FFFF99"/>
            <w:vAlign w:val="bottom"/>
            <w:hideMark/>
          </w:tcPr>
          <w:p w14:paraId="1BCC510C"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84DFCFC"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32EF138C"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18CDA257"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3D98F7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C620F6D"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8F6B177"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7B02CA77"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21" w:type="pct"/>
            <w:tcBorders>
              <w:top w:val="nil"/>
              <w:left w:val="nil"/>
              <w:bottom w:val="single" w:sz="4" w:space="0" w:color="808080"/>
              <w:right w:val="nil"/>
            </w:tcBorders>
            <w:shd w:val="clear" w:color="000000" w:fill="FFFF99"/>
            <w:vAlign w:val="bottom"/>
            <w:hideMark/>
          </w:tcPr>
          <w:p w14:paraId="351E25D3"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09DED63"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5A8D1B9"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5882691E"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FFFF99"/>
            <w:vAlign w:val="bottom"/>
            <w:hideMark/>
          </w:tcPr>
          <w:p w14:paraId="1E07859B"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r>
      <w:tr w:rsidR="00BD7DAC" w:rsidRPr="00BD7DAC" w14:paraId="708BBDA1"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2D6F3DCA"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Medicina Interna </w:t>
            </w:r>
          </w:p>
        </w:tc>
        <w:tc>
          <w:tcPr>
            <w:tcW w:w="306" w:type="pct"/>
            <w:tcBorders>
              <w:top w:val="nil"/>
              <w:left w:val="nil"/>
              <w:bottom w:val="single" w:sz="4" w:space="0" w:color="808080"/>
              <w:right w:val="single" w:sz="4" w:space="0" w:color="808080"/>
            </w:tcBorders>
            <w:shd w:val="clear" w:color="000000" w:fill="FFFF99"/>
            <w:vAlign w:val="bottom"/>
            <w:hideMark/>
          </w:tcPr>
          <w:p w14:paraId="1FA23D9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850</w:t>
            </w:r>
          </w:p>
        </w:tc>
        <w:tc>
          <w:tcPr>
            <w:tcW w:w="306" w:type="pct"/>
            <w:tcBorders>
              <w:top w:val="nil"/>
              <w:left w:val="nil"/>
              <w:bottom w:val="single" w:sz="4" w:space="0" w:color="808080"/>
              <w:right w:val="single" w:sz="4" w:space="0" w:color="808080"/>
            </w:tcBorders>
            <w:shd w:val="clear" w:color="000000" w:fill="FFFF99"/>
            <w:vAlign w:val="bottom"/>
            <w:hideMark/>
          </w:tcPr>
          <w:p w14:paraId="2E2156B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850</w:t>
            </w:r>
          </w:p>
        </w:tc>
        <w:tc>
          <w:tcPr>
            <w:tcW w:w="306" w:type="pct"/>
            <w:tcBorders>
              <w:top w:val="nil"/>
              <w:left w:val="nil"/>
              <w:bottom w:val="single" w:sz="4" w:space="0" w:color="808080"/>
              <w:right w:val="single" w:sz="4" w:space="0" w:color="808080"/>
            </w:tcBorders>
            <w:shd w:val="clear" w:color="000000" w:fill="FFFF99"/>
            <w:vAlign w:val="bottom"/>
            <w:hideMark/>
          </w:tcPr>
          <w:p w14:paraId="50099A2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850</w:t>
            </w:r>
          </w:p>
        </w:tc>
        <w:tc>
          <w:tcPr>
            <w:tcW w:w="306" w:type="pct"/>
            <w:tcBorders>
              <w:top w:val="nil"/>
              <w:left w:val="nil"/>
              <w:bottom w:val="single" w:sz="4" w:space="0" w:color="808080"/>
              <w:right w:val="single" w:sz="4" w:space="0" w:color="808080"/>
            </w:tcBorders>
            <w:shd w:val="clear" w:color="000000" w:fill="FFFF99"/>
            <w:vAlign w:val="bottom"/>
            <w:hideMark/>
          </w:tcPr>
          <w:p w14:paraId="1B6BAFE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850</w:t>
            </w:r>
          </w:p>
        </w:tc>
        <w:tc>
          <w:tcPr>
            <w:tcW w:w="306" w:type="pct"/>
            <w:tcBorders>
              <w:top w:val="nil"/>
              <w:left w:val="nil"/>
              <w:bottom w:val="single" w:sz="4" w:space="0" w:color="808080"/>
              <w:right w:val="single" w:sz="4" w:space="0" w:color="808080"/>
            </w:tcBorders>
            <w:shd w:val="clear" w:color="000000" w:fill="FFFF99"/>
            <w:vAlign w:val="bottom"/>
            <w:hideMark/>
          </w:tcPr>
          <w:p w14:paraId="0D48BDD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850</w:t>
            </w:r>
          </w:p>
        </w:tc>
        <w:tc>
          <w:tcPr>
            <w:tcW w:w="306" w:type="pct"/>
            <w:tcBorders>
              <w:top w:val="nil"/>
              <w:left w:val="nil"/>
              <w:bottom w:val="single" w:sz="4" w:space="0" w:color="808080"/>
              <w:right w:val="single" w:sz="4" w:space="0" w:color="808080"/>
            </w:tcBorders>
            <w:shd w:val="clear" w:color="000000" w:fill="FFFF99"/>
            <w:vAlign w:val="bottom"/>
            <w:hideMark/>
          </w:tcPr>
          <w:p w14:paraId="3AA7910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850</w:t>
            </w:r>
          </w:p>
        </w:tc>
        <w:tc>
          <w:tcPr>
            <w:tcW w:w="306" w:type="pct"/>
            <w:tcBorders>
              <w:top w:val="nil"/>
              <w:left w:val="nil"/>
              <w:bottom w:val="single" w:sz="4" w:space="0" w:color="808080"/>
              <w:right w:val="single" w:sz="4" w:space="0" w:color="808080"/>
            </w:tcBorders>
            <w:shd w:val="clear" w:color="000000" w:fill="FFFF99"/>
            <w:vAlign w:val="bottom"/>
            <w:hideMark/>
          </w:tcPr>
          <w:p w14:paraId="4974CFE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850</w:t>
            </w:r>
          </w:p>
        </w:tc>
        <w:tc>
          <w:tcPr>
            <w:tcW w:w="306" w:type="pct"/>
            <w:tcBorders>
              <w:top w:val="nil"/>
              <w:left w:val="nil"/>
              <w:bottom w:val="single" w:sz="4" w:space="0" w:color="808080"/>
              <w:right w:val="single" w:sz="4" w:space="0" w:color="808080"/>
            </w:tcBorders>
            <w:shd w:val="clear" w:color="000000" w:fill="FFFF99"/>
            <w:vAlign w:val="bottom"/>
            <w:hideMark/>
          </w:tcPr>
          <w:p w14:paraId="2157C60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850</w:t>
            </w:r>
          </w:p>
        </w:tc>
        <w:tc>
          <w:tcPr>
            <w:tcW w:w="321" w:type="pct"/>
            <w:tcBorders>
              <w:top w:val="nil"/>
              <w:left w:val="nil"/>
              <w:bottom w:val="single" w:sz="4" w:space="0" w:color="808080"/>
              <w:right w:val="single" w:sz="4" w:space="0" w:color="808080"/>
            </w:tcBorders>
            <w:shd w:val="clear" w:color="000000" w:fill="FFFF99"/>
            <w:vAlign w:val="bottom"/>
            <w:hideMark/>
          </w:tcPr>
          <w:p w14:paraId="3F53D0F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850</w:t>
            </w:r>
          </w:p>
        </w:tc>
        <w:tc>
          <w:tcPr>
            <w:tcW w:w="306" w:type="pct"/>
            <w:tcBorders>
              <w:top w:val="nil"/>
              <w:left w:val="nil"/>
              <w:bottom w:val="single" w:sz="4" w:space="0" w:color="808080"/>
              <w:right w:val="single" w:sz="4" w:space="0" w:color="808080"/>
            </w:tcBorders>
            <w:shd w:val="clear" w:color="000000" w:fill="FFFF99"/>
            <w:vAlign w:val="bottom"/>
            <w:hideMark/>
          </w:tcPr>
          <w:p w14:paraId="0D85050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850</w:t>
            </w:r>
          </w:p>
        </w:tc>
        <w:tc>
          <w:tcPr>
            <w:tcW w:w="306" w:type="pct"/>
            <w:tcBorders>
              <w:top w:val="nil"/>
              <w:left w:val="nil"/>
              <w:bottom w:val="single" w:sz="4" w:space="0" w:color="808080"/>
              <w:right w:val="single" w:sz="4" w:space="0" w:color="808080"/>
            </w:tcBorders>
            <w:shd w:val="clear" w:color="000000" w:fill="FFFF99"/>
            <w:vAlign w:val="bottom"/>
            <w:hideMark/>
          </w:tcPr>
          <w:p w14:paraId="431DA65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850</w:t>
            </w:r>
          </w:p>
        </w:tc>
        <w:tc>
          <w:tcPr>
            <w:tcW w:w="306" w:type="pct"/>
            <w:tcBorders>
              <w:top w:val="nil"/>
              <w:left w:val="nil"/>
              <w:bottom w:val="single" w:sz="4" w:space="0" w:color="808080"/>
              <w:right w:val="single" w:sz="4" w:space="0" w:color="808080"/>
            </w:tcBorders>
            <w:shd w:val="clear" w:color="000000" w:fill="FFFF99"/>
            <w:vAlign w:val="bottom"/>
            <w:hideMark/>
          </w:tcPr>
          <w:p w14:paraId="6383538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850</w:t>
            </w:r>
          </w:p>
        </w:tc>
        <w:tc>
          <w:tcPr>
            <w:tcW w:w="302" w:type="pct"/>
            <w:tcBorders>
              <w:top w:val="nil"/>
              <w:left w:val="nil"/>
              <w:bottom w:val="single" w:sz="4" w:space="0" w:color="808080"/>
              <w:right w:val="single" w:sz="4" w:space="0" w:color="auto"/>
            </w:tcBorders>
            <w:shd w:val="clear" w:color="000000" w:fill="FFFF99"/>
            <w:vAlign w:val="bottom"/>
            <w:hideMark/>
          </w:tcPr>
          <w:p w14:paraId="4028993E"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10,200</w:t>
            </w:r>
          </w:p>
        </w:tc>
      </w:tr>
      <w:tr w:rsidR="00BD7DAC" w:rsidRPr="00BD7DAC" w14:paraId="2B82F65C" w14:textId="77777777" w:rsidTr="00BD7DAC">
        <w:trPr>
          <w:trHeight w:val="20"/>
          <w:jc w:val="center"/>
        </w:trPr>
        <w:tc>
          <w:tcPr>
            <w:tcW w:w="1011" w:type="pct"/>
            <w:tcBorders>
              <w:top w:val="nil"/>
              <w:left w:val="single" w:sz="4" w:space="0" w:color="auto"/>
              <w:bottom w:val="single" w:sz="4" w:space="0" w:color="808080"/>
              <w:right w:val="nil"/>
            </w:tcBorders>
            <w:shd w:val="clear" w:color="000000" w:fill="FFFF99"/>
            <w:vAlign w:val="bottom"/>
            <w:hideMark/>
          </w:tcPr>
          <w:p w14:paraId="3BF6CF16"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De Cirugía</w:t>
            </w:r>
          </w:p>
        </w:tc>
        <w:tc>
          <w:tcPr>
            <w:tcW w:w="306" w:type="pct"/>
            <w:tcBorders>
              <w:top w:val="nil"/>
              <w:left w:val="nil"/>
              <w:bottom w:val="single" w:sz="4" w:space="0" w:color="808080"/>
              <w:right w:val="nil"/>
            </w:tcBorders>
            <w:shd w:val="clear" w:color="000000" w:fill="FFFF99"/>
            <w:vAlign w:val="bottom"/>
            <w:hideMark/>
          </w:tcPr>
          <w:p w14:paraId="067353BD"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11603DD9"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34316C8C"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71E11F8"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7A45281"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45FDD88F"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3669BA8B"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1126431C"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21" w:type="pct"/>
            <w:tcBorders>
              <w:top w:val="nil"/>
              <w:left w:val="nil"/>
              <w:bottom w:val="single" w:sz="4" w:space="0" w:color="808080"/>
              <w:right w:val="nil"/>
            </w:tcBorders>
            <w:shd w:val="clear" w:color="000000" w:fill="FFFF99"/>
            <w:vAlign w:val="bottom"/>
            <w:hideMark/>
          </w:tcPr>
          <w:p w14:paraId="03E95022"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8B3DC5B"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171944C9"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3F708F90"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FFFF99"/>
            <w:vAlign w:val="bottom"/>
            <w:hideMark/>
          </w:tcPr>
          <w:p w14:paraId="5C405829"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r>
      <w:tr w:rsidR="00BD7DAC" w:rsidRPr="00BD7DAC" w14:paraId="123383C4"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5A31FC9D"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Cirugía General </w:t>
            </w:r>
          </w:p>
        </w:tc>
        <w:tc>
          <w:tcPr>
            <w:tcW w:w="306" w:type="pct"/>
            <w:tcBorders>
              <w:top w:val="nil"/>
              <w:left w:val="nil"/>
              <w:bottom w:val="single" w:sz="4" w:space="0" w:color="808080"/>
              <w:right w:val="single" w:sz="4" w:space="0" w:color="808080"/>
            </w:tcBorders>
            <w:shd w:val="clear" w:color="000000" w:fill="FFFF99"/>
            <w:vAlign w:val="bottom"/>
            <w:hideMark/>
          </w:tcPr>
          <w:p w14:paraId="4AB5010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966</w:t>
            </w:r>
          </w:p>
        </w:tc>
        <w:tc>
          <w:tcPr>
            <w:tcW w:w="306" w:type="pct"/>
            <w:tcBorders>
              <w:top w:val="nil"/>
              <w:left w:val="nil"/>
              <w:bottom w:val="single" w:sz="4" w:space="0" w:color="808080"/>
              <w:right w:val="single" w:sz="4" w:space="0" w:color="808080"/>
            </w:tcBorders>
            <w:shd w:val="clear" w:color="000000" w:fill="FFFF99"/>
            <w:vAlign w:val="bottom"/>
            <w:hideMark/>
          </w:tcPr>
          <w:p w14:paraId="1CF55C4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966</w:t>
            </w:r>
          </w:p>
        </w:tc>
        <w:tc>
          <w:tcPr>
            <w:tcW w:w="306" w:type="pct"/>
            <w:tcBorders>
              <w:top w:val="nil"/>
              <w:left w:val="nil"/>
              <w:bottom w:val="single" w:sz="4" w:space="0" w:color="808080"/>
              <w:right w:val="single" w:sz="4" w:space="0" w:color="808080"/>
            </w:tcBorders>
            <w:shd w:val="clear" w:color="000000" w:fill="FFFF99"/>
            <w:vAlign w:val="bottom"/>
            <w:hideMark/>
          </w:tcPr>
          <w:p w14:paraId="0BE12D5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966</w:t>
            </w:r>
          </w:p>
        </w:tc>
        <w:tc>
          <w:tcPr>
            <w:tcW w:w="306" w:type="pct"/>
            <w:tcBorders>
              <w:top w:val="nil"/>
              <w:left w:val="nil"/>
              <w:bottom w:val="single" w:sz="4" w:space="0" w:color="808080"/>
              <w:right w:val="single" w:sz="4" w:space="0" w:color="808080"/>
            </w:tcBorders>
            <w:shd w:val="clear" w:color="000000" w:fill="FFFF99"/>
            <w:vAlign w:val="bottom"/>
            <w:hideMark/>
          </w:tcPr>
          <w:p w14:paraId="5895228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966</w:t>
            </w:r>
          </w:p>
        </w:tc>
        <w:tc>
          <w:tcPr>
            <w:tcW w:w="306" w:type="pct"/>
            <w:tcBorders>
              <w:top w:val="nil"/>
              <w:left w:val="nil"/>
              <w:bottom w:val="single" w:sz="4" w:space="0" w:color="808080"/>
              <w:right w:val="single" w:sz="4" w:space="0" w:color="808080"/>
            </w:tcBorders>
            <w:shd w:val="clear" w:color="000000" w:fill="FFFF99"/>
            <w:vAlign w:val="bottom"/>
            <w:hideMark/>
          </w:tcPr>
          <w:p w14:paraId="6C5A1FD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966</w:t>
            </w:r>
          </w:p>
        </w:tc>
        <w:tc>
          <w:tcPr>
            <w:tcW w:w="306" w:type="pct"/>
            <w:tcBorders>
              <w:top w:val="nil"/>
              <w:left w:val="nil"/>
              <w:bottom w:val="single" w:sz="4" w:space="0" w:color="808080"/>
              <w:right w:val="single" w:sz="4" w:space="0" w:color="808080"/>
            </w:tcBorders>
            <w:shd w:val="clear" w:color="000000" w:fill="FFFF99"/>
            <w:vAlign w:val="bottom"/>
            <w:hideMark/>
          </w:tcPr>
          <w:p w14:paraId="58840E3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966</w:t>
            </w:r>
          </w:p>
        </w:tc>
        <w:tc>
          <w:tcPr>
            <w:tcW w:w="306" w:type="pct"/>
            <w:tcBorders>
              <w:top w:val="nil"/>
              <w:left w:val="nil"/>
              <w:bottom w:val="single" w:sz="4" w:space="0" w:color="808080"/>
              <w:right w:val="single" w:sz="4" w:space="0" w:color="808080"/>
            </w:tcBorders>
            <w:shd w:val="clear" w:color="000000" w:fill="FFFF99"/>
            <w:vAlign w:val="bottom"/>
            <w:hideMark/>
          </w:tcPr>
          <w:p w14:paraId="5D2213BE"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966</w:t>
            </w:r>
          </w:p>
        </w:tc>
        <w:tc>
          <w:tcPr>
            <w:tcW w:w="306" w:type="pct"/>
            <w:tcBorders>
              <w:top w:val="nil"/>
              <w:left w:val="nil"/>
              <w:bottom w:val="single" w:sz="4" w:space="0" w:color="808080"/>
              <w:right w:val="single" w:sz="4" w:space="0" w:color="808080"/>
            </w:tcBorders>
            <w:shd w:val="clear" w:color="000000" w:fill="FFFF99"/>
            <w:vAlign w:val="bottom"/>
            <w:hideMark/>
          </w:tcPr>
          <w:p w14:paraId="7F5C4FF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966</w:t>
            </w:r>
          </w:p>
        </w:tc>
        <w:tc>
          <w:tcPr>
            <w:tcW w:w="321" w:type="pct"/>
            <w:tcBorders>
              <w:top w:val="nil"/>
              <w:left w:val="nil"/>
              <w:bottom w:val="single" w:sz="4" w:space="0" w:color="808080"/>
              <w:right w:val="single" w:sz="4" w:space="0" w:color="808080"/>
            </w:tcBorders>
            <w:shd w:val="clear" w:color="000000" w:fill="FFFF99"/>
            <w:vAlign w:val="bottom"/>
            <w:hideMark/>
          </w:tcPr>
          <w:p w14:paraId="13749EC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966</w:t>
            </w:r>
          </w:p>
        </w:tc>
        <w:tc>
          <w:tcPr>
            <w:tcW w:w="306" w:type="pct"/>
            <w:tcBorders>
              <w:top w:val="nil"/>
              <w:left w:val="nil"/>
              <w:bottom w:val="single" w:sz="4" w:space="0" w:color="808080"/>
              <w:right w:val="single" w:sz="4" w:space="0" w:color="808080"/>
            </w:tcBorders>
            <w:shd w:val="clear" w:color="000000" w:fill="FFFF99"/>
            <w:vAlign w:val="bottom"/>
            <w:hideMark/>
          </w:tcPr>
          <w:p w14:paraId="7BFD2A3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966</w:t>
            </w:r>
          </w:p>
        </w:tc>
        <w:tc>
          <w:tcPr>
            <w:tcW w:w="306" w:type="pct"/>
            <w:tcBorders>
              <w:top w:val="nil"/>
              <w:left w:val="nil"/>
              <w:bottom w:val="single" w:sz="4" w:space="0" w:color="808080"/>
              <w:right w:val="single" w:sz="4" w:space="0" w:color="808080"/>
            </w:tcBorders>
            <w:shd w:val="clear" w:color="000000" w:fill="FFFF99"/>
            <w:vAlign w:val="bottom"/>
            <w:hideMark/>
          </w:tcPr>
          <w:p w14:paraId="3A49509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966</w:t>
            </w:r>
          </w:p>
        </w:tc>
        <w:tc>
          <w:tcPr>
            <w:tcW w:w="306" w:type="pct"/>
            <w:tcBorders>
              <w:top w:val="nil"/>
              <w:left w:val="nil"/>
              <w:bottom w:val="single" w:sz="4" w:space="0" w:color="808080"/>
              <w:right w:val="single" w:sz="4" w:space="0" w:color="808080"/>
            </w:tcBorders>
            <w:shd w:val="clear" w:color="000000" w:fill="FFFF99"/>
            <w:vAlign w:val="bottom"/>
            <w:hideMark/>
          </w:tcPr>
          <w:p w14:paraId="29A60ED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974</w:t>
            </w:r>
          </w:p>
        </w:tc>
        <w:tc>
          <w:tcPr>
            <w:tcW w:w="302" w:type="pct"/>
            <w:tcBorders>
              <w:top w:val="nil"/>
              <w:left w:val="nil"/>
              <w:bottom w:val="single" w:sz="4" w:space="0" w:color="808080"/>
              <w:right w:val="single" w:sz="4" w:space="0" w:color="auto"/>
            </w:tcBorders>
            <w:shd w:val="clear" w:color="000000" w:fill="FFFF99"/>
            <w:vAlign w:val="bottom"/>
            <w:hideMark/>
          </w:tcPr>
          <w:p w14:paraId="62953C3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11,600</w:t>
            </w:r>
          </w:p>
        </w:tc>
      </w:tr>
      <w:tr w:rsidR="00BD7DAC" w:rsidRPr="00BD7DAC" w14:paraId="264B8A04" w14:textId="77777777" w:rsidTr="00BD7DAC">
        <w:trPr>
          <w:trHeight w:val="20"/>
          <w:jc w:val="center"/>
        </w:trPr>
        <w:tc>
          <w:tcPr>
            <w:tcW w:w="1011" w:type="pct"/>
            <w:tcBorders>
              <w:top w:val="nil"/>
              <w:left w:val="single" w:sz="4" w:space="0" w:color="auto"/>
              <w:bottom w:val="single" w:sz="4" w:space="0" w:color="808080"/>
              <w:right w:val="nil"/>
            </w:tcBorders>
            <w:shd w:val="clear" w:color="000000" w:fill="FFFF99"/>
            <w:vAlign w:val="bottom"/>
            <w:hideMark/>
          </w:tcPr>
          <w:p w14:paraId="5D52A6C1"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De Pediatría</w:t>
            </w:r>
          </w:p>
        </w:tc>
        <w:tc>
          <w:tcPr>
            <w:tcW w:w="306" w:type="pct"/>
            <w:tcBorders>
              <w:top w:val="nil"/>
              <w:left w:val="nil"/>
              <w:bottom w:val="single" w:sz="4" w:space="0" w:color="808080"/>
              <w:right w:val="nil"/>
            </w:tcBorders>
            <w:shd w:val="clear" w:color="000000" w:fill="FFFF99"/>
            <w:vAlign w:val="bottom"/>
            <w:hideMark/>
          </w:tcPr>
          <w:p w14:paraId="46D42EED"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55191AC1"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3F244417"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D55085C"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722EA1BD"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1FFB44B"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49B452A0"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5D29281"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21" w:type="pct"/>
            <w:tcBorders>
              <w:top w:val="nil"/>
              <w:left w:val="nil"/>
              <w:bottom w:val="single" w:sz="4" w:space="0" w:color="808080"/>
              <w:right w:val="nil"/>
            </w:tcBorders>
            <w:shd w:val="clear" w:color="000000" w:fill="FFFF99"/>
            <w:vAlign w:val="bottom"/>
            <w:hideMark/>
          </w:tcPr>
          <w:p w14:paraId="1A4B2932"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50781DD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B1D56D6"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1F991D2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FFFF99"/>
            <w:vAlign w:val="bottom"/>
            <w:hideMark/>
          </w:tcPr>
          <w:p w14:paraId="4FFFE04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r>
      <w:tr w:rsidR="00BD7DAC" w:rsidRPr="00BD7DAC" w14:paraId="6AA61166"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3AFA71DA"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Pediatría Gral. </w:t>
            </w:r>
          </w:p>
        </w:tc>
        <w:tc>
          <w:tcPr>
            <w:tcW w:w="306" w:type="pct"/>
            <w:tcBorders>
              <w:top w:val="nil"/>
              <w:left w:val="nil"/>
              <w:bottom w:val="single" w:sz="4" w:space="0" w:color="808080"/>
              <w:right w:val="single" w:sz="4" w:space="0" w:color="808080"/>
            </w:tcBorders>
            <w:shd w:val="clear" w:color="000000" w:fill="FFFF99"/>
            <w:vAlign w:val="bottom"/>
            <w:hideMark/>
          </w:tcPr>
          <w:p w14:paraId="34EE8D1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1,191</w:t>
            </w:r>
          </w:p>
        </w:tc>
        <w:tc>
          <w:tcPr>
            <w:tcW w:w="306" w:type="pct"/>
            <w:tcBorders>
              <w:top w:val="nil"/>
              <w:left w:val="nil"/>
              <w:bottom w:val="single" w:sz="4" w:space="0" w:color="808080"/>
              <w:right w:val="single" w:sz="4" w:space="0" w:color="808080"/>
            </w:tcBorders>
            <w:shd w:val="clear" w:color="000000" w:fill="FFFF99"/>
            <w:vAlign w:val="bottom"/>
            <w:hideMark/>
          </w:tcPr>
          <w:p w14:paraId="3EA77D7A"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1,191</w:t>
            </w:r>
          </w:p>
        </w:tc>
        <w:tc>
          <w:tcPr>
            <w:tcW w:w="306" w:type="pct"/>
            <w:tcBorders>
              <w:top w:val="nil"/>
              <w:left w:val="nil"/>
              <w:bottom w:val="single" w:sz="4" w:space="0" w:color="808080"/>
              <w:right w:val="single" w:sz="4" w:space="0" w:color="808080"/>
            </w:tcBorders>
            <w:shd w:val="clear" w:color="000000" w:fill="FFFF99"/>
            <w:vAlign w:val="bottom"/>
            <w:hideMark/>
          </w:tcPr>
          <w:p w14:paraId="3A858E2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1,191</w:t>
            </w:r>
          </w:p>
        </w:tc>
        <w:tc>
          <w:tcPr>
            <w:tcW w:w="306" w:type="pct"/>
            <w:tcBorders>
              <w:top w:val="nil"/>
              <w:left w:val="nil"/>
              <w:bottom w:val="single" w:sz="4" w:space="0" w:color="808080"/>
              <w:right w:val="single" w:sz="4" w:space="0" w:color="808080"/>
            </w:tcBorders>
            <w:shd w:val="clear" w:color="000000" w:fill="FFFF99"/>
            <w:vAlign w:val="bottom"/>
            <w:hideMark/>
          </w:tcPr>
          <w:p w14:paraId="30AB706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1,191</w:t>
            </w:r>
          </w:p>
        </w:tc>
        <w:tc>
          <w:tcPr>
            <w:tcW w:w="306" w:type="pct"/>
            <w:tcBorders>
              <w:top w:val="nil"/>
              <w:left w:val="nil"/>
              <w:bottom w:val="single" w:sz="4" w:space="0" w:color="808080"/>
              <w:right w:val="single" w:sz="4" w:space="0" w:color="808080"/>
            </w:tcBorders>
            <w:shd w:val="clear" w:color="000000" w:fill="FFFF99"/>
            <w:vAlign w:val="bottom"/>
            <w:hideMark/>
          </w:tcPr>
          <w:p w14:paraId="3C03A0B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1,191</w:t>
            </w:r>
          </w:p>
        </w:tc>
        <w:tc>
          <w:tcPr>
            <w:tcW w:w="306" w:type="pct"/>
            <w:tcBorders>
              <w:top w:val="nil"/>
              <w:left w:val="nil"/>
              <w:bottom w:val="single" w:sz="4" w:space="0" w:color="808080"/>
              <w:right w:val="single" w:sz="4" w:space="0" w:color="808080"/>
            </w:tcBorders>
            <w:shd w:val="clear" w:color="000000" w:fill="FFFF99"/>
            <w:vAlign w:val="bottom"/>
            <w:hideMark/>
          </w:tcPr>
          <w:p w14:paraId="7238838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1,191</w:t>
            </w:r>
          </w:p>
        </w:tc>
        <w:tc>
          <w:tcPr>
            <w:tcW w:w="306" w:type="pct"/>
            <w:tcBorders>
              <w:top w:val="nil"/>
              <w:left w:val="nil"/>
              <w:bottom w:val="single" w:sz="4" w:space="0" w:color="808080"/>
              <w:right w:val="single" w:sz="4" w:space="0" w:color="808080"/>
            </w:tcBorders>
            <w:shd w:val="clear" w:color="000000" w:fill="FFFF99"/>
            <w:vAlign w:val="bottom"/>
            <w:hideMark/>
          </w:tcPr>
          <w:p w14:paraId="7D1A10E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1,191</w:t>
            </w:r>
          </w:p>
        </w:tc>
        <w:tc>
          <w:tcPr>
            <w:tcW w:w="306" w:type="pct"/>
            <w:tcBorders>
              <w:top w:val="nil"/>
              <w:left w:val="nil"/>
              <w:bottom w:val="single" w:sz="4" w:space="0" w:color="808080"/>
              <w:right w:val="single" w:sz="4" w:space="0" w:color="808080"/>
            </w:tcBorders>
            <w:shd w:val="clear" w:color="000000" w:fill="FFFF99"/>
            <w:vAlign w:val="bottom"/>
            <w:hideMark/>
          </w:tcPr>
          <w:p w14:paraId="6C085A4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1,191</w:t>
            </w:r>
          </w:p>
        </w:tc>
        <w:tc>
          <w:tcPr>
            <w:tcW w:w="321" w:type="pct"/>
            <w:tcBorders>
              <w:top w:val="nil"/>
              <w:left w:val="nil"/>
              <w:bottom w:val="single" w:sz="4" w:space="0" w:color="808080"/>
              <w:right w:val="single" w:sz="4" w:space="0" w:color="808080"/>
            </w:tcBorders>
            <w:shd w:val="clear" w:color="000000" w:fill="FFFF99"/>
            <w:vAlign w:val="bottom"/>
            <w:hideMark/>
          </w:tcPr>
          <w:p w14:paraId="177CD56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1,191</w:t>
            </w:r>
          </w:p>
        </w:tc>
        <w:tc>
          <w:tcPr>
            <w:tcW w:w="306" w:type="pct"/>
            <w:tcBorders>
              <w:top w:val="nil"/>
              <w:left w:val="nil"/>
              <w:bottom w:val="single" w:sz="4" w:space="0" w:color="808080"/>
              <w:right w:val="single" w:sz="4" w:space="0" w:color="808080"/>
            </w:tcBorders>
            <w:shd w:val="clear" w:color="000000" w:fill="FFFF99"/>
            <w:vAlign w:val="bottom"/>
            <w:hideMark/>
          </w:tcPr>
          <w:p w14:paraId="2B128D8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1,191</w:t>
            </w:r>
          </w:p>
        </w:tc>
        <w:tc>
          <w:tcPr>
            <w:tcW w:w="306" w:type="pct"/>
            <w:tcBorders>
              <w:top w:val="nil"/>
              <w:left w:val="nil"/>
              <w:bottom w:val="single" w:sz="4" w:space="0" w:color="808080"/>
              <w:right w:val="single" w:sz="4" w:space="0" w:color="808080"/>
            </w:tcBorders>
            <w:shd w:val="clear" w:color="000000" w:fill="FFFF99"/>
            <w:vAlign w:val="bottom"/>
            <w:hideMark/>
          </w:tcPr>
          <w:p w14:paraId="01CC631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1,191</w:t>
            </w:r>
          </w:p>
        </w:tc>
        <w:tc>
          <w:tcPr>
            <w:tcW w:w="306" w:type="pct"/>
            <w:tcBorders>
              <w:top w:val="nil"/>
              <w:left w:val="nil"/>
              <w:bottom w:val="single" w:sz="4" w:space="0" w:color="808080"/>
              <w:right w:val="single" w:sz="4" w:space="0" w:color="808080"/>
            </w:tcBorders>
            <w:shd w:val="clear" w:color="000000" w:fill="FFFF99"/>
            <w:vAlign w:val="bottom"/>
            <w:hideMark/>
          </w:tcPr>
          <w:p w14:paraId="1902242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1,199</w:t>
            </w:r>
          </w:p>
        </w:tc>
        <w:tc>
          <w:tcPr>
            <w:tcW w:w="302" w:type="pct"/>
            <w:tcBorders>
              <w:top w:val="nil"/>
              <w:left w:val="nil"/>
              <w:bottom w:val="single" w:sz="4" w:space="0" w:color="808080"/>
              <w:right w:val="single" w:sz="4" w:space="0" w:color="auto"/>
            </w:tcBorders>
            <w:shd w:val="clear" w:color="000000" w:fill="FFFF99"/>
            <w:vAlign w:val="bottom"/>
            <w:hideMark/>
          </w:tcPr>
          <w:p w14:paraId="02329C6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14,300</w:t>
            </w:r>
          </w:p>
        </w:tc>
      </w:tr>
      <w:tr w:rsidR="00BD7DAC" w:rsidRPr="00BD7DAC" w14:paraId="5CC88A1F" w14:textId="77777777" w:rsidTr="00BD7DAC">
        <w:trPr>
          <w:trHeight w:val="20"/>
          <w:jc w:val="center"/>
        </w:trPr>
        <w:tc>
          <w:tcPr>
            <w:tcW w:w="1011" w:type="pct"/>
            <w:tcBorders>
              <w:top w:val="nil"/>
              <w:left w:val="single" w:sz="4" w:space="0" w:color="auto"/>
              <w:bottom w:val="single" w:sz="4" w:space="0" w:color="808080"/>
              <w:right w:val="nil"/>
            </w:tcBorders>
            <w:shd w:val="clear" w:color="000000" w:fill="FFFF99"/>
            <w:vAlign w:val="bottom"/>
            <w:hideMark/>
          </w:tcPr>
          <w:p w14:paraId="7FF65FED"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De Gineco-Obstetricia</w:t>
            </w:r>
          </w:p>
        </w:tc>
        <w:tc>
          <w:tcPr>
            <w:tcW w:w="306" w:type="pct"/>
            <w:tcBorders>
              <w:top w:val="nil"/>
              <w:left w:val="nil"/>
              <w:bottom w:val="single" w:sz="4" w:space="0" w:color="808080"/>
              <w:right w:val="nil"/>
            </w:tcBorders>
            <w:shd w:val="clear" w:color="000000" w:fill="FFFF99"/>
            <w:vAlign w:val="bottom"/>
            <w:hideMark/>
          </w:tcPr>
          <w:p w14:paraId="29CB1131"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E5F55A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5A659AC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6EF4CE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5665C37"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2EC6E17"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3484678"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6C42277"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21" w:type="pct"/>
            <w:tcBorders>
              <w:top w:val="nil"/>
              <w:left w:val="nil"/>
              <w:bottom w:val="single" w:sz="4" w:space="0" w:color="808080"/>
              <w:right w:val="nil"/>
            </w:tcBorders>
            <w:shd w:val="clear" w:color="000000" w:fill="FFFF99"/>
            <w:vAlign w:val="bottom"/>
            <w:hideMark/>
          </w:tcPr>
          <w:p w14:paraId="4D6B03E6"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1D817223"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A046B8E"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69EDAF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FFFF99"/>
            <w:vAlign w:val="bottom"/>
            <w:hideMark/>
          </w:tcPr>
          <w:p w14:paraId="7742E7EE"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r>
      <w:tr w:rsidR="00BD7DAC" w:rsidRPr="00BD7DAC" w14:paraId="629E56E6"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1467C06C"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Ginecología </w:t>
            </w:r>
          </w:p>
        </w:tc>
        <w:tc>
          <w:tcPr>
            <w:tcW w:w="306" w:type="pct"/>
            <w:tcBorders>
              <w:top w:val="nil"/>
              <w:left w:val="nil"/>
              <w:bottom w:val="single" w:sz="4" w:space="0" w:color="808080"/>
              <w:right w:val="single" w:sz="4" w:space="0" w:color="808080"/>
            </w:tcBorders>
            <w:shd w:val="clear" w:color="000000" w:fill="FFFF99"/>
            <w:vAlign w:val="bottom"/>
            <w:hideMark/>
          </w:tcPr>
          <w:p w14:paraId="6B4DBE0E"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2081229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1518A5F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6DA2D30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1A86DAD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4286F4A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4E637BA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598AEA1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21" w:type="pct"/>
            <w:tcBorders>
              <w:top w:val="nil"/>
              <w:left w:val="nil"/>
              <w:bottom w:val="single" w:sz="4" w:space="0" w:color="808080"/>
              <w:right w:val="single" w:sz="4" w:space="0" w:color="808080"/>
            </w:tcBorders>
            <w:shd w:val="clear" w:color="000000" w:fill="FFFF99"/>
            <w:vAlign w:val="bottom"/>
            <w:hideMark/>
          </w:tcPr>
          <w:p w14:paraId="41425D7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2A07E55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0BF6D96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108</w:t>
            </w:r>
          </w:p>
        </w:tc>
        <w:tc>
          <w:tcPr>
            <w:tcW w:w="306" w:type="pct"/>
            <w:tcBorders>
              <w:top w:val="nil"/>
              <w:left w:val="nil"/>
              <w:bottom w:val="single" w:sz="4" w:space="0" w:color="808080"/>
              <w:right w:val="single" w:sz="4" w:space="0" w:color="808080"/>
            </w:tcBorders>
            <w:shd w:val="clear" w:color="000000" w:fill="FFFF99"/>
            <w:vAlign w:val="bottom"/>
            <w:hideMark/>
          </w:tcPr>
          <w:p w14:paraId="1800371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112</w:t>
            </w:r>
          </w:p>
        </w:tc>
        <w:tc>
          <w:tcPr>
            <w:tcW w:w="302" w:type="pct"/>
            <w:tcBorders>
              <w:top w:val="nil"/>
              <w:left w:val="nil"/>
              <w:bottom w:val="single" w:sz="4" w:space="0" w:color="808080"/>
              <w:right w:val="single" w:sz="4" w:space="0" w:color="auto"/>
            </w:tcBorders>
            <w:shd w:val="clear" w:color="000000" w:fill="FFFF99"/>
            <w:vAlign w:val="bottom"/>
            <w:hideMark/>
          </w:tcPr>
          <w:p w14:paraId="5B4E36E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1,300</w:t>
            </w:r>
          </w:p>
        </w:tc>
      </w:tr>
      <w:tr w:rsidR="00BD7DAC" w:rsidRPr="00BD7DAC" w14:paraId="1D2B23B3"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6F789ADB"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Obstetricia </w:t>
            </w:r>
          </w:p>
        </w:tc>
        <w:tc>
          <w:tcPr>
            <w:tcW w:w="306" w:type="pct"/>
            <w:tcBorders>
              <w:top w:val="nil"/>
              <w:left w:val="nil"/>
              <w:bottom w:val="single" w:sz="4" w:space="0" w:color="808080"/>
              <w:right w:val="single" w:sz="4" w:space="0" w:color="808080"/>
            </w:tcBorders>
            <w:shd w:val="clear" w:color="000000" w:fill="FFFF99"/>
            <w:vAlign w:val="bottom"/>
            <w:hideMark/>
          </w:tcPr>
          <w:p w14:paraId="00D9B39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925</w:t>
            </w:r>
          </w:p>
        </w:tc>
        <w:tc>
          <w:tcPr>
            <w:tcW w:w="306" w:type="pct"/>
            <w:tcBorders>
              <w:top w:val="nil"/>
              <w:left w:val="nil"/>
              <w:bottom w:val="single" w:sz="4" w:space="0" w:color="808080"/>
              <w:right w:val="single" w:sz="4" w:space="0" w:color="808080"/>
            </w:tcBorders>
            <w:shd w:val="clear" w:color="000000" w:fill="FFFF99"/>
            <w:vAlign w:val="bottom"/>
            <w:hideMark/>
          </w:tcPr>
          <w:p w14:paraId="3ACAFD8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925</w:t>
            </w:r>
          </w:p>
        </w:tc>
        <w:tc>
          <w:tcPr>
            <w:tcW w:w="306" w:type="pct"/>
            <w:tcBorders>
              <w:top w:val="nil"/>
              <w:left w:val="nil"/>
              <w:bottom w:val="single" w:sz="4" w:space="0" w:color="808080"/>
              <w:right w:val="single" w:sz="4" w:space="0" w:color="808080"/>
            </w:tcBorders>
            <w:shd w:val="clear" w:color="000000" w:fill="FFFF99"/>
            <w:vAlign w:val="bottom"/>
            <w:hideMark/>
          </w:tcPr>
          <w:p w14:paraId="186CBF7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925</w:t>
            </w:r>
          </w:p>
        </w:tc>
        <w:tc>
          <w:tcPr>
            <w:tcW w:w="306" w:type="pct"/>
            <w:tcBorders>
              <w:top w:val="nil"/>
              <w:left w:val="nil"/>
              <w:bottom w:val="single" w:sz="4" w:space="0" w:color="808080"/>
              <w:right w:val="single" w:sz="4" w:space="0" w:color="808080"/>
            </w:tcBorders>
            <w:shd w:val="clear" w:color="000000" w:fill="FFFF99"/>
            <w:vAlign w:val="bottom"/>
            <w:hideMark/>
          </w:tcPr>
          <w:p w14:paraId="1EFA2FF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925</w:t>
            </w:r>
          </w:p>
        </w:tc>
        <w:tc>
          <w:tcPr>
            <w:tcW w:w="306" w:type="pct"/>
            <w:tcBorders>
              <w:top w:val="nil"/>
              <w:left w:val="nil"/>
              <w:bottom w:val="single" w:sz="4" w:space="0" w:color="808080"/>
              <w:right w:val="single" w:sz="4" w:space="0" w:color="808080"/>
            </w:tcBorders>
            <w:shd w:val="clear" w:color="000000" w:fill="FFFF99"/>
            <w:vAlign w:val="bottom"/>
            <w:hideMark/>
          </w:tcPr>
          <w:p w14:paraId="7F0EFA9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925</w:t>
            </w:r>
          </w:p>
        </w:tc>
        <w:tc>
          <w:tcPr>
            <w:tcW w:w="306" w:type="pct"/>
            <w:tcBorders>
              <w:top w:val="nil"/>
              <w:left w:val="nil"/>
              <w:bottom w:val="single" w:sz="4" w:space="0" w:color="808080"/>
              <w:right w:val="single" w:sz="4" w:space="0" w:color="808080"/>
            </w:tcBorders>
            <w:shd w:val="clear" w:color="000000" w:fill="FFFF99"/>
            <w:vAlign w:val="bottom"/>
            <w:hideMark/>
          </w:tcPr>
          <w:p w14:paraId="7CB1116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925</w:t>
            </w:r>
          </w:p>
        </w:tc>
        <w:tc>
          <w:tcPr>
            <w:tcW w:w="306" w:type="pct"/>
            <w:tcBorders>
              <w:top w:val="nil"/>
              <w:left w:val="nil"/>
              <w:bottom w:val="single" w:sz="4" w:space="0" w:color="808080"/>
              <w:right w:val="single" w:sz="4" w:space="0" w:color="808080"/>
            </w:tcBorders>
            <w:shd w:val="clear" w:color="000000" w:fill="FFFF99"/>
            <w:vAlign w:val="bottom"/>
            <w:hideMark/>
          </w:tcPr>
          <w:p w14:paraId="2FF4A6D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925</w:t>
            </w:r>
          </w:p>
        </w:tc>
        <w:tc>
          <w:tcPr>
            <w:tcW w:w="306" w:type="pct"/>
            <w:tcBorders>
              <w:top w:val="nil"/>
              <w:left w:val="nil"/>
              <w:bottom w:val="single" w:sz="4" w:space="0" w:color="808080"/>
              <w:right w:val="single" w:sz="4" w:space="0" w:color="808080"/>
            </w:tcBorders>
            <w:shd w:val="clear" w:color="000000" w:fill="FFFF99"/>
            <w:vAlign w:val="bottom"/>
            <w:hideMark/>
          </w:tcPr>
          <w:p w14:paraId="57B1F9B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925</w:t>
            </w:r>
          </w:p>
        </w:tc>
        <w:tc>
          <w:tcPr>
            <w:tcW w:w="321" w:type="pct"/>
            <w:tcBorders>
              <w:top w:val="nil"/>
              <w:left w:val="nil"/>
              <w:bottom w:val="single" w:sz="4" w:space="0" w:color="808080"/>
              <w:right w:val="single" w:sz="4" w:space="0" w:color="808080"/>
            </w:tcBorders>
            <w:shd w:val="clear" w:color="000000" w:fill="FFFF99"/>
            <w:vAlign w:val="bottom"/>
            <w:hideMark/>
          </w:tcPr>
          <w:p w14:paraId="61C50F3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925</w:t>
            </w:r>
          </w:p>
        </w:tc>
        <w:tc>
          <w:tcPr>
            <w:tcW w:w="306" w:type="pct"/>
            <w:tcBorders>
              <w:top w:val="nil"/>
              <w:left w:val="nil"/>
              <w:bottom w:val="single" w:sz="4" w:space="0" w:color="808080"/>
              <w:right w:val="single" w:sz="4" w:space="0" w:color="808080"/>
            </w:tcBorders>
            <w:shd w:val="clear" w:color="000000" w:fill="FFFF99"/>
            <w:vAlign w:val="bottom"/>
            <w:hideMark/>
          </w:tcPr>
          <w:p w14:paraId="5FE5538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925</w:t>
            </w:r>
          </w:p>
        </w:tc>
        <w:tc>
          <w:tcPr>
            <w:tcW w:w="306" w:type="pct"/>
            <w:tcBorders>
              <w:top w:val="nil"/>
              <w:left w:val="nil"/>
              <w:bottom w:val="single" w:sz="4" w:space="0" w:color="808080"/>
              <w:right w:val="single" w:sz="4" w:space="0" w:color="808080"/>
            </w:tcBorders>
            <w:shd w:val="clear" w:color="000000" w:fill="FFFF99"/>
            <w:vAlign w:val="bottom"/>
            <w:hideMark/>
          </w:tcPr>
          <w:p w14:paraId="7BC20B6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925</w:t>
            </w:r>
          </w:p>
        </w:tc>
        <w:tc>
          <w:tcPr>
            <w:tcW w:w="306" w:type="pct"/>
            <w:tcBorders>
              <w:top w:val="nil"/>
              <w:left w:val="nil"/>
              <w:bottom w:val="single" w:sz="4" w:space="0" w:color="808080"/>
              <w:right w:val="single" w:sz="4" w:space="0" w:color="808080"/>
            </w:tcBorders>
            <w:shd w:val="clear" w:color="000000" w:fill="FFFF99"/>
            <w:vAlign w:val="bottom"/>
            <w:hideMark/>
          </w:tcPr>
          <w:p w14:paraId="5E3C527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925</w:t>
            </w:r>
          </w:p>
        </w:tc>
        <w:tc>
          <w:tcPr>
            <w:tcW w:w="302" w:type="pct"/>
            <w:tcBorders>
              <w:top w:val="nil"/>
              <w:left w:val="nil"/>
              <w:bottom w:val="single" w:sz="4" w:space="0" w:color="808080"/>
              <w:right w:val="single" w:sz="4" w:space="0" w:color="auto"/>
            </w:tcBorders>
            <w:shd w:val="clear" w:color="000000" w:fill="FFFF99"/>
            <w:vAlign w:val="bottom"/>
            <w:hideMark/>
          </w:tcPr>
          <w:p w14:paraId="4B33CC2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11,100</w:t>
            </w:r>
          </w:p>
        </w:tc>
      </w:tr>
      <w:tr w:rsidR="00BD7DAC" w:rsidRPr="00BD7DAC" w14:paraId="2EA88ED1" w14:textId="77777777" w:rsidTr="00BD7DAC">
        <w:trPr>
          <w:trHeight w:val="20"/>
          <w:jc w:val="center"/>
        </w:trPr>
        <w:tc>
          <w:tcPr>
            <w:tcW w:w="1011" w:type="pct"/>
            <w:tcBorders>
              <w:top w:val="nil"/>
              <w:left w:val="single" w:sz="4" w:space="0" w:color="auto"/>
              <w:bottom w:val="single" w:sz="4" w:space="0" w:color="808080"/>
              <w:right w:val="nil"/>
            </w:tcBorders>
            <w:shd w:val="clear" w:color="000000" w:fill="FFFF99"/>
            <w:vAlign w:val="bottom"/>
            <w:hideMark/>
          </w:tcPr>
          <w:p w14:paraId="1B053A5C"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Otras Atenciones Consulta Emergencia</w:t>
            </w:r>
          </w:p>
        </w:tc>
        <w:tc>
          <w:tcPr>
            <w:tcW w:w="306" w:type="pct"/>
            <w:tcBorders>
              <w:top w:val="nil"/>
              <w:left w:val="nil"/>
              <w:bottom w:val="single" w:sz="4" w:space="0" w:color="808080"/>
              <w:right w:val="nil"/>
            </w:tcBorders>
            <w:shd w:val="clear" w:color="000000" w:fill="FFFF99"/>
            <w:vAlign w:val="bottom"/>
            <w:hideMark/>
          </w:tcPr>
          <w:p w14:paraId="329C94F8"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3C0BB4C0"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28220E9B"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3D971684"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847A75C"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1FEC535C"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4846A938"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59D6970B"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21" w:type="pct"/>
            <w:tcBorders>
              <w:top w:val="nil"/>
              <w:left w:val="nil"/>
              <w:bottom w:val="single" w:sz="4" w:space="0" w:color="808080"/>
              <w:right w:val="nil"/>
            </w:tcBorders>
            <w:shd w:val="clear" w:color="000000" w:fill="FFFF99"/>
            <w:vAlign w:val="bottom"/>
            <w:hideMark/>
          </w:tcPr>
          <w:p w14:paraId="186D68B3"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38565D7D"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644D62AB"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FFFF99"/>
            <w:vAlign w:val="bottom"/>
            <w:hideMark/>
          </w:tcPr>
          <w:p w14:paraId="07CF274C"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FFFF99"/>
            <w:vAlign w:val="bottom"/>
            <w:hideMark/>
          </w:tcPr>
          <w:p w14:paraId="312334AD"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r>
      <w:tr w:rsidR="00BD7DAC" w:rsidRPr="00BD7DAC" w14:paraId="6E3D8749"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137BA3B9"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Emergencia/Consulta General</w:t>
            </w:r>
          </w:p>
        </w:tc>
        <w:tc>
          <w:tcPr>
            <w:tcW w:w="306" w:type="pct"/>
            <w:tcBorders>
              <w:top w:val="nil"/>
              <w:left w:val="nil"/>
              <w:bottom w:val="single" w:sz="4" w:space="0" w:color="808080"/>
              <w:right w:val="single" w:sz="4" w:space="0" w:color="808080"/>
            </w:tcBorders>
            <w:shd w:val="clear" w:color="000000" w:fill="FFFF99"/>
            <w:vAlign w:val="bottom"/>
            <w:hideMark/>
          </w:tcPr>
          <w:p w14:paraId="0944A1B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2,291</w:t>
            </w:r>
          </w:p>
        </w:tc>
        <w:tc>
          <w:tcPr>
            <w:tcW w:w="306" w:type="pct"/>
            <w:tcBorders>
              <w:top w:val="nil"/>
              <w:left w:val="nil"/>
              <w:bottom w:val="single" w:sz="4" w:space="0" w:color="808080"/>
              <w:right w:val="single" w:sz="4" w:space="0" w:color="808080"/>
            </w:tcBorders>
            <w:shd w:val="clear" w:color="000000" w:fill="FFFF99"/>
            <w:vAlign w:val="bottom"/>
            <w:hideMark/>
          </w:tcPr>
          <w:p w14:paraId="28FD859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2,291</w:t>
            </w:r>
          </w:p>
        </w:tc>
        <w:tc>
          <w:tcPr>
            <w:tcW w:w="306" w:type="pct"/>
            <w:tcBorders>
              <w:top w:val="nil"/>
              <w:left w:val="nil"/>
              <w:bottom w:val="single" w:sz="4" w:space="0" w:color="808080"/>
              <w:right w:val="single" w:sz="4" w:space="0" w:color="808080"/>
            </w:tcBorders>
            <w:shd w:val="clear" w:color="000000" w:fill="FFFF99"/>
            <w:vAlign w:val="bottom"/>
            <w:hideMark/>
          </w:tcPr>
          <w:p w14:paraId="20FB831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2,291</w:t>
            </w:r>
          </w:p>
        </w:tc>
        <w:tc>
          <w:tcPr>
            <w:tcW w:w="306" w:type="pct"/>
            <w:tcBorders>
              <w:top w:val="nil"/>
              <w:left w:val="nil"/>
              <w:bottom w:val="single" w:sz="4" w:space="0" w:color="808080"/>
              <w:right w:val="single" w:sz="4" w:space="0" w:color="808080"/>
            </w:tcBorders>
            <w:shd w:val="clear" w:color="000000" w:fill="FFFF99"/>
            <w:vAlign w:val="bottom"/>
            <w:hideMark/>
          </w:tcPr>
          <w:p w14:paraId="6BE200BE"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2,291</w:t>
            </w:r>
          </w:p>
        </w:tc>
        <w:tc>
          <w:tcPr>
            <w:tcW w:w="306" w:type="pct"/>
            <w:tcBorders>
              <w:top w:val="nil"/>
              <w:left w:val="nil"/>
              <w:bottom w:val="single" w:sz="4" w:space="0" w:color="808080"/>
              <w:right w:val="single" w:sz="4" w:space="0" w:color="808080"/>
            </w:tcBorders>
            <w:shd w:val="clear" w:color="000000" w:fill="FFFF99"/>
            <w:vAlign w:val="bottom"/>
            <w:hideMark/>
          </w:tcPr>
          <w:p w14:paraId="584379F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2,291</w:t>
            </w:r>
          </w:p>
        </w:tc>
        <w:tc>
          <w:tcPr>
            <w:tcW w:w="306" w:type="pct"/>
            <w:tcBorders>
              <w:top w:val="nil"/>
              <w:left w:val="nil"/>
              <w:bottom w:val="single" w:sz="4" w:space="0" w:color="808080"/>
              <w:right w:val="single" w:sz="4" w:space="0" w:color="808080"/>
            </w:tcBorders>
            <w:shd w:val="clear" w:color="000000" w:fill="FFFF99"/>
            <w:vAlign w:val="bottom"/>
            <w:hideMark/>
          </w:tcPr>
          <w:p w14:paraId="2FAB368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2,291</w:t>
            </w:r>
          </w:p>
        </w:tc>
        <w:tc>
          <w:tcPr>
            <w:tcW w:w="306" w:type="pct"/>
            <w:tcBorders>
              <w:top w:val="nil"/>
              <w:left w:val="nil"/>
              <w:bottom w:val="single" w:sz="4" w:space="0" w:color="808080"/>
              <w:right w:val="single" w:sz="4" w:space="0" w:color="808080"/>
            </w:tcBorders>
            <w:shd w:val="clear" w:color="000000" w:fill="FFFF99"/>
            <w:vAlign w:val="bottom"/>
            <w:hideMark/>
          </w:tcPr>
          <w:p w14:paraId="5657903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2,291</w:t>
            </w:r>
          </w:p>
        </w:tc>
        <w:tc>
          <w:tcPr>
            <w:tcW w:w="306" w:type="pct"/>
            <w:tcBorders>
              <w:top w:val="nil"/>
              <w:left w:val="nil"/>
              <w:bottom w:val="single" w:sz="4" w:space="0" w:color="808080"/>
              <w:right w:val="single" w:sz="4" w:space="0" w:color="808080"/>
            </w:tcBorders>
            <w:shd w:val="clear" w:color="000000" w:fill="FFFF99"/>
            <w:vAlign w:val="bottom"/>
            <w:hideMark/>
          </w:tcPr>
          <w:p w14:paraId="784375A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2,291</w:t>
            </w:r>
          </w:p>
        </w:tc>
        <w:tc>
          <w:tcPr>
            <w:tcW w:w="321" w:type="pct"/>
            <w:tcBorders>
              <w:top w:val="nil"/>
              <w:left w:val="nil"/>
              <w:bottom w:val="single" w:sz="4" w:space="0" w:color="808080"/>
              <w:right w:val="single" w:sz="4" w:space="0" w:color="808080"/>
            </w:tcBorders>
            <w:shd w:val="clear" w:color="000000" w:fill="FFFF99"/>
            <w:vAlign w:val="bottom"/>
            <w:hideMark/>
          </w:tcPr>
          <w:p w14:paraId="4F0556F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2,291</w:t>
            </w:r>
          </w:p>
        </w:tc>
        <w:tc>
          <w:tcPr>
            <w:tcW w:w="306" w:type="pct"/>
            <w:tcBorders>
              <w:top w:val="nil"/>
              <w:left w:val="nil"/>
              <w:bottom w:val="single" w:sz="4" w:space="0" w:color="808080"/>
              <w:right w:val="single" w:sz="4" w:space="0" w:color="808080"/>
            </w:tcBorders>
            <w:shd w:val="clear" w:color="000000" w:fill="FFFF99"/>
            <w:vAlign w:val="bottom"/>
            <w:hideMark/>
          </w:tcPr>
          <w:p w14:paraId="1AE53C4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2,291</w:t>
            </w:r>
          </w:p>
        </w:tc>
        <w:tc>
          <w:tcPr>
            <w:tcW w:w="306" w:type="pct"/>
            <w:tcBorders>
              <w:top w:val="nil"/>
              <w:left w:val="nil"/>
              <w:bottom w:val="single" w:sz="4" w:space="0" w:color="808080"/>
              <w:right w:val="single" w:sz="4" w:space="0" w:color="808080"/>
            </w:tcBorders>
            <w:shd w:val="clear" w:color="000000" w:fill="FFFF99"/>
            <w:vAlign w:val="bottom"/>
            <w:hideMark/>
          </w:tcPr>
          <w:p w14:paraId="6746831A"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2,291</w:t>
            </w:r>
          </w:p>
        </w:tc>
        <w:tc>
          <w:tcPr>
            <w:tcW w:w="306" w:type="pct"/>
            <w:tcBorders>
              <w:top w:val="nil"/>
              <w:left w:val="nil"/>
              <w:bottom w:val="single" w:sz="4" w:space="0" w:color="808080"/>
              <w:right w:val="single" w:sz="4" w:space="0" w:color="808080"/>
            </w:tcBorders>
            <w:shd w:val="clear" w:color="000000" w:fill="FFFF99"/>
            <w:vAlign w:val="bottom"/>
            <w:hideMark/>
          </w:tcPr>
          <w:p w14:paraId="17205A5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2,299</w:t>
            </w:r>
          </w:p>
        </w:tc>
        <w:tc>
          <w:tcPr>
            <w:tcW w:w="302" w:type="pct"/>
            <w:tcBorders>
              <w:top w:val="nil"/>
              <w:left w:val="nil"/>
              <w:bottom w:val="single" w:sz="4" w:space="0" w:color="808080"/>
              <w:right w:val="single" w:sz="4" w:space="0" w:color="auto"/>
            </w:tcBorders>
            <w:shd w:val="clear" w:color="000000" w:fill="FFFF99"/>
            <w:vAlign w:val="bottom"/>
            <w:hideMark/>
          </w:tcPr>
          <w:p w14:paraId="4F36393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27,500</w:t>
            </w:r>
          </w:p>
        </w:tc>
      </w:tr>
      <w:tr w:rsidR="00BD7DAC" w:rsidRPr="00BD7DAC" w14:paraId="0A27969E" w14:textId="77777777" w:rsidTr="00BD7DAC">
        <w:trPr>
          <w:trHeight w:val="20"/>
          <w:jc w:val="center"/>
        </w:trPr>
        <w:tc>
          <w:tcPr>
            <w:tcW w:w="1011" w:type="pct"/>
            <w:tcBorders>
              <w:top w:val="nil"/>
              <w:left w:val="single" w:sz="4" w:space="0" w:color="auto"/>
              <w:bottom w:val="single" w:sz="4" w:space="0" w:color="808080"/>
              <w:right w:val="nil"/>
            </w:tcBorders>
            <w:shd w:val="clear" w:color="000000" w:fill="99CC00"/>
            <w:vAlign w:val="bottom"/>
            <w:hideMark/>
          </w:tcPr>
          <w:p w14:paraId="497BDDFA"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Otras Atenciones Consulta Externa Médica</w:t>
            </w:r>
          </w:p>
        </w:tc>
        <w:tc>
          <w:tcPr>
            <w:tcW w:w="306" w:type="pct"/>
            <w:tcBorders>
              <w:top w:val="nil"/>
              <w:left w:val="nil"/>
              <w:bottom w:val="single" w:sz="4" w:space="0" w:color="808080"/>
              <w:right w:val="nil"/>
            </w:tcBorders>
            <w:shd w:val="clear" w:color="000000" w:fill="99CC00"/>
            <w:vAlign w:val="bottom"/>
            <w:hideMark/>
          </w:tcPr>
          <w:p w14:paraId="2FFF8D5F"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79DF4F46"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06F12180"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6B9EE2B8"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496CA807"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6876DFB2"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3370909F"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0068FF41"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21" w:type="pct"/>
            <w:tcBorders>
              <w:top w:val="nil"/>
              <w:left w:val="nil"/>
              <w:bottom w:val="single" w:sz="4" w:space="0" w:color="808080"/>
              <w:right w:val="nil"/>
            </w:tcBorders>
            <w:shd w:val="clear" w:color="000000" w:fill="99CC00"/>
            <w:vAlign w:val="bottom"/>
            <w:hideMark/>
          </w:tcPr>
          <w:p w14:paraId="57150BC5"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5D717662"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64D77274"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6" w:type="pct"/>
            <w:tcBorders>
              <w:top w:val="nil"/>
              <w:left w:val="nil"/>
              <w:bottom w:val="single" w:sz="4" w:space="0" w:color="808080"/>
              <w:right w:val="nil"/>
            </w:tcBorders>
            <w:shd w:val="clear" w:color="000000" w:fill="99CC00"/>
            <w:vAlign w:val="bottom"/>
            <w:hideMark/>
          </w:tcPr>
          <w:p w14:paraId="384EB8B6"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c>
          <w:tcPr>
            <w:tcW w:w="302" w:type="pct"/>
            <w:tcBorders>
              <w:top w:val="nil"/>
              <w:left w:val="nil"/>
              <w:bottom w:val="single" w:sz="4" w:space="0" w:color="808080"/>
              <w:right w:val="single" w:sz="4" w:space="0" w:color="auto"/>
            </w:tcBorders>
            <w:shd w:val="clear" w:color="000000" w:fill="99CC00"/>
            <w:vAlign w:val="bottom"/>
            <w:hideMark/>
          </w:tcPr>
          <w:p w14:paraId="3F10FF86" w14:textId="77777777" w:rsidR="00BD7DAC" w:rsidRPr="00BD7DAC" w:rsidRDefault="00BD7DAC" w:rsidP="00B727A1">
            <w:pPr>
              <w:widowControl/>
              <w:autoSpaceDE/>
              <w:autoSpaceDN/>
              <w:rPr>
                <w:rFonts w:eastAsia="Times New Roman" w:cs="Calibri"/>
                <w:b/>
                <w:bCs/>
                <w:color w:val="000000"/>
                <w:sz w:val="12"/>
                <w:szCs w:val="12"/>
                <w:lang w:val="es-SV" w:eastAsia="es-SV"/>
              </w:rPr>
            </w:pPr>
            <w:r w:rsidRPr="00BD7DAC">
              <w:rPr>
                <w:rFonts w:eastAsia="Times New Roman" w:cs="Calibri"/>
                <w:b/>
                <w:bCs/>
                <w:color w:val="000000"/>
                <w:sz w:val="12"/>
                <w:szCs w:val="12"/>
                <w:lang w:val="es-SV" w:eastAsia="es-SV"/>
              </w:rPr>
              <w:t> </w:t>
            </w:r>
          </w:p>
        </w:tc>
      </w:tr>
      <w:tr w:rsidR="00BD7DAC" w:rsidRPr="00BD7DAC" w14:paraId="11104411"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2BC9E432"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Bienestar Magisterial / Servicios por Contrato</w:t>
            </w:r>
          </w:p>
        </w:tc>
        <w:tc>
          <w:tcPr>
            <w:tcW w:w="306" w:type="pct"/>
            <w:tcBorders>
              <w:top w:val="nil"/>
              <w:left w:val="nil"/>
              <w:bottom w:val="single" w:sz="4" w:space="0" w:color="808080"/>
              <w:right w:val="single" w:sz="4" w:space="0" w:color="808080"/>
            </w:tcBorders>
            <w:shd w:val="clear" w:color="000000" w:fill="FFFF99"/>
            <w:vAlign w:val="bottom"/>
            <w:hideMark/>
          </w:tcPr>
          <w:p w14:paraId="7B441FD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299</w:t>
            </w:r>
          </w:p>
        </w:tc>
        <w:tc>
          <w:tcPr>
            <w:tcW w:w="306" w:type="pct"/>
            <w:tcBorders>
              <w:top w:val="nil"/>
              <w:left w:val="nil"/>
              <w:bottom w:val="single" w:sz="4" w:space="0" w:color="808080"/>
              <w:right w:val="single" w:sz="4" w:space="0" w:color="808080"/>
            </w:tcBorders>
            <w:shd w:val="clear" w:color="000000" w:fill="FFFF99"/>
            <w:vAlign w:val="bottom"/>
            <w:hideMark/>
          </w:tcPr>
          <w:p w14:paraId="7F8748F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299</w:t>
            </w:r>
          </w:p>
        </w:tc>
        <w:tc>
          <w:tcPr>
            <w:tcW w:w="306" w:type="pct"/>
            <w:tcBorders>
              <w:top w:val="nil"/>
              <w:left w:val="nil"/>
              <w:bottom w:val="single" w:sz="4" w:space="0" w:color="808080"/>
              <w:right w:val="single" w:sz="4" w:space="0" w:color="808080"/>
            </w:tcBorders>
            <w:shd w:val="clear" w:color="000000" w:fill="FFFF99"/>
            <w:vAlign w:val="bottom"/>
            <w:hideMark/>
          </w:tcPr>
          <w:p w14:paraId="0407D46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299</w:t>
            </w:r>
          </w:p>
        </w:tc>
        <w:tc>
          <w:tcPr>
            <w:tcW w:w="306" w:type="pct"/>
            <w:tcBorders>
              <w:top w:val="nil"/>
              <w:left w:val="nil"/>
              <w:bottom w:val="single" w:sz="4" w:space="0" w:color="808080"/>
              <w:right w:val="single" w:sz="4" w:space="0" w:color="808080"/>
            </w:tcBorders>
            <w:shd w:val="clear" w:color="000000" w:fill="FFFF99"/>
            <w:vAlign w:val="bottom"/>
            <w:hideMark/>
          </w:tcPr>
          <w:p w14:paraId="3B6B1ED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299</w:t>
            </w:r>
          </w:p>
        </w:tc>
        <w:tc>
          <w:tcPr>
            <w:tcW w:w="306" w:type="pct"/>
            <w:tcBorders>
              <w:top w:val="nil"/>
              <w:left w:val="nil"/>
              <w:bottom w:val="single" w:sz="4" w:space="0" w:color="808080"/>
              <w:right w:val="single" w:sz="4" w:space="0" w:color="808080"/>
            </w:tcBorders>
            <w:shd w:val="clear" w:color="000000" w:fill="FFFF99"/>
            <w:vAlign w:val="bottom"/>
            <w:hideMark/>
          </w:tcPr>
          <w:p w14:paraId="178B389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299</w:t>
            </w:r>
          </w:p>
        </w:tc>
        <w:tc>
          <w:tcPr>
            <w:tcW w:w="306" w:type="pct"/>
            <w:tcBorders>
              <w:top w:val="nil"/>
              <w:left w:val="nil"/>
              <w:bottom w:val="single" w:sz="4" w:space="0" w:color="808080"/>
              <w:right w:val="single" w:sz="4" w:space="0" w:color="808080"/>
            </w:tcBorders>
            <w:shd w:val="clear" w:color="000000" w:fill="FFFF99"/>
            <w:vAlign w:val="bottom"/>
            <w:hideMark/>
          </w:tcPr>
          <w:p w14:paraId="530780FA"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299</w:t>
            </w:r>
          </w:p>
        </w:tc>
        <w:tc>
          <w:tcPr>
            <w:tcW w:w="306" w:type="pct"/>
            <w:tcBorders>
              <w:top w:val="nil"/>
              <w:left w:val="nil"/>
              <w:bottom w:val="single" w:sz="4" w:space="0" w:color="808080"/>
              <w:right w:val="single" w:sz="4" w:space="0" w:color="808080"/>
            </w:tcBorders>
            <w:shd w:val="clear" w:color="000000" w:fill="FFFF99"/>
            <w:vAlign w:val="bottom"/>
            <w:hideMark/>
          </w:tcPr>
          <w:p w14:paraId="61EBDB8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299</w:t>
            </w:r>
          </w:p>
        </w:tc>
        <w:tc>
          <w:tcPr>
            <w:tcW w:w="306" w:type="pct"/>
            <w:tcBorders>
              <w:top w:val="nil"/>
              <w:left w:val="nil"/>
              <w:bottom w:val="single" w:sz="4" w:space="0" w:color="808080"/>
              <w:right w:val="single" w:sz="4" w:space="0" w:color="808080"/>
            </w:tcBorders>
            <w:shd w:val="clear" w:color="000000" w:fill="FFFF99"/>
            <w:vAlign w:val="bottom"/>
            <w:hideMark/>
          </w:tcPr>
          <w:p w14:paraId="3051825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299</w:t>
            </w:r>
          </w:p>
        </w:tc>
        <w:tc>
          <w:tcPr>
            <w:tcW w:w="321" w:type="pct"/>
            <w:tcBorders>
              <w:top w:val="nil"/>
              <w:left w:val="nil"/>
              <w:bottom w:val="single" w:sz="4" w:space="0" w:color="808080"/>
              <w:right w:val="single" w:sz="4" w:space="0" w:color="808080"/>
            </w:tcBorders>
            <w:shd w:val="clear" w:color="000000" w:fill="FFFF99"/>
            <w:vAlign w:val="bottom"/>
            <w:hideMark/>
          </w:tcPr>
          <w:p w14:paraId="420120B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299</w:t>
            </w:r>
          </w:p>
        </w:tc>
        <w:tc>
          <w:tcPr>
            <w:tcW w:w="306" w:type="pct"/>
            <w:tcBorders>
              <w:top w:val="nil"/>
              <w:left w:val="nil"/>
              <w:bottom w:val="single" w:sz="4" w:space="0" w:color="808080"/>
              <w:right w:val="single" w:sz="4" w:space="0" w:color="808080"/>
            </w:tcBorders>
            <w:shd w:val="clear" w:color="000000" w:fill="FFFF99"/>
            <w:vAlign w:val="bottom"/>
            <w:hideMark/>
          </w:tcPr>
          <w:p w14:paraId="4050C44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299</w:t>
            </w:r>
          </w:p>
        </w:tc>
        <w:tc>
          <w:tcPr>
            <w:tcW w:w="306" w:type="pct"/>
            <w:tcBorders>
              <w:top w:val="nil"/>
              <w:left w:val="nil"/>
              <w:bottom w:val="single" w:sz="4" w:space="0" w:color="808080"/>
              <w:right w:val="single" w:sz="4" w:space="0" w:color="808080"/>
            </w:tcBorders>
            <w:shd w:val="clear" w:color="000000" w:fill="FFFF99"/>
            <w:vAlign w:val="bottom"/>
            <w:hideMark/>
          </w:tcPr>
          <w:p w14:paraId="7587A42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299</w:t>
            </w:r>
          </w:p>
        </w:tc>
        <w:tc>
          <w:tcPr>
            <w:tcW w:w="306" w:type="pct"/>
            <w:tcBorders>
              <w:top w:val="nil"/>
              <w:left w:val="nil"/>
              <w:bottom w:val="single" w:sz="4" w:space="0" w:color="808080"/>
              <w:right w:val="single" w:sz="4" w:space="0" w:color="808080"/>
            </w:tcBorders>
            <w:shd w:val="clear" w:color="000000" w:fill="FFFF99"/>
            <w:vAlign w:val="bottom"/>
            <w:hideMark/>
          </w:tcPr>
          <w:p w14:paraId="6FB222E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301</w:t>
            </w:r>
          </w:p>
        </w:tc>
        <w:tc>
          <w:tcPr>
            <w:tcW w:w="302" w:type="pct"/>
            <w:tcBorders>
              <w:top w:val="nil"/>
              <w:left w:val="nil"/>
              <w:bottom w:val="single" w:sz="4" w:space="0" w:color="808080"/>
              <w:right w:val="single" w:sz="4" w:space="0" w:color="auto"/>
            </w:tcBorders>
            <w:shd w:val="clear" w:color="000000" w:fill="FFFF99"/>
            <w:vAlign w:val="bottom"/>
            <w:hideMark/>
          </w:tcPr>
          <w:p w14:paraId="1FF18F3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3,590</w:t>
            </w:r>
          </w:p>
        </w:tc>
      </w:tr>
      <w:tr w:rsidR="00BD7DAC" w:rsidRPr="00BD7DAC" w14:paraId="15764AD7"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38100928"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Cuidados Paliativos</w:t>
            </w:r>
          </w:p>
        </w:tc>
        <w:tc>
          <w:tcPr>
            <w:tcW w:w="306" w:type="pct"/>
            <w:tcBorders>
              <w:top w:val="nil"/>
              <w:left w:val="nil"/>
              <w:bottom w:val="single" w:sz="4" w:space="0" w:color="808080"/>
              <w:right w:val="single" w:sz="4" w:space="0" w:color="808080"/>
            </w:tcBorders>
            <w:shd w:val="clear" w:color="000000" w:fill="FFFF99"/>
            <w:vAlign w:val="bottom"/>
            <w:hideMark/>
          </w:tcPr>
          <w:p w14:paraId="5A3C1A3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20</w:t>
            </w:r>
          </w:p>
        </w:tc>
        <w:tc>
          <w:tcPr>
            <w:tcW w:w="306" w:type="pct"/>
            <w:tcBorders>
              <w:top w:val="nil"/>
              <w:left w:val="nil"/>
              <w:bottom w:val="single" w:sz="4" w:space="0" w:color="808080"/>
              <w:right w:val="single" w:sz="4" w:space="0" w:color="808080"/>
            </w:tcBorders>
            <w:shd w:val="clear" w:color="000000" w:fill="FFFF99"/>
            <w:vAlign w:val="bottom"/>
            <w:hideMark/>
          </w:tcPr>
          <w:p w14:paraId="4EC6DC9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20</w:t>
            </w:r>
          </w:p>
        </w:tc>
        <w:tc>
          <w:tcPr>
            <w:tcW w:w="306" w:type="pct"/>
            <w:tcBorders>
              <w:top w:val="nil"/>
              <w:left w:val="nil"/>
              <w:bottom w:val="single" w:sz="4" w:space="0" w:color="808080"/>
              <w:right w:val="single" w:sz="4" w:space="0" w:color="808080"/>
            </w:tcBorders>
            <w:shd w:val="clear" w:color="000000" w:fill="FFFF99"/>
            <w:vAlign w:val="bottom"/>
            <w:hideMark/>
          </w:tcPr>
          <w:p w14:paraId="3E0A600E"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20</w:t>
            </w:r>
          </w:p>
        </w:tc>
        <w:tc>
          <w:tcPr>
            <w:tcW w:w="306" w:type="pct"/>
            <w:tcBorders>
              <w:top w:val="nil"/>
              <w:left w:val="nil"/>
              <w:bottom w:val="single" w:sz="4" w:space="0" w:color="808080"/>
              <w:right w:val="single" w:sz="4" w:space="0" w:color="808080"/>
            </w:tcBorders>
            <w:shd w:val="clear" w:color="000000" w:fill="FFFF99"/>
            <w:vAlign w:val="bottom"/>
            <w:hideMark/>
          </w:tcPr>
          <w:p w14:paraId="2F13DDF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20</w:t>
            </w:r>
          </w:p>
        </w:tc>
        <w:tc>
          <w:tcPr>
            <w:tcW w:w="306" w:type="pct"/>
            <w:tcBorders>
              <w:top w:val="nil"/>
              <w:left w:val="nil"/>
              <w:bottom w:val="single" w:sz="4" w:space="0" w:color="808080"/>
              <w:right w:val="single" w:sz="4" w:space="0" w:color="808080"/>
            </w:tcBorders>
            <w:shd w:val="clear" w:color="000000" w:fill="FFFF99"/>
            <w:vAlign w:val="bottom"/>
            <w:hideMark/>
          </w:tcPr>
          <w:p w14:paraId="28362CC3"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20</w:t>
            </w:r>
          </w:p>
        </w:tc>
        <w:tc>
          <w:tcPr>
            <w:tcW w:w="306" w:type="pct"/>
            <w:tcBorders>
              <w:top w:val="nil"/>
              <w:left w:val="nil"/>
              <w:bottom w:val="single" w:sz="4" w:space="0" w:color="808080"/>
              <w:right w:val="single" w:sz="4" w:space="0" w:color="808080"/>
            </w:tcBorders>
            <w:shd w:val="clear" w:color="000000" w:fill="FFFF99"/>
            <w:vAlign w:val="bottom"/>
            <w:hideMark/>
          </w:tcPr>
          <w:p w14:paraId="415FEFE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20</w:t>
            </w:r>
          </w:p>
        </w:tc>
        <w:tc>
          <w:tcPr>
            <w:tcW w:w="306" w:type="pct"/>
            <w:tcBorders>
              <w:top w:val="nil"/>
              <w:left w:val="nil"/>
              <w:bottom w:val="single" w:sz="4" w:space="0" w:color="808080"/>
              <w:right w:val="single" w:sz="4" w:space="0" w:color="808080"/>
            </w:tcBorders>
            <w:shd w:val="clear" w:color="000000" w:fill="FFFF99"/>
            <w:vAlign w:val="bottom"/>
            <w:hideMark/>
          </w:tcPr>
          <w:p w14:paraId="1882900A"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20</w:t>
            </w:r>
          </w:p>
        </w:tc>
        <w:tc>
          <w:tcPr>
            <w:tcW w:w="306" w:type="pct"/>
            <w:tcBorders>
              <w:top w:val="nil"/>
              <w:left w:val="nil"/>
              <w:bottom w:val="single" w:sz="4" w:space="0" w:color="808080"/>
              <w:right w:val="single" w:sz="4" w:space="0" w:color="808080"/>
            </w:tcBorders>
            <w:shd w:val="clear" w:color="000000" w:fill="FFFF99"/>
            <w:vAlign w:val="bottom"/>
            <w:hideMark/>
          </w:tcPr>
          <w:p w14:paraId="63DC886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20</w:t>
            </w:r>
          </w:p>
        </w:tc>
        <w:tc>
          <w:tcPr>
            <w:tcW w:w="321" w:type="pct"/>
            <w:tcBorders>
              <w:top w:val="nil"/>
              <w:left w:val="nil"/>
              <w:bottom w:val="single" w:sz="4" w:space="0" w:color="808080"/>
              <w:right w:val="single" w:sz="4" w:space="0" w:color="808080"/>
            </w:tcBorders>
            <w:shd w:val="clear" w:color="000000" w:fill="FFFF99"/>
            <w:vAlign w:val="bottom"/>
            <w:hideMark/>
          </w:tcPr>
          <w:p w14:paraId="1E6AB1AA"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20</w:t>
            </w:r>
          </w:p>
        </w:tc>
        <w:tc>
          <w:tcPr>
            <w:tcW w:w="306" w:type="pct"/>
            <w:tcBorders>
              <w:top w:val="nil"/>
              <w:left w:val="nil"/>
              <w:bottom w:val="single" w:sz="4" w:space="0" w:color="808080"/>
              <w:right w:val="single" w:sz="4" w:space="0" w:color="808080"/>
            </w:tcBorders>
            <w:shd w:val="clear" w:color="000000" w:fill="FFFF99"/>
            <w:vAlign w:val="bottom"/>
            <w:hideMark/>
          </w:tcPr>
          <w:p w14:paraId="7E2E881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20</w:t>
            </w:r>
          </w:p>
        </w:tc>
        <w:tc>
          <w:tcPr>
            <w:tcW w:w="306" w:type="pct"/>
            <w:tcBorders>
              <w:top w:val="nil"/>
              <w:left w:val="nil"/>
              <w:bottom w:val="single" w:sz="4" w:space="0" w:color="808080"/>
              <w:right w:val="single" w:sz="4" w:space="0" w:color="808080"/>
            </w:tcBorders>
            <w:shd w:val="clear" w:color="000000" w:fill="FFFF99"/>
            <w:vAlign w:val="bottom"/>
            <w:hideMark/>
          </w:tcPr>
          <w:p w14:paraId="5A27E98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20</w:t>
            </w:r>
          </w:p>
        </w:tc>
        <w:tc>
          <w:tcPr>
            <w:tcW w:w="306" w:type="pct"/>
            <w:tcBorders>
              <w:top w:val="nil"/>
              <w:left w:val="nil"/>
              <w:bottom w:val="single" w:sz="4" w:space="0" w:color="808080"/>
              <w:right w:val="single" w:sz="4" w:space="0" w:color="808080"/>
            </w:tcBorders>
            <w:shd w:val="clear" w:color="000000" w:fill="FFFF99"/>
            <w:vAlign w:val="bottom"/>
            <w:hideMark/>
          </w:tcPr>
          <w:p w14:paraId="483757D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25</w:t>
            </w:r>
          </w:p>
        </w:tc>
        <w:tc>
          <w:tcPr>
            <w:tcW w:w="302" w:type="pct"/>
            <w:tcBorders>
              <w:top w:val="nil"/>
              <w:left w:val="nil"/>
              <w:bottom w:val="single" w:sz="4" w:space="0" w:color="808080"/>
              <w:right w:val="single" w:sz="4" w:space="0" w:color="auto"/>
            </w:tcBorders>
            <w:shd w:val="clear" w:color="000000" w:fill="FFFF99"/>
            <w:vAlign w:val="bottom"/>
            <w:hideMark/>
          </w:tcPr>
          <w:p w14:paraId="0E31542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245</w:t>
            </w:r>
          </w:p>
        </w:tc>
      </w:tr>
      <w:tr w:rsidR="00BD7DAC" w:rsidRPr="00BD7DAC" w14:paraId="131A73D2"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7621D871"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Colposcopia</w:t>
            </w:r>
          </w:p>
        </w:tc>
        <w:tc>
          <w:tcPr>
            <w:tcW w:w="306" w:type="pct"/>
            <w:tcBorders>
              <w:top w:val="nil"/>
              <w:left w:val="nil"/>
              <w:bottom w:val="single" w:sz="4" w:space="0" w:color="808080"/>
              <w:right w:val="single" w:sz="4" w:space="0" w:color="808080"/>
            </w:tcBorders>
            <w:shd w:val="clear" w:color="000000" w:fill="FFFF99"/>
            <w:vAlign w:val="bottom"/>
            <w:hideMark/>
          </w:tcPr>
          <w:p w14:paraId="0B796C0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136</w:t>
            </w:r>
          </w:p>
        </w:tc>
        <w:tc>
          <w:tcPr>
            <w:tcW w:w="306" w:type="pct"/>
            <w:tcBorders>
              <w:top w:val="nil"/>
              <w:left w:val="nil"/>
              <w:bottom w:val="single" w:sz="4" w:space="0" w:color="808080"/>
              <w:right w:val="single" w:sz="4" w:space="0" w:color="808080"/>
            </w:tcBorders>
            <w:shd w:val="clear" w:color="000000" w:fill="FFFF99"/>
            <w:vAlign w:val="bottom"/>
            <w:hideMark/>
          </w:tcPr>
          <w:p w14:paraId="4C32F21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136</w:t>
            </w:r>
          </w:p>
        </w:tc>
        <w:tc>
          <w:tcPr>
            <w:tcW w:w="306" w:type="pct"/>
            <w:tcBorders>
              <w:top w:val="nil"/>
              <w:left w:val="nil"/>
              <w:bottom w:val="single" w:sz="4" w:space="0" w:color="808080"/>
              <w:right w:val="single" w:sz="4" w:space="0" w:color="808080"/>
            </w:tcBorders>
            <w:shd w:val="clear" w:color="000000" w:fill="FFFF99"/>
            <w:vAlign w:val="bottom"/>
            <w:hideMark/>
          </w:tcPr>
          <w:p w14:paraId="597DF4C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136</w:t>
            </w:r>
          </w:p>
        </w:tc>
        <w:tc>
          <w:tcPr>
            <w:tcW w:w="306" w:type="pct"/>
            <w:tcBorders>
              <w:top w:val="nil"/>
              <w:left w:val="nil"/>
              <w:bottom w:val="single" w:sz="4" w:space="0" w:color="808080"/>
              <w:right w:val="single" w:sz="4" w:space="0" w:color="808080"/>
            </w:tcBorders>
            <w:shd w:val="clear" w:color="000000" w:fill="FFFF99"/>
            <w:vAlign w:val="bottom"/>
            <w:hideMark/>
          </w:tcPr>
          <w:p w14:paraId="50247EB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136</w:t>
            </w:r>
          </w:p>
        </w:tc>
        <w:tc>
          <w:tcPr>
            <w:tcW w:w="306" w:type="pct"/>
            <w:tcBorders>
              <w:top w:val="nil"/>
              <w:left w:val="nil"/>
              <w:bottom w:val="single" w:sz="4" w:space="0" w:color="808080"/>
              <w:right w:val="single" w:sz="4" w:space="0" w:color="808080"/>
            </w:tcBorders>
            <w:shd w:val="clear" w:color="000000" w:fill="FFFF99"/>
            <w:vAlign w:val="bottom"/>
            <w:hideMark/>
          </w:tcPr>
          <w:p w14:paraId="231EE99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136</w:t>
            </w:r>
          </w:p>
        </w:tc>
        <w:tc>
          <w:tcPr>
            <w:tcW w:w="306" w:type="pct"/>
            <w:tcBorders>
              <w:top w:val="nil"/>
              <w:left w:val="nil"/>
              <w:bottom w:val="single" w:sz="4" w:space="0" w:color="808080"/>
              <w:right w:val="single" w:sz="4" w:space="0" w:color="808080"/>
            </w:tcBorders>
            <w:shd w:val="clear" w:color="000000" w:fill="FFFF99"/>
            <w:vAlign w:val="bottom"/>
            <w:hideMark/>
          </w:tcPr>
          <w:p w14:paraId="73F3D98F"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136</w:t>
            </w:r>
          </w:p>
        </w:tc>
        <w:tc>
          <w:tcPr>
            <w:tcW w:w="306" w:type="pct"/>
            <w:tcBorders>
              <w:top w:val="nil"/>
              <w:left w:val="nil"/>
              <w:bottom w:val="single" w:sz="4" w:space="0" w:color="808080"/>
              <w:right w:val="single" w:sz="4" w:space="0" w:color="808080"/>
            </w:tcBorders>
            <w:shd w:val="clear" w:color="000000" w:fill="FFFF99"/>
            <w:vAlign w:val="bottom"/>
            <w:hideMark/>
          </w:tcPr>
          <w:p w14:paraId="6CEE3A6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136</w:t>
            </w:r>
          </w:p>
        </w:tc>
        <w:tc>
          <w:tcPr>
            <w:tcW w:w="306" w:type="pct"/>
            <w:tcBorders>
              <w:top w:val="nil"/>
              <w:left w:val="nil"/>
              <w:bottom w:val="single" w:sz="4" w:space="0" w:color="808080"/>
              <w:right w:val="single" w:sz="4" w:space="0" w:color="808080"/>
            </w:tcBorders>
            <w:shd w:val="clear" w:color="000000" w:fill="FFFF99"/>
            <w:vAlign w:val="bottom"/>
            <w:hideMark/>
          </w:tcPr>
          <w:p w14:paraId="0A42B02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136</w:t>
            </w:r>
          </w:p>
        </w:tc>
        <w:tc>
          <w:tcPr>
            <w:tcW w:w="321" w:type="pct"/>
            <w:tcBorders>
              <w:top w:val="nil"/>
              <w:left w:val="nil"/>
              <w:bottom w:val="single" w:sz="4" w:space="0" w:color="808080"/>
              <w:right w:val="single" w:sz="4" w:space="0" w:color="808080"/>
            </w:tcBorders>
            <w:shd w:val="clear" w:color="000000" w:fill="FFFF99"/>
            <w:vAlign w:val="bottom"/>
            <w:hideMark/>
          </w:tcPr>
          <w:p w14:paraId="3B6B6C1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136</w:t>
            </w:r>
          </w:p>
        </w:tc>
        <w:tc>
          <w:tcPr>
            <w:tcW w:w="306" w:type="pct"/>
            <w:tcBorders>
              <w:top w:val="nil"/>
              <w:left w:val="nil"/>
              <w:bottom w:val="single" w:sz="4" w:space="0" w:color="808080"/>
              <w:right w:val="single" w:sz="4" w:space="0" w:color="808080"/>
            </w:tcBorders>
            <w:shd w:val="clear" w:color="000000" w:fill="FFFF99"/>
            <w:vAlign w:val="bottom"/>
            <w:hideMark/>
          </w:tcPr>
          <w:p w14:paraId="231F0F4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136</w:t>
            </w:r>
          </w:p>
        </w:tc>
        <w:tc>
          <w:tcPr>
            <w:tcW w:w="306" w:type="pct"/>
            <w:tcBorders>
              <w:top w:val="nil"/>
              <w:left w:val="nil"/>
              <w:bottom w:val="single" w:sz="4" w:space="0" w:color="808080"/>
              <w:right w:val="single" w:sz="4" w:space="0" w:color="808080"/>
            </w:tcBorders>
            <w:shd w:val="clear" w:color="000000" w:fill="FFFF99"/>
            <w:vAlign w:val="bottom"/>
            <w:hideMark/>
          </w:tcPr>
          <w:p w14:paraId="799A6EA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136</w:t>
            </w:r>
          </w:p>
        </w:tc>
        <w:tc>
          <w:tcPr>
            <w:tcW w:w="306" w:type="pct"/>
            <w:tcBorders>
              <w:top w:val="nil"/>
              <w:left w:val="nil"/>
              <w:bottom w:val="single" w:sz="4" w:space="0" w:color="808080"/>
              <w:right w:val="single" w:sz="4" w:space="0" w:color="808080"/>
            </w:tcBorders>
            <w:shd w:val="clear" w:color="000000" w:fill="FFFF99"/>
            <w:vAlign w:val="bottom"/>
            <w:hideMark/>
          </w:tcPr>
          <w:p w14:paraId="34942F0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136</w:t>
            </w:r>
          </w:p>
        </w:tc>
        <w:tc>
          <w:tcPr>
            <w:tcW w:w="302" w:type="pct"/>
            <w:tcBorders>
              <w:top w:val="nil"/>
              <w:left w:val="nil"/>
              <w:bottom w:val="single" w:sz="4" w:space="0" w:color="808080"/>
              <w:right w:val="single" w:sz="4" w:space="0" w:color="auto"/>
            </w:tcBorders>
            <w:shd w:val="clear" w:color="000000" w:fill="FFFF99"/>
            <w:vAlign w:val="bottom"/>
            <w:hideMark/>
          </w:tcPr>
          <w:p w14:paraId="33DBD22A"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1,632</w:t>
            </w:r>
          </w:p>
        </w:tc>
      </w:tr>
      <w:tr w:rsidR="00BD7DAC" w:rsidRPr="00BD7DAC" w14:paraId="15A38279" w14:textId="77777777" w:rsidTr="00BD7DAC">
        <w:trPr>
          <w:trHeight w:val="20"/>
          <w:jc w:val="center"/>
        </w:trPr>
        <w:tc>
          <w:tcPr>
            <w:tcW w:w="1011" w:type="pct"/>
            <w:tcBorders>
              <w:top w:val="nil"/>
              <w:left w:val="single" w:sz="4" w:space="0" w:color="auto"/>
              <w:bottom w:val="single" w:sz="4" w:space="0" w:color="808080"/>
              <w:right w:val="single" w:sz="4" w:space="0" w:color="808080"/>
            </w:tcBorders>
            <w:shd w:val="clear" w:color="auto" w:fill="auto"/>
            <w:noWrap/>
            <w:vAlign w:val="bottom"/>
            <w:hideMark/>
          </w:tcPr>
          <w:p w14:paraId="78D9FB9A"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Nutrición</w:t>
            </w:r>
          </w:p>
        </w:tc>
        <w:tc>
          <w:tcPr>
            <w:tcW w:w="306" w:type="pct"/>
            <w:tcBorders>
              <w:top w:val="nil"/>
              <w:left w:val="nil"/>
              <w:bottom w:val="single" w:sz="4" w:space="0" w:color="808080"/>
              <w:right w:val="single" w:sz="4" w:space="0" w:color="808080"/>
            </w:tcBorders>
            <w:shd w:val="clear" w:color="000000" w:fill="FFFF99"/>
            <w:vAlign w:val="bottom"/>
            <w:hideMark/>
          </w:tcPr>
          <w:p w14:paraId="5D964B9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40</w:t>
            </w:r>
          </w:p>
        </w:tc>
        <w:tc>
          <w:tcPr>
            <w:tcW w:w="306" w:type="pct"/>
            <w:tcBorders>
              <w:top w:val="nil"/>
              <w:left w:val="nil"/>
              <w:bottom w:val="single" w:sz="4" w:space="0" w:color="808080"/>
              <w:right w:val="single" w:sz="4" w:space="0" w:color="808080"/>
            </w:tcBorders>
            <w:shd w:val="clear" w:color="000000" w:fill="FFFF99"/>
            <w:vAlign w:val="bottom"/>
            <w:hideMark/>
          </w:tcPr>
          <w:p w14:paraId="69DFABD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40</w:t>
            </w:r>
          </w:p>
        </w:tc>
        <w:tc>
          <w:tcPr>
            <w:tcW w:w="306" w:type="pct"/>
            <w:tcBorders>
              <w:top w:val="nil"/>
              <w:left w:val="nil"/>
              <w:bottom w:val="single" w:sz="4" w:space="0" w:color="808080"/>
              <w:right w:val="single" w:sz="4" w:space="0" w:color="808080"/>
            </w:tcBorders>
            <w:shd w:val="clear" w:color="000000" w:fill="FFFF99"/>
            <w:vAlign w:val="bottom"/>
            <w:hideMark/>
          </w:tcPr>
          <w:p w14:paraId="44D1115B"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40</w:t>
            </w:r>
          </w:p>
        </w:tc>
        <w:tc>
          <w:tcPr>
            <w:tcW w:w="306" w:type="pct"/>
            <w:tcBorders>
              <w:top w:val="nil"/>
              <w:left w:val="nil"/>
              <w:bottom w:val="single" w:sz="4" w:space="0" w:color="808080"/>
              <w:right w:val="single" w:sz="4" w:space="0" w:color="808080"/>
            </w:tcBorders>
            <w:shd w:val="clear" w:color="000000" w:fill="FFFF99"/>
            <w:vAlign w:val="bottom"/>
            <w:hideMark/>
          </w:tcPr>
          <w:p w14:paraId="2393A242"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40</w:t>
            </w:r>
          </w:p>
        </w:tc>
        <w:tc>
          <w:tcPr>
            <w:tcW w:w="306" w:type="pct"/>
            <w:tcBorders>
              <w:top w:val="nil"/>
              <w:left w:val="nil"/>
              <w:bottom w:val="single" w:sz="4" w:space="0" w:color="808080"/>
              <w:right w:val="single" w:sz="4" w:space="0" w:color="808080"/>
            </w:tcBorders>
            <w:shd w:val="clear" w:color="000000" w:fill="FFFF99"/>
            <w:vAlign w:val="bottom"/>
            <w:hideMark/>
          </w:tcPr>
          <w:p w14:paraId="71C47B6A"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40</w:t>
            </w:r>
          </w:p>
        </w:tc>
        <w:tc>
          <w:tcPr>
            <w:tcW w:w="306" w:type="pct"/>
            <w:tcBorders>
              <w:top w:val="nil"/>
              <w:left w:val="nil"/>
              <w:bottom w:val="single" w:sz="4" w:space="0" w:color="808080"/>
              <w:right w:val="single" w:sz="4" w:space="0" w:color="808080"/>
            </w:tcBorders>
            <w:shd w:val="clear" w:color="000000" w:fill="FFFF99"/>
            <w:vAlign w:val="bottom"/>
            <w:hideMark/>
          </w:tcPr>
          <w:p w14:paraId="19BF8F9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40</w:t>
            </w:r>
          </w:p>
        </w:tc>
        <w:tc>
          <w:tcPr>
            <w:tcW w:w="306" w:type="pct"/>
            <w:tcBorders>
              <w:top w:val="nil"/>
              <w:left w:val="nil"/>
              <w:bottom w:val="single" w:sz="4" w:space="0" w:color="808080"/>
              <w:right w:val="single" w:sz="4" w:space="0" w:color="808080"/>
            </w:tcBorders>
            <w:shd w:val="clear" w:color="000000" w:fill="FFFF99"/>
            <w:vAlign w:val="bottom"/>
            <w:hideMark/>
          </w:tcPr>
          <w:p w14:paraId="64F5487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40</w:t>
            </w:r>
          </w:p>
        </w:tc>
        <w:tc>
          <w:tcPr>
            <w:tcW w:w="306" w:type="pct"/>
            <w:tcBorders>
              <w:top w:val="nil"/>
              <w:left w:val="nil"/>
              <w:bottom w:val="single" w:sz="4" w:space="0" w:color="808080"/>
              <w:right w:val="single" w:sz="4" w:space="0" w:color="808080"/>
            </w:tcBorders>
            <w:shd w:val="clear" w:color="000000" w:fill="FFFF99"/>
            <w:vAlign w:val="bottom"/>
            <w:hideMark/>
          </w:tcPr>
          <w:p w14:paraId="30EA9DB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40</w:t>
            </w:r>
          </w:p>
        </w:tc>
        <w:tc>
          <w:tcPr>
            <w:tcW w:w="321" w:type="pct"/>
            <w:tcBorders>
              <w:top w:val="nil"/>
              <w:left w:val="nil"/>
              <w:bottom w:val="single" w:sz="4" w:space="0" w:color="808080"/>
              <w:right w:val="single" w:sz="4" w:space="0" w:color="808080"/>
            </w:tcBorders>
            <w:shd w:val="clear" w:color="000000" w:fill="FFFF99"/>
            <w:vAlign w:val="bottom"/>
            <w:hideMark/>
          </w:tcPr>
          <w:p w14:paraId="33B0E85E"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40</w:t>
            </w:r>
          </w:p>
        </w:tc>
        <w:tc>
          <w:tcPr>
            <w:tcW w:w="306" w:type="pct"/>
            <w:tcBorders>
              <w:top w:val="nil"/>
              <w:left w:val="nil"/>
              <w:bottom w:val="single" w:sz="4" w:space="0" w:color="808080"/>
              <w:right w:val="single" w:sz="4" w:space="0" w:color="808080"/>
            </w:tcBorders>
            <w:shd w:val="clear" w:color="000000" w:fill="FFFF99"/>
            <w:vAlign w:val="bottom"/>
            <w:hideMark/>
          </w:tcPr>
          <w:p w14:paraId="24CF402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40</w:t>
            </w:r>
          </w:p>
        </w:tc>
        <w:tc>
          <w:tcPr>
            <w:tcW w:w="306" w:type="pct"/>
            <w:tcBorders>
              <w:top w:val="nil"/>
              <w:left w:val="nil"/>
              <w:bottom w:val="single" w:sz="4" w:space="0" w:color="808080"/>
              <w:right w:val="single" w:sz="4" w:space="0" w:color="808080"/>
            </w:tcBorders>
            <w:shd w:val="clear" w:color="000000" w:fill="FFFF99"/>
            <w:vAlign w:val="bottom"/>
            <w:hideMark/>
          </w:tcPr>
          <w:p w14:paraId="3DDD087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40</w:t>
            </w:r>
          </w:p>
        </w:tc>
        <w:tc>
          <w:tcPr>
            <w:tcW w:w="306" w:type="pct"/>
            <w:tcBorders>
              <w:top w:val="nil"/>
              <w:left w:val="nil"/>
              <w:bottom w:val="single" w:sz="4" w:space="0" w:color="808080"/>
              <w:right w:val="single" w:sz="4" w:space="0" w:color="808080"/>
            </w:tcBorders>
            <w:shd w:val="clear" w:color="000000" w:fill="FFFF99"/>
            <w:vAlign w:val="bottom"/>
            <w:hideMark/>
          </w:tcPr>
          <w:p w14:paraId="639B619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50</w:t>
            </w:r>
          </w:p>
        </w:tc>
        <w:tc>
          <w:tcPr>
            <w:tcW w:w="302" w:type="pct"/>
            <w:tcBorders>
              <w:top w:val="nil"/>
              <w:left w:val="nil"/>
              <w:bottom w:val="single" w:sz="4" w:space="0" w:color="808080"/>
              <w:right w:val="single" w:sz="4" w:space="0" w:color="auto"/>
            </w:tcBorders>
            <w:shd w:val="clear" w:color="000000" w:fill="FFFF99"/>
            <w:vAlign w:val="bottom"/>
            <w:hideMark/>
          </w:tcPr>
          <w:p w14:paraId="5AFC21A4"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490</w:t>
            </w:r>
          </w:p>
        </w:tc>
      </w:tr>
      <w:tr w:rsidR="00BD7DAC" w:rsidRPr="00BD7DAC" w14:paraId="0767D687" w14:textId="77777777" w:rsidTr="00BD7DAC">
        <w:trPr>
          <w:trHeight w:val="20"/>
          <w:jc w:val="center"/>
        </w:trPr>
        <w:tc>
          <w:tcPr>
            <w:tcW w:w="1011" w:type="pct"/>
            <w:tcBorders>
              <w:top w:val="nil"/>
              <w:left w:val="single" w:sz="4" w:space="0" w:color="auto"/>
              <w:bottom w:val="single" w:sz="4" w:space="0" w:color="auto"/>
              <w:right w:val="single" w:sz="4" w:space="0" w:color="808080"/>
            </w:tcBorders>
            <w:shd w:val="clear" w:color="auto" w:fill="auto"/>
            <w:noWrap/>
            <w:vAlign w:val="bottom"/>
            <w:hideMark/>
          </w:tcPr>
          <w:p w14:paraId="3CD11308" w14:textId="77777777" w:rsidR="00BD7DAC" w:rsidRPr="00BD7DAC" w:rsidRDefault="00BD7DAC" w:rsidP="00B727A1">
            <w:pPr>
              <w:widowControl/>
              <w:autoSpaceDE/>
              <w:autoSpaceDN/>
              <w:rPr>
                <w:rFonts w:eastAsia="Times New Roman" w:cs="Calibri"/>
                <w:color w:val="000000"/>
                <w:sz w:val="12"/>
                <w:szCs w:val="12"/>
                <w:lang w:val="es-SV" w:eastAsia="es-SV"/>
              </w:rPr>
            </w:pPr>
            <w:r w:rsidRPr="00BD7DAC">
              <w:rPr>
                <w:rFonts w:eastAsia="Times New Roman" w:cs="Calibri"/>
                <w:color w:val="000000"/>
                <w:sz w:val="12"/>
                <w:szCs w:val="12"/>
                <w:lang w:val="es-SV" w:eastAsia="es-SV"/>
              </w:rPr>
              <w:t>Psicología</w:t>
            </w:r>
          </w:p>
        </w:tc>
        <w:tc>
          <w:tcPr>
            <w:tcW w:w="306" w:type="pct"/>
            <w:tcBorders>
              <w:top w:val="nil"/>
              <w:left w:val="nil"/>
              <w:bottom w:val="single" w:sz="4" w:space="0" w:color="auto"/>
              <w:right w:val="single" w:sz="4" w:space="0" w:color="808080"/>
            </w:tcBorders>
            <w:shd w:val="clear" w:color="000000" w:fill="FFFF99"/>
            <w:vAlign w:val="bottom"/>
            <w:hideMark/>
          </w:tcPr>
          <w:p w14:paraId="3BD3E0CA"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149</w:t>
            </w:r>
          </w:p>
        </w:tc>
        <w:tc>
          <w:tcPr>
            <w:tcW w:w="306" w:type="pct"/>
            <w:tcBorders>
              <w:top w:val="nil"/>
              <w:left w:val="nil"/>
              <w:bottom w:val="single" w:sz="4" w:space="0" w:color="auto"/>
              <w:right w:val="single" w:sz="4" w:space="0" w:color="808080"/>
            </w:tcBorders>
            <w:shd w:val="clear" w:color="000000" w:fill="FFFF99"/>
            <w:vAlign w:val="bottom"/>
            <w:hideMark/>
          </w:tcPr>
          <w:p w14:paraId="4A6378C7"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149</w:t>
            </w:r>
          </w:p>
        </w:tc>
        <w:tc>
          <w:tcPr>
            <w:tcW w:w="306" w:type="pct"/>
            <w:tcBorders>
              <w:top w:val="nil"/>
              <w:left w:val="nil"/>
              <w:bottom w:val="single" w:sz="4" w:space="0" w:color="auto"/>
              <w:right w:val="single" w:sz="4" w:space="0" w:color="808080"/>
            </w:tcBorders>
            <w:shd w:val="clear" w:color="000000" w:fill="FFFF99"/>
            <w:vAlign w:val="bottom"/>
            <w:hideMark/>
          </w:tcPr>
          <w:p w14:paraId="651D4A8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149</w:t>
            </w:r>
          </w:p>
        </w:tc>
        <w:tc>
          <w:tcPr>
            <w:tcW w:w="306" w:type="pct"/>
            <w:tcBorders>
              <w:top w:val="nil"/>
              <w:left w:val="nil"/>
              <w:bottom w:val="single" w:sz="4" w:space="0" w:color="auto"/>
              <w:right w:val="single" w:sz="4" w:space="0" w:color="808080"/>
            </w:tcBorders>
            <w:shd w:val="clear" w:color="000000" w:fill="FFFF99"/>
            <w:vAlign w:val="bottom"/>
            <w:hideMark/>
          </w:tcPr>
          <w:p w14:paraId="2FBFF308"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149</w:t>
            </w:r>
          </w:p>
        </w:tc>
        <w:tc>
          <w:tcPr>
            <w:tcW w:w="306" w:type="pct"/>
            <w:tcBorders>
              <w:top w:val="nil"/>
              <w:left w:val="nil"/>
              <w:bottom w:val="single" w:sz="4" w:space="0" w:color="auto"/>
              <w:right w:val="single" w:sz="4" w:space="0" w:color="808080"/>
            </w:tcBorders>
            <w:shd w:val="clear" w:color="000000" w:fill="FFFF99"/>
            <w:vAlign w:val="bottom"/>
            <w:hideMark/>
          </w:tcPr>
          <w:p w14:paraId="71DB4E4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149</w:t>
            </w:r>
          </w:p>
        </w:tc>
        <w:tc>
          <w:tcPr>
            <w:tcW w:w="306" w:type="pct"/>
            <w:tcBorders>
              <w:top w:val="nil"/>
              <w:left w:val="nil"/>
              <w:bottom w:val="single" w:sz="4" w:space="0" w:color="auto"/>
              <w:right w:val="single" w:sz="4" w:space="0" w:color="808080"/>
            </w:tcBorders>
            <w:shd w:val="clear" w:color="000000" w:fill="FFFF99"/>
            <w:vAlign w:val="bottom"/>
            <w:hideMark/>
          </w:tcPr>
          <w:p w14:paraId="0556C181"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149</w:t>
            </w:r>
          </w:p>
        </w:tc>
        <w:tc>
          <w:tcPr>
            <w:tcW w:w="306" w:type="pct"/>
            <w:tcBorders>
              <w:top w:val="nil"/>
              <w:left w:val="nil"/>
              <w:bottom w:val="single" w:sz="4" w:space="0" w:color="auto"/>
              <w:right w:val="single" w:sz="4" w:space="0" w:color="808080"/>
            </w:tcBorders>
            <w:shd w:val="clear" w:color="000000" w:fill="FFFF99"/>
            <w:vAlign w:val="bottom"/>
            <w:hideMark/>
          </w:tcPr>
          <w:p w14:paraId="6C4A1EE5"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149</w:t>
            </w:r>
          </w:p>
        </w:tc>
        <w:tc>
          <w:tcPr>
            <w:tcW w:w="306" w:type="pct"/>
            <w:tcBorders>
              <w:top w:val="nil"/>
              <w:left w:val="nil"/>
              <w:bottom w:val="single" w:sz="4" w:space="0" w:color="auto"/>
              <w:right w:val="single" w:sz="4" w:space="0" w:color="808080"/>
            </w:tcBorders>
            <w:shd w:val="clear" w:color="000000" w:fill="FFFF99"/>
            <w:vAlign w:val="bottom"/>
            <w:hideMark/>
          </w:tcPr>
          <w:p w14:paraId="7290176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149</w:t>
            </w:r>
          </w:p>
        </w:tc>
        <w:tc>
          <w:tcPr>
            <w:tcW w:w="321" w:type="pct"/>
            <w:tcBorders>
              <w:top w:val="nil"/>
              <w:left w:val="nil"/>
              <w:bottom w:val="single" w:sz="4" w:space="0" w:color="auto"/>
              <w:right w:val="single" w:sz="4" w:space="0" w:color="808080"/>
            </w:tcBorders>
            <w:shd w:val="clear" w:color="000000" w:fill="FFFF99"/>
            <w:vAlign w:val="bottom"/>
            <w:hideMark/>
          </w:tcPr>
          <w:p w14:paraId="1CDE8696"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149</w:t>
            </w:r>
          </w:p>
        </w:tc>
        <w:tc>
          <w:tcPr>
            <w:tcW w:w="306" w:type="pct"/>
            <w:tcBorders>
              <w:top w:val="nil"/>
              <w:left w:val="nil"/>
              <w:bottom w:val="single" w:sz="4" w:space="0" w:color="auto"/>
              <w:right w:val="single" w:sz="4" w:space="0" w:color="808080"/>
            </w:tcBorders>
            <w:shd w:val="clear" w:color="000000" w:fill="FFFF99"/>
            <w:vAlign w:val="bottom"/>
            <w:hideMark/>
          </w:tcPr>
          <w:p w14:paraId="1FDDFCF0"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149</w:t>
            </w:r>
          </w:p>
        </w:tc>
        <w:tc>
          <w:tcPr>
            <w:tcW w:w="306" w:type="pct"/>
            <w:tcBorders>
              <w:top w:val="nil"/>
              <w:left w:val="nil"/>
              <w:bottom w:val="single" w:sz="4" w:space="0" w:color="auto"/>
              <w:right w:val="single" w:sz="4" w:space="0" w:color="808080"/>
            </w:tcBorders>
            <w:shd w:val="clear" w:color="000000" w:fill="FFFF99"/>
            <w:vAlign w:val="bottom"/>
            <w:hideMark/>
          </w:tcPr>
          <w:p w14:paraId="223D51DD"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149</w:t>
            </w:r>
          </w:p>
        </w:tc>
        <w:tc>
          <w:tcPr>
            <w:tcW w:w="306" w:type="pct"/>
            <w:tcBorders>
              <w:top w:val="nil"/>
              <w:left w:val="nil"/>
              <w:bottom w:val="single" w:sz="4" w:space="0" w:color="auto"/>
              <w:right w:val="single" w:sz="4" w:space="0" w:color="808080"/>
            </w:tcBorders>
            <w:shd w:val="clear" w:color="000000" w:fill="FFFF99"/>
            <w:vAlign w:val="bottom"/>
            <w:hideMark/>
          </w:tcPr>
          <w:p w14:paraId="257A5A7C"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152</w:t>
            </w:r>
          </w:p>
        </w:tc>
        <w:tc>
          <w:tcPr>
            <w:tcW w:w="302" w:type="pct"/>
            <w:tcBorders>
              <w:top w:val="nil"/>
              <w:left w:val="nil"/>
              <w:bottom w:val="single" w:sz="4" w:space="0" w:color="auto"/>
              <w:right w:val="single" w:sz="4" w:space="0" w:color="auto"/>
            </w:tcBorders>
            <w:shd w:val="clear" w:color="000000" w:fill="FFFF99"/>
            <w:vAlign w:val="bottom"/>
            <w:hideMark/>
          </w:tcPr>
          <w:p w14:paraId="61EE20A9" w14:textId="77777777" w:rsidR="00BD7DAC" w:rsidRPr="00BD7DAC" w:rsidRDefault="00BD7DAC" w:rsidP="00B727A1">
            <w:pPr>
              <w:widowControl/>
              <w:autoSpaceDE/>
              <w:autoSpaceDN/>
              <w:jc w:val="right"/>
              <w:rPr>
                <w:rFonts w:eastAsia="Times New Roman" w:cs="Calibri"/>
                <w:color w:val="000000"/>
                <w:sz w:val="12"/>
                <w:szCs w:val="12"/>
                <w:lang w:val="es-SV" w:eastAsia="es-SV"/>
              </w:rPr>
            </w:pPr>
            <w:r w:rsidRPr="00BD7DAC">
              <w:rPr>
                <w:rFonts w:eastAsia="Times New Roman" w:cs="Calibri"/>
                <w:color w:val="000000"/>
                <w:sz w:val="12"/>
                <w:szCs w:val="12"/>
                <w:lang w:val="es-SV" w:eastAsia="es-SV"/>
              </w:rPr>
              <w:t>1,791</w:t>
            </w:r>
          </w:p>
        </w:tc>
      </w:tr>
    </w:tbl>
    <w:p w14:paraId="07978CD9" w14:textId="77777777" w:rsidR="00BD7DAC" w:rsidRDefault="00BD7DAC" w:rsidP="00BD7DAC">
      <w:pPr>
        <w:tabs>
          <w:tab w:val="left" w:pos="8370"/>
        </w:tabs>
        <w:rPr>
          <w:rFonts w:eastAsia="Times New Roman" w:cs="Calibri"/>
          <w:color w:val="000000"/>
          <w:sz w:val="14"/>
          <w:szCs w:val="14"/>
          <w:lang w:eastAsia="es-SV"/>
        </w:rPr>
      </w:pPr>
      <w:r w:rsidRPr="00BD7DAC">
        <w:rPr>
          <w:rFonts w:cs="Calibri"/>
          <w:sz w:val="14"/>
          <w:szCs w:val="14"/>
        </w:rPr>
        <w:t>Fuente de datos:</w:t>
      </w:r>
      <w:r w:rsidRPr="00BD7DAC">
        <w:rPr>
          <w:rFonts w:eastAsia="Times New Roman" w:cs="Calibri"/>
          <w:color w:val="000000"/>
          <w:sz w:val="14"/>
          <w:szCs w:val="14"/>
          <w:lang w:eastAsia="es-SV"/>
        </w:rPr>
        <w:t xml:space="preserve"> Sistema de Programación, Monitoreo y Evaluación de Actividades Hospitalarias</w:t>
      </w:r>
    </w:p>
    <w:p w14:paraId="24B58470" w14:textId="77777777" w:rsidR="008F343B" w:rsidRPr="00BD7DAC" w:rsidRDefault="008F343B" w:rsidP="00BD7DAC">
      <w:pPr>
        <w:tabs>
          <w:tab w:val="left" w:pos="8370"/>
        </w:tabs>
        <w:rPr>
          <w:rFonts w:cs="Calibri"/>
          <w:sz w:val="14"/>
          <w:szCs w:val="14"/>
        </w:rPr>
      </w:pPr>
    </w:p>
    <w:tbl>
      <w:tblPr>
        <w:tblW w:w="5000" w:type="pct"/>
        <w:tblLook w:val="04A0" w:firstRow="1" w:lastRow="0" w:firstColumn="1" w:lastColumn="0" w:noHBand="0" w:noVBand="1"/>
      </w:tblPr>
      <w:tblGrid>
        <w:gridCol w:w="2353"/>
        <w:gridCol w:w="950"/>
        <w:gridCol w:w="950"/>
        <w:gridCol w:w="950"/>
        <w:gridCol w:w="950"/>
        <w:gridCol w:w="950"/>
        <w:gridCol w:w="950"/>
        <w:gridCol w:w="950"/>
        <w:gridCol w:w="950"/>
        <w:gridCol w:w="950"/>
        <w:gridCol w:w="950"/>
        <w:gridCol w:w="950"/>
        <w:gridCol w:w="950"/>
        <w:gridCol w:w="953"/>
      </w:tblGrid>
      <w:tr w:rsidR="00BD7DAC" w:rsidRPr="00BD7DAC" w14:paraId="6A929C1D" w14:textId="77777777" w:rsidTr="00BD7DAC">
        <w:trPr>
          <w:trHeight w:val="20"/>
        </w:trPr>
        <w:tc>
          <w:tcPr>
            <w:tcW w:w="5000" w:type="pct"/>
            <w:gridSpan w:val="14"/>
            <w:tcBorders>
              <w:top w:val="nil"/>
              <w:left w:val="nil"/>
              <w:bottom w:val="nil"/>
              <w:right w:val="nil"/>
            </w:tcBorders>
            <w:shd w:val="clear" w:color="auto" w:fill="auto"/>
            <w:vAlign w:val="bottom"/>
            <w:hideMark/>
          </w:tcPr>
          <w:p w14:paraId="1F751AD2"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val="es-SV"/>
              </w:rPr>
            </w:pPr>
            <w:r w:rsidRPr="00D40F89">
              <w:rPr>
                <w:rFonts w:eastAsia="Times New Roman" w:cs="Calibri"/>
                <w:b/>
                <w:bCs/>
                <w:color w:val="000000"/>
                <w:sz w:val="14"/>
                <w:szCs w:val="14"/>
                <w:lang w:val="es-SV"/>
              </w:rPr>
              <w:t>Sistema de Programación, Monitoreo y Evaluación de Actividades Hospitalarias</w:t>
            </w:r>
          </w:p>
        </w:tc>
      </w:tr>
      <w:tr w:rsidR="00BD7DAC" w:rsidRPr="00BD7DAC" w14:paraId="509B062B" w14:textId="77777777" w:rsidTr="00BD7DAC">
        <w:trPr>
          <w:trHeight w:val="20"/>
        </w:trPr>
        <w:tc>
          <w:tcPr>
            <w:tcW w:w="5000" w:type="pct"/>
            <w:gridSpan w:val="14"/>
            <w:tcBorders>
              <w:top w:val="nil"/>
              <w:left w:val="nil"/>
              <w:bottom w:val="nil"/>
              <w:right w:val="nil"/>
            </w:tcBorders>
            <w:shd w:val="clear" w:color="auto" w:fill="auto"/>
            <w:vAlign w:val="bottom"/>
            <w:hideMark/>
          </w:tcPr>
          <w:p w14:paraId="157BFCB9"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val="en-US"/>
              </w:rPr>
            </w:pPr>
            <w:proofErr w:type="spellStart"/>
            <w:r w:rsidRPr="00D40F89">
              <w:rPr>
                <w:rFonts w:eastAsia="Times New Roman" w:cs="Calibri"/>
                <w:b/>
                <w:bCs/>
                <w:color w:val="000000"/>
                <w:sz w:val="14"/>
                <w:szCs w:val="14"/>
                <w:lang w:val="en-US"/>
              </w:rPr>
              <w:t>Reporte</w:t>
            </w:r>
            <w:proofErr w:type="spellEnd"/>
            <w:r w:rsidRPr="00D40F89">
              <w:rPr>
                <w:rFonts w:eastAsia="Times New Roman" w:cs="Calibri"/>
                <w:b/>
                <w:bCs/>
                <w:color w:val="000000"/>
                <w:sz w:val="14"/>
                <w:szCs w:val="14"/>
                <w:lang w:val="en-US"/>
              </w:rPr>
              <w:t xml:space="preserve">: </w:t>
            </w:r>
            <w:proofErr w:type="spellStart"/>
            <w:r w:rsidRPr="00D40F89">
              <w:rPr>
                <w:rFonts w:eastAsia="Times New Roman" w:cs="Calibri"/>
                <w:b/>
                <w:bCs/>
                <w:color w:val="000000"/>
                <w:sz w:val="14"/>
                <w:szCs w:val="14"/>
                <w:lang w:val="en-US"/>
              </w:rPr>
              <w:t>Monitoreo</w:t>
            </w:r>
            <w:proofErr w:type="spellEnd"/>
            <w:r w:rsidRPr="00D40F89">
              <w:rPr>
                <w:rFonts w:eastAsia="Times New Roman" w:cs="Calibri"/>
                <w:b/>
                <w:bCs/>
                <w:color w:val="000000"/>
                <w:sz w:val="14"/>
                <w:szCs w:val="14"/>
                <w:lang w:val="en-US"/>
              </w:rPr>
              <w:t xml:space="preserve"> </w:t>
            </w:r>
            <w:proofErr w:type="spellStart"/>
            <w:r w:rsidRPr="00D40F89">
              <w:rPr>
                <w:rFonts w:eastAsia="Times New Roman" w:cs="Calibri"/>
                <w:b/>
                <w:bCs/>
                <w:color w:val="000000"/>
                <w:sz w:val="14"/>
                <w:szCs w:val="14"/>
                <w:lang w:val="en-US"/>
              </w:rPr>
              <w:t>Hospitalización</w:t>
            </w:r>
            <w:proofErr w:type="spellEnd"/>
          </w:p>
        </w:tc>
      </w:tr>
      <w:tr w:rsidR="00BD7DAC" w:rsidRPr="00BD7DAC" w14:paraId="082E7599" w14:textId="77777777" w:rsidTr="00BD7DAC">
        <w:trPr>
          <w:trHeight w:val="20"/>
        </w:trPr>
        <w:tc>
          <w:tcPr>
            <w:tcW w:w="5000" w:type="pct"/>
            <w:gridSpan w:val="14"/>
            <w:tcBorders>
              <w:top w:val="nil"/>
              <w:left w:val="nil"/>
              <w:bottom w:val="nil"/>
              <w:right w:val="nil"/>
            </w:tcBorders>
            <w:shd w:val="clear" w:color="auto" w:fill="auto"/>
            <w:vAlign w:val="bottom"/>
            <w:hideMark/>
          </w:tcPr>
          <w:p w14:paraId="66488BF7"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val="es-SV"/>
              </w:rPr>
            </w:pPr>
            <w:r w:rsidRPr="00D40F89">
              <w:rPr>
                <w:rFonts w:eastAsia="Times New Roman" w:cs="Calibri"/>
                <w:b/>
                <w:bCs/>
                <w:color w:val="000000"/>
                <w:sz w:val="14"/>
                <w:szCs w:val="14"/>
                <w:lang w:val="es-SV"/>
              </w:rPr>
              <w:t>Periodo: Desde: Enero/2024 Hasta: Diciembre/2024</w:t>
            </w:r>
          </w:p>
        </w:tc>
      </w:tr>
      <w:tr w:rsidR="00BD7DAC" w:rsidRPr="00BD7DAC" w14:paraId="475F2CFD" w14:textId="77777777" w:rsidTr="00BD7DAC">
        <w:trPr>
          <w:trHeight w:val="20"/>
        </w:trPr>
        <w:tc>
          <w:tcPr>
            <w:tcW w:w="5000" w:type="pct"/>
            <w:gridSpan w:val="14"/>
            <w:tcBorders>
              <w:top w:val="nil"/>
              <w:left w:val="nil"/>
              <w:bottom w:val="nil"/>
              <w:right w:val="nil"/>
            </w:tcBorders>
            <w:shd w:val="clear" w:color="auto" w:fill="auto"/>
            <w:vAlign w:val="bottom"/>
            <w:hideMark/>
          </w:tcPr>
          <w:p w14:paraId="79623383"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val="en-US"/>
              </w:rPr>
            </w:pPr>
            <w:r w:rsidRPr="00D40F89">
              <w:rPr>
                <w:rFonts w:eastAsia="Times New Roman" w:cs="Calibri"/>
                <w:b/>
                <w:bCs/>
                <w:color w:val="000000"/>
                <w:sz w:val="14"/>
                <w:szCs w:val="14"/>
                <w:lang w:val="en-US"/>
              </w:rPr>
              <w:t xml:space="preserve">Tipo de </w:t>
            </w:r>
            <w:proofErr w:type="spellStart"/>
            <w:r w:rsidRPr="00D40F89">
              <w:rPr>
                <w:rFonts w:eastAsia="Times New Roman" w:cs="Calibri"/>
                <w:b/>
                <w:bCs/>
                <w:color w:val="000000"/>
                <w:sz w:val="14"/>
                <w:szCs w:val="14"/>
                <w:lang w:val="en-US"/>
              </w:rPr>
              <w:t>Establecimiento</w:t>
            </w:r>
            <w:proofErr w:type="spellEnd"/>
            <w:r w:rsidRPr="00D40F89">
              <w:rPr>
                <w:rFonts w:eastAsia="Times New Roman" w:cs="Calibri"/>
                <w:b/>
                <w:bCs/>
                <w:color w:val="000000"/>
                <w:sz w:val="14"/>
                <w:szCs w:val="14"/>
                <w:lang w:val="en-US"/>
              </w:rPr>
              <w:t>: Hospital</w:t>
            </w:r>
          </w:p>
        </w:tc>
      </w:tr>
      <w:tr w:rsidR="00BD7DAC" w:rsidRPr="00BD7DAC" w14:paraId="26887D03" w14:textId="77777777" w:rsidTr="00BD7DAC">
        <w:trPr>
          <w:trHeight w:val="20"/>
        </w:trPr>
        <w:tc>
          <w:tcPr>
            <w:tcW w:w="5000" w:type="pct"/>
            <w:gridSpan w:val="14"/>
            <w:tcBorders>
              <w:top w:val="nil"/>
              <w:left w:val="nil"/>
              <w:bottom w:val="nil"/>
              <w:right w:val="nil"/>
            </w:tcBorders>
            <w:shd w:val="clear" w:color="auto" w:fill="auto"/>
            <w:vAlign w:val="bottom"/>
            <w:hideMark/>
          </w:tcPr>
          <w:p w14:paraId="294DBE41"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val="es-SV"/>
              </w:rPr>
            </w:pPr>
            <w:r w:rsidRPr="00D40F89">
              <w:rPr>
                <w:rFonts w:eastAsia="Times New Roman" w:cs="Calibri"/>
                <w:b/>
                <w:bCs/>
                <w:color w:val="000000"/>
                <w:sz w:val="14"/>
                <w:szCs w:val="14"/>
                <w:lang w:val="es-SV"/>
              </w:rPr>
              <w:t>Categoría Hospital: Hospital Departamental - Nivel 2</w:t>
            </w:r>
          </w:p>
        </w:tc>
      </w:tr>
      <w:tr w:rsidR="00BD7DAC" w:rsidRPr="00BD7DAC" w14:paraId="2BC9B64C" w14:textId="77777777" w:rsidTr="00BD7DAC">
        <w:trPr>
          <w:trHeight w:val="20"/>
        </w:trPr>
        <w:tc>
          <w:tcPr>
            <w:tcW w:w="5000" w:type="pct"/>
            <w:gridSpan w:val="14"/>
            <w:tcBorders>
              <w:top w:val="nil"/>
              <w:left w:val="nil"/>
              <w:bottom w:val="nil"/>
              <w:right w:val="nil"/>
            </w:tcBorders>
            <w:shd w:val="clear" w:color="auto" w:fill="auto"/>
            <w:vAlign w:val="bottom"/>
            <w:hideMark/>
          </w:tcPr>
          <w:p w14:paraId="5D3094CF"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val="es-SV"/>
              </w:rPr>
            </w:pPr>
            <w:r w:rsidRPr="00D40F89">
              <w:rPr>
                <w:rFonts w:eastAsia="Times New Roman" w:cs="Calibri"/>
                <w:b/>
                <w:bCs/>
                <w:color w:val="000000"/>
                <w:sz w:val="14"/>
                <w:szCs w:val="14"/>
                <w:lang w:val="es-SV"/>
              </w:rPr>
              <w:t>Establecimiento: Hospital Nacional Sonsonate SO "Dr. Jorge Mazzini Villacorta"</w:t>
            </w:r>
          </w:p>
        </w:tc>
      </w:tr>
      <w:tr w:rsidR="00BD7DAC" w:rsidRPr="00BD7DAC" w14:paraId="1FAA3FA1" w14:textId="77777777" w:rsidTr="00BD7DAC">
        <w:trPr>
          <w:trHeight w:val="20"/>
        </w:trPr>
        <w:tc>
          <w:tcPr>
            <w:tcW w:w="5000" w:type="pct"/>
            <w:gridSpan w:val="14"/>
            <w:tcBorders>
              <w:top w:val="nil"/>
              <w:left w:val="nil"/>
              <w:bottom w:val="single" w:sz="4" w:space="0" w:color="808080"/>
              <w:right w:val="nil"/>
            </w:tcBorders>
            <w:shd w:val="clear" w:color="auto" w:fill="auto"/>
            <w:vAlign w:val="bottom"/>
            <w:hideMark/>
          </w:tcPr>
          <w:p w14:paraId="74634711"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val="es-SV"/>
              </w:rPr>
            </w:pPr>
            <w:r w:rsidRPr="00D40F89">
              <w:rPr>
                <w:rFonts w:eastAsia="Times New Roman" w:cs="Calibri"/>
                <w:b/>
                <w:bCs/>
                <w:color w:val="000000"/>
                <w:sz w:val="14"/>
                <w:szCs w:val="14"/>
                <w:lang w:val="es-SV"/>
              </w:rPr>
              <w:lastRenderedPageBreak/>
              <w:t>Fecha y Hora de impresión: 09/11/2023 15:06:30</w:t>
            </w:r>
          </w:p>
        </w:tc>
      </w:tr>
      <w:tr w:rsidR="00BD7DAC" w:rsidRPr="00BD7DAC" w14:paraId="5F2C41DD" w14:textId="77777777" w:rsidTr="00BD7DAC">
        <w:trPr>
          <w:trHeight w:val="20"/>
        </w:trPr>
        <w:tc>
          <w:tcPr>
            <w:tcW w:w="800" w:type="pct"/>
            <w:vMerge w:val="restar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E49656E" w14:textId="1FA401A4" w:rsidR="00BD7DAC" w:rsidRPr="00BD7DAC" w:rsidRDefault="00BD7DAC" w:rsidP="00BD7DAC">
            <w:pPr>
              <w:widowControl/>
              <w:autoSpaceDE/>
              <w:autoSpaceDN/>
              <w:jc w:val="center"/>
              <w:rPr>
                <w:rFonts w:eastAsia="Times New Roman" w:cs="Calibri"/>
                <w:color w:val="000000"/>
                <w:sz w:val="13"/>
                <w:szCs w:val="13"/>
                <w:lang w:val="en-US"/>
              </w:rPr>
            </w:pPr>
            <w:r w:rsidRPr="00BD7DAC">
              <w:rPr>
                <w:rFonts w:eastAsia="Times New Roman" w:cs="Calibri"/>
                <w:color w:val="000000"/>
                <w:sz w:val="13"/>
                <w:szCs w:val="13"/>
                <w:lang w:val="en-US"/>
              </w:rPr>
              <w:t>Actividades</w:t>
            </w:r>
          </w:p>
        </w:tc>
        <w:tc>
          <w:tcPr>
            <w:tcW w:w="323" w:type="pct"/>
            <w:tcBorders>
              <w:top w:val="single" w:sz="4" w:space="0" w:color="808080"/>
              <w:left w:val="nil"/>
              <w:bottom w:val="single" w:sz="4" w:space="0" w:color="808080"/>
              <w:right w:val="nil"/>
            </w:tcBorders>
            <w:shd w:val="clear" w:color="auto" w:fill="auto"/>
            <w:vAlign w:val="bottom"/>
            <w:hideMark/>
          </w:tcPr>
          <w:p w14:paraId="60C53BFF" w14:textId="4C4C5183" w:rsidR="00BD7DAC" w:rsidRPr="00BD7DAC" w:rsidRDefault="00BD7DAC" w:rsidP="00BD7DAC">
            <w:pPr>
              <w:widowControl/>
              <w:autoSpaceDE/>
              <w:autoSpaceDN/>
              <w:jc w:val="center"/>
              <w:rPr>
                <w:rFonts w:eastAsia="Times New Roman" w:cs="Calibri"/>
                <w:color w:val="000000"/>
                <w:sz w:val="13"/>
                <w:szCs w:val="13"/>
                <w:lang w:val="en-US"/>
              </w:rPr>
            </w:pPr>
            <w:r w:rsidRPr="00BD7DAC">
              <w:rPr>
                <w:rFonts w:eastAsia="Times New Roman" w:cs="Calibri"/>
                <w:b/>
                <w:bCs/>
                <w:color w:val="000000"/>
                <w:sz w:val="13"/>
                <w:szCs w:val="13"/>
                <w:lang w:val="es-SV" w:eastAsia="es-SV"/>
              </w:rPr>
              <w:t>Enero</w:t>
            </w:r>
          </w:p>
        </w:tc>
        <w:tc>
          <w:tcPr>
            <w:tcW w:w="323" w:type="pct"/>
            <w:tcBorders>
              <w:top w:val="single" w:sz="4" w:space="0" w:color="808080"/>
              <w:left w:val="single" w:sz="4" w:space="0" w:color="808080"/>
              <w:bottom w:val="single" w:sz="4" w:space="0" w:color="808080"/>
              <w:right w:val="nil"/>
            </w:tcBorders>
            <w:shd w:val="clear" w:color="auto" w:fill="auto"/>
            <w:vAlign w:val="bottom"/>
            <w:hideMark/>
          </w:tcPr>
          <w:p w14:paraId="099B9C67" w14:textId="03806056" w:rsidR="00BD7DAC" w:rsidRPr="00BD7DAC" w:rsidRDefault="00BD7DAC" w:rsidP="00BD7DAC">
            <w:pPr>
              <w:widowControl/>
              <w:autoSpaceDE/>
              <w:autoSpaceDN/>
              <w:jc w:val="center"/>
              <w:rPr>
                <w:rFonts w:eastAsia="Times New Roman" w:cs="Calibri"/>
                <w:b/>
                <w:bCs/>
                <w:color w:val="000000"/>
                <w:sz w:val="13"/>
                <w:szCs w:val="13"/>
                <w:lang w:val="en-US"/>
              </w:rPr>
            </w:pPr>
            <w:r w:rsidRPr="00BD7DAC">
              <w:rPr>
                <w:rFonts w:eastAsia="Times New Roman" w:cs="Calibri"/>
                <w:b/>
                <w:bCs/>
                <w:color w:val="000000"/>
                <w:sz w:val="13"/>
                <w:szCs w:val="13"/>
                <w:lang w:val="es-SV" w:eastAsia="es-SV"/>
              </w:rPr>
              <w:t>Febrero</w:t>
            </w:r>
          </w:p>
        </w:tc>
        <w:tc>
          <w:tcPr>
            <w:tcW w:w="323" w:type="pct"/>
            <w:tcBorders>
              <w:top w:val="single" w:sz="4" w:space="0" w:color="808080"/>
              <w:left w:val="single" w:sz="4" w:space="0" w:color="808080"/>
              <w:bottom w:val="single" w:sz="4" w:space="0" w:color="808080"/>
              <w:right w:val="nil"/>
            </w:tcBorders>
            <w:shd w:val="clear" w:color="auto" w:fill="auto"/>
            <w:vAlign w:val="bottom"/>
            <w:hideMark/>
          </w:tcPr>
          <w:p w14:paraId="31CBCB13" w14:textId="64D6945C" w:rsidR="00BD7DAC" w:rsidRPr="00BD7DAC" w:rsidRDefault="00BD7DAC" w:rsidP="00BD7DAC">
            <w:pPr>
              <w:widowControl/>
              <w:autoSpaceDE/>
              <w:autoSpaceDN/>
              <w:jc w:val="center"/>
              <w:rPr>
                <w:rFonts w:eastAsia="Times New Roman" w:cs="Calibri"/>
                <w:b/>
                <w:bCs/>
                <w:color w:val="000000"/>
                <w:sz w:val="13"/>
                <w:szCs w:val="13"/>
                <w:lang w:val="en-US"/>
              </w:rPr>
            </w:pPr>
            <w:r w:rsidRPr="00BD7DAC">
              <w:rPr>
                <w:rFonts w:eastAsia="Times New Roman" w:cs="Calibri"/>
                <w:b/>
                <w:bCs/>
                <w:color w:val="000000"/>
                <w:sz w:val="13"/>
                <w:szCs w:val="13"/>
                <w:lang w:val="es-SV" w:eastAsia="es-SV"/>
              </w:rPr>
              <w:t>Marzo</w:t>
            </w:r>
          </w:p>
        </w:tc>
        <w:tc>
          <w:tcPr>
            <w:tcW w:w="323" w:type="pct"/>
            <w:tcBorders>
              <w:top w:val="single" w:sz="4" w:space="0" w:color="808080"/>
              <w:left w:val="single" w:sz="4" w:space="0" w:color="808080"/>
              <w:bottom w:val="single" w:sz="4" w:space="0" w:color="808080"/>
              <w:right w:val="nil"/>
            </w:tcBorders>
            <w:shd w:val="clear" w:color="auto" w:fill="auto"/>
            <w:vAlign w:val="bottom"/>
            <w:hideMark/>
          </w:tcPr>
          <w:p w14:paraId="723A5F75" w14:textId="70601136" w:rsidR="00BD7DAC" w:rsidRPr="00BD7DAC" w:rsidRDefault="00BD7DAC" w:rsidP="00BD7DAC">
            <w:pPr>
              <w:widowControl/>
              <w:autoSpaceDE/>
              <w:autoSpaceDN/>
              <w:jc w:val="center"/>
              <w:rPr>
                <w:rFonts w:eastAsia="Times New Roman" w:cs="Calibri"/>
                <w:b/>
                <w:bCs/>
                <w:color w:val="000000"/>
                <w:sz w:val="13"/>
                <w:szCs w:val="13"/>
                <w:lang w:val="en-US"/>
              </w:rPr>
            </w:pPr>
            <w:r w:rsidRPr="00BD7DAC">
              <w:rPr>
                <w:rFonts w:eastAsia="Times New Roman" w:cs="Calibri"/>
                <w:b/>
                <w:bCs/>
                <w:color w:val="000000"/>
                <w:sz w:val="13"/>
                <w:szCs w:val="13"/>
                <w:lang w:val="es-SV" w:eastAsia="es-SV"/>
              </w:rPr>
              <w:t>Abril</w:t>
            </w:r>
          </w:p>
        </w:tc>
        <w:tc>
          <w:tcPr>
            <w:tcW w:w="323" w:type="pct"/>
            <w:tcBorders>
              <w:top w:val="single" w:sz="4" w:space="0" w:color="808080"/>
              <w:left w:val="single" w:sz="4" w:space="0" w:color="808080"/>
              <w:bottom w:val="single" w:sz="4" w:space="0" w:color="808080"/>
              <w:right w:val="nil"/>
            </w:tcBorders>
            <w:shd w:val="clear" w:color="auto" w:fill="auto"/>
            <w:vAlign w:val="bottom"/>
            <w:hideMark/>
          </w:tcPr>
          <w:p w14:paraId="446CF740" w14:textId="6634EC55" w:rsidR="00BD7DAC" w:rsidRPr="00BD7DAC" w:rsidRDefault="00BD7DAC" w:rsidP="00BD7DAC">
            <w:pPr>
              <w:widowControl/>
              <w:autoSpaceDE/>
              <w:autoSpaceDN/>
              <w:jc w:val="center"/>
              <w:rPr>
                <w:rFonts w:eastAsia="Times New Roman" w:cs="Calibri"/>
                <w:b/>
                <w:bCs/>
                <w:color w:val="000000"/>
                <w:sz w:val="13"/>
                <w:szCs w:val="13"/>
                <w:lang w:val="en-US"/>
              </w:rPr>
            </w:pPr>
            <w:r w:rsidRPr="00BD7DAC">
              <w:rPr>
                <w:rFonts w:eastAsia="Times New Roman" w:cs="Calibri"/>
                <w:b/>
                <w:bCs/>
                <w:color w:val="000000"/>
                <w:sz w:val="13"/>
                <w:szCs w:val="13"/>
                <w:lang w:val="es-SV" w:eastAsia="es-SV"/>
              </w:rPr>
              <w:t>Mayo</w:t>
            </w:r>
          </w:p>
        </w:tc>
        <w:tc>
          <w:tcPr>
            <w:tcW w:w="323" w:type="pct"/>
            <w:tcBorders>
              <w:top w:val="single" w:sz="4" w:space="0" w:color="808080"/>
              <w:left w:val="single" w:sz="4" w:space="0" w:color="808080"/>
              <w:bottom w:val="single" w:sz="4" w:space="0" w:color="808080"/>
              <w:right w:val="nil"/>
            </w:tcBorders>
            <w:shd w:val="clear" w:color="auto" w:fill="auto"/>
            <w:vAlign w:val="bottom"/>
            <w:hideMark/>
          </w:tcPr>
          <w:p w14:paraId="235633E2" w14:textId="291BE501" w:rsidR="00BD7DAC" w:rsidRPr="00BD7DAC" w:rsidRDefault="00BD7DAC" w:rsidP="00BD7DAC">
            <w:pPr>
              <w:widowControl/>
              <w:autoSpaceDE/>
              <w:autoSpaceDN/>
              <w:jc w:val="center"/>
              <w:rPr>
                <w:rFonts w:eastAsia="Times New Roman" w:cs="Calibri"/>
                <w:b/>
                <w:bCs/>
                <w:color w:val="000000"/>
                <w:sz w:val="13"/>
                <w:szCs w:val="13"/>
                <w:lang w:val="en-US"/>
              </w:rPr>
            </w:pPr>
            <w:r w:rsidRPr="00BD7DAC">
              <w:rPr>
                <w:rFonts w:eastAsia="Times New Roman" w:cs="Calibri"/>
                <w:b/>
                <w:bCs/>
                <w:color w:val="000000"/>
                <w:sz w:val="13"/>
                <w:szCs w:val="13"/>
                <w:lang w:val="es-SV" w:eastAsia="es-SV"/>
              </w:rPr>
              <w:t>Junio</w:t>
            </w:r>
          </w:p>
        </w:tc>
        <w:tc>
          <w:tcPr>
            <w:tcW w:w="323" w:type="pct"/>
            <w:tcBorders>
              <w:top w:val="single" w:sz="4" w:space="0" w:color="808080"/>
              <w:left w:val="single" w:sz="4" w:space="0" w:color="808080"/>
              <w:bottom w:val="single" w:sz="4" w:space="0" w:color="808080"/>
              <w:right w:val="nil"/>
            </w:tcBorders>
            <w:shd w:val="clear" w:color="auto" w:fill="auto"/>
            <w:vAlign w:val="bottom"/>
            <w:hideMark/>
          </w:tcPr>
          <w:p w14:paraId="3D113294" w14:textId="13EE2A49" w:rsidR="00BD7DAC" w:rsidRPr="00BD7DAC" w:rsidRDefault="00BD7DAC" w:rsidP="00BD7DAC">
            <w:pPr>
              <w:widowControl/>
              <w:autoSpaceDE/>
              <w:autoSpaceDN/>
              <w:jc w:val="center"/>
              <w:rPr>
                <w:rFonts w:eastAsia="Times New Roman" w:cs="Calibri"/>
                <w:b/>
                <w:bCs/>
                <w:color w:val="000000"/>
                <w:sz w:val="13"/>
                <w:szCs w:val="13"/>
                <w:lang w:val="en-US"/>
              </w:rPr>
            </w:pPr>
            <w:r w:rsidRPr="00BD7DAC">
              <w:rPr>
                <w:rFonts w:eastAsia="Times New Roman" w:cs="Calibri"/>
                <w:b/>
                <w:bCs/>
                <w:color w:val="000000"/>
                <w:sz w:val="13"/>
                <w:szCs w:val="13"/>
                <w:lang w:val="es-SV" w:eastAsia="es-SV"/>
              </w:rPr>
              <w:t>Julio</w:t>
            </w:r>
          </w:p>
        </w:tc>
        <w:tc>
          <w:tcPr>
            <w:tcW w:w="323" w:type="pct"/>
            <w:tcBorders>
              <w:top w:val="single" w:sz="4" w:space="0" w:color="808080"/>
              <w:left w:val="single" w:sz="4" w:space="0" w:color="808080"/>
              <w:bottom w:val="single" w:sz="4" w:space="0" w:color="808080"/>
              <w:right w:val="nil"/>
            </w:tcBorders>
            <w:shd w:val="clear" w:color="auto" w:fill="auto"/>
            <w:vAlign w:val="bottom"/>
            <w:hideMark/>
          </w:tcPr>
          <w:p w14:paraId="57CE2A8F" w14:textId="46F08E51" w:rsidR="00BD7DAC" w:rsidRPr="00BD7DAC" w:rsidRDefault="00BD7DAC" w:rsidP="00BD7DAC">
            <w:pPr>
              <w:widowControl/>
              <w:autoSpaceDE/>
              <w:autoSpaceDN/>
              <w:jc w:val="center"/>
              <w:rPr>
                <w:rFonts w:eastAsia="Times New Roman" w:cs="Calibri"/>
                <w:b/>
                <w:bCs/>
                <w:color w:val="000000"/>
                <w:sz w:val="13"/>
                <w:szCs w:val="13"/>
                <w:lang w:val="en-US"/>
              </w:rPr>
            </w:pPr>
            <w:r w:rsidRPr="00BD7DAC">
              <w:rPr>
                <w:rFonts w:eastAsia="Times New Roman" w:cs="Calibri"/>
                <w:b/>
                <w:bCs/>
                <w:color w:val="000000"/>
                <w:sz w:val="13"/>
                <w:szCs w:val="13"/>
                <w:lang w:val="es-SV" w:eastAsia="es-SV"/>
              </w:rPr>
              <w:t>Agosto</w:t>
            </w:r>
          </w:p>
        </w:tc>
        <w:tc>
          <w:tcPr>
            <w:tcW w:w="323" w:type="pct"/>
            <w:tcBorders>
              <w:top w:val="single" w:sz="4" w:space="0" w:color="808080"/>
              <w:left w:val="single" w:sz="4" w:space="0" w:color="808080"/>
              <w:bottom w:val="single" w:sz="4" w:space="0" w:color="808080"/>
              <w:right w:val="nil"/>
            </w:tcBorders>
            <w:shd w:val="clear" w:color="auto" w:fill="auto"/>
            <w:vAlign w:val="bottom"/>
            <w:hideMark/>
          </w:tcPr>
          <w:p w14:paraId="1B43A524" w14:textId="659C92D0" w:rsidR="00BD7DAC" w:rsidRPr="00BD7DAC" w:rsidRDefault="00BD7DAC" w:rsidP="00BD7DAC">
            <w:pPr>
              <w:widowControl/>
              <w:autoSpaceDE/>
              <w:autoSpaceDN/>
              <w:jc w:val="center"/>
              <w:rPr>
                <w:rFonts w:eastAsia="Times New Roman" w:cs="Calibri"/>
                <w:b/>
                <w:bCs/>
                <w:color w:val="000000"/>
                <w:sz w:val="13"/>
                <w:szCs w:val="13"/>
                <w:lang w:val="en-US"/>
              </w:rPr>
            </w:pPr>
            <w:r w:rsidRPr="00BD7DAC">
              <w:rPr>
                <w:rFonts w:eastAsia="Times New Roman" w:cs="Calibri"/>
                <w:b/>
                <w:bCs/>
                <w:color w:val="000000"/>
                <w:sz w:val="13"/>
                <w:szCs w:val="13"/>
                <w:lang w:val="es-SV" w:eastAsia="es-SV"/>
              </w:rPr>
              <w:t>Septiembre</w:t>
            </w:r>
          </w:p>
        </w:tc>
        <w:tc>
          <w:tcPr>
            <w:tcW w:w="323" w:type="pct"/>
            <w:tcBorders>
              <w:top w:val="single" w:sz="4" w:space="0" w:color="808080"/>
              <w:left w:val="single" w:sz="4" w:space="0" w:color="808080"/>
              <w:bottom w:val="single" w:sz="4" w:space="0" w:color="808080"/>
              <w:right w:val="nil"/>
            </w:tcBorders>
            <w:shd w:val="clear" w:color="auto" w:fill="auto"/>
            <w:vAlign w:val="bottom"/>
            <w:hideMark/>
          </w:tcPr>
          <w:p w14:paraId="0D230CDB" w14:textId="55565D20" w:rsidR="00BD7DAC" w:rsidRPr="00BD7DAC" w:rsidRDefault="00BD7DAC" w:rsidP="00BD7DAC">
            <w:pPr>
              <w:widowControl/>
              <w:autoSpaceDE/>
              <w:autoSpaceDN/>
              <w:jc w:val="center"/>
              <w:rPr>
                <w:rFonts w:eastAsia="Times New Roman" w:cs="Calibri"/>
                <w:b/>
                <w:bCs/>
                <w:color w:val="000000"/>
                <w:sz w:val="13"/>
                <w:szCs w:val="13"/>
                <w:lang w:val="en-US"/>
              </w:rPr>
            </w:pPr>
            <w:r w:rsidRPr="00BD7DAC">
              <w:rPr>
                <w:rFonts w:eastAsia="Times New Roman" w:cs="Calibri"/>
                <w:b/>
                <w:bCs/>
                <w:color w:val="000000"/>
                <w:sz w:val="13"/>
                <w:szCs w:val="13"/>
                <w:lang w:val="es-SV" w:eastAsia="es-SV"/>
              </w:rPr>
              <w:t>Octubre</w:t>
            </w:r>
          </w:p>
        </w:tc>
        <w:tc>
          <w:tcPr>
            <w:tcW w:w="323" w:type="pct"/>
            <w:tcBorders>
              <w:top w:val="single" w:sz="4" w:space="0" w:color="808080"/>
              <w:left w:val="single" w:sz="4" w:space="0" w:color="808080"/>
              <w:bottom w:val="single" w:sz="4" w:space="0" w:color="808080"/>
              <w:right w:val="nil"/>
            </w:tcBorders>
            <w:shd w:val="clear" w:color="auto" w:fill="auto"/>
            <w:vAlign w:val="bottom"/>
            <w:hideMark/>
          </w:tcPr>
          <w:p w14:paraId="14B0D892" w14:textId="376926CA" w:rsidR="00BD7DAC" w:rsidRPr="00BD7DAC" w:rsidRDefault="00BD7DAC" w:rsidP="00BD7DAC">
            <w:pPr>
              <w:widowControl/>
              <w:autoSpaceDE/>
              <w:autoSpaceDN/>
              <w:jc w:val="center"/>
              <w:rPr>
                <w:rFonts w:eastAsia="Times New Roman" w:cs="Calibri"/>
                <w:b/>
                <w:bCs/>
                <w:color w:val="000000"/>
                <w:sz w:val="13"/>
                <w:szCs w:val="13"/>
                <w:lang w:val="en-US"/>
              </w:rPr>
            </w:pPr>
            <w:r w:rsidRPr="00BD7DAC">
              <w:rPr>
                <w:rFonts w:eastAsia="Times New Roman" w:cs="Calibri"/>
                <w:b/>
                <w:bCs/>
                <w:color w:val="000000"/>
                <w:sz w:val="13"/>
                <w:szCs w:val="13"/>
                <w:lang w:val="es-SV" w:eastAsia="es-SV"/>
              </w:rPr>
              <w:t>Noviembre</w:t>
            </w:r>
          </w:p>
        </w:tc>
        <w:tc>
          <w:tcPr>
            <w:tcW w:w="323" w:type="pct"/>
            <w:tcBorders>
              <w:top w:val="single" w:sz="4" w:space="0" w:color="808080"/>
              <w:left w:val="single" w:sz="4" w:space="0" w:color="808080"/>
              <w:bottom w:val="single" w:sz="4" w:space="0" w:color="808080"/>
              <w:right w:val="nil"/>
            </w:tcBorders>
            <w:shd w:val="clear" w:color="auto" w:fill="auto"/>
            <w:vAlign w:val="bottom"/>
            <w:hideMark/>
          </w:tcPr>
          <w:p w14:paraId="5F71168E" w14:textId="5AC8CE77" w:rsidR="00BD7DAC" w:rsidRPr="00BD7DAC" w:rsidRDefault="00BD7DAC" w:rsidP="00BD7DAC">
            <w:pPr>
              <w:widowControl/>
              <w:autoSpaceDE/>
              <w:autoSpaceDN/>
              <w:jc w:val="center"/>
              <w:rPr>
                <w:rFonts w:eastAsia="Times New Roman" w:cs="Calibri"/>
                <w:b/>
                <w:bCs/>
                <w:color w:val="000000"/>
                <w:sz w:val="13"/>
                <w:szCs w:val="13"/>
                <w:lang w:val="en-US"/>
              </w:rPr>
            </w:pPr>
            <w:r w:rsidRPr="00BD7DAC">
              <w:rPr>
                <w:rFonts w:eastAsia="Times New Roman" w:cs="Calibri"/>
                <w:b/>
                <w:bCs/>
                <w:color w:val="000000"/>
                <w:sz w:val="13"/>
                <w:szCs w:val="13"/>
                <w:lang w:val="es-SV" w:eastAsia="es-SV"/>
              </w:rPr>
              <w:t>Diciembre</w:t>
            </w:r>
          </w:p>
        </w:tc>
        <w:tc>
          <w:tcPr>
            <w:tcW w:w="324" w:type="pct"/>
            <w:tcBorders>
              <w:top w:val="single" w:sz="4" w:space="0" w:color="808080"/>
              <w:left w:val="single" w:sz="4" w:space="0" w:color="808080"/>
              <w:bottom w:val="single" w:sz="4" w:space="0" w:color="808080"/>
              <w:right w:val="single" w:sz="4" w:space="0" w:color="auto"/>
            </w:tcBorders>
            <w:shd w:val="clear" w:color="auto" w:fill="auto"/>
            <w:vAlign w:val="bottom"/>
            <w:hideMark/>
          </w:tcPr>
          <w:p w14:paraId="107B244C" w14:textId="41B19E61" w:rsidR="00BD7DAC" w:rsidRPr="00BD7DAC" w:rsidRDefault="00BD7DAC" w:rsidP="00BD7DAC">
            <w:pPr>
              <w:widowControl/>
              <w:autoSpaceDE/>
              <w:autoSpaceDN/>
              <w:jc w:val="center"/>
              <w:rPr>
                <w:rFonts w:eastAsia="Times New Roman" w:cs="Calibri"/>
                <w:b/>
                <w:bCs/>
                <w:color w:val="000000"/>
                <w:sz w:val="13"/>
                <w:szCs w:val="13"/>
                <w:lang w:val="en-US"/>
              </w:rPr>
            </w:pPr>
            <w:r w:rsidRPr="00BD7DAC">
              <w:rPr>
                <w:rFonts w:eastAsia="Times New Roman" w:cs="Calibri"/>
                <w:b/>
                <w:bCs/>
                <w:color w:val="000000"/>
                <w:sz w:val="13"/>
                <w:szCs w:val="13"/>
                <w:lang w:val="es-SV" w:eastAsia="es-SV"/>
              </w:rPr>
              <w:t>Total</w:t>
            </w:r>
          </w:p>
        </w:tc>
      </w:tr>
      <w:tr w:rsidR="00BD7DAC" w:rsidRPr="00BD7DAC" w14:paraId="4939F5C9" w14:textId="77777777" w:rsidTr="00BD7DAC">
        <w:trPr>
          <w:trHeight w:val="20"/>
        </w:trPr>
        <w:tc>
          <w:tcPr>
            <w:tcW w:w="800" w:type="pct"/>
            <w:vMerge/>
            <w:tcBorders>
              <w:top w:val="single" w:sz="4" w:space="0" w:color="808080"/>
              <w:left w:val="single" w:sz="4" w:space="0" w:color="808080"/>
              <w:bottom w:val="single" w:sz="4" w:space="0" w:color="808080"/>
              <w:right w:val="single" w:sz="4" w:space="0" w:color="808080"/>
            </w:tcBorders>
            <w:vAlign w:val="center"/>
            <w:hideMark/>
          </w:tcPr>
          <w:p w14:paraId="3FE79559" w14:textId="77777777" w:rsidR="00BD7DAC" w:rsidRPr="00BD7DAC" w:rsidRDefault="00BD7DAC" w:rsidP="00BD7DAC">
            <w:pPr>
              <w:widowControl/>
              <w:autoSpaceDE/>
              <w:autoSpaceDN/>
              <w:rPr>
                <w:rFonts w:eastAsia="Times New Roman" w:cs="Calibri"/>
                <w:color w:val="000000"/>
                <w:sz w:val="13"/>
                <w:szCs w:val="13"/>
                <w:lang w:val="en-US"/>
              </w:rPr>
            </w:pPr>
          </w:p>
        </w:tc>
        <w:tc>
          <w:tcPr>
            <w:tcW w:w="323" w:type="pct"/>
            <w:tcBorders>
              <w:top w:val="nil"/>
              <w:left w:val="nil"/>
              <w:bottom w:val="single" w:sz="4" w:space="0" w:color="808080"/>
              <w:right w:val="single" w:sz="4" w:space="0" w:color="808080"/>
            </w:tcBorders>
            <w:shd w:val="clear" w:color="000000" w:fill="FFFF99"/>
            <w:vAlign w:val="center"/>
            <w:hideMark/>
          </w:tcPr>
          <w:p w14:paraId="32595DE9" w14:textId="77777777" w:rsidR="00BD7DAC" w:rsidRPr="00BD7DAC" w:rsidRDefault="00BD7DAC" w:rsidP="00BD7DAC">
            <w:pPr>
              <w:widowControl/>
              <w:autoSpaceDE/>
              <w:autoSpaceDN/>
              <w:jc w:val="center"/>
              <w:rPr>
                <w:rFonts w:eastAsia="Times New Roman" w:cs="Calibri"/>
                <w:color w:val="000000"/>
                <w:sz w:val="13"/>
                <w:szCs w:val="13"/>
                <w:lang w:val="en-US"/>
              </w:rPr>
            </w:pPr>
            <w:r w:rsidRPr="00BD7DAC">
              <w:rPr>
                <w:rFonts w:eastAsia="Times New Roman" w:cs="Calibri"/>
                <w:color w:val="000000"/>
                <w:sz w:val="13"/>
                <w:szCs w:val="13"/>
                <w:lang w:val="es-SV" w:eastAsia="es-SV"/>
              </w:rPr>
              <w:t>Programado</w:t>
            </w:r>
          </w:p>
        </w:tc>
        <w:tc>
          <w:tcPr>
            <w:tcW w:w="323" w:type="pct"/>
            <w:tcBorders>
              <w:top w:val="nil"/>
              <w:left w:val="nil"/>
              <w:bottom w:val="single" w:sz="4" w:space="0" w:color="808080"/>
              <w:right w:val="single" w:sz="4" w:space="0" w:color="808080"/>
            </w:tcBorders>
            <w:shd w:val="clear" w:color="000000" w:fill="FFFF99"/>
            <w:vAlign w:val="center"/>
            <w:hideMark/>
          </w:tcPr>
          <w:p w14:paraId="297480AC" w14:textId="1999BAED" w:rsidR="00BD7DAC" w:rsidRPr="00BD7DAC" w:rsidRDefault="00BD7DAC" w:rsidP="00BD7DAC">
            <w:pPr>
              <w:widowControl/>
              <w:autoSpaceDE/>
              <w:autoSpaceDN/>
              <w:jc w:val="center"/>
              <w:rPr>
                <w:rFonts w:eastAsia="Times New Roman" w:cs="Calibri"/>
                <w:color w:val="000000"/>
                <w:sz w:val="13"/>
                <w:szCs w:val="13"/>
                <w:lang w:val="en-US"/>
              </w:rPr>
            </w:pPr>
            <w:r w:rsidRPr="00BD7DAC">
              <w:rPr>
                <w:rFonts w:eastAsia="Times New Roman" w:cs="Calibri"/>
                <w:color w:val="000000"/>
                <w:sz w:val="13"/>
                <w:szCs w:val="13"/>
                <w:lang w:val="es-SV" w:eastAsia="es-SV"/>
              </w:rPr>
              <w:t>Programado</w:t>
            </w:r>
          </w:p>
        </w:tc>
        <w:tc>
          <w:tcPr>
            <w:tcW w:w="323" w:type="pct"/>
            <w:tcBorders>
              <w:top w:val="nil"/>
              <w:left w:val="nil"/>
              <w:bottom w:val="single" w:sz="4" w:space="0" w:color="808080"/>
              <w:right w:val="single" w:sz="4" w:space="0" w:color="808080"/>
            </w:tcBorders>
            <w:shd w:val="clear" w:color="000000" w:fill="FFFF99"/>
            <w:vAlign w:val="center"/>
            <w:hideMark/>
          </w:tcPr>
          <w:p w14:paraId="757915D5" w14:textId="05EC2F01" w:rsidR="00BD7DAC" w:rsidRPr="00BD7DAC" w:rsidRDefault="00BD7DAC" w:rsidP="00BD7DAC">
            <w:pPr>
              <w:widowControl/>
              <w:autoSpaceDE/>
              <w:autoSpaceDN/>
              <w:jc w:val="center"/>
              <w:rPr>
                <w:rFonts w:eastAsia="Times New Roman" w:cs="Calibri"/>
                <w:color w:val="000000"/>
                <w:sz w:val="13"/>
                <w:szCs w:val="13"/>
                <w:lang w:val="en-US"/>
              </w:rPr>
            </w:pPr>
            <w:r w:rsidRPr="00BD7DAC">
              <w:rPr>
                <w:rFonts w:eastAsia="Times New Roman" w:cs="Calibri"/>
                <w:color w:val="000000"/>
                <w:sz w:val="13"/>
                <w:szCs w:val="13"/>
                <w:lang w:val="es-SV" w:eastAsia="es-SV"/>
              </w:rPr>
              <w:t>Programado</w:t>
            </w:r>
          </w:p>
        </w:tc>
        <w:tc>
          <w:tcPr>
            <w:tcW w:w="323" w:type="pct"/>
            <w:tcBorders>
              <w:top w:val="nil"/>
              <w:left w:val="nil"/>
              <w:bottom w:val="single" w:sz="4" w:space="0" w:color="808080"/>
              <w:right w:val="single" w:sz="4" w:space="0" w:color="808080"/>
            </w:tcBorders>
            <w:shd w:val="clear" w:color="000000" w:fill="FFFF99"/>
            <w:vAlign w:val="center"/>
            <w:hideMark/>
          </w:tcPr>
          <w:p w14:paraId="414773EE" w14:textId="6C8B0D47" w:rsidR="00BD7DAC" w:rsidRPr="00BD7DAC" w:rsidRDefault="00BD7DAC" w:rsidP="00BD7DAC">
            <w:pPr>
              <w:widowControl/>
              <w:autoSpaceDE/>
              <w:autoSpaceDN/>
              <w:jc w:val="center"/>
              <w:rPr>
                <w:rFonts w:eastAsia="Times New Roman" w:cs="Calibri"/>
                <w:color w:val="000000"/>
                <w:sz w:val="13"/>
                <w:szCs w:val="13"/>
                <w:lang w:val="en-US"/>
              </w:rPr>
            </w:pPr>
            <w:r w:rsidRPr="00BD7DAC">
              <w:rPr>
                <w:rFonts w:eastAsia="Times New Roman" w:cs="Calibri"/>
                <w:color w:val="000000"/>
                <w:sz w:val="13"/>
                <w:szCs w:val="13"/>
                <w:lang w:val="es-SV" w:eastAsia="es-SV"/>
              </w:rPr>
              <w:t>Programado</w:t>
            </w:r>
          </w:p>
        </w:tc>
        <w:tc>
          <w:tcPr>
            <w:tcW w:w="323" w:type="pct"/>
            <w:tcBorders>
              <w:top w:val="nil"/>
              <w:left w:val="nil"/>
              <w:bottom w:val="single" w:sz="4" w:space="0" w:color="808080"/>
              <w:right w:val="single" w:sz="4" w:space="0" w:color="808080"/>
            </w:tcBorders>
            <w:shd w:val="clear" w:color="000000" w:fill="FFFF99"/>
            <w:vAlign w:val="center"/>
            <w:hideMark/>
          </w:tcPr>
          <w:p w14:paraId="6D374C7F" w14:textId="0543A81E" w:rsidR="00BD7DAC" w:rsidRPr="00BD7DAC" w:rsidRDefault="00BD7DAC" w:rsidP="00BD7DAC">
            <w:pPr>
              <w:widowControl/>
              <w:autoSpaceDE/>
              <w:autoSpaceDN/>
              <w:jc w:val="center"/>
              <w:rPr>
                <w:rFonts w:eastAsia="Times New Roman" w:cs="Calibri"/>
                <w:color w:val="000000"/>
                <w:sz w:val="13"/>
                <w:szCs w:val="13"/>
                <w:lang w:val="en-US"/>
              </w:rPr>
            </w:pPr>
            <w:r w:rsidRPr="00BD7DAC">
              <w:rPr>
                <w:rFonts w:eastAsia="Times New Roman" w:cs="Calibri"/>
                <w:color w:val="000000"/>
                <w:sz w:val="13"/>
                <w:szCs w:val="13"/>
                <w:lang w:val="es-SV" w:eastAsia="es-SV"/>
              </w:rPr>
              <w:t>Programado</w:t>
            </w:r>
          </w:p>
        </w:tc>
        <w:tc>
          <w:tcPr>
            <w:tcW w:w="323" w:type="pct"/>
            <w:tcBorders>
              <w:top w:val="nil"/>
              <w:left w:val="nil"/>
              <w:bottom w:val="single" w:sz="4" w:space="0" w:color="808080"/>
              <w:right w:val="single" w:sz="4" w:space="0" w:color="808080"/>
            </w:tcBorders>
            <w:shd w:val="clear" w:color="000000" w:fill="FFFF99"/>
            <w:vAlign w:val="center"/>
            <w:hideMark/>
          </w:tcPr>
          <w:p w14:paraId="7D7E9892" w14:textId="6BB95D5D" w:rsidR="00BD7DAC" w:rsidRPr="00BD7DAC" w:rsidRDefault="00BD7DAC" w:rsidP="00BD7DAC">
            <w:pPr>
              <w:widowControl/>
              <w:autoSpaceDE/>
              <w:autoSpaceDN/>
              <w:jc w:val="center"/>
              <w:rPr>
                <w:rFonts w:eastAsia="Times New Roman" w:cs="Calibri"/>
                <w:color w:val="000000"/>
                <w:sz w:val="13"/>
                <w:szCs w:val="13"/>
                <w:lang w:val="en-US"/>
              </w:rPr>
            </w:pPr>
            <w:r w:rsidRPr="00BD7DAC">
              <w:rPr>
                <w:rFonts w:eastAsia="Times New Roman" w:cs="Calibri"/>
                <w:color w:val="000000"/>
                <w:sz w:val="13"/>
                <w:szCs w:val="13"/>
                <w:lang w:val="es-SV" w:eastAsia="es-SV"/>
              </w:rPr>
              <w:t>Programado</w:t>
            </w:r>
          </w:p>
        </w:tc>
        <w:tc>
          <w:tcPr>
            <w:tcW w:w="323" w:type="pct"/>
            <w:tcBorders>
              <w:top w:val="nil"/>
              <w:left w:val="nil"/>
              <w:bottom w:val="single" w:sz="4" w:space="0" w:color="808080"/>
              <w:right w:val="single" w:sz="4" w:space="0" w:color="808080"/>
            </w:tcBorders>
            <w:shd w:val="clear" w:color="000000" w:fill="FFFF99"/>
            <w:vAlign w:val="center"/>
            <w:hideMark/>
          </w:tcPr>
          <w:p w14:paraId="7CB023BA" w14:textId="40FC9DDF" w:rsidR="00BD7DAC" w:rsidRPr="00BD7DAC" w:rsidRDefault="00BD7DAC" w:rsidP="00BD7DAC">
            <w:pPr>
              <w:widowControl/>
              <w:autoSpaceDE/>
              <w:autoSpaceDN/>
              <w:jc w:val="center"/>
              <w:rPr>
                <w:rFonts w:eastAsia="Times New Roman" w:cs="Calibri"/>
                <w:color w:val="000000"/>
                <w:sz w:val="13"/>
                <w:szCs w:val="13"/>
                <w:lang w:val="en-US"/>
              </w:rPr>
            </w:pPr>
            <w:r w:rsidRPr="00BD7DAC">
              <w:rPr>
                <w:rFonts w:eastAsia="Times New Roman" w:cs="Calibri"/>
                <w:color w:val="000000"/>
                <w:sz w:val="13"/>
                <w:szCs w:val="13"/>
                <w:lang w:val="es-SV" w:eastAsia="es-SV"/>
              </w:rPr>
              <w:t>Programado</w:t>
            </w:r>
          </w:p>
        </w:tc>
        <w:tc>
          <w:tcPr>
            <w:tcW w:w="323" w:type="pct"/>
            <w:tcBorders>
              <w:top w:val="nil"/>
              <w:left w:val="nil"/>
              <w:bottom w:val="single" w:sz="4" w:space="0" w:color="808080"/>
              <w:right w:val="single" w:sz="4" w:space="0" w:color="808080"/>
            </w:tcBorders>
            <w:shd w:val="clear" w:color="000000" w:fill="FFFF99"/>
            <w:vAlign w:val="center"/>
            <w:hideMark/>
          </w:tcPr>
          <w:p w14:paraId="0C579F2B" w14:textId="02FE0E3E" w:rsidR="00BD7DAC" w:rsidRPr="00BD7DAC" w:rsidRDefault="00BD7DAC" w:rsidP="00BD7DAC">
            <w:pPr>
              <w:widowControl/>
              <w:autoSpaceDE/>
              <w:autoSpaceDN/>
              <w:jc w:val="center"/>
              <w:rPr>
                <w:rFonts w:eastAsia="Times New Roman" w:cs="Calibri"/>
                <w:color w:val="000000"/>
                <w:sz w:val="13"/>
                <w:szCs w:val="13"/>
                <w:lang w:val="en-US"/>
              </w:rPr>
            </w:pPr>
            <w:r w:rsidRPr="00BD7DAC">
              <w:rPr>
                <w:rFonts w:eastAsia="Times New Roman" w:cs="Calibri"/>
                <w:color w:val="000000"/>
                <w:sz w:val="13"/>
                <w:szCs w:val="13"/>
                <w:lang w:val="es-SV" w:eastAsia="es-SV"/>
              </w:rPr>
              <w:t>Programado</w:t>
            </w:r>
          </w:p>
        </w:tc>
        <w:tc>
          <w:tcPr>
            <w:tcW w:w="323" w:type="pct"/>
            <w:tcBorders>
              <w:top w:val="nil"/>
              <w:left w:val="nil"/>
              <w:bottom w:val="single" w:sz="4" w:space="0" w:color="808080"/>
              <w:right w:val="single" w:sz="4" w:space="0" w:color="808080"/>
            </w:tcBorders>
            <w:shd w:val="clear" w:color="000000" w:fill="FFFF99"/>
            <w:vAlign w:val="center"/>
            <w:hideMark/>
          </w:tcPr>
          <w:p w14:paraId="1881ED32" w14:textId="0F8A8CD4" w:rsidR="00BD7DAC" w:rsidRPr="00BD7DAC" w:rsidRDefault="00BD7DAC" w:rsidP="00BD7DAC">
            <w:pPr>
              <w:widowControl/>
              <w:autoSpaceDE/>
              <w:autoSpaceDN/>
              <w:jc w:val="center"/>
              <w:rPr>
                <w:rFonts w:eastAsia="Times New Roman" w:cs="Calibri"/>
                <w:color w:val="000000"/>
                <w:sz w:val="13"/>
                <w:szCs w:val="13"/>
                <w:lang w:val="en-US"/>
              </w:rPr>
            </w:pPr>
            <w:r w:rsidRPr="00BD7DAC">
              <w:rPr>
                <w:rFonts w:eastAsia="Times New Roman" w:cs="Calibri"/>
                <w:color w:val="000000"/>
                <w:sz w:val="13"/>
                <w:szCs w:val="13"/>
                <w:lang w:val="es-SV" w:eastAsia="es-SV"/>
              </w:rPr>
              <w:t>Programado</w:t>
            </w:r>
          </w:p>
        </w:tc>
        <w:tc>
          <w:tcPr>
            <w:tcW w:w="323" w:type="pct"/>
            <w:tcBorders>
              <w:top w:val="nil"/>
              <w:left w:val="nil"/>
              <w:bottom w:val="single" w:sz="4" w:space="0" w:color="808080"/>
              <w:right w:val="single" w:sz="4" w:space="0" w:color="808080"/>
            </w:tcBorders>
            <w:shd w:val="clear" w:color="000000" w:fill="FFFF99"/>
            <w:vAlign w:val="center"/>
            <w:hideMark/>
          </w:tcPr>
          <w:p w14:paraId="4B754FF6" w14:textId="042D039B" w:rsidR="00BD7DAC" w:rsidRPr="00BD7DAC" w:rsidRDefault="00BD7DAC" w:rsidP="00BD7DAC">
            <w:pPr>
              <w:widowControl/>
              <w:autoSpaceDE/>
              <w:autoSpaceDN/>
              <w:jc w:val="center"/>
              <w:rPr>
                <w:rFonts w:eastAsia="Times New Roman" w:cs="Calibri"/>
                <w:color w:val="000000"/>
                <w:sz w:val="13"/>
                <w:szCs w:val="13"/>
                <w:lang w:val="en-US"/>
              </w:rPr>
            </w:pPr>
            <w:r w:rsidRPr="00BD7DAC">
              <w:rPr>
                <w:rFonts w:eastAsia="Times New Roman" w:cs="Calibri"/>
                <w:color w:val="000000"/>
                <w:sz w:val="13"/>
                <w:szCs w:val="13"/>
                <w:lang w:val="es-SV" w:eastAsia="es-SV"/>
              </w:rPr>
              <w:t>Programado</w:t>
            </w:r>
          </w:p>
        </w:tc>
        <w:tc>
          <w:tcPr>
            <w:tcW w:w="323" w:type="pct"/>
            <w:tcBorders>
              <w:top w:val="nil"/>
              <w:left w:val="nil"/>
              <w:bottom w:val="single" w:sz="4" w:space="0" w:color="808080"/>
              <w:right w:val="single" w:sz="4" w:space="0" w:color="808080"/>
            </w:tcBorders>
            <w:shd w:val="clear" w:color="000000" w:fill="FFFF99"/>
            <w:vAlign w:val="center"/>
            <w:hideMark/>
          </w:tcPr>
          <w:p w14:paraId="6E895E11" w14:textId="0C72DF01" w:rsidR="00BD7DAC" w:rsidRPr="00BD7DAC" w:rsidRDefault="00BD7DAC" w:rsidP="00BD7DAC">
            <w:pPr>
              <w:widowControl/>
              <w:autoSpaceDE/>
              <w:autoSpaceDN/>
              <w:jc w:val="center"/>
              <w:rPr>
                <w:rFonts w:eastAsia="Times New Roman" w:cs="Calibri"/>
                <w:color w:val="000000"/>
                <w:sz w:val="13"/>
                <w:szCs w:val="13"/>
                <w:lang w:val="en-US"/>
              </w:rPr>
            </w:pPr>
            <w:r w:rsidRPr="00BD7DAC">
              <w:rPr>
                <w:rFonts w:eastAsia="Times New Roman" w:cs="Calibri"/>
                <w:color w:val="000000"/>
                <w:sz w:val="13"/>
                <w:szCs w:val="13"/>
                <w:lang w:val="es-SV" w:eastAsia="es-SV"/>
              </w:rPr>
              <w:t>Programado</w:t>
            </w:r>
          </w:p>
        </w:tc>
        <w:tc>
          <w:tcPr>
            <w:tcW w:w="323" w:type="pct"/>
            <w:tcBorders>
              <w:top w:val="nil"/>
              <w:left w:val="nil"/>
              <w:bottom w:val="single" w:sz="4" w:space="0" w:color="808080"/>
              <w:right w:val="single" w:sz="4" w:space="0" w:color="808080"/>
            </w:tcBorders>
            <w:shd w:val="clear" w:color="000000" w:fill="FFFF99"/>
            <w:vAlign w:val="center"/>
            <w:hideMark/>
          </w:tcPr>
          <w:p w14:paraId="26EA99E1" w14:textId="4E632472" w:rsidR="00BD7DAC" w:rsidRPr="00BD7DAC" w:rsidRDefault="00BD7DAC" w:rsidP="00BD7DAC">
            <w:pPr>
              <w:widowControl/>
              <w:autoSpaceDE/>
              <w:autoSpaceDN/>
              <w:jc w:val="center"/>
              <w:rPr>
                <w:rFonts w:eastAsia="Times New Roman" w:cs="Calibri"/>
                <w:color w:val="000000"/>
                <w:sz w:val="13"/>
                <w:szCs w:val="13"/>
                <w:lang w:val="en-US"/>
              </w:rPr>
            </w:pPr>
            <w:r w:rsidRPr="00BD7DAC">
              <w:rPr>
                <w:rFonts w:eastAsia="Times New Roman" w:cs="Calibri"/>
                <w:color w:val="000000"/>
                <w:sz w:val="13"/>
                <w:szCs w:val="13"/>
                <w:lang w:val="es-SV" w:eastAsia="es-SV"/>
              </w:rPr>
              <w:t>Programado</w:t>
            </w:r>
          </w:p>
        </w:tc>
        <w:tc>
          <w:tcPr>
            <w:tcW w:w="324" w:type="pct"/>
            <w:tcBorders>
              <w:top w:val="nil"/>
              <w:left w:val="nil"/>
              <w:bottom w:val="single" w:sz="4" w:space="0" w:color="808080"/>
              <w:right w:val="single" w:sz="4" w:space="0" w:color="auto"/>
            </w:tcBorders>
            <w:shd w:val="clear" w:color="000000" w:fill="FFFF99"/>
            <w:vAlign w:val="center"/>
            <w:hideMark/>
          </w:tcPr>
          <w:p w14:paraId="111E0F34" w14:textId="03457EF9" w:rsidR="00BD7DAC" w:rsidRPr="00BD7DAC" w:rsidRDefault="00BD7DAC" w:rsidP="00BD7DAC">
            <w:pPr>
              <w:widowControl/>
              <w:autoSpaceDE/>
              <w:autoSpaceDN/>
              <w:jc w:val="center"/>
              <w:rPr>
                <w:rFonts w:eastAsia="Times New Roman" w:cs="Calibri"/>
                <w:color w:val="000000"/>
                <w:sz w:val="13"/>
                <w:szCs w:val="13"/>
                <w:lang w:val="en-US"/>
              </w:rPr>
            </w:pPr>
            <w:r w:rsidRPr="00BD7DAC">
              <w:rPr>
                <w:rFonts w:eastAsia="Times New Roman" w:cs="Calibri"/>
                <w:color w:val="000000"/>
                <w:sz w:val="13"/>
                <w:szCs w:val="13"/>
                <w:lang w:val="es-SV" w:eastAsia="es-SV"/>
              </w:rPr>
              <w:t>Programado</w:t>
            </w:r>
          </w:p>
        </w:tc>
      </w:tr>
      <w:tr w:rsidR="00BD7DAC" w:rsidRPr="00BD7DAC" w14:paraId="70E1DD3A" w14:textId="77777777" w:rsidTr="00BD7DAC">
        <w:trPr>
          <w:trHeight w:val="20"/>
        </w:trPr>
        <w:tc>
          <w:tcPr>
            <w:tcW w:w="5000" w:type="pct"/>
            <w:gridSpan w:val="14"/>
            <w:tcBorders>
              <w:top w:val="single" w:sz="4" w:space="0" w:color="808080"/>
              <w:left w:val="single" w:sz="4" w:space="0" w:color="808080"/>
              <w:bottom w:val="single" w:sz="4" w:space="0" w:color="808080"/>
              <w:right w:val="single" w:sz="4" w:space="0" w:color="auto"/>
            </w:tcBorders>
            <w:shd w:val="clear" w:color="000000" w:fill="FFFF99"/>
            <w:vAlign w:val="bottom"/>
            <w:hideMark/>
          </w:tcPr>
          <w:p w14:paraId="4F970D30" w14:textId="77777777" w:rsidR="00BD7DAC" w:rsidRPr="00BD7DAC" w:rsidRDefault="00BD7DAC" w:rsidP="00BD7DAC">
            <w:pPr>
              <w:widowControl/>
              <w:autoSpaceDE/>
              <w:autoSpaceDN/>
              <w:jc w:val="left"/>
              <w:rPr>
                <w:rFonts w:eastAsia="Times New Roman" w:cs="Calibri"/>
                <w:b/>
                <w:bCs/>
                <w:color w:val="000000"/>
                <w:sz w:val="13"/>
                <w:szCs w:val="13"/>
                <w:lang w:val="en-US"/>
              </w:rPr>
            </w:pPr>
            <w:r w:rsidRPr="00BD7DAC">
              <w:rPr>
                <w:rFonts w:eastAsia="Times New Roman" w:cs="Calibri"/>
                <w:b/>
                <w:bCs/>
                <w:color w:val="000000"/>
                <w:sz w:val="13"/>
                <w:szCs w:val="13"/>
                <w:lang w:val="en-US"/>
              </w:rPr>
              <w:t>Servicios Finales</w:t>
            </w:r>
          </w:p>
        </w:tc>
      </w:tr>
      <w:tr w:rsidR="00BD7DAC" w:rsidRPr="00BD7DAC" w14:paraId="6A90D149" w14:textId="77777777" w:rsidTr="00BD7DAC">
        <w:trPr>
          <w:trHeight w:val="20"/>
        </w:trPr>
        <w:tc>
          <w:tcPr>
            <w:tcW w:w="5000" w:type="pct"/>
            <w:gridSpan w:val="14"/>
            <w:tcBorders>
              <w:top w:val="single" w:sz="4" w:space="0" w:color="808080"/>
              <w:left w:val="single" w:sz="4" w:space="0" w:color="808080"/>
              <w:bottom w:val="single" w:sz="4" w:space="0" w:color="808080"/>
              <w:right w:val="single" w:sz="4" w:space="0" w:color="auto"/>
            </w:tcBorders>
            <w:shd w:val="clear" w:color="000000" w:fill="99CC00"/>
            <w:vAlign w:val="bottom"/>
            <w:hideMark/>
          </w:tcPr>
          <w:p w14:paraId="23F0DE67" w14:textId="77777777" w:rsidR="00BD7DAC" w:rsidRPr="00BD7DAC" w:rsidRDefault="00BD7DAC" w:rsidP="00BD7DAC">
            <w:pPr>
              <w:widowControl/>
              <w:autoSpaceDE/>
              <w:autoSpaceDN/>
              <w:jc w:val="left"/>
              <w:rPr>
                <w:rFonts w:eastAsia="Times New Roman" w:cs="Calibri"/>
                <w:b/>
                <w:bCs/>
                <w:color w:val="000000"/>
                <w:sz w:val="13"/>
                <w:szCs w:val="13"/>
                <w:lang w:val="en-US"/>
              </w:rPr>
            </w:pPr>
            <w:r w:rsidRPr="00BD7DAC">
              <w:rPr>
                <w:rFonts w:eastAsia="Times New Roman" w:cs="Calibri"/>
                <w:b/>
                <w:bCs/>
                <w:color w:val="000000"/>
                <w:sz w:val="13"/>
                <w:szCs w:val="13"/>
                <w:lang w:val="en-US"/>
              </w:rPr>
              <w:t>Egresos Hospitalarios</w:t>
            </w:r>
          </w:p>
        </w:tc>
      </w:tr>
      <w:tr w:rsidR="00BD7DAC" w:rsidRPr="00BD7DAC" w14:paraId="007CAD6F" w14:textId="77777777" w:rsidTr="00BD7DAC">
        <w:trPr>
          <w:trHeight w:val="20"/>
        </w:trPr>
        <w:tc>
          <w:tcPr>
            <w:tcW w:w="5000" w:type="pct"/>
            <w:gridSpan w:val="14"/>
            <w:tcBorders>
              <w:top w:val="single" w:sz="4" w:space="0" w:color="808080"/>
              <w:left w:val="single" w:sz="4" w:space="0" w:color="808080"/>
              <w:bottom w:val="single" w:sz="4" w:space="0" w:color="808080"/>
              <w:right w:val="single" w:sz="4" w:space="0" w:color="auto"/>
            </w:tcBorders>
            <w:shd w:val="clear" w:color="000000" w:fill="FFCC00"/>
            <w:vAlign w:val="bottom"/>
            <w:hideMark/>
          </w:tcPr>
          <w:p w14:paraId="50B9BC61" w14:textId="77777777" w:rsidR="00BD7DAC" w:rsidRPr="00BD7DAC" w:rsidRDefault="00BD7DAC" w:rsidP="00BD7DAC">
            <w:pPr>
              <w:widowControl/>
              <w:autoSpaceDE/>
              <w:autoSpaceDN/>
              <w:jc w:val="left"/>
              <w:rPr>
                <w:rFonts w:eastAsia="Times New Roman" w:cs="Calibri"/>
                <w:b/>
                <w:bCs/>
                <w:color w:val="000000"/>
                <w:sz w:val="13"/>
                <w:szCs w:val="13"/>
                <w:lang w:val="en-US"/>
              </w:rPr>
            </w:pPr>
            <w:r w:rsidRPr="00BD7DAC">
              <w:rPr>
                <w:rFonts w:eastAsia="Times New Roman" w:cs="Calibri"/>
                <w:b/>
                <w:bCs/>
                <w:color w:val="000000"/>
                <w:sz w:val="13"/>
                <w:szCs w:val="13"/>
                <w:lang w:val="en-US"/>
              </w:rPr>
              <w:t>Especialidades Básicas</w:t>
            </w:r>
          </w:p>
        </w:tc>
      </w:tr>
      <w:tr w:rsidR="00BD7DAC" w:rsidRPr="00BD7DAC" w14:paraId="53FDC509"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4A1626C8"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Cirugía</w:t>
            </w:r>
          </w:p>
        </w:tc>
        <w:tc>
          <w:tcPr>
            <w:tcW w:w="323" w:type="pct"/>
            <w:tcBorders>
              <w:top w:val="nil"/>
              <w:left w:val="nil"/>
              <w:bottom w:val="single" w:sz="4" w:space="0" w:color="808080"/>
              <w:right w:val="single" w:sz="4" w:space="0" w:color="808080"/>
            </w:tcBorders>
            <w:shd w:val="clear" w:color="000000" w:fill="FFFF99"/>
            <w:vAlign w:val="bottom"/>
            <w:hideMark/>
          </w:tcPr>
          <w:p w14:paraId="4EDAADF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185</w:t>
            </w:r>
          </w:p>
        </w:tc>
        <w:tc>
          <w:tcPr>
            <w:tcW w:w="323" w:type="pct"/>
            <w:tcBorders>
              <w:top w:val="nil"/>
              <w:left w:val="nil"/>
              <w:bottom w:val="single" w:sz="4" w:space="0" w:color="808080"/>
              <w:right w:val="single" w:sz="4" w:space="0" w:color="808080"/>
            </w:tcBorders>
            <w:shd w:val="clear" w:color="000000" w:fill="FFFF99"/>
            <w:vAlign w:val="bottom"/>
            <w:hideMark/>
          </w:tcPr>
          <w:p w14:paraId="36516DF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185</w:t>
            </w:r>
          </w:p>
        </w:tc>
        <w:tc>
          <w:tcPr>
            <w:tcW w:w="323" w:type="pct"/>
            <w:tcBorders>
              <w:top w:val="nil"/>
              <w:left w:val="nil"/>
              <w:bottom w:val="single" w:sz="4" w:space="0" w:color="808080"/>
              <w:right w:val="single" w:sz="4" w:space="0" w:color="808080"/>
            </w:tcBorders>
            <w:shd w:val="clear" w:color="000000" w:fill="FFFF99"/>
            <w:vAlign w:val="bottom"/>
            <w:hideMark/>
          </w:tcPr>
          <w:p w14:paraId="6CF5941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185</w:t>
            </w:r>
          </w:p>
        </w:tc>
        <w:tc>
          <w:tcPr>
            <w:tcW w:w="323" w:type="pct"/>
            <w:tcBorders>
              <w:top w:val="nil"/>
              <w:left w:val="nil"/>
              <w:bottom w:val="single" w:sz="4" w:space="0" w:color="808080"/>
              <w:right w:val="single" w:sz="4" w:space="0" w:color="808080"/>
            </w:tcBorders>
            <w:shd w:val="clear" w:color="000000" w:fill="FFFF99"/>
            <w:vAlign w:val="bottom"/>
            <w:hideMark/>
          </w:tcPr>
          <w:p w14:paraId="244043D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185</w:t>
            </w:r>
          </w:p>
        </w:tc>
        <w:tc>
          <w:tcPr>
            <w:tcW w:w="323" w:type="pct"/>
            <w:tcBorders>
              <w:top w:val="nil"/>
              <w:left w:val="nil"/>
              <w:bottom w:val="single" w:sz="4" w:space="0" w:color="808080"/>
              <w:right w:val="single" w:sz="4" w:space="0" w:color="808080"/>
            </w:tcBorders>
            <w:shd w:val="clear" w:color="000000" w:fill="FFFF99"/>
            <w:vAlign w:val="bottom"/>
            <w:hideMark/>
          </w:tcPr>
          <w:p w14:paraId="5077CCE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185</w:t>
            </w:r>
          </w:p>
        </w:tc>
        <w:tc>
          <w:tcPr>
            <w:tcW w:w="323" w:type="pct"/>
            <w:tcBorders>
              <w:top w:val="nil"/>
              <w:left w:val="nil"/>
              <w:bottom w:val="single" w:sz="4" w:space="0" w:color="808080"/>
              <w:right w:val="single" w:sz="4" w:space="0" w:color="808080"/>
            </w:tcBorders>
            <w:shd w:val="clear" w:color="000000" w:fill="FFFF99"/>
            <w:vAlign w:val="bottom"/>
            <w:hideMark/>
          </w:tcPr>
          <w:p w14:paraId="1EFC711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185</w:t>
            </w:r>
          </w:p>
        </w:tc>
        <w:tc>
          <w:tcPr>
            <w:tcW w:w="323" w:type="pct"/>
            <w:tcBorders>
              <w:top w:val="nil"/>
              <w:left w:val="nil"/>
              <w:bottom w:val="single" w:sz="4" w:space="0" w:color="808080"/>
              <w:right w:val="single" w:sz="4" w:space="0" w:color="808080"/>
            </w:tcBorders>
            <w:shd w:val="clear" w:color="000000" w:fill="FFFF99"/>
            <w:vAlign w:val="bottom"/>
            <w:hideMark/>
          </w:tcPr>
          <w:p w14:paraId="558A670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185</w:t>
            </w:r>
          </w:p>
        </w:tc>
        <w:tc>
          <w:tcPr>
            <w:tcW w:w="323" w:type="pct"/>
            <w:tcBorders>
              <w:top w:val="nil"/>
              <w:left w:val="nil"/>
              <w:bottom w:val="single" w:sz="4" w:space="0" w:color="808080"/>
              <w:right w:val="single" w:sz="4" w:space="0" w:color="808080"/>
            </w:tcBorders>
            <w:shd w:val="clear" w:color="000000" w:fill="FFFF99"/>
            <w:vAlign w:val="bottom"/>
            <w:hideMark/>
          </w:tcPr>
          <w:p w14:paraId="399F46D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185</w:t>
            </w:r>
          </w:p>
        </w:tc>
        <w:tc>
          <w:tcPr>
            <w:tcW w:w="323" w:type="pct"/>
            <w:tcBorders>
              <w:top w:val="nil"/>
              <w:left w:val="nil"/>
              <w:bottom w:val="single" w:sz="4" w:space="0" w:color="808080"/>
              <w:right w:val="single" w:sz="4" w:space="0" w:color="808080"/>
            </w:tcBorders>
            <w:shd w:val="clear" w:color="000000" w:fill="FFFF99"/>
            <w:vAlign w:val="bottom"/>
            <w:hideMark/>
          </w:tcPr>
          <w:p w14:paraId="2E6CA082"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185</w:t>
            </w:r>
          </w:p>
        </w:tc>
        <w:tc>
          <w:tcPr>
            <w:tcW w:w="323" w:type="pct"/>
            <w:tcBorders>
              <w:top w:val="nil"/>
              <w:left w:val="nil"/>
              <w:bottom w:val="single" w:sz="4" w:space="0" w:color="808080"/>
              <w:right w:val="single" w:sz="4" w:space="0" w:color="808080"/>
            </w:tcBorders>
            <w:shd w:val="clear" w:color="000000" w:fill="FFFF99"/>
            <w:vAlign w:val="bottom"/>
            <w:hideMark/>
          </w:tcPr>
          <w:p w14:paraId="18567A3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185</w:t>
            </w:r>
          </w:p>
        </w:tc>
        <w:tc>
          <w:tcPr>
            <w:tcW w:w="323" w:type="pct"/>
            <w:tcBorders>
              <w:top w:val="nil"/>
              <w:left w:val="nil"/>
              <w:bottom w:val="single" w:sz="4" w:space="0" w:color="808080"/>
              <w:right w:val="single" w:sz="4" w:space="0" w:color="808080"/>
            </w:tcBorders>
            <w:shd w:val="clear" w:color="000000" w:fill="FFFF99"/>
            <w:vAlign w:val="bottom"/>
            <w:hideMark/>
          </w:tcPr>
          <w:p w14:paraId="489C35E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185</w:t>
            </w:r>
          </w:p>
        </w:tc>
        <w:tc>
          <w:tcPr>
            <w:tcW w:w="323" w:type="pct"/>
            <w:tcBorders>
              <w:top w:val="nil"/>
              <w:left w:val="nil"/>
              <w:bottom w:val="single" w:sz="4" w:space="0" w:color="808080"/>
              <w:right w:val="single" w:sz="4" w:space="0" w:color="808080"/>
            </w:tcBorders>
            <w:shd w:val="clear" w:color="000000" w:fill="FFFF99"/>
            <w:vAlign w:val="bottom"/>
            <w:hideMark/>
          </w:tcPr>
          <w:p w14:paraId="2BCD8EA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191</w:t>
            </w:r>
          </w:p>
        </w:tc>
        <w:tc>
          <w:tcPr>
            <w:tcW w:w="324" w:type="pct"/>
            <w:tcBorders>
              <w:top w:val="nil"/>
              <w:left w:val="nil"/>
              <w:bottom w:val="single" w:sz="4" w:space="0" w:color="808080"/>
              <w:right w:val="single" w:sz="4" w:space="0" w:color="auto"/>
            </w:tcBorders>
            <w:shd w:val="clear" w:color="000000" w:fill="FFFF99"/>
            <w:vAlign w:val="bottom"/>
            <w:hideMark/>
          </w:tcPr>
          <w:p w14:paraId="07E76AE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2,226</w:t>
            </w:r>
          </w:p>
        </w:tc>
      </w:tr>
      <w:tr w:rsidR="00BD7DAC" w:rsidRPr="00BD7DAC" w14:paraId="3675BA79"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497CDA49"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Ginecología</w:t>
            </w:r>
          </w:p>
        </w:tc>
        <w:tc>
          <w:tcPr>
            <w:tcW w:w="323" w:type="pct"/>
            <w:tcBorders>
              <w:top w:val="nil"/>
              <w:left w:val="nil"/>
              <w:bottom w:val="single" w:sz="4" w:space="0" w:color="808080"/>
              <w:right w:val="single" w:sz="4" w:space="0" w:color="808080"/>
            </w:tcBorders>
            <w:shd w:val="clear" w:color="000000" w:fill="FFFF99"/>
            <w:vAlign w:val="bottom"/>
            <w:hideMark/>
          </w:tcPr>
          <w:p w14:paraId="55CF1190"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173</w:t>
            </w:r>
          </w:p>
        </w:tc>
        <w:tc>
          <w:tcPr>
            <w:tcW w:w="323" w:type="pct"/>
            <w:tcBorders>
              <w:top w:val="nil"/>
              <w:left w:val="nil"/>
              <w:bottom w:val="single" w:sz="4" w:space="0" w:color="808080"/>
              <w:right w:val="single" w:sz="4" w:space="0" w:color="808080"/>
            </w:tcBorders>
            <w:shd w:val="clear" w:color="000000" w:fill="FFFF99"/>
            <w:vAlign w:val="bottom"/>
            <w:hideMark/>
          </w:tcPr>
          <w:p w14:paraId="03E1A280"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173</w:t>
            </w:r>
          </w:p>
        </w:tc>
        <w:tc>
          <w:tcPr>
            <w:tcW w:w="323" w:type="pct"/>
            <w:tcBorders>
              <w:top w:val="nil"/>
              <w:left w:val="nil"/>
              <w:bottom w:val="single" w:sz="4" w:space="0" w:color="808080"/>
              <w:right w:val="single" w:sz="4" w:space="0" w:color="808080"/>
            </w:tcBorders>
            <w:shd w:val="clear" w:color="000000" w:fill="FFFF99"/>
            <w:vAlign w:val="bottom"/>
            <w:hideMark/>
          </w:tcPr>
          <w:p w14:paraId="0223AC2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173</w:t>
            </w:r>
          </w:p>
        </w:tc>
        <w:tc>
          <w:tcPr>
            <w:tcW w:w="323" w:type="pct"/>
            <w:tcBorders>
              <w:top w:val="nil"/>
              <w:left w:val="nil"/>
              <w:bottom w:val="single" w:sz="4" w:space="0" w:color="808080"/>
              <w:right w:val="single" w:sz="4" w:space="0" w:color="808080"/>
            </w:tcBorders>
            <w:shd w:val="clear" w:color="000000" w:fill="FFFF99"/>
            <w:vAlign w:val="bottom"/>
            <w:hideMark/>
          </w:tcPr>
          <w:p w14:paraId="2D90B2C8"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173</w:t>
            </w:r>
          </w:p>
        </w:tc>
        <w:tc>
          <w:tcPr>
            <w:tcW w:w="323" w:type="pct"/>
            <w:tcBorders>
              <w:top w:val="nil"/>
              <w:left w:val="nil"/>
              <w:bottom w:val="single" w:sz="4" w:space="0" w:color="808080"/>
              <w:right w:val="single" w:sz="4" w:space="0" w:color="808080"/>
            </w:tcBorders>
            <w:shd w:val="clear" w:color="000000" w:fill="FFFF99"/>
            <w:vAlign w:val="bottom"/>
            <w:hideMark/>
          </w:tcPr>
          <w:p w14:paraId="23276F3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173</w:t>
            </w:r>
          </w:p>
        </w:tc>
        <w:tc>
          <w:tcPr>
            <w:tcW w:w="323" w:type="pct"/>
            <w:tcBorders>
              <w:top w:val="nil"/>
              <w:left w:val="nil"/>
              <w:bottom w:val="single" w:sz="4" w:space="0" w:color="808080"/>
              <w:right w:val="single" w:sz="4" w:space="0" w:color="808080"/>
            </w:tcBorders>
            <w:shd w:val="clear" w:color="000000" w:fill="FFFF99"/>
            <w:vAlign w:val="bottom"/>
            <w:hideMark/>
          </w:tcPr>
          <w:p w14:paraId="3AE333B4"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173</w:t>
            </w:r>
          </w:p>
        </w:tc>
        <w:tc>
          <w:tcPr>
            <w:tcW w:w="323" w:type="pct"/>
            <w:tcBorders>
              <w:top w:val="nil"/>
              <w:left w:val="nil"/>
              <w:bottom w:val="single" w:sz="4" w:space="0" w:color="808080"/>
              <w:right w:val="single" w:sz="4" w:space="0" w:color="808080"/>
            </w:tcBorders>
            <w:shd w:val="clear" w:color="000000" w:fill="FFFF99"/>
            <w:vAlign w:val="bottom"/>
            <w:hideMark/>
          </w:tcPr>
          <w:p w14:paraId="3943513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173</w:t>
            </w:r>
          </w:p>
        </w:tc>
        <w:tc>
          <w:tcPr>
            <w:tcW w:w="323" w:type="pct"/>
            <w:tcBorders>
              <w:top w:val="nil"/>
              <w:left w:val="nil"/>
              <w:bottom w:val="single" w:sz="4" w:space="0" w:color="808080"/>
              <w:right w:val="single" w:sz="4" w:space="0" w:color="808080"/>
            </w:tcBorders>
            <w:shd w:val="clear" w:color="000000" w:fill="FFFF99"/>
            <w:vAlign w:val="bottom"/>
            <w:hideMark/>
          </w:tcPr>
          <w:p w14:paraId="66906A9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173</w:t>
            </w:r>
          </w:p>
        </w:tc>
        <w:tc>
          <w:tcPr>
            <w:tcW w:w="323" w:type="pct"/>
            <w:tcBorders>
              <w:top w:val="nil"/>
              <w:left w:val="nil"/>
              <w:bottom w:val="single" w:sz="4" w:space="0" w:color="808080"/>
              <w:right w:val="single" w:sz="4" w:space="0" w:color="808080"/>
            </w:tcBorders>
            <w:shd w:val="clear" w:color="000000" w:fill="FFFF99"/>
            <w:vAlign w:val="bottom"/>
            <w:hideMark/>
          </w:tcPr>
          <w:p w14:paraId="4D57515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173</w:t>
            </w:r>
          </w:p>
        </w:tc>
        <w:tc>
          <w:tcPr>
            <w:tcW w:w="323" w:type="pct"/>
            <w:tcBorders>
              <w:top w:val="nil"/>
              <w:left w:val="nil"/>
              <w:bottom w:val="single" w:sz="4" w:space="0" w:color="808080"/>
              <w:right w:val="single" w:sz="4" w:space="0" w:color="808080"/>
            </w:tcBorders>
            <w:shd w:val="clear" w:color="000000" w:fill="FFFF99"/>
            <w:vAlign w:val="bottom"/>
            <w:hideMark/>
          </w:tcPr>
          <w:p w14:paraId="29D77E6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173</w:t>
            </w:r>
          </w:p>
        </w:tc>
        <w:tc>
          <w:tcPr>
            <w:tcW w:w="323" w:type="pct"/>
            <w:tcBorders>
              <w:top w:val="nil"/>
              <w:left w:val="nil"/>
              <w:bottom w:val="single" w:sz="4" w:space="0" w:color="808080"/>
              <w:right w:val="single" w:sz="4" w:space="0" w:color="808080"/>
            </w:tcBorders>
            <w:shd w:val="clear" w:color="000000" w:fill="FFFF99"/>
            <w:vAlign w:val="bottom"/>
            <w:hideMark/>
          </w:tcPr>
          <w:p w14:paraId="4B19C19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173</w:t>
            </w:r>
          </w:p>
        </w:tc>
        <w:tc>
          <w:tcPr>
            <w:tcW w:w="323" w:type="pct"/>
            <w:tcBorders>
              <w:top w:val="nil"/>
              <w:left w:val="nil"/>
              <w:bottom w:val="single" w:sz="4" w:space="0" w:color="808080"/>
              <w:right w:val="single" w:sz="4" w:space="0" w:color="808080"/>
            </w:tcBorders>
            <w:shd w:val="clear" w:color="000000" w:fill="FFFF99"/>
            <w:vAlign w:val="bottom"/>
            <w:hideMark/>
          </w:tcPr>
          <w:p w14:paraId="362474DB"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177</w:t>
            </w:r>
          </w:p>
        </w:tc>
        <w:tc>
          <w:tcPr>
            <w:tcW w:w="324" w:type="pct"/>
            <w:tcBorders>
              <w:top w:val="nil"/>
              <w:left w:val="nil"/>
              <w:bottom w:val="single" w:sz="4" w:space="0" w:color="808080"/>
              <w:right w:val="single" w:sz="4" w:space="0" w:color="auto"/>
            </w:tcBorders>
            <w:shd w:val="clear" w:color="000000" w:fill="FFFF99"/>
            <w:vAlign w:val="bottom"/>
            <w:hideMark/>
          </w:tcPr>
          <w:p w14:paraId="2FA3B579"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2,080</w:t>
            </w:r>
          </w:p>
        </w:tc>
      </w:tr>
      <w:tr w:rsidR="00BD7DAC" w:rsidRPr="00BD7DAC" w14:paraId="0144A298"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5D7F93CA"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Medicina Interna</w:t>
            </w:r>
          </w:p>
        </w:tc>
        <w:tc>
          <w:tcPr>
            <w:tcW w:w="323" w:type="pct"/>
            <w:tcBorders>
              <w:top w:val="nil"/>
              <w:left w:val="nil"/>
              <w:bottom w:val="single" w:sz="4" w:space="0" w:color="808080"/>
              <w:right w:val="single" w:sz="4" w:space="0" w:color="808080"/>
            </w:tcBorders>
            <w:shd w:val="clear" w:color="000000" w:fill="FFFF99"/>
            <w:vAlign w:val="bottom"/>
            <w:hideMark/>
          </w:tcPr>
          <w:p w14:paraId="02559270"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337</w:t>
            </w:r>
          </w:p>
        </w:tc>
        <w:tc>
          <w:tcPr>
            <w:tcW w:w="323" w:type="pct"/>
            <w:tcBorders>
              <w:top w:val="nil"/>
              <w:left w:val="nil"/>
              <w:bottom w:val="single" w:sz="4" w:space="0" w:color="808080"/>
              <w:right w:val="single" w:sz="4" w:space="0" w:color="808080"/>
            </w:tcBorders>
            <w:shd w:val="clear" w:color="000000" w:fill="FFFF99"/>
            <w:vAlign w:val="bottom"/>
            <w:hideMark/>
          </w:tcPr>
          <w:p w14:paraId="27DF954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337</w:t>
            </w:r>
          </w:p>
        </w:tc>
        <w:tc>
          <w:tcPr>
            <w:tcW w:w="323" w:type="pct"/>
            <w:tcBorders>
              <w:top w:val="nil"/>
              <w:left w:val="nil"/>
              <w:bottom w:val="single" w:sz="4" w:space="0" w:color="808080"/>
              <w:right w:val="single" w:sz="4" w:space="0" w:color="808080"/>
            </w:tcBorders>
            <w:shd w:val="clear" w:color="000000" w:fill="FFFF99"/>
            <w:vAlign w:val="bottom"/>
            <w:hideMark/>
          </w:tcPr>
          <w:p w14:paraId="476F70C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337</w:t>
            </w:r>
          </w:p>
        </w:tc>
        <w:tc>
          <w:tcPr>
            <w:tcW w:w="323" w:type="pct"/>
            <w:tcBorders>
              <w:top w:val="nil"/>
              <w:left w:val="nil"/>
              <w:bottom w:val="single" w:sz="4" w:space="0" w:color="808080"/>
              <w:right w:val="single" w:sz="4" w:space="0" w:color="808080"/>
            </w:tcBorders>
            <w:shd w:val="clear" w:color="000000" w:fill="FFFF99"/>
            <w:vAlign w:val="bottom"/>
            <w:hideMark/>
          </w:tcPr>
          <w:p w14:paraId="19478AC5"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337</w:t>
            </w:r>
          </w:p>
        </w:tc>
        <w:tc>
          <w:tcPr>
            <w:tcW w:w="323" w:type="pct"/>
            <w:tcBorders>
              <w:top w:val="nil"/>
              <w:left w:val="nil"/>
              <w:bottom w:val="single" w:sz="4" w:space="0" w:color="808080"/>
              <w:right w:val="single" w:sz="4" w:space="0" w:color="808080"/>
            </w:tcBorders>
            <w:shd w:val="clear" w:color="000000" w:fill="FFFF99"/>
            <w:vAlign w:val="bottom"/>
            <w:hideMark/>
          </w:tcPr>
          <w:p w14:paraId="68A36BA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337</w:t>
            </w:r>
          </w:p>
        </w:tc>
        <w:tc>
          <w:tcPr>
            <w:tcW w:w="323" w:type="pct"/>
            <w:tcBorders>
              <w:top w:val="nil"/>
              <w:left w:val="nil"/>
              <w:bottom w:val="single" w:sz="4" w:space="0" w:color="808080"/>
              <w:right w:val="single" w:sz="4" w:space="0" w:color="808080"/>
            </w:tcBorders>
            <w:shd w:val="clear" w:color="000000" w:fill="FFFF99"/>
            <w:vAlign w:val="bottom"/>
            <w:hideMark/>
          </w:tcPr>
          <w:p w14:paraId="6066A9F5"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337</w:t>
            </w:r>
          </w:p>
        </w:tc>
        <w:tc>
          <w:tcPr>
            <w:tcW w:w="323" w:type="pct"/>
            <w:tcBorders>
              <w:top w:val="nil"/>
              <w:left w:val="nil"/>
              <w:bottom w:val="single" w:sz="4" w:space="0" w:color="808080"/>
              <w:right w:val="single" w:sz="4" w:space="0" w:color="808080"/>
            </w:tcBorders>
            <w:shd w:val="clear" w:color="000000" w:fill="FFFF99"/>
            <w:vAlign w:val="bottom"/>
            <w:hideMark/>
          </w:tcPr>
          <w:p w14:paraId="5D92FB3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337</w:t>
            </w:r>
          </w:p>
        </w:tc>
        <w:tc>
          <w:tcPr>
            <w:tcW w:w="323" w:type="pct"/>
            <w:tcBorders>
              <w:top w:val="nil"/>
              <w:left w:val="nil"/>
              <w:bottom w:val="single" w:sz="4" w:space="0" w:color="808080"/>
              <w:right w:val="single" w:sz="4" w:space="0" w:color="808080"/>
            </w:tcBorders>
            <w:shd w:val="clear" w:color="000000" w:fill="FFFF99"/>
            <w:vAlign w:val="bottom"/>
            <w:hideMark/>
          </w:tcPr>
          <w:p w14:paraId="6ABD27D4"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337</w:t>
            </w:r>
          </w:p>
        </w:tc>
        <w:tc>
          <w:tcPr>
            <w:tcW w:w="323" w:type="pct"/>
            <w:tcBorders>
              <w:top w:val="nil"/>
              <w:left w:val="nil"/>
              <w:bottom w:val="single" w:sz="4" w:space="0" w:color="808080"/>
              <w:right w:val="single" w:sz="4" w:space="0" w:color="808080"/>
            </w:tcBorders>
            <w:shd w:val="clear" w:color="000000" w:fill="FFFF99"/>
            <w:vAlign w:val="bottom"/>
            <w:hideMark/>
          </w:tcPr>
          <w:p w14:paraId="75ADD398"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337</w:t>
            </w:r>
          </w:p>
        </w:tc>
        <w:tc>
          <w:tcPr>
            <w:tcW w:w="323" w:type="pct"/>
            <w:tcBorders>
              <w:top w:val="nil"/>
              <w:left w:val="nil"/>
              <w:bottom w:val="single" w:sz="4" w:space="0" w:color="808080"/>
              <w:right w:val="single" w:sz="4" w:space="0" w:color="808080"/>
            </w:tcBorders>
            <w:shd w:val="clear" w:color="000000" w:fill="FFFF99"/>
            <w:vAlign w:val="bottom"/>
            <w:hideMark/>
          </w:tcPr>
          <w:p w14:paraId="289B576B"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337</w:t>
            </w:r>
          </w:p>
        </w:tc>
        <w:tc>
          <w:tcPr>
            <w:tcW w:w="323" w:type="pct"/>
            <w:tcBorders>
              <w:top w:val="nil"/>
              <w:left w:val="nil"/>
              <w:bottom w:val="single" w:sz="4" w:space="0" w:color="808080"/>
              <w:right w:val="single" w:sz="4" w:space="0" w:color="808080"/>
            </w:tcBorders>
            <w:shd w:val="clear" w:color="000000" w:fill="FFFF99"/>
            <w:vAlign w:val="bottom"/>
            <w:hideMark/>
          </w:tcPr>
          <w:p w14:paraId="6A757E9B"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337</w:t>
            </w:r>
          </w:p>
        </w:tc>
        <w:tc>
          <w:tcPr>
            <w:tcW w:w="323" w:type="pct"/>
            <w:tcBorders>
              <w:top w:val="nil"/>
              <w:left w:val="nil"/>
              <w:bottom w:val="single" w:sz="4" w:space="0" w:color="808080"/>
              <w:right w:val="single" w:sz="4" w:space="0" w:color="808080"/>
            </w:tcBorders>
            <w:shd w:val="clear" w:color="000000" w:fill="FFFF99"/>
            <w:vAlign w:val="bottom"/>
            <w:hideMark/>
          </w:tcPr>
          <w:p w14:paraId="3886FF3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343</w:t>
            </w:r>
          </w:p>
        </w:tc>
        <w:tc>
          <w:tcPr>
            <w:tcW w:w="324" w:type="pct"/>
            <w:tcBorders>
              <w:top w:val="nil"/>
              <w:left w:val="nil"/>
              <w:bottom w:val="single" w:sz="4" w:space="0" w:color="808080"/>
              <w:right w:val="single" w:sz="4" w:space="0" w:color="auto"/>
            </w:tcBorders>
            <w:shd w:val="clear" w:color="000000" w:fill="FFFF99"/>
            <w:vAlign w:val="bottom"/>
            <w:hideMark/>
          </w:tcPr>
          <w:p w14:paraId="2DFA957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4,050</w:t>
            </w:r>
          </w:p>
        </w:tc>
      </w:tr>
      <w:tr w:rsidR="00BD7DAC" w:rsidRPr="00BD7DAC" w14:paraId="3229E3DD" w14:textId="77777777" w:rsidTr="00BD196E">
        <w:trPr>
          <w:trHeight w:val="122"/>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411E42B6"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Obstetricia</w:t>
            </w:r>
          </w:p>
        </w:tc>
        <w:tc>
          <w:tcPr>
            <w:tcW w:w="323" w:type="pct"/>
            <w:tcBorders>
              <w:top w:val="nil"/>
              <w:left w:val="nil"/>
              <w:bottom w:val="single" w:sz="4" w:space="0" w:color="808080"/>
              <w:right w:val="single" w:sz="4" w:space="0" w:color="808080"/>
            </w:tcBorders>
            <w:shd w:val="clear" w:color="000000" w:fill="FFFF99"/>
            <w:vAlign w:val="bottom"/>
            <w:hideMark/>
          </w:tcPr>
          <w:p w14:paraId="40F22160"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652</w:t>
            </w:r>
          </w:p>
        </w:tc>
        <w:tc>
          <w:tcPr>
            <w:tcW w:w="323" w:type="pct"/>
            <w:tcBorders>
              <w:top w:val="nil"/>
              <w:left w:val="nil"/>
              <w:bottom w:val="single" w:sz="4" w:space="0" w:color="808080"/>
              <w:right w:val="single" w:sz="4" w:space="0" w:color="808080"/>
            </w:tcBorders>
            <w:shd w:val="clear" w:color="000000" w:fill="FFFF99"/>
            <w:vAlign w:val="bottom"/>
            <w:hideMark/>
          </w:tcPr>
          <w:p w14:paraId="23F73C5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652</w:t>
            </w:r>
          </w:p>
        </w:tc>
        <w:tc>
          <w:tcPr>
            <w:tcW w:w="323" w:type="pct"/>
            <w:tcBorders>
              <w:top w:val="nil"/>
              <w:left w:val="nil"/>
              <w:bottom w:val="single" w:sz="4" w:space="0" w:color="808080"/>
              <w:right w:val="single" w:sz="4" w:space="0" w:color="808080"/>
            </w:tcBorders>
            <w:shd w:val="clear" w:color="000000" w:fill="FFFF99"/>
            <w:vAlign w:val="bottom"/>
            <w:hideMark/>
          </w:tcPr>
          <w:p w14:paraId="5ED28EA0"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652</w:t>
            </w:r>
          </w:p>
        </w:tc>
        <w:tc>
          <w:tcPr>
            <w:tcW w:w="323" w:type="pct"/>
            <w:tcBorders>
              <w:top w:val="nil"/>
              <w:left w:val="nil"/>
              <w:bottom w:val="single" w:sz="4" w:space="0" w:color="808080"/>
              <w:right w:val="single" w:sz="4" w:space="0" w:color="808080"/>
            </w:tcBorders>
            <w:shd w:val="clear" w:color="000000" w:fill="FFFF99"/>
            <w:vAlign w:val="bottom"/>
            <w:hideMark/>
          </w:tcPr>
          <w:p w14:paraId="4EB672BB"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652</w:t>
            </w:r>
          </w:p>
        </w:tc>
        <w:tc>
          <w:tcPr>
            <w:tcW w:w="323" w:type="pct"/>
            <w:tcBorders>
              <w:top w:val="nil"/>
              <w:left w:val="nil"/>
              <w:bottom w:val="single" w:sz="4" w:space="0" w:color="808080"/>
              <w:right w:val="single" w:sz="4" w:space="0" w:color="808080"/>
            </w:tcBorders>
            <w:shd w:val="clear" w:color="000000" w:fill="FFFF99"/>
            <w:vAlign w:val="bottom"/>
            <w:hideMark/>
          </w:tcPr>
          <w:p w14:paraId="485C4B45"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652</w:t>
            </w:r>
          </w:p>
        </w:tc>
        <w:tc>
          <w:tcPr>
            <w:tcW w:w="323" w:type="pct"/>
            <w:tcBorders>
              <w:top w:val="nil"/>
              <w:left w:val="nil"/>
              <w:bottom w:val="single" w:sz="4" w:space="0" w:color="808080"/>
              <w:right w:val="single" w:sz="4" w:space="0" w:color="808080"/>
            </w:tcBorders>
            <w:shd w:val="clear" w:color="000000" w:fill="FFFF99"/>
            <w:vAlign w:val="bottom"/>
            <w:hideMark/>
          </w:tcPr>
          <w:p w14:paraId="17C08005"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652</w:t>
            </w:r>
          </w:p>
        </w:tc>
        <w:tc>
          <w:tcPr>
            <w:tcW w:w="323" w:type="pct"/>
            <w:tcBorders>
              <w:top w:val="nil"/>
              <w:left w:val="nil"/>
              <w:bottom w:val="single" w:sz="4" w:space="0" w:color="808080"/>
              <w:right w:val="single" w:sz="4" w:space="0" w:color="808080"/>
            </w:tcBorders>
            <w:shd w:val="clear" w:color="000000" w:fill="FFFF99"/>
            <w:vAlign w:val="bottom"/>
            <w:hideMark/>
          </w:tcPr>
          <w:p w14:paraId="4EFBED2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652</w:t>
            </w:r>
          </w:p>
        </w:tc>
        <w:tc>
          <w:tcPr>
            <w:tcW w:w="323" w:type="pct"/>
            <w:tcBorders>
              <w:top w:val="nil"/>
              <w:left w:val="nil"/>
              <w:bottom w:val="single" w:sz="4" w:space="0" w:color="808080"/>
              <w:right w:val="single" w:sz="4" w:space="0" w:color="808080"/>
            </w:tcBorders>
            <w:shd w:val="clear" w:color="000000" w:fill="FFFF99"/>
            <w:vAlign w:val="bottom"/>
            <w:hideMark/>
          </w:tcPr>
          <w:p w14:paraId="31C5A08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652</w:t>
            </w:r>
          </w:p>
        </w:tc>
        <w:tc>
          <w:tcPr>
            <w:tcW w:w="323" w:type="pct"/>
            <w:tcBorders>
              <w:top w:val="nil"/>
              <w:left w:val="nil"/>
              <w:bottom w:val="single" w:sz="4" w:space="0" w:color="808080"/>
              <w:right w:val="single" w:sz="4" w:space="0" w:color="808080"/>
            </w:tcBorders>
            <w:shd w:val="clear" w:color="000000" w:fill="FFFF99"/>
            <w:vAlign w:val="bottom"/>
            <w:hideMark/>
          </w:tcPr>
          <w:p w14:paraId="05AC06BB"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652</w:t>
            </w:r>
          </w:p>
        </w:tc>
        <w:tc>
          <w:tcPr>
            <w:tcW w:w="323" w:type="pct"/>
            <w:tcBorders>
              <w:top w:val="nil"/>
              <w:left w:val="nil"/>
              <w:bottom w:val="single" w:sz="4" w:space="0" w:color="808080"/>
              <w:right w:val="single" w:sz="4" w:space="0" w:color="808080"/>
            </w:tcBorders>
            <w:shd w:val="clear" w:color="000000" w:fill="FFFF99"/>
            <w:vAlign w:val="bottom"/>
            <w:hideMark/>
          </w:tcPr>
          <w:p w14:paraId="338AE370"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652</w:t>
            </w:r>
          </w:p>
        </w:tc>
        <w:tc>
          <w:tcPr>
            <w:tcW w:w="323" w:type="pct"/>
            <w:tcBorders>
              <w:top w:val="nil"/>
              <w:left w:val="nil"/>
              <w:bottom w:val="single" w:sz="4" w:space="0" w:color="808080"/>
              <w:right w:val="single" w:sz="4" w:space="0" w:color="808080"/>
            </w:tcBorders>
            <w:shd w:val="clear" w:color="000000" w:fill="FFFF99"/>
            <w:vAlign w:val="bottom"/>
            <w:hideMark/>
          </w:tcPr>
          <w:p w14:paraId="72441FAB"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652</w:t>
            </w:r>
          </w:p>
        </w:tc>
        <w:tc>
          <w:tcPr>
            <w:tcW w:w="323" w:type="pct"/>
            <w:tcBorders>
              <w:top w:val="nil"/>
              <w:left w:val="nil"/>
              <w:bottom w:val="single" w:sz="4" w:space="0" w:color="808080"/>
              <w:right w:val="single" w:sz="4" w:space="0" w:color="808080"/>
            </w:tcBorders>
            <w:shd w:val="clear" w:color="000000" w:fill="FFFF99"/>
            <w:vAlign w:val="bottom"/>
            <w:hideMark/>
          </w:tcPr>
          <w:p w14:paraId="3A7FD71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661</w:t>
            </w:r>
          </w:p>
        </w:tc>
        <w:tc>
          <w:tcPr>
            <w:tcW w:w="324" w:type="pct"/>
            <w:tcBorders>
              <w:top w:val="nil"/>
              <w:left w:val="nil"/>
              <w:bottom w:val="single" w:sz="4" w:space="0" w:color="808080"/>
              <w:right w:val="single" w:sz="4" w:space="0" w:color="auto"/>
            </w:tcBorders>
            <w:shd w:val="clear" w:color="000000" w:fill="FFFF99"/>
            <w:vAlign w:val="bottom"/>
            <w:hideMark/>
          </w:tcPr>
          <w:p w14:paraId="556C2DE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7,833</w:t>
            </w:r>
          </w:p>
        </w:tc>
      </w:tr>
      <w:tr w:rsidR="00BD7DAC" w:rsidRPr="00BD7DAC" w14:paraId="538553FA"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0C17732C"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Pediatría</w:t>
            </w:r>
          </w:p>
        </w:tc>
        <w:tc>
          <w:tcPr>
            <w:tcW w:w="323" w:type="pct"/>
            <w:tcBorders>
              <w:top w:val="nil"/>
              <w:left w:val="nil"/>
              <w:bottom w:val="single" w:sz="4" w:space="0" w:color="808080"/>
              <w:right w:val="single" w:sz="4" w:space="0" w:color="808080"/>
            </w:tcBorders>
            <w:shd w:val="clear" w:color="000000" w:fill="FFFF99"/>
            <w:vAlign w:val="bottom"/>
            <w:hideMark/>
          </w:tcPr>
          <w:p w14:paraId="7AAA294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300</w:t>
            </w:r>
          </w:p>
        </w:tc>
        <w:tc>
          <w:tcPr>
            <w:tcW w:w="323" w:type="pct"/>
            <w:tcBorders>
              <w:top w:val="nil"/>
              <w:left w:val="nil"/>
              <w:bottom w:val="single" w:sz="4" w:space="0" w:color="808080"/>
              <w:right w:val="single" w:sz="4" w:space="0" w:color="808080"/>
            </w:tcBorders>
            <w:shd w:val="clear" w:color="000000" w:fill="FFFF99"/>
            <w:vAlign w:val="bottom"/>
            <w:hideMark/>
          </w:tcPr>
          <w:p w14:paraId="6CFFC318"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300</w:t>
            </w:r>
          </w:p>
        </w:tc>
        <w:tc>
          <w:tcPr>
            <w:tcW w:w="323" w:type="pct"/>
            <w:tcBorders>
              <w:top w:val="nil"/>
              <w:left w:val="nil"/>
              <w:bottom w:val="single" w:sz="4" w:space="0" w:color="808080"/>
              <w:right w:val="single" w:sz="4" w:space="0" w:color="808080"/>
            </w:tcBorders>
            <w:shd w:val="clear" w:color="000000" w:fill="FFFF99"/>
            <w:vAlign w:val="bottom"/>
            <w:hideMark/>
          </w:tcPr>
          <w:p w14:paraId="2AEC5240"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300</w:t>
            </w:r>
          </w:p>
        </w:tc>
        <w:tc>
          <w:tcPr>
            <w:tcW w:w="323" w:type="pct"/>
            <w:tcBorders>
              <w:top w:val="nil"/>
              <w:left w:val="nil"/>
              <w:bottom w:val="single" w:sz="4" w:space="0" w:color="808080"/>
              <w:right w:val="single" w:sz="4" w:space="0" w:color="808080"/>
            </w:tcBorders>
            <w:shd w:val="clear" w:color="000000" w:fill="FFFF99"/>
            <w:vAlign w:val="bottom"/>
            <w:hideMark/>
          </w:tcPr>
          <w:p w14:paraId="471C35B2"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300</w:t>
            </w:r>
          </w:p>
        </w:tc>
        <w:tc>
          <w:tcPr>
            <w:tcW w:w="323" w:type="pct"/>
            <w:tcBorders>
              <w:top w:val="nil"/>
              <w:left w:val="nil"/>
              <w:bottom w:val="single" w:sz="4" w:space="0" w:color="808080"/>
              <w:right w:val="single" w:sz="4" w:space="0" w:color="808080"/>
            </w:tcBorders>
            <w:shd w:val="clear" w:color="000000" w:fill="FFFF99"/>
            <w:vAlign w:val="bottom"/>
            <w:hideMark/>
          </w:tcPr>
          <w:p w14:paraId="2044BC5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300</w:t>
            </w:r>
          </w:p>
        </w:tc>
        <w:tc>
          <w:tcPr>
            <w:tcW w:w="323" w:type="pct"/>
            <w:tcBorders>
              <w:top w:val="nil"/>
              <w:left w:val="nil"/>
              <w:bottom w:val="single" w:sz="4" w:space="0" w:color="808080"/>
              <w:right w:val="single" w:sz="4" w:space="0" w:color="808080"/>
            </w:tcBorders>
            <w:shd w:val="clear" w:color="000000" w:fill="FFFF99"/>
            <w:vAlign w:val="bottom"/>
            <w:hideMark/>
          </w:tcPr>
          <w:p w14:paraId="07FA24C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300</w:t>
            </w:r>
          </w:p>
        </w:tc>
        <w:tc>
          <w:tcPr>
            <w:tcW w:w="323" w:type="pct"/>
            <w:tcBorders>
              <w:top w:val="nil"/>
              <w:left w:val="nil"/>
              <w:bottom w:val="single" w:sz="4" w:space="0" w:color="808080"/>
              <w:right w:val="single" w:sz="4" w:space="0" w:color="808080"/>
            </w:tcBorders>
            <w:shd w:val="clear" w:color="000000" w:fill="FFFF99"/>
            <w:vAlign w:val="bottom"/>
            <w:hideMark/>
          </w:tcPr>
          <w:p w14:paraId="2262CC74"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300</w:t>
            </w:r>
          </w:p>
        </w:tc>
        <w:tc>
          <w:tcPr>
            <w:tcW w:w="323" w:type="pct"/>
            <w:tcBorders>
              <w:top w:val="nil"/>
              <w:left w:val="nil"/>
              <w:bottom w:val="single" w:sz="4" w:space="0" w:color="808080"/>
              <w:right w:val="single" w:sz="4" w:space="0" w:color="808080"/>
            </w:tcBorders>
            <w:shd w:val="clear" w:color="000000" w:fill="FFFF99"/>
            <w:vAlign w:val="bottom"/>
            <w:hideMark/>
          </w:tcPr>
          <w:p w14:paraId="434A3AE8"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300</w:t>
            </w:r>
          </w:p>
        </w:tc>
        <w:tc>
          <w:tcPr>
            <w:tcW w:w="323" w:type="pct"/>
            <w:tcBorders>
              <w:top w:val="nil"/>
              <w:left w:val="nil"/>
              <w:bottom w:val="single" w:sz="4" w:space="0" w:color="808080"/>
              <w:right w:val="single" w:sz="4" w:space="0" w:color="808080"/>
            </w:tcBorders>
            <w:shd w:val="clear" w:color="000000" w:fill="FFFF99"/>
            <w:vAlign w:val="bottom"/>
            <w:hideMark/>
          </w:tcPr>
          <w:p w14:paraId="11C2BC09"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300</w:t>
            </w:r>
          </w:p>
        </w:tc>
        <w:tc>
          <w:tcPr>
            <w:tcW w:w="323" w:type="pct"/>
            <w:tcBorders>
              <w:top w:val="nil"/>
              <w:left w:val="nil"/>
              <w:bottom w:val="single" w:sz="4" w:space="0" w:color="808080"/>
              <w:right w:val="single" w:sz="4" w:space="0" w:color="808080"/>
            </w:tcBorders>
            <w:shd w:val="clear" w:color="000000" w:fill="FFFF99"/>
            <w:vAlign w:val="bottom"/>
            <w:hideMark/>
          </w:tcPr>
          <w:p w14:paraId="76B4725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300</w:t>
            </w:r>
          </w:p>
        </w:tc>
        <w:tc>
          <w:tcPr>
            <w:tcW w:w="323" w:type="pct"/>
            <w:tcBorders>
              <w:top w:val="nil"/>
              <w:left w:val="nil"/>
              <w:bottom w:val="single" w:sz="4" w:space="0" w:color="808080"/>
              <w:right w:val="single" w:sz="4" w:space="0" w:color="808080"/>
            </w:tcBorders>
            <w:shd w:val="clear" w:color="000000" w:fill="FFFF99"/>
            <w:vAlign w:val="bottom"/>
            <w:hideMark/>
          </w:tcPr>
          <w:p w14:paraId="03947CD5"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300</w:t>
            </w:r>
          </w:p>
        </w:tc>
        <w:tc>
          <w:tcPr>
            <w:tcW w:w="323" w:type="pct"/>
            <w:tcBorders>
              <w:top w:val="nil"/>
              <w:left w:val="nil"/>
              <w:bottom w:val="single" w:sz="4" w:space="0" w:color="808080"/>
              <w:right w:val="single" w:sz="4" w:space="0" w:color="808080"/>
            </w:tcBorders>
            <w:shd w:val="clear" w:color="000000" w:fill="FFFF99"/>
            <w:vAlign w:val="bottom"/>
            <w:hideMark/>
          </w:tcPr>
          <w:p w14:paraId="7285B47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302</w:t>
            </w:r>
          </w:p>
        </w:tc>
        <w:tc>
          <w:tcPr>
            <w:tcW w:w="324" w:type="pct"/>
            <w:tcBorders>
              <w:top w:val="nil"/>
              <w:left w:val="nil"/>
              <w:bottom w:val="single" w:sz="4" w:space="0" w:color="808080"/>
              <w:right w:val="single" w:sz="4" w:space="0" w:color="auto"/>
            </w:tcBorders>
            <w:shd w:val="clear" w:color="000000" w:fill="FFFF99"/>
            <w:vAlign w:val="bottom"/>
            <w:hideMark/>
          </w:tcPr>
          <w:p w14:paraId="0E6854A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3,602</w:t>
            </w:r>
          </w:p>
        </w:tc>
      </w:tr>
      <w:tr w:rsidR="00BD7DAC" w:rsidRPr="00BD7DAC" w14:paraId="650B6B80" w14:textId="77777777" w:rsidTr="00BD7DAC">
        <w:trPr>
          <w:trHeight w:val="20"/>
        </w:trPr>
        <w:tc>
          <w:tcPr>
            <w:tcW w:w="5000" w:type="pct"/>
            <w:gridSpan w:val="14"/>
            <w:tcBorders>
              <w:top w:val="single" w:sz="4" w:space="0" w:color="808080"/>
              <w:left w:val="single" w:sz="4" w:space="0" w:color="808080"/>
              <w:bottom w:val="single" w:sz="4" w:space="0" w:color="808080"/>
              <w:right w:val="single" w:sz="4" w:space="0" w:color="auto"/>
            </w:tcBorders>
            <w:shd w:val="clear" w:color="000000" w:fill="FFCC00"/>
            <w:vAlign w:val="bottom"/>
            <w:hideMark/>
          </w:tcPr>
          <w:p w14:paraId="3CF38393" w14:textId="77777777" w:rsidR="00BD7DAC" w:rsidRPr="00BD7DAC" w:rsidRDefault="00BD7DAC" w:rsidP="00B727A1">
            <w:pPr>
              <w:widowControl/>
              <w:autoSpaceDE/>
              <w:autoSpaceDN/>
              <w:rPr>
                <w:rFonts w:eastAsia="Times New Roman" w:cs="Calibri"/>
                <w:b/>
                <w:bCs/>
                <w:color w:val="000000"/>
                <w:sz w:val="13"/>
                <w:szCs w:val="13"/>
                <w:lang w:val="en-US"/>
              </w:rPr>
            </w:pPr>
            <w:r w:rsidRPr="00BD7DAC">
              <w:rPr>
                <w:rFonts w:eastAsia="Times New Roman" w:cs="Calibri"/>
                <w:b/>
                <w:bCs/>
                <w:color w:val="000000"/>
                <w:sz w:val="13"/>
                <w:szCs w:val="13"/>
                <w:lang w:val="en-US"/>
              </w:rPr>
              <w:t>Sub Especialidades</w:t>
            </w:r>
          </w:p>
        </w:tc>
      </w:tr>
      <w:tr w:rsidR="00BD7DAC" w:rsidRPr="00BD7DAC" w14:paraId="551B6A24" w14:textId="77777777" w:rsidTr="00BD7DAC">
        <w:trPr>
          <w:trHeight w:val="20"/>
        </w:trPr>
        <w:tc>
          <w:tcPr>
            <w:tcW w:w="5000" w:type="pct"/>
            <w:gridSpan w:val="14"/>
            <w:tcBorders>
              <w:top w:val="single" w:sz="4" w:space="0" w:color="808080"/>
              <w:left w:val="single" w:sz="4" w:space="0" w:color="808080"/>
              <w:bottom w:val="single" w:sz="4" w:space="0" w:color="808080"/>
              <w:right w:val="single" w:sz="4" w:space="0" w:color="auto"/>
            </w:tcBorders>
            <w:shd w:val="clear" w:color="000000" w:fill="FFFF99"/>
            <w:vAlign w:val="bottom"/>
            <w:hideMark/>
          </w:tcPr>
          <w:p w14:paraId="02280A2F" w14:textId="77777777" w:rsidR="00BD7DAC" w:rsidRPr="00BD7DAC" w:rsidRDefault="00BD7DAC" w:rsidP="00B727A1">
            <w:pPr>
              <w:widowControl/>
              <w:autoSpaceDE/>
              <w:autoSpaceDN/>
              <w:rPr>
                <w:rFonts w:eastAsia="Times New Roman" w:cs="Calibri"/>
                <w:b/>
                <w:bCs/>
                <w:color w:val="000000"/>
                <w:sz w:val="13"/>
                <w:szCs w:val="13"/>
                <w:lang w:val="en-US"/>
              </w:rPr>
            </w:pPr>
            <w:r w:rsidRPr="00BD7DAC">
              <w:rPr>
                <w:rFonts w:eastAsia="Times New Roman" w:cs="Calibri"/>
                <w:b/>
                <w:bCs/>
                <w:color w:val="000000"/>
                <w:sz w:val="13"/>
                <w:szCs w:val="13"/>
                <w:lang w:val="en-US"/>
              </w:rPr>
              <w:t>Sub Especialidades de Cirugía</w:t>
            </w:r>
          </w:p>
        </w:tc>
      </w:tr>
      <w:tr w:rsidR="00BD7DAC" w:rsidRPr="00BD7DAC" w14:paraId="21B57984"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17C3C259"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Ortopedia / Traumatologia</w:t>
            </w:r>
          </w:p>
        </w:tc>
        <w:tc>
          <w:tcPr>
            <w:tcW w:w="323" w:type="pct"/>
            <w:tcBorders>
              <w:top w:val="nil"/>
              <w:left w:val="nil"/>
              <w:bottom w:val="single" w:sz="4" w:space="0" w:color="808080"/>
              <w:right w:val="single" w:sz="4" w:space="0" w:color="808080"/>
            </w:tcBorders>
            <w:shd w:val="clear" w:color="000000" w:fill="FFFF99"/>
            <w:vAlign w:val="bottom"/>
            <w:hideMark/>
          </w:tcPr>
          <w:p w14:paraId="4C037D9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76</w:t>
            </w:r>
          </w:p>
        </w:tc>
        <w:tc>
          <w:tcPr>
            <w:tcW w:w="323" w:type="pct"/>
            <w:tcBorders>
              <w:top w:val="nil"/>
              <w:left w:val="nil"/>
              <w:bottom w:val="single" w:sz="4" w:space="0" w:color="808080"/>
              <w:right w:val="single" w:sz="4" w:space="0" w:color="808080"/>
            </w:tcBorders>
            <w:shd w:val="clear" w:color="000000" w:fill="FFFF99"/>
            <w:vAlign w:val="bottom"/>
            <w:hideMark/>
          </w:tcPr>
          <w:p w14:paraId="3CF5D89B"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76</w:t>
            </w:r>
          </w:p>
        </w:tc>
        <w:tc>
          <w:tcPr>
            <w:tcW w:w="323" w:type="pct"/>
            <w:tcBorders>
              <w:top w:val="nil"/>
              <w:left w:val="nil"/>
              <w:bottom w:val="single" w:sz="4" w:space="0" w:color="808080"/>
              <w:right w:val="single" w:sz="4" w:space="0" w:color="808080"/>
            </w:tcBorders>
            <w:shd w:val="clear" w:color="000000" w:fill="FFFF99"/>
            <w:vAlign w:val="bottom"/>
            <w:hideMark/>
          </w:tcPr>
          <w:p w14:paraId="3E83887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76</w:t>
            </w:r>
          </w:p>
        </w:tc>
        <w:tc>
          <w:tcPr>
            <w:tcW w:w="323" w:type="pct"/>
            <w:tcBorders>
              <w:top w:val="nil"/>
              <w:left w:val="nil"/>
              <w:bottom w:val="single" w:sz="4" w:space="0" w:color="808080"/>
              <w:right w:val="single" w:sz="4" w:space="0" w:color="808080"/>
            </w:tcBorders>
            <w:shd w:val="clear" w:color="000000" w:fill="FFFF99"/>
            <w:vAlign w:val="bottom"/>
            <w:hideMark/>
          </w:tcPr>
          <w:p w14:paraId="571785D0"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76</w:t>
            </w:r>
          </w:p>
        </w:tc>
        <w:tc>
          <w:tcPr>
            <w:tcW w:w="323" w:type="pct"/>
            <w:tcBorders>
              <w:top w:val="nil"/>
              <w:left w:val="nil"/>
              <w:bottom w:val="single" w:sz="4" w:space="0" w:color="808080"/>
              <w:right w:val="single" w:sz="4" w:space="0" w:color="808080"/>
            </w:tcBorders>
            <w:shd w:val="clear" w:color="000000" w:fill="FFFF99"/>
            <w:vAlign w:val="bottom"/>
            <w:hideMark/>
          </w:tcPr>
          <w:p w14:paraId="3C75601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76</w:t>
            </w:r>
          </w:p>
        </w:tc>
        <w:tc>
          <w:tcPr>
            <w:tcW w:w="323" w:type="pct"/>
            <w:tcBorders>
              <w:top w:val="nil"/>
              <w:left w:val="nil"/>
              <w:bottom w:val="single" w:sz="4" w:space="0" w:color="808080"/>
              <w:right w:val="single" w:sz="4" w:space="0" w:color="808080"/>
            </w:tcBorders>
            <w:shd w:val="clear" w:color="000000" w:fill="FFFF99"/>
            <w:vAlign w:val="bottom"/>
            <w:hideMark/>
          </w:tcPr>
          <w:p w14:paraId="7DF34E6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76</w:t>
            </w:r>
          </w:p>
        </w:tc>
        <w:tc>
          <w:tcPr>
            <w:tcW w:w="323" w:type="pct"/>
            <w:tcBorders>
              <w:top w:val="nil"/>
              <w:left w:val="nil"/>
              <w:bottom w:val="single" w:sz="4" w:space="0" w:color="808080"/>
              <w:right w:val="single" w:sz="4" w:space="0" w:color="808080"/>
            </w:tcBorders>
            <w:shd w:val="clear" w:color="000000" w:fill="FFFF99"/>
            <w:vAlign w:val="bottom"/>
            <w:hideMark/>
          </w:tcPr>
          <w:p w14:paraId="7A13CAA3"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76</w:t>
            </w:r>
          </w:p>
        </w:tc>
        <w:tc>
          <w:tcPr>
            <w:tcW w:w="323" w:type="pct"/>
            <w:tcBorders>
              <w:top w:val="nil"/>
              <w:left w:val="nil"/>
              <w:bottom w:val="single" w:sz="4" w:space="0" w:color="808080"/>
              <w:right w:val="single" w:sz="4" w:space="0" w:color="808080"/>
            </w:tcBorders>
            <w:shd w:val="clear" w:color="000000" w:fill="FFFF99"/>
            <w:vAlign w:val="bottom"/>
            <w:hideMark/>
          </w:tcPr>
          <w:p w14:paraId="6451CDEB"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76</w:t>
            </w:r>
          </w:p>
        </w:tc>
        <w:tc>
          <w:tcPr>
            <w:tcW w:w="323" w:type="pct"/>
            <w:tcBorders>
              <w:top w:val="nil"/>
              <w:left w:val="nil"/>
              <w:bottom w:val="single" w:sz="4" w:space="0" w:color="808080"/>
              <w:right w:val="single" w:sz="4" w:space="0" w:color="808080"/>
            </w:tcBorders>
            <w:shd w:val="clear" w:color="000000" w:fill="FFFF99"/>
            <w:vAlign w:val="bottom"/>
            <w:hideMark/>
          </w:tcPr>
          <w:p w14:paraId="31559035"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76</w:t>
            </w:r>
          </w:p>
        </w:tc>
        <w:tc>
          <w:tcPr>
            <w:tcW w:w="323" w:type="pct"/>
            <w:tcBorders>
              <w:top w:val="nil"/>
              <w:left w:val="nil"/>
              <w:bottom w:val="single" w:sz="4" w:space="0" w:color="808080"/>
              <w:right w:val="single" w:sz="4" w:space="0" w:color="808080"/>
            </w:tcBorders>
            <w:shd w:val="clear" w:color="000000" w:fill="FFFF99"/>
            <w:vAlign w:val="bottom"/>
            <w:hideMark/>
          </w:tcPr>
          <w:p w14:paraId="3A8A00F2"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76</w:t>
            </w:r>
          </w:p>
        </w:tc>
        <w:tc>
          <w:tcPr>
            <w:tcW w:w="323" w:type="pct"/>
            <w:tcBorders>
              <w:top w:val="nil"/>
              <w:left w:val="nil"/>
              <w:bottom w:val="single" w:sz="4" w:space="0" w:color="808080"/>
              <w:right w:val="single" w:sz="4" w:space="0" w:color="808080"/>
            </w:tcBorders>
            <w:shd w:val="clear" w:color="000000" w:fill="FFFF99"/>
            <w:vAlign w:val="bottom"/>
            <w:hideMark/>
          </w:tcPr>
          <w:p w14:paraId="5B53068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76</w:t>
            </w:r>
          </w:p>
        </w:tc>
        <w:tc>
          <w:tcPr>
            <w:tcW w:w="323" w:type="pct"/>
            <w:tcBorders>
              <w:top w:val="nil"/>
              <w:left w:val="nil"/>
              <w:bottom w:val="single" w:sz="4" w:space="0" w:color="808080"/>
              <w:right w:val="single" w:sz="4" w:space="0" w:color="808080"/>
            </w:tcBorders>
            <w:shd w:val="clear" w:color="000000" w:fill="FFFF99"/>
            <w:vAlign w:val="bottom"/>
            <w:hideMark/>
          </w:tcPr>
          <w:p w14:paraId="1B2E2EE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85</w:t>
            </w:r>
          </w:p>
        </w:tc>
        <w:tc>
          <w:tcPr>
            <w:tcW w:w="324" w:type="pct"/>
            <w:tcBorders>
              <w:top w:val="nil"/>
              <w:left w:val="nil"/>
              <w:bottom w:val="single" w:sz="4" w:space="0" w:color="808080"/>
              <w:right w:val="single" w:sz="4" w:space="0" w:color="auto"/>
            </w:tcBorders>
            <w:shd w:val="clear" w:color="000000" w:fill="FFFF99"/>
            <w:vAlign w:val="bottom"/>
            <w:hideMark/>
          </w:tcPr>
          <w:p w14:paraId="55C92C4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921</w:t>
            </w:r>
          </w:p>
        </w:tc>
      </w:tr>
      <w:tr w:rsidR="00BD7DAC" w:rsidRPr="00BD7DAC" w14:paraId="018137B0" w14:textId="77777777" w:rsidTr="00BD7DAC">
        <w:trPr>
          <w:trHeight w:val="109"/>
        </w:trPr>
        <w:tc>
          <w:tcPr>
            <w:tcW w:w="5000" w:type="pct"/>
            <w:gridSpan w:val="14"/>
            <w:tcBorders>
              <w:top w:val="single" w:sz="4" w:space="0" w:color="808080"/>
              <w:left w:val="single" w:sz="4" w:space="0" w:color="808080"/>
              <w:bottom w:val="single" w:sz="4" w:space="0" w:color="808080"/>
              <w:right w:val="single" w:sz="4" w:space="0" w:color="auto"/>
            </w:tcBorders>
            <w:shd w:val="clear" w:color="000000" w:fill="FFFF99"/>
            <w:vAlign w:val="bottom"/>
            <w:hideMark/>
          </w:tcPr>
          <w:p w14:paraId="4A0373E0" w14:textId="77777777" w:rsidR="00BD7DAC" w:rsidRPr="00BD7DAC" w:rsidRDefault="00BD7DAC" w:rsidP="00B727A1">
            <w:pPr>
              <w:widowControl/>
              <w:autoSpaceDE/>
              <w:autoSpaceDN/>
              <w:rPr>
                <w:rFonts w:eastAsia="Times New Roman" w:cs="Calibri"/>
                <w:b/>
                <w:bCs/>
                <w:color w:val="000000"/>
                <w:sz w:val="13"/>
                <w:szCs w:val="13"/>
                <w:lang w:val="en-US"/>
              </w:rPr>
            </w:pPr>
            <w:r w:rsidRPr="00BD7DAC">
              <w:rPr>
                <w:rFonts w:eastAsia="Times New Roman" w:cs="Calibri"/>
                <w:b/>
                <w:bCs/>
                <w:color w:val="000000"/>
                <w:sz w:val="13"/>
                <w:szCs w:val="13"/>
                <w:lang w:val="en-US"/>
              </w:rPr>
              <w:t>Sub Especialidades de Pediatría</w:t>
            </w:r>
          </w:p>
        </w:tc>
      </w:tr>
      <w:tr w:rsidR="00BD7DAC" w:rsidRPr="00BD7DAC" w14:paraId="529A74FE"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55421036"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Cirugía Pediatrica</w:t>
            </w:r>
          </w:p>
        </w:tc>
        <w:tc>
          <w:tcPr>
            <w:tcW w:w="323" w:type="pct"/>
            <w:tcBorders>
              <w:top w:val="nil"/>
              <w:left w:val="nil"/>
              <w:bottom w:val="single" w:sz="4" w:space="0" w:color="808080"/>
              <w:right w:val="single" w:sz="4" w:space="0" w:color="808080"/>
            </w:tcBorders>
            <w:shd w:val="clear" w:color="000000" w:fill="FFFF99"/>
            <w:vAlign w:val="bottom"/>
            <w:hideMark/>
          </w:tcPr>
          <w:p w14:paraId="6274C713"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80</w:t>
            </w:r>
          </w:p>
        </w:tc>
        <w:tc>
          <w:tcPr>
            <w:tcW w:w="323" w:type="pct"/>
            <w:tcBorders>
              <w:top w:val="nil"/>
              <w:left w:val="nil"/>
              <w:bottom w:val="single" w:sz="4" w:space="0" w:color="808080"/>
              <w:right w:val="single" w:sz="4" w:space="0" w:color="808080"/>
            </w:tcBorders>
            <w:shd w:val="clear" w:color="000000" w:fill="FFFF99"/>
            <w:vAlign w:val="bottom"/>
            <w:hideMark/>
          </w:tcPr>
          <w:p w14:paraId="350618F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80</w:t>
            </w:r>
          </w:p>
        </w:tc>
        <w:tc>
          <w:tcPr>
            <w:tcW w:w="323" w:type="pct"/>
            <w:tcBorders>
              <w:top w:val="nil"/>
              <w:left w:val="nil"/>
              <w:bottom w:val="single" w:sz="4" w:space="0" w:color="808080"/>
              <w:right w:val="single" w:sz="4" w:space="0" w:color="808080"/>
            </w:tcBorders>
            <w:shd w:val="clear" w:color="000000" w:fill="FFFF99"/>
            <w:vAlign w:val="bottom"/>
            <w:hideMark/>
          </w:tcPr>
          <w:p w14:paraId="45F7A4C0"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80</w:t>
            </w:r>
          </w:p>
        </w:tc>
        <w:tc>
          <w:tcPr>
            <w:tcW w:w="323" w:type="pct"/>
            <w:tcBorders>
              <w:top w:val="nil"/>
              <w:left w:val="nil"/>
              <w:bottom w:val="single" w:sz="4" w:space="0" w:color="808080"/>
              <w:right w:val="single" w:sz="4" w:space="0" w:color="808080"/>
            </w:tcBorders>
            <w:shd w:val="clear" w:color="000000" w:fill="FFFF99"/>
            <w:vAlign w:val="bottom"/>
            <w:hideMark/>
          </w:tcPr>
          <w:p w14:paraId="4878335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80</w:t>
            </w:r>
          </w:p>
        </w:tc>
        <w:tc>
          <w:tcPr>
            <w:tcW w:w="323" w:type="pct"/>
            <w:tcBorders>
              <w:top w:val="nil"/>
              <w:left w:val="nil"/>
              <w:bottom w:val="single" w:sz="4" w:space="0" w:color="808080"/>
              <w:right w:val="single" w:sz="4" w:space="0" w:color="808080"/>
            </w:tcBorders>
            <w:shd w:val="clear" w:color="000000" w:fill="FFFF99"/>
            <w:vAlign w:val="bottom"/>
            <w:hideMark/>
          </w:tcPr>
          <w:p w14:paraId="465759E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80</w:t>
            </w:r>
          </w:p>
        </w:tc>
        <w:tc>
          <w:tcPr>
            <w:tcW w:w="323" w:type="pct"/>
            <w:tcBorders>
              <w:top w:val="nil"/>
              <w:left w:val="nil"/>
              <w:bottom w:val="single" w:sz="4" w:space="0" w:color="808080"/>
              <w:right w:val="single" w:sz="4" w:space="0" w:color="808080"/>
            </w:tcBorders>
            <w:shd w:val="clear" w:color="000000" w:fill="FFFF99"/>
            <w:vAlign w:val="bottom"/>
            <w:hideMark/>
          </w:tcPr>
          <w:p w14:paraId="20214BC3"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80</w:t>
            </w:r>
          </w:p>
        </w:tc>
        <w:tc>
          <w:tcPr>
            <w:tcW w:w="323" w:type="pct"/>
            <w:tcBorders>
              <w:top w:val="nil"/>
              <w:left w:val="nil"/>
              <w:bottom w:val="single" w:sz="4" w:space="0" w:color="808080"/>
              <w:right w:val="single" w:sz="4" w:space="0" w:color="808080"/>
            </w:tcBorders>
            <w:shd w:val="clear" w:color="000000" w:fill="FFFF99"/>
            <w:vAlign w:val="bottom"/>
            <w:hideMark/>
          </w:tcPr>
          <w:p w14:paraId="386444F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80</w:t>
            </w:r>
          </w:p>
        </w:tc>
        <w:tc>
          <w:tcPr>
            <w:tcW w:w="323" w:type="pct"/>
            <w:tcBorders>
              <w:top w:val="nil"/>
              <w:left w:val="nil"/>
              <w:bottom w:val="single" w:sz="4" w:space="0" w:color="808080"/>
              <w:right w:val="single" w:sz="4" w:space="0" w:color="808080"/>
            </w:tcBorders>
            <w:shd w:val="clear" w:color="000000" w:fill="FFFF99"/>
            <w:vAlign w:val="bottom"/>
            <w:hideMark/>
          </w:tcPr>
          <w:p w14:paraId="79B5A7D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80</w:t>
            </w:r>
          </w:p>
        </w:tc>
        <w:tc>
          <w:tcPr>
            <w:tcW w:w="323" w:type="pct"/>
            <w:tcBorders>
              <w:top w:val="nil"/>
              <w:left w:val="nil"/>
              <w:bottom w:val="single" w:sz="4" w:space="0" w:color="808080"/>
              <w:right w:val="single" w:sz="4" w:space="0" w:color="808080"/>
            </w:tcBorders>
            <w:shd w:val="clear" w:color="000000" w:fill="FFFF99"/>
            <w:vAlign w:val="bottom"/>
            <w:hideMark/>
          </w:tcPr>
          <w:p w14:paraId="48F5D314"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80</w:t>
            </w:r>
          </w:p>
        </w:tc>
        <w:tc>
          <w:tcPr>
            <w:tcW w:w="323" w:type="pct"/>
            <w:tcBorders>
              <w:top w:val="nil"/>
              <w:left w:val="nil"/>
              <w:bottom w:val="single" w:sz="4" w:space="0" w:color="808080"/>
              <w:right w:val="single" w:sz="4" w:space="0" w:color="808080"/>
            </w:tcBorders>
            <w:shd w:val="clear" w:color="000000" w:fill="FFFF99"/>
            <w:vAlign w:val="bottom"/>
            <w:hideMark/>
          </w:tcPr>
          <w:p w14:paraId="19AF819B"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80</w:t>
            </w:r>
          </w:p>
        </w:tc>
        <w:tc>
          <w:tcPr>
            <w:tcW w:w="323" w:type="pct"/>
            <w:tcBorders>
              <w:top w:val="nil"/>
              <w:left w:val="nil"/>
              <w:bottom w:val="single" w:sz="4" w:space="0" w:color="808080"/>
              <w:right w:val="single" w:sz="4" w:space="0" w:color="808080"/>
            </w:tcBorders>
            <w:shd w:val="clear" w:color="000000" w:fill="FFFF99"/>
            <w:vAlign w:val="bottom"/>
            <w:hideMark/>
          </w:tcPr>
          <w:p w14:paraId="7D0BDAE4"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80</w:t>
            </w:r>
          </w:p>
        </w:tc>
        <w:tc>
          <w:tcPr>
            <w:tcW w:w="323" w:type="pct"/>
            <w:tcBorders>
              <w:top w:val="nil"/>
              <w:left w:val="nil"/>
              <w:bottom w:val="single" w:sz="4" w:space="0" w:color="808080"/>
              <w:right w:val="single" w:sz="4" w:space="0" w:color="808080"/>
            </w:tcBorders>
            <w:shd w:val="clear" w:color="000000" w:fill="FFFF99"/>
            <w:vAlign w:val="bottom"/>
            <w:hideMark/>
          </w:tcPr>
          <w:p w14:paraId="4AD956E3"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86</w:t>
            </w:r>
          </w:p>
        </w:tc>
        <w:tc>
          <w:tcPr>
            <w:tcW w:w="324" w:type="pct"/>
            <w:tcBorders>
              <w:top w:val="nil"/>
              <w:left w:val="nil"/>
              <w:bottom w:val="single" w:sz="4" w:space="0" w:color="808080"/>
              <w:right w:val="single" w:sz="4" w:space="0" w:color="auto"/>
            </w:tcBorders>
            <w:shd w:val="clear" w:color="000000" w:fill="FFFF99"/>
            <w:vAlign w:val="bottom"/>
            <w:hideMark/>
          </w:tcPr>
          <w:p w14:paraId="0EE71843"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966</w:t>
            </w:r>
          </w:p>
        </w:tc>
      </w:tr>
      <w:tr w:rsidR="00BD7DAC" w:rsidRPr="00BD7DAC" w14:paraId="017874C1"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0A870606"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Neonatologia</w:t>
            </w:r>
          </w:p>
        </w:tc>
        <w:tc>
          <w:tcPr>
            <w:tcW w:w="323" w:type="pct"/>
            <w:tcBorders>
              <w:top w:val="nil"/>
              <w:left w:val="nil"/>
              <w:bottom w:val="single" w:sz="4" w:space="0" w:color="808080"/>
              <w:right w:val="single" w:sz="4" w:space="0" w:color="808080"/>
            </w:tcBorders>
            <w:shd w:val="clear" w:color="000000" w:fill="FFFF99"/>
            <w:vAlign w:val="bottom"/>
            <w:hideMark/>
          </w:tcPr>
          <w:p w14:paraId="78FECE2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175</w:t>
            </w:r>
          </w:p>
        </w:tc>
        <w:tc>
          <w:tcPr>
            <w:tcW w:w="323" w:type="pct"/>
            <w:tcBorders>
              <w:top w:val="nil"/>
              <w:left w:val="nil"/>
              <w:bottom w:val="single" w:sz="4" w:space="0" w:color="808080"/>
              <w:right w:val="single" w:sz="4" w:space="0" w:color="808080"/>
            </w:tcBorders>
            <w:shd w:val="clear" w:color="000000" w:fill="FFFF99"/>
            <w:vAlign w:val="bottom"/>
            <w:hideMark/>
          </w:tcPr>
          <w:p w14:paraId="62385E73"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175</w:t>
            </w:r>
          </w:p>
        </w:tc>
        <w:tc>
          <w:tcPr>
            <w:tcW w:w="323" w:type="pct"/>
            <w:tcBorders>
              <w:top w:val="nil"/>
              <w:left w:val="nil"/>
              <w:bottom w:val="single" w:sz="4" w:space="0" w:color="808080"/>
              <w:right w:val="single" w:sz="4" w:space="0" w:color="808080"/>
            </w:tcBorders>
            <w:shd w:val="clear" w:color="000000" w:fill="FFFF99"/>
            <w:vAlign w:val="bottom"/>
            <w:hideMark/>
          </w:tcPr>
          <w:p w14:paraId="278C5458"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175</w:t>
            </w:r>
          </w:p>
        </w:tc>
        <w:tc>
          <w:tcPr>
            <w:tcW w:w="323" w:type="pct"/>
            <w:tcBorders>
              <w:top w:val="nil"/>
              <w:left w:val="nil"/>
              <w:bottom w:val="single" w:sz="4" w:space="0" w:color="808080"/>
              <w:right w:val="single" w:sz="4" w:space="0" w:color="808080"/>
            </w:tcBorders>
            <w:shd w:val="clear" w:color="000000" w:fill="FFFF99"/>
            <w:vAlign w:val="bottom"/>
            <w:hideMark/>
          </w:tcPr>
          <w:p w14:paraId="4D8C8364"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175</w:t>
            </w:r>
          </w:p>
        </w:tc>
        <w:tc>
          <w:tcPr>
            <w:tcW w:w="323" w:type="pct"/>
            <w:tcBorders>
              <w:top w:val="nil"/>
              <w:left w:val="nil"/>
              <w:bottom w:val="single" w:sz="4" w:space="0" w:color="808080"/>
              <w:right w:val="single" w:sz="4" w:space="0" w:color="808080"/>
            </w:tcBorders>
            <w:shd w:val="clear" w:color="000000" w:fill="FFFF99"/>
            <w:vAlign w:val="bottom"/>
            <w:hideMark/>
          </w:tcPr>
          <w:p w14:paraId="229981D9"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175</w:t>
            </w:r>
          </w:p>
        </w:tc>
        <w:tc>
          <w:tcPr>
            <w:tcW w:w="323" w:type="pct"/>
            <w:tcBorders>
              <w:top w:val="nil"/>
              <w:left w:val="nil"/>
              <w:bottom w:val="single" w:sz="4" w:space="0" w:color="808080"/>
              <w:right w:val="single" w:sz="4" w:space="0" w:color="808080"/>
            </w:tcBorders>
            <w:shd w:val="clear" w:color="000000" w:fill="FFFF99"/>
            <w:vAlign w:val="bottom"/>
            <w:hideMark/>
          </w:tcPr>
          <w:p w14:paraId="76173899"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175</w:t>
            </w:r>
          </w:p>
        </w:tc>
        <w:tc>
          <w:tcPr>
            <w:tcW w:w="323" w:type="pct"/>
            <w:tcBorders>
              <w:top w:val="nil"/>
              <w:left w:val="nil"/>
              <w:bottom w:val="single" w:sz="4" w:space="0" w:color="808080"/>
              <w:right w:val="single" w:sz="4" w:space="0" w:color="808080"/>
            </w:tcBorders>
            <w:shd w:val="clear" w:color="000000" w:fill="FFFF99"/>
            <w:vAlign w:val="bottom"/>
            <w:hideMark/>
          </w:tcPr>
          <w:p w14:paraId="73E32C75"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175</w:t>
            </w:r>
          </w:p>
        </w:tc>
        <w:tc>
          <w:tcPr>
            <w:tcW w:w="323" w:type="pct"/>
            <w:tcBorders>
              <w:top w:val="nil"/>
              <w:left w:val="nil"/>
              <w:bottom w:val="single" w:sz="4" w:space="0" w:color="808080"/>
              <w:right w:val="single" w:sz="4" w:space="0" w:color="808080"/>
            </w:tcBorders>
            <w:shd w:val="clear" w:color="000000" w:fill="FFFF99"/>
            <w:vAlign w:val="bottom"/>
            <w:hideMark/>
          </w:tcPr>
          <w:p w14:paraId="6D2D6D7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175</w:t>
            </w:r>
          </w:p>
        </w:tc>
        <w:tc>
          <w:tcPr>
            <w:tcW w:w="323" w:type="pct"/>
            <w:tcBorders>
              <w:top w:val="nil"/>
              <w:left w:val="nil"/>
              <w:bottom w:val="single" w:sz="4" w:space="0" w:color="808080"/>
              <w:right w:val="single" w:sz="4" w:space="0" w:color="808080"/>
            </w:tcBorders>
            <w:shd w:val="clear" w:color="000000" w:fill="FFFF99"/>
            <w:vAlign w:val="bottom"/>
            <w:hideMark/>
          </w:tcPr>
          <w:p w14:paraId="02CDCD99"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175</w:t>
            </w:r>
          </w:p>
        </w:tc>
        <w:tc>
          <w:tcPr>
            <w:tcW w:w="323" w:type="pct"/>
            <w:tcBorders>
              <w:top w:val="nil"/>
              <w:left w:val="nil"/>
              <w:bottom w:val="single" w:sz="4" w:space="0" w:color="808080"/>
              <w:right w:val="single" w:sz="4" w:space="0" w:color="808080"/>
            </w:tcBorders>
            <w:shd w:val="clear" w:color="000000" w:fill="FFFF99"/>
            <w:vAlign w:val="bottom"/>
            <w:hideMark/>
          </w:tcPr>
          <w:p w14:paraId="2C5505D4"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175</w:t>
            </w:r>
          </w:p>
        </w:tc>
        <w:tc>
          <w:tcPr>
            <w:tcW w:w="323" w:type="pct"/>
            <w:tcBorders>
              <w:top w:val="nil"/>
              <w:left w:val="nil"/>
              <w:bottom w:val="single" w:sz="4" w:space="0" w:color="808080"/>
              <w:right w:val="single" w:sz="4" w:space="0" w:color="808080"/>
            </w:tcBorders>
            <w:shd w:val="clear" w:color="000000" w:fill="FFFF99"/>
            <w:vAlign w:val="bottom"/>
            <w:hideMark/>
          </w:tcPr>
          <w:p w14:paraId="54CD660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175</w:t>
            </w:r>
          </w:p>
        </w:tc>
        <w:tc>
          <w:tcPr>
            <w:tcW w:w="323" w:type="pct"/>
            <w:tcBorders>
              <w:top w:val="nil"/>
              <w:left w:val="nil"/>
              <w:bottom w:val="single" w:sz="4" w:space="0" w:color="808080"/>
              <w:right w:val="single" w:sz="4" w:space="0" w:color="808080"/>
            </w:tcBorders>
            <w:shd w:val="clear" w:color="000000" w:fill="FFFF99"/>
            <w:vAlign w:val="bottom"/>
            <w:hideMark/>
          </w:tcPr>
          <w:p w14:paraId="66D07E2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182</w:t>
            </w:r>
          </w:p>
        </w:tc>
        <w:tc>
          <w:tcPr>
            <w:tcW w:w="324" w:type="pct"/>
            <w:tcBorders>
              <w:top w:val="nil"/>
              <w:left w:val="nil"/>
              <w:bottom w:val="single" w:sz="4" w:space="0" w:color="808080"/>
              <w:right w:val="single" w:sz="4" w:space="0" w:color="auto"/>
            </w:tcBorders>
            <w:shd w:val="clear" w:color="000000" w:fill="FFFF99"/>
            <w:vAlign w:val="bottom"/>
            <w:hideMark/>
          </w:tcPr>
          <w:p w14:paraId="6785577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2,107</w:t>
            </w:r>
          </w:p>
        </w:tc>
      </w:tr>
      <w:tr w:rsidR="00BD7DAC" w:rsidRPr="00BD7DAC" w14:paraId="4619604A" w14:textId="77777777" w:rsidTr="00BD7DAC">
        <w:trPr>
          <w:trHeight w:val="20"/>
        </w:trPr>
        <w:tc>
          <w:tcPr>
            <w:tcW w:w="5000" w:type="pct"/>
            <w:gridSpan w:val="14"/>
            <w:tcBorders>
              <w:top w:val="single" w:sz="4" w:space="0" w:color="808080"/>
              <w:left w:val="single" w:sz="4" w:space="0" w:color="808080"/>
              <w:bottom w:val="single" w:sz="4" w:space="0" w:color="808080"/>
              <w:right w:val="single" w:sz="4" w:space="0" w:color="auto"/>
            </w:tcBorders>
            <w:shd w:val="clear" w:color="000000" w:fill="FFCC00"/>
            <w:vAlign w:val="bottom"/>
            <w:hideMark/>
          </w:tcPr>
          <w:p w14:paraId="0523B668" w14:textId="77777777" w:rsidR="00BD7DAC" w:rsidRPr="00BD7DAC" w:rsidRDefault="00BD7DAC" w:rsidP="00B727A1">
            <w:pPr>
              <w:widowControl/>
              <w:autoSpaceDE/>
              <w:autoSpaceDN/>
              <w:rPr>
                <w:rFonts w:eastAsia="Times New Roman" w:cs="Calibri"/>
                <w:b/>
                <w:bCs/>
                <w:color w:val="000000"/>
                <w:sz w:val="13"/>
                <w:szCs w:val="13"/>
                <w:lang w:val="en-US"/>
              </w:rPr>
            </w:pPr>
            <w:proofErr w:type="spellStart"/>
            <w:r w:rsidRPr="00BD7DAC">
              <w:rPr>
                <w:rFonts w:eastAsia="Times New Roman" w:cs="Calibri"/>
                <w:b/>
                <w:bCs/>
                <w:color w:val="000000"/>
                <w:sz w:val="13"/>
                <w:szCs w:val="13"/>
                <w:lang w:val="en-US"/>
              </w:rPr>
              <w:t>Otros</w:t>
            </w:r>
            <w:proofErr w:type="spellEnd"/>
            <w:r w:rsidRPr="00BD7DAC">
              <w:rPr>
                <w:rFonts w:eastAsia="Times New Roman" w:cs="Calibri"/>
                <w:b/>
                <w:bCs/>
                <w:color w:val="000000"/>
                <w:sz w:val="13"/>
                <w:szCs w:val="13"/>
                <w:lang w:val="en-US"/>
              </w:rPr>
              <w:t xml:space="preserve"> </w:t>
            </w:r>
            <w:proofErr w:type="spellStart"/>
            <w:r w:rsidRPr="00BD7DAC">
              <w:rPr>
                <w:rFonts w:eastAsia="Times New Roman" w:cs="Calibri"/>
                <w:b/>
                <w:bCs/>
                <w:color w:val="000000"/>
                <w:sz w:val="13"/>
                <w:szCs w:val="13"/>
                <w:lang w:val="en-US"/>
              </w:rPr>
              <w:t>Egresos</w:t>
            </w:r>
            <w:proofErr w:type="spellEnd"/>
          </w:p>
        </w:tc>
      </w:tr>
      <w:tr w:rsidR="00BD7DAC" w:rsidRPr="00BD7DAC" w14:paraId="3D008FB0" w14:textId="77777777" w:rsidTr="00BD7DAC">
        <w:trPr>
          <w:trHeight w:val="276"/>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568FD82C" w14:textId="77777777" w:rsidR="00BD7DAC" w:rsidRPr="00BD7DAC" w:rsidRDefault="00BD7DAC" w:rsidP="00B727A1">
            <w:pPr>
              <w:widowControl/>
              <w:autoSpaceDE/>
              <w:autoSpaceDN/>
              <w:rPr>
                <w:rFonts w:eastAsia="Times New Roman" w:cs="Calibri"/>
                <w:color w:val="000000"/>
                <w:sz w:val="13"/>
                <w:szCs w:val="13"/>
                <w:lang w:val="en-US"/>
              </w:rPr>
            </w:pPr>
            <w:proofErr w:type="spellStart"/>
            <w:r w:rsidRPr="00BD7DAC">
              <w:rPr>
                <w:rFonts w:eastAsia="Times New Roman" w:cs="Calibri"/>
                <w:color w:val="000000"/>
                <w:sz w:val="13"/>
                <w:szCs w:val="13"/>
                <w:lang w:val="en-US"/>
              </w:rPr>
              <w:t>Bienestar</w:t>
            </w:r>
            <w:proofErr w:type="spellEnd"/>
            <w:r w:rsidRPr="00BD7DAC">
              <w:rPr>
                <w:rFonts w:eastAsia="Times New Roman" w:cs="Calibri"/>
                <w:color w:val="000000"/>
                <w:sz w:val="13"/>
                <w:szCs w:val="13"/>
                <w:lang w:val="en-US"/>
              </w:rPr>
              <w:t xml:space="preserve"> Magisterial</w:t>
            </w:r>
          </w:p>
        </w:tc>
        <w:tc>
          <w:tcPr>
            <w:tcW w:w="323" w:type="pct"/>
            <w:tcBorders>
              <w:top w:val="nil"/>
              <w:left w:val="nil"/>
              <w:bottom w:val="single" w:sz="4" w:space="0" w:color="808080"/>
              <w:right w:val="single" w:sz="4" w:space="0" w:color="808080"/>
            </w:tcBorders>
            <w:shd w:val="clear" w:color="000000" w:fill="FFFF99"/>
            <w:vAlign w:val="bottom"/>
            <w:hideMark/>
          </w:tcPr>
          <w:p w14:paraId="6764F00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50</w:t>
            </w:r>
          </w:p>
        </w:tc>
        <w:tc>
          <w:tcPr>
            <w:tcW w:w="323" w:type="pct"/>
            <w:tcBorders>
              <w:top w:val="nil"/>
              <w:left w:val="nil"/>
              <w:bottom w:val="single" w:sz="4" w:space="0" w:color="808080"/>
              <w:right w:val="single" w:sz="4" w:space="0" w:color="808080"/>
            </w:tcBorders>
            <w:shd w:val="clear" w:color="000000" w:fill="FFFF99"/>
            <w:vAlign w:val="bottom"/>
            <w:hideMark/>
          </w:tcPr>
          <w:p w14:paraId="2659AA98"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50</w:t>
            </w:r>
          </w:p>
        </w:tc>
        <w:tc>
          <w:tcPr>
            <w:tcW w:w="323" w:type="pct"/>
            <w:tcBorders>
              <w:top w:val="nil"/>
              <w:left w:val="nil"/>
              <w:bottom w:val="single" w:sz="4" w:space="0" w:color="808080"/>
              <w:right w:val="single" w:sz="4" w:space="0" w:color="808080"/>
            </w:tcBorders>
            <w:shd w:val="clear" w:color="000000" w:fill="FFFF99"/>
            <w:vAlign w:val="bottom"/>
            <w:hideMark/>
          </w:tcPr>
          <w:p w14:paraId="58F23F7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50</w:t>
            </w:r>
          </w:p>
        </w:tc>
        <w:tc>
          <w:tcPr>
            <w:tcW w:w="323" w:type="pct"/>
            <w:tcBorders>
              <w:top w:val="nil"/>
              <w:left w:val="nil"/>
              <w:bottom w:val="single" w:sz="4" w:space="0" w:color="808080"/>
              <w:right w:val="single" w:sz="4" w:space="0" w:color="808080"/>
            </w:tcBorders>
            <w:shd w:val="clear" w:color="000000" w:fill="FFFF99"/>
            <w:vAlign w:val="bottom"/>
            <w:hideMark/>
          </w:tcPr>
          <w:p w14:paraId="6079A58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50</w:t>
            </w:r>
          </w:p>
        </w:tc>
        <w:tc>
          <w:tcPr>
            <w:tcW w:w="323" w:type="pct"/>
            <w:tcBorders>
              <w:top w:val="nil"/>
              <w:left w:val="nil"/>
              <w:bottom w:val="single" w:sz="4" w:space="0" w:color="808080"/>
              <w:right w:val="single" w:sz="4" w:space="0" w:color="808080"/>
            </w:tcBorders>
            <w:shd w:val="clear" w:color="000000" w:fill="FFFF99"/>
            <w:vAlign w:val="bottom"/>
            <w:hideMark/>
          </w:tcPr>
          <w:p w14:paraId="35D0EC9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50</w:t>
            </w:r>
          </w:p>
        </w:tc>
        <w:tc>
          <w:tcPr>
            <w:tcW w:w="323" w:type="pct"/>
            <w:tcBorders>
              <w:top w:val="nil"/>
              <w:left w:val="nil"/>
              <w:bottom w:val="single" w:sz="4" w:space="0" w:color="808080"/>
              <w:right w:val="single" w:sz="4" w:space="0" w:color="808080"/>
            </w:tcBorders>
            <w:shd w:val="clear" w:color="000000" w:fill="FFFF99"/>
            <w:vAlign w:val="bottom"/>
            <w:hideMark/>
          </w:tcPr>
          <w:p w14:paraId="2B111295"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50</w:t>
            </w:r>
          </w:p>
        </w:tc>
        <w:tc>
          <w:tcPr>
            <w:tcW w:w="323" w:type="pct"/>
            <w:tcBorders>
              <w:top w:val="nil"/>
              <w:left w:val="nil"/>
              <w:bottom w:val="single" w:sz="4" w:space="0" w:color="808080"/>
              <w:right w:val="single" w:sz="4" w:space="0" w:color="808080"/>
            </w:tcBorders>
            <w:shd w:val="clear" w:color="000000" w:fill="FFFF99"/>
            <w:vAlign w:val="bottom"/>
            <w:hideMark/>
          </w:tcPr>
          <w:p w14:paraId="49029AA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50</w:t>
            </w:r>
          </w:p>
        </w:tc>
        <w:tc>
          <w:tcPr>
            <w:tcW w:w="323" w:type="pct"/>
            <w:tcBorders>
              <w:top w:val="nil"/>
              <w:left w:val="nil"/>
              <w:bottom w:val="single" w:sz="4" w:space="0" w:color="808080"/>
              <w:right w:val="single" w:sz="4" w:space="0" w:color="808080"/>
            </w:tcBorders>
            <w:shd w:val="clear" w:color="000000" w:fill="FFFF99"/>
            <w:vAlign w:val="bottom"/>
            <w:hideMark/>
          </w:tcPr>
          <w:p w14:paraId="03F4895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50</w:t>
            </w:r>
          </w:p>
        </w:tc>
        <w:tc>
          <w:tcPr>
            <w:tcW w:w="323" w:type="pct"/>
            <w:tcBorders>
              <w:top w:val="nil"/>
              <w:left w:val="nil"/>
              <w:bottom w:val="single" w:sz="4" w:space="0" w:color="808080"/>
              <w:right w:val="single" w:sz="4" w:space="0" w:color="808080"/>
            </w:tcBorders>
            <w:shd w:val="clear" w:color="000000" w:fill="FFFF99"/>
            <w:vAlign w:val="bottom"/>
            <w:hideMark/>
          </w:tcPr>
          <w:p w14:paraId="57455B58"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50</w:t>
            </w:r>
          </w:p>
        </w:tc>
        <w:tc>
          <w:tcPr>
            <w:tcW w:w="323" w:type="pct"/>
            <w:tcBorders>
              <w:top w:val="nil"/>
              <w:left w:val="nil"/>
              <w:bottom w:val="single" w:sz="4" w:space="0" w:color="808080"/>
              <w:right w:val="single" w:sz="4" w:space="0" w:color="808080"/>
            </w:tcBorders>
            <w:shd w:val="clear" w:color="000000" w:fill="FFFF99"/>
            <w:vAlign w:val="bottom"/>
            <w:hideMark/>
          </w:tcPr>
          <w:p w14:paraId="1ACE142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50</w:t>
            </w:r>
          </w:p>
        </w:tc>
        <w:tc>
          <w:tcPr>
            <w:tcW w:w="323" w:type="pct"/>
            <w:tcBorders>
              <w:top w:val="nil"/>
              <w:left w:val="nil"/>
              <w:bottom w:val="single" w:sz="4" w:space="0" w:color="808080"/>
              <w:right w:val="single" w:sz="4" w:space="0" w:color="808080"/>
            </w:tcBorders>
            <w:shd w:val="clear" w:color="000000" w:fill="FFFF99"/>
            <w:vAlign w:val="bottom"/>
            <w:hideMark/>
          </w:tcPr>
          <w:p w14:paraId="6EE856E3"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50</w:t>
            </w:r>
          </w:p>
        </w:tc>
        <w:tc>
          <w:tcPr>
            <w:tcW w:w="323" w:type="pct"/>
            <w:tcBorders>
              <w:top w:val="nil"/>
              <w:left w:val="nil"/>
              <w:bottom w:val="single" w:sz="4" w:space="0" w:color="808080"/>
              <w:right w:val="single" w:sz="4" w:space="0" w:color="808080"/>
            </w:tcBorders>
            <w:shd w:val="clear" w:color="000000" w:fill="FFFF99"/>
            <w:vAlign w:val="bottom"/>
            <w:hideMark/>
          </w:tcPr>
          <w:p w14:paraId="625A352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53</w:t>
            </w:r>
          </w:p>
        </w:tc>
        <w:tc>
          <w:tcPr>
            <w:tcW w:w="324" w:type="pct"/>
            <w:tcBorders>
              <w:top w:val="nil"/>
              <w:left w:val="nil"/>
              <w:bottom w:val="single" w:sz="4" w:space="0" w:color="808080"/>
              <w:right w:val="single" w:sz="4" w:space="0" w:color="auto"/>
            </w:tcBorders>
            <w:shd w:val="clear" w:color="000000" w:fill="FFFF99"/>
            <w:vAlign w:val="bottom"/>
            <w:hideMark/>
          </w:tcPr>
          <w:p w14:paraId="39B7032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603</w:t>
            </w:r>
          </w:p>
        </w:tc>
      </w:tr>
      <w:tr w:rsidR="00BD7DAC" w:rsidRPr="00BD7DAC" w14:paraId="49EC6B16" w14:textId="77777777" w:rsidTr="00BD7DAC">
        <w:trPr>
          <w:trHeight w:val="20"/>
        </w:trPr>
        <w:tc>
          <w:tcPr>
            <w:tcW w:w="5000" w:type="pct"/>
            <w:gridSpan w:val="14"/>
            <w:tcBorders>
              <w:top w:val="single" w:sz="4" w:space="0" w:color="808080"/>
              <w:left w:val="single" w:sz="4" w:space="0" w:color="808080"/>
              <w:bottom w:val="single" w:sz="4" w:space="0" w:color="808080"/>
              <w:right w:val="single" w:sz="4" w:space="0" w:color="auto"/>
            </w:tcBorders>
            <w:shd w:val="clear" w:color="000000" w:fill="99CC00"/>
            <w:vAlign w:val="bottom"/>
            <w:hideMark/>
          </w:tcPr>
          <w:p w14:paraId="59952655" w14:textId="77777777" w:rsidR="00BD7DAC" w:rsidRPr="00BD7DAC" w:rsidRDefault="00BD7DAC" w:rsidP="00B727A1">
            <w:pPr>
              <w:widowControl/>
              <w:autoSpaceDE/>
              <w:autoSpaceDN/>
              <w:rPr>
                <w:rFonts w:eastAsia="Times New Roman" w:cs="Calibri"/>
                <w:b/>
                <w:bCs/>
                <w:color w:val="000000"/>
                <w:sz w:val="13"/>
                <w:szCs w:val="13"/>
                <w:lang w:val="en-US"/>
              </w:rPr>
            </w:pPr>
            <w:r w:rsidRPr="00BD7DAC">
              <w:rPr>
                <w:rFonts w:eastAsia="Times New Roman" w:cs="Calibri"/>
                <w:b/>
                <w:bCs/>
                <w:color w:val="000000"/>
                <w:sz w:val="13"/>
                <w:szCs w:val="13"/>
                <w:lang w:val="en-US"/>
              </w:rPr>
              <w:t>Partos</w:t>
            </w:r>
          </w:p>
        </w:tc>
      </w:tr>
      <w:tr w:rsidR="00BD7DAC" w:rsidRPr="00BD7DAC" w14:paraId="13BDFF43"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0DD50D87"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 xml:space="preserve">Partos </w:t>
            </w:r>
            <w:proofErr w:type="spellStart"/>
            <w:r w:rsidRPr="00BD7DAC">
              <w:rPr>
                <w:rFonts w:eastAsia="Times New Roman" w:cs="Calibri"/>
                <w:color w:val="000000"/>
                <w:sz w:val="13"/>
                <w:szCs w:val="13"/>
                <w:lang w:val="en-US"/>
              </w:rPr>
              <w:t>vaginales</w:t>
            </w:r>
            <w:proofErr w:type="spellEnd"/>
          </w:p>
        </w:tc>
        <w:tc>
          <w:tcPr>
            <w:tcW w:w="323" w:type="pct"/>
            <w:tcBorders>
              <w:top w:val="nil"/>
              <w:left w:val="nil"/>
              <w:bottom w:val="single" w:sz="4" w:space="0" w:color="808080"/>
              <w:right w:val="single" w:sz="4" w:space="0" w:color="808080"/>
            </w:tcBorders>
            <w:shd w:val="clear" w:color="000000" w:fill="FFFF99"/>
            <w:vAlign w:val="bottom"/>
            <w:hideMark/>
          </w:tcPr>
          <w:p w14:paraId="4174A20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325</w:t>
            </w:r>
          </w:p>
        </w:tc>
        <w:tc>
          <w:tcPr>
            <w:tcW w:w="323" w:type="pct"/>
            <w:tcBorders>
              <w:top w:val="nil"/>
              <w:left w:val="nil"/>
              <w:bottom w:val="single" w:sz="4" w:space="0" w:color="808080"/>
              <w:right w:val="single" w:sz="4" w:space="0" w:color="808080"/>
            </w:tcBorders>
            <w:shd w:val="clear" w:color="000000" w:fill="FFFF99"/>
            <w:vAlign w:val="bottom"/>
            <w:hideMark/>
          </w:tcPr>
          <w:p w14:paraId="3279946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325</w:t>
            </w:r>
          </w:p>
        </w:tc>
        <w:tc>
          <w:tcPr>
            <w:tcW w:w="323" w:type="pct"/>
            <w:tcBorders>
              <w:top w:val="nil"/>
              <w:left w:val="nil"/>
              <w:bottom w:val="single" w:sz="4" w:space="0" w:color="808080"/>
              <w:right w:val="single" w:sz="4" w:space="0" w:color="808080"/>
            </w:tcBorders>
            <w:shd w:val="clear" w:color="000000" w:fill="FFFF99"/>
            <w:vAlign w:val="bottom"/>
            <w:hideMark/>
          </w:tcPr>
          <w:p w14:paraId="7D40134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325</w:t>
            </w:r>
          </w:p>
        </w:tc>
        <w:tc>
          <w:tcPr>
            <w:tcW w:w="323" w:type="pct"/>
            <w:tcBorders>
              <w:top w:val="nil"/>
              <w:left w:val="nil"/>
              <w:bottom w:val="single" w:sz="4" w:space="0" w:color="808080"/>
              <w:right w:val="single" w:sz="4" w:space="0" w:color="808080"/>
            </w:tcBorders>
            <w:shd w:val="clear" w:color="000000" w:fill="FFFF99"/>
            <w:vAlign w:val="bottom"/>
            <w:hideMark/>
          </w:tcPr>
          <w:p w14:paraId="1E308A6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325</w:t>
            </w:r>
          </w:p>
        </w:tc>
        <w:tc>
          <w:tcPr>
            <w:tcW w:w="323" w:type="pct"/>
            <w:tcBorders>
              <w:top w:val="nil"/>
              <w:left w:val="nil"/>
              <w:bottom w:val="single" w:sz="4" w:space="0" w:color="808080"/>
              <w:right w:val="single" w:sz="4" w:space="0" w:color="808080"/>
            </w:tcBorders>
            <w:shd w:val="clear" w:color="000000" w:fill="FFFF99"/>
            <w:vAlign w:val="bottom"/>
            <w:hideMark/>
          </w:tcPr>
          <w:p w14:paraId="473A2B6B"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325</w:t>
            </w:r>
          </w:p>
        </w:tc>
        <w:tc>
          <w:tcPr>
            <w:tcW w:w="323" w:type="pct"/>
            <w:tcBorders>
              <w:top w:val="nil"/>
              <w:left w:val="nil"/>
              <w:bottom w:val="single" w:sz="4" w:space="0" w:color="808080"/>
              <w:right w:val="single" w:sz="4" w:space="0" w:color="808080"/>
            </w:tcBorders>
            <w:shd w:val="clear" w:color="000000" w:fill="FFFF99"/>
            <w:vAlign w:val="bottom"/>
            <w:hideMark/>
          </w:tcPr>
          <w:p w14:paraId="1DA082D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325</w:t>
            </w:r>
          </w:p>
        </w:tc>
        <w:tc>
          <w:tcPr>
            <w:tcW w:w="323" w:type="pct"/>
            <w:tcBorders>
              <w:top w:val="nil"/>
              <w:left w:val="nil"/>
              <w:bottom w:val="single" w:sz="4" w:space="0" w:color="808080"/>
              <w:right w:val="single" w:sz="4" w:space="0" w:color="808080"/>
            </w:tcBorders>
            <w:shd w:val="clear" w:color="000000" w:fill="FFFF99"/>
            <w:vAlign w:val="bottom"/>
            <w:hideMark/>
          </w:tcPr>
          <w:p w14:paraId="31C812D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325</w:t>
            </w:r>
          </w:p>
        </w:tc>
        <w:tc>
          <w:tcPr>
            <w:tcW w:w="323" w:type="pct"/>
            <w:tcBorders>
              <w:top w:val="nil"/>
              <w:left w:val="nil"/>
              <w:bottom w:val="single" w:sz="4" w:space="0" w:color="808080"/>
              <w:right w:val="single" w:sz="4" w:space="0" w:color="808080"/>
            </w:tcBorders>
            <w:shd w:val="clear" w:color="000000" w:fill="FFFF99"/>
            <w:vAlign w:val="bottom"/>
            <w:hideMark/>
          </w:tcPr>
          <w:p w14:paraId="6387F72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325</w:t>
            </w:r>
          </w:p>
        </w:tc>
        <w:tc>
          <w:tcPr>
            <w:tcW w:w="323" w:type="pct"/>
            <w:tcBorders>
              <w:top w:val="nil"/>
              <w:left w:val="nil"/>
              <w:bottom w:val="single" w:sz="4" w:space="0" w:color="808080"/>
              <w:right w:val="single" w:sz="4" w:space="0" w:color="808080"/>
            </w:tcBorders>
            <w:shd w:val="clear" w:color="000000" w:fill="FFFF99"/>
            <w:vAlign w:val="bottom"/>
            <w:hideMark/>
          </w:tcPr>
          <w:p w14:paraId="7220A732"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325</w:t>
            </w:r>
          </w:p>
        </w:tc>
        <w:tc>
          <w:tcPr>
            <w:tcW w:w="323" w:type="pct"/>
            <w:tcBorders>
              <w:top w:val="nil"/>
              <w:left w:val="nil"/>
              <w:bottom w:val="single" w:sz="4" w:space="0" w:color="808080"/>
              <w:right w:val="single" w:sz="4" w:space="0" w:color="808080"/>
            </w:tcBorders>
            <w:shd w:val="clear" w:color="000000" w:fill="FFFF99"/>
            <w:vAlign w:val="bottom"/>
            <w:hideMark/>
          </w:tcPr>
          <w:p w14:paraId="69BB0CD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325</w:t>
            </w:r>
          </w:p>
        </w:tc>
        <w:tc>
          <w:tcPr>
            <w:tcW w:w="323" w:type="pct"/>
            <w:tcBorders>
              <w:top w:val="nil"/>
              <w:left w:val="nil"/>
              <w:bottom w:val="single" w:sz="4" w:space="0" w:color="808080"/>
              <w:right w:val="single" w:sz="4" w:space="0" w:color="808080"/>
            </w:tcBorders>
            <w:shd w:val="clear" w:color="000000" w:fill="FFFF99"/>
            <w:vAlign w:val="bottom"/>
            <w:hideMark/>
          </w:tcPr>
          <w:p w14:paraId="47E79E3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325</w:t>
            </w:r>
          </w:p>
        </w:tc>
        <w:tc>
          <w:tcPr>
            <w:tcW w:w="323" w:type="pct"/>
            <w:tcBorders>
              <w:top w:val="nil"/>
              <w:left w:val="nil"/>
              <w:bottom w:val="single" w:sz="4" w:space="0" w:color="808080"/>
              <w:right w:val="single" w:sz="4" w:space="0" w:color="808080"/>
            </w:tcBorders>
            <w:shd w:val="clear" w:color="000000" w:fill="FFFF99"/>
            <w:vAlign w:val="bottom"/>
            <w:hideMark/>
          </w:tcPr>
          <w:p w14:paraId="1BAE9514"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325</w:t>
            </w:r>
          </w:p>
        </w:tc>
        <w:tc>
          <w:tcPr>
            <w:tcW w:w="324" w:type="pct"/>
            <w:tcBorders>
              <w:top w:val="nil"/>
              <w:left w:val="nil"/>
              <w:bottom w:val="single" w:sz="4" w:space="0" w:color="808080"/>
              <w:right w:val="single" w:sz="4" w:space="0" w:color="auto"/>
            </w:tcBorders>
            <w:shd w:val="clear" w:color="000000" w:fill="FFFF99"/>
            <w:vAlign w:val="bottom"/>
            <w:hideMark/>
          </w:tcPr>
          <w:p w14:paraId="1399F0F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3,900</w:t>
            </w:r>
          </w:p>
        </w:tc>
      </w:tr>
      <w:tr w:rsidR="00BD7DAC" w:rsidRPr="00BD7DAC" w14:paraId="29B6B434"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7AF66469"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Partos pork Cesáreas</w:t>
            </w:r>
          </w:p>
        </w:tc>
        <w:tc>
          <w:tcPr>
            <w:tcW w:w="323" w:type="pct"/>
            <w:tcBorders>
              <w:top w:val="nil"/>
              <w:left w:val="nil"/>
              <w:bottom w:val="single" w:sz="4" w:space="0" w:color="808080"/>
              <w:right w:val="single" w:sz="4" w:space="0" w:color="808080"/>
            </w:tcBorders>
            <w:shd w:val="clear" w:color="000000" w:fill="FFFF99"/>
            <w:vAlign w:val="bottom"/>
            <w:hideMark/>
          </w:tcPr>
          <w:p w14:paraId="5976FD64"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133</w:t>
            </w:r>
          </w:p>
        </w:tc>
        <w:tc>
          <w:tcPr>
            <w:tcW w:w="323" w:type="pct"/>
            <w:tcBorders>
              <w:top w:val="nil"/>
              <w:left w:val="nil"/>
              <w:bottom w:val="single" w:sz="4" w:space="0" w:color="808080"/>
              <w:right w:val="single" w:sz="4" w:space="0" w:color="808080"/>
            </w:tcBorders>
            <w:shd w:val="clear" w:color="000000" w:fill="FFFF99"/>
            <w:vAlign w:val="bottom"/>
            <w:hideMark/>
          </w:tcPr>
          <w:p w14:paraId="44E3B8E0"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133</w:t>
            </w:r>
          </w:p>
        </w:tc>
        <w:tc>
          <w:tcPr>
            <w:tcW w:w="323" w:type="pct"/>
            <w:tcBorders>
              <w:top w:val="nil"/>
              <w:left w:val="nil"/>
              <w:bottom w:val="single" w:sz="4" w:space="0" w:color="808080"/>
              <w:right w:val="single" w:sz="4" w:space="0" w:color="808080"/>
            </w:tcBorders>
            <w:shd w:val="clear" w:color="000000" w:fill="FFFF99"/>
            <w:vAlign w:val="bottom"/>
            <w:hideMark/>
          </w:tcPr>
          <w:p w14:paraId="6F38312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133</w:t>
            </w:r>
          </w:p>
        </w:tc>
        <w:tc>
          <w:tcPr>
            <w:tcW w:w="323" w:type="pct"/>
            <w:tcBorders>
              <w:top w:val="nil"/>
              <w:left w:val="nil"/>
              <w:bottom w:val="single" w:sz="4" w:space="0" w:color="808080"/>
              <w:right w:val="single" w:sz="4" w:space="0" w:color="808080"/>
            </w:tcBorders>
            <w:shd w:val="clear" w:color="000000" w:fill="FFFF99"/>
            <w:vAlign w:val="bottom"/>
            <w:hideMark/>
          </w:tcPr>
          <w:p w14:paraId="59C2A5D2"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133</w:t>
            </w:r>
          </w:p>
        </w:tc>
        <w:tc>
          <w:tcPr>
            <w:tcW w:w="323" w:type="pct"/>
            <w:tcBorders>
              <w:top w:val="nil"/>
              <w:left w:val="nil"/>
              <w:bottom w:val="single" w:sz="4" w:space="0" w:color="808080"/>
              <w:right w:val="single" w:sz="4" w:space="0" w:color="808080"/>
            </w:tcBorders>
            <w:shd w:val="clear" w:color="000000" w:fill="FFFF99"/>
            <w:vAlign w:val="bottom"/>
            <w:hideMark/>
          </w:tcPr>
          <w:p w14:paraId="1B603E7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133</w:t>
            </w:r>
          </w:p>
        </w:tc>
        <w:tc>
          <w:tcPr>
            <w:tcW w:w="323" w:type="pct"/>
            <w:tcBorders>
              <w:top w:val="nil"/>
              <w:left w:val="nil"/>
              <w:bottom w:val="single" w:sz="4" w:space="0" w:color="808080"/>
              <w:right w:val="single" w:sz="4" w:space="0" w:color="808080"/>
            </w:tcBorders>
            <w:shd w:val="clear" w:color="000000" w:fill="FFFF99"/>
            <w:vAlign w:val="bottom"/>
            <w:hideMark/>
          </w:tcPr>
          <w:p w14:paraId="5649E2A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133</w:t>
            </w:r>
          </w:p>
        </w:tc>
        <w:tc>
          <w:tcPr>
            <w:tcW w:w="323" w:type="pct"/>
            <w:tcBorders>
              <w:top w:val="nil"/>
              <w:left w:val="nil"/>
              <w:bottom w:val="single" w:sz="4" w:space="0" w:color="808080"/>
              <w:right w:val="single" w:sz="4" w:space="0" w:color="808080"/>
            </w:tcBorders>
            <w:shd w:val="clear" w:color="000000" w:fill="FFFF99"/>
            <w:vAlign w:val="bottom"/>
            <w:hideMark/>
          </w:tcPr>
          <w:p w14:paraId="6B89F98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133</w:t>
            </w:r>
          </w:p>
        </w:tc>
        <w:tc>
          <w:tcPr>
            <w:tcW w:w="323" w:type="pct"/>
            <w:tcBorders>
              <w:top w:val="nil"/>
              <w:left w:val="nil"/>
              <w:bottom w:val="single" w:sz="4" w:space="0" w:color="808080"/>
              <w:right w:val="single" w:sz="4" w:space="0" w:color="808080"/>
            </w:tcBorders>
            <w:shd w:val="clear" w:color="000000" w:fill="FFFF99"/>
            <w:vAlign w:val="bottom"/>
            <w:hideMark/>
          </w:tcPr>
          <w:p w14:paraId="2737E6A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133</w:t>
            </w:r>
          </w:p>
        </w:tc>
        <w:tc>
          <w:tcPr>
            <w:tcW w:w="323" w:type="pct"/>
            <w:tcBorders>
              <w:top w:val="nil"/>
              <w:left w:val="nil"/>
              <w:bottom w:val="single" w:sz="4" w:space="0" w:color="808080"/>
              <w:right w:val="single" w:sz="4" w:space="0" w:color="808080"/>
            </w:tcBorders>
            <w:shd w:val="clear" w:color="000000" w:fill="FFFF99"/>
            <w:vAlign w:val="bottom"/>
            <w:hideMark/>
          </w:tcPr>
          <w:p w14:paraId="26993AE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133</w:t>
            </w:r>
          </w:p>
        </w:tc>
        <w:tc>
          <w:tcPr>
            <w:tcW w:w="323" w:type="pct"/>
            <w:tcBorders>
              <w:top w:val="nil"/>
              <w:left w:val="nil"/>
              <w:bottom w:val="single" w:sz="4" w:space="0" w:color="808080"/>
              <w:right w:val="single" w:sz="4" w:space="0" w:color="808080"/>
            </w:tcBorders>
            <w:shd w:val="clear" w:color="000000" w:fill="FFFF99"/>
            <w:vAlign w:val="bottom"/>
            <w:hideMark/>
          </w:tcPr>
          <w:p w14:paraId="5F75E219"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133</w:t>
            </w:r>
          </w:p>
        </w:tc>
        <w:tc>
          <w:tcPr>
            <w:tcW w:w="323" w:type="pct"/>
            <w:tcBorders>
              <w:top w:val="nil"/>
              <w:left w:val="nil"/>
              <w:bottom w:val="single" w:sz="4" w:space="0" w:color="808080"/>
              <w:right w:val="single" w:sz="4" w:space="0" w:color="808080"/>
            </w:tcBorders>
            <w:shd w:val="clear" w:color="000000" w:fill="FFFF99"/>
            <w:vAlign w:val="bottom"/>
            <w:hideMark/>
          </w:tcPr>
          <w:p w14:paraId="486FB0A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133</w:t>
            </w:r>
          </w:p>
        </w:tc>
        <w:tc>
          <w:tcPr>
            <w:tcW w:w="323" w:type="pct"/>
            <w:tcBorders>
              <w:top w:val="nil"/>
              <w:left w:val="nil"/>
              <w:bottom w:val="single" w:sz="4" w:space="0" w:color="808080"/>
              <w:right w:val="single" w:sz="4" w:space="0" w:color="808080"/>
            </w:tcBorders>
            <w:shd w:val="clear" w:color="000000" w:fill="FFFF99"/>
            <w:vAlign w:val="bottom"/>
            <w:hideMark/>
          </w:tcPr>
          <w:p w14:paraId="7FD99D48"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137</w:t>
            </w:r>
          </w:p>
        </w:tc>
        <w:tc>
          <w:tcPr>
            <w:tcW w:w="324" w:type="pct"/>
            <w:tcBorders>
              <w:top w:val="nil"/>
              <w:left w:val="nil"/>
              <w:bottom w:val="single" w:sz="4" w:space="0" w:color="808080"/>
              <w:right w:val="single" w:sz="4" w:space="0" w:color="auto"/>
            </w:tcBorders>
            <w:shd w:val="clear" w:color="000000" w:fill="FFFF99"/>
            <w:vAlign w:val="bottom"/>
            <w:hideMark/>
          </w:tcPr>
          <w:p w14:paraId="5A73DB73"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1,600</w:t>
            </w:r>
          </w:p>
        </w:tc>
      </w:tr>
      <w:tr w:rsidR="00BD7DAC" w:rsidRPr="00BD7DAC" w14:paraId="6EDC7C2F" w14:textId="77777777" w:rsidTr="00BD7DAC">
        <w:trPr>
          <w:trHeight w:val="20"/>
        </w:trPr>
        <w:tc>
          <w:tcPr>
            <w:tcW w:w="5000" w:type="pct"/>
            <w:gridSpan w:val="14"/>
            <w:tcBorders>
              <w:top w:val="single" w:sz="4" w:space="0" w:color="808080"/>
              <w:left w:val="single" w:sz="4" w:space="0" w:color="808080"/>
              <w:bottom w:val="single" w:sz="4" w:space="0" w:color="808080"/>
              <w:right w:val="single" w:sz="4" w:space="0" w:color="auto"/>
            </w:tcBorders>
            <w:shd w:val="clear" w:color="000000" w:fill="99CC00"/>
            <w:vAlign w:val="bottom"/>
            <w:hideMark/>
          </w:tcPr>
          <w:p w14:paraId="612BF82B" w14:textId="77777777" w:rsidR="00BD7DAC" w:rsidRPr="00BD7DAC" w:rsidRDefault="00BD7DAC" w:rsidP="00B727A1">
            <w:pPr>
              <w:widowControl/>
              <w:autoSpaceDE/>
              <w:autoSpaceDN/>
              <w:rPr>
                <w:rFonts w:eastAsia="Times New Roman" w:cs="Calibri"/>
                <w:b/>
                <w:bCs/>
                <w:color w:val="000000"/>
                <w:sz w:val="13"/>
                <w:szCs w:val="13"/>
                <w:lang w:val="en-US"/>
              </w:rPr>
            </w:pPr>
            <w:r w:rsidRPr="00BD7DAC">
              <w:rPr>
                <w:rFonts w:eastAsia="Times New Roman" w:cs="Calibri"/>
                <w:b/>
                <w:bCs/>
                <w:color w:val="000000"/>
                <w:sz w:val="13"/>
                <w:szCs w:val="13"/>
                <w:lang w:val="en-US"/>
              </w:rPr>
              <w:t>Cirugía Mayor</w:t>
            </w:r>
          </w:p>
        </w:tc>
      </w:tr>
      <w:tr w:rsidR="00BD7DAC" w:rsidRPr="00BD7DAC" w14:paraId="39CCF6B4"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1B950CDD" w14:textId="77777777" w:rsidR="00BD7DAC" w:rsidRPr="00BD7DAC" w:rsidRDefault="00BD7DAC" w:rsidP="00B727A1">
            <w:pPr>
              <w:widowControl/>
              <w:autoSpaceDE/>
              <w:autoSpaceDN/>
              <w:rPr>
                <w:rFonts w:eastAsia="Times New Roman" w:cs="Calibri"/>
                <w:color w:val="000000"/>
                <w:sz w:val="13"/>
                <w:szCs w:val="13"/>
                <w:lang w:val="en-US"/>
              </w:rPr>
            </w:pPr>
            <w:proofErr w:type="spellStart"/>
            <w:r w:rsidRPr="00BD7DAC">
              <w:rPr>
                <w:rFonts w:eastAsia="Times New Roman" w:cs="Calibri"/>
                <w:color w:val="000000"/>
                <w:sz w:val="13"/>
                <w:szCs w:val="13"/>
                <w:lang w:val="en-US"/>
              </w:rPr>
              <w:t>Electivas</w:t>
            </w:r>
            <w:proofErr w:type="spellEnd"/>
            <w:r w:rsidRPr="00BD7DAC">
              <w:rPr>
                <w:rFonts w:eastAsia="Times New Roman" w:cs="Calibri"/>
                <w:color w:val="000000"/>
                <w:sz w:val="13"/>
                <w:szCs w:val="13"/>
                <w:lang w:val="en-US"/>
              </w:rPr>
              <w:t xml:space="preserve"> para </w:t>
            </w:r>
            <w:proofErr w:type="spellStart"/>
            <w:r w:rsidRPr="00BD7DAC">
              <w:rPr>
                <w:rFonts w:eastAsia="Times New Roman" w:cs="Calibri"/>
                <w:color w:val="000000"/>
                <w:sz w:val="13"/>
                <w:szCs w:val="13"/>
                <w:lang w:val="en-US"/>
              </w:rPr>
              <w:t>Hospitalización</w:t>
            </w:r>
            <w:proofErr w:type="spellEnd"/>
          </w:p>
        </w:tc>
        <w:tc>
          <w:tcPr>
            <w:tcW w:w="323" w:type="pct"/>
            <w:tcBorders>
              <w:top w:val="nil"/>
              <w:left w:val="nil"/>
              <w:bottom w:val="single" w:sz="4" w:space="0" w:color="808080"/>
              <w:right w:val="single" w:sz="4" w:space="0" w:color="808080"/>
            </w:tcBorders>
            <w:shd w:val="clear" w:color="000000" w:fill="FFFF99"/>
            <w:vAlign w:val="bottom"/>
            <w:hideMark/>
          </w:tcPr>
          <w:p w14:paraId="401B427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202</w:t>
            </w:r>
          </w:p>
        </w:tc>
        <w:tc>
          <w:tcPr>
            <w:tcW w:w="323" w:type="pct"/>
            <w:tcBorders>
              <w:top w:val="nil"/>
              <w:left w:val="nil"/>
              <w:bottom w:val="single" w:sz="4" w:space="0" w:color="808080"/>
              <w:right w:val="single" w:sz="4" w:space="0" w:color="808080"/>
            </w:tcBorders>
            <w:shd w:val="clear" w:color="000000" w:fill="FFFF99"/>
            <w:vAlign w:val="bottom"/>
            <w:hideMark/>
          </w:tcPr>
          <w:p w14:paraId="70D0BFD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202</w:t>
            </w:r>
          </w:p>
        </w:tc>
        <w:tc>
          <w:tcPr>
            <w:tcW w:w="323" w:type="pct"/>
            <w:tcBorders>
              <w:top w:val="nil"/>
              <w:left w:val="nil"/>
              <w:bottom w:val="single" w:sz="4" w:space="0" w:color="808080"/>
              <w:right w:val="single" w:sz="4" w:space="0" w:color="808080"/>
            </w:tcBorders>
            <w:shd w:val="clear" w:color="000000" w:fill="FFFF99"/>
            <w:vAlign w:val="bottom"/>
            <w:hideMark/>
          </w:tcPr>
          <w:p w14:paraId="135B9BC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202</w:t>
            </w:r>
          </w:p>
        </w:tc>
        <w:tc>
          <w:tcPr>
            <w:tcW w:w="323" w:type="pct"/>
            <w:tcBorders>
              <w:top w:val="nil"/>
              <w:left w:val="nil"/>
              <w:bottom w:val="single" w:sz="4" w:space="0" w:color="808080"/>
              <w:right w:val="single" w:sz="4" w:space="0" w:color="808080"/>
            </w:tcBorders>
            <w:shd w:val="clear" w:color="000000" w:fill="FFFF99"/>
            <w:vAlign w:val="bottom"/>
            <w:hideMark/>
          </w:tcPr>
          <w:p w14:paraId="3C74F073"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202</w:t>
            </w:r>
          </w:p>
        </w:tc>
        <w:tc>
          <w:tcPr>
            <w:tcW w:w="323" w:type="pct"/>
            <w:tcBorders>
              <w:top w:val="nil"/>
              <w:left w:val="nil"/>
              <w:bottom w:val="single" w:sz="4" w:space="0" w:color="808080"/>
              <w:right w:val="single" w:sz="4" w:space="0" w:color="808080"/>
            </w:tcBorders>
            <w:shd w:val="clear" w:color="000000" w:fill="FFFF99"/>
            <w:vAlign w:val="bottom"/>
            <w:hideMark/>
          </w:tcPr>
          <w:p w14:paraId="6D39319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202</w:t>
            </w:r>
          </w:p>
        </w:tc>
        <w:tc>
          <w:tcPr>
            <w:tcW w:w="323" w:type="pct"/>
            <w:tcBorders>
              <w:top w:val="nil"/>
              <w:left w:val="nil"/>
              <w:bottom w:val="single" w:sz="4" w:space="0" w:color="808080"/>
              <w:right w:val="single" w:sz="4" w:space="0" w:color="808080"/>
            </w:tcBorders>
            <w:shd w:val="clear" w:color="000000" w:fill="FFFF99"/>
            <w:vAlign w:val="bottom"/>
            <w:hideMark/>
          </w:tcPr>
          <w:p w14:paraId="4631129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202</w:t>
            </w:r>
          </w:p>
        </w:tc>
        <w:tc>
          <w:tcPr>
            <w:tcW w:w="323" w:type="pct"/>
            <w:tcBorders>
              <w:top w:val="nil"/>
              <w:left w:val="nil"/>
              <w:bottom w:val="single" w:sz="4" w:space="0" w:color="808080"/>
              <w:right w:val="single" w:sz="4" w:space="0" w:color="808080"/>
            </w:tcBorders>
            <w:shd w:val="clear" w:color="000000" w:fill="FFFF99"/>
            <w:vAlign w:val="bottom"/>
            <w:hideMark/>
          </w:tcPr>
          <w:p w14:paraId="63A36B32"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202</w:t>
            </w:r>
          </w:p>
        </w:tc>
        <w:tc>
          <w:tcPr>
            <w:tcW w:w="323" w:type="pct"/>
            <w:tcBorders>
              <w:top w:val="nil"/>
              <w:left w:val="nil"/>
              <w:bottom w:val="single" w:sz="4" w:space="0" w:color="808080"/>
              <w:right w:val="single" w:sz="4" w:space="0" w:color="808080"/>
            </w:tcBorders>
            <w:shd w:val="clear" w:color="000000" w:fill="FFFF99"/>
            <w:vAlign w:val="bottom"/>
            <w:hideMark/>
          </w:tcPr>
          <w:p w14:paraId="0F54416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202</w:t>
            </w:r>
          </w:p>
        </w:tc>
        <w:tc>
          <w:tcPr>
            <w:tcW w:w="323" w:type="pct"/>
            <w:tcBorders>
              <w:top w:val="nil"/>
              <w:left w:val="nil"/>
              <w:bottom w:val="single" w:sz="4" w:space="0" w:color="808080"/>
              <w:right w:val="single" w:sz="4" w:space="0" w:color="808080"/>
            </w:tcBorders>
            <w:shd w:val="clear" w:color="000000" w:fill="FFFF99"/>
            <w:vAlign w:val="bottom"/>
            <w:hideMark/>
          </w:tcPr>
          <w:p w14:paraId="2E5E810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202</w:t>
            </w:r>
          </w:p>
        </w:tc>
        <w:tc>
          <w:tcPr>
            <w:tcW w:w="323" w:type="pct"/>
            <w:tcBorders>
              <w:top w:val="nil"/>
              <w:left w:val="nil"/>
              <w:bottom w:val="single" w:sz="4" w:space="0" w:color="808080"/>
              <w:right w:val="single" w:sz="4" w:space="0" w:color="808080"/>
            </w:tcBorders>
            <w:shd w:val="clear" w:color="000000" w:fill="FFFF99"/>
            <w:vAlign w:val="bottom"/>
            <w:hideMark/>
          </w:tcPr>
          <w:p w14:paraId="7A89F875"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202</w:t>
            </w:r>
          </w:p>
        </w:tc>
        <w:tc>
          <w:tcPr>
            <w:tcW w:w="323" w:type="pct"/>
            <w:tcBorders>
              <w:top w:val="nil"/>
              <w:left w:val="nil"/>
              <w:bottom w:val="single" w:sz="4" w:space="0" w:color="808080"/>
              <w:right w:val="single" w:sz="4" w:space="0" w:color="808080"/>
            </w:tcBorders>
            <w:shd w:val="clear" w:color="000000" w:fill="FFFF99"/>
            <w:vAlign w:val="bottom"/>
            <w:hideMark/>
          </w:tcPr>
          <w:p w14:paraId="1A0DA2C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202</w:t>
            </w:r>
          </w:p>
        </w:tc>
        <w:tc>
          <w:tcPr>
            <w:tcW w:w="323" w:type="pct"/>
            <w:tcBorders>
              <w:top w:val="nil"/>
              <w:left w:val="nil"/>
              <w:bottom w:val="single" w:sz="4" w:space="0" w:color="808080"/>
              <w:right w:val="single" w:sz="4" w:space="0" w:color="808080"/>
            </w:tcBorders>
            <w:shd w:val="clear" w:color="000000" w:fill="FFFF99"/>
            <w:vAlign w:val="bottom"/>
            <w:hideMark/>
          </w:tcPr>
          <w:p w14:paraId="182B8DE2"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208</w:t>
            </w:r>
          </w:p>
        </w:tc>
        <w:tc>
          <w:tcPr>
            <w:tcW w:w="324" w:type="pct"/>
            <w:tcBorders>
              <w:top w:val="nil"/>
              <w:left w:val="nil"/>
              <w:bottom w:val="single" w:sz="4" w:space="0" w:color="808080"/>
              <w:right w:val="single" w:sz="4" w:space="0" w:color="auto"/>
            </w:tcBorders>
            <w:shd w:val="clear" w:color="000000" w:fill="FFFF99"/>
            <w:vAlign w:val="bottom"/>
            <w:hideMark/>
          </w:tcPr>
          <w:p w14:paraId="59EED0C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2,430</w:t>
            </w:r>
          </w:p>
        </w:tc>
      </w:tr>
      <w:tr w:rsidR="00BD7DAC" w:rsidRPr="00BD7DAC" w14:paraId="72681C28"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07213401"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Electivas Ambulatorias</w:t>
            </w:r>
          </w:p>
        </w:tc>
        <w:tc>
          <w:tcPr>
            <w:tcW w:w="323" w:type="pct"/>
            <w:tcBorders>
              <w:top w:val="nil"/>
              <w:left w:val="nil"/>
              <w:bottom w:val="single" w:sz="4" w:space="0" w:color="808080"/>
              <w:right w:val="single" w:sz="4" w:space="0" w:color="808080"/>
            </w:tcBorders>
            <w:shd w:val="clear" w:color="000000" w:fill="FFFF99"/>
            <w:vAlign w:val="bottom"/>
            <w:hideMark/>
          </w:tcPr>
          <w:p w14:paraId="1FD4D153"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41</w:t>
            </w:r>
          </w:p>
        </w:tc>
        <w:tc>
          <w:tcPr>
            <w:tcW w:w="323" w:type="pct"/>
            <w:tcBorders>
              <w:top w:val="nil"/>
              <w:left w:val="nil"/>
              <w:bottom w:val="single" w:sz="4" w:space="0" w:color="808080"/>
              <w:right w:val="single" w:sz="4" w:space="0" w:color="808080"/>
            </w:tcBorders>
            <w:shd w:val="clear" w:color="000000" w:fill="FFFF99"/>
            <w:vAlign w:val="bottom"/>
            <w:hideMark/>
          </w:tcPr>
          <w:p w14:paraId="426F112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41</w:t>
            </w:r>
          </w:p>
        </w:tc>
        <w:tc>
          <w:tcPr>
            <w:tcW w:w="323" w:type="pct"/>
            <w:tcBorders>
              <w:top w:val="nil"/>
              <w:left w:val="nil"/>
              <w:bottom w:val="single" w:sz="4" w:space="0" w:color="808080"/>
              <w:right w:val="single" w:sz="4" w:space="0" w:color="808080"/>
            </w:tcBorders>
            <w:shd w:val="clear" w:color="000000" w:fill="FFFF99"/>
            <w:vAlign w:val="bottom"/>
            <w:hideMark/>
          </w:tcPr>
          <w:p w14:paraId="39F1E14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41</w:t>
            </w:r>
          </w:p>
        </w:tc>
        <w:tc>
          <w:tcPr>
            <w:tcW w:w="323" w:type="pct"/>
            <w:tcBorders>
              <w:top w:val="nil"/>
              <w:left w:val="nil"/>
              <w:bottom w:val="single" w:sz="4" w:space="0" w:color="808080"/>
              <w:right w:val="single" w:sz="4" w:space="0" w:color="808080"/>
            </w:tcBorders>
            <w:shd w:val="clear" w:color="000000" w:fill="FFFF99"/>
            <w:vAlign w:val="bottom"/>
            <w:hideMark/>
          </w:tcPr>
          <w:p w14:paraId="0F5B5D8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41</w:t>
            </w:r>
          </w:p>
        </w:tc>
        <w:tc>
          <w:tcPr>
            <w:tcW w:w="323" w:type="pct"/>
            <w:tcBorders>
              <w:top w:val="nil"/>
              <w:left w:val="nil"/>
              <w:bottom w:val="single" w:sz="4" w:space="0" w:color="808080"/>
              <w:right w:val="single" w:sz="4" w:space="0" w:color="808080"/>
            </w:tcBorders>
            <w:shd w:val="clear" w:color="000000" w:fill="FFFF99"/>
            <w:vAlign w:val="bottom"/>
            <w:hideMark/>
          </w:tcPr>
          <w:p w14:paraId="3F1F882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41</w:t>
            </w:r>
          </w:p>
        </w:tc>
        <w:tc>
          <w:tcPr>
            <w:tcW w:w="323" w:type="pct"/>
            <w:tcBorders>
              <w:top w:val="nil"/>
              <w:left w:val="nil"/>
              <w:bottom w:val="single" w:sz="4" w:space="0" w:color="808080"/>
              <w:right w:val="single" w:sz="4" w:space="0" w:color="808080"/>
            </w:tcBorders>
            <w:shd w:val="clear" w:color="000000" w:fill="FFFF99"/>
            <w:vAlign w:val="bottom"/>
            <w:hideMark/>
          </w:tcPr>
          <w:p w14:paraId="37B78CB9"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41</w:t>
            </w:r>
          </w:p>
        </w:tc>
        <w:tc>
          <w:tcPr>
            <w:tcW w:w="323" w:type="pct"/>
            <w:tcBorders>
              <w:top w:val="nil"/>
              <w:left w:val="nil"/>
              <w:bottom w:val="single" w:sz="4" w:space="0" w:color="808080"/>
              <w:right w:val="single" w:sz="4" w:space="0" w:color="808080"/>
            </w:tcBorders>
            <w:shd w:val="clear" w:color="000000" w:fill="FFFF99"/>
            <w:vAlign w:val="bottom"/>
            <w:hideMark/>
          </w:tcPr>
          <w:p w14:paraId="179E6A6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41</w:t>
            </w:r>
          </w:p>
        </w:tc>
        <w:tc>
          <w:tcPr>
            <w:tcW w:w="323" w:type="pct"/>
            <w:tcBorders>
              <w:top w:val="nil"/>
              <w:left w:val="nil"/>
              <w:bottom w:val="single" w:sz="4" w:space="0" w:color="808080"/>
              <w:right w:val="single" w:sz="4" w:space="0" w:color="808080"/>
            </w:tcBorders>
            <w:shd w:val="clear" w:color="000000" w:fill="FFFF99"/>
            <w:vAlign w:val="bottom"/>
            <w:hideMark/>
          </w:tcPr>
          <w:p w14:paraId="3364B90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41</w:t>
            </w:r>
          </w:p>
        </w:tc>
        <w:tc>
          <w:tcPr>
            <w:tcW w:w="323" w:type="pct"/>
            <w:tcBorders>
              <w:top w:val="nil"/>
              <w:left w:val="nil"/>
              <w:bottom w:val="single" w:sz="4" w:space="0" w:color="808080"/>
              <w:right w:val="single" w:sz="4" w:space="0" w:color="808080"/>
            </w:tcBorders>
            <w:shd w:val="clear" w:color="000000" w:fill="FFFF99"/>
            <w:vAlign w:val="bottom"/>
            <w:hideMark/>
          </w:tcPr>
          <w:p w14:paraId="3A1BF413"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41</w:t>
            </w:r>
          </w:p>
        </w:tc>
        <w:tc>
          <w:tcPr>
            <w:tcW w:w="323" w:type="pct"/>
            <w:tcBorders>
              <w:top w:val="nil"/>
              <w:left w:val="nil"/>
              <w:bottom w:val="single" w:sz="4" w:space="0" w:color="808080"/>
              <w:right w:val="single" w:sz="4" w:space="0" w:color="808080"/>
            </w:tcBorders>
            <w:shd w:val="clear" w:color="000000" w:fill="FFFF99"/>
            <w:vAlign w:val="bottom"/>
            <w:hideMark/>
          </w:tcPr>
          <w:p w14:paraId="5D6F5A43"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41</w:t>
            </w:r>
          </w:p>
        </w:tc>
        <w:tc>
          <w:tcPr>
            <w:tcW w:w="323" w:type="pct"/>
            <w:tcBorders>
              <w:top w:val="nil"/>
              <w:left w:val="nil"/>
              <w:bottom w:val="single" w:sz="4" w:space="0" w:color="808080"/>
              <w:right w:val="single" w:sz="4" w:space="0" w:color="808080"/>
            </w:tcBorders>
            <w:shd w:val="clear" w:color="000000" w:fill="FFFF99"/>
            <w:vAlign w:val="bottom"/>
            <w:hideMark/>
          </w:tcPr>
          <w:p w14:paraId="13E6A29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41</w:t>
            </w:r>
          </w:p>
        </w:tc>
        <w:tc>
          <w:tcPr>
            <w:tcW w:w="323" w:type="pct"/>
            <w:tcBorders>
              <w:top w:val="nil"/>
              <w:left w:val="nil"/>
              <w:bottom w:val="single" w:sz="4" w:space="0" w:color="808080"/>
              <w:right w:val="single" w:sz="4" w:space="0" w:color="808080"/>
            </w:tcBorders>
            <w:shd w:val="clear" w:color="000000" w:fill="FFFF99"/>
            <w:vAlign w:val="bottom"/>
            <w:hideMark/>
          </w:tcPr>
          <w:p w14:paraId="11F95EEB"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47</w:t>
            </w:r>
          </w:p>
        </w:tc>
        <w:tc>
          <w:tcPr>
            <w:tcW w:w="324" w:type="pct"/>
            <w:tcBorders>
              <w:top w:val="nil"/>
              <w:left w:val="nil"/>
              <w:bottom w:val="single" w:sz="4" w:space="0" w:color="808080"/>
              <w:right w:val="single" w:sz="4" w:space="0" w:color="auto"/>
            </w:tcBorders>
            <w:shd w:val="clear" w:color="000000" w:fill="FFFF99"/>
            <w:vAlign w:val="bottom"/>
            <w:hideMark/>
          </w:tcPr>
          <w:p w14:paraId="26BB16D8"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498</w:t>
            </w:r>
          </w:p>
        </w:tc>
      </w:tr>
      <w:tr w:rsidR="00BD7DAC" w:rsidRPr="00BD7DAC" w14:paraId="0145152A"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1F0D1382"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 xml:space="preserve">De </w:t>
            </w:r>
            <w:proofErr w:type="spellStart"/>
            <w:r w:rsidRPr="00BD7DAC">
              <w:rPr>
                <w:rFonts w:eastAsia="Times New Roman" w:cs="Calibri"/>
                <w:color w:val="000000"/>
                <w:sz w:val="13"/>
                <w:szCs w:val="13"/>
                <w:lang w:val="en-US"/>
              </w:rPr>
              <w:t>Emergencia</w:t>
            </w:r>
            <w:proofErr w:type="spellEnd"/>
            <w:r w:rsidRPr="00BD7DAC">
              <w:rPr>
                <w:rFonts w:eastAsia="Times New Roman" w:cs="Calibri"/>
                <w:color w:val="000000"/>
                <w:sz w:val="13"/>
                <w:szCs w:val="13"/>
                <w:lang w:val="en-US"/>
              </w:rPr>
              <w:t xml:space="preserve"> para </w:t>
            </w:r>
            <w:proofErr w:type="spellStart"/>
            <w:r w:rsidRPr="00BD7DAC">
              <w:rPr>
                <w:rFonts w:eastAsia="Times New Roman" w:cs="Calibri"/>
                <w:color w:val="000000"/>
                <w:sz w:val="13"/>
                <w:szCs w:val="13"/>
                <w:lang w:val="en-US"/>
              </w:rPr>
              <w:t>Hospitalización</w:t>
            </w:r>
            <w:proofErr w:type="spellEnd"/>
          </w:p>
        </w:tc>
        <w:tc>
          <w:tcPr>
            <w:tcW w:w="323" w:type="pct"/>
            <w:tcBorders>
              <w:top w:val="nil"/>
              <w:left w:val="nil"/>
              <w:bottom w:val="single" w:sz="4" w:space="0" w:color="808080"/>
              <w:right w:val="single" w:sz="4" w:space="0" w:color="808080"/>
            </w:tcBorders>
            <w:shd w:val="clear" w:color="000000" w:fill="FFFF99"/>
            <w:vAlign w:val="bottom"/>
            <w:hideMark/>
          </w:tcPr>
          <w:p w14:paraId="53B22822"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229</w:t>
            </w:r>
          </w:p>
        </w:tc>
        <w:tc>
          <w:tcPr>
            <w:tcW w:w="323" w:type="pct"/>
            <w:tcBorders>
              <w:top w:val="nil"/>
              <w:left w:val="nil"/>
              <w:bottom w:val="single" w:sz="4" w:space="0" w:color="808080"/>
              <w:right w:val="single" w:sz="4" w:space="0" w:color="808080"/>
            </w:tcBorders>
            <w:shd w:val="clear" w:color="000000" w:fill="FFFF99"/>
            <w:vAlign w:val="bottom"/>
            <w:hideMark/>
          </w:tcPr>
          <w:p w14:paraId="74BA8C3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229</w:t>
            </w:r>
          </w:p>
        </w:tc>
        <w:tc>
          <w:tcPr>
            <w:tcW w:w="323" w:type="pct"/>
            <w:tcBorders>
              <w:top w:val="nil"/>
              <w:left w:val="nil"/>
              <w:bottom w:val="single" w:sz="4" w:space="0" w:color="808080"/>
              <w:right w:val="single" w:sz="4" w:space="0" w:color="808080"/>
            </w:tcBorders>
            <w:shd w:val="clear" w:color="000000" w:fill="FFFF99"/>
            <w:vAlign w:val="bottom"/>
            <w:hideMark/>
          </w:tcPr>
          <w:p w14:paraId="33A33C4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229</w:t>
            </w:r>
          </w:p>
        </w:tc>
        <w:tc>
          <w:tcPr>
            <w:tcW w:w="323" w:type="pct"/>
            <w:tcBorders>
              <w:top w:val="nil"/>
              <w:left w:val="nil"/>
              <w:bottom w:val="single" w:sz="4" w:space="0" w:color="808080"/>
              <w:right w:val="single" w:sz="4" w:space="0" w:color="808080"/>
            </w:tcBorders>
            <w:shd w:val="clear" w:color="000000" w:fill="FFFF99"/>
            <w:vAlign w:val="bottom"/>
            <w:hideMark/>
          </w:tcPr>
          <w:p w14:paraId="184D5A13"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229</w:t>
            </w:r>
          </w:p>
        </w:tc>
        <w:tc>
          <w:tcPr>
            <w:tcW w:w="323" w:type="pct"/>
            <w:tcBorders>
              <w:top w:val="nil"/>
              <w:left w:val="nil"/>
              <w:bottom w:val="single" w:sz="4" w:space="0" w:color="808080"/>
              <w:right w:val="single" w:sz="4" w:space="0" w:color="808080"/>
            </w:tcBorders>
            <w:shd w:val="clear" w:color="000000" w:fill="FFFF99"/>
            <w:vAlign w:val="bottom"/>
            <w:hideMark/>
          </w:tcPr>
          <w:p w14:paraId="6A85474B"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229</w:t>
            </w:r>
          </w:p>
        </w:tc>
        <w:tc>
          <w:tcPr>
            <w:tcW w:w="323" w:type="pct"/>
            <w:tcBorders>
              <w:top w:val="nil"/>
              <w:left w:val="nil"/>
              <w:bottom w:val="single" w:sz="4" w:space="0" w:color="808080"/>
              <w:right w:val="single" w:sz="4" w:space="0" w:color="808080"/>
            </w:tcBorders>
            <w:shd w:val="clear" w:color="000000" w:fill="FFFF99"/>
            <w:vAlign w:val="bottom"/>
            <w:hideMark/>
          </w:tcPr>
          <w:p w14:paraId="160CF18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229</w:t>
            </w:r>
          </w:p>
        </w:tc>
        <w:tc>
          <w:tcPr>
            <w:tcW w:w="323" w:type="pct"/>
            <w:tcBorders>
              <w:top w:val="nil"/>
              <w:left w:val="nil"/>
              <w:bottom w:val="single" w:sz="4" w:space="0" w:color="808080"/>
              <w:right w:val="single" w:sz="4" w:space="0" w:color="808080"/>
            </w:tcBorders>
            <w:shd w:val="clear" w:color="000000" w:fill="FFFF99"/>
            <w:vAlign w:val="bottom"/>
            <w:hideMark/>
          </w:tcPr>
          <w:p w14:paraId="099A5D0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229</w:t>
            </w:r>
          </w:p>
        </w:tc>
        <w:tc>
          <w:tcPr>
            <w:tcW w:w="323" w:type="pct"/>
            <w:tcBorders>
              <w:top w:val="nil"/>
              <w:left w:val="nil"/>
              <w:bottom w:val="single" w:sz="4" w:space="0" w:color="808080"/>
              <w:right w:val="single" w:sz="4" w:space="0" w:color="808080"/>
            </w:tcBorders>
            <w:shd w:val="clear" w:color="000000" w:fill="FFFF99"/>
            <w:vAlign w:val="bottom"/>
            <w:hideMark/>
          </w:tcPr>
          <w:p w14:paraId="01EF83A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229</w:t>
            </w:r>
          </w:p>
        </w:tc>
        <w:tc>
          <w:tcPr>
            <w:tcW w:w="323" w:type="pct"/>
            <w:tcBorders>
              <w:top w:val="nil"/>
              <w:left w:val="nil"/>
              <w:bottom w:val="single" w:sz="4" w:space="0" w:color="808080"/>
              <w:right w:val="single" w:sz="4" w:space="0" w:color="808080"/>
            </w:tcBorders>
            <w:shd w:val="clear" w:color="000000" w:fill="FFFF99"/>
            <w:vAlign w:val="bottom"/>
            <w:hideMark/>
          </w:tcPr>
          <w:p w14:paraId="5C995FC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229</w:t>
            </w:r>
          </w:p>
        </w:tc>
        <w:tc>
          <w:tcPr>
            <w:tcW w:w="323" w:type="pct"/>
            <w:tcBorders>
              <w:top w:val="nil"/>
              <w:left w:val="nil"/>
              <w:bottom w:val="single" w:sz="4" w:space="0" w:color="808080"/>
              <w:right w:val="single" w:sz="4" w:space="0" w:color="808080"/>
            </w:tcBorders>
            <w:shd w:val="clear" w:color="000000" w:fill="FFFF99"/>
            <w:vAlign w:val="bottom"/>
            <w:hideMark/>
          </w:tcPr>
          <w:p w14:paraId="02FD0AA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229</w:t>
            </w:r>
          </w:p>
        </w:tc>
        <w:tc>
          <w:tcPr>
            <w:tcW w:w="323" w:type="pct"/>
            <w:tcBorders>
              <w:top w:val="nil"/>
              <w:left w:val="nil"/>
              <w:bottom w:val="single" w:sz="4" w:space="0" w:color="808080"/>
              <w:right w:val="single" w:sz="4" w:space="0" w:color="808080"/>
            </w:tcBorders>
            <w:shd w:val="clear" w:color="000000" w:fill="FFFF99"/>
            <w:vAlign w:val="bottom"/>
            <w:hideMark/>
          </w:tcPr>
          <w:p w14:paraId="408F591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229</w:t>
            </w:r>
          </w:p>
        </w:tc>
        <w:tc>
          <w:tcPr>
            <w:tcW w:w="323" w:type="pct"/>
            <w:tcBorders>
              <w:top w:val="nil"/>
              <w:left w:val="nil"/>
              <w:bottom w:val="single" w:sz="4" w:space="0" w:color="808080"/>
              <w:right w:val="single" w:sz="4" w:space="0" w:color="808080"/>
            </w:tcBorders>
            <w:shd w:val="clear" w:color="000000" w:fill="FFFF99"/>
            <w:vAlign w:val="bottom"/>
            <w:hideMark/>
          </w:tcPr>
          <w:p w14:paraId="565A1483"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231</w:t>
            </w:r>
          </w:p>
        </w:tc>
        <w:tc>
          <w:tcPr>
            <w:tcW w:w="324" w:type="pct"/>
            <w:tcBorders>
              <w:top w:val="nil"/>
              <w:left w:val="nil"/>
              <w:bottom w:val="single" w:sz="4" w:space="0" w:color="808080"/>
              <w:right w:val="single" w:sz="4" w:space="0" w:color="auto"/>
            </w:tcBorders>
            <w:shd w:val="clear" w:color="000000" w:fill="FFFF99"/>
            <w:vAlign w:val="bottom"/>
            <w:hideMark/>
          </w:tcPr>
          <w:p w14:paraId="58D1BCC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2,750</w:t>
            </w:r>
          </w:p>
        </w:tc>
      </w:tr>
      <w:tr w:rsidR="00BD7DAC" w:rsidRPr="00BD7DAC" w14:paraId="73E3B865"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52499611"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De Emergencia Ambulatoria</w:t>
            </w:r>
          </w:p>
        </w:tc>
        <w:tc>
          <w:tcPr>
            <w:tcW w:w="323" w:type="pct"/>
            <w:tcBorders>
              <w:top w:val="nil"/>
              <w:left w:val="nil"/>
              <w:bottom w:val="single" w:sz="4" w:space="0" w:color="808080"/>
              <w:right w:val="single" w:sz="4" w:space="0" w:color="808080"/>
            </w:tcBorders>
            <w:shd w:val="clear" w:color="000000" w:fill="FFFF99"/>
            <w:vAlign w:val="bottom"/>
            <w:hideMark/>
          </w:tcPr>
          <w:p w14:paraId="6C0EF1A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95</w:t>
            </w:r>
          </w:p>
        </w:tc>
        <w:tc>
          <w:tcPr>
            <w:tcW w:w="323" w:type="pct"/>
            <w:tcBorders>
              <w:top w:val="nil"/>
              <w:left w:val="nil"/>
              <w:bottom w:val="single" w:sz="4" w:space="0" w:color="808080"/>
              <w:right w:val="single" w:sz="4" w:space="0" w:color="808080"/>
            </w:tcBorders>
            <w:shd w:val="clear" w:color="000000" w:fill="FFFF99"/>
            <w:vAlign w:val="bottom"/>
            <w:hideMark/>
          </w:tcPr>
          <w:p w14:paraId="1459730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95</w:t>
            </w:r>
          </w:p>
        </w:tc>
        <w:tc>
          <w:tcPr>
            <w:tcW w:w="323" w:type="pct"/>
            <w:tcBorders>
              <w:top w:val="nil"/>
              <w:left w:val="nil"/>
              <w:bottom w:val="single" w:sz="4" w:space="0" w:color="808080"/>
              <w:right w:val="single" w:sz="4" w:space="0" w:color="808080"/>
            </w:tcBorders>
            <w:shd w:val="clear" w:color="000000" w:fill="FFFF99"/>
            <w:vAlign w:val="bottom"/>
            <w:hideMark/>
          </w:tcPr>
          <w:p w14:paraId="469F9C6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95</w:t>
            </w:r>
          </w:p>
        </w:tc>
        <w:tc>
          <w:tcPr>
            <w:tcW w:w="323" w:type="pct"/>
            <w:tcBorders>
              <w:top w:val="nil"/>
              <w:left w:val="nil"/>
              <w:bottom w:val="single" w:sz="4" w:space="0" w:color="808080"/>
              <w:right w:val="single" w:sz="4" w:space="0" w:color="808080"/>
            </w:tcBorders>
            <w:shd w:val="clear" w:color="000000" w:fill="FFFF99"/>
            <w:vAlign w:val="bottom"/>
            <w:hideMark/>
          </w:tcPr>
          <w:p w14:paraId="743FFDB9"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95</w:t>
            </w:r>
          </w:p>
        </w:tc>
        <w:tc>
          <w:tcPr>
            <w:tcW w:w="323" w:type="pct"/>
            <w:tcBorders>
              <w:top w:val="nil"/>
              <w:left w:val="nil"/>
              <w:bottom w:val="single" w:sz="4" w:space="0" w:color="808080"/>
              <w:right w:val="single" w:sz="4" w:space="0" w:color="808080"/>
            </w:tcBorders>
            <w:shd w:val="clear" w:color="000000" w:fill="FFFF99"/>
            <w:vAlign w:val="bottom"/>
            <w:hideMark/>
          </w:tcPr>
          <w:p w14:paraId="55F58809"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95</w:t>
            </w:r>
          </w:p>
        </w:tc>
        <w:tc>
          <w:tcPr>
            <w:tcW w:w="323" w:type="pct"/>
            <w:tcBorders>
              <w:top w:val="nil"/>
              <w:left w:val="nil"/>
              <w:bottom w:val="single" w:sz="4" w:space="0" w:color="808080"/>
              <w:right w:val="single" w:sz="4" w:space="0" w:color="808080"/>
            </w:tcBorders>
            <w:shd w:val="clear" w:color="000000" w:fill="FFFF99"/>
            <w:vAlign w:val="bottom"/>
            <w:hideMark/>
          </w:tcPr>
          <w:p w14:paraId="4770956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95</w:t>
            </w:r>
          </w:p>
        </w:tc>
        <w:tc>
          <w:tcPr>
            <w:tcW w:w="323" w:type="pct"/>
            <w:tcBorders>
              <w:top w:val="nil"/>
              <w:left w:val="nil"/>
              <w:bottom w:val="single" w:sz="4" w:space="0" w:color="808080"/>
              <w:right w:val="single" w:sz="4" w:space="0" w:color="808080"/>
            </w:tcBorders>
            <w:shd w:val="clear" w:color="000000" w:fill="FFFF99"/>
            <w:vAlign w:val="bottom"/>
            <w:hideMark/>
          </w:tcPr>
          <w:p w14:paraId="4520DCA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95</w:t>
            </w:r>
          </w:p>
        </w:tc>
        <w:tc>
          <w:tcPr>
            <w:tcW w:w="323" w:type="pct"/>
            <w:tcBorders>
              <w:top w:val="nil"/>
              <w:left w:val="nil"/>
              <w:bottom w:val="single" w:sz="4" w:space="0" w:color="808080"/>
              <w:right w:val="single" w:sz="4" w:space="0" w:color="808080"/>
            </w:tcBorders>
            <w:shd w:val="clear" w:color="000000" w:fill="FFFF99"/>
            <w:vAlign w:val="bottom"/>
            <w:hideMark/>
          </w:tcPr>
          <w:p w14:paraId="18BE922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95</w:t>
            </w:r>
          </w:p>
        </w:tc>
        <w:tc>
          <w:tcPr>
            <w:tcW w:w="323" w:type="pct"/>
            <w:tcBorders>
              <w:top w:val="nil"/>
              <w:left w:val="nil"/>
              <w:bottom w:val="single" w:sz="4" w:space="0" w:color="808080"/>
              <w:right w:val="single" w:sz="4" w:space="0" w:color="808080"/>
            </w:tcBorders>
            <w:shd w:val="clear" w:color="000000" w:fill="FFFF99"/>
            <w:vAlign w:val="bottom"/>
            <w:hideMark/>
          </w:tcPr>
          <w:p w14:paraId="61FA53B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95</w:t>
            </w:r>
          </w:p>
        </w:tc>
        <w:tc>
          <w:tcPr>
            <w:tcW w:w="323" w:type="pct"/>
            <w:tcBorders>
              <w:top w:val="nil"/>
              <w:left w:val="nil"/>
              <w:bottom w:val="single" w:sz="4" w:space="0" w:color="808080"/>
              <w:right w:val="single" w:sz="4" w:space="0" w:color="808080"/>
            </w:tcBorders>
            <w:shd w:val="clear" w:color="000000" w:fill="FFFF99"/>
            <w:vAlign w:val="bottom"/>
            <w:hideMark/>
          </w:tcPr>
          <w:p w14:paraId="5B6B4483"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95</w:t>
            </w:r>
          </w:p>
        </w:tc>
        <w:tc>
          <w:tcPr>
            <w:tcW w:w="323" w:type="pct"/>
            <w:tcBorders>
              <w:top w:val="nil"/>
              <w:left w:val="nil"/>
              <w:bottom w:val="single" w:sz="4" w:space="0" w:color="808080"/>
              <w:right w:val="single" w:sz="4" w:space="0" w:color="808080"/>
            </w:tcBorders>
            <w:shd w:val="clear" w:color="000000" w:fill="FFFF99"/>
            <w:vAlign w:val="bottom"/>
            <w:hideMark/>
          </w:tcPr>
          <w:p w14:paraId="3D30410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95</w:t>
            </w:r>
          </w:p>
        </w:tc>
        <w:tc>
          <w:tcPr>
            <w:tcW w:w="323" w:type="pct"/>
            <w:tcBorders>
              <w:top w:val="nil"/>
              <w:left w:val="nil"/>
              <w:bottom w:val="single" w:sz="4" w:space="0" w:color="808080"/>
              <w:right w:val="single" w:sz="4" w:space="0" w:color="808080"/>
            </w:tcBorders>
            <w:shd w:val="clear" w:color="000000" w:fill="FFFF99"/>
            <w:vAlign w:val="bottom"/>
            <w:hideMark/>
          </w:tcPr>
          <w:p w14:paraId="7F3BE23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105</w:t>
            </w:r>
          </w:p>
        </w:tc>
        <w:tc>
          <w:tcPr>
            <w:tcW w:w="324" w:type="pct"/>
            <w:tcBorders>
              <w:top w:val="nil"/>
              <w:left w:val="nil"/>
              <w:bottom w:val="single" w:sz="4" w:space="0" w:color="808080"/>
              <w:right w:val="single" w:sz="4" w:space="0" w:color="auto"/>
            </w:tcBorders>
            <w:shd w:val="clear" w:color="000000" w:fill="FFFF99"/>
            <w:vAlign w:val="bottom"/>
            <w:hideMark/>
          </w:tcPr>
          <w:p w14:paraId="3763348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1,150</w:t>
            </w:r>
          </w:p>
        </w:tc>
      </w:tr>
      <w:tr w:rsidR="00BD7DAC" w:rsidRPr="00BD7DAC" w14:paraId="06701102" w14:textId="77777777" w:rsidTr="00BD7DAC">
        <w:trPr>
          <w:trHeight w:val="20"/>
        </w:trPr>
        <w:tc>
          <w:tcPr>
            <w:tcW w:w="5000" w:type="pct"/>
            <w:gridSpan w:val="14"/>
            <w:tcBorders>
              <w:top w:val="single" w:sz="4" w:space="0" w:color="808080"/>
              <w:left w:val="single" w:sz="4" w:space="0" w:color="808080"/>
              <w:bottom w:val="single" w:sz="4" w:space="0" w:color="808080"/>
              <w:right w:val="single" w:sz="4" w:space="0" w:color="auto"/>
            </w:tcBorders>
            <w:shd w:val="clear" w:color="000000" w:fill="99CC00"/>
            <w:vAlign w:val="bottom"/>
            <w:hideMark/>
          </w:tcPr>
          <w:p w14:paraId="0225FD38" w14:textId="77777777" w:rsidR="00BD7DAC" w:rsidRPr="00BD7DAC" w:rsidRDefault="00BD7DAC" w:rsidP="00B727A1">
            <w:pPr>
              <w:widowControl/>
              <w:autoSpaceDE/>
              <w:autoSpaceDN/>
              <w:rPr>
                <w:rFonts w:eastAsia="Times New Roman" w:cs="Calibri"/>
                <w:b/>
                <w:bCs/>
                <w:color w:val="000000"/>
                <w:sz w:val="13"/>
                <w:szCs w:val="13"/>
                <w:lang w:val="en-US"/>
              </w:rPr>
            </w:pPr>
            <w:r w:rsidRPr="00BD7DAC">
              <w:rPr>
                <w:rFonts w:eastAsia="Times New Roman" w:cs="Calibri"/>
                <w:b/>
                <w:bCs/>
                <w:color w:val="000000"/>
                <w:sz w:val="13"/>
                <w:szCs w:val="13"/>
                <w:lang w:val="en-US"/>
              </w:rPr>
              <w:t>Medicina Critica</w:t>
            </w:r>
          </w:p>
        </w:tc>
      </w:tr>
      <w:tr w:rsidR="00BD7DAC" w:rsidRPr="00BD7DAC" w14:paraId="5677AB22" w14:textId="77777777" w:rsidTr="00BD7DAC">
        <w:trPr>
          <w:trHeight w:val="20"/>
        </w:trPr>
        <w:tc>
          <w:tcPr>
            <w:tcW w:w="5000" w:type="pct"/>
            <w:gridSpan w:val="14"/>
            <w:tcBorders>
              <w:top w:val="single" w:sz="4" w:space="0" w:color="808080"/>
              <w:left w:val="single" w:sz="4" w:space="0" w:color="808080"/>
              <w:bottom w:val="single" w:sz="4" w:space="0" w:color="808080"/>
              <w:right w:val="single" w:sz="4" w:space="0" w:color="auto"/>
            </w:tcBorders>
            <w:shd w:val="clear" w:color="000000" w:fill="FFCC00"/>
            <w:vAlign w:val="bottom"/>
            <w:hideMark/>
          </w:tcPr>
          <w:p w14:paraId="14492E08" w14:textId="77777777" w:rsidR="00BD7DAC" w:rsidRPr="00BD7DAC" w:rsidRDefault="00BD7DAC" w:rsidP="00B727A1">
            <w:pPr>
              <w:widowControl/>
              <w:autoSpaceDE/>
              <w:autoSpaceDN/>
              <w:rPr>
                <w:rFonts w:eastAsia="Times New Roman" w:cs="Calibri"/>
                <w:b/>
                <w:bCs/>
                <w:color w:val="000000"/>
                <w:sz w:val="13"/>
                <w:szCs w:val="13"/>
                <w:lang w:val="en-US"/>
              </w:rPr>
            </w:pPr>
            <w:r w:rsidRPr="00BD7DAC">
              <w:rPr>
                <w:rFonts w:eastAsia="Times New Roman" w:cs="Calibri"/>
                <w:b/>
                <w:bCs/>
                <w:color w:val="000000"/>
                <w:sz w:val="13"/>
                <w:szCs w:val="13"/>
                <w:lang w:val="en-US"/>
              </w:rPr>
              <w:t>Unidad de Emergencia</w:t>
            </w:r>
          </w:p>
        </w:tc>
      </w:tr>
      <w:tr w:rsidR="00BD7DAC" w:rsidRPr="00BD7DAC" w14:paraId="5D705272"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47ED17D2"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Admisiones</w:t>
            </w:r>
          </w:p>
        </w:tc>
        <w:tc>
          <w:tcPr>
            <w:tcW w:w="323" w:type="pct"/>
            <w:tcBorders>
              <w:top w:val="nil"/>
              <w:left w:val="nil"/>
              <w:bottom w:val="single" w:sz="4" w:space="0" w:color="808080"/>
              <w:right w:val="single" w:sz="4" w:space="0" w:color="808080"/>
            </w:tcBorders>
            <w:shd w:val="clear" w:color="000000" w:fill="FFFF99"/>
            <w:vAlign w:val="bottom"/>
            <w:hideMark/>
          </w:tcPr>
          <w:p w14:paraId="6DB7BAF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3C8D64B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175E5EA2"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1A613AA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1F12FAC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362C2273"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56327469"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68A8C9CB"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2E524EE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26AAE6A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055FD84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48FA0C4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214</w:t>
            </w:r>
          </w:p>
        </w:tc>
        <w:tc>
          <w:tcPr>
            <w:tcW w:w="324" w:type="pct"/>
            <w:tcBorders>
              <w:top w:val="nil"/>
              <w:left w:val="nil"/>
              <w:bottom w:val="single" w:sz="4" w:space="0" w:color="808080"/>
              <w:right w:val="single" w:sz="4" w:space="0" w:color="auto"/>
            </w:tcBorders>
            <w:shd w:val="clear" w:color="000000" w:fill="FFFF99"/>
            <w:vAlign w:val="bottom"/>
            <w:hideMark/>
          </w:tcPr>
          <w:p w14:paraId="3BB65890"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2,480</w:t>
            </w:r>
          </w:p>
        </w:tc>
      </w:tr>
      <w:tr w:rsidR="00BD7DAC" w:rsidRPr="00BD7DAC" w14:paraId="23194010"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3917B9DA"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Transferencias</w:t>
            </w:r>
          </w:p>
        </w:tc>
        <w:tc>
          <w:tcPr>
            <w:tcW w:w="323" w:type="pct"/>
            <w:tcBorders>
              <w:top w:val="nil"/>
              <w:left w:val="nil"/>
              <w:bottom w:val="single" w:sz="4" w:space="0" w:color="808080"/>
              <w:right w:val="single" w:sz="4" w:space="0" w:color="808080"/>
            </w:tcBorders>
            <w:shd w:val="clear" w:color="000000" w:fill="FFFF99"/>
            <w:vAlign w:val="bottom"/>
            <w:hideMark/>
          </w:tcPr>
          <w:p w14:paraId="5E41C340"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122</w:t>
            </w:r>
          </w:p>
        </w:tc>
        <w:tc>
          <w:tcPr>
            <w:tcW w:w="323" w:type="pct"/>
            <w:tcBorders>
              <w:top w:val="nil"/>
              <w:left w:val="nil"/>
              <w:bottom w:val="single" w:sz="4" w:space="0" w:color="808080"/>
              <w:right w:val="single" w:sz="4" w:space="0" w:color="808080"/>
            </w:tcBorders>
            <w:shd w:val="clear" w:color="000000" w:fill="FFFF99"/>
            <w:vAlign w:val="bottom"/>
            <w:hideMark/>
          </w:tcPr>
          <w:p w14:paraId="1BEC4D09"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122</w:t>
            </w:r>
          </w:p>
        </w:tc>
        <w:tc>
          <w:tcPr>
            <w:tcW w:w="323" w:type="pct"/>
            <w:tcBorders>
              <w:top w:val="nil"/>
              <w:left w:val="nil"/>
              <w:bottom w:val="single" w:sz="4" w:space="0" w:color="808080"/>
              <w:right w:val="single" w:sz="4" w:space="0" w:color="808080"/>
            </w:tcBorders>
            <w:shd w:val="clear" w:color="000000" w:fill="FFFF99"/>
            <w:vAlign w:val="bottom"/>
            <w:hideMark/>
          </w:tcPr>
          <w:p w14:paraId="5354237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122</w:t>
            </w:r>
          </w:p>
        </w:tc>
        <w:tc>
          <w:tcPr>
            <w:tcW w:w="323" w:type="pct"/>
            <w:tcBorders>
              <w:top w:val="nil"/>
              <w:left w:val="nil"/>
              <w:bottom w:val="single" w:sz="4" w:space="0" w:color="808080"/>
              <w:right w:val="single" w:sz="4" w:space="0" w:color="808080"/>
            </w:tcBorders>
            <w:shd w:val="clear" w:color="000000" w:fill="FFFF99"/>
            <w:vAlign w:val="bottom"/>
            <w:hideMark/>
          </w:tcPr>
          <w:p w14:paraId="5DE26EB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122</w:t>
            </w:r>
          </w:p>
        </w:tc>
        <w:tc>
          <w:tcPr>
            <w:tcW w:w="323" w:type="pct"/>
            <w:tcBorders>
              <w:top w:val="nil"/>
              <w:left w:val="nil"/>
              <w:bottom w:val="single" w:sz="4" w:space="0" w:color="808080"/>
              <w:right w:val="single" w:sz="4" w:space="0" w:color="808080"/>
            </w:tcBorders>
            <w:shd w:val="clear" w:color="000000" w:fill="FFFF99"/>
            <w:vAlign w:val="bottom"/>
            <w:hideMark/>
          </w:tcPr>
          <w:p w14:paraId="52BE496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122</w:t>
            </w:r>
          </w:p>
        </w:tc>
        <w:tc>
          <w:tcPr>
            <w:tcW w:w="323" w:type="pct"/>
            <w:tcBorders>
              <w:top w:val="nil"/>
              <w:left w:val="nil"/>
              <w:bottom w:val="single" w:sz="4" w:space="0" w:color="808080"/>
              <w:right w:val="single" w:sz="4" w:space="0" w:color="808080"/>
            </w:tcBorders>
            <w:shd w:val="clear" w:color="000000" w:fill="FFFF99"/>
            <w:vAlign w:val="bottom"/>
            <w:hideMark/>
          </w:tcPr>
          <w:p w14:paraId="6913F0D4"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122</w:t>
            </w:r>
          </w:p>
        </w:tc>
        <w:tc>
          <w:tcPr>
            <w:tcW w:w="323" w:type="pct"/>
            <w:tcBorders>
              <w:top w:val="nil"/>
              <w:left w:val="nil"/>
              <w:bottom w:val="single" w:sz="4" w:space="0" w:color="808080"/>
              <w:right w:val="single" w:sz="4" w:space="0" w:color="808080"/>
            </w:tcBorders>
            <w:shd w:val="clear" w:color="000000" w:fill="FFFF99"/>
            <w:vAlign w:val="bottom"/>
            <w:hideMark/>
          </w:tcPr>
          <w:p w14:paraId="3D0AD620"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122</w:t>
            </w:r>
          </w:p>
        </w:tc>
        <w:tc>
          <w:tcPr>
            <w:tcW w:w="323" w:type="pct"/>
            <w:tcBorders>
              <w:top w:val="nil"/>
              <w:left w:val="nil"/>
              <w:bottom w:val="single" w:sz="4" w:space="0" w:color="808080"/>
              <w:right w:val="single" w:sz="4" w:space="0" w:color="808080"/>
            </w:tcBorders>
            <w:shd w:val="clear" w:color="000000" w:fill="FFFF99"/>
            <w:vAlign w:val="bottom"/>
            <w:hideMark/>
          </w:tcPr>
          <w:p w14:paraId="63C54CA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122</w:t>
            </w:r>
          </w:p>
        </w:tc>
        <w:tc>
          <w:tcPr>
            <w:tcW w:w="323" w:type="pct"/>
            <w:tcBorders>
              <w:top w:val="nil"/>
              <w:left w:val="nil"/>
              <w:bottom w:val="single" w:sz="4" w:space="0" w:color="808080"/>
              <w:right w:val="single" w:sz="4" w:space="0" w:color="808080"/>
            </w:tcBorders>
            <w:shd w:val="clear" w:color="000000" w:fill="FFFF99"/>
            <w:vAlign w:val="bottom"/>
            <w:hideMark/>
          </w:tcPr>
          <w:p w14:paraId="231BC538"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122</w:t>
            </w:r>
          </w:p>
        </w:tc>
        <w:tc>
          <w:tcPr>
            <w:tcW w:w="323" w:type="pct"/>
            <w:tcBorders>
              <w:top w:val="nil"/>
              <w:left w:val="nil"/>
              <w:bottom w:val="single" w:sz="4" w:space="0" w:color="808080"/>
              <w:right w:val="single" w:sz="4" w:space="0" w:color="808080"/>
            </w:tcBorders>
            <w:shd w:val="clear" w:color="000000" w:fill="FFFF99"/>
            <w:vAlign w:val="bottom"/>
            <w:hideMark/>
          </w:tcPr>
          <w:p w14:paraId="7B69C18B"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122</w:t>
            </w:r>
          </w:p>
        </w:tc>
        <w:tc>
          <w:tcPr>
            <w:tcW w:w="323" w:type="pct"/>
            <w:tcBorders>
              <w:top w:val="nil"/>
              <w:left w:val="nil"/>
              <w:bottom w:val="single" w:sz="4" w:space="0" w:color="808080"/>
              <w:right w:val="single" w:sz="4" w:space="0" w:color="808080"/>
            </w:tcBorders>
            <w:shd w:val="clear" w:color="000000" w:fill="FFFF99"/>
            <w:vAlign w:val="bottom"/>
            <w:hideMark/>
          </w:tcPr>
          <w:p w14:paraId="2332E749"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122</w:t>
            </w:r>
          </w:p>
        </w:tc>
        <w:tc>
          <w:tcPr>
            <w:tcW w:w="323" w:type="pct"/>
            <w:tcBorders>
              <w:top w:val="nil"/>
              <w:left w:val="nil"/>
              <w:bottom w:val="single" w:sz="4" w:space="0" w:color="808080"/>
              <w:right w:val="single" w:sz="4" w:space="0" w:color="808080"/>
            </w:tcBorders>
            <w:shd w:val="clear" w:color="000000" w:fill="FFFF99"/>
            <w:vAlign w:val="bottom"/>
            <w:hideMark/>
          </w:tcPr>
          <w:p w14:paraId="72DFA3A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133</w:t>
            </w:r>
          </w:p>
        </w:tc>
        <w:tc>
          <w:tcPr>
            <w:tcW w:w="324" w:type="pct"/>
            <w:tcBorders>
              <w:top w:val="nil"/>
              <w:left w:val="nil"/>
              <w:bottom w:val="single" w:sz="4" w:space="0" w:color="808080"/>
              <w:right w:val="single" w:sz="4" w:space="0" w:color="auto"/>
            </w:tcBorders>
            <w:shd w:val="clear" w:color="000000" w:fill="FFFF99"/>
            <w:vAlign w:val="bottom"/>
            <w:hideMark/>
          </w:tcPr>
          <w:p w14:paraId="0896FA9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1,475</w:t>
            </w:r>
          </w:p>
        </w:tc>
      </w:tr>
      <w:tr w:rsidR="00BD7DAC" w:rsidRPr="00BD7DAC" w14:paraId="24B5AB82" w14:textId="77777777" w:rsidTr="00BD7DAC">
        <w:trPr>
          <w:trHeight w:val="20"/>
        </w:trPr>
        <w:tc>
          <w:tcPr>
            <w:tcW w:w="5000" w:type="pct"/>
            <w:gridSpan w:val="14"/>
            <w:tcBorders>
              <w:top w:val="single" w:sz="4" w:space="0" w:color="808080"/>
              <w:left w:val="single" w:sz="4" w:space="0" w:color="808080"/>
              <w:bottom w:val="single" w:sz="4" w:space="0" w:color="808080"/>
              <w:right w:val="single" w:sz="4" w:space="0" w:color="auto"/>
            </w:tcBorders>
            <w:shd w:val="clear" w:color="000000" w:fill="FFCC00"/>
            <w:vAlign w:val="bottom"/>
            <w:hideMark/>
          </w:tcPr>
          <w:p w14:paraId="1ABB764A" w14:textId="77777777" w:rsidR="00BD7DAC" w:rsidRPr="00BD7DAC" w:rsidRDefault="00BD7DAC" w:rsidP="00B727A1">
            <w:pPr>
              <w:widowControl/>
              <w:autoSpaceDE/>
              <w:autoSpaceDN/>
              <w:rPr>
                <w:rFonts w:eastAsia="Times New Roman" w:cs="Calibri"/>
                <w:b/>
                <w:bCs/>
                <w:color w:val="000000"/>
                <w:sz w:val="13"/>
                <w:szCs w:val="13"/>
                <w:lang w:val="en-US"/>
              </w:rPr>
            </w:pPr>
            <w:r w:rsidRPr="00BD7DAC">
              <w:rPr>
                <w:rFonts w:eastAsia="Times New Roman" w:cs="Calibri"/>
                <w:b/>
                <w:bCs/>
                <w:color w:val="000000"/>
                <w:sz w:val="13"/>
                <w:szCs w:val="13"/>
                <w:lang w:val="en-US"/>
              </w:rPr>
              <w:t>Unidad de Máxima Urgencia</w:t>
            </w:r>
          </w:p>
        </w:tc>
      </w:tr>
      <w:tr w:rsidR="00BD7DAC" w:rsidRPr="00BD7DAC" w14:paraId="3694FF40"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68815DA9"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Admisiones</w:t>
            </w:r>
          </w:p>
        </w:tc>
        <w:tc>
          <w:tcPr>
            <w:tcW w:w="323" w:type="pct"/>
            <w:tcBorders>
              <w:top w:val="nil"/>
              <w:left w:val="nil"/>
              <w:bottom w:val="single" w:sz="4" w:space="0" w:color="808080"/>
              <w:right w:val="single" w:sz="4" w:space="0" w:color="808080"/>
            </w:tcBorders>
            <w:shd w:val="clear" w:color="000000" w:fill="FFFF99"/>
            <w:vAlign w:val="bottom"/>
            <w:hideMark/>
          </w:tcPr>
          <w:p w14:paraId="45F30884"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270</w:t>
            </w:r>
          </w:p>
        </w:tc>
        <w:tc>
          <w:tcPr>
            <w:tcW w:w="323" w:type="pct"/>
            <w:tcBorders>
              <w:top w:val="nil"/>
              <w:left w:val="nil"/>
              <w:bottom w:val="single" w:sz="4" w:space="0" w:color="808080"/>
              <w:right w:val="single" w:sz="4" w:space="0" w:color="808080"/>
            </w:tcBorders>
            <w:shd w:val="clear" w:color="000000" w:fill="FFFF99"/>
            <w:vAlign w:val="bottom"/>
            <w:hideMark/>
          </w:tcPr>
          <w:p w14:paraId="179A8DE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270</w:t>
            </w:r>
          </w:p>
        </w:tc>
        <w:tc>
          <w:tcPr>
            <w:tcW w:w="323" w:type="pct"/>
            <w:tcBorders>
              <w:top w:val="nil"/>
              <w:left w:val="nil"/>
              <w:bottom w:val="single" w:sz="4" w:space="0" w:color="808080"/>
              <w:right w:val="single" w:sz="4" w:space="0" w:color="808080"/>
            </w:tcBorders>
            <w:shd w:val="clear" w:color="000000" w:fill="FFFF99"/>
            <w:vAlign w:val="bottom"/>
            <w:hideMark/>
          </w:tcPr>
          <w:p w14:paraId="1F431B4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270</w:t>
            </w:r>
          </w:p>
        </w:tc>
        <w:tc>
          <w:tcPr>
            <w:tcW w:w="323" w:type="pct"/>
            <w:tcBorders>
              <w:top w:val="nil"/>
              <w:left w:val="nil"/>
              <w:bottom w:val="single" w:sz="4" w:space="0" w:color="808080"/>
              <w:right w:val="single" w:sz="4" w:space="0" w:color="808080"/>
            </w:tcBorders>
            <w:shd w:val="clear" w:color="000000" w:fill="FFFF99"/>
            <w:vAlign w:val="bottom"/>
            <w:hideMark/>
          </w:tcPr>
          <w:p w14:paraId="6C7B5C3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270</w:t>
            </w:r>
          </w:p>
        </w:tc>
        <w:tc>
          <w:tcPr>
            <w:tcW w:w="323" w:type="pct"/>
            <w:tcBorders>
              <w:top w:val="nil"/>
              <w:left w:val="nil"/>
              <w:bottom w:val="single" w:sz="4" w:space="0" w:color="808080"/>
              <w:right w:val="single" w:sz="4" w:space="0" w:color="808080"/>
            </w:tcBorders>
            <w:shd w:val="clear" w:color="000000" w:fill="FFFF99"/>
            <w:vAlign w:val="bottom"/>
            <w:hideMark/>
          </w:tcPr>
          <w:p w14:paraId="538EBFB7"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270</w:t>
            </w:r>
          </w:p>
        </w:tc>
        <w:tc>
          <w:tcPr>
            <w:tcW w:w="323" w:type="pct"/>
            <w:tcBorders>
              <w:top w:val="nil"/>
              <w:left w:val="nil"/>
              <w:bottom w:val="single" w:sz="4" w:space="0" w:color="808080"/>
              <w:right w:val="single" w:sz="4" w:space="0" w:color="808080"/>
            </w:tcBorders>
            <w:shd w:val="clear" w:color="000000" w:fill="FFFF99"/>
            <w:vAlign w:val="bottom"/>
            <w:hideMark/>
          </w:tcPr>
          <w:p w14:paraId="265DBFC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270</w:t>
            </w:r>
          </w:p>
        </w:tc>
        <w:tc>
          <w:tcPr>
            <w:tcW w:w="323" w:type="pct"/>
            <w:tcBorders>
              <w:top w:val="nil"/>
              <w:left w:val="nil"/>
              <w:bottom w:val="single" w:sz="4" w:space="0" w:color="808080"/>
              <w:right w:val="single" w:sz="4" w:space="0" w:color="808080"/>
            </w:tcBorders>
            <w:shd w:val="clear" w:color="000000" w:fill="FFFF99"/>
            <w:vAlign w:val="bottom"/>
            <w:hideMark/>
          </w:tcPr>
          <w:p w14:paraId="7593D9A9"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270</w:t>
            </w:r>
          </w:p>
        </w:tc>
        <w:tc>
          <w:tcPr>
            <w:tcW w:w="323" w:type="pct"/>
            <w:tcBorders>
              <w:top w:val="nil"/>
              <w:left w:val="nil"/>
              <w:bottom w:val="single" w:sz="4" w:space="0" w:color="808080"/>
              <w:right w:val="single" w:sz="4" w:space="0" w:color="808080"/>
            </w:tcBorders>
            <w:shd w:val="clear" w:color="000000" w:fill="FFFF99"/>
            <w:vAlign w:val="bottom"/>
            <w:hideMark/>
          </w:tcPr>
          <w:p w14:paraId="44121F75"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270</w:t>
            </w:r>
          </w:p>
        </w:tc>
        <w:tc>
          <w:tcPr>
            <w:tcW w:w="323" w:type="pct"/>
            <w:tcBorders>
              <w:top w:val="nil"/>
              <w:left w:val="nil"/>
              <w:bottom w:val="single" w:sz="4" w:space="0" w:color="808080"/>
              <w:right w:val="single" w:sz="4" w:space="0" w:color="808080"/>
            </w:tcBorders>
            <w:shd w:val="clear" w:color="000000" w:fill="FFFF99"/>
            <w:vAlign w:val="bottom"/>
            <w:hideMark/>
          </w:tcPr>
          <w:p w14:paraId="064D971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270</w:t>
            </w:r>
          </w:p>
        </w:tc>
        <w:tc>
          <w:tcPr>
            <w:tcW w:w="323" w:type="pct"/>
            <w:tcBorders>
              <w:top w:val="nil"/>
              <w:left w:val="nil"/>
              <w:bottom w:val="single" w:sz="4" w:space="0" w:color="808080"/>
              <w:right w:val="single" w:sz="4" w:space="0" w:color="808080"/>
            </w:tcBorders>
            <w:shd w:val="clear" w:color="000000" w:fill="FFFF99"/>
            <w:vAlign w:val="bottom"/>
            <w:hideMark/>
          </w:tcPr>
          <w:p w14:paraId="69AACB3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270</w:t>
            </w:r>
          </w:p>
        </w:tc>
        <w:tc>
          <w:tcPr>
            <w:tcW w:w="323" w:type="pct"/>
            <w:tcBorders>
              <w:top w:val="nil"/>
              <w:left w:val="nil"/>
              <w:bottom w:val="single" w:sz="4" w:space="0" w:color="808080"/>
              <w:right w:val="single" w:sz="4" w:space="0" w:color="808080"/>
            </w:tcBorders>
            <w:shd w:val="clear" w:color="000000" w:fill="FFFF99"/>
            <w:vAlign w:val="bottom"/>
            <w:hideMark/>
          </w:tcPr>
          <w:p w14:paraId="5842BFBE"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270</w:t>
            </w:r>
          </w:p>
        </w:tc>
        <w:tc>
          <w:tcPr>
            <w:tcW w:w="323" w:type="pct"/>
            <w:tcBorders>
              <w:top w:val="nil"/>
              <w:left w:val="nil"/>
              <w:bottom w:val="single" w:sz="4" w:space="0" w:color="808080"/>
              <w:right w:val="single" w:sz="4" w:space="0" w:color="808080"/>
            </w:tcBorders>
            <w:shd w:val="clear" w:color="000000" w:fill="FFFF99"/>
            <w:vAlign w:val="bottom"/>
            <w:hideMark/>
          </w:tcPr>
          <w:p w14:paraId="13C2AFC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275</w:t>
            </w:r>
          </w:p>
        </w:tc>
        <w:tc>
          <w:tcPr>
            <w:tcW w:w="324" w:type="pct"/>
            <w:tcBorders>
              <w:top w:val="nil"/>
              <w:left w:val="nil"/>
              <w:bottom w:val="single" w:sz="4" w:space="0" w:color="808080"/>
              <w:right w:val="single" w:sz="4" w:space="0" w:color="auto"/>
            </w:tcBorders>
            <w:shd w:val="clear" w:color="000000" w:fill="FFFF99"/>
            <w:vAlign w:val="bottom"/>
            <w:hideMark/>
          </w:tcPr>
          <w:p w14:paraId="2EDEDB6F"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3,245</w:t>
            </w:r>
          </w:p>
        </w:tc>
      </w:tr>
      <w:tr w:rsidR="00BD7DAC" w:rsidRPr="00BD7DAC" w14:paraId="558B9473" w14:textId="77777777" w:rsidTr="00BD7DAC">
        <w:trPr>
          <w:trHeight w:val="20"/>
        </w:trPr>
        <w:tc>
          <w:tcPr>
            <w:tcW w:w="800" w:type="pct"/>
            <w:tcBorders>
              <w:top w:val="nil"/>
              <w:left w:val="single" w:sz="4" w:space="0" w:color="808080"/>
              <w:bottom w:val="single" w:sz="4" w:space="0" w:color="808080"/>
              <w:right w:val="single" w:sz="4" w:space="0" w:color="808080"/>
            </w:tcBorders>
            <w:shd w:val="clear" w:color="auto" w:fill="auto"/>
            <w:noWrap/>
            <w:vAlign w:val="bottom"/>
            <w:hideMark/>
          </w:tcPr>
          <w:p w14:paraId="0D11107F" w14:textId="77777777" w:rsidR="00BD7DAC" w:rsidRPr="00BD7DAC" w:rsidRDefault="00BD7DAC" w:rsidP="00B727A1">
            <w:pPr>
              <w:widowControl/>
              <w:autoSpaceDE/>
              <w:autoSpaceDN/>
              <w:rPr>
                <w:rFonts w:eastAsia="Times New Roman" w:cs="Calibri"/>
                <w:color w:val="000000"/>
                <w:sz w:val="13"/>
                <w:szCs w:val="13"/>
                <w:lang w:val="en-US"/>
              </w:rPr>
            </w:pPr>
            <w:r w:rsidRPr="00BD7DAC">
              <w:rPr>
                <w:rFonts w:eastAsia="Times New Roman" w:cs="Calibri"/>
                <w:color w:val="000000"/>
                <w:sz w:val="13"/>
                <w:szCs w:val="13"/>
                <w:lang w:val="en-US"/>
              </w:rPr>
              <w:t>Transferencias</w:t>
            </w:r>
          </w:p>
        </w:tc>
        <w:tc>
          <w:tcPr>
            <w:tcW w:w="323" w:type="pct"/>
            <w:tcBorders>
              <w:top w:val="nil"/>
              <w:left w:val="nil"/>
              <w:bottom w:val="single" w:sz="4" w:space="0" w:color="808080"/>
              <w:right w:val="single" w:sz="4" w:space="0" w:color="808080"/>
            </w:tcBorders>
            <w:shd w:val="clear" w:color="000000" w:fill="FFFF99"/>
            <w:vAlign w:val="bottom"/>
            <w:hideMark/>
          </w:tcPr>
          <w:p w14:paraId="62B28E3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7707732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73DA8E50"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229294C4"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6C61E6DC"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02E286F4"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475FEA0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45A1C88A"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6A97373D"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462F089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15692BC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206</w:t>
            </w:r>
          </w:p>
        </w:tc>
        <w:tc>
          <w:tcPr>
            <w:tcW w:w="323" w:type="pct"/>
            <w:tcBorders>
              <w:top w:val="nil"/>
              <w:left w:val="nil"/>
              <w:bottom w:val="single" w:sz="4" w:space="0" w:color="808080"/>
              <w:right w:val="single" w:sz="4" w:space="0" w:color="808080"/>
            </w:tcBorders>
            <w:shd w:val="clear" w:color="000000" w:fill="FFFF99"/>
            <w:vAlign w:val="bottom"/>
            <w:hideMark/>
          </w:tcPr>
          <w:p w14:paraId="7EC11721"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209</w:t>
            </w:r>
          </w:p>
        </w:tc>
        <w:tc>
          <w:tcPr>
            <w:tcW w:w="324" w:type="pct"/>
            <w:tcBorders>
              <w:top w:val="nil"/>
              <w:left w:val="nil"/>
              <w:bottom w:val="single" w:sz="4" w:space="0" w:color="808080"/>
              <w:right w:val="single" w:sz="4" w:space="0" w:color="808080"/>
            </w:tcBorders>
            <w:shd w:val="clear" w:color="000000" w:fill="FFFF99"/>
            <w:vAlign w:val="bottom"/>
            <w:hideMark/>
          </w:tcPr>
          <w:p w14:paraId="50A142C6" w14:textId="77777777" w:rsidR="00BD7DAC" w:rsidRPr="00BD7DAC" w:rsidRDefault="00BD7DAC" w:rsidP="00B727A1">
            <w:pPr>
              <w:widowControl/>
              <w:autoSpaceDE/>
              <w:autoSpaceDN/>
              <w:jc w:val="right"/>
              <w:rPr>
                <w:rFonts w:eastAsia="Times New Roman" w:cs="Calibri"/>
                <w:color w:val="000000"/>
                <w:sz w:val="13"/>
                <w:szCs w:val="13"/>
                <w:lang w:val="en-US"/>
              </w:rPr>
            </w:pPr>
            <w:r w:rsidRPr="00BD7DAC">
              <w:rPr>
                <w:rFonts w:eastAsia="Times New Roman" w:cs="Calibri"/>
                <w:color w:val="000000"/>
                <w:sz w:val="13"/>
                <w:szCs w:val="13"/>
                <w:lang w:val="en-US"/>
              </w:rPr>
              <w:t>2,475</w:t>
            </w:r>
          </w:p>
        </w:tc>
      </w:tr>
    </w:tbl>
    <w:p w14:paraId="7782DBA1" w14:textId="77777777" w:rsidR="00BD7DAC" w:rsidRPr="00BD7DAC" w:rsidRDefault="00BD7DAC" w:rsidP="00BD7DAC">
      <w:pPr>
        <w:tabs>
          <w:tab w:val="left" w:pos="8370"/>
        </w:tabs>
        <w:rPr>
          <w:rFonts w:cs="Calibri"/>
          <w:sz w:val="14"/>
          <w:szCs w:val="14"/>
        </w:rPr>
      </w:pPr>
      <w:r w:rsidRPr="00BD7DAC">
        <w:rPr>
          <w:rFonts w:cs="Calibri"/>
          <w:sz w:val="14"/>
          <w:szCs w:val="14"/>
        </w:rPr>
        <w:t>Fuente de datos:</w:t>
      </w:r>
      <w:r w:rsidRPr="00BD7DAC">
        <w:rPr>
          <w:rFonts w:eastAsia="Times New Roman" w:cs="Calibri"/>
          <w:color w:val="000000"/>
          <w:sz w:val="14"/>
          <w:szCs w:val="14"/>
          <w:lang w:eastAsia="es-SV"/>
        </w:rPr>
        <w:t xml:space="preserve"> Sistema de Programación, Monitoreo y Evaluación de Actividades Hospitalarias</w:t>
      </w:r>
    </w:p>
    <w:p w14:paraId="54D8E279" w14:textId="02698301" w:rsidR="00BD7DAC" w:rsidRDefault="00BD7DAC">
      <w:pPr>
        <w:widowControl/>
        <w:autoSpaceDE/>
        <w:autoSpaceDN/>
        <w:spacing w:after="160" w:line="252" w:lineRule="auto"/>
        <w:rPr>
          <w:lang w:eastAsia="es-SV"/>
        </w:rPr>
      </w:pPr>
      <w:r>
        <w:rPr>
          <w:lang w:eastAsia="es-SV"/>
        </w:rPr>
        <w:br w:type="page"/>
      </w:r>
    </w:p>
    <w:tbl>
      <w:tblPr>
        <w:tblW w:w="5000" w:type="pct"/>
        <w:tblCellMar>
          <w:left w:w="70" w:type="dxa"/>
          <w:right w:w="70" w:type="dxa"/>
        </w:tblCellMar>
        <w:tblLook w:val="04A0" w:firstRow="1" w:lastRow="0" w:firstColumn="1" w:lastColumn="0" w:noHBand="0" w:noVBand="1"/>
      </w:tblPr>
      <w:tblGrid>
        <w:gridCol w:w="3039"/>
        <w:gridCol w:w="897"/>
        <w:gridCol w:w="897"/>
        <w:gridCol w:w="897"/>
        <w:gridCol w:w="897"/>
        <w:gridCol w:w="897"/>
        <w:gridCol w:w="897"/>
        <w:gridCol w:w="897"/>
        <w:gridCol w:w="897"/>
        <w:gridCol w:w="918"/>
        <w:gridCol w:w="897"/>
        <w:gridCol w:w="897"/>
        <w:gridCol w:w="897"/>
        <w:gridCol w:w="882"/>
      </w:tblGrid>
      <w:tr w:rsidR="00BD7DAC" w:rsidRPr="00BD7DAC" w14:paraId="6E7D5B04" w14:textId="77777777" w:rsidTr="00BD7DAC">
        <w:trPr>
          <w:trHeight w:val="40"/>
        </w:trPr>
        <w:tc>
          <w:tcPr>
            <w:tcW w:w="5000" w:type="pct"/>
            <w:gridSpan w:val="14"/>
            <w:tcBorders>
              <w:top w:val="nil"/>
              <w:left w:val="nil"/>
              <w:bottom w:val="nil"/>
              <w:right w:val="nil"/>
            </w:tcBorders>
            <w:shd w:val="clear" w:color="auto" w:fill="auto"/>
            <w:vAlign w:val="bottom"/>
            <w:hideMark/>
          </w:tcPr>
          <w:p w14:paraId="4ECB7611"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eastAsia="es-SV"/>
              </w:rPr>
            </w:pPr>
            <w:r w:rsidRPr="00D40F89">
              <w:rPr>
                <w:rFonts w:eastAsia="Times New Roman" w:cs="Calibri"/>
                <w:b/>
                <w:bCs/>
                <w:color w:val="000000"/>
                <w:sz w:val="14"/>
                <w:szCs w:val="14"/>
                <w:lang w:eastAsia="es-SV"/>
              </w:rPr>
              <w:lastRenderedPageBreak/>
              <w:t>Sistema de Programación, Monitoreo y Evaluación de Actividades Hospitalarias</w:t>
            </w:r>
          </w:p>
        </w:tc>
      </w:tr>
      <w:tr w:rsidR="00BD7DAC" w:rsidRPr="00BD7DAC" w14:paraId="22D2E486" w14:textId="77777777" w:rsidTr="00BD7DAC">
        <w:trPr>
          <w:trHeight w:val="40"/>
        </w:trPr>
        <w:tc>
          <w:tcPr>
            <w:tcW w:w="5000" w:type="pct"/>
            <w:gridSpan w:val="14"/>
            <w:tcBorders>
              <w:top w:val="nil"/>
              <w:left w:val="nil"/>
              <w:bottom w:val="nil"/>
              <w:right w:val="nil"/>
            </w:tcBorders>
            <w:shd w:val="clear" w:color="auto" w:fill="auto"/>
            <w:vAlign w:val="bottom"/>
            <w:hideMark/>
          </w:tcPr>
          <w:p w14:paraId="5A19976C"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eastAsia="es-SV"/>
              </w:rPr>
            </w:pPr>
            <w:r w:rsidRPr="00D40F89">
              <w:rPr>
                <w:rFonts w:eastAsia="Times New Roman" w:cs="Calibri"/>
                <w:b/>
                <w:bCs/>
                <w:color w:val="000000"/>
                <w:sz w:val="14"/>
                <w:szCs w:val="14"/>
                <w:lang w:eastAsia="es-SV"/>
              </w:rPr>
              <w:t>Reporte: Monitoreo Servicios Intermedios - Diagnóstico, Tratamiento y Rehabilitación</w:t>
            </w:r>
          </w:p>
        </w:tc>
      </w:tr>
      <w:tr w:rsidR="00BD7DAC" w:rsidRPr="00BD7DAC" w14:paraId="7E9F2222" w14:textId="77777777" w:rsidTr="00BD7DAC">
        <w:trPr>
          <w:trHeight w:val="40"/>
        </w:trPr>
        <w:tc>
          <w:tcPr>
            <w:tcW w:w="5000" w:type="pct"/>
            <w:gridSpan w:val="14"/>
            <w:tcBorders>
              <w:top w:val="nil"/>
              <w:left w:val="nil"/>
              <w:bottom w:val="nil"/>
              <w:right w:val="nil"/>
            </w:tcBorders>
            <w:shd w:val="clear" w:color="auto" w:fill="auto"/>
            <w:vAlign w:val="bottom"/>
            <w:hideMark/>
          </w:tcPr>
          <w:p w14:paraId="0F95BDCD"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eastAsia="es-SV"/>
              </w:rPr>
            </w:pPr>
            <w:r w:rsidRPr="00D40F89">
              <w:rPr>
                <w:rFonts w:eastAsia="Times New Roman" w:cs="Calibri"/>
                <w:b/>
                <w:bCs/>
                <w:color w:val="000000"/>
                <w:sz w:val="14"/>
                <w:szCs w:val="14"/>
                <w:lang w:eastAsia="es-SV"/>
              </w:rPr>
              <w:t>Periodo: Desde: Enero/2024 Hasta: Diciembre/2024</w:t>
            </w:r>
          </w:p>
        </w:tc>
      </w:tr>
      <w:tr w:rsidR="00BD7DAC" w:rsidRPr="00BD7DAC" w14:paraId="63E93392" w14:textId="77777777" w:rsidTr="00BD7DAC">
        <w:trPr>
          <w:trHeight w:val="40"/>
        </w:trPr>
        <w:tc>
          <w:tcPr>
            <w:tcW w:w="5000" w:type="pct"/>
            <w:gridSpan w:val="14"/>
            <w:tcBorders>
              <w:top w:val="nil"/>
              <w:left w:val="nil"/>
              <w:bottom w:val="nil"/>
              <w:right w:val="nil"/>
            </w:tcBorders>
            <w:shd w:val="clear" w:color="auto" w:fill="auto"/>
            <w:vAlign w:val="bottom"/>
            <w:hideMark/>
          </w:tcPr>
          <w:p w14:paraId="39ED6930"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eastAsia="es-SV"/>
              </w:rPr>
            </w:pPr>
            <w:r w:rsidRPr="00D40F89">
              <w:rPr>
                <w:rFonts w:eastAsia="Times New Roman" w:cs="Calibri"/>
                <w:b/>
                <w:bCs/>
                <w:color w:val="000000"/>
                <w:sz w:val="14"/>
                <w:szCs w:val="14"/>
                <w:lang w:eastAsia="es-SV"/>
              </w:rPr>
              <w:t>Tipo de Establecimiento: Hospital</w:t>
            </w:r>
          </w:p>
        </w:tc>
      </w:tr>
      <w:tr w:rsidR="00BD7DAC" w:rsidRPr="00BD7DAC" w14:paraId="4CA312CF" w14:textId="77777777" w:rsidTr="00BD7DAC">
        <w:trPr>
          <w:trHeight w:val="40"/>
        </w:trPr>
        <w:tc>
          <w:tcPr>
            <w:tcW w:w="5000" w:type="pct"/>
            <w:gridSpan w:val="14"/>
            <w:tcBorders>
              <w:top w:val="nil"/>
              <w:left w:val="nil"/>
              <w:bottom w:val="nil"/>
              <w:right w:val="nil"/>
            </w:tcBorders>
            <w:shd w:val="clear" w:color="auto" w:fill="auto"/>
            <w:vAlign w:val="bottom"/>
            <w:hideMark/>
          </w:tcPr>
          <w:p w14:paraId="046C5FC7"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eastAsia="es-SV"/>
              </w:rPr>
            </w:pPr>
            <w:r w:rsidRPr="00D40F89">
              <w:rPr>
                <w:rFonts w:eastAsia="Times New Roman" w:cs="Calibri"/>
                <w:b/>
                <w:bCs/>
                <w:color w:val="000000"/>
                <w:sz w:val="14"/>
                <w:szCs w:val="14"/>
                <w:lang w:eastAsia="es-SV"/>
              </w:rPr>
              <w:t>Categoría Hospital: Hospital Departamental - Nivel 2</w:t>
            </w:r>
          </w:p>
        </w:tc>
      </w:tr>
      <w:tr w:rsidR="00BD7DAC" w:rsidRPr="00BD7DAC" w14:paraId="7C264DE5" w14:textId="77777777" w:rsidTr="00BD7DAC">
        <w:trPr>
          <w:trHeight w:val="40"/>
        </w:trPr>
        <w:tc>
          <w:tcPr>
            <w:tcW w:w="5000" w:type="pct"/>
            <w:gridSpan w:val="14"/>
            <w:tcBorders>
              <w:top w:val="nil"/>
              <w:left w:val="nil"/>
              <w:bottom w:val="nil"/>
              <w:right w:val="nil"/>
            </w:tcBorders>
            <w:shd w:val="clear" w:color="auto" w:fill="auto"/>
            <w:vAlign w:val="bottom"/>
            <w:hideMark/>
          </w:tcPr>
          <w:p w14:paraId="27156DE9"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eastAsia="es-SV"/>
              </w:rPr>
            </w:pPr>
            <w:r w:rsidRPr="00D40F89">
              <w:rPr>
                <w:rFonts w:eastAsia="Times New Roman" w:cs="Calibri"/>
                <w:b/>
                <w:bCs/>
                <w:color w:val="000000"/>
                <w:sz w:val="14"/>
                <w:szCs w:val="14"/>
                <w:lang w:eastAsia="es-SV"/>
              </w:rPr>
              <w:t>Establecimiento: HOSPITAL NACIONAL SONSONATE SO "DR. JORGE MAZZINI VILLACORTA"</w:t>
            </w:r>
          </w:p>
        </w:tc>
      </w:tr>
      <w:tr w:rsidR="00BD7DAC" w:rsidRPr="00BD7DAC" w14:paraId="35467620" w14:textId="77777777" w:rsidTr="00BD7DAC">
        <w:trPr>
          <w:trHeight w:val="40"/>
        </w:trPr>
        <w:tc>
          <w:tcPr>
            <w:tcW w:w="5000" w:type="pct"/>
            <w:gridSpan w:val="14"/>
            <w:tcBorders>
              <w:top w:val="nil"/>
              <w:left w:val="nil"/>
              <w:bottom w:val="nil"/>
              <w:right w:val="nil"/>
            </w:tcBorders>
            <w:shd w:val="clear" w:color="auto" w:fill="auto"/>
            <w:vAlign w:val="bottom"/>
            <w:hideMark/>
          </w:tcPr>
          <w:p w14:paraId="64874A9E" w14:textId="35D9AA8E" w:rsidR="00BD7DAC" w:rsidRPr="00D40F89" w:rsidRDefault="00BD7DAC" w:rsidP="00CC0572">
            <w:pPr>
              <w:widowControl/>
              <w:autoSpaceDE/>
              <w:autoSpaceDN/>
              <w:spacing w:line="240" w:lineRule="auto"/>
              <w:jc w:val="center"/>
              <w:rPr>
                <w:rFonts w:eastAsia="Times New Roman" w:cs="Calibri"/>
                <w:b/>
                <w:bCs/>
                <w:color w:val="000000"/>
                <w:sz w:val="14"/>
                <w:szCs w:val="14"/>
                <w:lang w:eastAsia="es-SV"/>
              </w:rPr>
            </w:pPr>
            <w:r w:rsidRPr="00D40F89">
              <w:rPr>
                <w:rFonts w:eastAsia="Times New Roman" w:cs="Calibri"/>
                <w:b/>
                <w:bCs/>
                <w:color w:val="000000"/>
                <w:sz w:val="14"/>
                <w:szCs w:val="14"/>
                <w:lang w:eastAsia="es-SV"/>
              </w:rPr>
              <w:t xml:space="preserve">Fecha y Hora de impresión: </w:t>
            </w:r>
            <w:r w:rsidR="00CC0572" w:rsidRPr="00D40F89">
              <w:rPr>
                <w:rFonts w:eastAsia="Times New Roman" w:cs="Calibri"/>
                <w:color w:val="000000"/>
                <w:sz w:val="14"/>
                <w:szCs w:val="14"/>
                <w:lang w:val="es-SV"/>
              </w:rPr>
              <w:t>09/11/2023 15:06:30</w:t>
            </w:r>
          </w:p>
        </w:tc>
      </w:tr>
      <w:tr w:rsidR="00BD7DAC" w:rsidRPr="00BD7DAC" w14:paraId="780B2E0C" w14:textId="77777777" w:rsidTr="00BD7DAC">
        <w:trPr>
          <w:trHeight w:val="255"/>
        </w:trPr>
        <w:tc>
          <w:tcPr>
            <w:tcW w:w="1033" w:type="pct"/>
            <w:vMerge w:val="restart"/>
            <w:tcBorders>
              <w:top w:val="single" w:sz="4" w:space="0" w:color="auto"/>
              <w:left w:val="single" w:sz="4" w:space="0" w:color="auto"/>
              <w:bottom w:val="single" w:sz="4" w:space="0" w:color="808080"/>
              <w:right w:val="single" w:sz="4" w:space="0" w:color="808080"/>
            </w:tcBorders>
            <w:shd w:val="clear" w:color="auto" w:fill="auto"/>
            <w:noWrap/>
            <w:vAlign w:val="center"/>
            <w:hideMark/>
          </w:tcPr>
          <w:p w14:paraId="6B2E8496" w14:textId="77777777" w:rsidR="00BD7DAC" w:rsidRPr="00BD7DAC" w:rsidRDefault="00BD7DAC" w:rsidP="00B727A1">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Actividades</w:t>
            </w:r>
          </w:p>
        </w:tc>
        <w:tc>
          <w:tcPr>
            <w:tcW w:w="305" w:type="pct"/>
            <w:tcBorders>
              <w:top w:val="single" w:sz="4" w:space="0" w:color="auto"/>
              <w:left w:val="nil"/>
              <w:bottom w:val="single" w:sz="4" w:space="0" w:color="808080"/>
              <w:right w:val="nil"/>
            </w:tcBorders>
            <w:shd w:val="clear" w:color="auto" w:fill="auto"/>
            <w:vAlign w:val="bottom"/>
            <w:hideMark/>
          </w:tcPr>
          <w:p w14:paraId="72A15BF6"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Enero</w:t>
            </w:r>
          </w:p>
        </w:tc>
        <w:tc>
          <w:tcPr>
            <w:tcW w:w="305" w:type="pct"/>
            <w:tcBorders>
              <w:top w:val="single" w:sz="4" w:space="0" w:color="auto"/>
              <w:left w:val="single" w:sz="4" w:space="0" w:color="808080"/>
              <w:bottom w:val="single" w:sz="4" w:space="0" w:color="808080"/>
              <w:right w:val="nil"/>
            </w:tcBorders>
            <w:shd w:val="clear" w:color="auto" w:fill="auto"/>
            <w:vAlign w:val="bottom"/>
            <w:hideMark/>
          </w:tcPr>
          <w:p w14:paraId="3351D4BE"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Febrero</w:t>
            </w:r>
          </w:p>
        </w:tc>
        <w:tc>
          <w:tcPr>
            <w:tcW w:w="305" w:type="pct"/>
            <w:tcBorders>
              <w:top w:val="single" w:sz="4" w:space="0" w:color="auto"/>
              <w:left w:val="single" w:sz="4" w:space="0" w:color="808080"/>
              <w:bottom w:val="single" w:sz="4" w:space="0" w:color="808080"/>
              <w:right w:val="nil"/>
            </w:tcBorders>
            <w:shd w:val="clear" w:color="auto" w:fill="auto"/>
            <w:vAlign w:val="bottom"/>
            <w:hideMark/>
          </w:tcPr>
          <w:p w14:paraId="655B57E9"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Marzo</w:t>
            </w:r>
          </w:p>
        </w:tc>
        <w:tc>
          <w:tcPr>
            <w:tcW w:w="305" w:type="pct"/>
            <w:tcBorders>
              <w:top w:val="single" w:sz="4" w:space="0" w:color="auto"/>
              <w:left w:val="single" w:sz="4" w:space="0" w:color="808080"/>
              <w:bottom w:val="single" w:sz="4" w:space="0" w:color="808080"/>
              <w:right w:val="nil"/>
            </w:tcBorders>
            <w:shd w:val="clear" w:color="auto" w:fill="auto"/>
            <w:vAlign w:val="bottom"/>
            <w:hideMark/>
          </w:tcPr>
          <w:p w14:paraId="7C486C25"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Abril</w:t>
            </w:r>
          </w:p>
        </w:tc>
        <w:tc>
          <w:tcPr>
            <w:tcW w:w="305" w:type="pct"/>
            <w:tcBorders>
              <w:top w:val="single" w:sz="4" w:space="0" w:color="auto"/>
              <w:left w:val="single" w:sz="4" w:space="0" w:color="808080"/>
              <w:bottom w:val="single" w:sz="4" w:space="0" w:color="808080"/>
              <w:right w:val="nil"/>
            </w:tcBorders>
            <w:shd w:val="clear" w:color="auto" w:fill="auto"/>
            <w:vAlign w:val="bottom"/>
            <w:hideMark/>
          </w:tcPr>
          <w:p w14:paraId="0169B3DE"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Mayo</w:t>
            </w:r>
          </w:p>
        </w:tc>
        <w:tc>
          <w:tcPr>
            <w:tcW w:w="305" w:type="pct"/>
            <w:tcBorders>
              <w:top w:val="single" w:sz="4" w:space="0" w:color="auto"/>
              <w:left w:val="single" w:sz="4" w:space="0" w:color="808080"/>
              <w:bottom w:val="single" w:sz="4" w:space="0" w:color="808080"/>
              <w:right w:val="nil"/>
            </w:tcBorders>
            <w:shd w:val="clear" w:color="auto" w:fill="auto"/>
            <w:vAlign w:val="bottom"/>
            <w:hideMark/>
          </w:tcPr>
          <w:p w14:paraId="4F25F8D4"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Junio</w:t>
            </w:r>
          </w:p>
        </w:tc>
        <w:tc>
          <w:tcPr>
            <w:tcW w:w="305" w:type="pct"/>
            <w:tcBorders>
              <w:top w:val="single" w:sz="4" w:space="0" w:color="auto"/>
              <w:left w:val="single" w:sz="4" w:space="0" w:color="808080"/>
              <w:bottom w:val="single" w:sz="4" w:space="0" w:color="808080"/>
              <w:right w:val="nil"/>
            </w:tcBorders>
            <w:shd w:val="clear" w:color="auto" w:fill="auto"/>
            <w:vAlign w:val="bottom"/>
            <w:hideMark/>
          </w:tcPr>
          <w:p w14:paraId="7EC7CB28"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Julio</w:t>
            </w:r>
          </w:p>
        </w:tc>
        <w:tc>
          <w:tcPr>
            <w:tcW w:w="305" w:type="pct"/>
            <w:tcBorders>
              <w:top w:val="single" w:sz="4" w:space="0" w:color="auto"/>
              <w:left w:val="single" w:sz="4" w:space="0" w:color="808080"/>
              <w:bottom w:val="single" w:sz="4" w:space="0" w:color="808080"/>
              <w:right w:val="nil"/>
            </w:tcBorders>
            <w:shd w:val="clear" w:color="auto" w:fill="auto"/>
            <w:vAlign w:val="bottom"/>
            <w:hideMark/>
          </w:tcPr>
          <w:p w14:paraId="51C9C9A5"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Agosto</w:t>
            </w:r>
          </w:p>
        </w:tc>
        <w:tc>
          <w:tcPr>
            <w:tcW w:w="312" w:type="pct"/>
            <w:tcBorders>
              <w:top w:val="single" w:sz="4" w:space="0" w:color="auto"/>
              <w:left w:val="single" w:sz="4" w:space="0" w:color="808080"/>
              <w:bottom w:val="single" w:sz="4" w:space="0" w:color="808080"/>
              <w:right w:val="nil"/>
            </w:tcBorders>
            <w:shd w:val="clear" w:color="auto" w:fill="auto"/>
            <w:vAlign w:val="bottom"/>
            <w:hideMark/>
          </w:tcPr>
          <w:p w14:paraId="4549B28E"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Septiembre</w:t>
            </w:r>
          </w:p>
        </w:tc>
        <w:tc>
          <w:tcPr>
            <w:tcW w:w="305" w:type="pct"/>
            <w:tcBorders>
              <w:top w:val="single" w:sz="4" w:space="0" w:color="auto"/>
              <w:left w:val="single" w:sz="4" w:space="0" w:color="808080"/>
              <w:bottom w:val="single" w:sz="4" w:space="0" w:color="808080"/>
              <w:right w:val="nil"/>
            </w:tcBorders>
            <w:shd w:val="clear" w:color="auto" w:fill="auto"/>
            <w:vAlign w:val="bottom"/>
            <w:hideMark/>
          </w:tcPr>
          <w:p w14:paraId="3753D5D7"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Octubre</w:t>
            </w:r>
          </w:p>
        </w:tc>
        <w:tc>
          <w:tcPr>
            <w:tcW w:w="305" w:type="pct"/>
            <w:tcBorders>
              <w:top w:val="single" w:sz="4" w:space="0" w:color="auto"/>
              <w:left w:val="single" w:sz="4" w:space="0" w:color="808080"/>
              <w:bottom w:val="single" w:sz="4" w:space="0" w:color="808080"/>
              <w:right w:val="nil"/>
            </w:tcBorders>
            <w:shd w:val="clear" w:color="auto" w:fill="auto"/>
            <w:vAlign w:val="bottom"/>
            <w:hideMark/>
          </w:tcPr>
          <w:p w14:paraId="263F744C"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Noviembre</w:t>
            </w:r>
          </w:p>
        </w:tc>
        <w:tc>
          <w:tcPr>
            <w:tcW w:w="305" w:type="pct"/>
            <w:tcBorders>
              <w:top w:val="single" w:sz="4" w:space="0" w:color="auto"/>
              <w:left w:val="single" w:sz="4" w:space="0" w:color="808080"/>
              <w:bottom w:val="single" w:sz="4" w:space="0" w:color="808080"/>
              <w:right w:val="nil"/>
            </w:tcBorders>
            <w:shd w:val="clear" w:color="auto" w:fill="auto"/>
            <w:vAlign w:val="bottom"/>
            <w:hideMark/>
          </w:tcPr>
          <w:p w14:paraId="6B5D3D41"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Diciembre</w:t>
            </w:r>
          </w:p>
        </w:tc>
        <w:tc>
          <w:tcPr>
            <w:tcW w:w="300" w:type="pct"/>
            <w:tcBorders>
              <w:top w:val="single" w:sz="4" w:space="0" w:color="auto"/>
              <w:left w:val="single" w:sz="4" w:space="0" w:color="808080"/>
              <w:bottom w:val="single" w:sz="4" w:space="0" w:color="808080"/>
              <w:right w:val="single" w:sz="4" w:space="0" w:color="auto"/>
            </w:tcBorders>
            <w:shd w:val="clear" w:color="auto" w:fill="auto"/>
            <w:vAlign w:val="bottom"/>
            <w:hideMark/>
          </w:tcPr>
          <w:p w14:paraId="7303E8E9"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Total</w:t>
            </w:r>
          </w:p>
        </w:tc>
      </w:tr>
      <w:tr w:rsidR="00BD7DAC" w:rsidRPr="00BD7DAC" w14:paraId="0C2197C3" w14:textId="77777777" w:rsidTr="00BD7DAC">
        <w:trPr>
          <w:trHeight w:val="255"/>
        </w:trPr>
        <w:tc>
          <w:tcPr>
            <w:tcW w:w="1033" w:type="pct"/>
            <w:vMerge/>
            <w:tcBorders>
              <w:top w:val="single" w:sz="4" w:space="0" w:color="808080"/>
              <w:left w:val="single" w:sz="4" w:space="0" w:color="auto"/>
              <w:bottom w:val="single" w:sz="4" w:space="0" w:color="808080"/>
              <w:right w:val="single" w:sz="4" w:space="0" w:color="808080"/>
            </w:tcBorders>
            <w:vAlign w:val="center"/>
            <w:hideMark/>
          </w:tcPr>
          <w:p w14:paraId="5FF288DB" w14:textId="77777777" w:rsidR="00BD7DAC" w:rsidRPr="00BD7DAC" w:rsidRDefault="00BD7DAC" w:rsidP="00B727A1">
            <w:pPr>
              <w:widowControl/>
              <w:autoSpaceDE/>
              <w:autoSpaceDN/>
              <w:rPr>
                <w:rFonts w:eastAsia="Times New Roman" w:cs="Calibri"/>
                <w:color w:val="000000"/>
                <w:sz w:val="14"/>
                <w:szCs w:val="14"/>
                <w:lang w:val="es-SV" w:eastAsia="es-SV"/>
              </w:rPr>
            </w:pPr>
          </w:p>
        </w:tc>
        <w:tc>
          <w:tcPr>
            <w:tcW w:w="305" w:type="pct"/>
            <w:tcBorders>
              <w:top w:val="nil"/>
              <w:left w:val="nil"/>
              <w:bottom w:val="single" w:sz="4" w:space="0" w:color="808080"/>
              <w:right w:val="single" w:sz="4" w:space="0" w:color="808080"/>
            </w:tcBorders>
            <w:shd w:val="clear" w:color="000000" w:fill="FFFF99"/>
            <w:vAlign w:val="center"/>
            <w:hideMark/>
          </w:tcPr>
          <w:p w14:paraId="76791531" w14:textId="77777777" w:rsidR="00BD7DAC" w:rsidRPr="00BD7DAC" w:rsidRDefault="00BD7DAC" w:rsidP="00B727A1">
            <w:pPr>
              <w:widowControl/>
              <w:autoSpaceDE/>
              <w:autoSpaceDN/>
              <w:jc w:val="center"/>
              <w:rPr>
                <w:rFonts w:eastAsia="Times New Roman" w:cs="Calibri"/>
                <w:color w:val="000000"/>
                <w:spacing w:val="-6"/>
                <w:sz w:val="14"/>
                <w:szCs w:val="14"/>
                <w:lang w:val="es-SV" w:eastAsia="es-SV"/>
              </w:rPr>
            </w:pPr>
            <w:r w:rsidRPr="00BD7DAC">
              <w:rPr>
                <w:rFonts w:eastAsia="Times New Roman" w:cs="Calibri"/>
                <w:color w:val="000000"/>
                <w:spacing w:val="-6"/>
                <w:sz w:val="14"/>
                <w:szCs w:val="14"/>
                <w:lang w:val="es-SV" w:eastAsia="es-SV"/>
              </w:rPr>
              <w:t>Programado</w:t>
            </w:r>
          </w:p>
        </w:tc>
        <w:tc>
          <w:tcPr>
            <w:tcW w:w="305" w:type="pct"/>
            <w:tcBorders>
              <w:top w:val="nil"/>
              <w:left w:val="nil"/>
              <w:bottom w:val="single" w:sz="4" w:space="0" w:color="808080"/>
              <w:right w:val="single" w:sz="4" w:space="0" w:color="808080"/>
            </w:tcBorders>
            <w:shd w:val="clear" w:color="000000" w:fill="FFFF99"/>
            <w:vAlign w:val="center"/>
            <w:hideMark/>
          </w:tcPr>
          <w:p w14:paraId="1E2EFEA0" w14:textId="77777777" w:rsidR="00BD7DAC" w:rsidRPr="00BD7DAC" w:rsidRDefault="00BD7DAC" w:rsidP="00B727A1">
            <w:pPr>
              <w:widowControl/>
              <w:autoSpaceDE/>
              <w:autoSpaceDN/>
              <w:jc w:val="center"/>
              <w:rPr>
                <w:rFonts w:eastAsia="Times New Roman" w:cs="Calibri"/>
                <w:color w:val="000000"/>
                <w:spacing w:val="-6"/>
                <w:sz w:val="14"/>
                <w:szCs w:val="14"/>
                <w:lang w:val="es-SV" w:eastAsia="es-SV"/>
              </w:rPr>
            </w:pPr>
            <w:r w:rsidRPr="00BD7DAC">
              <w:rPr>
                <w:rFonts w:eastAsia="Times New Roman" w:cs="Calibri"/>
                <w:color w:val="000000"/>
                <w:spacing w:val="-6"/>
                <w:sz w:val="14"/>
                <w:szCs w:val="14"/>
                <w:lang w:val="es-SV" w:eastAsia="es-SV"/>
              </w:rPr>
              <w:t>Programado</w:t>
            </w:r>
          </w:p>
        </w:tc>
        <w:tc>
          <w:tcPr>
            <w:tcW w:w="305" w:type="pct"/>
            <w:tcBorders>
              <w:top w:val="nil"/>
              <w:left w:val="nil"/>
              <w:bottom w:val="single" w:sz="4" w:space="0" w:color="808080"/>
              <w:right w:val="single" w:sz="4" w:space="0" w:color="808080"/>
            </w:tcBorders>
            <w:shd w:val="clear" w:color="000000" w:fill="FFFF99"/>
            <w:vAlign w:val="center"/>
            <w:hideMark/>
          </w:tcPr>
          <w:p w14:paraId="0BEB037D" w14:textId="77777777" w:rsidR="00BD7DAC" w:rsidRPr="00BD7DAC" w:rsidRDefault="00BD7DAC" w:rsidP="00B727A1">
            <w:pPr>
              <w:widowControl/>
              <w:autoSpaceDE/>
              <w:autoSpaceDN/>
              <w:jc w:val="center"/>
              <w:rPr>
                <w:rFonts w:eastAsia="Times New Roman" w:cs="Calibri"/>
                <w:color w:val="000000"/>
                <w:spacing w:val="-6"/>
                <w:sz w:val="14"/>
                <w:szCs w:val="14"/>
                <w:lang w:val="es-SV" w:eastAsia="es-SV"/>
              </w:rPr>
            </w:pPr>
            <w:r w:rsidRPr="00BD7DAC">
              <w:rPr>
                <w:rFonts w:eastAsia="Times New Roman" w:cs="Calibri"/>
                <w:color w:val="000000"/>
                <w:spacing w:val="-6"/>
                <w:sz w:val="14"/>
                <w:szCs w:val="14"/>
                <w:lang w:val="es-SV" w:eastAsia="es-SV"/>
              </w:rPr>
              <w:t>Programado</w:t>
            </w:r>
          </w:p>
        </w:tc>
        <w:tc>
          <w:tcPr>
            <w:tcW w:w="305" w:type="pct"/>
            <w:tcBorders>
              <w:top w:val="nil"/>
              <w:left w:val="nil"/>
              <w:bottom w:val="single" w:sz="4" w:space="0" w:color="808080"/>
              <w:right w:val="single" w:sz="4" w:space="0" w:color="808080"/>
            </w:tcBorders>
            <w:shd w:val="clear" w:color="000000" w:fill="FFFF99"/>
            <w:vAlign w:val="center"/>
            <w:hideMark/>
          </w:tcPr>
          <w:p w14:paraId="51F19133" w14:textId="77777777" w:rsidR="00BD7DAC" w:rsidRPr="00BD7DAC" w:rsidRDefault="00BD7DAC" w:rsidP="00B727A1">
            <w:pPr>
              <w:widowControl/>
              <w:autoSpaceDE/>
              <w:autoSpaceDN/>
              <w:jc w:val="center"/>
              <w:rPr>
                <w:rFonts w:eastAsia="Times New Roman" w:cs="Calibri"/>
                <w:color w:val="000000"/>
                <w:spacing w:val="-6"/>
                <w:sz w:val="14"/>
                <w:szCs w:val="14"/>
                <w:lang w:val="es-SV" w:eastAsia="es-SV"/>
              </w:rPr>
            </w:pPr>
            <w:r w:rsidRPr="00BD7DAC">
              <w:rPr>
                <w:rFonts w:eastAsia="Times New Roman" w:cs="Calibri"/>
                <w:color w:val="000000"/>
                <w:spacing w:val="-6"/>
                <w:sz w:val="14"/>
                <w:szCs w:val="14"/>
                <w:lang w:val="es-SV" w:eastAsia="es-SV"/>
              </w:rPr>
              <w:t>Programado</w:t>
            </w:r>
          </w:p>
        </w:tc>
        <w:tc>
          <w:tcPr>
            <w:tcW w:w="305" w:type="pct"/>
            <w:tcBorders>
              <w:top w:val="nil"/>
              <w:left w:val="nil"/>
              <w:bottom w:val="single" w:sz="4" w:space="0" w:color="808080"/>
              <w:right w:val="single" w:sz="4" w:space="0" w:color="808080"/>
            </w:tcBorders>
            <w:shd w:val="clear" w:color="000000" w:fill="FFFF99"/>
            <w:vAlign w:val="center"/>
            <w:hideMark/>
          </w:tcPr>
          <w:p w14:paraId="3B5C339C" w14:textId="77777777" w:rsidR="00BD7DAC" w:rsidRPr="00BD7DAC" w:rsidRDefault="00BD7DAC" w:rsidP="00B727A1">
            <w:pPr>
              <w:widowControl/>
              <w:autoSpaceDE/>
              <w:autoSpaceDN/>
              <w:jc w:val="center"/>
              <w:rPr>
                <w:rFonts w:eastAsia="Times New Roman" w:cs="Calibri"/>
                <w:color w:val="000000"/>
                <w:spacing w:val="-6"/>
                <w:sz w:val="14"/>
                <w:szCs w:val="14"/>
                <w:lang w:val="es-SV" w:eastAsia="es-SV"/>
              </w:rPr>
            </w:pPr>
            <w:r w:rsidRPr="00BD7DAC">
              <w:rPr>
                <w:rFonts w:eastAsia="Times New Roman" w:cs="Calibri"/>
                <w:color w:val="000000"/>
                <w:spacing w:val="-6"/>
                <w:sz w:val="14"/>
                <w:szCs w:val="14"/>
                <w:lang w:val="es-SV" w:eastAsia="es-SV"/>
              </w:rPr>
              <w:t>Programado</w:t>
            </w:r>
          </w:p>
        </w:tc>
        <w:tc>
          <w:tcPr>
            <w:tcW w:w="305" w:type="pct"/>
            <w:tcBorders>
              <w:top w:val="nil"/>
              <w:left w:val="nil"/>
              <w:bottom w:val="single" w:sz="4" w:space="0" w:color="808080"/>
              <w:right w:val="single" w:sz="4" w:space="0" w:color="808080"/>
            </w:tcBorders>
            <w:shd w:val="clear" w:color="000000" w:fill="FFFF99"/>
            <w:vAlign w:val="center"/>
            <w:hideMark/>
          </w:tcPr>
          <w:p w14:paraId="5B34B898" w14:textId="77777777" w:rsidR="00BD7DAC" w:rsidRPr="00BD7DAC" w:rsidRDefault="00BD7DAC" w:rsidP="00B727A1">
            <w:pPr>
              <w:widowControl/>
              <w:autoSpaceDE/>
              <w:autoSpaceDN/>
              <w:jc w:val="center"/>
              <w:rPr>
                <w:rFonts w:eastAsia="Times New Roman" w:cs="Calibri"/>
                <w:color w:val="000000"/>
                <w:spacing w:val="-6"/>
                <w:sz w:val="14"/>
                <w:szCs w:val="14"/>
                <w:lang w:val="es-SV" w:eastAsia="es-SV"/>
              </w:rPr>
            </w:pPr>
            <w:r w:rsidRPr="00BD7DAC">
              <w:rPr>
                <w:rFonts w:eastAsia="Times New Roman" w:cs="Calibri"/>
                <w:color w:val="000000"/>
                <w:spacing w:val="-6"/>
                <w:sz w:val="14"/>
                <w:szCs w:val="14"/>
                <w:lang w:val="es-SV" w:eastAsia="es-SV"/>
              </w:rPr>
              <w:t>Programado</w:t>
            </w:r>
          </w:p>
        </w:tc>
        <w:tc>
          <w:tcPr>
            <w:tcW w:w="305" w:type="pct"/>
            <w:tcBorders>
              <w:top w:val="nil"/>
              <w:left w:val="nil"/>
              <w:bottom w:val="single" w:sz="4" w:space="0" w:color="808080"/>
              <w:right w:val="single" w:sz="4" w:space="0" w:color="808080"/>
            </w:tcBorders>
            <w:shd w:val="clear" w:color="000000" w:fill="FFFF99"/>
            <w:vAlign w:val="center"/>
            <w:hideMark/>
          </w:tcPr>
          <w:p w14:paraId="109A7FA8" w14:textId="77777777" w:rsidR="00BD7DAC" w:rsidRPr="00BD7DAC" w:rsidRDefault="00BD7DAC" w:rsidP="00B727A1">
            <w:pPr>
              <w:widowControl/>
              <w:autoSpaceDE/>
              <w:autoSpaceDN/>
              <w:jc w:val="center"/>
              <w:rPr>
                <w:rFonts w:eastAsia="Times New Roman" w:cs="Calibri"/>
                <w:color w:val="000000"/>
                <w:spacing w:val="-6"/>
                <w:sz w:val="14"/>
                <w:szCs w:val="14"/>
                <w:lang w:val="es-SV" w:eastAsia="es-SV"/>
              </w:rPr>
            </w:pPr>
            <w:r w:rsidRPr="00BD7DAC">
              <w:rPr>
                <w:rFonts w:eastAsia="Times New Roman" w:cs="Calibri"/>
                <w:color w:val="000000"/>
                <w:spacing w:val="-6"/>
                <w:sz w:val="14"/>
                <w:szCs w:val="14"/>
                <w:lang w:val="es-SV" w:eastAsia="es-SV"/>
              </w:rPr>
              <w:t>Programado</w:t>
            </w:r>
          </w:p>
        </w:tc>
        <w:tc>
          <w:tcPr>
            <w:tcW w:w="305" w:type="pct"/>
            <w:tcBorders>
              <w:top w:val="nil"/>
              <w:left w:val="nil"/>
              <w:bottom w:val="single" w:sz="4" w:space="0" w:color="808080"/>
              <w:right w:val="single" w:sz="4" w:space="0" w:color="808080"/>
            </w:tcBorders>
            <w:shd w:val="clear" w:color="000000" w:fill="FFFF99"/>
            <w:vAlign w:val="center"/>
            <w:hideMark/>
          </w:tcPr>
          <w:p w14:paraId="121FFABE" w14:textId="77777777" w:rsidR="00BD7DAC" w:rsidRPr="00BD7DAC" w:rsidRDefault="00BD7DAC" w:rsidP="00B727A1">
            <w:pPr>
              <w:widowControl/>
              <w:autoSpaceDE/>
              <w:autoSpaceDN/>
              <w:jc w:val="center"/>
              <w:rPr>
                <w:rFonts w:eastAsia="Times New Roman" w:cs="Calibri"/>
                <w:color w:val="000000"/>
                <w:spacing w:val="-6"/>
                <w:sz w:val="14"/>
                <w:szCs w:val="14"/>
                <w:lang w:val="es-SV" w:eastAsia="es-SV"/>
              </w:rPr>
            </w:pPr>
            <w:r w:rsidRPr="00BD7DAC">
              <w:rPr>
                <w:rFonts w:eastAsia="Times New Roman" w:cs="Calibri"/>
                <w:color w:val="000000"/>
                <w:spacing w:val="-6"/>
                <w:sz w:val="14"/>
                <w:szCs w:val="14"/>
                <w:lang w:val="es-SV" w:eastAsia="es-SV"/>
              </w:rPr>
              <w:t>Programado</w:t>
            </w:r>
          </w:p>
        </w:tc>
        <w:tc>
          <w:tcPr>
            <w:tcW w:w="312" w:type="pct"/>
            <w:tcBorders>
              <w:top w:val="nil"/>
              <w:left w:val="nil"/>
              <w:bottom w:val="single" w:sz="4" w:space="0" w:color="808080"/>
              <w:right w:val="single" w:sz="4" w:space="0" w:color="808080"/>
            </w:tcBorders>
            <w:shd w:val="clear" w:color="000000" w:fill="FFFF99"/>
            <w:vAlign w:val="center"/>
            <w:hideMark/>
          </w:tcPr>
          <w:p w14:paraId="6FE31307" w14:textId="77777777" w:rsidR="00BD7DAC" w:rsidRPr="00BD7DAC" w:rsidRDefault="00BD7DAC" w:rsidP="00B727A1">
            <w:pPr>
              <w:widowControl/>
              <w:autoSpaceDE/>
              <w:autoSpaceDN/>
              <w:jc w:val="center"/>
              <w:rPr>
                <w:rFonts w:eastAsia="Times New Roman" w:cs="Calibri"/>
                <w:color w:val="000000"/>
                <w:spacing w:val="-6"/>
                <w:sz w:val="14"/>
                <w:szCs w:val="14"/>
                <w:lang w:val="es-SV" w:eastAsia="es-SV"/>
              </w:rPr>
            </w:pPr>
            <w:r w:rsidRPr="00BD7DAC">
              <w:rPr>
                <w:rFonts w:eastAsia="Times New Roman" w:cs="Calibri"/>
                <w:color w:val="000000"/>
                <w:spacing w:val="-6"/>
                <w:sz w:val="14"/>
                <w:szCs w:val="14"/>
                <w:lang w:val="es-SV" w:eastAsia="es-SV"/>
              </w:rPr>
              <w:t>Programado</w:t>
            </w:r>
          </w:p>
        </w:tc>
        <w:tc>
          <w:tcPr>
            <w:tcW w:w="305" w:type="pct"/>
            <w:tcBorders>
              <w:top w:val="nil"/>
              <w:left w:val="nil"/>
              <w:bottom w:val="single" w:sz="4" w:space="0" w:color="808080"/>
              <w:right w:val="single" w:sz="4" w:space="0" w:color="808080"/>
            </w:tcBorders>
            <w:shd w:val="clear" w:color="000000" w:fill="FFFF99"/>
            <w:vAlign w:val="center"/>
            <w:hideMark/>
          </w:tcPr>
          <w:p w14:paraId="755DE2BC" w14:textId="77777777" w:rsidR="00BD7DAC" w:rsidRPr="00BD7DAC" w:rsidRDefault="00BD7DAC" w:rsidP="00B727A1">
            <w:pPr>
              <w:widowControl/>
              <w:autoSpaceDE/>
              <w:autoSpaceDN/>
              <w:jc w:val="center"/>
              <w:rPr>
                <w:rFonts w:eastAsia="Times New Roman" w:cs="Calibri"/>
                <w:color w:val="000000"/>
                <w:spacing w:val="-6"/>
                <w:sz w:val="14"/>
                <w:szCs w:val="14"/>
                <w:lang w:val="es-SV" w:eastAsia="es-SV"/>
              </w:rPr>
            </w:pPr>
            <w:r w:rsidRPr="00BD7DAC">
              <w:rPr>
                <w:rFonts w:eastAsia="Times New Roman" w:cs="Calibri"/>
                <w:color w:val="000000"/>
                <w:spacing w:val="-6"/>
                <w:sz w:val="14"/>
                <w:szCs w:val="14"/>
                <w:lang w:val="es-SV" w:eastAsia="es-SV"/>
              </w:rPr>
              <w:t>Programado</w:t>
            </w:r>
          </w:p>
        </w:tc>
        <w:tc>
          <w:tcPr>
            <w:tcW w:w="305" w:type="pct"/>
            <w:tcBorders>
              <w:top w:val="nil"/>
              <w:left w:val="nil"/>
              <w:bottom w:val="single" w:sz="4" w:space="0" w:color="808080"/>
              <w:right w:val="single" w:sz="4" w:space="0" w:color="808080"/>
            </w:tcBorders>
            <w:shd w:val="clear" w:color="000000" w:fill="FFFF99"/>
            <w:vAlign w:val="center"/>
            <w:hideMark/>
          </w:tcPr>
          <w:p w14:paraId="2DD0356B" w14:textId="77777777" w:rsidR="00BD7DAC" w:rsidRPr="00BD7DAC" w:rsidRDefault="00BD7DAC" w:rsidP="00B727A1">
            <w:pPr>
              <w:widowControl/>
              <w:autoSpaceDE/>
              <w:autoSpaceDN/>
              <w:jc w:val="center"/>
              <w:rPr>
                <w:rFonts w:eastAsia="Times New Roman" w:cs="Calibri"/>
                <w:color w:val="000000"/>
                <w:spacing w:val="-6"/>
                <w:sz w:val="14"/>
                <w:szCs w:val="14"/>
                <w:lang w:val="es-SV" w:eastAsia="es-SV"/>
              </w:rPr>
            </w:pPr>
            <w:r w:rsidRPr="00BD7DAC">
              <w:rPr>
                <w:rFonts w:eastAsia="Times New Roman" w:cs="Calibri"/>
                <w:color w:val="000000"/>
                <w:spacing w:val="-6"/>
                <w:sz w:val="14"/>
                <w:szCs w:val="14"/>
                <w:lang w:val="es-SV" w:eastAsia="es-SV"/>
              </w:rPr>
              <w:t>Programado</w:t>
            </w:r>
          </w:p>
        </w:tc>
        <w:tc>
          <w:tcPr>
            <w:tcW w:w="305" w:type="pct"/>
            <w:tcBorders>
              <w:top w:val="nil"/>
              <w:left w:val="nil"/>
              <w:bottom w:val="single" w:sz="4" w:space="0" w:color="808080"/>
              <w:right w:val="single" w:sz="4" w:space="0" w:color="808080"/>
            </w:tcBorders>
            <w:shd w:val="clear" w:color="000000" w:fill="FFFF99"/>
            <w:vAlign w:val="center"/>
            <w:hideMark/>
          </w:tcPr>
          <w:p w14:paraId="279E0BBC" w14:textId="77777777" w:rsidR="00BD7DAC" w:rsidRPr="00BD7DAC" w:rsidRDefault="00BD7DAC" w:rsidP="00B727A1">
            <w:pPr>
              <w:widowControl/>
              <w:autoSpaceDE/>
              <w:autoSpaceDN/>
              <w:jc w:val="center"/>
              <w:rPr>
                <w:rFonts w:eastAsia="Times New Roman" w:cs="Calibri"/>
                <w:color w:val="000000"/>
                <w:spacing w:val="-6"/>
                <w:sz w:val="14"/>
                <w:szCs w:val="14"/>
                <w:lang w:val="es-SV" w:eastAsia="es-SV"/>
              </w:rPr>
            </w:pPr>
            <w:r w:rsidRPr="00BD7DAC">
              <w:rPr>
                <w:rFonts w:eastAsia="Times New Roman" w:cs="Calibri"/>
                <w:color w:val="000000"/>
                <w:spacing w:val="-6"/>
                <w:sz w:val="14"/>
                <w:szCs w:val="14"/>
                <w:lang w:val="es-SV" w:eastAsia="es-SV"/>
              </w:rPr>
              <w:t>Programado</w:t>
            </w:r>
          </w:p>
        </w:tc>
        <w:tc>
          <w:tcPr>
            <w:tcW w:w="300" w:type="pct"/>
            <w:tcBorders>
              <w:top w:val="nil"/>
              <w:left w:val="nil"/>
              <w:bottom w:val="single" w:sz="4" w:space="0" w:color="808080"/>
              <w:right w:val="single" w:sz="4" w:space="0" w:color="auto"/>
            </w:tcBorders>
            <w:shd w:val="clear" w:color="000000" w:fill="FFFF99"/>
            <w:vAlign w:val="center"/>
            <w:hideMark/>
          </w:tcPr>
          <w:p w14:paraId="7534F82C" w14:textId="77777777" w:rsidR="00BD7DAC" w:rsidRPr="00BD7DAC" w:rsidRDefault="00BD7DAC" w:rsidP="00B727A1">
            <w:pPr>
              <w:widowControl/>
              <w:autoSpaceDE/>
              <w:autoSpaceDN/>
              <w:jc w:val="center"/>
              <w:rPr>
                <w:rFonts w:eastAsia="Times New Roman" w:cs="Calibri"/>
                <w:color w:val="000000"/>
                <w:spacing w:val="-6"/>
                <w:sz w:val="14"/>
                <w:szCs w:val="14"/>
                <w:lang w:val="es-SV" w:eastAsia="es-SV"/>
              </w:rPr>
            </w:pPr>
            <w:r w:rsidRPr="00BD7DAC">
              <w:rPr>
                <w:rFonts w:eastAsia="Times New Roman" w:cs="Calibri"/>
                <w:color w:val="000000"/>
                <w:spacing w:val="-6"/>
                <w:sz w:val="14"/>
                <w:szCs w:val="14"/>
                <w:lang w:val="es-SV" w:eastAsia="es-SV"/>
              </w:rPr>
              <w:t>Programado</w:t>
            </w:r>
          </w:p>
        </w:tc>
      </w:tr>
      <w:tr w:rsidR="00BD7DAC" w:rsidRPr="00BD7DAC" w14:paraId="31835A14" w14:textId="77777777" w:rsidTr="00BD7DAC">
        <w:trPr>
          <w:trHeight w:val="255"/>
        </w:trPr>
        <w:tc>
          <w:tcPr>
            <w:tcW w:w="5000" w:type="pct"/>
            <w:gridSpan w:val="14"/>
            <w:tcBorders>
              <w:top w:val="single" w:sz="4" w:space="0" w:color="808080"/>
              <w:left w:val="single" w:sz="4" w:space="0" w:color="auto"/>
              <w:bottom w:val="single" w:sz="4" w:space="0" w:color="808080"/>
              <w:right w:val="single" w:sz="4" w:space="0" w:color="auto"/>
            </w:tcBorders>
            <w:shd w:val="clear" w:color="000000" w:fill="FFFF99"/>
            <w:vAlign w:val="bottom"/>
            <w:hideMark/>
          </w:tcPr>
          <w:p w14:paraId="7FC7DD57" w14:textId="77777777" w:rsidR="00BD7DAC" w:rsidRPr="00BD7DAC" w:rsidRDefault="00BD7DAC"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Servicios Intermedios</w:t>
            </w:r>
          </w:p>
        </w:tc>
      </w:tr>
      <w:tr w:rsidR="00BD7DAC" w:rsidRPr="00BD7DAC" w14:paraId="463283CC" w14:textId="77777777" w:rsidTr="00BD7DAC">
        <w:trPr>
          <w:trHeight w:val="255"/>
        </w:trPr>
        <w:tc>
          <w:tcPr>
            <w:tcW w:w="5000" w:type="pct"/>
            <w:gridSpan w:val="14"/>
            <w:tcBorders>
              <w:top w:val="single" w:sz="4" w:space="0" w:color="808080"/>
              <w:left w:val="single" w:sz="4" w:space="0" w:color="auto"/>
              <w:bottom w:val="single" w:sz="4" w:space="0" w:color="808080"/>
              <w:right w:val="single" w:sz="4" w:space="0" w:color="auto"/>
            </w:tcBorders>
            <w:shd w:val="clear" w:color="000000" w:fill="99CC00"/>
            <w:vAlign w:val="bottom"/>
            <w:hideMark/>
          </w:tcPr>
          <w:p w14:paraId="17237454" w14:textId="77777777" w:rsidR="00BD7DAC" w:rsidRPr="00BD7DAC" w:rsidRDefault="00BD7DAC"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Diagnostico</w:t>
            </w:r>
          </w:p>
        </w:tc>
      </w:tr>
      <w:tr w:rsidR="00BD7DAC" w:rsidRPr="00BD7DAC" w14:paraId="0F2DCD7D" w14:textId="77777777" w:rsidTr="00BD7DAC">
        <w:trPr>
          <w:trHeight w:val="255"/>
        </w:trPr>
        <w:tc>
          <w:tcPr>
            <w:tcW w:w="5000" w:type="pct"/>
            <w:gridSpan w:val="14"/>
            <w:tcBorders>
              <w:top w:val="single" w:sz="4" w:space="0" w:color="808080"/>
              <w:left w:val="single" w:sz="4" w:space="0" w:color="auto"/>
              <w:bottom w:val="single" w:sz="4" w:space="0" w:color="808080"/>
              <w:right w:val="single" w:sz="4" w:space="0" w:color="auto"/>
            </w:tcBorders>
            <w:shd w:val="clear" w:color="000000" w:fill="FFCC00"/>
            <w:vAlign w:val="bottom"/>
            <w:hideMark/>
          </w:tcPr>
          <w:p w14:paraId="1AF6F550" w14:textId="77777777" w:rsidR="00BD7DAC" w:rsidRPr="00BD7DAC" w:rsidRDefault="00BD7DAC"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Imagenología</w:t>
            </w:r>
          </w:p>
        </w:tc>
      </w:tr>
      <w:tr w:rsidR="00BD7DAC" w:rsidRPr="00BD7DAC" w14:paraId="7280ED1A"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6B30FC90"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Radiografías</w:t>
            </w:r>
          </w:p>
        </w:tc>
        <w:tc>
          <w:tcPr>
            <w:tcW w:w="305" w:type="pct"/>
            <w:tcBorders>
              <w:top w:val="nil"/>
              <w:left w:val="nil"/>
              <w:bottom w:val="single" w:sz="4" w:space="0" w:color="808080"/>
              <w:right w:val="single" w:sz="4" w:space="0" w:color="808080"/>
            </w:tcBorders>
            <w:shd w:val="clear" w:color="000000" w:fill="FFFF99"/>
            <w:vAlign w:val="bottom"/>
            <w:hideMark/>
          </w:tcPr>
          <w:p w14:paraId="51561D7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2,083</w:t>
            </w:r>
          </w:p>
        </w:tc>
        <w:tc>
          <w:tcPr>
            <w:tcW w:w="305" w:type="pct"/>
            <w:tcBorders>
              <w:top w:val="nil"/>
              <w:left w:val="nil"/>
              <w:bottom w:val="single" w:sz="4" w:space="0" w:color="808080"/>
              <w:right w:val="single" w:sz="4" w:space="0" w:color="808080"/>
            </w:tcBorders>
            <w:shd w:val="clear" w:color="000000" w:fill="FFFF99"/>
            <w:vAlign w:val="bottom"/>
            <w:hideMark/>
          </w:tcPr>
          <w:p w14:paraId="6FB45F1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2,083</w:t>
            </w:r>
          </w:p>
        </w:tc>
        <w:tc>
          <w:tcPr>
            <w:tcW w:w="305" w:type="pct"/>
            <w:tcBorders>
              <w:top w:val="nil"/>
              <w:left w:val="nil"/>
              <w:bottom w:val="single" w:sz="4" w:space="0" w:color="808080"/>
              <w:right w:val="single" w:sz="4" w:space="0" w:color="808080"/>
            </w:tcBorders>
            <w:shd w:val="clear" w:color="000000" w:fill="FFFF99"/>
            <w:vAlign w:val="bottom"/>
            <w:hideMark/>
          </w:tcPr>
          <w:p w14:paraId="75B052B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2,083</w:t>
            </w:r>
          </w:p>
        </w:tc>
        <w:tc>
          <w:tcPr>
            <w:tcW w:w="305" w:type="pct"/>
            <w:tcBorders>
              <w:top w:val="nil"/>
              <w:left w:val="nil"/>
              <w:bottom w:val="single" w:sz="4" w:space="0" w:color="808080"/>
              <w:right w:val="single" w:sz="4" w:space="0" w:color="808080"/>
            </w:tcBorders>
            <w:shd w:val="clear" w:color="000000" w:fill="FFFF99"/>
            <w:vAlign w:val="bottom"/>
            <w:hideMark/>
          </w:tcPr>
          <w:p w14:paraId="0862F9C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2,083</w:t>
            </w:r>
          </w:p>
        </w:tc>
        <w:tc>
          <w:tcPr>
            <w:tcW w:w="305" w:type="pct"/>
            <w:tcBorders>
              <w:top w:val="nil"/>
              <w:left w:val="nil"/>
              <w:bottom w:val="single" w:sz="4" w:space="0" w:color="808080"/>
              <w:right w:val="single" w:sz="4" w:space="0" w:color="808080"/>
            </w:tcBorders>
            <w:shd w:val="clear" w:color="000000" w:fill="FFFF99"/>
            <w:vAlign w:val="bottom"/>
            <w:hideMark/>
          </w:tcPr>
          <w:p w14:paraId="5815D88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2,083</w:t>
            </w:r>
          </w:p>
        </w:tc>
        <w:tc>
          <w:tcPr>
            <w:tcW w:w="305" w:type="pct"/>
            <w:tcBorders>
              <w:top w:val="nil"/>
              <w:left w:val="nil"/>
              <w:bottom w:val="single" w:sz="4" w:space="0" w:color="808080"/>
              <w:right w:val="single" w:sz="4" w:space="0" w:color="808080"/>
            </w:tcBorders>
            <w:shd w:val="clear" w:color="000000" w:fill="FFFF99"/>
            <w:vAlign w:val="bottom"/>
            <w:hideMark/>
          </w:tcPr>
          <w:p w14:paraId="5921AA6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2,083</w:t>
            </w:r>
          </w:p>
        </w:tc>
        <w:tc>
          <w:tcPr>
            <w:tcW w:w="305" w:type="pct"/>
            <w:tcBorders>
              <w:top w:val="nil"/>
              <w:left w:val="nil"/>
              <w:bottom w:val="single" w:sz="4" w:space="0" w:color="808080"/>
              <w:right w:val="single" w:sz="4" w:space="0" w:color="808080"/>
            </w:tcBorders>
            <w:shd w:val="clear" w:color="000000" w:fill="FFFF99"/>
            <w:vAlign w:val="bottom"/>
            <w:hideMark/>
          </w:tcPr>
          <w:p w14:paraId="7B943EE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2,083</w:t>
            </w:r>
          </w:p>
        </w:tc>
        <w:tc>
          <w:tcPr>
            <w:tcW w:w="305" w:type="pct"/>
            <w:tcBorders>
              <w:top w:val="nil"/>
              <w:left w:val="nil"/>
              <w:bottom w:val="single" w:sz="4" w:space="0" w:color="808080"/>
              <w:right w:val="single" w:sz="4" w:space="0" w:color="808080"/>
            </w:tcBorders>
            <w:shd w:val="clear" w:color="000000" w:fill="FFFF99"/>
            <w:vAlign w:val="bottom"/>
            <w:hideMark/>
          </w:tcPr>
          <w:p w14:paraId="013E61A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2,083</w:t>
            </w:r>
          </w:p>
        </w:tc>
        <w:tc>
          <w:tcPr>
            <w:tcW w:w="312" w:type="pct"/>
            <w:tcBorders>
              <w:top w:val="nil"/>
              <w:left w:val="nil"/>
              <w:bottom w:val="single" w:sz="4" w:space="0" w:color="808080"/>
              <w:right w:val="single" w:sz="4" w:space="0" w:color="808080"/>
            </w:tcBorders>
            <w:shd w:val="clear" w:color="000000" w:fill="FFFF99"/>
            <w:vAlign w:val="bottom"/>
            <w:hideMark/>
          </w:tcPr>
          <w:p w14:paraId="513480C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2,083</w:t>
            </w:r>
          </w:p>
        </w:tc>
        <w:tc>
          <w:tcPr>
            <w:tcW w:w="305" w:type="pct"/>
            <w:tcBorders>
              <w:top w:val="nil"/>
              <w:left w:val="nil"/>
              <w:bottom w:val="single" w:sz="4" w:space="0" w:color="808080"/>
              <w:right w:val="single" w:sz="4" w:space="0" w:color="808080"/>
            </w:tcBorders>
            <w:shd w:val="clear" w:color="000000" w:fill="FFFF99"/>
            <w:vAlign w:val="bottom"/>
            <w:hideMark/>
          </w:tcPr>
          <w:p w14:paraId="663C647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2,083</w:t>
            </w:r>
          </w:p>
        </w:tc>
        <w:tc>
          <w:tcPr>
            <w:tcW w:w="305" w:type="pct"/>
            <w:tcBorders>
              <w:top w:val="nil"/>
              <w:left w:val="nil"/>
              <w:bottom w:val="single" w:sz="4" w:space="0" w:color="808080"/>
              <w:right w:val="single" w:sz="4" w:space="0" w:color="808080"/>
            </w:tcBorders>
            <w:shd w:val="clear" w:color="000000" w:fill="FFFF99"/>
            <w:vAlign w:val="bottom"/>
            <w:hideMark/>
          </w:tcPr>
          <w:p w14:paraId="35E66A2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2,083</w:t>
            </w:r>
          </w:p>
        </w:tc>
        <w:tc>
          <w:tcPr>
            <w:tcW w:w="305" w:type="pct"/>
            <w:tcBorders>
              <w:top w:val="nil"/>
              <w:left w:val="nil"/>
              <w:bottom w:val="single" w:sz="4" w:space="0" w:color="808080"/>
              <w:right w:val="single" w:sz="4" w:space="0" w:color="808080"/>
            </w:tcBorders>
            <w:shd w:val="clear" w:color="000000" w:fill="FFFF99"/>
            <w:vAlign w:val="bottom"/>
            <w:hideMark/>
          </w:tcPr>
          <w:p w14:paraId="6382C32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2,087</w:t>
            </w:r>
          </w:p>
        </w:tc>
        <w:tc>
          <w:tcPr>
            <w:tcW w:w="300" w:type="pct"/>
            <w:tcBorders>
              <w:top w:val="nil"/>
              <w:left w:val="nil"/>
              <w:bottom w:val="single" w:sz="4" w:space="0" w:color="808080"/>
              <w:right w:val="single" w:sz="4" w:space="0" w:color="auto"/>
            </w:tcBorders>
            <w:shd w:val="clear" w:color="000000" w:fill="FFFF99"/>
            <w:vAlign w:val="bottom"/>
            <w:hideMark/>
          </w:tcPr>
          <w:p w14:paraId="2A86052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25,000</w:t>
            </w:r>
          </w:p>
        </w:tc>
      </w:tr>
      <w:tr w:rsidR="00BD7DAC" w:rsidRPr="00BD7DAC" w14:paraId="45FCD812"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5714FE46"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Ultrasonografías</w:t>
            </w:r>
          </w:p>
        </w:tc>
        <w:tc>
          <w:tcPr>
            <w:tcW w:w="305" w:type="pct"/>
            <w:tcBorders>
              <w:top w:val="nil"/>
              <w:left w:val="nil"/>
              <w:bottom w:val="single" w:sz="4" w:space="0" w:color="808080"/>
              <w:right w:val="single" w:sz="4" w:space="0" w:color="808080"/>
            </w:tcBorders>
            <w:shd w:val="clear" w:color="000000" w:fill="FFFF99"/>
            <w:vAlign w:val="bottom"/>
            <w:hideMark/>
          </w:tcPr>
          <w:p w14:paraId="5B6B98C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750</w:t>
            </w:r>
          </w:p>
        </w:tc>
        <w:tc>
          <w:tcPr>
            <w:tcW w:w="305" w:type="pct"/>
            <w:tcBorders>
              <w:top w:val="nil"/>
              <w:left w:val="nil"/>
              <w:bottom w:val="single" w:sz="4" w:space="0" w:color="808080"/>
              <w:right w:val="single" w:sz="4" w:space="0" w:color="808080"/>
            </w:tcBorders>
            <w:shd w:val="clear" w:color="000000" w:fill="FFFF99"/>
            <w:vAlign w:val="bottom"/>
            <w:hideMark/>
          </w:tcPr>
          <w:p w14:paraId="49D0B97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750</w:t>
            </w:r>
          </w:p>
        </w:tc>
        <w:tc>
          <w:tcPr>
            <w:tcW w:w="305" w:type="pct"/>
            <w:tcBorders>
              <w:top w:val="nil"/>
              <w:left w:val="nil"/>
              <w:bottom w:val="single" w:sz="4" w:space="0" w:color="808080"/>
              <w:right w:val="single" w:sz="4" w:space="0" w:color="808080"/>
            </w:tcBorders>
            <w:shd w:val="clear" w:color="000000" w:fill="FFFF99"/>
            <w:vAlign w:val="bottom"/>
            <w:hideMark/>
          </w:tcPr>
          <w:p w14:paraId="6769279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750</w:t>
            </w:r>
          </w:p>
        </w:tc>
        <w:tc>
          <w:tcPr>
            <w:tcW w:w="305" w:type="pct"/>
            <w:tcBorders>
              <w:top w:val="nil"/>
              <w:left w:val="nil"/>
              <w:bottom w:val="single" w:sz="4" w:space="0" w:color="808080"/>
              <w:right w:val="single" w:sz="4" w:space="0" w:color="808080"/>
            </w:tcBorders>
            <w:shd w:val="clear" w:color="000000" w:fill="FFFF99"/>
            <w:vAlign w:val="bottom"/>
            <w:hideMark/>
          </w:tcPr>
          <w:p w14:paraId="482169C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750</w:t>
            </w:r>
          </w:p>
        </w:tc>
        <w:tc>
          <w:tcPr>
            <w:tcW w:w="305" w:type="pct"/>
            <w:tcBorders>
              <w:top w:val="nil"/>
              <w:left w:val="nil"/>
              <w:bottom w:val="single" w:sz="4" w:space="0" w:color="808080"/>
              <w:right w:val="single" w:sz="4" w:space="0" w:color="808080"/>
            </w:tcBorders>
            <w:shd w:val="clear" w:color="000000" w:fill="FFFF99"/>
            <w:vAlign w:val="bottom"/>
            <w:hideMark/>
          </w:tcPr>
          <w:p w14:paraId="44E3FCE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750</w:t>
            </w:r>
          </w:p>
        </w:tc>
        <w:tc>
          <w:tcPr>
            <w:tcW w:w="305" w:type="pct"/>
            <w:tcBorders>
              <w:top w:val="nil"/>
              <w:left w:val="nil"/>
              <w:bottom w:val="single" w:sz="4" w:space="0" w:color="808080"/>
              <w:right w:val="single" w:sz="4" w:space="0" w:color="808080"/>
            </w:tcBorders>
            <w:shd w:val="clear" w:color="000000" w:fill="FFFF99"/>
            <w:vAlign w:val="bottom"/>
            <w:hideMark/>
          </w:tcPr>
          <w:p w14:paraId="79698B7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750</w:t>
            </w:r>
          </w:p>
        </w:tc>
        <w:tc>
          <w:tcPr>
            <w:tcW w:w="305" w:type="pct"/>
            <w:tcBorders>
              <w:top w:val="nil"/>
              <w:left w:val="nil"/>
              <w:bottom w:val="single" w:sz="4" w:space="0" w:color="808080"/>
              <w:right w:val="single" w:sz="4" w:space="0" w:color="808080"/>
            </w:tcBorders>
            <w:shd w:val="clear" w:color="000000" w:fill="FFFF99"/>
            <w:vAlign w:val="bottom"/>
            <w:hideMark/>
          </w:tcPr>
          <w:p w14:paraId="61196AB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750</w:t>
            </w:r>
          </w:p>
        </w:tc>
        <w:tc>
          <w:tcPr>
            <w:tcW w:w="305" w:type="pct"/>
            <w:tcBorders>
              <w:top w:val="nil"/>
              <w:left w:val="nil"/>
              <w:bottom w:val="single" w:sz="4" w:space="0" w:color="808080"/>
              <w:right w:val="single" w:sz="4" w:space="0" w:color="808080"/>
            </w:tcBorders>
            <w:shd w:val="clear" w:color="000000" w:fill="FFFF99"/>
            <w:vAlign w:val="bottom"/>
            <w:hideMark/>
          </w:tcPr>
          <w:p w14:paraId="271FD7C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750</w:t>
            </w:r>
          </w:p>
        </w:tc>
        <w:tc>
          <w:tcPr>
            <w:tcW w:w="312" w:type="pct"/>
            <w:tcBorders>
              <w:top w:val="nil"/>
              <w:left w:val="nil"/>
              <w:bottom w:val="single" w:sz="4" w:space="0" w:color="808080"/>
              <w:right w:val="single" w:sz="4" w:space="0" w:color="808080"/>
            </w:tcBorders>
            <w:shd w:val="clear" w:color="000000" w:fill="FFFF99"/>
            <w:vAlign w:val="bottom"/>
            <w:hideMark/>
          </w:tcPr>
          <w:p w14:paraId="0BA4E8D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750</w:t>
            </w:r>
          </w:p>
        </w:tc>
        <w:tc>
          <w:tcPr>
            <w:tcW w:w="305" w:type="pct"/>
            <w:tcBorders>
              <w:top w:val="nil"/>
              <w:left w:val="nil"/>
              <w:bottom w:val="single" w:sz="4" w:space="0" w:color="808080"/>
              <w:right w:val="single" w:sz="4" w:space="0" w:color="808080"/>
            </w:tcBorders>
            <w:shd w:val="clear" w:color="000000" w:fill="FFFF99"/>
            <w:vAlign w:val="bottom"/>
            <w:hideMark/>
          </w:tcPr>
          <w:p w14:paraId="508494B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750</w:t>
            </w:r>
          </w:p>
        </w:tc>
        <w:tc>
          <w:tcPr>
            <w:tcW w:w="305" w:type="pct"/>
            <w:tcBorders>
              <w:top w:val="nil"/>
              <w:left w:val="nil"/>
              <w:bottom w:val="single" w:sz="4" w:space="0" w:color="808080"/>
              <w:right w:val="single" w:sz="4" w:space="0" w:color="808080"/>
            </w:tcBorders>
            <w:shd w:val="clear" w:color="000000" w:fill="FFFF99"/>
            <w:vAlign w:val="bottom"/>
            <w:hideMark/>
          </w:tcPr>
          <w:p w14:paraId="094ABEF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750</w:t>
            </w:r>
          </w:p>
        </w:tc>
        <w:tc>
          <w:tcPr>
            <w:tcW w:w="305" w:type="pct"/>
            <w:tcBorders>
              <w:top w:val="nil"/>
              <w:left w:val="nil"/>
              <w:bottom w:val="single" w:sz="4" w:space="0" w:color="808080"/>
              <w:right w:val="single" w:sz="4" w:space="0" w:color="808080"/>
            </w:tcBorders>
            <w:shd w:val="clear" w:color="000000" w:fill="FFFF99"/>
            <w:vAlign w:val="bottom"/>
            <w:hideMark/>
          </w:tcPr>
          <w:p w14:paraId="138D25A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750</w:t>
            </w:r>
          </w:p>
        </w:tc>
        <w:tc>
          <w:tcPr>
            <w:tcW w:w="300" w:type="pct"/>
            <w:tcBorders>
              <w:top w:val="nil"/>
              <w:left w:val="nil"/>
              <w:bottom w:val="single" w:sz="4" w:space="0" w:color="808080"/>
              <w:right w:val="single" w:sz="4" w:space="0" w:color="auto"/>
            </w:tcBorders>
            <w:shd w:val="clear" w:color="000000" w:fill="FFFF99"/>
            <w:vAlign w:val="bottom"/>
            <w:hideMark/>
          </w:tcPr>
          <w:p w14:paraId="28EA77A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9,000</w:t>
            </w:r>
          </w:p>
        </w:tc>
      </w:tr>
      <w:tr w:rsidR="00BD7DAC" w:rsidRPr="00BD7DAC" w14:paraId="213D5050"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0FFA104C"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Tomografía Axial Computarizada</w:t>
            </w:r>
          </w:p>
        </w:tc>
        <w:tc>
          <w:tcPr>
            <w:tcW w:w="305" w:type="pct"/>
            <w:tcBorders>
              <w:top w:val="nil"/>
              <w:left w:val="nil"/>
              <w:bottom w:val="single" w:sz="4" w:space="0" w:color="808080"/>
              <w:right w:val="single" w:sz="4" w:space="0" w:color="808080"/>
            </w:tcBorders>
            <w:shd w:val="clear" w:color="000000" w:fill="FFFF99"/>
            <w:vAlign w:val="bottom"/>
            <w:hideMark/>
          </w:tcPr>
          <w:p w14:paraId="074FDA5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166</w:t>
            </w:r>
          </w:p>
        </w:tc>
        <w:tc>
          <w:tcPr>
            <w:tcW w:w="305" w:type="pct"/>
            <w:tcBorders>
              <w:top w:val="nil"/>
              <w:left w:val="nil"/>
              <w:bottom w:val="single" w:sz="4" w:space="0" w:color="808080"/>
              <w:right w:val="single" w:sz="4" w:space="0" w:color="808080"/>
            </w:tcBorders>
            <w:shd w:val="clear" w:color="000000" w:fill="FFFF99"/>
            <w:vAlign w:val="bottom"/>
            <w:hideMark/>
          </w:tcPr>
          <w:p w14:paraId="1D785EA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166</w:t>
            </w:r>
          </w:p>
        </w:tc>
        <w:tc>
          <w:tcPr>
            <w:tcW w:w="305" w:type="pct"/>
            <w:tcBorders>
              <w:top w:val="nil"/>
              <w:left w:val="nil"/>
              <w:bottom w:val="single" w:sz="4" w:space="0" w:color="808080"/>
              <w:right w:val="single" w:sz="4" w:space="0" w:color="808080"/>
            </w:tcBorders>
            <w:shd w:val="clear" w:color="000000" w:fill="FFFF99"/>
            <w:vAlign w:val="bottom"/>
            <w:hideMark/>
          </w:tcPr>
          <w:p w14:paraId="2DD3E9B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166</w:t>
            </w:r>
          </w:p>
        </w:tc>
        <w:tc>
          <w:tcPr>
            <w:tcW w:w="305" w:type="pct"/>
            <w:tcBorders>
              <w:top w:val="nil"/>
              <w:left w:val="nil"/>
              <w:bottom w:val="single" w:sz="4" w:space="0" w:color="808080"/>
              <w:right w:val="single" w:sz="4" w:space="0" w:color="808080"/>
            </w:tcBorders>
            <w:shd w:val="clear" w:color="000000" w:fill="FFFF99"/>
            <w:vAlign w:val="bottom"/>
            <w:hideMark/>
          </w:tcPr>
          <w:p w14:paraId="35BAAC8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166</w:t>
            </w:r>
          </w:p>
        </w:tc>
        <w:tc>
          <w:tcPr>
            <w:tcW w:w="305" w:type="pct"/>
            <w:tcBorders>
              <w:top w:val="nil"/>
              <w:left w:val="nil"/>
              <w:bottom w:val="single" w:sz="4" w:space="0" w:color="808080"/>
              <w:right w:val="single" w:sz="4" w:space="0" w:color="808080"/>
            </w:tcBorders>
            <w:shd w:val="clear" w:color="000000" w:fill="FFFF99"/>
            <w:vAlign w:val="bottom"/>
            <w:hideMark/>
          </w:tcPr>
          <w:p w14:paraId="557ACCE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166</w:t>
            </w:r>
          </w:p>
        </w:tc>
        <w:tc>
          <w:tcPr>
            <w:tcW w:w="305" w:type="pct"/>
            <w:tcBorders>
              <w:top w:val="nil"/>
              <w:left w:val="nil"/>
              <w:bottom w:val="single" w:sz="4" w:space="0" w:color="808080"/>
              <w:right w:val="single" w:sz="4" w:space="0" w:color="808080"/>
            </w:tcBorders>
            <w:shd w:val="clear" w:color="000000" w:fill="FFFF99"/>
            <w:vAlign w:val="bottom"/>
            <w:hideMark/>
          </w:tcPr>
          <w:p w14:paraId="63149E4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166</w:t>
            </w:r>
          </w:p>
        </w:tc>
        <w:tc>
          <w:tcPr>
            <w:tcW w:w="305" w:type="pct"/>
            <w:tcBorders>
              <w:top w:val="nil"/>
              <w:left w:val="nil"/>
              <w:bottom w:val="single" w:sz="4" w:space="0" w:color="808080"/>
              <w:right w:val="single" w:sz="4" w:space="0" w:color="808080"/>
            </w:tcBorders>
            <w:shd w:val="clear" w:color="000000" w:fill="FFFF99"/>
            <w:vAlign w:val="bottom"/>
            <w:hideMark/>
          </w:tcPr>
          <w:p w14:paraId="2908DF2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166</w:t>
            </w:r>
          </w:p>
        </w:tc>
        <w:tc>
          <w:tcPr>
            <w:tcW w:w="305" w:type="pct"/>
            <w:tcBorders>
              <w:top w:val="nil"/>
              <w:left w:val="nil"/>
              <w:bottom w:val="single" w:sz="4" w:space="0" w:color="808080"/>
              <w:right w:val="single" w:sz="4" w:space="0" w:color="808080"/>
            </w:tcBorders>
            <w:shd w:val="clear" w:color="000000" w:fill="FFFF99"/>
            <w:vAlign w:val="bottom"/>
            <w:hideMark/>
          </w:tcPr>
          <w:p w14:paraId="5465174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166</w:t>
            </w:r>
          </w:p>
        </w:tc>
        <w:tc>
          <w:tcPr>
            <w:tcW w:w="312" w:type="pct"/>
            <w:tcBorders>
              <w:top w:val="nil"/>
              <w:left w:val="nil"/>
              <w:bottom w:val="single" w:sz="4" w:space="0" w:color="808080"/>
              <w:right w:val="single" w:sz="4" w:space="0" w:color="808080"/>
            </w:tcBorders>
            <w:shd w:val="clear" w:color="000000" w:fill="FFFF99"/>
            <w:vAlign w:val="bottom"/>
            <w:hideMark/>
          </w:tcPr>
          <w:p w14:paraId="453B0FA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166</w:t>
            </w:r>
          </w:p>
        </w:tc>
        <w:tc>
          <w:tcPr>
            <w:tcW w:w="305" w:type="pct"/>
            <w:tcBorders>
              <w:top w:val="nil"/>
              <w:left w:val="nil"/>
              <w:bottom w:val="single" w:sz="4" w:space="0" w:color="808080"/>
              <w:right w:val="single" w:sz="4" w:space="0" w:color="808080"/>
            </w:tcBorders>
            <w:shd w:val="clear" w:color="000000" w:fill="FFFF99"/>
            <w:vAlign w:val="bottom"/>
            <w:hideMark/>
          </w:tcPr>
          <w:p w14:paraId="05D3719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166</w:t>
            </w:r>
          </w:p>
        </w:tc>
        <w:tc>
          <w:tcPr>
            <w:tcW w:w="305" w:type="pct"/>
            <w:tcBorders>
              <w:top w:val="nil"/>
              <w:left w:val="nil"/>
              <w:bottom w:val="single" w:sz="4" w:space="0" w:color="808080"/>
              <w:right w:val="single" w:sz="4" w:space="0" w:color="808080"/>
            </w:tcBorders>
            <w:shd w:val="clear" w:color="000000" w:fill="FFFF99"/>
            <w:vAlign w:val="bottom"/>
            <w:hideMark/>
          </w:tcPr>
          <w:p w14:paraId="1BB9D9D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166</w:t>
            </w:r>
          </w:p>
        </w:tc>
        <w:tc>
          <w:tcPr>
            <w:tcW w:w="305" w:type="pct"/>
            <w:tcBorders>
              <w:top w:val="nil"/>
              <w:left w:val="nil"/>
              <w:bottom w:val="single" w:sz="4" w:space="0" w:color="808080"/>
              <w:right w:val="single" w:sz="4" w:space="0" w:color="808080"/>
            </w:tcBorders>
            <w:shd w:val="clear" w:color="000000" w:fill="FFFF99"/>
            <w:vAlign w:val="bottom"/>
            <w:hideMark/>
          </w:tcPr>
          <w:p w14:paraId="43E5FB9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174</w:t>
            </w:r>
          </w:p>
        </w:tc>
        <w:tc>
          <w:tcPr>
            <w:tcW w:w="300" w:type="pct"/>
            <w:tcBorders>
              <w:top w:val="nil"/>
              <w:left w:val="nil"/>
              <w:bottom w:val="single" w:sz="4" w:space="0" w:color="808080"/>
              <w:right w:val="single" w:sz="4" w:space="0" w:color="auto"/>
            </w:tcBorders>
            <w:shd w:val="clear" w:color="000000" w:fill="FFFF99"/>
            <w:vAlign w:val="bottom"/>
            <w:hideMark/>
          </w:tcPr>
          <w:p w14:paraId="68F1D9C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2,000</w:t>
            </w:r>
          </w:p>
        </w:tc>
      </w:tr>
      <w:tr w:rsidR="00BD7DAC" w:rsidRPr="00BD7DAC" w14:paraId="2A8FBE41" w14:textId="77777777" w:rsidTr="00BD7DAC">
        <w:trPr>
          <w:trHeight w:val="255"/>
        </w:trPr>
        <w:tc>
          <w:tcPr>
            <w:tcW w:w="5000" w:type="pct"/>
            <w:gridSpan w:val="14"/>
            <w:tcBorders>
              <w:top w:val="single" w:sz="4" w:space="0" w:color="808080"/>
              <w:left w:val="single" w:sz="4" w:space="0" w:color="auto"/>
              <w:bottom w:val="single" w:sz="4" w:space="0" w:color="808080"/>
              <w:right w:val="single" w:sz="4" w:space="0" w:color="auto"/>
            </w:tcBorders>
            <w:shd w:val="clear" w:color="000000" w:fill="FFCC00"/>
            <w:vAlign w:val="bottom"/>
            <w:hideMark/>
          </w:tcPr>
          <w:p w14:paraId="483EC170" w14:textId="77777777" w:rsidR="00BD7DAC" w:rsidRPr="00BD7DAC" w:rsidRDefault="00BD7DAC"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Anatomía Patológica</w:t>
            </w:r>
          </w:p>
        </w:tc>
      </w:tr>
      <w:tr w:rsidR="00BD7DAC" w:rsidRPr="00BD7DAC" w14:paraId="385C766B"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678291E9"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Biopsias Cuello Uterino</w:t>
            </w:r>
          </w:p>
        </w:tc>
        <w:tc>
          <w:tcPr>
            <w:tcW w:w="305" w:type="pct"/>
            <w:tcBorders>
              <w:top w:val="nil"/>
              <w:left w:val="nil"/>
              <w:bottom w:val="single" w:sz="4" w:space="0" w:color="808080"/>
              <w:right w:val="single" w:sz="4" w:space="0" w:color="808080"/>
            </w:tcBorders>
            <w:shd w:val="clear" w:color="000000" w:fill="FFFF99"/>
            <w:vAlign w:val="bottom"/>
            <w:hideMark/>
          </w:tcPr>
          <w:p w14:paraId="172490B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25</w:t>
            </w:r>
          </w:p>
        </w:tc>
        <w:tc>
          <w:tcPr>
            <w:tcW w:w="305" w:type="pct"/>
            <w:tcBorders>
              <w:top w:val="nil"/>
              <w:left w:val="nil"/>
              <w:bottom w:val="single" w:sz="4" w:space="0" w:color="808080"/>
              <w:right w:val="single" w:sz="4" w:space="0" w:color="808080"/>
            </w:tcBorders>
            <w:shd w:val="clear" w:color="000000" w:fill="FFFF99"/>
            <w:vAlign w:val="bottom"/>
            <w:hideMark/>
          </w:tcPr>
          <w:p w14:paraId="70D11DC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25</w:t>
            </w:r>
          </w:p>
        </w:tc>
        <w:tc>
          <w:tcPr>
            <w:tcW w:w="305" w:type="pct"/>
            <w:tcBorders>
              <w:top w:val="nil"/>
              <w:left w:val="nil"/>
              <w:bottom w:val="single" w:sz="4" w:space="0" w:color="808080"/>
              <w:right w:val="single" w:sz="4" w:space="0" w:color="808080"/>
            </w:tcBorders>
            <w:shd w:val="clear" w:color="000000" w:fill="FFFF99"/>
            <w:vAlign w:val="bottom"/>
            <w:hideMark/>
          </w:tcPr>
          <w:p w14:paraId="2170AFA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25</w:t>
            </w:r>
          </w:p>
        </w:tc>
        <w:tc>
          <w:tcPr>
            <w:tcW w:w="305" w:type="pct"/>
            <w:tcBorders>
              <w:top w:val="nil"/>
              <w:left w:val="nil"/>
              <w:bottom w:val="single" w:sz="4" w:space="0" w:color="808080"/>
              <w:right w:val="single" w:sz="4" w:space="0" w:color="808080"/>
            </w:tcBorders>
            <w:shd w:val="clear" w:color="000000" w:fill="FFFF99"/>
            <w:vAlign w:val="bottom"/>
            <w:hideMark/>
          </w:tcPr>
          <w:p w14:paraId="7B0EF7B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25</w:t>
            </w:r>
          </w:p>
        </w:tc>
        <w:tc>
          <w:tcPr>
            <w:tcW w:w="305" w:type="pct"/>
            <w:tcBorders>
              <w:top w:val="nil"/>
              <w:left w:val="nil"/>
              <w:bottom w:val="single" w:sz="4" w:space="0" w:color="808080"/>
              <w:right w:val="single" w:sz="4" w:space="0" w:color="808080"/>
            </w:tcBorders>
            <w:shd w:val="clear" w:color="000000" w:fill="FFFF99"/>
            <w:vAlign w:val="bottom"/>
            <w:hideMark/>
          </w:tcPr>
          <w:p w14:paraId="0842698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25</w:t>
            </w:r>
          </w:p>
        </w:tc>
        <w:tc>
          <w:tcPr>
            <w:tcW w:w="305" w:type="pct"/>
            <w:tcBorders>
              <w:top w:val="nil"/>
              <w:left w:val="nil"/>
              <w:bottom w:val="single" w:sz="4" w:space="0" w:color="808080"/>
              <w:right w:val="single" w:sz="4" w:space="0" w:color="808080"/>
            </w:tcBorders>
            <w:shd w:val="clear" w:color="000000" w:fill="FFFF99"/>
            <w:vAlign w:val="bottom"/>
            <w:hideMark/>
          </w:tcPr>
          <w:p w14:paraId="76D7E4B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25</w:t>
            </w:r>
          </w:p>
        </w:tc>
        <w:tc>
          <w:tcPr>
            <w:tcW w:w="305" w:type="pct"/>
            <w:tcBorders>
              <w:top w:val="nil"/>
              <w:left w:val="nil"/>
              <w:bottom w:val="single" w:sz="4" w:space="0" w:color="808080"/>
              <w:right w:val="single" w:sz="4" w:space="0" w:color="808080"/>
            </w:tcBorders>
            <w:shd w:val="clear" w:color="000000" w:fill="FFFF99"/>
            <w:vAlign w:val="bottom"/>
            <w:hideMark/>
          </w:tcPr>
          <w:p w14:paraId="536E3DE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25</w:t>
            </w:r>
          </w:p>
        </w:tc>
        <w:tc>
          <w:tcPr>
            <w:tcW w:w="305" w:type="pct"/>
            <w:tcBorders>
              <w:top w:val="nil"/>
              <w:left w:val="nil"/>
              <w:bottom w:val="single" w:sz="4" w:space="0" w:color="808080"/>
              <w:right w:val="single" w:sz="4" w:space="0" w:color="808080"/>
            </w:tcBorders>
            <w:shd w:val="clear" w:color="000000" w:fill="FFFF99"/>
            <w:vAlign w:val="bottom"/>
            <w:hideMark/>
          </w:tcPr>
          <w:p w14:paraId="4749F02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25</w:t>
            </w:r>
          </w:p>
        </w:tc>
        <w:tc>
          <w:tcPr>
            <w:tcW w:w="312" w:type="pct"/>
            <w:tcBorders>
              <w:top w:val="nil"/>
              <w:left w:val="nil"/>
              <w:bottom w:val="single" w:sz="4" w:space="0" w:color="808080"/>
              <w:right w:val="single" w:sz="4" w:space="0" w:color="808080"/>
            </w:tcBorders>
            <w:shd w:val="clear" w:color="000000" w:fill="FFFF99"/>
            <w:vAlign w:val="bottom"/>
            <w:hideMark/>
          </w:tcPr>
          <w:p w14:paraId="7A8FFB0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25</w:t>
            </w:r>
          </w:p>
        </w:tc>
        <w:tc>
          <w:tcPr>
            <w:tcW w:w="305" w:type="pct"/>
            <w:tcBorders>
              <w:top w:val="nil"/>
              <w:left w:val="nil"/>
              <w:bottom w:val="single" w:sz="4" w:space="0" w:color="808080"/>
              <w:right w:val="single" w:sz="4" w:space="0" w:color="808080"/>
            </w:tcBorders>
            <w:shd w:val="clear" w:color="000000" w:fill="FFFF99"/>
            <w:vAlign w:val="bottom"/>
            <w:hideMark/>
          </w:tcPr>
          <w:p w14:paraId="009F734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25</w:t>
            </w:r>
          </w:p>
        </w:tc>
        <w:tc>
          <w:tcPr>
            <w:tcW w:w="305" w:type="pct"/>
            <w:tcBorders>
              <w:top w:val="nil"/>
              <w:left w:val="nil"/>
              <w:bottom w:val="single" w:sz="4" w:space="0" w:color="808080"/>
              <w:right w:val="single" w:sz="4" w:space="0" w:color="808080"/>
            </w:tcBorders>
            <w:shd w:val="clear" w:color="000000" w:fill="FFFF99"/>
            <w:vAlign w:val="bottom"/>
            <w:hideMark/>
          </w:tcPr>
          <w:p w14:paraId="0017066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25</w:t>
            </w:r>
          </w:p>
        </w:tc>
        <w:tc>
          <w:tcPr>
            <w:tcW w:w="305" w:type="pct"/>
            <w:tcBorders>
              <w:top w:val="nil"/>
              <w:left w:val="nil"/>
              <w:bottom w:val="single" w:sz="4" w:space="0" w:color="808080"/>
              <w:right w:val="single" w:sz="4" w:space="0" w:color="808080"/>
            </w:tcBorders>
            <w:shd w:val="clear" w:color="000000" w:fill="FFFF99"/>
            <w:vAlign w:val="bottom"/>
            <w:hideMark/>
          </w:tcPr>
          <w:p w14:paraId="0E5D3E1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25</w:t>
            </w:r>
          </w:p>
        </w:tc>
        <w:tc>
          <w:tcPr>
            <w:tcW w:w="300" w:type="pct"/>
            <w:tcBorders>
              <w:top w:val="nil"/>
              <w:left w:val="nil"/>
              <w:bottom w:val="single" w:sz="4" w:space="0" w:color="808080"/>
              <w:right w:val="single" w:sz="4" w:space="0" w:color="auto"/>
            </w:tcBorders>
            <w:shd w:val="clear" w:color="000000" w:fill="FFFF99"/>
            <w:vAlign w:val="bottom"/>
            <w:hideMark/>
          </w:tcPr>
          <w:p w14:paraId="2A23BED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300</w:t>
            </w:r>
          </w:p>
        </w:tc>
      </w:tr>
      <w:tr w:rsidR="00BD7DAC" w:rsidRPr="00BD7DAC" w14:paraId="64D39ED9"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tcPr>
          <w:p w14:paraId="4E37BF5C"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Biopsias otras partes del cuerpo</w:t>
            </w:r>
          </w:p>
        </w:tc>
        <w:tc>
          <w:tcPr>
            <w:tcW w:w="305" w:type="pct"/>
            <w:tcBorders>
              <w:top w:val="nil"/>
              <w:left w:val="nil"/>
              <w:bottom w:val="single" w:sz="4" w:space="0" w:color="808080"/>
              <w:right w:val="single" w:sz="4" w:space="0" w:color="808080"/>
            </w:tcBorders>
            <w:shd w:val="clear" w:color="000000" w:fill="FFFF99"/>
            <w:vAlign w:val="bottom"/>
          </w:tcPr>
          <w:p w14:paraId="4BB51A1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54</w:t>
            </w:r>
          </w:p>
        </w:tc>
        <w:tc>
          <w:tcPr>
            <w:tcW w:w="305" w:type="pct"/>
            <w:tcBorders>
              <w:top w:val="nil"/>
              <w:left w:val="nil"/>
              <w:bottom w:val="single" w:sz="4" w:space="0" w:color="808080"/>
              <w:right w:val="single" w:sz="4" w:space="0" w:color="808080"/>
            </w:tcBorders>
            <w:shd w:val="clear" w:color="000000" w:fill="FFFF99"/>
            <w:vAlign w:val="bottom"/>
          </w:tcPr>
          <w:p w14:paraId="7DB7C7B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54</w:t>
            </w:r>
          </w:p>
        </w:tc>
        <w:tc>
          <w:tcPr>
            <w:tcW w:w="305" w:type="pct"/>
            <w:tcBorders>
              <w:top w:val="nil"/>
              <w:left w:val="nil"/>
              <w:bottom w:val="single" w:sz="4" w:space="0" w:color="808080"/>
              <w:right w:val="single" w:sz="4" w:space="0" w:color="808080"/>
            </w:tcBorders>
            <w:shd w:val="clear" w:color="000000" w:fill="FFFF99"/>
            <w:vAlign w:val="bottom"/>
          </w:tcPr>
          <w:p w14:paraId="0E768B8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54</w:t>
            </w:r>
          </w:p>
        </w:tc>
        <w:tc>
          <w:tcPr>
            <w:tcW w:w="305" w:type="pct"/>
            <w:tcBorders>
              <w:top w:val="nil"/>
              <w:left w:val="nil"/>
              <w:bottom w:val="single" w:sz="4" w:space="0" w:color="808080"/>
              <w:right w:val="single" w:sz="4" w:space="0" w:color="808080"/>
            </w:tcBorders>
            <w:shd w:val="clear" w:color="000000" w:fill="FFFF99"/>
            <w:vAlign w:val="bottom"/>
          </w:tcPr>
          <w:p w14:paraId="74D2B8C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54</w:t>
            </w:r>
          </w:p>
        </w:tc>
        <w:tc>
          <w:tcPr>
            <w:tcW w:w="305" w:type="pct"/>
            <w:tcBorders>
              <w:top w:val="nil"/>
              <w:left w:val="nil"/>
              <w:bottom w:val="single" w:sz="4" w:space="0" w:color="808080"/>
              <w:right w:val="single" w:sz="4" w:space="0" w:color="808080"/>
            </w:tcBorders>
            <w:shd w:val="clear" w:color="000000" w:fill="FFFF99"/>
            <w:vAlign w:val="bottom"/>
          </w:tcPr>
          <w:p w14:paraId="530810E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54</w:t>
            </w:r>
          </w:p>
        </w:tc>
        <w:tc>
          <w:tcPr>
            <w:tcW w:w="305" w:type="pct"/>
            <w:tcBorders>
              <w:top w:val="nil"/>
              <w:left w:val="nil"/>
              <w:bottom w:val="single" w:sz="4" w:space="0" w:color="808080"/>
              <w:right w:val="single" w:sz="4" w:space="0" w:color="808080"/>
            </w:tcBorders>
            <w:shd w:val="clear" w:color="000000" w:fill="FFFF99"/>
            <w:vAlign w:val="bottom"/>
          </w:tcPr>
          <w:p w14:paraId="777E0B2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54</w:t>
            </w:r>
          </w:p>
        </w:tc>
        <w:tc>
          <w:tcPr>
            <w:tcW w:w="305" w:type="pct"/>
            <w:tcBorders>
              <w:top w:val="nil"/>
              <w:left w:val="nil"/>
              <w:bottom w:val="single" w:sz="4" w:space="0" w:color="808080"/>
              <w:right w:val="single" w:sz="4" w:space="0" w:color="808080"/>
            </w:tcBorders>
            <w:shd w:val="clear" w:color="000000" w:fill="FFFF99"/>
            <w:vAlign w:val="bottom"/>
          </w:tcPr>
          <w:p w14:paraId="397F5DD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54</w:t>
            </w:r>
          </w:p>
        </w:tc>
        <w:tc>
          <w:tcPr>
            <w:tcW w:w="305" w:type="pct"/>
            <w:tcBorders>
              <w:top w:val="nil"/>
              <w:left w:val="nil"/>
              <w:bottom w:val="single" w:sz="4" w:space="0" w:color="808080"/>
              <w:right w:val="single" w:sz="4" w:space="0" w:color="808080"/>
            </w:tcBorders>
            <w:shd w:val="clear" w:color="000000" w:fill="FFFF99"/>
            <w:vAlign w:val="bottom"/>
          </w:tcPr>
          <w:p w14:paraId="6640E13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54</w:t>
            </w:r>
          </w:p>
        </w:tc>
        <w:tc>
          <w:tcPr>
            <w:tcW w:w="312" w:type="pct"/>
            <w:tcBorders>
              <w:top w:val="nil"/>
              <w:left w:val="nil"/>
              <w:bottom w:val="single" w:sz="4" w:space="0" w:color="808080"/>
              <w:right w:val="single" w:sz="4" w:space="0" w:color="808080"/>
            </w:tcBorders>
            <w:shd w:val="clear" w:color="000000" w:fill="FFFF99"/>
            <w:vAlign w:val="bottom"/>
          </w:tcPr>
          <w:p w14:paraId="620C02F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54</w:t>
            </w:r>
          </w:p>
        </w:tc>
        <w:tc>
          <w:tcPr>
            <w:tcW w:w="305" w:type="pct"/>
            <w:tcBorders>
              <w:top w:val="nil"/>
              <w:left w:val="nil"/>
              <w:bottom w:val="single" w:sz="4" w:space="0" w:color="808080"/>
              <w:right w:val="single" w:sz="4" w:space="0" w:color="808080"/>
            </w:tcBorders>
            <w:shd w:val="clear" w:color="000000" w:fill="FFFF99"/>
            <w:vAlign w:val="bottom"/>
          </w:tcPr>
          <w:p w14:paraId="01D9D83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54</w:t>
            </w:r>
          </w:p>
        </w:tc>
        <w:tc>
          <w:tcPr>
            <w:tcW w:w="305" w:type="pct"/>
            <w:tcBorders>
              <w:top w:val="nil"/>
              <w:left w:val="nil"/>
              <w:bottom w:val="single" w:sz="4" w:space="0" w:color="808080"/>
              <w:right w:val="single" w:sz="4" w:space="0" w:color="808080"/>
            </w:tcBorders>
            <w:shd w:val="clear" w:color="000000" w:fill="FFFF99"/>
            <w:vAlign w:val="bottom"/>
          </w:tcPr>
          <w:p w14:paraId="1D48180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54</w:t>
            </w:r>
          </w:p>
        </w:tc>
        <w:tc>
          <w:tcPr>
            <w:tcW w:w="305" w:type="pct"/>
            <w:tcBorders>
              <w:top w:val="nil"/>
              <w:left w:val="nil"/>
              <w:bottom w:val="single" w:sz="4" w:space="0" w:color="808080"/>
              <w:right w:val="single" w:sz="4" w:space="0" w:color="808080"/>
            </w:tcBorders>
            <w:shd w:val="clear" w:color="000000" w:fill="FFFF99"/>
            <w:vAlign w:val="bottom"/>
          </w:tcPr>
          <w:p w14:paraId="71CDEBC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54</w:t>
            </w:r>
          </w:p>
        </w:tc>
        <w:tc>
          <w:tcPr>
            <w:tcW w:w="300" w:type="pct"/>
            <w:tcBorders>
              <w:top w:val="nil"/>
              <w:left w:val="nil"/>
              <w:bottom w:val="single" w:sz="4" w:space="0" w:color="808080"/>
              <w:right w:val="single" w:sz="4" w:space="0" w:color="auto"/>
            </w:tcBorders>
            <w:shd w:val="clear" w:color="000000" w:fill="FFFF99"/>
            <w:vAlign w:val="bottom"/>
          </w:tcPr>
          <w:p w14:paraId="03DA329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650</w:t>
            </w:r>
          </w:p>
        </w:tc>
      </w:tr>
      <w:tr w:rsidR="00BD7DAC" w:rsidRPr="00BD7DAC" w14:paraId="01F2032A" w14:textId="77777777" w:rsidTr="00BD7DAC">
        <w:trPr>
          <w:trHeight w:val="255"/>
        </w:trPr>
        <w:tc>
          <w:tcPr>
            <w:tcW w:w="5000" w:type="pct"/>
            <w:gridSpan w:val="14"/>
            <w:tcBorders>
              <w:top w:val="single" w:sz="4" w:space="0" w:color="808080"/>
              <w:left w:val="single" w:sz="4" w:space="0" w:color="auto"/>
              <w:bottom w:val="single" w:sz="4" w:space="0" w:color="808080"/>
              <w:right w:val="single" w:sz="4" w:space="0" w:color="auto"/>
            </w:tcBorders>
            <w:shd w:val="clear" w:color="000000" w:fill="FFCC00"/>
            <w:vAlign w:val="bottom"/>
            <w:hideMark/>
          </w:tcPr>
          <w:p w14:paraId="2581DC6D" w14:textId="77777777" w:rsidR="00BD7DAC" w:rsidRPr="00BD7DAC" w:rsidRDefault="00BD7DAC"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Otros Procedimientos Diagnósticos</w:t>
            </w:r>
          </w:p>
        </w:tc>
      </w:tr>
      <w:tr w:rsidR="00BD7DAC" w:rsidRPr="00BD7DAC" w14:paraId="1CA2D2A9"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3C701343"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Colposcopias</w:t>
            </w:r>
          </w:p>
        </w:tc>
        <w:tc>
          <w:tcPr>
            <w:tcW w:w="305" w:type="pct"/>
            <w:tcBorders>
              <w:top w:val="nil"/>
              <w:left w:val="nil"/>
              <w:bottom w:val="single" w:sz="4" w:space="0" w:color="808080"/>
              <w:right w:val="single" w:sz="4" w:space="0" w:color="808080"/>
            </w:tcBorders>
            <w:shd w:val="clear" w:color="000000" w:fill="FFFF99"/>
            <w:vAlign w:val="bottom"/>
            <w:hideMark/>
          </w:tcPr>
          <w:p w14:paraId="329FC33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05" w:type="pct"/>
            <w:tcBorders>
              <w:top w:val="nil"/>
              <w:left w:val="nil"/>
              <w:bottom w:val="single" w:sz="4" w:space="0" w:color="808080"/>
              <w:right w:val="single" w:sz="4" w:space="0" w:color="808080"/>
            </w:tcBorders>
            <w:shd w:val="clear" w:color="000000" w:fill="FFFF99"/>
            <w:vAlign w:val="bottom"/>
            <w:hideMark/>
          </w:tcPr>
          <w:p w14:paraId="3611DA1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05" w:type="pct"/>
            <w:tcBorders>
              <w:top w:val="nil"/>
              <w:left w:val="nil"/>
              <w:bottom w:val="single" w:sz="4" w:space="0" w:color="808080"/>
              <w:right w:val="single" w:sz="4" w:space="0" w:color="808080"/>
            </w:tcBorders>
            <w:shd w:val="clear" w:color="000000" w:fill="FFFF99"/>
            <w:vAlign w:val="bottom"/>
            <w:hideMark/>
          </w:tcPr>
          <w:p w14:paraId="65E8A9E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05" w:type="pct"/>
            <w:tcBorders>
              <w:top w:val="nil"/>
              <w:left w:val="nil"/>
              <w:bottom w:val="single" w:sz="4" w:space="0" w:color="808080"/>
              <w:right w:val="single" w:sz="4" w:space="0" w:color="808080"/>
            </w:tcBorders>
            <w:shd w:val="clear" w:color="000000" w:fill="FFFF99"/>
            <w:vAlign w:val="bottom"/>
            <w:hideMark/>
          </w:tcPr>
          <w:p w14:paraId="29C9EA7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05" w:type="pct"/>
            <w:tcBorders>
              <w:top w:val="nil"/>
              <w:left w:val="nil"/>
              <w:bottom w:val="single" w:sz="4" w:space="0" w:color="808080"/>
              <w:right w:val="single" w:sz="4" w:space="0" w:color="808080"/>
            </w:tcBorders>
            <w:shd w:val="clear" w:color="000000" w:fill="FFFF99"/>
            <w:vAlign w:val="bottom"/>
            <w:hideMark/>
          </w:tcPr>
          <w:p w14:paraId="4233B26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05" w:type="pct"/>
            <w:tcBorders>
              <w:top w:val="nil"/>
              <w:left w:val="nil"/>
              <w:bottom w:val="single" w:sz="4" w:space="0" w:color="808080"/>
              <w:right w:val="single" w:sz="4" w:space="0" w:color="808080"/>
            </w:tcBorders>
            <w:shd w:val="clear" w:color="000000" w:fill="FFFF99"/>
            <w:vAlign w:val="bottom"/>
            <w:hideMark/>
          </w:tcPr>
          <w:p w14:paraId="544F68C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05" w:type="pct"/>
            <w:tcBorders>
              <w:top w:val="nil"/>
              <w:left w:val="nil"/>
              <w:bottom w:val="single" w:sz="4" w:space="0" w:color="808080"/>
              <w:right w:val="single" w:sz="4" w:space="0" w:color="808080"/>
            </w:tcBorders>
            <w:shd w:val="clear" w:color="000000" w:fill="FFFF99"/>
            <w:vAlign w:val="bottom"/>
            <w:hideMark/>
          </w:tcPr>
          <w:p w14:paraId="0573EBA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05" w:type="pct"/>
            <w:tcBorders>
              <w:top w:val="nil"/>
              <w:left w:val="nil"/>
              <w:bottom w:val="single" w:sz="4" w:space="0" w:color="808080"/>
              <w:right w:val="single" w:sz="4" w:space="0" w:color="808080"/>
            </w:tcBorders>
            <w:shd w:val="clear" w:color="000000" w:fill="FFFF99"/>
            <w:vAlign w:val="bottom"/>
            <w:hideMark/>
          </w:tcPr>
          <w:p w14:paraId="4B23DFC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12" w:type="pct"/>
            <w:tcBorders>
              <w:top w:val="nil"/>
              <w:left w:val="nil"/>
              <w:bottom w:val="single" w:sz="4" w:space="0" w:color="808080"/>
              <w:right w:val="single" w:sz="4" w:space="0" w:color="808080"/>
            </w:tcBorders>
            <w:shd w:val="clear" w:color="000000" w:fill="FFFF99"/>
            <w:vAlign w:val="bottom"/>
            <w:hideMark/>
          </w:tcPr>
          <w:p w14:paraId="3A4B952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05" w:type="pct"/>
            <w:tcBorders>
              <w:top w:val="nil"/>
              <w:left w:val="nil"/>
              <w:bottom w:val="single" w:sz="4" w:space="0" w:color="808080"/>
              <w:right w:val="single" w:sz="4" w:space="0" w:color="808080"/>
            </w:tcBorders>
            <w:shd w:val="clear" w:color="000000" w:fill="FFFF99"/>
            <w:vAlign w:val="bottom"/>
            <w:hideMark/>
          </w:tcPr>
          <w:p w14:paraId="00A6C3A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05" w:type="pct"/>
            <w:tcBorders>
              <w:top w:val="nil"/>
              <w:left w:val="nil"/>
              <w:bottom w:val="single" w:sz="4" w:space="0" w:color="808080"/>
              <w:right w:val="single" w:sz="4" w:space="0" w:color="808080"/>
            </w:tcBorders>
            <w:shd w:val="clear" w:color="000000" w:fill="FFFF99"/>
            <w:vAlign w:val="bottom"/>
            <w:hideMark/>
          </w:tcPr>
          <w:p w14:paraId="18ADA60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05" w:type="pct"/>
            <w:tcBorders>
              <w:top w:val="nil"/>
              <w:left w:val="nil"/>
              <w:bottom w:val="single" w:sz="4" w:space="0" w:color="808080"/>
              <w:right w:val="single" w:sz="4" w:space="0" w:color="808080"/>
            </w:tcBorders>
            <w:shd w:val="clear" w:color="000000" w:fill="FFFF99"/>
            <w:vAlign w:val="bottom"/>
            <w:hideMark/>
          </w:tcPr>
          <w:p w14:paraId="58C64C4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w:t>
            </w:r>
          </w:p>
        </w:tc>
        <w:tc>
          <w:tcPr>
            <w:tcW w:w="300" w:type="pct"/>
            <w:tcBorders>
              <w:top w:val="nil"/>
              <w:left w:val="nil"/>
              <w:bottom w:val="single" w:sz="4" w:space="0" w:color="808080"/>
              <w:right w:val="single" w:sz="4" w:space="0" w:color="auto"/>
            </w:tcBorders>
            <w:shd w:val="clear" w:color="000000" w:fill="FFFF99"/>
            <w:vAlign w:val="bottom"/>
            <w:hideMark/>
          </w:tcPr>
          <w:p w14:paraId="4A68416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200</w:t>
            </w:r>
          </w:p>
        </w:tc>
      </w:tr>
      <w:tr w:rsidR="00BD7DAC" w:rsidRPr="00BD7DAC" w14:paraId="48A113CF"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2D784BA0"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Ecocardiogramas</w:t>
            </w:r>
          </w:p>
        </w:tc>
        <w:tc>
          <w:tcPr>
            <w:tcW w:w="305" w:type="pct"/>
            <w:tcBorders>
              <w:top w:val="nil"/>
              <w:left w:val="nil"/>
              <w:bottom w:val="single" w:sz="4" w:space="0" w:color="808080"/>
              <w:right w:val="single" w:sz="4" w:space="0" w:color="808080"/>
            </w:tcBorders>
            <w:shd w:val="clear" w:color="000000" w:fill="FFFF99"/>
            <w:vAlign w:val="bottom"/>
            <w:hideMark/>
          </w:tcPr>
          <w:p w14:paraId="7AFA15B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10</w:t>
            </w:r>
          </w:p>
        </w:tc>
        <w:tc>
          <w:tcPr>
            <w:tcW w:w="305" w:type="pct"/>
            <w:tcBorders>
              <w:top w:val="nil"/>
              <w:left w:val="nil"/>
              <w:bottom w:val="single" w:sz="4" w:space="0" w:color="808080"/>
              <w:right w:val="single" w:sz="4" w:space="0" w:color="808080"/>
            </w:tcBorders>
            <w:shd w:val="clear" w:color="000000" w:fill="FFFF99"/>
            <w:vAlign w:val="bottom"/>
            <w:hideMark/>
          </w:tcPr>
          <w:p w14:paraId="6720BA9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10</w:t>
            </w:r>
          </w:p>
        </w:tc>
        <w:tc>
          <w:tcPr>
            <w:tcW w:w="305" w:type="pct"/>
            <w:tcBorders>
              <w:top w:val="nil"/>
              <w:left w:val="nil"/>
              <w:bottom w:val="single" w:sz="4" w:space="0" w:color="808080"/>
              <w:right w:val="single" w:sz="4" w:space="0" w:color="808080"/>
            </w:tcBorders>
            <w:shd w:val="clear" w:color="000000" w:fill="FFFF99"/>
            <w:vAlign w:val="bottom"/>
            <w:hideMark/>
          </w:tcPr>
          <w:p w14:paraId="6DA419D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10</w:t>
            </w:r>
          </w:p>
        </w:tc>
        <w:tc>
          <w:tcPr>
            <w:tcW w:w="305" w:type="pct"/>
            <w:tcBorders>
              <w:top w:val="nil"/>
              <w:left w:val="nil"/>
              <w:bottom w:val="single" w:sz="4" w:space="0" w:color="808080"/>
              <w:right w:val="single" w:sz="4" w:space="0" w:color="808080"/>
            </w:tcBorders>
            <w:shd w:val="clear" w:color="000000" w:fill="FFFF99"/>
            <w:vAlign w:val="bottom"/>
            <w:hideMark/>
          </w:tcPr>
          <w:p w14:paraId="4B8009C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10</w:t>
            </w:r>
          </w:p>
        </w:tc>
        <w:tc>
          <w:tcPr>
            <w:tcW w:w="305" w:type="pct"/>
            <w:tcBorders>
              <w:top w:val="nil"/>
              <w:left w:val="nil"/>
              <w:bottom w:val="single" w:sz="4" w:space="0" w:color="808080"/>
              <w:right w:val="single" w:sz="4" w:space="0" w:color="808080"/>
            </w:tcBorders>
            <w:shd w:val="clear" w:color="000000" w:fill="FFFF99"/>
            <w:vAlign w:val="bottom"/>
            <w:hideMark/>
          </w:tcPr>
          <w:p w14:paraId="0A04B60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10</w:t>
            </w:r>
          </w:p>
        </w:tc>
        <w:tc>
          <w:tcPr>
            <w:tcW w:w="305" w:type="pct"/>
            <w:tcBorders>
              <w:top w:val="nil"/>
              <w:left w:val="nil"/>
              <w:bottom w:val="single" w:sz="4" w:space="0" w:color="808080"/>
              <w:right w:val="single" w:sz="4" w:space="0" w:color="808080"/>
            </w:tcBorders>
            <w:shd w:val="clear" w:color="000000" w:fill="FFFF99"/>
            <w:vAlign w:val="bottom"/>
            <w:hideMark/>
          </w:tcPr>
          <w:p w14:paraId="71C8A32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10</w:t>
            </w:r>
          </w:p>
        </w:tc>
        <w:tc>
          <w:tcPr>
            <w:tcW w:w="305" w:type="pct"/>
            <w:tcBorders>
              <w:top w:val="nil"/>
              <w:left w:val="nil"/>
              <w:bottom w:val="single" w:sz="4" w:space="0" w:color="808080"/>
              <w:right w:val="single" w:sz="4" w:space="0" w:color="808080"/>
            </w:tcBorders>
            <w:shd w:val="clear" w:color="000000" w:fill="FFFF99"/>
            <w:vAlign w:val="bottom"/>
            <w:hideMark/>
          </w:tcPr>
          <w:p w14:paraId="3928033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10</w:t>
            </w:r>
          </w:p>
        </w:tc>
        <w:tc>
          <w:tcPr>
            <w:tcW w:w="305" w:type="pct"/>
            <w:tcBorders>
              <w:top w:val="nil"/>
              <w:left w:val="nil"/>
              <w:bottom w:val="single" w:sz="4" w:space="0" w:color="808080"/>
              <w:right w:val="single" w:sz="4" w:space="0" w:color="808080"/>
            </w:tcBorders>
            <w:shd w:val="clear" w:color="000000" w:fill="FFFF99"/>
            <w:vAlign w:val="bottom"/>
            <w:hideMark/>
          </w:tcPr>
          <w:p w14:paraId="4F10D63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10</w:t>
            </w:r>
          </w:p>
        </w:tc>
        <w:tc>
          <w:tcPr>
            <w:tcW w:w="312" w:type="pct"/>
            <w:tcBorders>
              <w:top w:val="nil"/>
              <w:left w:val="nil"/>
              <w:bottom w:val="single" w:sz="4" w:space="0" w:color="808080"/>
              <w:right w:val="single" w:sz="4" w:space="0" w:color="808080"/>
            </w:tcBorders>
            <w:shd w:val="clear" w:color="000000" w:fill="FFFF99"/>
            <w:vAlign w:val="bottom"/>
            <w:hideMark/>
          </w:tcPr>
          <w:p w14:paraId="53F69F0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10</w:t>
            </w:r>
          </w:p>
        </w:tc>
        <w:tc>
          <w:tcPr>
            <w:tcW w:w="305" w:type="pct"/>
            <w:tcBorders>
              <w:top w:val="nil"/>
              <w:left w:val="nil"/>
              <w:bottom w:val="single" w:sz="4" w:space="0" w:color="808080"/>
              <w:right w:val="single" w:sz="4" w:space="0" w:color="808080"/>
            </w:tcBorders>
            <w:shd w:val="clear" w:color="000000" w:fill="FFFF99"/>
            <w:vAlign w:val="bottom"/>
            <w:hideMark/>
          </w:tcPr>
          <w:p w14:paraId="3740698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10</w:t>
            </w:r>
          </w:p>
        </w:tc>
        <w:tc>
          <w:tcPr>
            <w:tcW w:w="305" w:type="pct"/>
            <w:tcBorders>
              <w:top w:val="nil"/>
              <w:left w:val="nil"/>
              <w:bottom w:val="single" w:sz="4" w:space="0" w:color="808080"/>
              <w:right w:val="single" w:sz="4" w:space="0" w:color="808080"/>
            </w:tcBorders>
            <w:shd w:val="clear" w:color="000000" w:fill="FFFF99"/>
            <w:vAlign w:val="bottom"/>
            <w:hideMark/>
          </w:tcPr>
          <w:p w14:paraId="3D1C1AA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10</w:t>
            </w:r>
          </w:p>
        </w:tc>
        <w:tc>
          <w:tcPr>
            <w:tcW w:w="305" w:type="pct"/>
            <w:tcBorders>
              <w:top w:val="nil"/>
              <w:left w:val="nil"/>
              <w:bottom w:val="single" w:sz="4" w:space="0" w:color="808080"/>
              <w:right w:val="single" w:sz="4" w:space="0" w:color="808080"/>
            </w:tcBorders>
            <w:shd w:val="clear" w:color="000000" w:fill="FFFF99"/>
            <w:vAlign w:val="bottom"/>
            <w:hideMark/>
          </w:tcPr>
          <w:p w14:paraId="7A38747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10</w:t>
            </w:r>
          </w:p>
        </w:tc>
        <w:tc>
          <w:tcPr>
            <w:tcW w:w="300" w:type="pct"/>
            <w:tcBorders>
              <w:top w:val="nil"/>
              <w:left w:val="nil"/>
              <w:bottom w:val="single" w:sz="4" w:space="0" w:color="808080"/>
              <w:right w:val="single" w:sz="4" w:space="0" w:color="auto"/>
            </w:tcBorders>
            <w:shd w:val="clear" w:color="000000" w:fill="FFFF99"/>
            <w:vAlign w:val="bottom"/>
            <w:hideMark/>
          </w:tcPr>
          <w:p w14:paraId="62D9626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120</w:t>
            </w:r>
          </w:p>
        </w:tc>
      </w:tr>
      <w:tr w:rsidR="00BD7DAC" w:rsidRPr="00BD7DAC" w14:paraId="396E7752"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6681D8D8"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Electrocardiogramas</w:t>
            </w:r>
          </w:p>
        </w:tc>
        <w:tc>
          <w:tcPr>
            <w:tcW w:w="305" w:type="pct"/>
            <w:tcBorders>
              <w:top w:val="nil"/>
              <w:left w:val="nil"/>
              <w:bottom w:val="single" w:sz="4" w:space="0" w:color="808080"/>
              <w:right w:val="single" w:sz="4" w:space="0" w:color="808080"/>
            </w:tcBorders>
            <w:shd w:val="clear" w:color="000000" w:fill="FFFF99"/>
            <w:vAlign w:val="bottom"/>
            <w:hideMark/>
          </w:tcPr>
          <w:p w14:paraId="1E68BED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2,016</w:t>
            </w:r>
          </w:p>
        </w:tc>
        <w:tc>
          <w:tcPr>
            <w:tcW w:w="305" w:type="pct"/>
            <w:tcBorders>
              <w:top w:val="nil"/>
              <w:left w:val="nil"/>
              <w:bottom w:val="single" w:sz="4" w:space="0" w:color="808080"/>
              <w:right w:val="single" w:sz="4" w:space="0" w:color="808080"/>
            </w:tcBorders>
            <w:shd w:val="clear" w:color="000000" w:fill="FFFF99"/>
            <w:vAlign w:val="bottom"/>
            <w:hideMark/>
          </w:tcPr>
          <w:p w14:paraId="336E3F4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2,016</w:t>
            </w:r>
          </w:p>
        </w:tc>
        <w:tc>
          <w:tcPr>
            <w:tcW w:w="305" w:type="pct"/>
            <w:tcBorders>
              <w:top w:val="nil"/>
              <w:left w:val="nil"/>
              <w:bottom w:val="single" w:sz="4" w:space="0" w:color="808080"/>
              <w:right w:val="single" w:sz="4" w:space="0" w:color="808080"/>
            </w:tcBorders>
            <w:shd w:val="clear" w:color="000000" w:fill="FFFF99"/>
            <w:vAlign w:val="bottom"/>
            <w:hideMark/>
          </w:tcPr>
          <w:p w14:paraId="277E8CB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2,016</w:t>
            </w:r>
          </w:p>
        </w:tc>
        <w:tc>
          <w:tcPr>
            <w:tcW w:w="305" w:type="pct"/>
            <w:tcBorders>
              <w:top w:val="nil"/>
              <w:left w:val="nil"/>
              <w:bottom w:val="single" w:sz="4" w:space="0" w:color="808080"/>
              <w:right w:val="single" w:sz="4" w:space="0" w:color="808080"/>
            </w:tcBorders>
            <w:shd w:val="clear" w:color="000000" w:fill="FFFF99"/>
            <w:vAlign w:val="bottom"/>
            <w:hideMark/>
          </w:tcPr>
          <w:p w14:paraId="3CE82C7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2,016</w:t>
            </w:r>
          </w:p>
        </w:tc>
        <w:tc>
          <w:tcPr>
            <w:tcW w:w="305" w:type="pct"/>
            <w:tcBorders>
              <w:top w:val="nil"/>
              <w:left w:val="nil"/>
              <w:bottom w:val="single" w:sz="4" w:space="0" w:color="808080"/>
              <w:right w:val="single" w:sz="4" w:space="0" w:color="808080"/>
            </w:tcBorders>
            <w:shd w:val="clear" w:color="000000" w:fill="FFFF99"/>
            <w:vAlign w:val="bottom"/>
            <w:hideMark/>
          </w:tcPr>
          <w:p w14:paraId="31FF3DC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2,016</w:t>
            </w:r>
          </w:p>
        </w:tc>
        <w:tc>
          <w:tcPr>
            <w:tcW w:w="305" w:type="pct"/>
            <w:tcBorders>
              <w:top w:val="nil"/>
              <w:left w:val="nil"/>
              <w:bottom w:val="single" w:sz="4" w:space="0" w:color="808080"/>
              <w:right w:val="single" w:sz="4" w:space="0" w:color="808080"/>
            </w:tcBorders>
            <w:shd w:val="clear" w:color="000000" w:fill="FFFF99"/>
            <w:vAlign w:val="bottom"/>
            <w:hideMark/>
          </w:tcPr>
          <w:p w14:paraId="27F1E5F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2,016</w:t>
            </w:r>
          </w:p>
        </w:tc>
        <w:tc>
          <w:tcPr>
            <w:tcW w:w="305" w:type="pct"/>
            <w:tcBorders>
              <w:top w:val="nil"/>
              <w:left w:val="nil"/>
              <w:bottom w:val="single" w:sz="4" w:space="0" w:color="808080"/>
              <w:right w:val="single" w:sz="4" w:space="0" w:color="808080"/>
            </w:tcBorders>
            <w:shd w:val="clear" w:color="000000" w:fill="FFFF99"/>
            <w:vAlign w:val="bottom"/>
            <w:hideMark/>
          </w:tcPr>
          <w:p w14:paraId="06110DE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2,016</w:t>
            </w:r>
          </w:p>
        </w:tc>
        <w:tc>
          <w:tcPr>
            <w:tcW w:w="305" w:type="pct"/>
            <w:tcBorders>
              <w:top w:val="nil"/>
              <w:left w:val="nil"/>
              <w:bottom w:val="single" w:sz="4" w:space="0" w:color="808080"/>
              <w:right w:val="single" w:sz="4" w:space="0" w:color="808080"/>
            </w:tcBorders>
            <w:shd w:val="clear" w:color="000000" w:fill="FFFF99"/>
            <w:vAlign w:val="bottom"/>
            <w:hideMark/>
          </w:tcPr>
          <w:p w14:paraId="57500FF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2,016</w:t>
            </w:r>
          </w:p>
        </w:tc>
        <w:tc>
          <w:tcPr>
            <w:tcW w:w="312" w:type="pct"/>
            <w:tcBorders>
              <w:top w:val="nil"/>
              <w:left w:val="nil"/>
              <w:bottom w:val="single" w:sz="4" w:space="0" w:color="808080"/>
              <w:right w:val="single" w:sz="4" w:space="0" w:color="808080"/>
            </w:tcBorders>
            <w:shd w:val="clear" w:color="000000" w:fill="FFFF99"/>
            <w:vAlign w:val="bottom"/>
            <w:hideMark/>
          </w:tcPr>
          <w:p w14:paraId="358172E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2,016</w:t>
            </w:r>
          </w:p>
        </w:tc>
        <w:tc>
          <w:tcPr>
            <w:tcW w:w="305" w:type="pct"/>
            <w:tcBorders>
              <w:top w:val="nil"/>
              <w:left w:val="nil"/>
              <w:bottom w:val="single" w:sz="4" w:space="0" w:color="808080"/>
              <w:right w:val="single" w:sz="4" w:space="0" w:color="808080"/>
            </w:tcBorders>
            <w:shd w:val="clear" w:color="000000" w:fill="FFFF99"/>
            <w:vAlign w:val="bottom"/>
            <w:hideMark/>
          </w:tcPr>
          <w:p w14:paraId="4221477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2,016</w:t>
            </w:r>
          </w:p>
        </w:tc>
        <w:tc>
          <w:tcPr>
            <w:tcW w:w="305" w:type="pct"/>
            <w:tcBorders>
              <w:top w:val="nil"/>
              <w:left w:val="nil"/>
              <w:bottom w:val="single" w:sz="4" w:space="0" w:color="808080"/>
              <w:right w:val="single" w:sz="4" w:space="0" w:color="808080"/>
            </w:tcBorders>
            <w:shd w:val="clear" w:color="000000" w:fill="FFFF99"/>
            <w:vAlign w:val="bottom"/>
            <w:hideMark/>
          </w:tcPr>
          <w:p w14:paraId="11C00B6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2,016</w:t>
            </w:r>
          </w:p>
        </w:tc>
        <w:tc>
          <w:tcPr>
            <w:tcW w:w="305" w:type="pct"/>
            <w:tcBorders>
              <w:top w:val="nil"/>
              <w:left w:val="nil"/>
              <w:bottom w:val="single" w:sz="4" w:space="0" w:color="808080"/>
              <w:right w:val="single" w:sz="4" w:space="0" w:color="808080"/>
            </w:tcBorders>
            <w:shd w:val="clear" w:color="000000" w:fill="FFFF99"/>
            <w:vAlign w:val="bottom"/>
            <w:hideMark/>
          </w:tcPr>
          <w:p w14:paraId="0F835B5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2,024</w:t>
            </w:r>
          </w:p>
        </w:tc>
        <w:tc>
          <w:tcPr>
            <w:tcW w:w="300" w:type="pct"/>
            <w:tcBorders>
              <w:top w:val="nil"/>
              <w:left w:val="nil"/>
              <w:bottom w:val="single" w:sz="4" w:space="0" w:color="808080"/>
              <w:right w:val="single" w:sz="4" w:space="0" w:color="auto"/>
            </w:tcBorders>
            <w:shd w:val="clear" w:color="000000" w:fill="FFFF99"/>
            <w:vAlign w:val="bottom"/>
            <w:hideMark/>
          </w:tcPr>
          <w:p w14:paraId="3D5322E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24,200</w:t>
            </w:r>
          </w:p>
        </w:tc>
      </w:tr>
      <w:tr w:rsidR="00BD7DAC" w:rsidRPr="00BD7DAC" w14:paraId="5C7096FC"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5DE44D3E"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Espirometrías</w:t>
            </w:r>
          </w:p>
        </w:tc>
        <w:tc>
          <w:tcPr>
            <w:tcW w:w="305" w:type="pct"/>
            <w:tcBorders>
              <w:top w:val="nil"/>
              <w:left w:val="nil"/>
              <w:bottom w:val="single" w:sz="4" w:space="0" w:color="808080"/>
              <w:right w:val="single" w:sz="4" w:space="0" w:color="808080"/>
            </w:tcBorders>
            <w:shd w:val="clear" w:color="000000" w:fill="FFFF99"/>
            <w:vAlign w:val="bottom"/>
            <w:hideMark/>
          </w:tcPr>
          <w:p w14:paraId="1A74362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120</w:t>
            </w:r>
          </w:p>
        </w:tc>
        <w:tc>
          <w:tcPr>
            <w:tcW w:w="305" w:type="pct"/>
            <w:tcBorders>
              <w:top w:val="nil"/>
              <w:left w:val="nil"/>
              <w:bottom w:val="single" w:sz="4" w:space="0" w:color="808080"/>
              <w:right w:val="single" w:sz="4" w:space="0" w:color="808080"/>
            </w:tcBorders>
            <w:shd w:val="clear" w:color="000000" w:fill="FFFF99"/>
            <w:vAlign w:val="bottom"/>
            <w:hideMark/>
          </w:tcPr>
          <w:p w14:paraId="774EBFA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120</w:t>
            </w:r>
          </w:p>
        </w:tc>
        <w:tc>
          <w:tcPr>
            <w:tcW w:w="305" w:type="pct"/>
            <w:tcBorders>
              <w:top w:val="nil"/>
              <w:left w:val="nil"/>
              <w:bottom w:val="single" w:sz="4" w:space="0" w:color="808080"/>
              <w:right w:val="single" w:sz="4" w:space="0" w:color="808080"/>
            </w:tcBorders>
            <w:shd w:val="clear" w:color="000000" w:fill="FFFF99"/>
            <w:vAlign w:val="bottom"/>
            <w:hideMark/>
          </w:tcPr>
          <w:p w14:paraId="231B2DB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120</w:t>
            </w:r>
          </w:p>
        </w:tc>
        <w:tc>
          <w:tcPr>
            <w:tcW w:w="305" w:type="pct"/>
            <w:tcBorders>
              <w:top w:val="nil"/>
              <w:left w:val="nil"/>
              <w:bottom w:val="single" w:sz="4" w:space="0" w:color="808080"/>
              <w:right w:val="single" w:sz="4" w:space="0" w:color="808080"/>
            </w:tcBorders>
            <w:shd w:val="clear" w:color="000000" w:fill="FFFF99"/>
            <w:vAlign w:val="bottom"/>
            <w:hideMark/>
          </w:tcPr>
          <w:p w14:paraId="64B5298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120</w:t>
            </w:r>
          </w:p>
        </w:tc>
        <w:tc>
          <w:tcPr>
            <w:tcW w:w="305" w:type="pct"/>
            <w:tcBorders>
              <w:top w:val="nil"/>
              <w:left w:val="nil"/>
              <w:bottom w:val="single" w:sz="4" w:space="0" w:color="808080"/>
              <w:right w:val="single" w:sz="4" w:space="0" w:color="808080"/>
            </w:tcBorders>
            <w:shd w:val="clear" w:color="000000" w:fill="FFFF99"/>
            <w:vAlign w:val="bottom"/>
            <w:hideMark/>
          </w:tcPr>
          <w:p w14:paraId="150729C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120</w:t>
            </w:r>
          </w:p>
        </w:tc>
        <w:tc>
          <w:tcPr>
            <w:tcW w:w="305" w:type="pct"/>
            <w:tcBorders>
              <w:top w:val="nil"/>
              <w:left w:val="nil"/>
              <w:bottom w:val="single" w:sz="4" w:space="0" w:color="808080"/>
              <w:right w:val="single" w:sz="4" w:space="0" w:color="808080"/>
            </w:tcBorders>
            <w:shd w:val="clear" w:color="000000" w:fill="FFFF99"/>
            <w:vAlign w:val="bottom"/>
            <w:hideMark/>
          </w:tcPr>
          <w:p w14:paraId="4ED9F22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120</w:t>
            </w:r>
          </w:p>
        </w:tc>
        <w:tc>
          <w:tcPr>
            <w:tcW w:w="305" w:type="pct"/>
            <w:tcBorders>
              <w:top w:val="nil"/>
              <w:left w:val="nil"/>
              <w:bottom w:val="single" w:sz="4" w:space="0" w:color="808080"/>
              <w:right w:val="single" w:sz="4" w:space="0" w:color="808080"/>
            </w:tcBorders>
            <w:shd w:val="clear" w:color="000000" w:fill="FFFF99"/>
            <w:vAlign w:val="bottom"/>
            <w:hideMark/>
          </w:tcPr>
          <w:p w14:paraId="1A2AE97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120</w:t>
            </w:r>
          </w:p>
        </w:tc>
        <w:tc>
          <w:tcPr>
            <w:tcW w:w="305" w:type="pct"/>
            <w:tcBorders>
              <w:top w:val="nil"/>
              <w:left w:val="nil"/>
              <w:bottom w:val="single" w:sz="4" w:space="0" w:color="808080"/>
              <w:right w:val="single" w:sz="4" w:space="0" w:color="808080"/>
            </w:tcBorders>
            <w:shd w:val="clear" w:color="000000" w:fill="FFFF99"/>
            <w:vAlign w:val="bottom"/>
            <w:hideMark/>
          </w:tcPr>
          <w:p w14:paraId="7B4ADE9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120</w:t>
            </w:r>
          </w:p>
        </w:tc>
        <w:tc>
          <w:tcPr>
            <w:tcW w:w="312" w:type="pct"/>
            <w:tcBorders>
              <w:top w:val="nil"/>
              <w:left w:val="nil"/>
              <w:bottom w:val="single" w:sz="4" w:space="0" w:color="808080"/>
              <w:right w:val="single" w:sz="4" w:space="0" w:color="808080"/>
            </w:tcBorders>
            <w:shd w:val="clear" w:color="000000" w:fill="FFFF99"/>
            <w:vAlign w:val="bottom"/>
            <w:hideMark/>
          </w:tcPr>
          <w:p w14:paraId="0249D2F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120</w:t>
            </w:r>
          </w:p>
        </w:tc>
        <w:tc>
          <w:tcPr>
            <w:tcW w:w="305" w:type="pct"/>
            <w:tcBorders>
              <w:top w:val="nil"/>
              <w:left w:val="nil"/>
              <w:bottom w:val="single" w:sz="4" w:space="0" w:color="808080"/>
              <w:right w:val="single" w:sz="4" w:space="0" w:color="808080"/>
            </w:tcBorders>
            <w:shd w:val="clear" w:color="000000" w:fill="FFFF99"/>
            <w:vAlign w:val="bottom"/>
            <w:hideMark/>
          </w:tcPr>
          <w:p w14:paraId="6530449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120</w:t>
            </w:r>
          </w:p>
        </w:tc>
        <w:tc>
          <w:tcPr>
            <w:tcW w:w="305" w:type="pct"/>
            <w:tcBorders>
              <w:top w:val="nil"/>
              <w:left w:val="nil"/>
              <w:bottom w:val="single" w:sz="4" w:space="0" w:color="808080"/>
              <w:right w:val="single" w:sz="4" w:space="0" w:color="808080"/>
            </w:tcBorders>
            <w:shd w:val="clear" w:color="000000" w:fill="FFFF99"/>
            <w:vAlign w:val="bottom"/>
            <w:hideMark/>
          </w:tcPr>
          <w:p w14:paraId="07C471C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120</w:t>
            </w:r>
          </w:p>
        </w:tc>
        <w:tc>
          <w:tcPr>
            <w:tcW w:w="305" w:type="pct"/>
            <w:tcBorders>
              <w:top w:val="nil"/>
              <w:left w:val="nil"/>
              <w:bottom w:val="single" w:sz="4" w:space="0" w:color="808080"/>
              <w:right w:val="single" w:sz="4" w:space="0" w:color="808080"/>
            </w:tcBorders>
            <w:shd w:val="clear" w:color="000000" w:fill="FFFF99"/>
            <w:vAlign w:val="bottom"/>
            <w:hideMark/>
          </w:tcPr>
          <w:p w14:paraId="164CF79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120</w:t>
            </w:r>
          </w:p>
        </w:tc>
        <w:tc>
          <w:tcPr>
            <w:tcW w:w="300" w:type="pct"/>
            <w:tcBorders>
              <w:top w:val="nil"/>
              <w:left w:val="nil"/>
              <w:bottom w:val="single" w:sz="4" w:space="0" w:color="808080"/>
              <w:right w:val="single" w:sz="4" w:space="0" w:color="auto"/>
            </w:tcBorders>
            <w:shd w:val="clear" w:color="000000" w:fill="FFFF99"/>
            <w:vAlign w:val="bottom"/>
            <w:hideMark/>
          </w:tcPr>
          <w:p w14:paraId="21C34D1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1,440</w:t>
            </w:r>
          </w:p>
        </w:tc>
      </w:tr>
      <w:tr w:rsidR="00BD7DAC" w:rsidRPr="00BD7DAC" w14:paraId="3E498880"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tcPr>
          <w:p w14:paraId="665D2D84"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Pruebas de HOLTER</w:t>
            </w:r>
          </w:p>
        </w:tc>
        <w:tc>
          <w:tcPr>
            <w:tcW w:w="305" w:type="pct"/>
            <w:tcBorders>
              <w:top w:val="nil"/>
              <w:left w:val="nil"/>
              <w:bottom w:val="single" w:sz="4" w:space="0" w:color="808080"/>
              <w:right w:val="single" w:sz="4" w:space="0" w:color="808080"/>
            </w:tcBorders>
            <w:shd w:val="clear" w:color="000000" w:fill="FFFF99"/>
            <w:vAlign w:val="bottom"/>
          </w:tcPr>
          <w:p w14:paraId="1FA8175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305" w:type="pct"/>
            <w:tcBorders>
              <w:top w:val="nil"/>
              <w:left w:val="nil"/>
              <w:bottom w:val="single" w:sz="4" w:space="0" w:color="808080"/>
              <w:right w:val="single" w:sz="4" w:space="0" w:color="808080"/>
            </w:tcBorders>
            <w:shd w:val="clear" w:color="000000" w:fill="FFFF99"/>
            <w:vAlign w:val="bottom"/>
          </w:tcPr>
          <w:p w14:paraId="0E943E2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66</w:t>
            </w:r>
          </w:p>
        </w:tc>
        <w:tc>
          <w:tcPr>
            <w:tcW w:w="305" w:type="pct"/>
            <w:tcBorders>
              <w:top w:val="nil"/>
              <w:left w:val="nil"/>
              <w:bottom w:val="single" w:sz="4" w:space="0" w:color="808080"/>
              <w:right w:val="single" w:sz="4" w:space="0" w:color="808080"/>
            </w:tcBorders>
            <w:shd w:val="clear" w:color="000000" w:fill="FFFF99"/>
            <w:vAlign w:val="bottom"/>
          </w:tcPr>
          <w:p w14:paraId="6820ED9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305" w:type="pct"/>
            <w:tcBorders>
              <w:top w:val="nil"/>
              <w:left w:val="nil"/>
              <w:bottom w:val="single" w:sz="4" w:space="0" w:color="808080"/>
              <w:right w:val="single" w:sz="4" w:space="0" w:color="808080"/>
            </w:tcBorders>
            <w:shd w:val="clear" w:color="000000" w:fill="FFFF99"/>
            <w:vAlign w:val="bottom"/>
          </w:tcPr>
          <w:p w14:paraId="524816D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305" w:type="pct"/>
            <w:tcBorders>
              <w:top w:val="nil"/>
              <w:left w:val="nil"/>
              <w:bottom w:val="single" w:sz="4" w:space="0" w:color="808080"/>
              <w:right w:val="single" w:sz="4" w:space="0" w:color="808080"/>
            </w:tcBorders>
            <w:shd w:val="clear" w:color="000000" w:fill="FFFF99"/>
            <w:vAlign w:val="bottom"/>
          </w:tcPr>
          <w:p w14:paraId="32A0430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305" w:type="pct"/>
            <w:tcBorders>
              <w:top w:val="nil"/>
              <w:left w:val="nil"/>
              <w:bottom w:val="single" w:sz="4" w:space="0" w:color="808080"/>
              <w:right w:val="single" w:sz="4" w:space="0" w:color="808080"/>
            </w:tcBorders>
            <w:shd w:val="clear" w:color="000000" w:fill="FFFF99"/>
            <w:vAlign w:val="bottom"/>
          </w:tcPr>
          <w:p w14:paraId="4937CA4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305" w:type="pct"/>
            <w:tcBorders>
              <w:top w:val="nil"/>
              <w:left w:val="nil"/>
              <w:bottom w:val="single" w:sz="4" w:space="0" w:color="808080"/>
              <w:right w:val="single" w:sz="4" w:space="0" w:color="808080"/>
            </w:tcBorders>
            <w:shd w:val="clear" w:color="000000" w:fill="FFFF99"/>
            <w:vAlign w:val="bottom"/>
          </w:tcPr>
          <w:p w14:paraId="7C5870E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305" w:type="pct"/>
            <w:tcBorders>
              <w:top w:val="nil"/>
              <w:left w:val="nil"/>
              <w:bottom w:val="single" w:sz="4" w:space="0" w:color="808080"/>
              <w:right w:val="single" w:sz="4" w:space="0" w:color="808080"/>
            </w:tcBorders>
            <w:shd w:val="clear" w:color="000000" w:fill="FFFF99"/>
            <w:vAlign w:val="bottom"/>
          </w:tcPr>
          <w:p w14:paraId="67F0C0C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312" w:type="pct"/>
            <w:tcBorders>
              <w:top w:val="nil"/>
              <w:left w:val="nil"/>
              <w:bottom w:val="single" w:sz="4" w:space="0" w:color="808080"/>
              <w:right w:val="single" w:sz="4" w:space="0" w:color="808080"/>
            </w:tcBorders>
            <w:shd w:val="clear" w:color="000000" w:fill="FFFF99"/>
            <w:vAlign w:val="bottom"/>
          </w:tcPr>
          <w:p w14:paraId="1A1FC72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305" w:type="pct"/>
            <w:tcBorders>
              <w:top w:val="nil"/>
              <w:left w:val="nil"/>
              <w:bottom w:val="single" w:sz="4" w:space="0" w:color="808080"/>
              <w:right w:val="single" w:sz="4" w:space="0" w:color="808080"/>
            </w:tcBorders>
            <w:shd w:val="clear" w:color="000000" w:fill="FFFF99"/>
            <w:vAlign w:val="bottom"/>
          </w:tcPr>
          <w:p w14:paraId="502782C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305" w:type="pct"/>
            <w:tcBorders>
              <w:top w:val="nil"/>
              <w:left w:val="nil"/>
              <w:bottom w:val="single" w:sz="4" w:space="0" w:color="808080"/>
              <w:right w:val="single" w:sz="4" w:space="0" w:color="808080"/>
            </w:tcBorders>
            <w:shd w:val="clear" w:color="000000" w:fill="FFFF99"/>
            <w:vAlign w:val="bottom"/>
          </w:tcPr>
          <w:p w14:paraId="16D1BA5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305" w:type="pct"/>
            <w:tcBorders>
              <w:top w:val="nil"/>
              <w:left w:val="nil"/>
              <w:bottom w:val="single" w:sz="4" w:space="0" w:color="808080"/>
              <w:right w:val="single" w:sz="4" w:space="0" w:color="808080"/>
            </w:tcBorders>
            <w:shd w:val="clear" w:color="000000" w:fill="FFFF99"/>
            <w:vAlign w:val="bottom"/>
          </w:tcPr>
          <w:p w14:paraId="06E609C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w:t>
            </w:r>
          </w:p>
        </w:tc>
        <w:tc>
          <w:tcPr>
            <w:tcW w:w="300" w:type="pct"/>
            <w:tcBorders>
              <w:top w:val="nil"/>
              <w:left w:val="nil"/>
              <w:bottom w:val="single" w:sz="4" w:space="0" w:color="808080"/>
              <w:right w:val="single" w:sz="4" w:space="0" w:color="auto"/>
            </w:tcBorders>
            <w:shd w:val="clear" w:color="000000" w:fill="FFFF99"/>
            <w:vAlign w:val="bottom"/>
          </w:tcPr>
          <w:p w14:paraId="4211C1E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72</w:t>
            </w:r>
          </w:p>
        </w:tc>
      </w:tr>
      <w:tr w:rsidR="00BD7DAC" w:rsidRPr="00BD7DAC" w14:paraId="5E222185" w14:textId="77777777" w:rsidTr="00BD7DAC">
        <w:trPr>
          <w:trHeight w:val="255"/>
        </w:trPr>
        <w:tc>
          <w:tcPr>
            <w:tcW w:w="5000" w:type="pct"/>
            <w:gridSpan w:val="14"/>
            <w:tcBorders>
              <w:top w:val="single" w:sz="4" w:space="0" w:color="808080"/>
              <w:left w:val="single" w:sz="4" w:space="0" w:color="auto"/>
              <w:bottom w:val="single" w:sz="4" w:space="0" w:color="808080"/>
              <w:right w:val="single" w:sz="4" w:space="0" w:color="auto"/>
            </w:tcBorders>
            <w:shd w:val="clear" w:color="000000" w:fill="99CC00"/>
            <w:vAlign w:val="bottom"/>
            <w:hideMark/>
          </w:tcPr>
          <w:p w14:paraId="26066374" w14:textId="77777777" w:rsidR="00BD7DAC" w:rsidRPr="00BD7DAC" w:rsidRDefault="00BD7DAC"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Tratamiento y Rehabilitación</w:t>
            </w:r>
          </w:p>
        </w:tc>
      </w:tr>
      <w:tr w:rsidR="00BD7DAC" w:rsidRPr="00BD7DAC" w14:paraId="043FFABF"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5E6CD6FD"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Cirugía Menor</w:t>
            </w:r>
          </w:p>
        </w:tc>
        <w:tc>
          <w:tcPr>
            <w:tcW w:w="305" w:type="pct"/>
            <w:tcBorders>
              <w:top w:val="nil"/>
              <w:left w:val="nil"/>
              <w:bottom w:val="single" w:sz="4" w:space="0" w:color="808080"/>
              <w:right w:val="single" w:sz="4" w:space="0" w:color="808080"/>
            </w:tcBorders>
            <w:shd w:val="clear" w:color="000000" w:fill="FFFF99"/>
            <w:vAlign w:val="bottom"/>
            <w:hideMark/>
          </w:tcPr>
          <w:p w14:paraId="1080826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w:t>
            </w:r>
          </w:p>
        </w:tc>
        <w:tc>
          <w:tcPr>
            <w:tcW w:w="305" w:type="pct"/>
            <w:tcBorders>
              <w:top w:val="nil"/>
              <w:left w:val="nil"/>
              <w:bottom w:val="single" w:sz="4" w:space="0" w:color="808080"/>
              <w:right w:val="single" w:sz="4" w:space="0" w:color="808080"/>
            </w:tcBorders>
            <w:shd w:val="clear" w:color="000000" w:fill="FFFF99"/>
            <w:vAlign w:val="bottom"/>
            <w:hideMark/>
          </w:tcPr>
          <w:p w14:paraId="2D18534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w:t>
            </w:r>
          </w:p>
        </w:tc>
        <w:tc>
          <w:tcPr>
            <w:tcW w:w="305" w:type="pct"/>
            <w:tcBorders>
              <w:top w:val="nil"/>
              <w:left w:val="nil"/>
              <w:bottom w:val="single" w:sz="4" w:space="0" w:color="808080"/>
              <w:right w:val="single" w:sz="4" w:space="0" w:color="808080"/>
            </w:tcBorders>
            <w:shd w:val="clear" w:color="000000" w:fill="FFFF99"/>
            <w:vAlign w:val="bottom"/>
            <w:hideMark/>
          </w:tcPr>
          <w:p w14:paraId="193EE5A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w:t>
            </w:r>
          </w:p>
        </w:tc>
        <w:tc>
          <w:tcPr>
            <w:tcW w:w="305" w:type="pct"/>
            <w:tcBorders>
              <w:top w:val="nil"/>
              <w:left w:val="nil"/>
              <w:bottom w:val="single" w:sz="4" w:space="0" w:color="808080"/>
              <w:right w:val="single" w:sz="4" w:space="0" w:color="808080"/>
            </w:tcBorders>
            <w:shd w:val="clear" w:color="000000" w:fill="FFFF99"/>
            <w:vAlign w:val="bottom"/>
            <w:hideMark/>
          </w:tcPr>
          <w:p w14:paraId="1CFC962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w:t>
            </w:r>
          </w:p>
        </w:tc>
        <w:tc>
          <w:tcPr>
            <w:tcW w:w="305" w:type="pct"/>
            <w:tcBorders>
              <w:top w:val="nil"/>
              <w:left w:val="nil"/>
              <w:bottom w:val="single" w:sz="4" w:space="0" w:color="808080"/>
              <w:right w:val="single" w:sz="4" w:space="0" w:color="808080"/>
            </w:tcBorders>
            <w:shd w:val="clear" w:color="000000" w:fill="FFFF99"/>
            <w:vAlign w:val="bottom"/>
            <w:hideMark/>
          </w:tcPr>
          <w:p w14:paraId="211A0EC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w:t>
            </w:r>
          </w:p>
        </w:tc>
        <w:tc>
          <w:tcPr>
            <w:tcW w:w="305" w:type="pct"/>
            <w:tcBorders>
              <w:top w:val="nil"/>
              <w:left w:val="nil"/>
              <w:bottom w:val="single" w:sz="4" w:space="0" w:color="808080"/>
              <w:right w:val="single" w:sz="4" w:space="0" w:color="808080"/>
            </w:tcBorders>
            <w:shd w:val="clear" w:color="000000" w:fill="FFFF99"/>
            <w:vAlign w:val="bottom"/>
            <w:hideMark/>
          </w:tcPr>
          <w:p w14:paraId="7FB56DE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w:t>
            </w:r>
          </w:p>
        </w:tc>
        <w:tc>
          <w:tcPr>
            <w:tcW w:w="305" w:type="pct"/>
            <w:tcBorders>
              <w:top w:val="nil"/>
              <w:left w:val="nil"/>
              <w:bottom w:val="single" w:sz="4" w:space="0" w:color="808080"/>
              <w:right w:val="single" w:sz="4" w:space="0" w:color="808080"/>
            </w:tcBorders>
            <w:shd w:val="clear" w:color="000000" w:fill="FFFF99"/>
            <w:vAlign w:val="bottom"/>
            <w:hideMark/>
          </w:tcPr>
          <w:p w14:paraId="6E46756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w:t>
            </w:r>
          </w:p>
        </w:tc>
        <w:tc>
          <w:tcPr>
            <w:tcW w:w="305" w:type="pct"/>
            <w:tcBorders>
              <w:top w:val="nil"/>
              <w:left w:val="nil"/>
              <w:bottom w:val="single" w:sz="4" w:space="0" w:color="808080"/>
              <w:right w:val="single" w:sz="4" w:space="0" w:color="808080"/>
            </w:tcBorders>
            <w:shd w:val="clear" w:color="000000" w:fill="FFFF99"/>
            <w:vAlign w:val="bottom"/>
            <w:hideMark/>
          </w:tcPr>
          <w:p w14:paraId="2012269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w:t>
            </w:r>
          </w:p>
        </w:tc>
        <w:tc>
          <w:tcPr>
            <w:tcW w:w="312" w:type="pct"/>
            <w:tcBorders>
              <w:top w:val="nil"/>
              <w:left w:val="nil"/>
              <w:bottom w:val="single" w:sz="4" w:space="0" w:color="808080"/>
              <w:right w:val="single" w:sz="4" w:space="0" w:color="808080"/>
            </w:tcBorders>
            <w:shd w:val="clear" w:color="000000" w:fill="FFFF99"/>
            <w:vAlign w:val="bottom"/>
            <w:hideMark/>
          </w:tcPr>
          <w:p w14:paraId="7360322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w:t>
            </w:r>
          </w:p>
        </w:tc>
        <w:tc>
          <w:tcPr>
            <w:tcW w:w="305" w:type="pct"/>
            <w:tcBorders>
              <w:top w:val="nil"/>
              <w:left w:val="nil"/>
              <w:bottom w:val="single" w:sz="4" w:space="0" w:color="808080"/>
              <w:right w:val="single" w:sz="4" w:space="0" w:color="808080"/>
            </w:tcBorders>
            <w:shd w:val="clear" w:color="000000" w:fill="FFFF99"/>
            <w:vAlign w:val="bottom"/>
            <w:hideMark/>
          </w:tcPr>
          <w:p w14:paraId="4C71935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w:t>
            </w:r>
          </w:p>
        </w:tc>
        <w:tc>
          <w:tcPr>
            <w:tcW w:w="305" w:type="pct"/>
            <w:tcBorders>
              <w:top w:val="nil"/>
              <w:left w:val="nil"/>
              <w:bottom w:val="single" w:sz="4" w:space="0" w:color="808080"/>
              <w:right w:val="single" w:sz="4" w:space="0" w:color="808080"/>
            </w:tcBorders>
            <w:shd w:val="clear" w:color="000000" w:fill="FFFF99"/>
            <w:vAlign w:val="bottom"/>
            <w:hideMark/>
          </w:tcPr>
          <w:p w14:paraId="3C2EEE1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208</w:t>
            </w:r>
          </w:p>
        </w:tc>
        <w:tc>
          <w:tcPr>
            <w:tcW w:w="305" w:type="pct"/>
            <w:tcBorders>
              <w:top w:val="nil"/>
              <w:left w:val="nil"/>
              <w:bottom w:val="single" w:sz="4" w:space="0" w:color="808080"/>
              <w:right w:val="single" w:sz="4" w:space="0" w:color="808080"/>
            </w:tcBorders>
            <w:shd w:val="clear" w:color="000000" w:fill="FFFF99"/>
            <w:vAlign w:val="bottom"/>
            <w:hideMark/>
          </w:tcPr>
          <w:p w14:paraId="6F70AEA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212</w:t>
            </w:r>
          </w:p>
        </w:tc>
        <w:tc>
          <w:tcPr>
            <w:tcW w:w="300" w:type="pct"/>
            <w:tcBorders>
              <w:top w:val="nil"/>
              <w:left w:val="nil"/>
              <w:bottom w:val="single" w:sz="4" w:space="0" w:color="808080"/>
              <w:right w:val="single" w:sz="4" w:space="0" w:color="auto"/>
            </w:tcBorders>
            <w:shd w:val="clear" w:color="000000" w:fill="FFFF99"/>
            <w:vAlign w:val="bottom"/>
            <w:hideMark/>
          </w:tcPr>
          <w:p w14:paraId="50E88B9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2,500</w:t>
            </w:r>
          </w:p>
        </w:tc>
      </w:tr>
      <w:tr w:rsidR="00BD7DAC" w:rsidRPr="00BD7DAC" w14:paraId="4457F25B"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25833187"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Conos Loop</w:t>
            </w:r>
          </w:p>
        </w:tc>
        <w:tc>
          <w:tcPr>
            <w:tcW w:w="305" w:type="pct"/>
            <w:tcBorders>
              <w:top w:val="nil"/>
              <w:left w:val="nil"/>
              <w:bottom w:val="single" w:sz="4" w:space="0" w:color="808080"/>
              <w:right w:val="single" w:sz="4" w:space="0" w:color="808080"/>
            </w:tcBorders>
            <w:shd w:val="clear" w:color="000000" w:fill="FFFF99"/>
            <w:vAlign w:val="bottom"/>
            <w:hideMark/>
          </w:tcPr>
          <w:p w14:paraId="350FCE1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8</w:t>
            </w:r>
          </w:p>
        </w:tc>
        <w:tc>
          <w:tcPr>
            <w:tcW w:w="305" w:type="pct"/>
            <w:tcBorders>
              <w:top w:val="nil"/>
              <w:left w:val="nil"/>
              <w:bottom w:val="single" w:sz="4" w:space="0" w:color="808080"/>
              <w:right w:val="single" w:sz="4" w:space="0" w:color="808080"/>
            </w:tcBorders>
            <w:shd w:val="clear" w:color="000000" w:fill="FFFF99"/>
            <w:vAlign w:val="bottom"/>
            <w:hideMark/>
          </w:tcPr>
          <w:p w14:paraId="3A628EE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8</w:t>
            </w:r>
          </w:p>
        </w:tc>
        <w:tc>
          <w:tcPr>
            <w:tcW w:w="305" w:type="pct"/>
            <w:tcBorders>
              <w:top w:val="nil"/>
              <w:left w:val="nil"/>
              <w:bottom w:val="single" w:sz="4" w:space="0" w:color="808080"/>
              <w:right w:val="single" w:sz="4" w:space="0" w:color="808080"/>
            </w:tcBorders>
            <w:shd w:val="clear" w:color="000000" w:fill="FFFF99"/>
            <w:vAlign w:val="bottom"/>
            <w:hideMark/>
          </w:tcPr>
          <w:p w14:paraId="72118E2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8</w:t>
            </w:r>
          </w:p>
        </w:tc>
        <w:tc>
          <w:tcPr>
            <w:tcW w:w="305" w:type="pct"/>
            <w:tcBorders>
              <w:top w:val="nil"/>
              <w:left w:val="nil"/>
              <w:bottom w:val="single" w:sz="4" w:space="0" w:color="808080"/>
              <w:right w:val="single" w:sz="4" w:space="0" w:color="808080"/>
            </w:tcBorders>
            <w:shd w:val="clear" w:color="000000" w:fill="FFFF99"/>
            <w:vAlign w:val="bottom"/>
            <w:hideMark/>
          </w:tcPr>
          <w:p w14:paraId="26887F7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8</w:t>
            </w:r>
          </w:p>
        </w:tc>
        <w:tc>
          <w:tcPr>
            <w:tcW w:w="305" w:type="pct"/>
            <w:tcBorders>
              <w:top w:val="nil"/>
              <w:left w:val="nil"/>
              <w:bottom w:val="single" w:sz="4" w:space="0" w:color="808080"/>
              <w:right w:val="single" w:sz="4" w:space="0" w:color="808080"/>
            </w:tcBorders>
            <w:shd w:val="clear" w:color="000000" w:fill="FFFF99"/>
            <w:vAlign w:val="bottom"/>
            <w:hideMark/>
          </w:tcPr>
          <w:p w14:paraId="5D8F8CC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8</w:t>
            </w:r>
          </w:p>
        </w:tc>
        <w:tc>
          <w:tcPr>
            <w:tcW w:w="305" w:type="pct"/>
            <w:tcBorders>
              <w:top w:val="nil"/>
              <w:left w:val="nil"/>
              <w:bottom w:val="single" w:sz="4" w:space="0" w:color="808080"/>
              <w:right w:val="single" w:sz="4" w:space="0" w:color="808080"/>
            </w:tcBorders>
            <w:shd w:val="clear" w:color="000000" w:fill="FFFF99"/>
            <w:vAlign w:val="bottom"/>
            <w:hideMark/>
          </w:tcPr>
          <w:p w14:paraId="67190BE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8</w:t>
            </w:r>
          </w:p>
        </w:tc>
        <w:tc>
          <w:tcPr>
            <w:tcW w:w="305" w:type="pct"/>
            <w:tcBorders>
              <w:top w:val="nil"/>
              <w:left w:val="nil"/>
              <w:bottom w:val="single" w:sz="4" w:space="0" w:color="808080"/>
              <w:right w:val="single" w:sz="4" w:space="0" w:color="808080"/>
            </w:tcBorders>
            <w:shd w:val="clear" w:color="000000" w:fill="FFFF99"/>
            <w:vAlign w:val="bottom"/>
            <w:hideMark/>
          </w:tcPr>
          <w:p w14:paraId="46EB8E8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8</w:t>
            </w:r>
          </w:p>
        </w:tc>
        <w:tc>
          <w:tcPr>
            <w:tcW w:w="305" w:type="pct"/>
            <w:tcBorders>
              <w:top w:val="nil"/>
              <w:left w:val="nil"/>
              <w:bottom w:val="single" w:sz="4" w:space="0" w:color="808080"/>
              <w:right w:val="single" w:sz="4" w:space="0" w:color="808080"/>
            </w:tcBorders>
            <w:shd w:val="clear" w:color="000000" w:fill="FFFF99"/>
            <w:vAlign w:val="bottom"/>
            <w:hideMark/>
          </w:tcPr>
          <w:p w14:paraId="55C81F3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8</w:t>
            </w:r>
          </w:p>
        </w:tc>
        <w:tc>
          <w:tcPr>
            <w:tcW w:w="312" w:type="pct"/>
            <w:tcBorders>
              <w:top w:val="nil"/>
              <w:left w:val="nil"/>
              <w:bottom w:val="single" w:sz="4" w:space="0" w:color="808080"/>
              <w:right w:val="single" w:sz="4" w:space="0" w:color="808080"/>
            </w:tcBorders>
            <w:shd w:val="clear" w:color="000000" w:fill="FFFF99"/>
            <w:vAlign w:val="bottom"/>
            <w:hideMark/>
          </w:tcPr>
          <w:p w14:paraId="796388E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8</w:t>
            </w:r>
          </w:p>
        </w:tc>
        <w:tc>
          <w:tcPr>
            <w:tcW w:w="305" w:type="pct"/>
            <w:tcBorders>
              <w:top w:val="nil"/>
              <w:left w:val="nil"/>
              <w:bottom w:val="single" w:sz="4" w:space="0" w:color="808080"/>
              <w:right w:val="single" w:sz="4" w:space="0" w:color="808080"/>
            </w:tcBorders>
            <w:shd w:val="clear" w:color="000000" w:fill="FFFF99"/>
            <w:vAlign w:val="bottom"/>
            <w:hideMark/>
          </w:tcPr>
          <w:p w14:paraId="7A88F28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8</w:t>
            </w:r>
          </w:p>
        </w:tc>
        <w:tc>
          <w:tcPr>
            <w:tcW w:w="305" w:type="pct"/>
            <w:tcBorders>
              <w:top w:val="nil"/>
              <w:left w:val="nil"/>
              <w:bottom w:val="single" w:sz="4" w:space="0" w:color="808080"/>
              <w:right w:val="single" w:sz="4" w:space="0" w:color="808080"/>
            </w:tcBorders>
            <w:shd w:val="clear" w:color="000000" w:fill="FFFF99"/>
            <w:vAlign w:val="bottom"/>
            <w:hideMark/>
          </w:tcPr>
          <w:p w14:paraId="72CCAD0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8</w:t>
            </w:r>
          </w:p>
        </w:tc>
        <w:tc>
          <w:tcPr>
            <w:tcW w:w="305" w:type="pct"/>
            <w:tcBorders>
              <w:top w:val="nil"/>
              <w:left w:val="nil"/>
              <w:bottom w:val="single" w:sz="4" w:space="0" w:color="808080"/>
              <w:right w:val="single" w:sz="4" w:space="0" w:color="808080"/>
            </w:tcBorders>
            <w:shd w:val="clear" w:color="000000" w:fill="FFFF99"/>
            <w:vAlign w:val="bottom"/>
            <w:hideMark/>
          </w:tcPr>
          <w:p w14:paraId="3118031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w:t>
            </w:r>
          </w:p>
        </w:tc>
        <w:tc>
          <w:tcPr>
            <w:tcW w:w="300" w:type="pct"/>
            <w:tcBorders>
              <w:top w:val="nil"/>
              <w:left w:val="nil"/>
              <w:bottom w:val="single" w:sz="4" w:space="0" w:color="808080"/>
              <w:right w:val="single" w:sz="4" w:space="0" w:color="auto"/>
            </w:tcBorders>
            <w:shd w:val="clear" w:color="000000" w:fill="FFFF99"/>
            <w:vAlign w:val="bottom"/>
            <w:hideMark/>
          </w:tcPr>
          <w:p w14:paraId="013AB5A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100</w:t>
            </w:r>
          </w:p>
        </w:tc>
      </w:tr>
      <w:tr w:rsidR="00BD7DAC" w:rsidRPr="00BD7DAC" w14:paraId="6708EAF8"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7CF95E5B"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Crioterapias</w:t>
            </w:r>
          </w:p>
        </w:tc>
        <w:tc>
          <w:tcPr>
            <w:tcW w:w="305" w:type="pct"/>
            <w:tcBorders>
              <w:top w:val="nil"/>
              <w:left w:val="nil"/>
              <w:bottom w:val="single" w:sz="4" w:space="0" w:color="808080"/>
              <w:right w:val="single" w:sz="4" w:space="0" w:color="808080"/>
            </w:tcBorders>
            <w:shd w:val="clear" w:color="000000" w:fill="FFFF99"/>
            <w:vAlign w:val="bottom"/>
          </w:tcPr>
          <w:p w14:paraId="05A5B17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305" w:type="pct"/>
            <w:tcBorders>
              <w:top w:val="nil"/>
              <w:left w:val="nil"/>
              <w:bottom w:val="single" w:sz="4" w:space="0" w:color="808080"/>
              <w:right w:val="single" w:sz="4" w:space="0" w:color="808080"/>
            </w:tcBorders>
            <w:shd w:val="clear" w:color="000000" w:fill="FFFF99"/>
            <w:vAlign w:val="bottom"/>
          </w:tcPr>
          <w:p w14:paraId="4094CA3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305" w:type="pct"/>
            <w:tcBorders>
              <w:top w:val="nil"/>
              <w:left w:val="nil"/>
              <w:bottom w:val="single" w:sz="4" w:space="0" w:color="808080"/>
              <w:right w:val="single" w:sz="4" w:space="0" w:color="808080"/>
            </w:tcBorders>
            <w:shd w:val="clear" w:color="000000" w:fill="FFFF99"/>
            <w:vAlign w:val="bottom"/>
          </w:tcPr>
          <w:p w14:paraId="271E601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305" w:type="pct"/>
            <w:tcBorders>
              <w:top w:val="nil"/>
              <w:left w:val="nil"/>
              <w:bottom w:val="single" w:sz="4" w:space="0" w:color="808080"/>
              <w:right w:val="single" w:sz="4" w:space="0" w:color="808080"/>
            </w:tcBorders>
            <w:shd w:val="clear" w:color="000000" w:fill="FFFF99"/>
            <w:vAlign w:val="bottom"/>
          </w:tcPr>
          <w:p w14:paraId="535A4B5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305" w:type="pct"/>
            <w:tcBorders>
              <w:top w:val="nil"/>
              <w:left w:val="nil"/>
              <w:bottom w:val="single" w:sz="4" w:space="0" w:color="808080"/>
              <w:right w:val="single" w:sz="4" w:space="0" w:color="808080"/>
            </w:tcBorders>
            <w:shd w:val="clear" w:color="000000" w:fill="FFFF99"/>
            <w:vAlign w:val="bottom"/>
          </w:tcPr>
          <w:p w14:paraId="4A085C4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305" w:type="pct"/>
            <w:tcBorders>
              <w:top w:val="nil"/>
              <w:left w:val="nil"/>
              <w:bottom w:val="single" w:sz="4" w:space="0" w:color="808080"/>
              <w:right w:val="single" w:sz="4" w:space="0" w:color="808080"/>
            </w:tcBorders>
            <w:shd w:val="clear" w:color="000000" w:fill="FFFF99"/>
            <w:vAlign w:val="bottom"/>
          </w:tcPr>
          <w:p w14:paraId="3DC8372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305" w:type="pct"/>
            <w:tcBorders>
              <w:top w:val="nil"/>
              <w:left w:val="nil"/>
              <w:bottom w:val="single" w:sz="4" w:space="0" w:color="808080"/>
              <w:right w:val="single" w:sz="4" w:space="0" w:color="808080"/>
            </w:tcBorders>
            <w:shd w:val="clear" w:color="000000" w:fill="FFFF99"/>
            <w:vAlign w:val="bottom"/>
          </w:tcPr>
          <w:p w14:paraId="44F8B19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305" w:type="pct"/>
            <w:tcBorders>
              <w:top w:val="nil"/>
              <w:left w:val="nil"/>
              <w:bottom w:val="single" w:sz="4" w:space="0" w:color="808080"/>
              <w:right w:val="single" w:sz="4" w:space="0" w:color="808080"/>
            </w:tcBorders>
            <w:shd w:val="clear" w:color="000000" w:fill="FFFF99"/>
            <w:vAlign w:val="bottom"/>
          </w:tcPr>
          <w:p w14:paraId="13C14F8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312" w:type="pct"/>
            <w:tcBorders>
              <w:top w:val="nil"/>
              <w:left w:val="nil"/>
              <w:bottom w:val="single" w:sz="4" w:space="0" w:color="808080"/>
              <w:right w:val="single" w:sz="4" w:space="0" w:color="808080"/>
            </w:tcBorders>
            <w:shd w:val="clear" w:color="000000" w:fill="FFFF99"/>
            <w:vAlign w:val="bottom"/>
          </w:tcPr>
          <w:p w14:paraId="7A1418C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305" w:type="pct"/>
            <w:tcBorders>
              <w:top w:val="nil"/>
              <w:left w:val="nil"/>
              <w:bottom w:val="single" w:sz="4" w:space="0" w:color="808080"/>
              <w:right w:val="single" w:sz="4" w:space="0" w:color="808080"/>
            </w:tcBorders>
            <w:shd w:val="clear" w:color="000000" w:fill="FFFF99"/>
            <w:vAlign w:val="bottom"/>
          </w:tcPr>
          <w:p w14:paraId="7007490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305" w:type="pct"/>
            <w:tcBorders>
              <w:top w:val="nil"/>
              <w:left w:val="nil"/>
              <w:bottom w:val="single" w:sz="4" w:space="0" w:color="808080"/>
              <w:right w:val="single" w:sz="4" w:space="0" w:color="808080"/>
            </w:tcBorders>
            <w:shd w:val="clear" w:color="000000" w:fill="FFFF99"/>
            <w:vAlign w:val="bottom"/>
          </w:tcPr>
          <w:p w14:paraId="6288ACE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305" w:type="pct"/>
            <w:tcBorders>
              <w:top w:val="nil"/>
              <w:left w:val="nil"/>
              <w:bottom w:val="single" w:sz="4" w:space="0" w:color="808080"/>
              <w:right w:val="single" w:sz="4" w:space="0" w:color="808080"/>
            </w:tcBorders>
            <w:shd w:val="clear" w:color="000000" w:fill="FFFF99"/>
            <w:vAlign w:val="bottom"/>
          </w:tcPr>
          <w:p w14:paraId="305E691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w:t>
            </w:r>
          </w:p>
        </w:tc>
        <w:tc>
          <w:tcPr>
            <w:tcW w:w="300" w:type="pct"/>
            <w:tcBorders>
              <w:top w:val="nil"/>
              <w:left w:val="nil"/>
              <w:bottom w:val="single" w:sz="4" w:space="0" w:color="808080"/>
              <w:right w:val="single" w:sz="4" w:space="0" w:color="auto"/>
            </w:tcBorders>
            <w:shd w:val="clear" w:color="000000" w:fill="FFFF99"/>
            <w:vAlign w:val="bottom"/>
          </w:tcPr>
          <w:p w14:paraId="30F2A0A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36</w:t>
            </w:r>
          </w:p>
        </w:tc>
      </w:tr>
      <w:tr w:rsidR="00BD7DAC" w:rsidRPr="00BD7DAC" w14:paraId="73000587"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5C2B2BEC"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Fisioterapia (Total de sesiones brindadas)</w:t>
            </w:r>
          </w:p>
        </w:tc>
        <w:tc>
          <w:tcPr>
            <w:tcW w:w="305" w:type="pct"/>
            <w:tcBorders>
              <w:top w:val="nil"/>
              <w:left w:val="nil"/>
              <w:bottom w:val="single" w:sz="4" w:space="0" w:color="808080"/>
              <w:right w:val="single" w:sz="4" w:space="0" w:color="808080"/>
            </w:tcBorders>
            <w:shd w:val="clear" w:color="000000" w:fill="FFFF99"/>
            <w:vAlign w:val="bottom"/>
            <w:hideMark/>
          </w:tcPr>
          <w:p w14:paraId="7F40D1E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3,687</w:t>
            </w:r>
          </w:p>
        </w:tc>
        <w:tc>
          <w:tcPr>
            <w:tcW w:w="305" w:type="pct"/>
            <w:tcBorders>
              <w:top w:val="nil"/>
              <w:left w:val="nil"/>
              <w:bottom w:val="single" w:sz="4" w:space="0" w:color="808080"/>
              <w:right w:val="single" w:sz="4" w:space="0" w:color="808080"/>
            </w:tcBorders>
            <w:shd w:val="clear" w:color="000000" w:fill="FFFF99"/>
            <w:vAlign w:val="bottom"/>
            <w:hideMark/>
          </w:tcPr>
          <w:p w14:paraId="74C25F1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3,687</w:t>
            </w:r>
          </w:p>
        </w:tc>
        <w:tc>
          <w:tcPr>
            <w:tcW w:w="305" w:type="pct"/>
            <w:tcBorders>
              <w:top w:val="nil"/>
              <w:left w:val="nil"/>
              <w:bottom w:val="single" w:sz="4" w:space="0" w:color="808080"/>
              <w:right w:val="single" w:sz="4" w:space="0" w:color="808080"/>
            </w:tcBorders>
            <w:shd w:val="clear" w:color="000000" w:fill="FFFF99"/>
            <w:vAlign w:val="bottom"/>
            <w:hideMark/>
          </w:tcPr>
          <w:p w14:paraId="5FC6E81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3,687</w:t>
            </w:r>
          </w:p>
        </w:tc>
        <w:tc>
          <w:tcPr>
            <w:tcW w:w="305" w:type="pct"/>
            <w:tcBorders>
              <w:top w:val="nil"/>
              <w:left w:val="nil"/>
              <w:bottom w:val="single" w:sz="4" w:space="0" w:color="808080"/>
              <w:right w:val="single" w:sz="4" w:space="0" w:color="808080"/>
            </w:tcBorders>
            <w:shd w:val="clear" w:color="000000" w:fill="FFFF99"/>
            <w:vAlign w:val="bottom"/>
            <w:hideMark/>
          </w:tcPr>
          <w:p w14:paraId="6CC1D7F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3,687</w:t>
            </w:r>
          </w:p>
        </w:tc>
        <w:tc>
          <w:tcPr>
            <w:tcW w:w="305" w:type="pct"/>
            <w:tcBorders>
              <w:top w:val="nil"/>
              <w:left w:val="nil"/>
              <w:bottom w:val="single" w:sz="4" w:space="0" w:color="808080"/>
              <w:right w:val="single" w:sz="4" w:space="0" w:color="808080"/>
            </w:tcBorders>
            <w:shd w:val="clear" w:color="000000" w:fill="FFFF99"/>
            <w:vAlign w:val="bottom"/>
            <w:hideMark/>
          </w:tcPr>
          <w:p w14:paraId="638758B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3,687</w:t>
            </w:r>
          </w:p>
        </w:tc>
        <w:tc>
          <w:tcPr>
            <w:tcW w:w="305" w:type="pct"/>
            <w:tcBorders>
              <w:top w:val="nil"/>
              <w:left w:val="nil"/>
              <w:bottom w:val="single" w:sz="4" w:space="0" w:color="808080"/>
              <w:right w:val="single" w:sz="4" w:space="0" w:color="808080"/>
            </w:tcBorders>
            <w:shd w:val="clear" w:color="000000" w:fill="FFFF99"/>
            <w:vAlign w:val="bottom"/>
            <w:hideMark/>
          </w:tcPr>
          <w:p w14:paraId="5A62C4E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3,687</w:t>
            </w:r>
          </w:p>
        </w:tc>
        <w:tc>
          <w:tcPr>
            <w:tcW w:w="305" w:type="pct"/>
            <w:tcBorders>
              <w:top w:val="nil"/>
              <w:left w:val="nil"/>
              <w:bottom w:val="single" w:sz="4" w:space="0" w:color="808080"/>
              <w:right w:val="single" w:sz="4" w:space="0" w:color="808080"/>
            </w:tcBorders>
            <w:shd w:val="clear" w:color="000000" w:fill="FFFF99"/>
            <w:vAlign w:val="bottom"/>
            <w:hideMark/>
          </w:tcPr>
          <w:p w14:paraId="1A29F2F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3,687</w:t>
            </w:r>
          </w:p>
        </w:tc>
        <w:tc>
          <w:tcPr>
            <w:tcW w:w="305" w:type="pct"/>
            <w:tcBorders>
              <w:top w:val="nil"/>
              <w:left w:val="nil"/>
              <w:bottom w:val="single" w:sz="4" w:space="0" w:color="808080"/>
              <w:right w:val="single" w:sz="4" w:space="0" w:color="808080"/>
            </w:tcBorders>
            <w:shd w:val="clear" w:color="000000" w:fill="FFFF99"/>
            <w:vAlign w:val="bottom"/>
            <w:hideMark/>
          </w:tcPr>
          <w:p w14:paraId="565AEE6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3,687</w:t>
            </w:r>
          </w:p>
        </w:tc>
        <w:tc>
          <w:tcPr>
            <w:tcW w:w="312" w:type="pct"/>
            <w:tcBorders>
              <w:top w:val="nil"/>
              <w:left w:val="nil"/>
              <w:bottom w:val="single" w:sz="4" w:space="0" w:color="808080"/>
              <w:right w:val="single" w:sz="4" w:space="0" w:color="808080"/>
            </w:tcBorders>
            <w:shd w:val="clear" w:color="000000" w:fill="FFFF99"/>
            <w:vAlign w:val="bottom"/>
            <w:hideMark/>
          </w:tcPr>
          <w:p w14:paraId="7977FAB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3,687</w:t>
            </w:r>
          </w:p>
        </w:tc>
        <w:tc>
          <w:tcPr>
            <w:tcW w:w="305" w:type="pct"/>
            <w:tcBorders>
              <w:top w:val="nil"/>
              <w:left w:val="nil"/>
              <w:bottom w:val="single" w:sz="4" w:space="0" w:color="808080"/>
              <w:right w:val="single" w:sz="4" w:space="0" w:color="808080"/>
            </w:tcBorders>
            <w:shd w:val="clear" w:color="000000" w:fill="FFFF99"/>
            <w:vAlign w:val="bottom"/>
            <w:hideMark/>
          </w:tcPr>
          <w:p w14:paraId="0ADA4BE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3,687</w:t>
            </w:r>
          </w:p>
        </w:tc>
        <w:tc>
          <w:tcPr>
            <w:tcW w:w="305" w:type="pct"/>
            <w:tcBorders>
              <w:top w:val="nil"/>
              <w:left w:val="nil"/>
              <w:bottom w:val="single" w:sz="4" w:space="0" w:color="808080"/>
              <w:right w:val="single" w:sz="4" w:space="0" w:color="808080"/>
            </w:tcBorders>
            <w:shd w:val="clear" w:color="000000" w:fill="FFFF99"/>
            <w:vAlign w:val="bottom"/>
            <w:hideMark/>
          </w:tcPr>
          <w:p w14:paraId="739D7A8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3,687</w:t>
            </w:r>
          </w:p>
        </w:tc>
        <w:tc>
          <w:tcPr>
            <w:tcW w:w="305" w:type="pct"/>
            <w:tcBorders>
              <w:top w:val="nil"/>
              <w:left w:val="nil"/>
              <w:bottom w:val="single" w:sz="4" w:space="0" w:color="808080"/>
              <w:right w:val="single" w:sz="4" w:space="0" w:color="808080"/>
            </w:tcBorders>
            <w:shd w:val="clear" w:color="000000" w:fill="FFFF99"/>
            <w:vAlign w:val="bottom"/>
            <w:hideMark/>
          </w:tcPr>
          <w:p w14:paraId="7B73A3E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3,693</w:t>
            </w:r>
          </w:p>
        </w:tc>
        <w:tc>
          <w:tcPr>
            <w:tcW w:w="300" w:type="pct"/>
            <w:tcBorders>
              <w:top w:val="nil"/>
              <w:left w:val="nil"/>
              <w:bottom w:val="single" w:sz="4" w:space="0" w:color="808080"/>
              <w:right w:val="single" w:sz="4" w:space="0" w:color="auto"/>
            </w:tcBorders>
            <w:shd w:val="clear" w:color="000000" w:fill="FFFF99"/>
            <w:vAlign w:val="bottom"/>
            <w:hideMark/>
          </w:tcPr>
          <w:p w14:paraId="1E63BAB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44,250</w:t>
            </w:r>
          </w:p>
        </w:tc>
      </w:tr>
      <w:tr w:rsidR="00BD7DAC" w:rsidRPr="00BD7DAC" w14:paraId="3D9F7B23"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62E10B92"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Inhaloterapias</w:t>
            </w:r>
          </w:p>
        </w:tc>
        <w:tc>
          <w:tcPr>
            <w:tcW w:w="305" w:type="pct"/>
            <w:tcBorders>
              <w:top w:val="nil"/>
              <w:left w:val="nil"/>
              <w:bottom w:val="single" w:sz="4" w:space="0" w:color="808080"/>
              <w:right w:val="single" w:sz="4" w:space="0" w:color="808080"/>
            </w:tcBorders>
            <w:shd w:val="clear" w:color="000000" w:fill="FFFF99"/>
            <w:vAlign w:val="bottom"/>
            <w:hideMark/>
          </w:tcPr>
          <w:p w14:paraId="6E85BFD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05" w:type="pct"/>
            <w:tcBorders>
              <w:top w:val="nil"/>
              <w:left w:val="nil"/>
              <w:bottom w:val="single" w:sz="4" w:space="0" w:color="808080"/>
              <w:right w:val="single" w:sz="4" w:space="0" w:color="808080"/>
            </w:tcBorders>
            <w:shd w:val="clear" w:color="000000" w:fill="FFFF99"/>
            <w:vAlign w:val="bottom"/>
            <w:hideMark/>
          </w:tcPr>
          <w:p w14:paraId="1C1EB41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05" w:type="pct"/>
            <w:tcBorders>
              <w:top w:val="nil"/>
              <w:left w:val="nil"/>
              <w:bottom w:val="single" w:sz="4" w:space="0" w:color="808080"/>
              <w:right w:val="single" w:sz="4" w:space="0" w:color="808080"/>
            </w:tcBorders>
            <w:shd w:val="clear" w:color="000000" w:fill="FFFF99"/>
            <w:vAlign w:val="bottom"/>
            <w:hideMark/>
          </w:tcPr>
          <w:p w14:paraId="60EEB2E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05" w:type="pct"/>
            <w:tcBorders>
              <w:top w:val="nil"/>
              <w:left w:val="nil"/>
              <w:bottom w:val="single" w:sz="4" w:space="0" w:color="808080"/>
              <w:right w:val="single" w:sz="4" w:space="0" w:color="808080"/>
            </w:tcBorders>
            <w:shd w:val="clear" w:color="000000" w:fill="FFFF99"/>
            <w:vAlign w:val="bottom"/>
            <w:hideMark/>
          </w:tcPr>
          <w:p w14:paraId="405374F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05" w:type="pct"/>
            <w:tcBorders>
              <w:top w:val="nil"/>
              <w:left w:val="nil"/>
              <w:bottom w:val="single" w:sz="4" w:space="0" w:color="808080"/>
              <w:right w:val="single" w:sz="4" w:space="0" w:color="808080"/>
            </w:tcBorders>
            <w:shd w:val="clear" w:color="000000" w:fill="FFFF99"/>
            <w:vAlign w:val="bottom"/>
            <w:hideMark/>
          </w:tcPr>
          <w:p w14:paraId="5CBAB7B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05" w:type="pct"/>
            <w:tcBorders>
              <w:top w:val="nil"/>
              <w:left w:val="nil"/>
              <w:bottom w:val="single" w:sz="4" w:space="0" w:color="808080"/>
              <w:right w:val="single" w:sz="4" w:space="0" w:color="808080"/>
            </w:tcBorders>
            <w:shd w:val="clear" w:color="000000" w:fill="FFFF99"/>
            <w:vAlign w:val="bottom"/>
            <w:hideMark/>
          </w:tcPr>
          <w:p w14:paraId="0225CF3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05" w:type="pct"/>
            <w:tcBorders>
              <w:top w:val="nil"/>
              <w:left w:val="nil"/>
              <w:bottom w:val="single" w:sz="4" w:space="0" w:color="808080"/>
              <w:right w:val="single" w:sz="4" w:space="0" w:color="808080"/>
            </w:tcBorders>
            <w:shd w:val="clear" w:color="000000" w:fill="FFFF99"/>
            <w:vAlign w:val="bottom"/>
            <w:hideMark/>
          </w:tcPr>
          <w:p w14:paraId="7F8BBA4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05" w:type="pct"/>
            <w:tcBorders>
              <w:top w:val="nil"/>
              <w:left w:val="nil"/>
              <w:bottom w:val="single" w:sz="4" w:space="0" w:color="808080"/>
              <w:right w:val="single" w:sz="4" w:space="0" w:color="808080"/>
            </w:tcBorders>
            <w:shd w:val="clear" w:color="000000" w:fill="FFFF99"/>
            <w:vAlign w:val="bottom"/>
            <w:hideMark/>
          </w:tcPr>
          <w:p w14:paraId="2E776B8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12" w:type="pct"/>
            <w:tcBorders>
              <w:top w:val="nil"/>
              <w:left w:val="nil"/>
              <w:bottom w:val="single" w:sz="4" w:space="0" w:color="808080"/>
              <w:right w:val="single" w:sz="4" w:space="0" w:color="808080"/>
            </w:tcBorders>
            <w:shd w:val="clear" w:color="000000" w:fill="FFFF99"/>
            <w:vAlign w:val="bottom"/>
            <w:hideMark/>
          </w:tcPr>
          <w:p w14:paraId="3664EA2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05" w:type="pct"/>
            <w:tcBorders>
              <w:top w:val="nil"/>
              <w:left w:val="nil"/>
              <w:bottom w:val="single" w:sz="4" w:space="0" w:color="808080"/>
              <w:right w:val="single" w:sz="4" w:space="0" w:color="808080"/>
            </w:tcBorders>
            <w:shd w:val="clear" w:color="000000" w:fill="FFFF99"/>
            <w:vAlign w:val="bottom"/>
            <w:hideMark/>
          </w:tcPr>
          <w:p w14:paraId="5877479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05" w:type="pct"/>
            <w:tcBorders>
              <w:top w:val="nil"/>
              <w:left w:val="nil"/>
              <w:bottom w:val="single" w:sz="4" w:space="0" w:color="808080"/>
              <w:right w:val="single" w:sz="4" w:space="0" w:color="808080"/>
            </w:tcBorders>
            <w:shd w:val="clear" w:color="000000" w:fill="FFFF99"/>
            <w:vAlign w:val="bottom"/>
            <w:hideMark/>
          </w:tcPr>
          <w:p w14:paraId="73021D8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05" w:type="pct"/>
            <w:tcBorders>
              <w:top w:val="nil"/>
              <w:left w:val="nil"/>
              <w:bottom w:val="single" w:sz="4" w:space="0" w:color="808080"/>
              <w:right w:val="single" w:sz="4" w:space="0" w:color="808080"/>
            </w:tcBorders>
            <w:shd w:val="clear" w:color="000000" w:fill="FFFF99"/>
            <w:vAlign w:val="bottom"/>
            <w:hideMark/>
          </w:tcPr>
          <w:p w14:paraId="3333D4A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00" w:type="pct"/>
            <w:tcBorders>
              <w:top w:val="nil"/>
              <w:left w:val="nil"/>
              <w:bottom w:val="single" w:sz="4" w:space="0" w:color="808080"/>
              <w:right w:val="single" w:sz="4" w:space="0" w:color="auto"/>
            </w:tcBorders>
            <w:shd w:val="clear" w:color="000000" w:fill="FFFF99"/>
            <w:vAlign w:val="bottom"/>
            <w:hideMark/>
          </w:tcPr>
          <w:p w14:paraId="6671FA6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15,000</w:t>
            </w:r>
          </w:p>
        </w:tc>
      </w:tr>
      <w:tr w:rsidR="00BD7DAC" w:rsidRPr="00BD7DAC" w14:paraId="533D417C"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2A43B905"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Receta Dispensada de Consulta Ambulatoria</w:t>
            </w:r>
          </w:p>
        </w:tc>
        <w:tc>
          <w:tcPr>
            <w:tcW w:w="305" w:type="pct"/>
            <w:tcBorders>
              <w:top w:val="nil"/>
              <w:left w:val="nil"/>
              <w:bottom w:val="single" w:sz="4" w:space="0" w:color="808080"/>
              <w:right w:val="single" w:sz="4" w:space="0" w:color="808080"/>
            </w:tcBorders>
            <w:shd w:val="clear" w:color="000000" w:fill="FFFF99"/>
            <w:vAlign w:val="bottom"/>
            <w:hideMark/>
          </w:tcPr>
          <w:p w14:paraId="031DBD5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28,000</w:t>
            </w:r>
          </w:p>
        </w:tc>
        <w:tc>
          <w:tcPr>
            <w:tcW w:w="305" w:type="pct"/>
            <w:tcBorders>
              <w:top w:val="nil"/>
              <w:left w:val="nil"/>
              <w:bottom w:val="single" w:sz="4" w:space="0" w:color="808080"/>
              <w:right w:val="single" w:sz="4" w:space="0" w:color="808080"/>
            </w:tcBorders>
            <w:shd w:val="clear" w:color="000000" w:fill="FFFF99"/>
            <w:vAlign w:val="bottom"/>
            <w:hideMark/>
          </w:tcPr>
          <w:p w14:paraId="26F5D29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28,000</w:t>
            </w:r>
          </w:p>
        </w:tc>
        <w:tc>
          <w:tcPr>
            <w:tcW w:w="305" w:type="pct"/>
            <w:tcBorders>
              <w:top w:val="nil"/>
              <w:left w:val="nil"/>
              <w:bottom w:val="single" w:sz="4" w:space="0" w:color="808080"/>
              <w:right w:val="single" w:sz="4" w:space="0" w:color="808080"/>
            </w:tcBorders>
            <w:shd w:val="clear" w:color="000000" w:fill="FFFF99"/>
            <w:vAlign w:val="bottom"/>
            <w:hideMark/>
          </w:tcPr>
          <w:p w14:paraId="3F9C4A0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28,000</w:t>
            </w:r>
          </w:p>
        </w:tc>
        <w:tc>
          <w:tcPr>
            <w:tcW w:w="305" w:type="pct"/>
            <w:tcBorders>
              <w:top w:val="nil"/>
              <w:left w:val="nil"/>
              <w:bottom w:val="single" w:sz="4" w:space="0" w:color="808080"/>
              <w:right w:val="single" w:sz="4" w:space="0" w:color="808080"/>
            </w:tcBorders>
            <w:shd w:val="clear" w:color="000000" w:fill="FFFF99"/>
            <w:vAlign w:val="bottom"/>
            <w:hideMark/>
          </w:tcPr>
          <w:p w14:paraId="69D13D0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28,000</w:t>
            </w:r>
          </w:p>
        </w:tc>
        <w:tc>
          <w:tcPr>
            <w:tcW w:w="305" w:type="pct"/>
            <w:tcBorders>
              <w:top w:val="nil"/>
              <w:left w:val="nil"/>
              <w:bottom w:val="single" w:sz="4" w:space="0" w:color="808080"/>
              <w:right w:val="single" w:sz="4" w:space="0" w:color="808080"/>
            </w:tcBorders>
            <w:shd w:val="clear" w:color="000000" w:fill="FFFF99"/>
            <w:vAlign w:val="bottom"/>
            <w:hideMark/>
          </w:tcPr>
          <w:p w14:paraId="1B1FBFE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28,000</w:t>
            </w:r>
          </w:p>
        </w:tc>
        <w:tc>
          <w:tcPr>
            <w:tcW w:w="305" w:type="pct"/>
            <w:tcBorders>
              <w:top w:val="nil"/>
              <w:left w:val="nil"/>
              <w:bottom w:val="single" w:sz="4" w:space="0" w:color="808080"/>
              <w:right w:val="single" w:sz="4" w:space="0" w:color="808080"/>
            </w:tcBorders>
            <w:shd w:val="clear" w:color="000000" w:fill="FFFF99"/>
            <w:vAlign w:val="bottom"/>
            <w:hideMark/>
          </w:tcPr>
          <w:p w14:paraId="2C12439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28,000</w:t>
            </w:r>
          </w:p>
        </w:tc>
        <w:tc>
          <w:tcPr>
            <w:tcW w:w="305" w:type="pct"/>
            <w:tcBorders>
              <w:top w:val="nil"/>
              <w:left w:val="nil"/>
              <w:bottom w:val="single" w:sz="4" w:space="0" w:color="808080"/>
              <w:right w:val="single" w:sz="4" w:space="0" w:color="808080"/>
            </w:tcBorders>
            <w:shd w:val="clear" w:color="000000" w:fill="FFFF99"/>
            <w:vAlign w:val="bottom"/>
            <w:hideMark/>
          </w:tcPr>
          <w:p w14:paraId="53B7813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28,000</w:t>
            </w:r>
          </w:p>
        </w:tc>
        <w:tc>
          <w:tcPr>
            <w:tcW w:w="305" w:type="pct"/>
            <w:tcBorders>
              <w:top w:val="nil"/>
              <w:left w:val="nil"/>
              <w:bottom w:val="single" w:sz="4" w:space="0" w:color="808080"/>
              <w:right w:val="single" w:sz="4" w:space="0" w:color="808080"/>
            </w:tcBorders>
            <w:shd w:val="clear" w:color="000000" w:fill="FFFF99"/>
            <w:vAlign w:val="bottom"/>
            <w:hideMark/>
          </w:tcPr>
          <w:p w14:paraId="41E5363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28,000</w:t>
            </w:r>
          </w:p>
        </w:tc>
        <w:tc>
          <w:tcPr>
            <w:tcW w:w="312" w:type="pct"/>
            <w:tcBorders>
              <w:top w:val="nil"/>
              <w:left w:val="nil"/>
              <w:bottom w:val="single" w:sz="4" w:space="0" w:color="808080"/>
              <w:right w:val="single" w:sz="4" w:space="0" w:color="808080"/>
            </w:tcBorders>
            <w:shd w:val="clear" w:color="000000" w:fill="FFFF99"/>
            <w:vAlign w:val="bottom"/>
            <w:hideMark/>
          </w:tcPr>
          <w:p w14:paraId="115E5D1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28,000</w:t>
            </w:r>
          </w:p>
        </w:tc>
        <w:tc>
          <w:tcPr>
            <w:tcW w:w="305" w:type="pct"/>
            <w:tcBorders>
              <w:top w:val="nil"/>
              <w:left w:val="nil"/>
              <w:bottom w:val="single" w:sz="4" w:space="0" w:color="808080"/>
              <w:right w:val="single" w:sz="4" w:space="0" w:color="808080"/>
            </w:tcBorders>
            <w:shd w:val="clear" w:color="000000" w:fill="FFFF99"/>
            <w:vAlign w:val="bottom"/>
            <w:hideMark/>
          </w:tcPr>
          <w:p w14:paraId="6C24EA4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28,000</w:t>
            </w:r>
          </w:p>
        </w:tc>
        <w:tc>
          <w:tcPr>
            <w:tcW w:w="305" w:type="pct"/>
            <w:tcBorders>
              <w:top w:val="nil"/>
              <w:left w:val="nil"/>
              <w:bottom w:val="single" w:sz="4" w:space="0" w:color="808080"/>
              <w:right w:val="single" w:sz="4" w:space="0" w:color="808080"/>
            </w:tcBorders>
            <w:shd w:val="clear" w:color="000000" w:fill="FFFF99"/>
            <w:vAlign w:val="bottom"/>
            <w:hideMark/>
          </w:tcPr>
          <w:p w14:paraId="5F3D94B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28,000</w:t>
            </w:r>
          </w:p>
        </w:tc>
        <w:tc>
          <w:tcPr>
            <w:tcW w:w="305" w:type="pct"/>
            <w:tcBorders>
              <w:top w:val="nil"/>
              <w:left w:val="nil"/>
              <w:bottom w:val="single" w:sz="4" w:space="0" w:color="808080"/>
              <w:right w:val="single" w:sz="4" w:space="0" w:color="808080"/>
            </w:tcBorders>
            <w:shd w:val="clear" w:color="000000" w:fill="FFFF99"/>
            <w:vAlign w:val="bottom"/>
            <w:hideMark/>
          </w:tcPr>
          <w:p w14:paraId="587F1D5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28,000</w:t>
            </w:r>
          </w:p>
        </w:tc>
        <w:tc>
          <w:tcPr>
            <w:tcW w:w="300" w:type="pct"/>
            <w:tcBorders>
              <w:top w:val="nil"/>
              <w:left w:val="nil"/>
              <w:bottom w:val="single" w:sz="4" w:space="0" w:color="808080"/>
              <w:right w:val="single" w:sz="4" w:space="0" w:color="auto"/>
            </w:tcBorders>
            <w:shd w:val="clear" w:color="000000" w:fill="FFFF99"/>
            <w:vAlign w:val="bottom"/>
            <w:hideMark/>
          </w:tcPr>
          <w:p w14:paraId="1F95DC9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336,000</w:t>
            </w:r>
          </w:p>
        </w:tc>
      </w:tr>
      <w:tr w:rsidR="00BD7DAC" w:rsidRPr="00BD7DAC" w14:paraId="2F6A9B87"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700612B4"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Recetas Dispensadas de Hospitalización</w:t>
            </w:r>
          </w:p>
        </w:tc>
        <w:tc>
          <w:tcPr>
            <w:tcW w:w="305" w:type="pct"/>
            <w:tcBorders>
              <w:top w:val="nil"/>
              <w:left w:val="nil"/>
              <w:bottom w:val="single" w:sz="4" w:space="0" w:color="808080"/>
              <w:right w:val="single" w:sz="4" w:space="0" w:color="808080"/>
            </w:tcBorders>
            <w:shd w:val="clear" w:color="000000" w:fill="FFFF99"/>
            <w:vAlign w:val="bottom"/>
            <w:hideMark/>
          </w:tcPr>
          <w:p w14:paraId="3408695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24,166</w:t>
            </w:r>
          </w:p>
        </w:tc>
        <w:tc>
          <w:tcPr>
            <w:tcW w:w="305" w:type="pct"/>
            <w:tcBorders>
              <w:top w:val="nil"/>
              <w:left w:val="nil"/>
              <w:bottom w:val="single" w:sz="4" w:space="0" w:color="808080"/>
              <w:right w:val="single" w:sz="4" w:space="0" w:color="808080"/>
            </w:tcBorders>
            <w:shd w:val="clear" w:color="000000" w:fill="FFFF99"/>
            <w:vAlign w:val="bottom"/>
            <w:hideMark/>
          </w:tcPr>
          <w:p w14:paraId="41BF1D3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24,166</w:t>
            </w:r>
          </w:p>
        </w:tc>
        <w:tc>
          <w:tcPr>
            <w:tcW w:w="305" w:type="pct"/>
            <w:tcBorders>
              <w:top w:val="nil"/>
              <w:left w:val="nil"/>
              <w:bottom w:val="single" w:sz="4" w:space="0" w:color="808080"/>
              <w:right w:val="single" w:sz="4" w:space="0" w:color="808080"/>
            </w:tcBorders>
            <w:shd w:val="clear" w:color="000000" w:fill="FFFF99"/>
            <w:vAlign w:val="bottom"/>
            <w:hideMark/>
          </w:tcPr>
          <w:p w14:paraId="5BD1315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24,166</w:t>
            </w:r>
          </w:p>
        </w:tc>
        <w:tc>
          <w:tcPr>
            <w:tcW w:w="305" w:type="pct"/>
            <w:tcBorders>
              <w:top w:val="nil"/>
              <w:left w:val="nil"/>
              <w:bottom w:val="single" w:sz="4" w:space="0" w:color="808080"/>
              <w:right w:val="single" w:sz="4" w:space="0" w:color="808080"/>
            </w:tcBorders>
            <w:shd w:val="clear" w:color="000000" w:fill="FFFF99"/>
            <w:vAlign w:val="bottom"/>
            <w:hideMark/>
          </w:tcPr>
          <w:p w14:paraId="035F507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24,166</w:t>
            </w:r>
          </w:p>
        </w:tc>
        <w:tc>
          <w:tcPr>
            <w:tcW w:w="305" w:type="pct"/>
            <w:tcBorders>
              <w:top w:val="nil"/>
              <w:left w:val="nil"/>
              <w:bottom w:val="single" w:sz="4" w:space="0" w:color="808080"/>
              <w:right w:val="single" w:sz="4" w:space="0" w:color="808080"/>
            </w:tcBorders>
            <w:shd w:val="clear" w:color="000000" w:fill="FFFF99"/>
            <w:vAlign w:val="bottom"/>
            <w:hideMark/>
          </w:tcPr>
          <w:p w14:paraId="7A9FC2D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24,166</w:t>
            </w:r>
          </w:p>
        </w:tc>
        <w:tc>
          <w:tcPr>
            <w:tcW w:w="305" w:type="pct"/>
            <w:tcBorders>
              <w:top w:val="nil"/>
              <w:left w:val="nil"/>
              <w:bottom w:val="single" w:sz="4" w:space="0" w:color="808080"/>
              <w:right w:val="single" w:sz="4" w:space="0" w:color="808080"/>
            </w:tcBorders>
            <w:shd w:val="clear" w:color="000000" w:fill="FFFF99"/>
            <w:vAlign w:val="bottom"/>
            <w:hideMark/>
          </w:tcPr>
          <w:p w14:paraId="5E02C6D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24,166</w:t>
            </w:r>
          </w:p>
        </w:tc>
        <w:tc>
          <w:tcPr>
            <w:tcW w:w="305" w:type="pct"/>
            <w:tcBorders>
              <w:top w:val="nil"/>
              <w:left w:val="nil"/>
              <w:bottom w:val="single" w:sz="4" w:space="0" w:color="808080"/>
              <w:right w:val="single" w:sz="4" w:space="0" w:color="808080"/>
            </w:tcBorders>
            <w:shd w:val="clear" w:color="000000" w:fill="FFFF99"/>
            <w:vAlign w:val="bottom"/>
            <w:hideMark/>
          </w:tcPr>
          <w:p w14:paraId="2B92EF0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24,166</w:t>
            </w:r>
          </w:p>
        </w:tc>
        <w:tc>
          <w:tcPr>
            <w:tcW w:w="305" w:type="pct"/>
            <w:tcBorders>
              <w:top w:val="nil"/>
              <w:left w:val="nil"/>
              <w:bottom w:val="single" w:sz="4" w:space="0" w:color="808080"/>
              <w:right w:val="single" w:sz="4" w:space="0" w:color="808080"/>
            </w:tcBorders>
            <w:shd w:val="clear" w:color="000000" w:fill="FFFF99"/>
            <w:vAlign w:val="bottom"/>
            <w:hideMark/>
          </w:tcPr>
          <w:p w14:paraId="3EE815D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24,166</w:t>
            </w:r>
          </w:p>
        </w:tc>
        <w:tc>
          <w:tcPr>
            <w:tcW w:w="312" w:type="pct"/>
            <w:tcBorders>
              <w:top w:val="nil"/>
              <w:left w:val="nil"/>
              <w:bottom w:val="single" w:sz="4" w:space="0" w:color="808080"/>
              <w:right w:val="single" w:sz="4" w:space="0" w:color="808080"/>
            </w:tcBorders>
            <w:shd w:val="clear" w:color="000000" w:fill="FFFF99"/>
            <w:vAlign w:val="bottom"/>
            <w:hideMark/>
          </w:tcPr>
          <w:p w14:paraId="6899B09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24,166</w:t>
            </w:r>
          </w:p>
        </w:tc>
        <w:tc>
          <w:tcPr>
            <w:tcW w:w="305" w:type="pct"/>
            <w:tcBorders>
              <w:top w:val="nil"/>
              <w:left w:val="nil"/>
              <w:bottom w:val="single" w:sz="4" w:space="0" w:color="808080"/>
              <w:right w:val="single" w:sz="4" w:space="0" w:color="808080"/>
            </w:tcBorders>
            <w:shd w:val="clear" w:color="000000" w:fill="FFFF99"/>
            <w:vAlign w:val="bottom"/>
            <w:hideMark/>
          </w:tcPr>
          <w:p w14:paraId="6B187D8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24,166</w:t>
            </w:r>
          </w:p>
        </w:tc>
        <w:tc>
          <w:tcPr>
            <w:tcW w:w="305" w:type="pct"/>
            <w:tcBorders>
              <w:top w:val="nil"/>
              <w:left w:val="nil"/>
              <w:bottom w:val="single" w:sz="4" w:space="0" w:color="808080"/>
              <w:right w:val="single" w:sz="4" w:space="0" w:color="808080"/>
            </w:tcBorders>
            <w:shd w:val="clear" w:color="000000" w:fill="FFFF99"/>
            <w:vAlign w:val="bottom"/>
            <w:hideMark/>
          </w:tcPr>
          <w:p w14:paraId="25937FE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24,166</w:t>
            </w:r>
          </w:p>
        </w:tc>
        <w:tc>
          <w:tcPr>
            <w:tcW w:w="305" w:type="pct"/>
            <w:tcBorders>
              <w:top w:val="nil"/>
              <w:left w:val="nil"/>
              <w:bottom w:val="single" w:sz="4" w:space="0" w:color="808080"/>
              <w:right w:val="single" w:sz="4" w:space="0" w:color="808080"/>
            </w:tcBorders>
            <w:shd w:val="clear" w:color="000000" w:fill="FFFF99"/>
            <w:vAlign w:val="bottom"/>
            <w:hideMark/>
          </w:tcPr>
          <w:p w14:paraId="269D8F4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24,174</w:t>
            </w:r>
          </w:p>
        </w:tc>
        <w:tc>
          <w:tcPr>
            <w:tcW w:w="300" w:type="pct"/>
            <w:tcBorders>
              <w:top w:val="nil"/>
              <w:left w:val="nil"/>
              <w:bottom w:val="single" w:sz="4" w:space="0" w:color="808080"/>
              <w:right w:val="single" w:sz="4" w:space="0" w:color="auto"/>
            </w:tcBorders>
            <w:shd w:val="clear" w:color="000000" w:fill="FFFF99"/>
            <w:vAlign w:val="bottom"/>
            <w:hideMark/>
          </w:tcPr>
          <w:p w14:paraId="058DE3D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290,000</w:t>
            </w:r>
          </w:p>
        </w:tc>
      </w:tr>
      <w:tr w:rsidR="00BD7DAC" w:rsidRPr="00BD7DAC" w14:paraId="0C25E428" w14:textId="77777777" w:rsidTr="00BD7DAC">
        <w:trPr>
          <w:trHeight w:val="255"/>
        </w:trPr>
        <w:tc>
          <w:tcPr>
            <w:tcW w:w="1033" w:type="pct"/>
            <w:tcBorders>
              <w:top w:val="nil"/>
              <w:left w:val="single" w:sz="4" w:space="0" w:color="auto"/>
              <w:bottom w:val="single" w:sz="4" w:space="0" w:color="808080"/>
              <w:right w:val="single" w:sz="4" w:space="0" w:color="808080"/>
            </w:tcBorders>
            <w:shd w:val="clear" w:color="auto" w:fill="auto"/>
            <w:noWrap/>
            <w:vAlign w:val="bottom"/>
            <w:hideMark/>
          </w:tcPr>
          <w:p w14:paraId="27DD5D84"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Terapias Respiratorias</w:t>
            </w:r>
          </w:p>
        </w:tc>
        <w:tc>
          <w:tcPr>
            <w:tcW w:w="305" w:type="pct"/>
            <w:tcBorders>
              <w:top w:val="nil"/>
              <w:left w:val="nil"/>
              <w:bottom w:val="single" w:sz="4" w:space="0" w:color="808080"/>
              <w:right w:val="single" w:sz="4" w:space="0" w:color="808080"/>
            </w:tcBorders>
            <w:shd w:val="clear" w:color="000000" w:fill="FFFF99"/>
            <w:vAlign w:val="bottom"/>
            <w:hideMark/>
          </w:tcPr>
          <w:p w14:paraId="725951C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05" w:type="pct"/>
            <w:tcBorders>
              <w:top w:val="nil"/>
              <w:left w:val="nil"/>
              <w:bottom w:val="single" w:sz="4" w:space="0" w:color="808080"/>
              <w:right w:val="single" w:sz="4" w:space="0" w:color="808080"/>
            </w:tcBorders>
            <w:shd w:val="clear" w:color="000000" w:fill="FFFF99"/>
            <w:vAlign w:val="bottom"/>
            <w:hideMark/>
          </w:tcPr>
          <w:p w14:paraId="67A2AA9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05" w:type="pct"/>
            <w:tcBorders>
              <w:top w:val="nil"/>
              <w:left w:val="nil"/>
              <w:bottom w:val="single" w:sz="4" w:space="0" w:color="808080"/>
              <w:right w:val="single" w:sz="4" w:space="0" w:color="808080"/>
            </w:tcBorders>
            <w:shd w:val="clear" w:color="000000" w:fill="FFFF99"/>
            <w:vAlign w:val="bottom"/>
            <w:hideMark/>
          </w:tcPr>
          <w:p w14:paraId="66781DC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05" w:type="pct"/>
            <w:tcBorders>
              <w:top w:val="nil"/>
              <w:left w:val="nil"/>
              <w:bottom w:val="single" w:sz="4" w:space="0" w:color="808080"/>
              <w:right w:val="single" w:sz="4" w:space="0" w:color="808080"/>
            </w:tcBorders>
            <w:shd w:val="clear" w:color="000000" w:fill="FFFF99"/>
            <w:vAlign w:val="bottom"/>
            <w:hideMark/>
          </w:tcPr>
          <w:p w14:paraId="291B45D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05" w:type="pct"/>
            <w:tcBorders>
              <w:top w:val="nil"/>
              <w:left w:val="nil"/>
              <w:bottom w:val="single" w:sz="4" w:space="0" w:color="808080"/>
              <w:right w:val="single" w:sz="4" w:space="0" w:color="808080"/>
            </w:tcBorders>
            <w:shd w:val="clear" w:color="000000" w:fill="FFFF99"/>
            <w:vAlign w:val="bottom"/>
            <w:hideMark/>
          </w:tcPr>
          <w:p w14:paraId="16532E3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05" w:type="pct"/>
            <w:tcBorders>
              <w:top w:val="nil"/>
              <w:left w:val="nil"/>
              <w:bottom w:val="single" w:sz="4" w:space="0" w:color="808080"/>
              <w:right w:val="single" w:sz="4" w:space="0" w:color="808080"/>
            </w:tcBorders>
            <w:shd w:val="clear" w:color="000000" w:fill="FFFF99"/>
            <w:vAlign w:val="bottom"/>
            <w:hideMark/>
          </w:tcPr>
          <w:p w14:paraId="101F9C3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05" w:type="pct"/>
            <w:tcBorders>
              <w:top w:val="nil"/>
              <w:left w:val="nil"/>
              <w:bottom w:val="single" w:sz="4" w:space="0" w:color="808080"/>
              <w:right w:val="single" w:sz="4" w:space="0" w:color="808080"/>
            </w:tcBorders>
            <w:shd w:val="clear" w:color="000000" w:fill="FFFF99"/>
            <w:vAlign w:val="bottom"/>
            <w:hideMark/>
          </w:tcPr>
          <w:p w14:paraId="27B7B27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05" w:type="pct"/>
            <w:tcBorders>
              <w:top w:val="nil"/>
              <w:left w:val="nil"/>
              <w:bottom w:val="single" w:sz="4" w:space="0" w:color="808080"/>
              <w:right w:val="single" w:sz="4" w:space="0" w:color="808080"/>
            </w:tcBorders>
            <w:shd w:val="clear" w:color="000000" w:fill="FFFF99"/>
            <w:vAlign w:val="bottom"/>
            <w:hideMark/>
          </w:tcPr>
          <w:p w14:paraId="4D46F8B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12" w:type="pct"/>
            <w:tcBorders>
              <w:top w:val="nil"/>
              <w:left w:val="nil"/>
              <w:bottom w:val="single" w:sz="4" w:space="0" w:color="808080"/>
              <w:right w:val="single" w:sz="4" w:space="0" w:color="808080"/>
            </w:tcBorders>
            <w:shd w:val="clear" w:color="000000" w:fill="FFFF99"/>
            <w:vAlign w:val="bottom"/>
            <w:hideMark/>
          </w:tcPr>
          <w:p w14:paraId="36C1659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05" w:type="pct"/>
            <w:tcBorders>
              <w:top w:val="nil"/>
              <w:left w:val="nil"/>
              <w:bottom w:val="single" w:sz="4" w:space="0" w:color="808080"/>
              <w:right w:val="single" w:sz="4" w:space="0" w:color="808080"/>
            </w:tcBorders>
            <w:shd w:val="clear" w:color="000000" w:fill="FFFF99"/>
            <w:vAlign w:val="bottom"/>
            <w:hideMark/>
          </w:tcPr>
          <w:p w14:paraId="34643B0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05" w:type="pct"/>
            <w:tcBorders>
              <w:top w:val="nil"/>
              <w:left w:val="nil"/>
              <w:bottom w:val="single" w:sz="4" w:space="0" w:color="808080"/>
              <w:right w:val="single" w:sz="4" w:space="0" w:color="808080"/>
            </w:tcBorders>
            <w:shd w:val="clear" w:color="000000" w:fill="FFFF99"/>
            <w:vAlign w:val="bottom"/>
            <w:hideMark/>
          </w:tcPr>
          <w:p w14:paraId="0438A90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05" w:type="pct"/>
            <w:tcBorders>
              <w:top w:val="nil"/>
              <w:left w:val="nil"/>
              <w:bottom w:val="single" w:sz="4" w:space="0" w:color="808080"/>
              <w:right w:val="single" w:sz="4" w:space="0" w:color="808080"/>
            </w:tcBorders>
            <w:shd w:val="clear" w:color="000000" w:fill="FFFF99"/>
            <w:vAlign w:val="bottom"/>
            <w:hideMark/>
          </w:tcPr>
          <w:p w14:paraId="0CBA0BB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2,924</w:t>
            </w:r>
          </w:p>
        </w:tc>
        <w:tc>
          <w:tcPr>
            <w:tcW w:w="300" w:type="pct"/>
            <w:tcBorders>
              <w:top w:val="nil"/>
              <w:left w:val="nil"/>
              <w:bottom w:val="single" w:sz="4" w:space="0" w:color="808080"/>
              <w:right w:val="single" w:sz="4" w:space="0" w:color="auto"/>
            </w:tcBorders>
            <w:shd w:val="clear" w:color="000000" w:fill="FFFF99"/>
            <w:vAlign w:val="bottom"/>
            <w:hideMark/>
          </w:tcPr>
          <w:p w14:paraId="5860944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35,000</w:t>
            </w:r>
          </w:p>
        </w:tc>
      </w:tr>
      <w:tr w:rsidR="00BD7DAC" w:rsidRPr="00BD7DAC" w14:paraId="54FEDBEB" w14:textId="77777777" w:rsidTr="00BD7DAC">
        <w:trPr>
          <w:trHeight w:val="255"/>
        </w:trPr>
        <w:tc>
          <w:tcPr>
            <w:tcW w:w="5000" w:type="pct"/>
            <w:gridSpan w:val="14"/>
            <w:tcBorders>
              <w:top w:val="single" w:sz="4" w:space="0" w:color="808080"/>
              <w:left w:val="single" w:sz="4" w:space="0" w:color="auto"/>
              <w:bottom w:val="single" w:sz="4" w:space="0" w:color="808080"/>
              <w:right w:val="single" w:sz="4" w:space="0" w:color="auto"/>
            </w:tcBorders>
            <w:shd w:val="clear" w:color="000000" w:fill="99CC00"/>
            <w:vAlign w:val="bottom"/>
            <w:hideMark/>
          </w:tcPr>
          <w:p w14:paraId="24AE7D05" w14:textId="77777777" w:rsidR="00BD7DAC" w:rsidRPr="00BD7DAC" w:rsidRDefault="00BD7DAC"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Trabajo Social</w:t>
            </w:r>
          </w:p>
        </w:tc>
      </w:tr>
      <w:tr w:rsidR="00BD7DAC" w:rsidRPr="00BD7DAC" w14:paraId="6868CA5F" w14:textId="77777777" w:rsidTr="00BD7DAC">
        <w:trPr>
          <w:trHeight w:val="255"/>
        </w:trPr>
        <w:tc>
          <w:tcPr>
            <w:tcW w:w="1033" w:type="pct"/>
            <w:tcBorders>
              <w:top w:val="nil"/>
              <w:left w:val="single" w:sz="4" w:space="0" w:color="auto"/>
              <w:bottom w:val="single" w:sz="4" w:space="0" w:color="auto"/>
              <w:right w:val="single" w:sz="4" w:space="0" w:color="808080"/>
            </w:tcBorders>
            <w:shd w:val="clear" w:color="auto" w:fill="auto"/>
            <w:noWrap/>
            <w:vAlign w:val="bottom"/>
            <w:hideMark/>
          </w:tcPr>
          <w:p w14:paraId="50479B90"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Casos Atendidos</w:t>
            </w:r>
          </w:p>
        </w:tc>
        <w:tc>
          <w:tcPr>
            <w:tcW w:w="305" w:type="pct"/>
            <w:tcBorders>
              <w:top w:val="nil"/>
              <w:left w:val="nil"/>
              <w:bottom w:val="single" w:sz="4" w:space="0" w:color="auto"/>
              <w:right w:val="single" w:sz="4" w:space="0" w:color="808080"/>
            </w:tcBorders>
            <w:shd w:val="clear" w:color="000000" w:fill="FFFF99"/>
            <w:vAlign w:val="bottom"/>
            <w:hideMark/>
          </w:tcPr>
          <w:p w14:paraId="6627D14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2,000</w:t>
            </w:r>
          </w:p>
        </w:tc>
        <w:tc>
          <w:tcPr>
            <w:tcW w:w="305" w:type="pct"/>
            <w:tcBorders>
              <w:top w:val="nil"/>
              <w:left w:val="nil"/>
              <w:bottom w:val="single" w:sz="4" w:space="0" w:color="auto"/>
              <w:right w:val="single" w:sz="4" w:space="0" w:color="808080"/>
            </w:tcBorders>
            <w:shd w:val="clear" w:color="000000" w:fill="FFFF99"/>
            <w:vAlign w:val="bottom"/>
            <w:hideMark/>
          </w:tcPr>
          <w:p w14:paraId="2095900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2,000</w:t>
            </w:r>
          </w:p>
        </w:tc>
        <w:tc>
          <w:tcPr>
            <w:tcW w:w="305" w:type="pct"/>
            <w:tcBorders>
              <w:top w:val="nil"/>
              <w:left w:val="nil"/>
              <w:bottom w:val="single" w:sz="4" w:space="0" w:color="auto"/>
              <w:right w:val="single" w:sz="4" w:space="0" w:color="808080"/>
            </w:tcBorders>
            <w:shd w:val="clear" w:color="000000" w:fill="FFFF99"/>
            <w:vAlign w:val="bottom"/>
            <w:hideMark/>
          </w:tcPr>
          <w:p w14:paraId="24C4201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2,000</w:t>
            </w:r>
          </w:p>
        </w:tc>
        <w:tc>
          <w:tcPr>
            <w:tcW w:w="305" w:type="pct"/>
            <w:tcBorders>
              <w:top w:val="nil"/>
              <w:left w:val="nil"/>
              <w:bottom w:val="single" w:sz="4" w:space="0" w:color="auto"/>
              <w:right w:val="single" w:sz="4" w:space="0" w:color="808080"/>
            </w:tcBorders>
            <w:shd w:val="clear" w:color="000000" w:fill="FFFF99"/>
            <w:vAlign w:val="bottom"/>
            <w:hideMark/>
          </w:tcPr>
          <w:p w14:paraId="130FABE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2,000</w:t>
            </w:r>
          </w:p>
        </w:tc>
        <w:tc>
          <w:tcPr>
            <w:tcW w:w="305" w:type="pct"/>
            <w:tcBorders>
              <w:top w:val="nil"/>
              <w:left w:val="nil"/>
              <w:bottom w:val="single" w:sz="4" w:space="0" w:color="auto"/>
              <w:right w:val="single" w:sz="4" w:space="0" w:color="808080"/>
            </w:tcBorders>
            <w:shd w:val="clear" w:color="000000" w:fill="FFFF99"/>
            <w:vAlign w:val="bottom"/>
            <w:hideMark/>
          </w:tcPr>
          <w:p w14:paraId="5B42BAC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2,000</w:t>
            </w:r>
          </w:p>
        </w:tc>
        <w:tc>
          <w:tcPr>
            <w:tcW w:w="305" w:type="pct"/>
            <w:tcBorders>
              <w:top w:val="nil"/>
              <w:left w:val="nil"/>
              <w:bottom w:val="single" w:sz="4" w:space="0" w:color="auto"/>
              <w:right w:val="single" w:sz="4" w:space="0" w:color="808080"/>
            </w:tcBorders>
            <w:shd w:val="clear" w:color="000000" w:fill="FFFF99"/>
            <w:vAlign w:val="bottom"/>
            <w:hideMark/>
          </w:tcPr>
          <w:p w14:paraId="2A0503F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2,000</w:t>
            </w:r>
          </w:p>
        </w:tc>
        <w:tc>
          <w:tcPr>
            <w:tcW w:w="305" w:type="pct"/>
            <w:tcBorders>
              <w:top w:val="nil"/>
              <w:left w:val="nil"/>
              <w:bottom w:val="single" w:sz="4" w:space="0" w:color="auto"/>
              <w:right w:val="single" w:sz="4" w:space="0" w:color="808080"/>
            </w:tcBorders>
            <w:shd w:val="clear" w:color="000000" w:fill="FFFF99"/>
            <w:vAlign w:val="bottom"/>
            <w:hideMark/>
          </w:tcPr>
          <w:p w14:paraId="1D751A9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2,000</w:t>
            </w:r>
          </w:p>
        </w:tc>
        <w:tc>
          <w:tcPr>
            <w:tcW w:w="305" w:type="pct"/>
            <w:tcBorders>
              <w:top w:val="nil"/>
              <w:left w:val="nil"/>
              <w:bottom w:val="single" w:sz="4" w:space="0" w:color="auto"/>
              <w:right w:val="single" w:sz="4" w:space="0" w:color="808080"/>
            </w:tcBorders>
            <w:shd w:val="clear" w:color="000000" w:fill="FFFF99"/>
            <w:vAlign w:val="bottom"/>
            <w:hideMark/>
          </w:tcPr>
          <w:p w14:paraId="308A6EE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2,000</w:t>
            </w:r>
          </w:p>
        </w:tc>
        <w:tc>
          <w:tcPr>
            <w:tcW w:w="312" w:type="pct"/>
            <w:tcBorders>
              <w:top w:val="nil"/>
              <w:left w:val="nil"/>
              <w:bottom w:val="single" w:sz="4" w:space="0" w:color="auto"/>
              <w:right w:val="single" w:sz="4" w:space="0" w:color="808080"/>
            </w:tcBorders>
            <w:shd w:val="clear" w:color="000000" w:fill="FFFF99"/>
            <w:vAlign w:val="bottom"/>
            <w:hideMark/>
          </w:tcPr>
          <w:p w14:paraId="49CE199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2,000</w:t>
            </w:r>
          </w:p>
        </w:tc>
        <w:tc>
          <w:tcPr>
            <w:tcW w:w="305" w:type="pct"/>
            <w:tcBorders>
              <w:top w:val="nil"/>
              <w:left w:val="nil"/>
              <w:bottom w:val="single" w:sz="4" w:space="0" w:color="auto"/>
              <w:right w:val="single" w:sz="4" w:space="0" w:color="808080"/>
            </w:tcBorders>
            <w:shd w:val="clear" w:color="000000" w:fill="FFFF99"/>
            <w:vAlign w:val="bottom"/>
            <w:hideMark/>
          </w:tcPr>
          <w:p w14:paraId="02B7B49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2,000</w:t>
            </w:r>
          </w:p>
        </w:tc>
        <w:tc>
          <w:tcPr>
            <w:tcW w:w="305" w:type="pct"/>
            <w:tcBorders>
              <w:top w:val="nil"/>
              <w:left w:val="nil"/>
              <w:bottom w:val="single" w:sz="4" w:space="0" w:color="auto"/>
              <w:right w:val="single" w:sz="4" w:space="0" w:color="808080"/>
            </w:tcBorders>
            <w:shd w:val="clear" w:color="000000" w:fill="FFFF99"/>
            <w:vAlign w:val="bottom"/>
            <w:hideMark/>
          </w:tcPr>
          <w:p w14:paraId="5C986B7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2,000</w:t>
            </w:r>
          </w:p>
        </w:tc>
        <w:tc>
          <w:tcPr>
            <w:tcW w:w="305" w:type="pct"/>
            <w:tcBorders>
              <w:top w:val="nil"/>
              <w:left w:val="nil"/>
              <w:bottom w:val="single" w:sz="4" w:space="0" w:color="auto"/>
              <w:right w:val="single" w:sz="4" w:space="0" w:color="808080"/>
            </w:tcBorders>
            <w:shd w:val="clear" w:color="000000" w:fill="FFFF99"/>
            <w:vAlign w:val="bottom"/>
            <w:hideMark/>
          </w:tcPr>
          <w:p w14:paraId="5E60515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2,000</w:t>
            </w:r>
          </w:p>
        </w:tc>
        <w:tc>
          <w:tcPr>
            <w:tcW w:w="300" w:type="pct"/>
            <w:tcBorders>
              <w:top w:val="nil"/>
              <w:left w:val="nil"/>
              <w:bottom w:val="single" w:sz="4" w:space="0" w:color="auto"/>
              <w:right w:val="single" w:sz="4" w:space="0" w:color="auto"/>
            </w:tcBorders>
            <w:shd w:val="clear" w:color="000000" w:fill="FFFF99"/>
            <w:vAlign w:val="bottom"/>
            <w:hideMark/>
          </w:tcPr>
          <w:p w14:paraId="301D203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24,000</w:t>
            </w:r>
          </w:p>
        </w:tc>
      </w:tr>
    </w:tbl>
    <w:p w14:paraId="718FDE39" w14:textId="77777777" w:rsidR="00BD7DAC" w:rsidRPr="00BD7DAC" w:rsidRDefault="00BD7DAC" w:rsidP="00BD7DAC">
      <w:pPr>
        <w:tabs>
          <w:tab w:val="left" w:pos="8370"/>
        </w:tabs>
        <w:rPr>
          <w:rFonts w:cs="Calibri"/>
          <w:sz w:val="14"/>
          <w:szCs w:val="14"/>
        </w:rPr>
      </w:pPr>
      <w:r w:rsidRPr="00BD7DAC">
        <w:rPr>
          <w:rFonts w:cs="Calibri"/>
          <w:sz w:val="14"/>
          <w:szCs w:val="14"/>
        </w:rPr>
        <w:t>Fuente de datos:</w:t>
      </w:r>
      <w:r w:rsidRPr="00BD7DAC">
        <w:rPr>
          <w:rFonts w:eastAsia="Times New Roman" w:cs="Calibri"/>
          <w:color w:val="000000"/>
          <w:sz w:val="14"/>
          <w:szCs w:val="14"/>
          <w:lang w:eastAsia="es-SV"/>
        </w:rPr>
        <w:t xml:space="preserve"> Sistema de Programación, Monitoreo y Evaluación de Actividades Hospitalarias</w:t>
      </w:r>
    </w:p>
    <w:tbl>
      <w:tblPr>
        <w:tblW w:w="5000" w:type="pct"/>
        <w:tblCellMar>
          <w:left w:w="70" w:type="dxa"/>
          <w:right w:w="70" w:type="dxa"/>
        </w:tblCellMar>
        <w:tblLook w:val="04A0" w:firstRow="1" w:lastRow="0" w:firstColumn="1" w:lastColumn="0" w:noHBand="0" w:noVBand="1"/>
      </w:tblPr>
      <w:tblGrid>
        <w:gridCol w:w="1345"/>
        <w:gridCol w:w="1027"/>
        <w:gridCol w:w="1027"/>
        <w:gridCol w:w="1027"/>
        <w:gridCol w:w="1027"/>
        <w:gridCol w:w="1027"/>
        <w:gridCol w:w="1026"/>
        <w:gridCol w:w="1026"/>
        <w:gridCol w:w="1026"/>
        <w:gridCol w:w="1026"/>
        <w:gridCol w:w="1026"/>
        <w:gridCol w:w="1026"/>
        <w:gridCol w:w="1026"/>
        <w:gridCol w:w="1044"/>
      </w:tblGrid>
      <w:tr w:rsidR="00BD7DAC" w:rsidRPr="00BD7DAC" w14:paraId="0D0646FC" w14:textId="77777777" w:rsidTr="00BD7DAC">
        <w:trPr>
          <w:trHeight w:val="115"/>
        </w:trPr>
        <w:tc>
          <w:tcPr>
            <w:tcW w:w="5000" w:type="pct"/>
            <w:gridSpan w:val="14"/>
            <w:tcBorders>
              <w:top w:val="nil"/>
              <w:left w:val="nil"/>
              <w:bottom w:val="nil"/>
              <w:right w:val="nil"/>
            </w:tcBorders>
            <w:shd w:val="clear" w:color="auto" w:fill="auto"/>
            <w:vAlign w:val="bottom"/>
            <w:hideMark/>
          </w:tcPr>
          <w:p w14:paraId="5B4ABCC4" w14:textId="77777777" w:rsidR="00CC0572" w:rsidRDefault="00BD7DAC" w:rsidP="00CC0572">
            <w:pPr>
              <w:widowControl/>
              <w:autoSpaceDE/>
              <w:autoSpaceDN/>
              <w:spacing w:line="240" w:lineRule="auto"/>
              <w:jc w:val="center"/>
              <w:rPr>
                <w:b/>
                <w:bCs/>
                <w:lang w:eastAsia="es-SV"/>
              </w:rPr>
            </w:pPr>
            <w:r w:rsidRPr="00CC0572">
              <w:rPr>
                <w:b/>
                <w:bCs/>
                <w:lang w:eastAsia="es-SV"/>
              </w:rPr>
              <w:br w:type="page"/>
            </w:r>
          </w:p>
          <w:p w14:paraId="08BA0F2A" w14:textId="77777777" w:rsidR="003B42E2" w:rsidRDefault="003B42E2" w:rsidP="00CC0572">
            <w:pPr>
              <w:widowControl/>
              <w:autoSpaceDE/>
              <w:autoSpaceDN/>
              <w:spacing w:line="240" w:lineRule="auto"/>
              <w:jc w:val="center"/>
              <w:rPr>
                <w:b/>
                <w:bCs/>
                <w:lang w:eastAsia="es-SV"/>
              </w:rPr>
            </w:pPr>
          </w:p>
          <w:p w14:paraId="338845DB" w14:textId="77777777" w:rsidR="000032E9" w:rsidRPr="00CC0572" w:rsidRDefault="000032E9" w:rsidP="00CC0572">
            <w:pPr>
              <w:widowControl/>
              <w:autoSpaceDE/>
              <w:autoSpaceDN/>
              <w:spacing w:line="240" w:lineRule="auto"/>
              <w:jc w:val="center"/>
              <w:rPr>
                <w:b/>
                <w:bCs/>
                <w:lang w:eastAsia="es-SV"/>
              </w:rPr>
            </w:pPr>
          </w:p>
          <w:p w14:paraId="759FC2EF" w14:textId="777B9687" w:rsidR="00BD7DAC" w:rsidRPr="00CC0572" w:rsidRDefault="00BD7DAC" w:rsidP="00CC0572">
            <w:pPr>
              <w:widowControl/>
              <w:autoSpaceDE/>
              <w:autoSpaceDN/>
              <w:spacing w:line="240" w:lineRule="auto"/>
              <w:jc w:val="center"/>
              <w:rPr>
                <w:rFonts w:eastAsia="Times New Roman" w:cs="Calibri"/>
                <w:b/>
                <w:bCs/>
                <w:color w:val="000000"/>
                <w:sz w:val="14"/>
                <w:szCs w:val="14"/>
                <w:lang w:eastAsia="es-SV"/>
              </w:rPr>
            </w:pPr>
            <w:r w:rsidRPr="00CC0572">
              <w:rPr>
                <w:rFonts w:eastAsia="Times New Roman" w:cs="Calibri"/>
                <w:b/>
                <w:bCs/>
                <w:color w:val="000000"/>
                <w:sz w:val="14"/>
                <w:szCs w:val="14"/>
                <w:lang w:eastAsia="es-SV"/>
              </w:rPr>
              <w:t>Sistema de Programación, Monitoreo y Evaluación de Actividades Hospitalarias</w:t>
            </w:r>
          </w:p>
        </w:tc>
      </w:tr>
      <w:tr w:rsidR="00BD7DAC" w:rsidRPr="00BD7DAC" w14:paraId="0F8B2A26" w14:textId="77777777" w:rsidTr="00BD7DAC">
        <w:trPr>
          <w:trHeight w:val="115"/>
        </w:trPr>
        <w:tc>
          <w:tcPr>
            <w:tcW w:w="5000" w:type="pct"/>
            <w:gridSpan w:val="14"/>
            <w:tcBorders>
              <w:top w:val="nil"/>
              <w:left w:val="nil"/>
              <w:bottom w:val="nil"/>
              <w:right w:val="nil"/>
            </w:tcBorders>
            <w:shd w:val="clear" w:color="auto" w:fill="auto"/>
            <w:vAlign w:val="bottom"/>
            <w:hideMark/>
          </w:tcPr>
          <w:p w14:paraId="44DDE446" w14:textId="77777777" w:rsidR="00BD7DAC" w:rsidRPr="00CC0572" w:rsidRDefault="00BD7DAC" w:rsidP="00CC0572">
            <w:pPr>
              <w:widowControl/>
              <w:autoSpaceDE/>
              <w:autoSpaceDN/>
              <w:spacing w:line="240" w:lineRule="auto"/>
              <w:jc w:val="center"/>
              <w:rPr>
                <w:rFonts w:eastAsia="Times New Roman" w:cs="Calibri"/>
                <w:b/>
                <w:bCs/>
                <w:color w:val="000000"/>
                <w:sz w:val="14"/>
                <w:szCs w:val="14"/>
                <w:lang w:eastAsia="es-SV"/>
              </w:rPr>
            </w:pPr>
            <w:r w:rsidRPr="00CC0572">
              <w:rPr>
                <w:rFonts w:eastAsia="Times New Roman" w:cs="Calibri"/>
                <w:b/>
                <w:bCs/>
                <w:color w:val="000000"/>
                <w:sz w:val="14"/>
                <w:szCs w:val="14"/>
                <w:lang w:eastAsia="es-SV"/>
              </w:rPr>
              <w:t>Reporte: Monitoreo Servicios Intermedios - Laboratorio Clínico y Banco de Sangre</w:t>
            </w:r>
          </w:p>
        </w:tc>
      </w:tr>
      <w:tr w:rsidR="00BD7DAC" w:rsidRPr="00BD7DAC" w14:paraId="746642B0" w14:textId="77777777" w:rsidTr="00BD7DAC">
        <w:trPr>
          <w:trHeight w:val="115"/>
        </w:trPr>
        <w:tc>
          <w:tcPr>
            <w:tcW w:w="5000" w:type="pct"/>
            <w:gridSpan w:val="14"/>
            <w:tcBorders>
              <w:top w:val="nil"/>
              <w:left w:val="nil"/>
              <w:bottom w:val="nil"/>
              <w:right w:val="nil"/>
            </w:tcBorders>
            <w:shd w:val="clear" w:color="auto" w:fill="auto"/>
            <w:vAlign w:val="bottom"/>
            <w:hideMark/>
          </w:tcPr>
          <w:p w14:paraId="68DCA9AD" w14:textId="77777777" w:rsidR="00BD7DAC" w:rsidRPr="00CC0572" w:rsidRDefault="00BD7DAC" w:rsidP="00CC0572">
            <w:pPr>
              <w:widowControl/>
              <w:autoSpaceDE/>
              <w:autoSpaceDN/>
              <w:spacing w:line="240" w:lineRule="auto"/>
              <w:jc w:val="center"/>
              <w:rPr>
                <w:rFonts w:eastAsia="Times New Roman" w:cs="Calibri"/>
                <w:b/>
                <w:bCs/>
                <w:color w:val="000000"/>
                <w:sz w:val="14"/>
                <w:szCs w:val="14"/>
                <w:lang w:eastAsia="es-SV"/>
              </w:rPr>
            </w:pPr>
            <w:r w:rsidRPr="00CC0572">
              <w:rPr>
                <w:rFonts w:eastAsia="Times New Roman" w:cs="Calibri"/>
                <w:b/>
                <w:bCs/>
                <w:color w:val="000000"/>
                <w:sz w:val="14"/>
                <w:szCs w:val="14"/>
                <w:lang w:eastAsia="es-SV"/>
              </w:rPr>
              <w:t>Periodo: Desde: Enero/2024 Hasta: Diciembre/2024</w:t>
            </w:r>
          </w:p>
        </w:tc>
      </w:tr>
      <w:tr w:rsidR="00BD7DAC" w:rsidRPr="00BD7DAC" w14:paraId="6F0EC691" w14:textId="77777777" w:rsidTr="00BD7DAC">
        <w:trPr>
          <w:trHeight w:val="115"/>
        </w:trPr>
        <w:tc>
          <w:tcPr>
            <w:tcW w:w="5000" w:type="pct"/>
            <w:gridSpan w:val="14"/>
            <w:tcBorders>
              <w:top w:val="nil"/>
              <w:left w:val="nil"/>
              <w:bottom w:val="nil"/>
              <w:right w:val="nil"/>
            </w:tcBorders>
            <w:shd w:val="clear" w:color="auto" w:fill="auto"/>
            <w:vAlign w:val="bottom"/>
            <w:hideMark/>
          </w:tcPr>
          <w:p w14:paraId="121948E9" w14:textId="77777777" w:rsidR="00BD7DAC" w:rsidRPr="00CC0572" w:rsidRDefault="00BD7DAC" w:rsidP="00CC0572">
            <w:pPr>
              <w:widowControl/>
              <w:autoSpaceDE/>
              <w:autoSpaceDN/>
              <w:spacing w:line="240" w:lineRule="auto"/>
              <w:jc w:val="center"/>
              <w:rPr>
                <w:rFonts w:eastAsia="Times New Roman" w:cs="Calibri"/>
                <w:b/>
                <w:bCs/>
                <w:color w:val="000000"/>
                <w:sz w:val="14"/>
                <w:szCs w:val="14"/>
                <w:lang w:eastAsia="es-SV"/>
              </w:rPr>
            </w:pPr>
            <w:r w:rsidRPr="00CC0572">
              <w:rPr>
                <w:rFonts w:eastAsia="Times New Roman" w:cs="Calibri"/>
                <w:b/>
                <w:bCs/>
                <w:color w:val="000000"/>
                <w:sz w:val="14"/>
                <w:szCs w:val="14"/>
                <w:lang w:eastAsia="es-SV"/>
              </w:rPr>
              <w:t>Tipo de Establecimiento: Hospital</w:t>
            </w:r>
          </w:p>
        </w:tc>
      </w:tr>
      <w:tr w:rsidR="00BD7DAC" w:rsidRPr="00BD7DAC" w14:paraId="727A798E" w14:textId="77777777" w:rsidTr="00BD7DAC">
        <w:trPr>
          <w:trHeight w:val="115"/>
        </w:trPr>
        <w:tc>
          <w:tcPr>
            <w:tcW w:w="5000" w:type="pct"/>
            <w:gridSpan w:val="14"/>
            <w:tcBorders>
              <w:top w:val="nil"/>
              <w:left w:val="nil"/>
              <w:bottom w:val="nil"/>
              <w:right w:val="nil"/>
            </w:tcBorders>
            <w:shd w:val="clear" w:color="auto" w:fill="auto"/>
            <w:vAlign w:val="bottom"/>
            <w:hideMark/>
          </w:tcPr>
          <w:p w14:paraId="24E4A429" w14:textId="77777777" w:rsidR="00BD7DAC" w:rsidRPr="00CC0572" w:rsidRDefault="00BD7DAC" w:rsidP="00CC0572">
            <w:pPr>
              <w:widowControl/>
              <w:autoSpaceDE/>
              <w:autoSpaceDN/>
              <w:spacing w:line="240" w:lineRule="auto"/>
              <w:jc w:val="center"/>
              <w:rPr>
                <w:rFonts w:eastAsia="Times New Roman" w:cs="Calibri"/>
                <w:b/>
                <w:bCs/>
                <w:color w:val="000000"/>
                <w:sz w:val="14"/>
                <w:szCs w:val="14"/>
                <w:lang w:eastAsia="es-SV"/>
              </w:rPr>
            </w:pPr>
            <w:r w:rsidRPr="00CC0572">
              <w:rPr>
                <w:rFonts w:eastAsia="Times New Roman" w:cs="Calibri"/>
                <w:b/>
                <w:bCs/>
                <w:color w:val="000000"/>
                <w:sz w:val="14"/>
                <w:szCs w:val="14"/>
                <w:lang w:eastAsia="es-SV"/>
              </w:rPr>
              <w:t>Categoría Hospital: Hospital Departamental - Nivel 2</w:t>
            </w:r>
          </w:p>
        </w:tc>
      </w:tr>
      <w:tr w:rsidR="00BD7DAC" w:rsidRPr="00BD7DAC" w14:paraId="203F935F" w14:textId="77777777" w:rsidTr="00BD7DAC">
        <w:trPr>
          <w:trHeight w:val="115"/>
        </w:trPr>
        <w:tc>
          <w:tcPr>
            <w:tcW w:w="5000" w:type="pct"/>
            <w:gridSpan w:val="14"/>
            <w:tcBorders>
              <w:top w:val="nil"/>
              <w:left w:val="nil"/>
              <w:bottom w:val="nil"/>
              <w:right w:val="nil"/>
            </w:tcBorders>
            <w:shd w:val="clear" w:color="auto" w:fill="auto"/>
            <w:vAlign w:val="bottom"/>
            <w:hideMark/>
          </w:tcPr>
          <w:p w14:paraId="5F96336C" w14:textId="77777777" w:rsidR="00BD7DAC" w:rsidRPr="00CC0572" w:rsidRDefault="00BD7DAC" w:rsidP="00CC0572">
            <w:pPr>
              <w:widowControl/>
              <w:autoSpaceDE/>
              <w:autoSpaceDN/>
              <w:spacing w:line="240" w:lineRule="auto"/>
              <w:jc w:val="center"/>
              <w:rPr>
                <w:rFonts w:eastAsia="Times New Roman" w:cs="Calibri"/>
                <w:b/>
                <w:bCs/>
                <w:color w:val="000000"/>
                <w:sz w:val="14"/>
                <w:szCs w:val="14"/>
                <w:lang w:eastAsia="es-SV"/>
              </w:rPr>
            </w:pPr>
            <w:r w:rsidRPr="00CC0572">
              <w:rPr>
                <w:rFonts w:eastAsia="Times New Roman" w:cs="Calibri"/>
                <w:b/>
                <w:bCs/>
                <w:color w:val="000000"/>
                <w:sz w:val="14"/>
                <w:szCs w:val="14"/>
                <w:lang w:eastAsia="es-SV"/>
              </w:rPr>
              <w:t>Establecimiento: HOSPITAL NACIONAL SONSONATE SO "DR. JORGE MAZZINI VILLACORTA"</w:t>
            </w:r>
          </w:p>
        </w:tc>
      </w:tr>
      <w:tr w:rsidR="00BD7DAC" w:rsidRPr="00BD7DAC" w14:paraId="54C0ACE4" w14:textId="77777777" w:rsidTr="00BD7DAC">
        <w:trPr>
          <w:trHeight w:val="115"/>
        </w:trPr>
        <w:tc>
          <w:tcPr>
            <w:tcW w:w="5000" w:type="pct"/>
            <w:gridSpan w:val="14"/>
            <w:tcBorders>
              <w:top w:val="nil"/>
              <w:left w:val="nil"/>
              <w:bottom w:val="nil"/>
              <w:right w:val="nil"/>
            </w:tcBorders>
            <w:shd w:val="clear" w:color="auto" w:fill="auto"/>
            <w:vAlign w:val="bottom"/>
            <w:hideMark/>
          </w:tcPr>
          <w:p w14:paraId="420574E2" w14:textId="77777777" w:rsidR="00BD7DAC" w:rsidRPr="00CC0572" w:rsidRDefault="00BD7DAC" w:rsidP="00CC0572">
            <w:pPr>
              <w:spacing w:line="240" w:lineRule="auto"/>
              <w:jc w:val="center"/>
              <w:rPr>
                <w:rFonts w:eastAsia="Times New Roman" w:cs="Calibri"/>
                <w:b/>
                <w:bCs/>
                <w:color w:val="000000"/>
                <w:sz w:val="14"/>
                <w:szCs w:val="14"/>
                <w:lang w:val="es-SV"/>
              </w:rPr>
            </w:pPr>
            <w:r w:rsidRPr="00CC0572">
              <w:rPr>
                <w:rFonts w:cs="Calibri"/>
                <w:b/>
                <w:bCs/>
                <w:color w:val="000000"/>
                <w:sz w:val="14"/>
                <w:szCs w:val="14"/>
              </w:rPr>
              <w:t>Fecha y Hora de impresión: 11/10/2023 9:55:30</w:t>
            </w:r>
          </w:p>
          <w:p w14:paraId="6661E5FB" w14:textId="77777777" w:rsidR="00BD7DAC" w:rsidRPr="00CC0572" w:rsidRDefault="00BD7DAC" w:rsidP="00CC0572">
            <w:pPr>
              <w:widowControl/>
              <w:autoSpaceDE/>
              <w:autoSpaceDN/>
              <w:spacing w:line="240" w:lineRule="auto"/>
              <w:jc w:val="center"/>
              <w:rPr>
                <w:rFonts w:eastAsia="Times New Roman" w:cs="Calibri"/>
                <w:b/>
                <w:bCs/>
                <w:color w:val="000000"/>
                <w:sz w:val="14"/>
                <w:szCs w:val="14"/>
                <w:lang w:eastAsia="es-SV"/>
              </w:rPr>
            </w:pPr>
          </w:p>
        </w:tc>
      </w:tr>
      <w:tr w:rsidR="00BD7DAC" w:rsidRPr="00BD7DAC" w14:paraId="6722CA43" w14:textId="77777777" w:rsidTr="00BD7DAC">
        <w:trPr>
          <w:trHeight w:val="115"/>
        </w:trPr>
        <w:tc>
          <w:tcPr>
            <w:tcW w:w="457" w:type="pct"/>
            <w:vMerge w:val="restart"/>
            <w:tcBorders>
              <w:top w:val="single" w:sz="4" w:space="0" w:color="auto"/>
              <w:left w:val="single" w:sz="4" w:space="0" w:color="auto"/>
              <w:bottom w:val="single" w:sz="4" w:space="0" w:color="808080"/>
              <w:right w:val="single" w:sz="4" w:space="0" w:color="808080"/>
            </w:tcBorders>
            <w:shd w:val="clear" w:color="auto" w:fill="auto"/>
            <w:noWrap/>
            <w:vAlign w:val="center"/>
            <w:hideMark/>
          </w:tcPr>
          <w:p w14:paraId="7EB59771" w14:textId="77777777" w:rsidR="00BD7DAC" w:rsidRPr="00BD7DAC" w:rsidRDefault="00BD7DAC" w:rsidP="00BD7DAC">
            <w:pPr>
              <w:widowControl/>
              <w:autoSpaceDE/>
              <w:autoSpaceDN/>
              <w:jc w:val="center"/>
              <w:rPr>
                <w:rFonts w:eastAsia="Times New Roman" w:cs="Calibri"/>
                <w:color w:val="000000"/>
                <w:sz w:val="14"/>
                <w:szCs w:val="14"/>
                <w:lang w:val="es-SV" w:eastAsia="es-SV"/>
              </w:rPr>
            </w:pPr>
            <w:r w:rsidRPr="00BD7DAC">
              <w:rPr>
                <w:rFonts w:eastAsia="Times New Roman" w:cs="Calibri"/>
                <w:color w:val="000000"/>
                <w:sz w:val="14"/>
                <w:szCs w:val="14"/>
                <w:lang w:val="es-SV" w:eastAsia="es-SV"/>
              </w:rPr>
              <w:t>Actividades</w:t>
            </w:r>
          </w:p>
        </w:tc>
        <w:tc>
          <w:tcPr>
            <w:tcW w:w="349" w:type="pct"/>
            <w:tcBorders>
              <w:top w:val="single" w:sz="4" w:space="0" w:color="auto"/>
              <w:left w:val="nil"/>
              <w:bottom w:val="single" w:sz="4" w:space="0" w:color="808080"/>
              <w:right w:val="nil"/>
            </w:tcBorders>
            <w:shd w:val="clear" w:color="auto" w:fill="auto"/>
            <w:vAlign w:val="bottom"/>
            <w:hideMark/>
          </w:tcPr>
          <w:p w14:paraId="177FCA7B"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Enero</w:t>
            </w:r>
          </w:p>
        </w:tc>
        <w:tc>
          <w:tcPr>
            <w:tcW w:w="349" w:type="pct"/>
            <w:tcBorders>
              <w:top w:val="single" w:sz="4" w:space="0" w:color="auto"/>
              <w:left w:val="single" w:sz="4" w:space="0" w:color="808080"/>
              <w:bottom w:val="single" w:sz="4" w:space="0" w:color="808080"/>
              <w:right w:val="nil"/>
            </w:tcBorders>
            <w:shd w:val="clear" w:color="auto" w:fill="auto"/>
            <w:vAlign w:val="bottom"/>
            <w:hideMark/>
          </w:tcPr>
          <w:p w14:paraId="1C87910D"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Febrero</w:t>
            </w:r>
          </w:p>
        </w:tc>
        <w:tc>
          <w:tcPr>
            <w:tcW w:w="349" w:type="pct"/>
            <w:tcBorders>
              <w:top w:val="single" w:sz="4" w:space="0" w:color="auto"/>
              <w:left w:val="single" w:sz="4" w:space="0" w:color="808080"/>
              <w:bottom w:val="single" w:sz="4" w:space="0" w:color="808080"/>
              <w:right w:val="nil"/>
            </w:tcBorders>
            <w:shd w:val="clear" w:color="auto" w:fill="auto"/>
            <w:vAlign w:val="bottom"/>
            <w:hideMark/>
          </w:tcPr>
          <w:p w14:paraId="17D45453"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Marzo</w:t>
            </w:r>
          </w:p>
        </w:tc>
        <w:tc>
          <w:tcPr>
            <w:tcW w:w="349" w:type="pct"/>
            <w:tcBorders>
              <w:top w:val="single" w:sz="4" w:space="0" w:color="auto"/>
              <w:left w:val="single" w:sz="4" w:space="0" w:color="808080"/>
              <w:bottom w:val="single" w:sz="4" w:space="0" w:color="808080"/>
              <w:right w:val="nil"/>
            </w:tcBorders>
            <w:shd w:val="clear" w:color="auto" w:fill="auto"/>
            <w:vAlign w:val="bottom"/>
            <w:hideMark/>
          </w:tcPr>
          <w:p w14:paraId="47B3BB42"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Abril</w:t>
            </w:r>
          </w:p>
        </w:tc>
        <w:tc>
          <w:tcPr>
            <w:tcW w:w="349" w:type="pct"/>
            <w:tcBorders>
              <w:top w:val="single" w:sz="4" w:space="0" w:color="auto"/>
              <w:left w:val="single" w:sz="4" w:space="0" w:color="808080"/>
              <w:bottom w:val="single" w:sz="4" w:space="0" w:color="808080"/>
              <w:right w:val="nil"/>
            </w:tcBorders>
            <w:shd w:val="clear" w:color="auto" w:fill="auto"/>
            <w:vAlign w:val="bottom"/>
            <w:hideMark/>
          </w:tcPr>
          <w:p w14:paraId="5523BB47"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Mayo</w:t>
            </w:r>
          </w:p>
        </w:tc>
        <w:tc>
          <w:tcPr>
            <w:tcW w:w="349" w:type="pct"/>
            <w:tcBorders>
              <w:top w:val="single" w:sz="4" w:space="0" w:color="auto"/>
              <w:left w:val="single" w:sz="4" w:space="0" w:color="808080"/>
              <w:bottom w:val="single" w:sz="4" w:space="0" w:color="808080"/>
              <w:right w:val="nil"/>
            </w:tcBorders>
            <w:shd w:val="clear" w:color="auto" w:fill="auto"/>
            <w:vAlign w:val="bottom"/>
            <w:hideMark/>
          </w:tcPr>
          <w:p w14:paraId="56D466A3"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Junio</w:t>
            </w:r>
          </w:p>
        </w:tc>
        <w:tc>
          <w:tcPr>
            <w:tcW w:w="349" w:type="pct"/>
            <w:tcBorders>
              <w:top w:val="single" w:sz="4" w:space="0" w:color="auto"/>
              <w:left w:val="single" w:sz="4" w:space="0" w:color="808080"/>
              <w:bottom w:val="single" w:sz="4" w:space="0" w:color="808080"/>
              <w:right w:val="nil"/>
            </w:tcBorders>
            <w:shd w:val="clear" w:color="auto" w:fill="auto"/>
            <w:vAlign w:val="bottom"/>
            <w:hideMark/>
          </w:tcPr>
          <w:p w14:paraId="2D725EDF"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Julio</w:t>
            </w:r>
          </w:p>
        </w:tc>
        <w:tc>
          <w:tcPr>
            <w:tcW w:w="349" w:type="pct"/>
            <w:tcBorders>
              <w:top w:val="single" w:sz="4" w:space="0" w:color="auto"/>
              <w:left w:val="single" w:sz="4" w:space="0" w:color="808080"/>
              <w:bottom w:val="single" w:sz="4" w:space="0" w:color="808080"/>
              <w:right w:val="nil"/>
            </w:tcBorders>
            <w:shd w:val="clear" w:color="auto" w:fill="auto"/>
            <w:vAlign w:val="bottom"/>
            <w:hideMark/>
          </w:tcPr>
          <w:p w14:paraId="17AE5AD2"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Agosto</w:t>
            </w:r>
          </w:p>
        </w:tc>
        <w:tc>
          <w:tcPr>
            <w:tcW w:w="349" w:type="pct"/>
            <w:tcBorders>
              <w:top w:val="single" w:sz="4" w:space="0" w:color="auto"/>
              <w:left w:val="single" w:sz="4" w:space="0" w:color="808080"/>
              <w:bottom w:val="single" w:sz="4" w:space="0" w:color="808080"/>
              <w:right w:val="nil"/>
            </w:tcBorders>
            <w:shd w:val="clear" w:color="auto" w:fill="auto"/>
            <w:vAlign w:val="bottom"/>
            <w:hideMark/>
          </w:tcPr>
          <w:p w14:paraId="16DEDA8C"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Septiembre</w:t>
            </w:r>
          </w:p>
        </w:tc>
        <w:tc>
          <w:tcPr>
            <w:tcW w:w="349" w:type="pct"/>
            <w:tcBorders>
              <w:top w:val="single" w:sz="4" w:space="0" w:color="auto"/>
              <w:left w:val="single" w:sz="4" w:space="0" w:color="808080"/>
              <w:bottom w:val="single" w:sz="4" w:space="0" w:color="808080"/>
              <w:right w:val="nil"/>
            </w:tcBorders>
            <w:shd w:val="clear" w:color="auto" w:fill="auto"/>
            <w:vAlign w:val="bottom"/>
            <w:hideMark/>
          </w:tcPr>
          <w:p w14:paraId="7E72DF6F"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Octubre</w:t>
            </w:r>
          </w:p>
        </w:tc>
        <w:tc>
          <w:tcPr>
            <w:tcW w:w="349" w:type="pct"/>
            <w:tcBorders>
              <w:top w:val="single" w:sz="4" w:space="0" w:color="auto"/>
              <w:left w:val="single" w:sz="4" w:space="0" w:color="808080"/>
              <w:bottom w:val="single" w:sz="4" w:space="0" w:color="808080"/>
              <w:right w:val="nil"/>
            </w:tcBorders>
            <w:shd w:val="clear" w:color="auto" w:fill="auto"/>
            <w:vAlign w:val="bottom"/>
            <w:hideMark/>
          </w:tcPr>
          <w:p w14:paraId="17F29678"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Noviembre</w:t>
            </w:r>
          </w:p>
        </w:tc>
        <w:tc>
          <w:tcPr>
            <w:tcW w:w="349" w:type="pct"/>
            <w:tcBorders>
              <w:top w:val="single" w:sz="4" w:space="0" w:color="auto"/>
              <w:left w:val="single" w:sz="4" w:space="0" w:color="808080"/>
              <w:bottom w:val="single" w:sz="4" w:space="0" w:color="808080"/>
              <w:right w:val="nil"/>
            </w:tcBorders>
            <w:shd w:val="clear" w:color="auto" w:fill="auto"/>
            <w:vAlign w:val="bottom"/>
            <w:hideMark/>
          </w:tcPr>
          <w:p w14:paraId="508337DC"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Diciembre</w:t>
            </w:r>
          </w:p>
        </w:tc>
        <w:tc>
          <w:tcPr>
            <w:tcW w:w="355" w:type="pct"/>
            <w:tcBorders>
              <w:top w:val="single" w:sz="4" w:space="0" w:color="auto"/>
              <w:left w:val="single" w:sz="4" w:space="0" w:color="808080"/>
              <w:bottom w:val="single" w:sz="4" w:space="0" w:color="808080"/>
              <w:right w:val="single" w:sz="4" w:space="0" w:color="auto"/>
            </w:tcBorders>
            <w:shd w:val="clear" w:color="auto" w:fill="auto"/>
            <w:vAlign w:val="bottom"/>
            <w:hideMark/>
          </w:tcPr>
          <w:p w14:paraId="5502CA96" w14:textId="77777777" w:rsidR="00BD7DAC" w:rsidRPr="00BD7DAC" w:rsidRDefault="00BD7DAC" w:rsidP="00B727A1">
            <w:pPr>
              <w:widowControl/>
              <w:autoSpaceDE/>
              <w:autoSpaceDN/>
              <w:jc w:val="center"/>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Total</w:t>
            </w:r>
          </w:p>
        </w:tc>
      </w:tr>
      <w:tr w:rsidR="00BD7DAC" w:rsidRPr="00BD7DAC" w14:paraId="212D238C" w14:textId="77777777" w:rsidTr="00BD7DAC">
        <w:trPr>
          <w:trHeight w:val="115"/>
        </w:trPr>
        <w:tc>
          <w:tcPr>
            <w:tcW w:w="457" w:type="pct"/>
            <w:vMerge/>
            <w:tcBorders>
              <w:top w:val="single" w:sz="4" w:space="0" w:color="auto"/>
              <w:left w:val="single" w:sz="4" w:space="0" w:color="auto"/>
              <w:bottom w:val="single" w:sz="4" w:space="0" w:color="808080"/>
              <w:right w:val="single" w:sz="4" w:space="0" w:color="808080"/>
            </w:tcBorders>
            <w:vAlign w:val="center"/>
            <w:hideMark/>
          </w:tcPr>
          <w:p w14:paraId="3CB64A27" w14:textId="77777777" w:rsidR="00BD7DAC" w:rsidRPr="00BD7DAC" w:rsidRDefault="00BD7DAC" w:rsidP="00B727A1">
            <w:pPr>
              <w:widowControl/>
              <w:autoSpaceDE/>
              <w:autoSpaceDN/>
              <w:rPr>
                <w:rFonts w:eastAsia="Times New Roman" w:cs="Calibri"/>
                <w:color w:val="000000"/>
                <w:sz w:val="14"/>
                <w:szCs w:val="14"/>
                <w:lang w:val="es-SV" w:eastAsia="es-SV"/>
              </w:rPr>
            </w:pPr>
          </w:p>
        </w:tc>
        <w:tc>
          <w:tcPr>
            <w:tcW w:w="349" w:type="pct"/>
            <w:tcBorders>
              <w:top w:val="nil"/>
              <w:left w:val="nil"/>
              <w:bottom w:val="single" w:sz="4" w:space="0" w:color="808080"/>
              <w:right w:val="single" w:sz="4" w:space="0" w:color="808080"/>
            </w:tcBorders>
            <w:shd w:val="clear" w:color="000000" w:fill="FFFF99"/>
            <w:vAlign w:val="bottom"/>
            <w:hideMark/>
          </w:tcPr>
          <w:p w14:paraId="38477D88"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49" w:type="pct"/>
            <w:tcBorders>
              <w:top w:val="nil"/>
              <w:left w:val="nil"/>
              <w:bottom w:val="single" w:sz="4" w:space="0" w:color="808080"/>
              <w:right w:val="single" w:sz="4" w:space="0" w:color="808080"/>
            </w:tcBorders>
            <w:shd w:val="clear" w:color="000000" w:fill="FFFF99"/>
            <w:vAlign w:val="bottom"/>
            <w:hideMark/>
          </w:tcPr>
          <w:p w14:paraId="29A78933"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49" w:type="pct"/>
            <w:tcBorders>
              <w:top w:val="nil"/>
              <w:left w:val="nil"/>
              <w:bottom w:val="single" w:sz="4" w:space="0" w:color="808080"/>
              <w:right w:val="single" w:sz="4" w:space="0" w:color="808080"/>
            </w:tcBorders>
            <w:shd w:val="clear" w:color="000000" w:fill="FFFF99"/>
            <w:vAlign w:val="bottom"/>
            <w:hideMark/>
          </w:tcPr>
          <w:p w14:paraId="1B47253F"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49" w:type="pct"/>
            <w:tcBorders>
              <w:top w:val="nil"/>
              <w:left w:val="nil"/>
              <w:bottom w:val="single" w:sz="4" w:space="0" w:color="808080"/>
              <w:right w:val="single" w:sz="4" w:space="0" w:color="808080"/>
            </w:tcBorders>
            <w:shd w:val="clear" w:color="000000" w:fill="FFFF99"/>
            <w:vAlign w:val="bottom"/>
            <w:hideMark/>
          </w:tcPr>
          <w:p w14:paraId="136CB2D0"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49" w:type="pct"/>
            <w:tcBorders>
              <w:top w:val="nil"/>
              <w:left w:val="nil"/>
              <w:bottom w:val="single" w:sz="4" w:space="0" w:color="808080"/>
              <w:right w:val="single" w:sz="4" w:space="0" w:color="808080"/>
            </w:tcBorders>
            <w:shd w:val="clear" w:color="000000" w:fill="FFFF99"/>
            <w:vAlign w:val="bottom"/>
            <w:hideMark/>
          </w:tcPr>
          <w:p w14:paraId="4C148FA2"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49" w:type="pct"/>
            <w:tcBorders>
              <w:top w:val="nil"/>
              <w:left w:val="nil"/>
              <w:bottom w:val="single" w:sz="4" w:space="0" w:color="808080"/>
              <w:right w:val="single" w:sz="4" w:space="0" w:color="808080"/>
            </w:tcBorders>
            <w:shd w:val="clear" w:color="000000" w:fill="FFFF99"/>
            <w:vAlign w:val="bottom"/>
            <w:hideMark/>
          </w:tcPr>
          <w:p w14:paraId="4BD70AEC"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49" w:type="pct"/>
            <w:tcBorders>
              <w:top w:val="nil"/>
              <w:left w:val="nil"/>
              <w:bottom w:val="single" w:sz="4" w:space="0" w:color="808080"/>
              <w:right w:val="single" w:sz="4" w:space="0" w:color="808080"/>
            </w:tcBorders>
            <w:shd w:val="clear" w:color="000000" w:fill="FFFF99"/>
            <w:vAlign w:val="bottom"/>
            <w:hideMark/>
          </w:tcPr>
          <w:p w14:paraId="13CAEE1B"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49" w:type="pct"/>
            <w:tcBorders>
              <w:top w:val="nil"/>
              <w:left w:val="nil"/>
              <w:bottom w:val="single" w:sz="4" w:space="0" w:color="808080"/>
              <w:right w:val="single" w:sz="4" w:space="0" w:color="808080"/>
            </w:tcBorders>
            <w:shd w:val="clear" w:color="000000" w:fill="FFFF99"/>
            <w:vAlign w:val="bottom"/>
            <w:hideMark/>
          </w:tcPr>
          <w:p w14:paraId="6B1D4AA3"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49" w:type="pct"/>
            <w:tcBorders>
              <w:top w:val="nil"/>
              <w:left w:val="nil"/>
              <w:bottom w:val="single" w:sz="4" w:space="0" w:color="808080"/>
              <w:right w:val="single" w:sz="4" w:space="0" w:color="808080"/>
            </w:tcBorders>
            <w:shd w:val="clear" w:color="000000" w:fill="FFFF99"/>
            <w:vAlign w:val="bottom"/>
            <w:hideMark/>
          </w:tcPr>
          <w:p w14:paraId="5DC53E55"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49" w:type="pct"/>
            <w:tcBorders>
              <w:top w:val="nil"/>
              <w:left w:val="nil"/>
              <w:bottom w:val="single" w:sz="4" w:space="0" w:color="808080"/>
              <w:right w:val="single" w:sz="4" w:space="0" w:color="808080"/>
            </w:tcBorders>
            <w:shd w:val="clear" w:color="000000" w:fill="FFFF99"/>
            <w:vAlign w:val="bottom"/>
            <w:hideMark/>
          </w:tcPr>
          <w:p w14:paraId="72F52B1A"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49" w:type="pct"/>
            <w:tcBorders>
              <w:top w:val="nil"/>
              <w:left w:val="nil"/>
              <w:bottom w:val="single" w:sz="4" w:space="0" w:color="808080"/>
              <w:right w:val="single" w:sz="4" w:space="0" w:color="808080"/>
            </w:tcBorders>
            <w:shd w:val="clear" w:color="000000" w:fill="FFFF99"/>
            <w:vAlign w:val="bottom"/>
            <w:hideMark/>
          </w:tcPr>
          <w:p w14:paraId="428377AF"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49" w:type="pct"/>
            <w:tcBorders>
              <w:top w:val="nil"/>
              <w:left w:val="nil"/>
              <w:bottom w:val="single" w:sz="4" w:space="0" w:color="808080"/>
              <w:right w:val="single" w:sz="4" w:space="0" w:color="808080"/>
            </w:tcBorders>
            <w:shd w:val="clear" w:color="000000" w:fill="FFFF99"/>
            <w:vAlign w:val="bottom"/>
            <w:hideMark/>
          </w:tcPr>
          <w:p w14:paraId="48935C80"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55" w:type="pct"/>
            <w:tcBorders>
              <w:top w:val="nil"/>
              <w:left w:val="nil"/>
              <w:bottom w:val="single" w:sz="4" w:space="0" w:color="808080"/>
              <w:right w:val="single" w:sz="4" w:space="0" w:color="auto"/>
            </w:tcBorders>
            <w:shd w:val="clear" w:color="000000" w:fill="FFFF99"/>
            <w:vAlign w:val="bottom"/>
            <w:hideMark/>
          </w:tcPr>
          <w:p w14:paraId="585071DD"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r>
      <w:tr w:rsidR="00BD7DAC" w:rsidRPr="00BD7DAC" w14:paraId="7582229B" w14:textId="77777777" w:rsidTr="00BD7DAC">
        <w:trPr>
          <w:trHeight w:val="115"/>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FFFF99"/>
            <w:vAlign w:val="bottom"/>
            <w:hideMark/>
          </w:tcPr>
          <w:p w14:paraId="5BB979CA" w14:textId="77777777" w:rsidR="00BD7DAC" w:rsidRPr="00BD7DAC" w:rsidRDefault="00BD7DAC"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Servicios Intermedios Diagnostico</w:t>
            </w:r>
          </w:p>
        </w:tc>
      </w:tr>
      <w:tr w:rsidR="00BD7DAC" w:rsidRPr="00BD7DAC" w14:paraId="0A3AEDCA" w14:textId="77777777" w:rsidTr="00BD7DAC">
        <w:trPr>
          <w:trHeight w:val="115"/>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FFCC00"/>
            <w:vAlign w:val="bottom"/>
            <w:hideMark/>
          </w:tcPr>
          <w:p w14:paraId="1C76878D" w14:textId="77777777" w:rsidR="00BD7DAC" w:rsidRPr="00BD7DAC" w:rsidRDefault="00BD7DAC"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Laboratorio Clínico y Banco de Sangre</w:t>
            </w:r>
          </w:p>
        </w:tc>
      </w:tr>
      <w:tr w:rsidR="00BD7DAC" w:rsidRPr="00BD7DAC" w14:paraId="36781ADD" w14:textId="77777777" w:rsidTr="00BD7DAC">
        <w:trPr>
          <w:trHeight w:val="115"/>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FFFF99"/>
            <w:vAlign w:val="bottom"/>
            <w:hideMark/>
          </w:tcPr>
          <w:p w14:paraId="11C10F64" w14:textId="77777777" w:rsidR="00BD7DAC" w:rsidRPr="00BD7DAC" w:rsidRDefault="00BD7DAC"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Hematología</w:t>
            </w:r>
          </w:p>
        </w:tc>
      </w:tr>
      <w:tr w:rsidR="00BD7DAC" w:rsidRPr="00BD7DAC" w14:paraId="29B38A7D"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38AB5838"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Consulta Externa</w:t>
            </w:r>
          </w:p>
        </w:tc>
        <w:tc>
          <w:tcPr>
            <w:tcW w:w="349" w:type="pct"/>
            <w:tcBorders>
              <w:top w:val="nil"/>
              <w:left w:val="nil"/>
              <w:bottom w:val="single" w:sz="4" w:space="0" w:color="808080"/>
              <w:right w:val="single" w:sz="4" w:space="0" w:color="808080"/>
            </w:tcBorders>
            <w:shd w:val="clear" w:color="000000" w:fill="FFFF99"/>
            <w:vAlign w:val="bottom"/>
            <w:hideMark/>
          </w:tcPr>
          <w:p w14:paraId="20641E3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3BE7A42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40906DC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7FCFC1A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60443DF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350B008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0220314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280F62C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714C90E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215F07D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55BD9A8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65DD0BF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55" w:type="pct"/>
            <w:tcBorders>
              <w:top w:val="nil"/>
              <w:left w:val="nil"/>
              <w:bottom w:val="single" w:sz="4" w:space="0" w:color="808080"/>
              <w:right w:val="single" w:sz="4" w:space="0" w:color="auto"/>
            </w:tcBorders>
            <w:shd w:val="clear" w:color="000000" w:fill="FFFF99"/>
            <w:vAlign w:val="bottom"/>
            <w:hideMark/>
          </w:tcPr>
          <w:p w14:paraId="6C202EE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15,000</w:t>
            </w:r>
          </w:p>
        </w:tc>
      </w:tr>
      <w:tr w:rsidR="00BD7DAC" w:rsidRPr="00BD7DAC" w14:paraId="18F16357"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67D4B6F3"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Hospitalización</w:t>
            </w:r>
          </w:p>
        </w:tc>
        <w:tc>
          <w:tcPr>
            <w:tcW w:w="349" w:type="pct"/>
            <w:tcBorders>
              <w:top w:val="nil"/>
              <w:left w:val="nil"/>
              <w:bottom w:val="single" w:sz="4" w:space="0" w:color="808080"/>
              <w:right w:val="single" w:sz="4" w:space="0" w:color="808080"/>
            </w:tcBorders>
            <w:shd w:val="clear" w:color="000000" w:fill="FFFF99"/>
            <w:vAlign w:val="bottom"/>
            <w:hideMark/>
          </w:tcPr>
          <w:p w14:paraId="667B647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49" w:type="pct"/>
            <w:tcBorders>
              <w:top w:val="nil"/>
              <w:left w:val="nil"/>
              <w:bottom w:val="single" w:sz="4" w:space="0" w:color="808080"/>
              <w:right w:val="single" w:sz="4" w:space="0" w:color="808080"/>
            </w:tcBorders>
            <w:shd w:val="clear" w:color="000000" w:fill="FFFF99"/>
            <w:vAlign w:val="bottom"/>
            <w:hideMark/>
          </w:tcPr>
          <w:p w14:paraId="26C9069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49" w:type="pct"/>
            <w:tcBorders>
              <w:top w:val="nil"/>
              <w:left w:val="nil"/>
              <w:bottom w:val="single" w:sz="4" w:space="0" w:color="808080"/>
              <w:right w:val="single" w:sz="4" w:space="0" w:color="808080"/>
            </w:tcBorders>
            <w:shd w:val="clear" w:color="000000" w:fill="FFFF99"/>
            <w:vAlign w:val="bottom"/>
            <w:hideMark/>
          </w:tcPr>
          <w:p w14:paraId="090D8F0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49" w:type="pct"/>
            <w:tcBorders>
              <w:top w:val="nil"/>
              <w:left w:val="nil"/>
              <w:bottom w:val="single" w:sz="4" w:space="0" w:color="808080"/>
              <w:right w:val="single" w:sz="4" w:space="0" w:color="808080"/>
            </w:tcBorders>
            <w:shd w:val="clear" w:color="000000" w:fill="FFFF99"/>
            <w:vAlign w:val="bottom"/>
            <w:hideMark/>
          </w:tcPr>
          <w:p w14:paraId="68354C7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49" w:type="pct"/>
            <w:tcBorders>
              <w:top w:val="nil"/>
              <w:left w:val="nil"/>
              <w:bottom w:val="single" w:sz="4" w:space="0" w:color="808080"/>
              <w:right w:val="single" w:sz="4" w:space="0" w:color="808080"/>
            </w:tcBorders>
            <w:shd w:val="clear" w:color="000000" w:fill="FFFF99"/>
            <w:vAlign w:val="bottom"/>
            <w:hideMark/>
          </w:tcPr>
          <w:p w14:paraId="5FC38FA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49" w:type="pct"/>
            <w:tcBorders>
              <w:top w:val="nil"/>
              <w:left w:val="nil"/>
              <w:bottom w:val="single" w:sz="4" w:space="0" w:color="808080"/>
              <w:right w:val="single" w:sz="4" w:space="0" w:color="808080"/>
            </w:tcBorders>
            <w:shd w:val="clear" w:color="000000" w:fill="FFFF99"/>
            <w:vAlign w:val="bottom"/>
            <w:hideMark/>
          </w:tcPr>
          <w:p w14:paraId="6C69ECE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49" w:type="pct"/>
            <w:tcBorders>
              <w:top w:val="nil"/>
              <w:left w:val="nil"/>
              <w:bottom w:val="single" w:sz="4" w:space="0" w:color="808080"/>
              <w:right w:val="single" w:sz="4" w:space="0" w:color="808080"/>
            </w:tcBorders>
            <w:shd w:val="clear" w:color="000000" w:fill="FFFF99"/>
            <w:vAlign w:val="bottom"/>
            <w:hideMark/>
          </w:tcPr>
          <w:p w14:paraId="36B141F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49" w:type="pct"/>
            <w:tcBorders>
              <w:top w:val="nil"/>
              <w:left w:val="nil"/>
              <w:bottom w:val="single" w:sz="4" w:space="0" w:color="808080"/>
              <w:right w:val="single" w:sz="4" w:space="0" w:color="808080"/>
            </w:tcBorders>
            <w:shd w:val="clear" w:color="000000" w:fill="FFFF99"/>
            <w:vAlign w:val="bottom"/>
            <w:hideMark/>
          </w:tcPr>
          <w:p w14:paraId="493C6C7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49" w:type="pct"/>
            <w:tcBorders>
              <w:top w:val="nil"/>
              <w:left w:val="nil"/>
              <w:bottom w:val="single" w:sz="4" w:space="0" w:color="808080"/>
              <w:right w:val="single" w:sz="4" w:space="0" w:color="808080"/>
            </w:tcBorders>
            <w:shd w:val="clear" w:color="000000" w:fill="FFFF99"/>
            <w:vAlign w:val="bottom"/>
            <w:hideMark/>
          </w:tcPr>
          <w:p w14:paraId="2E1A9D0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49" w:type="pct"/>
            <w:tcBorders>
              <w:top w:val="nil"/>
              <w:left w:val="nil"/>
              <w:bottom w:val="single" w:sz="4" w:space="0" w:color="808080"/>
              <w:right w:val="single" w:sz="4" w:space="0" w:color="808080"/>
            </w:tcBorders>
            <w:shd w:val="clear" w:color="000000" w:fill="FFFF99"/>
            <w:vAlign w:val="bottom"/>
            <w:hideMark/>
          </w:tcPr>
          <w:p w14:paraId="4E06D01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49" w:type="pct"/>
            <w:tcBorders>
              <w:top w:val="nil"/>
              <w:left w:val="nil"/>
              <w:bottom w:val="single" w:sz="4" w:space="0" w:color="808080"/>
              <w:right w:val="single" w:sz="4" w:space="0" w:color="808080"/>
            </w:tcBorders>
            <w:shd w:val="clear" w:color="000000" w:fill="FFFF99"/>
            <w:vAlign w:val="bottom"/>
            <w:hideMark/>
          </w:tcPr>
          <w:p w14:paraId="7668CA5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2,916</w:t>
            </w:r>
          </w:p>
        </w:tc>
        <w:tc>
          <w:tcPr>
            <w:tcW w:w="349" w:type="pct"/>
            <w:tcBorders>
              <w:top w:val="nil"/>
              <w:left w:val="nil"/>
              <w:bottom w:val="single" w:sz="4" w:space="0" w:color="808080"/>
              <w:right w:val="single" w:sz="4" w:space="0" w:color="808080"/>
            </w:tcBorders>
            <w:shd w:val="clear" w:color="000000" w:fill="FFFF99"/>
            <w:vAlign w:val="bottom"/>
            <w:hideMark/>
          </w:tcPr>
          <w:p w14:paraId="2D26F48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2,924</w:t>
            </w:r>
          </w:p>
        </w:tc>
        <w:tc>
          <w:tcPr>
            <w:tcW w:w="355" w:type="pct"/>
            <w:tcBorders>
              <w:top w:val="nil"/>
              <w:left w:val="nil"/>
              <w:bottom w:val="single" w:sz="4" w:space="0" w:color="808080"/>
              <w:right w:val="single" w:sz="4" w:space="0" w:color="auto"/>
            </w:tcBorders>
            <w:shd w:val="clear" w:color="000000" w:fill="FFFF99"/>
            <w:vAlign w:val="bottom"/>
            <w:hideMark/>
          </w:tcPr>
          <w:p w14:paraId="4A7F83D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35,000</w:t>
            </w:r>
          </w:p>
        </w:tc>
      </w:tr>
      <w:tr w:rsidR="00BD7DAC" w:rsidRPr="00BD7DAC" w14:paraId="7F132A5B"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7F7CB5BA"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Emergencia</w:t>
            </w:r>
          </w:p>
        </w:tc>
        <w:tc>
          <w:tcPr>
            <w:tcW w:w="349" w:type="pct"/>
            <w:tcBorders>
              <w:top w:val="nil"/>
              <w:left w:val="nil"/>
              <w:bottom w:val="single" w:sz="4" w:space="0" w:color="808080"/>
              <w:right w:val="single" w:sz="4" w:space="0" w:color="808080"/>
            </w:tcBorders>
            <w:shd w:val="clear" w:color="000000" w:fill="FFFF99"/>
            <w:vAlign w:val="bottom"/>
            <w:hideMark/>
          </w:tcPr>
          <w:p w14:paraId="6E54987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5,000</w:t>
            </w:r>
          </w:p>
        </w:tc>
        <w:tc>
          <w:tcPr>
            <w:tcW w:w="349" w:type="pct"/>
            <w:tcBorders>
              <w:top w:val="nil"/>
              <w:left w:val="nil"/>
              <w:bottom w:val="single" w:sz="4" w:space="0" w:color="808080"/>
              <w:right w:val="single" w:sz="4" w:space="0" w:color="808080"/>
            </w:tcBorders>
            <w:shd w:val="clear" w:color="000000" w:fill="FFFF99"/>
            <w:vAlign w:val="bottom"/>
            <w:hideMark/>
          </w:tcPr>
          <w:p w14:paraId="3E698BF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5,000</w:t>
            </w:r>
          </w:p>
        </w:tc>
        <w:tc>
          <w:tcPr>
            <w:tcW w:w="349" w:type="pct"/>
            <w:tcBorders>
              <w:top w:val="nil"/>
              <w:left w:val="nil"/>
              <w:bottom w:val="single" w:sz="4" w:space="0" w:color="808080"/>
              <w:right w:val="single" w:sz="4" w:space="0" w:color="808080"/>
            </w:tcBorders>
            <w:shd w:val="clear" w:color="000000" w:fill="FFFF99"/>
            <w:vAlign w:val="bottom"/>
            <w:hideMark/>
          </w:tcPr>
          <w:p w14:paraId="722B0C8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5,000</w:t>
            </w:r>
          </w:p>
        </w:tc>
        <w:tc>
          <w:tcPr>
            <w:tcW w:w="349" w:type="pct"/>
            <w:tcBorders>
              <w:top w:val="nil"/>
              <w:left w:val="nil"/>
              <w:bottom w:val="single" w:sz="4" w:space="0" w:color="808080"/>
              <w:right w:val="single" w:sz="4" w:space="0" w:color="808080"/>
            </w:tcBorders>
            <w:shd w:val="clear" w:color="000000" w:fill="FFFF99"/>
            <w:vAlign w:val="bottom"/>
            <w:hideMark/>
          </w:tcPr>
          <w:p w14:paraId="788D28D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5,000</w:t>
            </w:r>
          </w:p>
        </w:tc>
        <w:tc>
          <w:tcPr>
            <w:tcW w:w="349" w:type="pct"/>
            <w:tcBorders>
              <w:top w:val="nil"/>
              <w:left w:val="nil"/>
              <w:bottom w:val="single" w:sz="4" w:space="0" w:color="808080"/>
              <w:right w:val="single" w:sz="4" w:space="0" w:color="808080"/>
            </w:tcBorders>
            <w:shd w:val="clear" w:color="000000" w:fill="FFFF99"/>
            <w:vAlign w:val="bottom"/>
            <w:hideMark/>
          </w:tcPr>
          <w:p w14:paraId="5A64426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5,000</w:t>
            </w:r>
          </w:p>
        </w:tc>
        <w:tc>
          <w:tcPr>
            <w:tcW w:w="349" w:type="pct"/>
            <w:tcBorders>
              <w:top w:val="nil"/>
              <w:left w:val="nil"/>
              <w:bottom w:val="single" w:sz="4" w:space="0" w:color="808080"/>
              <w:right w:val="single" w:sz="4" w:space="0" w:color="808080"/>
            </w:tcBorders>
            <w:shd w:val="clear" w:color="000000" w:fill="FFFF99"/>
            <w:vAlign w:val="bottom"/>
            <w:hideMark/>
          </w:tcPr>
          <w:p w14:paraId="535541B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5,000</w:t>
            </w:r>
          </w:p>
        </w:tc>
        <w:tc>
          <w:tcPr>
            <w:tcW w:w="349" w:type="pct"/>
            <w:tcBorders>
              <w:top w:val="nil"/>
              <w:left w:val="nil"/>
              <w:bottom w:val="single" w:sz="4" w:space="0" w:color="808080"/>
              <w:right w:val="single" w:sz="4" w:space="0" w:color="808080"/>
            </w:tcBorders>
            <w:shd w:val="clear" w:color="000000" w:fill="FFFF99"/>
            <w:vAlign w:val="bottom"/>
            <w:hideMark/>
          </w:tcPr>
          <w:p w14:paraId="08C6D57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5,000</w:t>
            </w:r>
          </w:p>
        </w:tc>
        <w:tc>
          <w:tcPr>
            <w:tcW w:w="349" w:type="pct"/>
            <w:tcBorders>
              <w:top w:val="nil"/>
              <w:left w:val="nil"/>
              <w:bottom w:val="single" w:sz="4" w:space="0" w:color="808080"/>
              <w:right w:val="single" w:sz="4" w:space="0" w:color="808080"/>
            </w:tcBorders>
            <w:shd w:val="clear" w:color="000000" w:fill="FFFF99"/>
            <w:vAlign w:val="bottom"/>
            <w:hideMark/>
          </w:tcPr>
          <w:p w14:paraId="4EF7CA6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5,000</w:t>
            </w:r>
          </w:p>
        </w:tc>
        <w:tc>
          <w:tcPr>
            <w:tcW w:w="349" w:type="pct"/>
            <w:tcBorders>
              <w:top w:val="nil"/>
              <w:left w:val="nil"/>
              <w:bottom w:val="single" w:sz="4" w:space="0" w:color="808080"/>
              <w:right w:val="single" w:sz="4" w:space="0" w:color="808080"/>
            </w:tcBorders>
            <w:shd w:val="clear" w:color="000000" w:fill="FFFF99"/>
            <w:vAlign w:val="bottom"/>
            <w:hideMark/>
          </w:tcPr>
          <w:p w14:paraId="131C0C7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5,000</w:t>
            </w:r>
          </w:p>
        </w:tc>
        <w:tc>
          <w:tcPr>
            <w:tcW w:w="349" w:type="pct"/>
            <w:tcBorders>
              <w:top w:val="nil"/>
              <w:left w:val="nil"/>
              <w:bottom w:val="single" w:sz="4" w:space="0" w:color="808080"/>
              <w:right w:val="single" w:sz="4" w:space="0" w:color="808080"/>
            </w:tcBorders>
            <w:shd w:val="clear" w:color="000000" w:fill="FFFF99"/>
            <w:vAlign w:val="bottom"/>
            <w:hideMark/>
          </w:tcPr>
          <w:p w14:paraId="3617C6B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5,000</w:t>
            </w:r>
          </w:p>
        </w:tc>
        <w:tc>
          <w:tcPr>
            <w:tcW w:w="349" w:type="pct"/>
            <w:tcBorders>
              <w:top w:val="nil"/>
              <w:left w:val="nil"/>
              <w:bottom w:val="single" w:sz="4" w:space="0" w:color="808080"/>
              <w:right w:val="single" w:sz="4" w:space="0" w:color="808080"/>
            </w:tcBorders>
            <w:shd w:val="clear" w:color="000000" w:fill="FFFF99"/>
            <w:vAlign w:val="bottom"/>
            <w:hideMark/>
          </w:tcPr>
          <w:p w14:paraId="492E3F6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5,000</w:t>
            </w:r>
          </w:p>
        </w:tc>
        <w:tc>
          <w:tcPr>
            <w:tcW w:w="349" w:type="pct"/>
            <w:tcBorders>
              <w:top w:val="nil"/>
              <w:left w:val="nil"/>
              <w:bottom w:val="single" w:sz="4" w:space="0" w:color="808080"/>
              <w:right w:val="single" w:sz="4" w:space="0" w:color="808080"/>
            </w:tcBorders>
            <w:shd w:val="clear" w:color="000000" w:fill="FFFF99"/>
            <w:vAlign w:val="bottom"/>
            <w:hideMark/>
          </w:tcPr>
          <w:p w14:paraId="0E42463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5,000</w:t>
            </w:r>
          </w:p>
        </w:tc>
        <w:tc>
          <w:tcPr>
            <w:tcW w:w="355" w:type="pct"/>
            <w:tcBorders>
              <w:top w:val="nil"/>
              <w:left w:val="nil"/>
              <w:bottom w:val="single" w:sz="4" w:space="0" w:color="808080"/>
              <w:right w:val="single" w:sz="4" w:space="0" w:color="auto"/>
            </w:tcBorders>
            <w:shd w:val="clear" w:color="000000" w:fill="FFFF99"/>
            <w:vAlign w:val="bottom"/>
            <w:hideMark/>
          </w:tcPr>
          <w:p w14:paraId="1F8CFEA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60,000</w:t>
            </w:r>
          </w:p>
        </w:tc>
      </w:tr>
      <w:tr w:rsidR="00BD7DAC" w:rsidRPr="00BD7DAC" w14:paraId="136E008E"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1D4CDA66"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Referido / Otros</w:t>
            </w:r>
          </w:p>
        </w:tc>
        <w:tc>
          <w:tcPr>
            <w:tcW w:w="349" w:type="pct"/>
            <w:tcBorders>
              <w:top w:val="nil"/>
              <w:left w:val="nil"/>
              <w:bottom w:val="single" w:sz="4" w:space="0" w:color="808080"/>
              <w:right w:val="single" w:sz="4" w:space="0" w:color="808080"/>
            </w:tcBorders>
            <w:shd w:val="clear" w:color="000000" w:fill="FFFF99"/>
            <w:vAlign w:val="bottom"/>
            <w:hideMark/>
          </w:tcPr>
          <w:p w14:paraId="28633FE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0297CB1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1456744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53B8134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57C9485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5FE9038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093833C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4C27DAF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30084F5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49D857A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0BA7917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3684360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55" w:type="pct"/>
            <w:tcBorders>
              <w:top w:val="nil"/>
              <w:left w:val="nil"/>
              <w:bottom w:val="single" w:sz="4" w:space="0" w:color="808080"/>
              <w:right w:val="single" w:sz="4" w:space="0" w:color="auto"/>
            </w:tcBorders>
            <w:shd w:val="clear" w:color="000000" w:fill="FFFF99"/>
            <w:vAlign w:val="bottom"/>
            <w:hideMark/>
          </w:tcPr>
          <w:p w14:paraId="0918B1E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6,000</w:t>
            </w:r>
          </w:p>
        </w:tc>
      </w:tr>
      <w:tr w:rsidR="00BD7DAC" w:rsidRPr="00BD7DAC" w14:paraId="778357F1" w14:textId="77777777" w:rsidTr="00BD7DAC">
        <w:trPr>
          <w:trHeight w:val="115"/>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FFFF99"/>
            <w:vAlign w:val="bottom"/>
            <w:hideMark/>
          </w:tcPr>
          <w:p w14:paraId="7E17F0F1" w14:textId="77777777" w:rsidR="00BD7DAC" w:rsidRPr="00BD7DAC" w:rsidRDefault="00BD7DAC"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Inmunología</w:t>
            </w:r>
          </w:p>
        </w:tc>
      </w:tr>
      <w:tr w:rsidR="00BD7DAC" w:rsidRPr="00BD7DAC" w14:paraId="283E1A18"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04D1A547"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Consulta Externa</w:t>
            </w:r>
          </w:p>
        </w:tc>
        <w:tc>
          <w:tcPr>
            <w:tcW w:w="349" w:type="pct"/>
            <w:tcBorders>
              <w:top w:val="nil"/>
              <w:left w:val="nil"/>
              <w:bottom w:val="single" w:sz="4" w:space="0" w:color="808080"/>
              <w:right w:val="single" w:sz="4" w:space="0" w:color="808080"/>
            </w:tcBorders>
            <w:shd w:val="clear" w:color="000000" w:fill="FFFF99"/>
            <w:vAlign w:val="bottom"/>
            <w:hideMark/>
          </w:tcPr>
          <w:p w14:paraId="79BE377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791</w:t>
            </w:r>
          </w:p>
        </w:tc>
        <w:tc>
          <w:tcPr>
            <w:tcW w:w="349" w:type="pct"/>
            <w:tcBorders>
              <w:top w:val="nil"/>
              <w:left w:val="nil"/>
              <w:bottom w:val="single" w:sz="4" w:space="0" w:color="808080"/>
              <w:right w:val="single" w:sz="4" w:space="0" w:color="808080"/>
            </w:tcBorders>
            <w:shd w:val="clear" w:color="000000" w:fill="FFFF99"/>
            <w:vAlign w:val="bottom"/>
            <w:hideMark/>
          </w:tcPr>
          <w:p w14:paraId="11636DB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791</w:t>
            </w:r>
          </w:p>
        </w:tc>
        <w:tc>
          <w:tcPr>
            <w:tcW w:w="349" w:type="pct"/>
            <w:tcBorders>
              <w:top w:val="nil"/>
              <w:left w:val="nil"/>
              <w:bottom w:val="single" w:sz="4" w:space="0" w:color="808080"/>
              <w:right w:val="single" w:sz="4" w:space="0" w:color="808080"/>
            </w:tcBorders>
            <w:shd w:val="clear" w:color="000000" w:fill="FFFF99"/>
            <w:vAlign w:val="bottom"/>
            <w:hideMark/>
          </w:tcPr>
          <w:p w14:paraId="2E7494B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791</w:t>
            </w:r>
          </w:p>
        </w:tc>
        <w:tc>
          <w:tcPr>
            <w:tcW w:w="349" w:type="pct"/>
            <w:tcBorders>
              <w:top w:val="nil"/>
              <w:left w:val="nil"/>
              <w:bottom w:val="single" w:sz="4" w:space="0" w:color="808080"/>
              <w:right w:val="single" w:sz="4" w:space="0" w:color="808080"/>
            </w:tcBorders>
            <w:shd w:val="clear" w:color="000000" w:fill="FFFF99"/>
            <w:vAlign w:val="bottom"/>
            <w:hideMark/>
          </w:tcPr>
          <w:p w14:paraId="49791F4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791</w:t>
            </w:r>
          </w:p>
        </w:tc>
        <w:tc>
          <w:tcPr>
            <w:tcW w:w="349" w:type="pct"/>
            <w:tcBorders>
              <w:top w:val="nil"/>
              <w:left w:val="nil"/>
              <w:bottom w:val="single" w:sz="4" w:space="0" w:color="808080"/>
              <w:right w:val="single" w:sz="4" w:space="0" w:color="808080"/>
            </w:tcBorders>
            <w:shd w:val="clear" w:color="000000" w:fill="FFFF99"/>
            <w:vAlign w:val="bottom"/>
            <w:hideMark/>
          </w:tcPr>
          <w:p w14:paraId="46B1732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791</w:t>
            </w:r>
          </w:p>
        </w:tc>
        <w:tc>
          <w:tcPr>
            <w:tcW w:w="349" w:type="pct"/>
            <w:tcBorders>
              <w:top w:val="nil"/>
              <w:left w:val="nil"/>
              <w:bottom w:val="single" w:sz="4" w:space="0" w:color="808080"/>
              <w:right w:val="single" w:sz="4" w:space="0" w:color="808080"/>
            </w:tcBorders>
            <w:shd w:val="clear" w:color="000000" w:fill="FFFF99"/>
            <w:vAlign w:val="bottom"/>
            <w:hideMark/>
          </w:tcPr>
          <w:p w14:paraId="209B9E4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791</w:t>
            </w:r>
          </w:p>
        </w:tc>
        <w:tc>
          <w:tcPr>
            <w:tcW w:w="349" w:type="pct"/>
            <w:tcBorders>
              <w:top w:val="nil"/>
              <w:left w:val="nil"/>
              <w:bottom w:val="single" w:sz="4" w:space="0" w:color="808080"/>
              <w:right w:val="single" w:sz="4" w:space="0" w:color="808080"/>
            </w:tcBorders>
            <w:shd w:val="clear" w:color="000000" w:fill="FFFF99"/>
            <w:vAlign w:val="bottom"/>
            <w:hideMark/>
          </w:tcPr>
          <w:p w14:paraId="0D12B32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791</w:t>
            </w:r>
          </w:p>
        </w:tc>
        <w:tc>
          <w:tcPr>
            <w:tcW w:w="349" w:type="pct"/>
            <w:tcBorders>
              <w:top w:val="nil"/>
              <w:left w:val="nil"/>
              <w:bottom w:val="single" w:sz="4" w:space="0" w:color="808080"/>
              <w:right w:val="single" w:sz="4" w:space="0" w:color="808080"/>
            </w:tcBorders>
            <w:shd w:val="clear" w:color="000000" w:fill="FFFF99"/>
            <w:vAlign w:val="bottom"/>
            <w:hideMark/>
          </w:tcPr>
          <w:p w14:paraId="216E9D1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791</w:t>
            </w:r>
          </w:p>
        </w:tc>
        <w:tc>
          <w:tcPr>
            <w:tcW w:w="349" w:type="pct"/>
            <w:tcBorders>
              <w:top w:val="nil"/>
              <w:left w:val="nil"/>
              <w:bottom w:val="single" w:sz="4" w:space="0" w:color="808080"/>
              <w:right w:val="single" w:sz="4" w:space="0" w:color="808080"/>
            </w:tcBorders>
            <w:shd w:val="clear" w:color="000000" w:fill="FFFF99"/>
            <w:vAlign w:val="bottom"/>
            <w:hideMark/>
          </w:tcPr>
          <w:p w14:paraId="2B8DDD6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791</w:t>
            </w:r>
          </w:p>
        </w:tc>
        <w:tc>
          <w:tcPr>
            <w:tcW w:w="349" w:type="pct"/>
            <w:tcBorders>
              <w:top w:val="nil"/>
              <w:left w:val="nil"/>
              <w:bottom w:val="single" w:sz="4" w:space="0" w:color="808080"/>
              <w:right w:val="single" w:sz="4" w:space="0" w:color="808080"/>
            </w:tcBorders>
            <w:shd w:val="clear" w:color="000000" w:fill="FFFF99"/>
            <w:vAlign w:val="bottom"/>
            <w:hideMark/>
          </w:tcPr>
          <w:p w14:paraId="7C7405B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791</w:t>
            </w:r>
          </w:p>
        </w:tc>
        <w:tc>
          <w:tcPr>
            <w:tcW w:w="349" w:type="pct"/>
            <w:tcBorders>
              <w:top w:val="nil"/>
              <w:left w:val="nil"/>
              <w:bottom w:val="single" w:sz="4" w:space="0" w:color="808080"/>
              <w:right w:val="single" w:sz="4" w:space="0" w:color="808080"/>
            </w:tcBorders>
            <w:shd w:val="clear" w:color="000000" w:fill="FFFF99"/>
            <w:vAlign w:val="bottom"/>
            <w:hideMark/>
          </w:tcPr>
          <w:p w14:paraId="0A0C585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791</w:t>
            </w:r>
          </w:p>
        </w:tc>
        <w:tc>
          <w:tcPr>
            <w:tcW w:w="349" w:type="pct"/>
            <w:tcBorders>
              <w:top w:val="nil"/>
              <w:left w:val="nil"/>
              <w:bottom w:val="single" w:sz="4" w:space="0" w:color="808080"/>
              <w:right w:val="single" w:sz="4" w:space="0" w:color="808080"/>
            </w:tcBorders>
            <w:shd w:val="clear" w:color="000000" w:fill="FFFF99"/>
            <w:vAlign w:val="bottom"/>
            <w:hideMark/>
          </w:tcPr>
          <w:p w14:paraId="16A6864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799</w:t>
            </w:r>
          </w:p>
        </w:tc>
        <w:tc>
          <w:tcPr>
            <w:tcW w:w="355" w:type="pct"/>
            <w:tcBorders>
              <w:top w:val="nil"/>
              <w:left w:val="nil"/>
              <w:bottom w:val="single" w:sz="4" w:space="0" w:color="808080"/>
              <w:right w:val="single" w:sz="4" w:space="0" w:color="auto"/>
            </w:tcBorders>
            <w:shd w:val="clear" w:color="000000" w:fill="FFFF99"/>
            <w:vAlign w:val="bottom"/>
            <w:hideMark/>
          </w:tcPr>
          <w:p w14:paraId="0D7A4F3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9,500</w:t>
            </w:r>
          </w:p>
        </w:tc>
      </w:tr>
      <w:tr w:rsidR="00BD7DAC" w:rsidRPr="00BD7DAC" w14:paraId="75CB68BA"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717BE322"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Hospitalización</w:t>
            </w:r>
          </w:p>
        </w:tc>
        <w:tc>
          <w:tcPr>
            <w:tcW w:w="349" w:type="pct"/>
            <w:tcBorders>
              <w:top w:val="nil"/>
              <w:left w:val="nil"/>
              <w:bottom w:val="single" w:sz="4" w:space="0" w:color="808080"/>
              <w:right w:val="single" w:sz="4" w:space="0" w:color="808080"/>
            </w:tcBorders>
            <w:shd w:val="clear" w:color="000000" w:fill="FFFF99"/>
            <w:vAlign w:val="bottom"/>
            <w:hideMark/>
          </w:tcPr>
          <w:p w14:paraId="38C5761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708</w:t>
            </w:r>
          </w:p>
        </w:tc>
        <w:tc>
          <w:tcPr>
            <w:tcW w:w="349" w:type="pct"/>
            <w:tcBorders>
              <w:top w:val="nil"/>
              <w:left w:val="nil"/>
              <w:bottom w:val="single" w:sz="4" w:space="0" w:color="808080"/>
              <w:right w:val="single" w:sz="4" w:space="0" w:color="808080"/>
            </w:tcBorders>
            <w:shd w:val="clear" w:color="000000" w:fill="FFFF99"/>
            <w:vAlign w:val="bottom"/>
            <w:hideMark/>
          </w:tcPr>
          <w:p w14:paraId="0A4FB84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708</w:t>
            </w:r>
          </w:p>
        </w:tc>
        <w:tc>
          <w:tcPr>
            <w:tcW w:w="349" w:type="pct"/>
            <w:tcBorders>
              <w:top w:val="nil"/>
              <w:left w:val="nil"/>
              <w:bottom w:val="single" w:sz="4" w:space="0" w:color="808080"/>
              <w:right w:val="single" w:sz="4" w:space="0" w:color="808080"/>
            </w:tcBorders>
            <w:shd w:val="clear" w:color="000000" w:fill="FFFF99"/>
            <w:vAlign w:val="bottom"/>
            <w:hideMark/>
          </w:tcPr>
          <w:p w14:paraId="2F5E566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708</w:t>
            </w:r>
          </w:p>
        </w:tc>
        <w:tc>
          <w:tcPr>
            <w:tcW w:w="349" w:type="pct"/>
            <w:tcBorders>
              <w:top w:val="nil"/>
              <w:left w:val="nil"/>
              <w:bottom w:val="single" w:sz="4" w:space="0" w:color="808080"/>
              <w:right w:val="single" w:sz="4" w:space="0" w:color="808080"/>
            </w:tcBorders>
            <w:shd w:val="clear" w:color="000000" w:fill="FFFF99"/>
            <w:vAlign w:val="bottom"/>
            <w:hideMark/>
          </w:tcPr>
          <w:p w14:paraId="5125DE5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708</w:t>
            </w:r>
          </w:p>
        </w:tc>
        <w:tc>
          <w:tcPr>
            <w:tcW w:w="349" w:type="pct"/>
            <w:tcBorders>
              <w:top w:val="nil"/>
              <w:left w:val="nil"/>
              <w:bottom w:val="single" w:sz="4" w:space="0" w:color="808080"/>
              <w:right w:val="single" w:sz="4" w:space="0" w:color="808080"/>
            </w:tcBorders>
            <w:shd w:val="clear" w:color="000000" w:fill="FFFF99"/>
            <w:vAlign w:val="bottom"/>
            <w:hideMark/>
          </w:tcPr>
          <w:p w14:paraId="34CEEA5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708</w:t>
            </w:r>
          </w:p>
        </w:tc>
        <w:tc>
          <w:tcPr>
            <w:tcW w:w="349" w:type="pct"/>
            <w:tcBorders>
              <w:top w:val="nil"/>
              <w:left w:val="nil"/>
              <w:bottom w:val="single" w:sz="4" w:space="0" w:color="808080"/>
              <w:right w:val="single" w:sz="4" w:space="0" w:color="808080"/>
            </w:tcBorders>
            <w:shd w:val="clear" w:color="000000" w:fill="FFFF99"/>
            <w:vAlign w:val="bottom"/>
            <w:hideMark/>
          </w:tcPr>
          <w:p w14:paraId="01021EA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708</w:t>
            </w:r>
          </w:p>
        </w:tc>
        <w:tc>
          <w:tcPr>
            <w:tcW w:w="349" w:type="pct"/>
            <w:tcBorders>
              <w:top w:val="nil"/>
              <w:left w:val="nil"/>
              <w:bottom w:val="single" w:sz="4" w:space="0" w:color="808080"/>
              <w:right w:val="single" w:sz="4" w:space="0" w:color="808080"/>
            </w:tcBorders>
            <w:shd w:val="clear" w:color="000000" w:fill="FFFF99"/>
            <w:vAlign w:val="bottom"/>
            <w:hideMark/>
          </w:tcPr>
          <w:p w14:paraId="495E7B8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708</w:t>
            </w:r>
          </w:p>
        </w:tc>
        <w:tc>
          <w:tcPr>
            <w:tcW w:w="349" w:type="pct"/>
            <w:tcBorders>
              <w:top w:val="nil"/>
              <w:left w:val="nil"/>
              <w:bottom w:val="single" w:sz="4" w:space="0" w:color="808080"/>
              <w:right w:val="single" w:sz="4" w:space="0" w:color="808080"/>
            </w:tcBorders>
            <w:shd w:val="clear" w:color="000000" w:fill="FFFF99"/>
            <w:vAlign w:val="bottom"/>
            <w:hideMark/>
          </w:tcPr>
          <w:p w14:paraId="48B4DC5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708</w:t>
            </w:r>
          </w:p>
        </w:tc>
        <w:tc>
          <w:tcPr>
            <w:tcW w:w="349" w:type="pct"/>
            <w:tcBorders>
              <w:top w:val="nil"/>
              <w:left w:val="nil"/>
              <w:bottom w:val="single" w:sz="4" w:space="0" w:color="808080"/>
              <w:right w:val="single" w:sz="4" w:space="0" w:color="808080"/>
            </w:tcBorders>
            <w:shd w:val="clear" w:color="000000" w:fill="FFFF99"/>
            <w:vAlign w:val="bottom"/>
            <w:hideMark/>
          </w:tcPr>
          <w:p w14:paraId="5D7661D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708</w:t>
            </w:r>
          </w:p>
        </w:tc>
        <w:tc>
          <w:tcPr>
            <w:tcW w:w="349" w:type="pct"/>
            <w:tcBorders>
              <w:top w:val="nil"/>
              <w:left w:val="nil"/>
              <w:bottom w:val="single" w:sz="4" w:space="0" w:color="808080"/>
              <w:right w:val="single" w:sz="4" w:space="0" w:color="808080"/>
            </w:tcBorders>
            <w:shd w:val="clear" w:color="000000" w:fill="FFFF99"/>
            <w:vAlign w:val="bottom"/>
            <w:hideMark/>
          </w:tcPr>
          <w:p w14:paraId="2194DD6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708</w:t>
            </w:r>
          </w:p>
        </w:tc>
        <w:tc>
          <w:tcPr>
            <w:tcW w:w="349" w:type="pct"/>
            <w:tcBorders>
              <w:top w:val="nil"/>
              <w:left w:val="nil"/>
              <w:bottom w:val="single" w:sz="4" w:space="0" w:color="808080"/>
              <w:right w:val="single" w:sz="4" w:space="0" w:color="808080"/>
            </w:tcBorders>
            <w:shd w:val="clear" w:color="000000" w:fill="FFFF99"/>
            <w:vAlign w:val="bottom"/>
            <w:hideMark/>
          </w:tcPr>
          <w:p w14:paraId="66FDD5B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708</w:t>
            </w:r>
          </w:p>
        </w:tc>
        <w:tc>
          <w:tcPr>
            <w:tcW w:w="349" w:type="pct"/>
            <w:tcBorders>
              <w:top w:val="nil"/>
              <w:left w:val="nil"/>
              <w:bottom w:val="single" w:sz="4" w:space="0" w:color="808080"/>
              <w:right w:val="single" w:sz="4" w:space="0" w:color="808080"/>
            </w:tcBorders>
            <w:shd w:val="clear" w:color="000000" w:fill="FFFF99"/>
            <w:vAlign w:val="bottom"/>
            <w:hideMark/>
          </w:tcPr>
          <w:p w14:paraId="32FD850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712</w:t>
            </w:r>
          </w:p>
        </w:tc>
        <w:tc>
          <w:tcPr>
            <w:tcW w:w="355" w:type="pct"/>
            <w:tcBorders>
              <w:top w:val="nil"/>
              <w:left w:val="nil"/>
              <w:bottom w:val="single" w:sz="4" w:space="0" w:color="808080"/>
              <w:right w:val="single" w:sz="4" w:space="0" w:color="auto"/>
            </w:tcBorders>
            <w:shd w:val="clear" w:color="000000" w:fill="FFFF99"/>
            <w:vAlign w:val="bottom"/>
            <w:hideMark/>
          </w:tcPr>
          <w:p w14:paraId="42E567C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8,500</w:t>
            </w:r>
          </w:p>
        </w:tc>
      </w:tr>
      <w:tr w:rsidR="00BD7DAC" w:rsidRPr="00BD7DAC" w14:paraId="15C32FFE"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177D9831"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Emergencia</w:t>
            </w:r>
          </w:p>
        </w:tc>
        <w:tc>
          <w:tcPr>
            <w:tcW w:w="349" w:type="pct"/>
            <w:tcBorders>
              <w:top w:val="nil"/>
              <w:left w:val="nil"/>
              <w:bottom w:val="single" w:sz="4" w:space="0" w:color="808080"/>
              <w:right w:val="single" w:sz="4" w:space="0" w:color="808080"/>
            </w:tcBorders>
            <w:shd w:val="clear" w:color="000000" w:fill="FFFF99"/>
            <w:vAlign w:val="bottom"/>
            <w:hideMark/>
          </w:tcPr>
          <w:p w14:paraId="4844439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975</w:t>
            </w:r>
          </w:p>
        </w:tc>
        <w:tc>
          <w:tcPr>
            <w:tcW w:w="349" w:type="pct"/>
            <w:tcBorders>
              <w:top w:val="nil"/>
              <w:left w:val="nil"/>
              <w:bottom w:val="single" w:sz="4" w:space="0" w:color="808080"/>
              <w:right w:val="single" w:sz="4" w:space="0" w:color="808080"/>
            </w:tcBorders>
            <w:shd w:val="clear" w:color="000000" w:fill="FFFF99"/>
            <w:vAlign w:val="bottom"/>
            <w:hideMark/>
          </w:tcPr>
          <w:p w14:paraId="7DE14BF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975</w:t>
            </w:r>
          </w:p>
        </w:tc>
        <w:tc>
          <w:tcPr>
            <w:tcW w:w="349" w:type="pct"/>
            <w:tcBorders>
              <w:top w:val="nil"/>
              <w:left w:val="nil"/>
              <w:bottom w:val="single" w:sz="4" w:space="0" w:color="808080"/>
              <w:right w:val="single" w:sz="4" w:space="0" w:color="808080"/>
            </w:tcBorders>
            <w:shd w:val="clear" w:color="000000" w:fill="FFFF99"/>
            <w:vAlign w:val="bottom"/>
            <w:hideMark/>
          </w:tcPr>
          <w:p w14:paraId="472B722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975</w:t>
            </w:r>
          </w:p>
        </w:tc>
        <w:tc>
          <w:tcPr>
            <w:tcW w:w="349" w:type="pct"/>
            <w:tcBorders>
              <w:top w:val="nil"/>
              <w:left w:val="nil"/>
              <w:bottom w:val="single" w:sz="4" w:space="0" w:color="808080"/>
              <w:right w:val="single" w:sz="4" w:space="0" w:color="808080"/>
            </w:tcBorders>
            <w:shd w:val="clear" w:color="000000" w:fill="FFFF99"/>
            <w:vAlign w:val="bottom"/>
            <w:hideMark/>
          </w:tcPr>
          <w:p w14:paraId="68C844D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975</w:t>
            </w:r>
          </w:p>
        </w:tc>
        <w:tc>
          <w:tcPr>
            <w:tcW w:w="349" w:type="pct"/>
            <w:tcBorders>
              <w:top w:val="nil"/>
              <w:left w:val="nil"/>
              <w:bottom w:val="single" w:sz="4" w:space="0" w:color="808080"/>
              <w:right w:val="single" w:sz="4" w:space="0" w:color="808080"/>
            </w:tcBorders>
            <w:shd w:val="clear" w:color="000000" w:fill="FFFF99"/>
            <w:vAlign w:val="bottom"/>
            <w:hideMark/>
          </w:tcPr>
          <w:p w14:paraId="66070A0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975</w:t>
            </w:r>
          </w:p>
        </w:tc>
        <w:tc>
          <w:tcPr>
            <w:tcW w:w="349" w:type="pct"/>
            <w:tcBorders>
              <w:top w:val="nil"/>
              <w:left w:val="nil"/>
              <w:bottom w:val="single" w:sz="4" w:space="0" w:color="808080"/>
              <w:right w:val="single" w:sz="4" w:space="0" w:color="808080"/>
            </w:tcBorders>
            <w:shd w:val="clear" w:color="000000" w:fill="FFFF99"/>
            <w:vAlign w:val="bottom"/>
            <w:hideMark/>
          </w:tcPr>
          <w:p w14:paraId="3717D74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975</w:t>
            </w:r>
          </w:p>
        </w:tc>
        <w:tc>
          <w:tcPr>
            <w:tcW w:w="349" w:type="pct"/>
            <w:tcBorders>
              <w:top w:val="nil"/>
              <w:left w:val="nil"/>
              <w:bottom w:val="single" w:sz="4" w:space="0" w:color="808080"/>
              <w:right w:val="single" w:sz="4" w:space="0" w:color="808080"/>
            </w:tcBorders>
            <w:shd w:val="clear" w:color="000000" w:fill="FFFF99"/>
            <w:vAlign w:val="bottom"/>
            <w:hideMark/>
          </w:tcPr>
          <w:p w14:paraId="28A99B0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975</w:t>
            </w:r>
          </w:p>
        </w:tc>
        <w:tc>
          <w:tcPr>
            <w:tcW w:w="349" w:type="pct"/>
            <w:tcBorders>
              <w:top w:val="nil"/>
              <w:left w:val="nil"/>
              <w:bottom w:val="single" w:sz="4" w:space="0" w:color="808080"/>
              <w:right w:val="single" w:sz="4" w:space="0" w:color="808080"/>
            </w:tcBorders>
            <w:shd w:val="clear" w:color="000000" w:fill="FFFF99"/>
            <w:vAlign w:val="bottom"/>
            <w:hideMark/>
          </w:tcPr>
          <w:p w14:paraId="0DAC264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975</w:t>
            </w:r>
          </w:p>
        </w:tc>
        <w:tc>
          <w:tcPr>
            <w:tcW w:w="349" w:type="pct"/>
            <w:tcBorders>
              <w:top w:val="nil"/>
              <w:left w:val="nil"/>
              <w:bottom w:val="single" w:sz="4" w:space="0" w:color="808080"/>
              <w:right w:val="single" w:sz="4" w:space="0" w:color="808080"/>
            </w:tcBorders>
            <w:shd w:val="clear" w:color="000000" w:fill="FFFF99"/>
            <w:vAlign w:val="bottom"/>
            <w:hideMark/>
          </w:tcPr>
          <w:p w14:paraId="2045D62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975</w:t>
            </w:r>
          </w:p>
        </w:tc>
        <w:tc>
          <w:tcPr>
            <w:tcW w:w="349" w:type="pct"/>
            <w:tcBorders>
              <w:top w:val="nil"/>
              <w:left w:val="nil"/>
              <w:bottom w:val="single" w:sz="4" w:space="0" w:color="808080"/>
              <w:right w:val="single" w:sz="4" w:space="0" w:color="808080"/>
            </w:tcBorders>
            <w:shd w:val="clear" w:color="000000" w:fill="FFFF99"/>
            <w:vAlign w:val="bottom"/>
            <w:hideMark/>
          </w:tcPr>
          <w:p w14:paraId="3236486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975</w:t>
            </w:r>
          </w:p>
        </w:tc>
        <w:tc>
          <w:tcPr>
            <w:tcW w:w="349" w:type="pct"/>
            <w:tcBorders>
              <w:top w:val="nil"/>
              <w:left w:val="nil"/>
              <w:bottom w:val="single" w:sz="4" w:space="0" w:color="808080"/>
              <w:right w:val="single" w:sz="4" w:space="0" w:color="808080"/>
            </w:tcBorders>
            <w:shd w:val="clear" w:color="000000" w:fill="FFFF99"/>
            <w:vAlign w:val="bottom"/>
            <w:hideMark/>
          </w:tcPr>
          <w:p w14:paraId="678458E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975</w:t>
            </w:r>
          </w:p>
        </w:tc>
        <w:tc>
          <w:tcPr>
            <w:tcW w:w="349" w:type="pct"/>
            <w:tcBorders>
              <w:top w:val="nil"/>
              <w:left w:val="nil"/>
              <w:bottom w:val="single" w:sz="4" w:space="0" w:color="808080"/>
              <w:right w:val="single" w:sz="4" w:space="0" w:color="808080"/>
            </w:tcBorders>
            <w:shd w:val="clear" w:color="000000" w:fill="FFFF99"/>
            <w:vAlign w:val="bottom"/>
            <w:hideMark/>
          </w:tcPr>
          <w:p w14:paraId="5B538CA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975</w:t>
            </w:r>
          </w:p>
        </w:tc>
        <w:tc>
          <w:tcPr>
            <w:tcW w:w="355" w:type="pct"/>
            <w:tcBorders>
              <w:top w:val="nil"/>
              <w:left w:val="nil"/>
              <w:bottom w:val="single" w:sz="4" w:space="0" w:color="808080"/>
              <w:right w:val="single" w:sz="4" w:space="0" w:color="auto"/>
            </w:tcBorders>
            <w:shd w:val="clear" w:color="000000" w:fill="FFFF99"/>
            <w:vAlign w:val="bottom"/>
            <w:hideMark/>
          </w:tcPr>
          <w:p w14:paraId="2F48C53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11,700</w:t>
            </w:r>
          </w:p>
        </w:tc>
      </w:tr>
      <w:tr w:rsidR="00BD7DAC" w:rsidRPr="00BD7DAC" w14:paraId="0245F85E"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7C14E8A7"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Referido / Otros</w:t>
            </w:r>
          </w:p>
        </w:tc>
        <w:tc>
          <w:tcPr>
            <w:tcW w:w="349" w:type="pct"/>
            <w:tcBorders>
              <w:top w:val="nil"/>
              <w:left w:val="nil"/>
              <w:bottom w:val="single" w:sz="4" w:space="0" w:color="808080"/>
              <w:right w:val="single" w:sz="4" w:space="0" w:color="808080"/>
            </w:tcBorders>
            <w:shd w:val="clear" w:color="000000" w:fill="FFFF99"/>
            <w:vAlign w:val="bottom"/>
            <w:hideMark/>
          </w:tcPr>
          <w:p w14:paraId="492E568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w:t>
            </w:r>
          </w:p>
        </w:tc>
        <w:tc>
          <w:tcPr>
            <w:tcW w:w="349" w:type="pct"/>
            <w:tcBorders>
              <w:top w:val="nil"/>
              <w:left w:val="nil"/>
              <w:bottom w:val="single" w:sz="4" w:space="0" w:color="808080"/>
              <w:right w:val="single" w:sz="4" w:space="0" w:color="808080"/>
            </w:tcBorders>
            <w:shd w:val="clear" w:color="000000" w:fill="FFFF99"/>
            <w:vAlign w:val="bottom"/>
            <w:hideMark/>
          </w:tcPr>
          <w:p w14:paraId="11B9C59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w:t>
            </w:r>
          </w:p>
        </w:tc>
        <w:tc>
          <w:tcPr>
            <w:tcW w:w="349" w:type="pct"/>
            <w:tcBorders>
              <w:top w:val="nil"/>
              <w:left w:val="nil"/>
              <w:bottom w:val="single" w:sz="4" w:space="0" w:color="808080"/>
              <w:right w:val="single" w:sz="4" w:space="0" w:color="808080"/>
            </w:tcBorders>
            <w:shd w:val="clear" w:color="000000" w:fill="FFFF99"/>
            <w:vAlign w:val="bottom"/>
            <w:hideMark/>
          </w:tcPr>
          <w:p w14:paraId="1EDD2DA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w:t>
            </w:r>
          </w:p>
        </w:tc>
        <w:tc>
          <w:tcPr>
            <w:tcW w:w="349" w:type="pct"/>
            <w:tcBorders>
              <w:top w:val="nil"/>
              <w:left w:val="nil"/>
              <w:bottom w:val="single" w:sz="4" w:space="0" w:color="808080"/>
              <w:right w:val="single" w:sz="4" w:space="0" w:color="808080"/>
            </w:tcBorders>
            <w:shd w:val="clear" w:color="000000" w:fill="FFFF99"/>
            <w:vAlign w:val="bottom"/>
            <w:hideMark/>
          </w:tcPr>
          <w:p w14:paraId="262E5C8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w:t>
            </w:r>
          </w:p>
        </w:tc>
        <w:tc>
          <w:tcPr>
            <w:tcW w:w="349" w:type="pct"/>
            <w:tcBorders>
              <w:top w:val="nil"/>
              <w:left w:val="nil"/>
              <w:bottom w:val="single" w:sz="4" w:space="0" w:color="808080"/>
              <w:right w:val="single" w:sz="4" w:space="0" w:color="808080"/>
            </w:tcBorders>
            <w:shd w:val="clear" w:color="000000" w:fill="FFFF99"/>
            <w:vAlign w:val="bottom"/>
            <w:hideMark/>
          </w:tcPr>
          <w:p w14:paraId="5BA08B9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w:t>
            </w:r>
          </w:p>
        </w:tc>
        <w:tc>
          <w:tcPr>
            <w:tcW w:w="349" w:type="pct"/>
            <w:tcBorders>
              <w:top w:val="nil"/>
              <w:left w:val="nil"/>
              <w:bottom w:val="single" w:sz="4" w:space="0" w:color="808080"/>
              <w:right w:val="single" w:sz="4" w:space="0" w:color="808080"/>
            </w:tcBorders>
            <w:shd w:val="clear" w:color="000000" w:fill="FFFF99"/>
            <w:vAlign w:val="bottom"/>
            <w:hideMark/>
          </w:tcPr>
          <w:p w14:paraId="39183D4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w:t>
            </w:r>
          </w:p>
        </w:tc>
        <w:tc>
          <w:tcPr>
            <w:tcW w:w="349" w:type="pct"/>
            <w:tcBorders>
              <w:top w:val="nil"/>
              <w:left w:val="nil"/>
              <w:bottom w:val="single" w:sz="4" w:space="0" w:color="808080"/>
              <w:right w:val="single" w:sz="4" w:space="0" w:color="808080"/>
            </w:tcBorders>
            <w:shd w:val="clear" w:color="000000" w:fill="FFFF99"/>
            <w:vAlign w:val="bottom"/>
            <w:hideMark/>
          </w:tcPr>
          <w:p w14:paraId="71F3BEA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w:t>
            </w:r>
          </w:p>
        </w:tc>
        <w:tc>
          <w:tcPr>
            <w:tcW w:w="349" w:type="pct"/>
            <w:tcBorders>
              <w:top w:val="nil"/>
              <w:left w:val="nil"/>
              <w:bottom w:val="single" w:sz="4" w:space="0" w:color="808080"/>
              <w:right w:val="single" w:sz="4" w:space="0" w:color="808080"/>
            </w:tcBorders>
            <w:shd w:val="clear" w:color="000000" w:fill="FFFF99"/>
            <w:vAlign w:val="bottom"/>
            <w:hideMark/>
          </w:tcPr>
          <w:p w14:paraId="2EE71D0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w:t>
            </w:r>
          </w:p>
        </w:tc>
        <w:tc>
          <w:tcPr>
            <w:tcW w:w="349" w:type="pct"/>
            <w:tcBorders>
              <w:top w:val="nil"/>
              <w:left w:val="nil"/>
              <w:bottom w:val="single" w:sz="4" w:space="0" w:color="808080"/>
              <w:right w:val="single" w:sz="4" w:space="0" w:color="808080"/>
            </w:tcBorders>
            <w:shd w:val="clear" w:color="000000" w:fill="FFFF99"/>
            <w:vAlign w:val="bottom"/>
            <w:hideMark/>
          </w:tcPr>
          <w:p w14:paraId="7350C30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w:t>
            </w:r>
          </w:p>
        </w:tc>
        <w:tc>
          <w:tcPr>
            <w:tcW w:w="349" w:type="pct"/>
            <w:tcBorders>
              <w:top w:val="nil"/>
              <w:left w:val="nil"/>
              <w:bottom w:val="single" w:sz="4" w:space="0" w:color="808080"/>
              <w:right w:val="single" w:sz="4" w:space="0" w:color="808080"/>
            </w:tcBorders>
            <w:shd w:val="clear" w:color="000000" w:fill="FFFF99"/>
            <w:vAlign w:val="bottom"/>
            <w:hideMark/>
          </w:tcPr>
          <w:p w14:paraId="7C577DB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w:t>
            </w:r>
          </w:p>
        </w:tc>
        <w:tc>
          <w:tcPr>
            <w:tcW w:w="349" w:type="pct"/>
            <w:tcBorders>
              <w:top w:val="nil"/>
              <w:left w:val="nil"/>
              <w:bottom w:val="single" w:sz="4" w:space="0" w:color="808080"/>
              <w:right w:val="single" w:sz="4" w:space="0" w:color="808080"/>
            </w:tcBorders>
            <w:shd w:val="clear" w:color="000000" w:fill="FFFF99"/>
            <w:vAlign w:val="bottom"/>
            <w:hideMark/>
          </w:tcPr>
          <w:p w14:paraId="437EFE7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w:t>
            </w:r>
          </w:p>
        </w:tc>
        <w:tc>
          <w:tcPr>
            <w:tcW w:w="349" w:type="pct"/>
            <w:tcBorders>
              <w:top w:val="nil"/>
              <w:left w:val="nil"/>
              <w:bottom w:val="single" w:sz="4" w:space="0" w:color="808080"/>
              <w:right w:val="single" w:sz="4" w:space="0" w:color="808080"/>
            </w:tcBorders>
            <w:shd w:val="clear" w:color="000000" w:fill="FFFF99"/>
            <w:vAlign w:val="bottom"/>
            <w:hideMark/>
          </w:tcPr>
          <w:p w14:paraId="79F425F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w:t>
            </w:r>
          </w:p>
        </w:tc>
        <w:tc>
          <w:tcPr>
            <w:tcW w:w="355" w:type="pct"/>
            <w:tcBorders>
              <w:top w:val="nil"/>
              <w:left w:val="nil"/>
              <w:bottom w:val="single" w:sz="4" w:space="0" w:color="808080"/>
              <w:right w:val="single" w:sz="4" w:space="0" w:color="auto"/>
            </w:tcBorders>
            <w:shd w:val="clear" w:color="000000" w:fill="FFFF99"/>
            <w:vAlign w:val="bottom"/>
            <w:hideMark/>
          </w:tcPr>
          <w:p w14:paraId="26616AA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1,500</w:t>
            </w:r>
          </w:p>
        </w:tc>
      </w:tr>
      <w:tr w:rsidR="00BD7DAC" w:rsidRPr="00BD7DAC" w14:paraId="67222445" w14:textId="77777777" w:rsidTr="00BD7DAC">
        <w:trPr>
          <w:trHeight w:val="115"/>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FFFF99"/>
            <w:vAlign w:val="bottom"/>
            <w:hideMark/>
          </w:tcPr>
          <w:p w14:paraId="5155E43F" w14:textId="77777777" w:rsidR="00BD7DAC" w:rsidRPr="00BD7DAC" w:rsidRDefault="00BD7DAC"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Bacteriología</w:t>
            </w:r>
          </w:p>
        </w:tc>
      </w:tr>
      <w:tr w:rsidR="00BD7DAC" w:rsidRPr="00BD7DAC" w14:paraId="547E8796"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23D664AD"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Consulta Externa</w:t>
            </w:r>
          </w:p>
        </w:tc>
        <w:tc>
          <w:tcPr>
            <w:tcW w:w="349" w:type="pct"/>
            <w:tcBorders>
              <w:top w:val="nil"/>
              <w:left w:val="nil"/>
              <w:bottom w:val="single" w:sz="4" w:space="0" w:color="808080"/>
              <w:right w:val="single" w:sz="4" w:space="0" w:color="808080"/>
            </w:tcBorders>
            <w:shd w:val="clear" w:color="000000" w:fill="FFFF99"/>
            <w:vAlign w:val="bottom"/>
            <w:hideMark/>
          </w:tcPr>
          <w:p w14:paraId="72E1131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225</w:t>
            </w:r>
          </w:p>
        </w:tc>
        <w:tc>
          <w:tcPr>
            <w:tcW w:w="349" w:type="pct"/>
            <w:tcBorders>
              <w:top w:val="nil"/>
              <w:left w:val="nil"/>
              <w:bottom w:val="single" w:sz="4" w:space="0" w:color="808080"/>
              <w:right w:val="single" w:sz="4" w:space="0" w:color="808080"/>
            </w:tcBorders>
            <w:shd w:val="clear" w:color="000000" w:fill="FFFF99"/>
            <w:vAlign w:val="bottom"/>
            <w:hideMark/>
          </w:tcPr>
          <w:p w14:paraId="3FA750A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225</w:t>
            </w:r>
          </w:p>
        </w:tc>
        <w:tc>
          <w:tcPr>
            <w:tcW w:w="349" w:type="pct"/>
            <w:tcBorders>
              <w:top w:val="nil"/>
              <w:left w:val="nil"/>
              <w:bottom w:val="single" w:sz="4" w:space="0" w:color="808080"/>
              <w:right w:val="single" w:sz="4" w:space="0" w:color="808080"/>
            </w:tcBorders>
            <w:shd w:val="clear" w:color="000000" w:fill="FFFF99"/>
            <w:vAlign w:val="bottom"/>
            <w:hideMark/>
          </w:tcPr>
          <w:p w14:paraId="10CEAA2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225</w:t>
            </w:r>
          </w:p>
        </w:tc>
        <w:tc>
          <w:tcPr>
            <w:tcW w:w="349" w:type="pct"/>
            <w:tcBorders>
              <w:top w:val="nil"/>
              <w:left w:val="nil"/>
              <w:bottom w:val="single" w:sz="4" w:space="0" w:color="808080"/>
              <w:right w:val="single" w:sz="4" w:space="0" w:color="808080"/>
            </w:tcBorders>
            <w:shd w:val="clear" w:color="000000" w:fill="FFFF99"/>
            <w:vAlign w:val="bottom"/>
            <w:hideMark/>
          </w:tcPr>
          <w:p w14:paraId="63637C6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225</w:t>
            </w:r>
          </w:p>
        </w:tc>
        <w:tc>
          <w:tcPr>
            <w:tcW w:w="349" w:type="pct"/>
            <w:tcBorders>
              <w:top w:val="nil"/>
              <w:left w:val="nil"/>
              <w:bottom w:val="single" w:sz="4" w:space="0" w:color="808080"/>
              <w:right w:val="single" w:sz="4" w:space="0" w:color="808080"/>
            </w:tcBorders>
            <w:shd w:val="clear" w:color="000000" w:fill="FFFF99"/>
            <w:vAlign w:val="bottom"/>
            <w:hideMark/>
          </w:tcPr>
          <w:p w14:paraId="7AA95A0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225</w:t>
            </w:r>
          </w:p>
        </w:tc>
        <w:tc>
          <w:tcPr>
            <w:tcW w:w="349" w:type="pct"/>
            <w:tcBorders>
              <w:top w:val="nil"/>
              <w:left w:val="nil"/>
              <w:bottom w:val="single" w:sz="4" w:space="0" w:color="808080"/>
              <w:right w:val="single" w:sz="4" w:space="0" w:color="808080"/>
            </w:tcBorders>
            <w:shd w:val="clear" w:color="000000" w:fill="FFFF99"/>
            <w:vAlign w:val="bottom"/>
            <w:hideMark/>
          </w:tcPr>
          <w:p w14:paraId="4DEED49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225</w:t>
            </w:r>
          </w:p>
        </w:tc>
        <w:tc>
          <w:tcPr>
            <w:tcW w:w="349" w:type="pct"/>
            <w:tcBorders>
              <w:top w:val="nil"/>
              <w:left w:val="nil"/>
              <w:bottom w:val="single" w:sz="4" w:space="0" w:color="808080"/>
              <w:right w:val="single" w:sz="4" w:space="0" w:color="808080"/>
            </w:tcBorders>
            <w:shd w:val="clear" w:color="000000" w:fill="FFFF99"/>
            <w:vAlign w:val="bottom"/>
            <w:hideMark/>
          </w:tcPr>
          <w:p w14:paraId="5E5EAB5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225</w:t>
            </w:r>
          </w:p>
        </w:tc>
        <w:tc>
          <w:tcPr>
            <w:tcW w:w="349" w:type="pct"/>
            <w:tcBorders>
              <w:top w:val="nil"/>
              <w:left w:val="nil"/>
              <w:bottom w:val="single" w:sz="4" w:space="0" w:color="808080"/>
              <w:right w:val="single" w:sz="4" w:space="0" w:color="808080"/>
            </w:tcBorders>
            <w:shd w:val="clear" w:color="000000" w:fill="FFFF99"/>
            <w:vAlign w:val="bottom"/>
            <w:hideMark/>
          </w:tcPr>
          <w:p w14:paraId="70E0774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225</w:t>
            </w:r>
          </w:p>
        </w:tc>
        <w:tc>
          <w:tcPr>
            <w:tcW w:w="349" w:type="pct"/>
            <w:tcBorders>
              <w:top w:val="nil"/>
              <w:left w:val="nil"/>
              <w:bottom w:val="single" w:sz="4" w:space="0" w:color="808080"/>
              <w:right w:val="single" w:sz="4" w:space="0" w:color="808080"/>
            </w:tcBorders>
            <w:shd w:val="clear" w:color="000000" w:fill="FFFF99"/>
            <w:vAlign w:val="bottom"/>
            <w:hideMark/>
          </w:tcPr>
          <w:p w14:paraId="6E4BF77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225</w:t>
            </w:r>
          </w:p>
        </w:tc>
        <w:tc>
          <w:tcPr>
            <w:tcW w:w="349" w:type="pct"/>
            <w:tcBorders>
              <w:top w:val="nil"/>
              <w:left w:val="nil"/>
              <w:bottom w:val="single" w:sz="4" w:space="0" w:color="808080"/>
              <w:right w:val="single" w:sz="4" w:space="0" w:color="808080"/>
            </w:tcBorders>
            <w:shd w:val="clear" w:color="000000" w:fill="FFFF99"/>
            <w:vAlign w:val="bottom"/>
            <w:hideMark/>
          </w:tcPr>
          <w:p w14:paraId="73617DF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225</w:t>
            </w:r>
          </w:p>
        </w:tc>
        <w:tc>
          <w:tcPr>
            <w:tcW w:w="349" w:type="pct"/>
            <w:tcBorders>
              <w:top w:val="nil"/>
              <w:left w:val="nil"/>
              <w:bottom w:val="single" w:sz="4" w:space="0" w:color="808080"/>
              <w:right w:val="single" w:sz="4" w:space="0" w:color="808080"/>
            </w:tcBorders>
            <w:shd w:val="clear" w:color="000000" w:fill="FFFF99"/>
            <w:vAlign w:val="bottom"/>
            <w:hideMark/>
          </w:tcPr>
          <w:p w14:paraId="7E2BA3E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225</w:t>
            </w:r>
          </w:p>
        </w:tc>
        <w:tc>
          <w:tcPr>
            <w:tcW w:w="349" w:type="pct"/>
            <w:tcBorders>
              <w:top w:val="nil"/>
              <w:left w:val="nil"/>
              <w:bottom w:val="single" w:sz="4" w:space="0" w:color="808080"/>
              <w:right w:val="single" w:sz="4" w:space="0" w:color="808080"/>
            </w:tcBorders>
            <w:shd w:val="clear" w:color="000000" w:fill="FFFF99"/>
            <w:vAlign w:val="bottom"/>
            <w:hideMark/>
          </w:tcPr>
          <w:p w14:paraId="6B3B05D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225</w:t>
            </w:r>
          </w:p>
        </w:tc>
        <w:tc>
          <w:tcPr>
            <w:tcW w:w="355" w:type="pct"/>
            <w:tcBorders>
              <w:top w:val="nil"/>
              <w:left w:val="nil"/>
              <w:bottom w:val="single" w:sz="4" w:space="0" w:color="808080"/>
              <w:right w:val="single" w:sz="4" w:space="0" w:color="auto"/>
            </w:tcBorders>
            <w:shd w:val="clear" w:color="000000" w:fill="FFFF99"/>
            <w:vAlign w:val="bottom"/>
            <w:hideMark/>
          </w:tcPr>
          <w:p w14:paraId="525CFDB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2,700</w:t>
            </w:r>
          </w:p>
        </w:tc>
      </w:tr>
      <w:tr w:rsidR="00BD7DAC" w:rsidRPr="00BD7DAC" w14:paraId="4B77DEA2"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1524561E"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Hospitalización</w:t>
            </w:r>
          </w:p>
        </w:tc>
        <w:tc>
          <w:tcPr>
            <w:tcW w:w="349" w:type="pct"/>
            <w:tcBorders>
              <w:top w:val="nil"/>
              <w:left w:val="nil"/>
              <w:bottom w:val="single" w:sz="4" w:space="0" w:color="808080"/>
              <w:right w:val="single" w:sz="4" w:space="0" w:color="808080"/>
            </w:tcBorders>
            <w:shd w:val="clear" w:color="000000" w:fill="FFFF99"/>
            <w:vAlign w:val="bottom"/>
            <w:hideMark/>
          </w:tcPr>
          <w:p w14:paraId="2E08817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583</w:t>
            </w:r>
          </w:p>
        </w:tc>
        <w:tc>
          <w:tcPr>
            <w:tcW w:w="349" w:type="pct"/>
            <w:tcBorders>
              <w:top w:val="nil"/>
              <w:left w:val="nil"/>
              <w:bottom w:val="single" w:sz="4" w:space="0" w:color="808080"/>
              <w:right w:val="single" w:sz="4" w:space="0" w:color="808080"/>
            </w:tcBorders>
            <w:shd w:val="clear" w:color="000000" w:fill="FFFF99"/>
            <w:vAlign w:val="bottom"/>
            <w:hideMark/>
          </w:tcPr>
          <w:p w14:paraId="175B471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583</w:t>
            </w:r>
          </w:p>
        </w:tc>
        <w:tc>
          <w:tcPr>
            <w:tcW w:w="349" w:type="pct"/>
            <w:tcBorders>
              <w:top w:val="nil"/>
              <w:left w:val="nil"/>
              <w:bottom w:val="single" w:sz="4" w:space="0" w:color="808080"/>
              <w:right w:val="single" w:sz="4" w:space="0" w:color="808080"/>
            </w:tcBorders>
            <w:shd w:val="clear" w:color="000000" w:fill="FFFF99"/>
            <w:vAlign w:val="bottom"/>
            <w:hideMark/>
          </w:tcPr>
          <w:p w14:paraId="23C1F75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583</w:t>
            </w:r>
          </w:p>
        </w:tc>
        <w:tc>
          <w:tcPr>
            <w:tcW w:w="349" w:type="pct"/>
            <w:tcBorders>
              <w:top w:val="nil"/>
              <w:left w:val="nil"/>
              <w:bottom w:val="single" w:sz="4" w:space="0" w:color="808080"/>
              <w:right w:val="single" w:sz="4" w:space="0" w:color="808080"/>
            </w:tcBorders>
            <w:shd w:val="clear" w:color="000000" w:fill="FFFF99"/>
            <w:vAlign w:val="bottom"/>
            <w:hideMark/>
          </w:tcPr>
          <w:p w14:paraId="6339DBB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583</w:t>
            </w:r>
          </w:p>
        </w:tc>
        <w:tc>
          <w:tcPr>
            <w:tcW w:w="349" w:type="pct"/>
            <w:tcBorders>
              <w:top w:val="nil"/>
              <w:left w:val="nil"/>
              <w:bottom w:val="single" w:sz="4" w:space="0" w:color="808080"/>
              <w:right w:val="single" w:sz="4" w:space="0" w:color="808080"/>
            </w:tcBorders>
            <w:shd w:val="clear" w:color="000000" w:fill="FFFF99"/>
            <w:vAlign w:val="bottom"/>
            <w:hideMark/>
          </w:tcPr>
          <w:p w14:paraId="3DAE7D3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583</w:t>
            </w:r>
          </w:p>
        </w:tc>
        <w:tc>
          <w:tcPr>
            <w:tcW w:w="349" w:type="pct"/>
            <w:tcBorders>
              <w:top w:val="nil"/>
              <w:left w:val="nil"/>
              <w:bottom w:val="single" w:sz="4" w:space="0" w:color="808080"/>
              <w:right w:val="single" w:sz="4" w:space="0" w:color="808080"/>
            </w:tcBorders>
            <w:shd w:val="clear" w:color="000000" w:fill="FFFF99"/>
            <w:vAlign w:val="bottom"/>
            <w:hideMark/>
          </w:tcPr>
          <w:p w14:paraId="6A06148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583</w:t>
            </w:r>
          </w:p>
        </w:tc>
        <w:tc>
          <w:tcPr>
            <w:tcW w:w="349" w:type="pct"/>
            <w:tcBorders>
              <w:top w:val="nil"/>
              <w:left w:val="nil"/>
              <w:bottom w:val="single" w:sz="4" w:space="0" w:color="808080"/>
              <w:right w:val="single" w:sz="4" w:space="0" w:color="808080"/>
            </w:tcBorders>
            <w:shd w:val="clear" w:color="000000" w:fill="FFFF99"/>
            <w:vAlign w:val="bottom"/>
            <w:hideMark/>
          </w:tcPr>
          <w:p w14:paraId="064F24D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583</w:t>
            </w:r>
          </w:p>
        </w:tc>
        <w:tc>
          <w:tcPr>
            <w:tcW w:w="349" w:type="pct"/>
            <w:tcBorders>
              <w:top w:val="nil"/>
              <w:left w:val="nil"/>
              <w:bottom w:val="single" w:sz="4" w:space="0" w:color="808080"/>
              <w:right w:val="single" w:sz="4" w:space="0" w:color="808080"/>
            </w:tcBorders>
            <w:shd w:val="clear" w:color="000000" w:fill="FFFF99"/>
            <w:vAlign w:val="bottom"/>
            <w:hideMark/>
          </w:tcPr>
          <w:p w14:paraId="254507C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583</w:t>
            </w:r>
          </w:p>
        </w:tc>
        <w:tc>
          <w:tcPr>
            <w:tcW w:w="349" w:type="pct"/>
            <w:tcBorders>
              <w:top w:val="nil"/>
              <w:left w:val="nil"/>
              <w:bottom w:val="single" w:sz="4" w:space="0" w:color="808080"/>
              <w:right w:val="single" w:sz="4" w:space="0" w:color="808080"/>
            </w:tcBorders>
            <w:shd w:val="clear" w:color="000000" w:fill="FFFF99"/>
            <w:vAlign w:val="bottom"/>
            <w:hideMark/>
          </w:tcPr>
          <w:p w14:paraId="64471AB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583</w:t>
            </w:r>
          </w:p>
        </w:tc>
        <w:tc>
          <w:tcPr>
            <w:tcW w:w="349" w:type="pct"/>
            <w:tcBorders>
              <w:top w:val="nil"/>
              <w:left w:val="nil"/>
              <w:bottom w:val="single" w:sz="4" w:space="0" w:color="808080"/>
              <w:right w:val="single" w:sz="4" w:space="0" w:color="808080"/>
            </w:tcBorders>
            <w:shd w:val="clear" w:color="000000" w:fill="FFFF99"/>
            <w:vAlign w:val="bottom"/>
            <w:hideMark/>
          </w:tcPr>
          <w:p w14:paraId="16D84FF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583</w:t>
            </w:r>
          </w:p>
        </w:tc>
        <w:tc>
          <w:tcPr>
            <w:tcW w:w="349" w:type="pct"/>
            <w:tcBorders>
              <w:top w:val="nil"/>
              <w:left w:val="nil"/>
              <w:bottom w:val="single" w:sz="4" w:space="0" w:color="808080"/>
              <w:right w:val="single" w:sz="4" w:space="0" w:color="808080"/>
            </w:tcBorders>
            <w:shd w:val="clear" w:color="000000" w:fill="FFFF99"/>
            <w:vAlign w:val="bottom"/>
            <w:hideMark/>
          </w:tcPr>
          <w:p w14:paraId="037FC79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583</w:t>
            </w:r>
          </w:p>
        </w:tc>
        <w:tc>
          <w:tcPr>
            <w:tcW w:w="349" w:type="pct"/>
            <w:tcBorders>
              <w:top w:val="nil"/>
              <w:left w:val="nil"/>
              <w:bottom w:val="single" w:sz="4" w:space="0" w:color="808080"/>
              <w:right w:val="single" w:sz="4" w:space="0" w:color="808080"/>
            </w:tcBorders>
            <w:shd w:val="clear" w:color="000000" w:fill="FFFF99"/>
            <w:vAlign w:val="bottom"/>
            <w:hideMark/>
          </w:tcPr>
          <w:p w14:paraId="58199D9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587</w:t>
            </w:r>
          </w:p>
        </w:tc>
        <w:tc>
          <w:tcPr>
            <w:tcW w:w="355" w:type="pct"/>
            <w:tcBorders>
              <w:top w:val="nil"/>
              <w:left w:val="nil"/>
              <w:bottom w:val="single" w:sz="4" w:space="0" w:color="808080"/>
              <w:right w:val="single" w:sz="4" w:space="0" w:color="auto"/>
            </w:tcBorders>
            <w:shd w:val="clear" w:color="000000" w:fill="FFFF99"/>
            <w:vAlign w:val="bottom"/>
            <w:hideMark/>
          </w:tcPr>
          <w:p w14:paraId="69BE7AB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7,000</w:t>
            </w:r>
          </w:p>
        </w:tc>
      </w:tr>
      <w:tr w:rsidR="00BD7DAC" w:rsidRPr="00BD7DAC" w14:paraId="6568DA86"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50A4C03F"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Emergencia</w:t>
            </w:r>
          </w:p>
        </w:tc>
        <w:tc>
          <w:tcPr>
            <w:tcW w:w="349" w:type="pct"/>
            <w:tcBorders>
              <w:top w:val="nil"/>
              <w:left w:val="nil"/>
              <w:bottom w:val="single" w:sz="4" w:space="0" w:color="808080"/>
              <w:right w:val="single" w:sz="4" w:space="0" w:color="808080"/>
            </w:tcBorders>
            <w:shd w:val="clear" w:color="000000" w:fill="FFFF99"/>
            <w:vAlign w:val="bottom"/>
            <w:hideMark/>
          </w:tcPr>
          <w:p w14:paraId="5B70111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300</w:t>
            </w:r>
          </w:p>
        </w:tc>
        <w:tc>
          <w:tcPr>
            <w:tcW w:w="349" w:type="pct"/>
            <w:tcBorders>
              <w:top w:val="nil"/>
              <w:left w:val="nil"/>
              <w:bottom w:val="single" w:sz="4" w:space="0" w:color="808080"/>
              <w:right w:val="single" w:sz="4" w:space="0" w:color="808080"/>
            </w:tcBorders>
            <w:shd w:val="clear" w:color="000000" w:fill="FFFF99"/>
            <w:vAlign w:val="bottom"/>
            <w:hideMark/>
          </w:tcPr>
          <w:p w14:paraId="754CA83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300</w:t>
            </w:r>
          </w:p>
        </w:tc>
        <w:tc>
          <w:tcPr>
            <w:tcW w:w="349" w:type="pct"/>
            <w:tcBorders>
              <w:top w:val="nil"/>
              <w:left w:val="nil"/>
              <w:bottom w:val="single" w:sz="4" w:space="0" w:color="808080"/>
              <w:right w:val="single" w:sz="4" w:space="0" w:color="808080"/>
            </w:tcBorders>
            <w:shd w:val="clear" w:color="000000" w:fill="FFFF99"/>
            <w:vAlign w:val="bottom"/>
            <w:hideMark/>
          </w:tcPr>
          <w:p w14:paraId="18DF739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300</w:t>
            </w:r>
          </w:p>
        </w:tc>
        <w:tc>
          <w:tcPr>
            <w:tcW w:w="349" w:type="pct"/>
            <w:tcBorders>
              <w:top w:val="nil"/>
              <w:left w:val="nil"/>
              <w:bottom w:val="single" w:sz="4" w:space="0" w:color="808080"/>
              <w:right w:val="single" w:sz="4" w:space="0" w:color="808080"/>
            </w:tcBorders>
            <w:shd w:val="clear" w:color="000000" w:fill="FFFF99"/>
            <w:vAlign w:val="bottom"/>
            <w:hideMark/>
          </w:tcPr>
          <w:p w14:paraId="4F63629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300</w:t>
            </w:r>
          </w:p>
        </w:tc>
        <w:tc>
          <w:tcPr>
            <w:tcW w:w="349" w:type="pct"/>
            <w:tcBorders>
              <w:top w:val="nil"/>
              <w:left w:val="nil"/>
              <w:bottom w:val="single" w:sz="4" w:space="0" w:color="808080"/>
              <w:right w:val="single" w:sz="4" w:space="0" w:color="808080"/>
            </w:tcBorders>
            <w:shd w:val="clear" w:color="000000" w:fill="FFFF99"/>
            <w:vAlign w:val="bottom"/>
            <w:hideMark/>
          </w:tcPr>
          <w:p w14:paraId="32CB28A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300</w:t>
            </w:r>
          </w:p>
        </w:tc>
        <w:tc>
          <w:tcPr>
            <w:tcW w:w="349" w:type="pct"/>
            <w:tcBorders>
              <w:top w:val="nil"/>
              <w:left w:val="nil"/>
              <w:bottom w:val="single" w:sz="4" w:space="0" w:color="808080"/>
              <w:right w:val="single" w:sz="4" w:space="0" w:color="808080"/>
            </w:tcBorders>
            <w:shd w:val="clear" w:color="000000" w:fill="FFFF99"/>
            <w:vAlign w:val="bottom"/>
            <w:hideMark/>
          </w:tcPr>
          <w:p w14:paraId="36E3860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300</w:t>
            </w:r>
          </w:p>
        </w:tc>
        <w:tc>
          <w:tcPr>
            <w:tcW w:w="349" w:type="pct"/>
            <w:tcBorders>
              <w:top w:val="nil"/>
              <w:left w:val="nil"/>
              <w:bottom w:val="single" w:sz="4" w:space="0" w:color="808080"/>
              <w:right w:val="single" w:sz="4" w:space="0" w:color="808080"/>
            </w:tcBorders>
            <w:shd w:val="clear" w:color="000000" w:fill="FFFF99"/>
            <w:vAlign w:val="bottom"/>
            <w:hideMark/>
          </w:tcPr>
          <w:p w14:paraId="5199A1F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300</w:t>
            </w:r>
          </w:p>
        </w:tc>
        <w:tc>
          <w:tcPr>
            <w:tcW w:w="349" w:type="pct"/>
            <w:tcBorders>
              <w:top w:val="nil"/>
              <w:left w:val="nil"/>
              <w:bottom w:val="single" w:sz="4" w:space="0" w:color="808080"/>
              <w:right w:val="single" w:sz="4" w:space="0" w:color="808080"/>
            </w:tcBorders>
            <w:shd w:val="clear" w:color="000000" w:fill="FFFF99"/>
            <w:vAlign w:val="bottom"/>
            <w:hideMark/>
          </w:tcPr>
          <w:p w14:paraId="0DE68DD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300</w:t>
            </w:r>
          </w:p>
        </w:tc>
        <w:tc>
          <w:tcPr>
            <w:tcW w:w="349" w:type="pct"/>
            <w:tcBorders>
              <w:top w:val="nil"/>
              <w:left w:val="nil"/>
              <w:bottom w:val="single" w:sz="4" w:space="0" w:color="808080"/>
              <w:right w:val="single" w:sz="4" w:space="0" w:color="808080"/>
            </w:tcBorders>
            <w:shd w:val="clear" w:color="000000" w:fill="FFFF99"/>
            <w:vAlign w:val="bottom"/>
            <w:hideMark/>
          </w:tcPr>
          <w:p w14:paraId="60DD460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300</w:t>
            </w:r>
          </w:p>
        </w:tc>
        <w:tc>
          <w:tcPr>
            <w:tcW w:w="349" w:type="pct"/>
            <w:tcBorders>
              <w:top w:val="nil"/>
              <w:left w:val="nil"/>
              <w:bottom w:val="single" w:sz="4" w:space="0" w:color="808080"/>
              <w:right w:val="single" w:sz="4" w:space="0" w:color="808080"/>
            </w:tcBorders>
            <w:shd w:val="clear" w:color="000000" w:fill="FFFF99"/>
            <w:vAlign w:val="bottom"/>
            <w:hideMark/>
          </w:tcPr>
          <w:p w14:paraId="23D4663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300</w:t>
            </w:r>
          </w:p>
        </w:tc>
        <w:tc>
          <w:tcPr>
            <w:tcW w:w="349" w:type="pct"/>
            <w:tcBorders>
              <w:top w:val="nil"/>
              <w:left w:val="nil"/>
              <w:bottom w:val="single" w:sz="4" w:space="0" w:color="808080"/>
              <w:right w:val="single" w:sz="4" w:space="0" w:color="808080"/>
            </w:tcBorders>
            <w:shd w:val="clear" w:color="000000" w:fill="FFFF99"/>
            <w:vAlign w:val="bottom"/>
            <w:hideMark/>
          </w:tcPr>
          <w:p w14:paraId="2662267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300</w:t>
            </w:r>
          </w:p>
        </w:tc>
        <w:tc>
          <w:tcPr>
            <w:tcW w:w="349" w:type="pct"/>
            <w:tcBorders>
              <w:top w:val="nil"/>
              <w:left w:val="nil"/>
              <w:bottom w:val="single" w:sz="4" w:space="0" w:color="808080"/>
              <w:right w:val="single" w:sz="4" w:space="0" w:color="808080"/>
            </w:tcBorders>
            <w:shd w:val="clear" w:color="000000" w:fill="FFFF99"/>
            <w:vAlign w:val="bottom"/>
            <w:hideMark/>
          </w:tcPr>
          <w:p w14:paraId="1E6B99C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300</w:t>
            </w:r>
          </w:p>
        </w:tc>
        <w:tc>
          <w:tcPr>
            <w:tcW w:w="355" w:type="pct"/>
            <w:tcBorders>
              <w:top w:val="nil"/>
              <w:left w:val="nil"/>
              <w:bottom w:val="single" w:sz="4" w:space="0" w:color="808080"/>
              <w:right w:val="single" w:sz="4" w:space="0" w:color="auto"/>
            </w:tcBorders>
            <w:shd w:val="clear" w:color="000000" w:fill="FFFF99"/>
            <w:vAlign w:val="bottom"/>
            <w:hideMark/>
          </w:tcPr>
          <w:p w14:paraId="20F801C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3,600</w:t>
            </w:r>
          </w:p>
        </w:tc>
      </w:tr>
      <w:tr w:rsidR="00BD7DAC" w:rsidRPr="00BD7DAC" w14:paraId="43ED7F89"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02943F78"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Referido / Otros</w:t>
            </w:r>
          </w:p>
        </w:tc>
        <w:tc>
          <w:tcPr>
            <w:tcW w:w="349" w:type="pct"/>
            <w:tcBorders>
              <w:top w:val="nil"/>
              <w:left w:val="nil"/>
              <w:bottom w:val="single" w:sz="4" w:space="0" w:color="808080"/>
              <w:right w:val="single" w:sz="4" w:space="0" w:color="808080"/>
            </w:tcBorders>
            <w:shd w:val="clear" w:color="000000" w:fill="FFFF99"/>
            <w:vAlign w:val="bottom"/>
            <w:hideMark/>
          </w:tcPr>
          <w:p w14:paraId="0C538A9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466</w:t>
            </w:r>
          </w:p>
        </w:tc>
        <w:tc>
          <w:tcPr>
            <w:tcW w:w="349" w:type="pct"/>
            <w:tcBorders>
              <w:top w:val="nil"/>
              <w:left w:val="nil"/>
              <w:bottom w:val="single" w:sz="4" w:space="0" w:color="808080"/>
              <w:right w:val="single" w:sz="4" w:space="0" w:color="808080"/>
            </w:tcBorders>
            <w:shd w:val="clear" w:color="000000" w:fill="FFFF99"/>
            <w:vAlign w:val="bottom"/>
            <w:hideMark/>
          </w:tcPr>
          <w:p w14:paraId="7BF81B2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466</w:t>
            </w:r>
          </w:p>
        </w:tc>
        <w:tc>
          <w:tcPr>
            <w:tcW w:w="349" w:type="pct"/>
            <w:tcBorders>
              <w:top w:val="nil"/>
              <w:left w:val="nil"/>
              <w:bottom w:val="single" w:sz="4" w:space="0" w:color="808080"/>
              <w:right w:val="single" w:sz="4" w:space="0" w:color="808080"/>
            </w:tcBorders>
            <w:shd w:val="clear" w:color="000000" w:fill="FFFF99"/>
            <w:vAlign w:val="bottom"/>
            <w:hideMark/>
          </w:tcPr>
          <w:p w14:paraId="783640E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466</w:t>
            </w:r>
          </w:p>
        </w:tc>
        <w:tc>
          <w:tcPr>
            <w:tcW w:w="349" w:type="pct"/>
            <w:tcBorders>
              <w:top w:val="nil"/>
              <w:left w:val="nil"/>
              <w:bottom w:val="single" w:sz="4" w:space="0" w:color="808080"/>
              <w:right w:val="single" w:sz="4" w:space="0" w:color="808080"/>
            </w:tcBorders>
            <w:shd w:val="clear" w:color="000000" w:fill="FFFF99"/>
            <w:vAlign w:val="bottom"/>
            <w:hideMark/>
          </w:tcPr>
          <w:p w14:paraId="5465EE1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466</w:t>
            </w:r>
          </w:p>
        </w:tc>
        <w:tc>
          <w:tcPr>
            <w:tcW w:w="349" w:type="pct"/>
            <w:tcBorders>
              <w:top w:val="nil"/>
              <w:left w:val="nil"/>
              <w:bottom w:val="single" w:sz="4" w:space="0" w:color="808080"/>
              <w:right w:val="single" w:sz="4" w:space="0" w:color="808080"/>
            </w:tcBorders>
            <w:shd w:val="clear" w:color="000000" w:fill="FFFF99"/>
            <w:vAlign w:val="bottom"/>
            <w:hideMark/>
          </w:tcPr>
          <w:p w14:paraId="656C878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466</w:t>
            </w:r>
          </w:p>
        </w:tc>
        <w:tc>
          <w:tcPr>
            <w:tcW w:w="349" w:type="pct"/>
            <w:tcBorders>
              <w:top w:val="nil"/>
              <w:left w:val="nil"/>
              <w:bottom w:val="single" w:sz="4" w:space="0" w:color="808080"/>
              <w:right w:val="single" w:sz="4" w:space="0" w:color="808080"/>
            </w:tcBorders>
            <w:shd w:val="clear" w:color="000000" w:fill="FFFF99"/>
            <w:vAlign w:val="bottom"/>
            <w:hideMark/>
          </w:tcPr>
          <w:p w14:paraId="0F99353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466</w:t>
            </w:r>
          </w:p>
        </w:tc>
        <w:tc>
          <w:tcPr>
            <w:tcW w:w="349" w:type="pct"/>
            <w:tcBorders>
              <w:top w:val="nil"/>
              <w:left w:val="nil"/>
              <w:bottom w:val="single" w:sz="4" w:space="0" w:color="808080"/>
              <w:right w:val="single" w:sz="4" w:space="0" w:color="808080"/>
            </w:tcBorders>
            <w:shd w:val="clear" w:color="000000" w:fill="FFFF99"/>
            <w:vAlign w:val="bottom"/>
            <w:hideMark/>
          </w:tcPr>
          <w:p w14:paraId="039A742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466</w:t>
            </w:r>
          </w:p>
        </w:tc>
        <w:tc>
          <w:tcPr>
            <w:tcW w:w="349" w:type="pct"/>
            <w:tcBorders>
              <w:top w:val="nil"/>
              <w:left w:val="nil"/>
              <w:bottom w:val="single" w:sz="4" w:space="0" w:color="808080"/>
              <w:right w:val="single" w:sz="4" w:space="0" w:color="808080"/>
            </w:tcBorders>
            <w:shd w:val="clear" w:color="000000" w:fill="FFFF99"/>
            <w:vAlign w:val="bottom"/>
            <w:hideMark/>
          </w:tcPr>
          <w:p w14:paraId="57664CA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466</w:t>
            </w:r>
          </w:p>
        </w:tc>
        <w:tc>
          <w:tcPr>
            <w:tcW w:w="349" w:type="pct"/>
            <w:tcBorders>
              <w:top w:val="nil"/>
              <w:left w:val="nil"/>
              <w:bottom w:val="single" w:sz="4" w:space="0" w:color="808080"/>
              <w:right w:val="single" w:sz="4" w:space="0" w:color="808080"/>
            </w:tcBorders>
            <w:shd w:val="clear" w:color="000000" w:fill="FFFF99"/>
            <w:vAlign w:val="bottom"/>
            <w:hideMark/>
          </w:tcPr>
          <w:p w14:paraId="0A97E97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466</w:t>
            </w:r>
          </w:p>
        </w:tc>
        <w:tc>
          <w:tcPr>
            <w:tcW w:w="349" w:type="pct"/>
            <w:tcBorders>
              <w:top w:val="nil"/>
              <w:left w:val="nil"/>
              <w:bottom w:val="single" w:sz="4" w:space="0" w:color="808080"/>
              <w:right w:val="single" w:sz="4" w:space="0" w:color="808080"/>
            </w:tcBorders>
            <w:shd w:val="clear" w:color="000000" w:fill="FFFF99"/>
            <w:vAlign w:val="bottom"/>
            <w:hideMark/>
          </w:tcPr>
          <w:p w14:paraId="00E3DCD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466</w:t>
            </w:r>
          </w:p>
        </w:tc>
        <w:tc>
          <w:tcPr>
            <w:tcW w:w="349" w:type="pct"/>
            <w:tcBorders>
              <w:top w:val="nil"/>
              <w:left w:val="nil"/>
              <w:bottom w:val="single" w:sz="4" w:space="0" w:color="808080"/>
              <w:right w:val="single" w:sz="4" w:space="0" w:color="808080"/>
            </w:tcBorders>
            <w:shd w:val="clear" w:color="000000" w:fill="FFFF99"/>
            <w:vAlign w:val="bottom"/>
            <w:hideMark/>
          </w:tcPr>
          <w:p w14:paraId="409CB5F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466</w:t>
            </w:r>
          </w:p>
        </w:tc>
        <w:tc>
          <w:tcPr>
            <w:tcW w:w="349" w:type="pct"/>
            <w:tcBorders>
              <w:top w:val="nil"/>
              <w:left w:val="nil"/>
              <w:bottom w:val="single" w:sz="4" w:space="0" w:color="808080"/>
              <w:right w:val="single" w:sz="4" w:space="0" w:color="808080"/>
            </w:tcBorders>
            <w:shd w:val="clear" w:color="000000" w:fill="FFFF99"/>
            <w:vAlign w:val="bottom"/>
            <w:hideMark/>
          </w:tcPr>
          <w:p w14:paraId="56FDC0F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474</w:t>
            </w:r>
          </w:p>
        </w:tc>
        <w:tc>
          <w:tcPr>
            <w:tcW w:w="355" w:type="pct"/>
            <w:tcBorders>
              <w:top w:val="nil"/>
              <w:left w:val="nil"/>
              <w:bottom w:val="single" w:sz="4" w:space="0" w:color="808080"/>
              <w:right w:val="single" w:sz="4" w:space="0" w:color="auto"/>
            </w:tcBorders>
            <w:shd w:val="clear" w:color="000000" w:fill="FFFF99"/>
            <w:vAlign w:val="bottom"/>
            <w:hideMark/>
          </w:tcPr>
          <w:p w14:paraId="5FE088D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5,600</w:t>
            </w:r>
          </w:p>
        </w:tc>
      </w:tr>
      <w:tr w:rsidR="00BD7DAC" w:rsidRPr="00BD7DAC" w14:paraId="566D9749" w14:textId="77777777" w:rsidTr="00BD7DAC">
        <w:trPr>
          <w:trHeight w:val="115"/>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FFFF99"/>
            <w:vAlign w:val="bottom"/>
            <w:hideMark/>
          </w:tcPr>
          <w:p w14:paraId="09427ACC" w14:textId="77777777" w:rsidR="00BD7DAC" w:rsidRPr="00BD7DAC" w:rsidRDefault="00BD7DAC"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Parasitología</w:t>
            </w:r>
          </w:p>
        </w:tc>
      </w:tr>
      <w:tr w:rsidR="00BD7DAC" w:rsidRPr="00BD7DAC" w14:paraId="6E7C4B07"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4551A7AE"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Consulta Externa</w:t>
            </w:r>
          </w:p>
        </w:tc>
        <w:tc>
          <w:tcPr>
            <w:tcW w:w="349" w:type="pct"/>
            <w:tcBorders>
              <w:top w:val="nil"/>
              <w:left w:val="nil"/>
              <w:bottom w:val="single" w:sz="4" w:space="0" w:color="808080"/>
              <w:right w:val="single" w:sz="4" w:space="0" w:color="808080"/>
            </w:tcBorders>
            <w:shd w:val="clear" w:color="000000" w:fill="FFFF99"/>
            <w:vAlign w:val="bottom"/>
            <w:hideMark/>
          </w:tcPr>
          <w:p w14:paraId="689AA81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w:t>
            </w:r>
          </w:p>
        </w:tc>
        <w:tc>
          <w:tcPr>
            <w:tcW w:w="349" w:type="pct"/>
            <w:tcBorders>
              <w:top w:val="nil"/>
              <w:left w:val="nil"/>
              <w:bottom w:val="single" w:sz="4" w:space="0" w:color="808080"/>
              <w:right w:val="single" w:sz="4" w:space="0" w:color="808080"/>
            </w:tcBorders>
            <w:shd w:val="clear" w:color="000000" w:fill="FFFF99"/>
            <w:vAlign w:val="bottom"/>
            <w:hideMark/>
          </w:tcPr>
          <w:p w14:paraId="102F20B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w:t>
            </w:r>
          </w:p>
        </w:tc>
        <w:tc>
          <w:tcPr>
            <w:tcW w:w="349" w:type="pct"/>
            <w:tcBorders>
              <w:top w:val="nil"/>
              <w:left w:val="nil"/>
              <w:bottom w:val="single" w:sz="4" w:space="0" w:color="808080"/>
              <w:right w:val="single" w:sz="4" w:space="0" w:color="808080"/>
            </w:tcBorders>
            <w:shd w:val="clear" w:color="000000" w:fill="FFFF99"/>
            <w:vAlign w:val="bottom"/>
            <w:hideMark/>
          </w:tcPr>
          <w:p w14:paraId="7B070CA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w:t>
            </w:r>
          </w:p>
        </w:tc>
        <w:tc>
          <w:tcPr>
            <w:tcW w:w="349" w:type="pct"/>
            <w:tcBorders>
              <w:top w:val="nil"/>
              <w:left w:val="nil"/>
              <w:bottom w:val="single" w:sz="4" w:space="0" w:color="808080"/>
              <w:right w:val="single" w:sz="4" w:space="0" w:color="808080"/>
            </w:tcBorders>
            <w:shd w:val="clear" w:color="000000" w:fill="FFFF99"/>
            <w:vAlign w:val="bottom"/>
            <w:hideMark/>
          </w:tcPr>
          <w:p w14:paraId="587E673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w:t>
            </w:r>
          </w:p>
        </w:tc>
        <w:tc>
          <w:tcPr>
            <w:tcW w:w="349" w:type="pct"/>
            <w:tcBorders>
              <w:top w:val="nil"/>
              <w:left w:val="nil"/>
              <w:bottom w:val="single" w:sz="4" w:space="0" w:color="808080"/>
              <w:right w:val="single" w:sz="4" w:space="0" w:color="808080"/>
            </w:tcBorders>
            <w:shd w:val="clear" w:color="000000" w:fill="FFFF99"/>
            <w:vAlign w:val="bottom"/>
            <w:hideMark/>
          </w:tcPr>
          <w:p w14:paraId="044BB56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w:t>
            </w:r>
          </w:p>
        </w:tc>
        <w:tc>
          <w:tcPr>
            <w:tcW w:w="349" w:type="pct"/>
            <w:tcBorders>
              <w:top w:val="nil"/>
              <w:left w:val="nil"/>
              <w:bottom w:val="single" w:sz="4" w:space="0" w:color="808080"/>
              <w:right w:val="single" w:sz="4" w:space="0" w:color="808080"/>
            </w:tcBorders>
            <w:shd w:val="clear" w:color="000000" w:fill="FFFF99"/>
            <w:vAlign w:val="bottom"/>
            <w:hideMark/>
          </w:tcPr>
          <w:p w14:paraId="677BF2C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w:t>
            </w:r>
          </w:p>
        </w:tc>
        <w:tc>
          <w:tcPr>
            <w:tcW w:w="349" w:type="pct"/>
            <w:tcBorders>
              <w:top w:val="nil"/>
              <w:left w:val="nil"/>
              <w:bottom w:val="single" w:sz="4" w:space="0" w:color="808080"/>
              <w:right w:val="single" w:sz="4" w:space="0" w:color="808080"/>
            </w:tcBorders>
            <w:shd w:val="clear" w:color="000000" w:fill="FFFF99"/>
            <w:vAlign w:val="bottom"/>
            <w:hideMark/>
          </w:tcPr>
          <w:p w14:paraId="191CE65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w:t>
            </w:r>
          </w:p>
        </w:tc>
        <w:tc>
          <w:tcPr>
            <w:tcW w:w="349" w:type="pct"/>
            <w:tcBorders>
              <w:top w:val="nil"/>
              <w:left w:val="nil"/>
              <w:bottom w:val="single" w:sz="4" w:space="0" w:color="808080"/>
              <w:right w:val="single" w:sz="4" w:space="0" w:color="808080"/>
            </w:tcBorders>
            <w:shd w:val="clear" w:color="000000" w:fill="FFFF99"/>
            <w:vAlign w:val="bottom"/>
            <w:hideMark/>
          </w:tcPr>
          <w:p w14:paraId="04BDD76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w:t>
            </w:r>
          </w:p>
        </w:tc>
        <w:tc>
          <w:tcPr>
            <w:tcW w:w="349" w:type="pct"/>
            <w:tcBorders>
              <w:top w:val="nil"/>
              <w:left w:val="nil"/>
              <w:bottom w:val="single" w:sz="4" w:space="0" w:color="808080"/>
              <w:right w:val="single" w:sz="4" w:space="0" w:color="808080"/>
            </w:tcBorders>
            <w:shd w:val="clear" w:color="000000" w:fill="FFFF99"/>
            <w:vAlign w:val="bottom"/>
            <w:hideMark/>
          </w:tcPr>
          <w:p w14:paraId="01FE241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w:t>
            </w:r>
          </w:p>
        </w:tc>
        <w:tc>
          <w:tcPr>
            <w:tcW w:w="349" w:type="pct"/>
            <w:tcBorders>
              <w:top w:val="nil"/>
              <w:left w:val="nil"/>
              <w:bottom w:val="single" w:sz="4" w:space="0" w:color="808080"/>
              <w:right w:val="single" w:sz="4" w:space="0" w:color="808080"/>
            </w:tcBorders>
            <w:shd w:val="clear" w:color="000000" w:fill="FFFF99"/>
            <w:vAlign w:val="bottom"/>
            <w:hideMark/>
          </w:tcPr>
          <w:p w14:paraId="0DBABE9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w:t>
            </w:r>
          </w:p>
        </w:tc>
        <w:tc>
          <w:tcPr>
            <w:tcW w:w="349" w:type="pct"/>
            <w:tcBorders>
              <w:top w:val="nil"/>
              <w:left w:val="nil"/>
              <w:bottom w:val="single" w:sz="4" w:space="0" w:color="808080"/>
              <w:right w:val="single" w:sz="4" w:space="0" w:color="808080"/>
            </w:tcBorders>
            <w:shd w:val="clear" w:color="000000" w:fill="FFFF99"/>
            <w:vAlign w:val="bottom"/>
            <w:hideMark/>
          </w:tcPr>
          <w:p w14:paraId="502DE6C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w:t>
            </w:r>
          </w:p>
        </w:tc>
        <w:tc>
          <w:tcPr>
            <w:tcW w:w="349" w:type="pct"/>
            <w:tcBorders>
              <w:top w:val="nil"/>
              <w:left w:val="nil"/>
              <w:bottom w:val="single" w:sz="4" w:space="0" w:color="808080"/>
              <w:right w:val="single" w:sz="4" w:space="0" w:color="808080"/>
            </w:tcBorders>
            <w:shd w:val="clear" w:color="000000" w:fill="FFFF99"/>
            <w:vAlign w:val="bottom"/>
            <w:hideMark/>
          </w:tcPr>
          <w:p w14:paraId="0BFBDEF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w:t>
            </w:r>
          </w:p>
        </w:tc>
        <w:tc>
          <w:tcPr>
            <w:tcW w:w="355" w:type="pct"/>
            <w:tcBorders>
              <w:top w:val="nil"/>
              <w:left w:val="nil"/>
              <w:bottom w:val="single" w:sz="4" w:space="0" w:color="808080"/>
              <w:right w:val="single" w:sz="4" w:space="0" w:color="auto"/>
            </w:tcBorders>
            <w:shd w:val="clear" w:color="000000" w:fill="FFFF99"/>
            <w:vAlign w:val="bottom"/>
            <w:hideMark/>
          </w:tcPr>
          <w:p w14:paraId="58A5DF8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1,800</w:t>
            </w:r>
          </w:p>
        </w:tc>
      </w:tr>
      <w:tr w:rsidR="00BD7DAC" w:rsidRPr="00BD7DAC" w14:paraId="75497491"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31572C5A"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Hospitalización</w:t>
            </w:r>
          </w:p>
        </w:tc>
        <w:tc>
          <w:tcPr>
            <w:tcW w:w="349" w:type="pct"/>
            <w:tcBorders>
              <w:top w:val="nil"/>
              <w:left w:val="nil"/>
              <w:bottom w:val="single" w:sz="4" w:space="0" w:color="808080"/>
              <w:right w:val="single" w:sz="4" w:space="0" w:color="808080"/>
            </w:tcBorders>
            <w:shd w:val="clear" w:color="000000" w:fill="FFFF99"/>
            <w:vAlign w:val="bottom"/>
            <w:hideMark/>
          </w:tcPr>
          <w:p w14:paraId="784D463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183</w:t>
            </w:r>
          </w:p>
        </w:tc>
        <w:tc>
          <w:tcPr>
            <w:tcW w:w="349" w:type="pct"/>
            <w:tcBorders>
              <w:top w:val="nil"/>
              <w:left w:val="nil"/>
              <w:bottom w:val="single" w:sz="4" w:space="0" w:color="808080"/>
              <w:right w:val="single" w:sz="4" w:space="0" w:color="808080"/>
            </w:tcBorders>
            <w:shd w:val="clear" w:color="000000" w:fill="FFFF99"/>
            <w:vAlign w:val="bottom"/>
            <w:hideMark/>
          </w:tcPr>
          <w:p w14:paraId="478CB8A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183</w:t>
            </w:r>
          </w:p>
        </w:tc>
        <w:tc>
          <w:tcPr>
            <w:tcW w:w="349" w:type="pct"/>
            <w:tcBorders>
              <w:top w:val="nil"/>
              <w:left w:val="nil"/>
              <w:bottom w:val="single" w:sz="4" w:space="0" w:color="808080"/>
              <w:right w:val="single" w:sz="4" w:space="0" w:color="808080"/>
            </w:tcBorders>
            <w:shd w:val="clear" w:color="000000" w:fill="FFFF99"/>
            <w:vAlign w:val="bottom"/>
            <w:hideMark/>
          </w:tcPr>
          <w:p w14:paraId="7C94A98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183</w:t>
            </w:r>
          </w:p>
        </w:tc>
        <w:tc>
          <w:tcPr>
            <w:tcW w:w="349" w:type="pct"/>
            <w:tcBorders>
              <w:top w:val="nil"/>
              <w:left w:val="nil"/>
              <w:bottom w:val="single" w:sz="4" w:space="0" w:color="808080"/>
              <w:right w:val="single" w:sz="4" w:space="0" w:color="808080"/>
            </w:tcBorders>
            <w:shd w:val="clear" w:color="000000" w:fill="FFFF99"/>
            <w:vAlign w:val="bottom"/>
            <w:hideMark/>
          </w:tcPr>
          <w:p w14:paraId="6E383EC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183</w:t>
            </w:r>
          </w:p>
        </w:tc>
        <w:tc>
          <w:tcPr>
            <w:tcW w:w="349" w:type="pct"/>
            <w:tcBorders>
              <w:top w:val="nil"/>
              <w:left w:val="nil"/>
              <w:bottom w:val="single" w:sz="4" w:space="0" w:color="808080"/>
              <w:right w:val="single" w:sz="4" w:space="0" w:color="808080"/>
            </w:tcBorders>
            <w:shd w:val="clear" w:color="000000" w:fill="FFFF99"/>
            <w:vAlign w:val="bottom"/>
            <w:hideMark/>
          </w:tcPr>
          <w:p w14:paraId="7ECCAAF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183</w:t>
            </w:r>
          </w:p>
        </w:tc>
        <w:tc>
          <w:tcPr>
            <w:tcW w:w="349" w:type="pct"/>
            <w:tcBorders>
              <w:top w:val="nil"/>
              <w:left w:val="nil"/>
              <w:bottom w:val="single" w:sz="4" w:space="0" w:color="808080"/>
              <w:right w:val="single" w:sz="4" w:space="0" w:color="808080"/>
            </w:tcBorders>
            <w:shd w:val="clear" w:color="000000" w:fill="FFFF99"/>
            <w:vAlign w:val="bottom"/>
            <w:hideMark/>
          </w:tcPr>
          <w:p w14:paraId="0CC77D6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183</w:t>
            </w:r>
          </w:p>
        </w:tc>
        <w:tc>
          <w:tcPr>
            <w:tcW w:w="349" w:type="pct"/>
            <w:tcBorders>
              <w:top w:val="nil"/>
              <w:left w:val="nil"/>
              <w:bottom w:val="single" w:sz="4" w:space="0" w:color="808080"/>
              <w:right w:val="single" w:sz="4" w:space="0" w:color="808080"/>
            </w:tcBorders>
            <w:shd w:val="clear" w:color="000000" w:fill="FFFF99"/>
            <w:vAlign w:val="bottom"/>
            <w:hideMark/>
          </w:tcPr>
          <w:p w14:paraId="5C22B0C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183</w:t>
            </w:r>
          </w:p>
        </w:tc>
        <w:tc>
          <w:tcPr>
            <w:tcW w:w="349" w:type="pct"/>
            <w:tcBorders>
              <w:top w:val="nil"/>
              <w:left w:val="nil"/>
              <w:bottom w:val="single" w:sz="4" w:space="0" w:color="808080"/>
              <w:right w:val="single" w:sz="4" w:space="0" w:color="808080"/>
            </w:tcBorders>
            <w:shd w:val="clear" w:color="000000" w:fill="FFFF99"/>
            <w:vAlign w:val="bottom"/>
            <w:hideMark/>
          </w:tcPr>
          <w:p w14:paraId="39E3E23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183</w:t>
            </w:r>
          </w:p>
        </w:tc>
        <w:tc>
          <w:tcPr>
            <w:tcW w:w="349" w:type="pct"/>
            <w:tcBorders>
              <w:top w:val="nil"/>
              <w:left w:val="nil"/>
              <w:bottom w:val="single" w:sz="4" w:space="0" w:color="808080"/>
              <w:right w:val="single" w:sz="4" w:space="0" w:color="808080"/>
            </w:tcBorders>
            <w:shd w:val="clear" w:color="000000" w:fill="FFFF99"/>
            <w:vAlign w:val="bottom"/>
            <w:hideMark/>
          </w:tcPr>
          <w:p w14:paraId="766AF6E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183</w:t>
            </w:r>
          </w:p>
        </w:tc>
        <w:tc>
          <w:tcPr>
            <w:tcW w:w="349" w:type="pct"/>
            <w:tcBorders>
              <w:top w:val="nil"/>
              <w:left w:val="nil"/>
              <w:bottom w:val="single" w:sz="4" w:space="0" w:color="808080"/>
              <w:right w:val="single" w:sz="4" w:space="0" w:color="808080"/>
            </w:tcBorders>
            <w:shd w:val="clear" w:color="000000" w:fill="FFFF99"/>
            <w:vAlign w:val="bottom"/>
            <w:hideMark/>
          </w:tcPr>
          <w:p w14:paraId="008E02D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183</w:t>
            </w:r>
          </w:p>
        </w:tc>
        <w:tc>
          <w:tcPr>
            <w:tcW w:w="349" w:type="pct"/>
            <w:tcBorders>
              <w:top w:val="nil"/>
              <w:left w:val="nil"/>
              <w:bottom w:val="single" w:sz="4" w:space="0" w:color="808080"/>
              <w:right w:val="single" w:sz="4" w:space="0" w:color="808080"/>
            </w:tcBorders>
            <w:shd w:val="clear" w:color="000000" w:fill="FFFF99"/>
            <w:vAlign w:val="bottom"/>
            <w:hideMark/>
          </w:tcPr>
          <w:p w14:paraId="630F913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183</w:t>
            </w:r>
          </w:p>
        </w:tc>
        <w:tc>
          <w:tcPr>
            <w:tcW w:w="349" w:type="pct"/>
            <w:tcBorders>
              <w:top w:val="nil"/>
              <w:left w:val="nil"/>
              <w:bottom w:val="single" w:sz="4" w:space="0" w:color="808080"/>
              <w:right w:val="single" w:sz="4" w:space="0" w:color="808080"/>
            </w:tcBorders>
            <w:shd w:val="clear" w:color="000000" w:fill="FFFF99"/>
            <w:vAlign w:val="bottom"/>
            <w:hideMark/>
          </w:tcPr>
          <w:p w14:paraId="674239F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187</w:t>
            </w:r>
          </w:p>
        </w:tc>
        <w:tc>
          <w:tcPr>
            <w:tcW w:w="355" w:type="pct"/>
            <w:tcBorders>
              <w:top w:val="nil"/>
              <w:left w:val="nil"/>
              <w:bottom w:val="single" w:sz="4" w:space="0" w:color="808080"/>
              <w:right w:val="single" w:sz="4" w:space="0" w:color="auto"/>
            </w:tcBorders>
            <w:shd w:val="clear" w:color="000000" w:fill="FFFF99"/>
            <w:vAlign w:val="bottom"/>
            <w:hideMark/>
          </w:tcPr>
          <w:p w14:paraId="72B7191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2,200</w:t>
            </w:r>
          </w:p>
        </w:tc>
      </w:tr>
      <w:tr w:rsidR="00BD7DAC" w:rsidRPr="00BD7DAC" w14:paraId="559E671C"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1E09E553"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Emergencia</w:t>
            </w:r>
          </w:p>
        </w:tc>
        <w:tc>
          <w:tcPr>
            <w:tcW w:w="349" w:type="pct"/>
            <w:tcBorders>
              <w:top w:val="nil"/>
              <w:left w:val="nil"/>
              <w:bottom w:val="single" w:sz="4" w:space="0" w:color="808080"/>
              <w:right w:val="single" w:sz="4" w:space="0" w:color="808080"/>
            </w:tcBorders>
            <w:shd w:val="clear" w:color="000000" w:fill="FFFF99"/>
            <w:vAlign w:val="bottom"/>
            <w:hideMark/>
          </w:tcPr>
          <w:p w14:paraId="7CAF645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6FAA1B0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6BDAB95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4104756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6318B89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466DB62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79F2767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65B8CF0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7DEB717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4C6DFE3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32BD446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21F578B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337</w:t>
            </w:r>
          </w:p>
        </w:tc>
        <w:tc>
          <w:tcPr>
            <w:tcW w:w="355" w:type="pct"/>
            <w:tcBorders>
              <w:top w:val="nil"/>
              <w:left w:val="nil"/>
              <w:bottom w:val="single" w:sz="4" w:space="0" w:color="808080"/>
              <w:right w:val="single" w:sz="4" w:space="0" w:color="auto"/>
            </w:tcBorders>
            <w:shd w:val="clear" w:color="000000" w:fill="FFFF99"/>
            <w:vAlign w:val="bottom"/>
            <w:hideMark/>
          </w:tcPr>
          <w:p w14:paraId="6124A36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4,000</w:t>
            </w:r>
          </w:p>
        </w:tc>
      </w:tr>
      <w:tr w:rsidR="00BD7DAC" w:rsidRPr="00BD7DAC" w14:paraId="6DE58FB2"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38E68732"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Referido / Otros</w:t>
            </w:r>
          </w:p>
        </w:tc>
        <w:tc>
          <w:tcPr>
            <w:tcW w:w="349" w:type="pct"/>
            <w:tcBorders>
              <w:top w:val="nil"/>
              <w:left w:val="nil"/>
              <w:bottom w:val="single" w:sz="4" w:space="0" w:color="808080"/>
              <w:right w:val="single" w:sz="4" w:space="0" w:color="808080"/>
            </w:tcBorders>
            <w:shd w:val="clear" w:color="000000" w:fill="FFFF99"/>
            <w:vAlign w:val="bottom"/>
            <w:hideMark/>
          </w:tcPr>
          <w:p w14:paraId="7EDD63D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37</w:t>
            </w:r>
          </w:p>
        </w:tc>
        <w:tc>
          <w:tcPr>
            <w:tcW w:w="349" w:type="pct"/>
            <w:tcBorders>
              <w:top w:val="nil"/>
              <w:left w:val="nil"/>
              <w:bottom w:val="single" w:sz="4" w:space="0" w:color="808080"/>
              <w:right w:val="single" w:sz="4" w:space="0" w:color="808080"/>
            </w:tcBorders>
            <w:shd w:val="clear" w:color="000000" w:fill="FFFF99"/>
            <w:vAlign w:val="bottom"/>
            <w:hideMark/>
          </w:tcPr>
          <w:p w14:paraId="0E4B8D9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37</w:t>
            </w:r>
          </w:p>
        </w:tc>
        <w:tc>
          <w:tcPr>
            <w:tcW w:w="349" w:type="pct"/>
            <w:tcBorders>
              <w:top w:val="nil"/>
              <w:left w:val="nil"/>
              <w:bottom w:val="single" w:sz="4" w:space="0" w:color="808080"/>
              <w:right w:val="single" w:sz="4" w:space="0" w:color="808080"/>
            </w:tcBorders>
            <w:shd w:val="clear" w:color="000000" w:fill="FFFF99"/>
            <w:vAlign w:val="bottom"/>
            <w:hideMark/>
          </w:tcPr>
          <w:p w14:paraId="0384928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37</w:t>
            </w:r>
          </w:p>
        </w:tc>
        <w:tc>
          <w:tcPr>
            <w:tcW w:w="349" w:type="pct"/>
            <w:tcBorders>
              <w:top w:val="nil"/>
              <w:left w:val="nil"/>
              <w:bottom w:val="single" w:sz="4" w:space="0" w:color="808080"/>
              <w:right w:val="single" w:sz="4" w:space="0" w:color="808080"/>
            </w:tcBorders>
            <w:shd w:val="clear" w:color="000000" w:fill="FFFF99"/>
            <w:vAlign w:val="bottom"/>
            <w:hideMark/>
          </w:tcPr>
          <w:p w14:paraId="0FF644B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37</w:t>
            </w:r>
          </w:p>
        </w:tc>
        <w:tc>
          <w:tcPr>
            <w:tcW w:w="349" w:type="pct"/>
            <w:tcBorders>
              <w:top w:val="nil"/>
              <w:left w:val="nil"/>
              <w:bottom w:val="single" w:sz="4" w:space="0" w:color="808080"/>
              <w:right w:val="single" w:sz="4" w:space="0" w:color="808080"/>
            </w:tcBorders>
            <w:shd w:val="clear" w:color="000000" w:fill="FFFF99"/>
            <w:vAlign w:val="bottom"/>
            <w:hideMark/>
          </w:tcPr>
          <w:p w14:paraId="75B7347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37</w:t>
            </w:r>
          </w:p>
        </w:tc>
        <w:tc>
          <w:tcPr>
            <w:tcW w:w="349" w:type="pct"/>
            <w:tcBorders>
              <w:top w:val="nil"/>
              <w:left w:val="nil"/>
              <w:bottom w:val="single" w:sz="4" w:space="0" w:color="808080"/>
              <w:right w:val="single" w:sz="4" w:space="0" w:color="808080"/>
            </w:tcBorders>
            <w:shd w:val="clear" w:color="000000" w:fill="FFFF99"/>
            <w:vAlign w:val="bottom"/>
            <w:hideMark/>
          </w:tcPr>
          <w:p w14:paraId="1064891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37</w:t>
            </w:r>
          </w:p>
        </w:tc>
        <w:tc>
          <w:tcPr>
            <w:tcW w:w="349" w:type="pct"/>
            <w:tcBorders>
              <w:top w:val="nil"/>
              <w:left w:val="nil"/>
              <w:bottom w:val="single" w:sz="4" w:space="0" w:color="808080"/>
              <w:right w:val="single" w:sz="4" w:space="0" w:color="808080"/>
            </w:tcBorders>
            <w:shd w:val="clear" w:color="000000" w:fill="FFFF99"/>
            <w:vAlign w:val="bottom"/>
            <w:hideMark/>
          </w:tcPr>
          <w:p w14:paraId="7BEC9C8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37</w:t>
            </w:r>
          </w:p>
        </w:tc>
        <w:tc>
          <w:tcPr>
            <w:tcW w:w="349" w:type="pct"/>
            <w:tcBorders>
              <w:top w:val="nil"/>
              <w:left w:val="nil"/>
              <w:bottom w:val="single" w:sz="4" w:space="0" w:color="808080"/>
              <w:right w:val="single" w:sz="4" w:space="0" w:color="808080"/>
            </w:tcBorders>
            <w:shd w:val="clear" w:color="000000" w:fill="FFFF99"/>
            <w:vAlign w:val="bottom"/>
            <w:hideMark/>
          </w:tcPr>
          <w:p w14:paraId="3F3F0C4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37</w:t>
            </w:r>
          </w:p>
        </w:tc>
        <w:tc>
          <w:tcPr>
            <w:tcW w:w="349" w:type="pct"/>
            <w:tcBorders>
              <w:top w:val="nil"/>
              <w:left w:val="nil"/>
              <w:bottom w:val="single" w:sz="4" w:space="0" w:color="808080"/>
              <w:right w:val="single" w:sz="4" w:space="0" w:color="808080"/>
            </w:tcBorders>
            <w:shd w:val="clear" w:color="000000" w:fill="FFFF99"/>
            <w:vAlign w:val="bottom"/>
            <w:hideMark/>
          </w:tcPr>
          <w:p w14:paraId="70C753E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37</w:t>
            </w:r>
          </w:p>
        </w:tc>
        <w:tc>
          <w:tcPr>
            <w:tcW w:w="349" w:type="pct"/>
            <w:tcBorders>
              <w:top w:val="nil"/>
              <w:left w:val="nil"/>
              <w:bottom w:val="single" w:sz="4" w:space="0" w:color="808080"/>
              <w:right w:val="single" w:sz="4" w:space="0" w:color="808080"/>
            </w:tcBorders>
            <w:shd w:val="clear" w:color="000000" w:fill="FFFF99"/>
            <w:vAlign w:val="bottom"/>
            <w:hideMark/>
          </w:tcPr>
          <w:p w14:paraId="29EB1A7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37</w:t>
            </w:r>
          </w:p>
        </w:tc>
        <w:tc>
          <w:tcPr>
            <w:tcW w:w="349" w:type="pct"/>
            <w:tcBorders>
              <w:top w:val="nil"/>
              <w:left w:val="nil"/>
              <w:bottom w:val="single" w:sz="4" w:space="0" w:color="808080"/>
              <w:right w:val="single" w:sz="4" w:space="0" w:color="808080"/>
            </w:tcBorders>
            <w:shd w:val="clear" w:color="000000" w:fill="FFFF99"/>
            <w:vAlign w:val="bottom"/>
            <w:hideMark/>
          </w:tcPr>
          <w:p w14:paraId="3B6314C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37</w:t>
            </w:r>
          </w:p>
        </w:tc>
        <w:tc>
          <w:tcPr>
            <w:tcW w:w="349" w:type="pct"/>
            <w:tcBorders>
              <w:top w:val="nil"/>
              <w:left w:val="nil"/>
              <w:bottom w:val="single" w:sz="4" w:space="0" w:color="808080"/>
              <w:right w:val="single" w:sz="4" w:space="0" w:color="808080"/>
            </w:tcBorders>
            <w:shd w:val="clear" w:color="000000" w:fill="FFFF99"/>
            <w:vAlign w:val="bottom"/>
            <w:hideMark/>
          </w:tcPr>
          <w:p w14:paraId="6321166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43</w:t>
            </w:r>
          </w:p>
        </w:tc>
        <w:tc>
          <w:tcPr>
            <w:tcW w:w="355" w:type="pct"/>
            <w:tcBorders>
              <w:top w:val="nil"/>
              <w:left w:val="nil"/>
              <w:bottom w:val="single" w:sz="4" w:space="0" w:color="808080"/>
              <w:right w:val="single" w:sz="4" w:space="0" w:color="auto"/>
            </w:tcBorders>
            <w:shd w:val="clear" w:color="000000" w:fill="FFFF99"/>
            <w:vAlign w:val="bottom"/>
            <w:hideMark/>
          </w:tcPr>
          <w:p w14:paraId="0765F7F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450</w:t>
            </w:r>
          </w:p>
        </w:tc>
      </w:tr>
      <w:tr w:rsidR="00BD7DAC" w:rsidRPr="00BD7DAC" w14:paraId="4F23EE16" w14:textId="77777777" w:rsidTr="00BD7DAC">
        <w:trPr>
          <w:trHeight w:val="115"/>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FFFF99"/>
            <w:vAlign w:val="bottom"/>
            <w:hideMark/>
          </w:tcPr>
          <w:p w14:paraId="1AC693E1" w14:textId="77777777" w:rsidR="00BD7DAC" w:rsidRPr="00BD7DAC" w:rsidRDefault="00BD7DAC"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Bioquímica</w:t>
            </w:r>
          </w:p>
        </w:tc>
      </w:tr>
      <w:tr w:rsidR="00BD7DAC" w:rsidRPr="00BD7DAC" w14:paraId="712995A8"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3071A98B"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Consulta Externa</w:t>
            </w:r>
          </w:p>
        </w:tc>
        <w:tc>
          <w:tcPr>
            <w:tcW w:w="349" w:type="pct"/>
            <w:tcBorders>
              <w:top w:val="nil"/>
              <w:left w:val="nil"/>
              <w:bottom w:val="single" w:sz="4" w:space="0" w:color="808080"/>
              <w:right w:val="single" w:sz="4" w:space="0" w:color="808080"/>
            </w:tcBorders>
            <w:shd w:val="clear" w:color="000000" w:fill="FFFF99"/>
            <w:vAlign w:val="bottom"/>
            <w:hideMark/>
          </w:tcPr>
          <w:p w14:paraId="1382146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5,666</w:t>
            </w:r>
          </w:p>
        </w:tc>
        <w:tc>
          <w:tcPr>
            <w:tcW w:w="349" w:type="pct"/>
            <w:tcBorders>
              <w:top w:val="nil"/>
              <w:left w:val="nil"/>
              <w:bottom w:val="single" w:sz="4" w:space="0" w:color="808080"/>
              <w:right w:val="single" w:sz="4" w:space="0" w:color="808080"/>
            </w:tcBorders>
            <w:shd w:val="clear" w:color="000000" w:fill="FFFF99"/>
            <w:vAlign w:val="bottom"/>
            <w:hideMark/>
          </w:tcPr>
          <w:p w14:paraId="0054DA1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5,666</w:t>
            </w:r>
          </w:p>
        </w:tc>
        <w:tc>
          <w:tcPr>
            <w:tcW w:w="349" w:type="pct"/>
            <w:tcBorders>
              <w:top w:val="nil"/>
              <w:left w:val="nil"/>
              <w:bottom w:val="single" w:sz="4" w:space="0" w:color="808080"/>
              <w:right w:val="single" w:sz="4" w:space="0" w:color="808080"/>
            </w:tcBorders>
            <w:shd w:val="clear" w:color="000000" w:fill="FFFF99"/>
            <w:vAlign w:val="bottom"/>
            <w:hideMark/>
          </w:tcPr>
          <w:p w14:paraId="524003D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5,666</w:t>
            </w:r>
          </w:p>
        </w:tc>
        <w:tc>
          <w:tcPr>
            <w:tcW w:w="349" w:type="pct"/>
            <w:tcBorders>
              <w:top w:val="nil"/>
              <w:left w:val="nil"/>
              <w:bottom w:val="single" w:sz="4" w:space="0" w:color="808080"/>
              <w:right w:val="single" w:sz="4" w:space="0" w:color="808080"/>
            </w:tcBorders>
            <w:shd w:val="clear" w:color="000000" w:fill="FFFF99"/>
            <w:vAlign w:val="bottom"/>
            <w:hideMark/>
          </w:tcPr>
          <w:p w14:paraId="7CE12F1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5,666</w:t>
            </w:r>
          </w:p>
        </w:tc>
        <w:tc>
          <w:tcPr>
            <w:tcW w:w="349" w:type="pct"/>
            <w:tcBorders>
              <w:top w:val="nil"/>
              <w:left w:val="nil"/>
              <w:bottom w:val="single" w:sz="4" w:space="0" w:color="808080"/>
              <w:right w:val="single" w:sz="4" w:space="0" w:color="808080"/>
            </w:tcBorders>
            <w:shd w:val="clear" w:color="000000" w:fill="FFFF99"/>
            <w:vAlign w:val="bottom"/>
            <w:hideMark/>
          </w:tcPr>
          <w:p w14:paraId="65D9877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5,666</w:t>
            </w:r>
          </w:p>
        </w:tc>
        <w:tc>
          <w:tcPr>
            <w:tcW w:w="349" w:type="pct"/>
            <w:tcBorders>
              <w:top w:val="nil"/>
              <w:left w:val="nil"/>
              <w:bottom w:val="single" w:sz="4" w:space="0" w:color="808080"/>
              <w:right w:val="single" w:sz="4" w:space="0" w:color="808080"/>
            </w:tcBorders>
            <w:shd w:val="clear" w:color="000000" w:fill="FFFF99"/>
            <w:vAlign w:val="bottom"/>
            <w:hideMark/>
          </w:tcPr>
          <w:p w14:paraId="652E938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5,666</w:t>
            </w:r>
          </w:p>
        </w:tc>
        <w:tc>
          <w:tcPr>
            <w:tcW w:w="349" w:type="pct"/>
            <w:tcBorders>
              <w:top w:val="nil"/>
              <w:left w:val="nil"/>
              <w:bottom w:val="single" w:sz="4" w:space="0" w:color="808080"/>
              <w:right w:val="single" w:sz="4" w:space="0" w:color="808080"/>
            </w:tcBorders>
            <w:shd w:val="clear" w:color="000000" w:fill="FFFF99"/>
            <w:vAlign w:val="bottom"/>
            <w:hideMark/>
          </w:tcPr>
          <w:p w14:paraId="46DF98A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5,666</w:t>
            </w:r>
          </w:p>
        </w:tc>
        <w:tc>
          <w:tcPr>
            <w:tcW w:w="349" w:type="pct"/>
            <w:tcBorders>
              <w:top w:val="nil"/>
              <w:left w:val="nil"/>
              <w:bottom w:val="single" w:sz="4" w:space="0" w:color="808080"/>
              <w:right w:val="single" w:sz="4" w:space="0" w:color="808080"/>
            </w:tcBorders>
            <w:shd w:val="clear" w:color="000000" w:fill="FFFF99"/>
            <w:vAlign w:val="bottom"/>
            <w:hideMark/>
          </w:tcPr>
          <w:p w14:paraId="0AF1533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5,666</w:t>
            </w:r>
          </w:p>
        </w:tc>
        <w:tc>
          <w:tcPr>
            <w:tcW w:w="349" w:type="pct"/>
            <w:tcBorders>
              <w:top w:val="nil"/>
              <w:left w:val="nil"/>
              <w:bottom w:val="single" w:sz="4" w:space="0" w:color="808080"/>
              <w:right w:val="single" w:sz="4" w:space="0" w:color="808080"/>
            </w:tcBorders>
            <w:shd w:val="clear" w:color="000000" w:fill="FFFF99"/>
            <w:vAlign w:val="bottom"/>
            <w:hideMark/>
          </w:tcPr>
          <w:p w14:paraId="6711E5B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5,666</w:t>
            </w:r>
          </w:p>
        </w:tc>
        <w:tc>
          <w:tcPr>
            <w:tcW w:w="349" w:type="pct"/>
            <w:tcBorders>
              <w:top w:val="nil"/>
              <w:left w:val="nil"/>
              <w:bottom w:val="single" w:sz="4" w:space="0" w:color="808080"/>
              <w:right w:val="single" w:sz="4" w:space="0" w:color="808080"/>
            </w:tcBorders>
            <w:shd w:val="clear" w:color="000000" w:fill="FFFF99"/>
            <w:vAlign w:val="bottom"/>
            <w:hideMark/>
          </w:tcPr>
          <w:p w14:paraId="34A709B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5,666</w:t>
            </w:r>
          </w:p>
        </w:tc>
        <w:tc>
          <w:tcPr>
            <w:tcW w:w="349" w:type="pct"/>
            <w:tcBorders>
              <w:top w:val="nil"/>
              <w:left w:val="nil"/>
              <w:bottom w:val="single" w:sz="4" w:space="0" w:color="808080"/>
              <w:right w:val="single" w:sz="4" w:space="0" w:color="808080"/>
            </w:tcBorders>
            <w:shd w:val="clear" w:color="000000" w:fill="FFFF99"/>
            <w:vAlign w:val="bottom"/>
            <w:hideMark/>
          </w:tcPr>
          <w:p w14:paraId="072D19C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5,666</w:t>
            </w:r>
          </w:p>
        </w:tc>
        <w:tc>
          <w:tcPr>
            <w:tcW w:w="349" w:type="pct"/>
            <w:tcBorders>
              <w:top w:val="nil"/>
              <w:left w:val="nil"/>
              <w:bottom w:val="single" w:sz="4" w:space="0" w:color="808080"/>
              <w:right w:val="single" w:sz="4" w:space="0" w:color="808080"/>
            </w:tcBorders>
            <w:shd w:val="clear" w:color="000000" w:fill="FFFF99"/>
            <w:vAlign w:val="bottom"/>
            <w:hideMark/>
          </w:tcPr>
          <w:p w14:paraId="6842049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5,674</w:t>
            </w:r>
          </w:p>
        </w:tc>
        <w:tc>
          <w:tcPr>
            <w:tcW w:w="355" w:type="pct"/>
            <w:tcBorders>
              <w:top w:val="nil"/>
              <w:left w:val="nil"/>
              <w:bottom w:val="single" w:sz="4" w:space="0" w:color="808080"/>
              <w:right w:val="single" w:sz="4" w:space="0" w:color="auto"/>
            </w:tcBorders>
            <w:shd w:val="clear" w:color="000000" w:fill="FFFF99"/>
            <w:vAlign w:val="bottom"/>
            <w:hideMark/>
          </w:tcPr>
          <w:p w14:paraId="47B7CC6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68,000</w:t>
            </w:r>
          </w:p>
        </w:tc>
      </w:tr>
      <w:tr w:rsidR="00BD7DAC" w:rsidRPr="00BD7DAC" w14:paraId="43E4F69B"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635F531A"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Hospitalización</w:t>
            </w:r>
          </w:p>
        </w:tc>
        <w:tc>
          <w:tcPr>
            <w:tcW w:w="349" w:type="pct"/>
            <w:tcBorders>
              <w:top w:val="nil"/>
              <w:left w:val="nil"/>
              <w:bottom w:val="single" w:sz="4" w:space="0" w:color="808080"/>
              <w:right w:val="single" w:sz="4" w:space="0" w:color="808080"/>
            </w:tcBorders>
            <w:shd w:val="clear" w:color="000000" w:fill="FFFF99"/>
            <w:vAlign w:val="bottom"/>
            <w:hideMark/>
          </w:tcPr>
          <w:p w14:paraId="5B03FD1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12,500</w:t>
            </w:r>
          </w:p>
        </w:tc>
        <w:tc>
          <w:tcPr>
            <w:tcW w:w="349" w:type="pct"/>
            <w:tcBorders>
              <w:top w:val="nil"/>
              <w:left w:val="nil"/>
              <w:bottom w:val="single" w:sz="4" w:space="0" w:color="808080"/>
              <w:right w:val="single" w:sz="4" w:space="0" w:color="808080"/>
            </w:tcBorders>
            <w:shd w:val="clear" w:color="000000" w:fill="FFFF99"/>
            <w:vAlign w:val="bottom"/>
            <w:hideMark/>
          </w:tcPr>
          <w:p w14:paraId="431028E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12,500</w:t>
            </w:r>
          </w:p>
        </w:tc>
        <w:tc>
          <w:tcPr>
            <w:tcW w:w="349" w:type="pct"/>
            <w:tcBorders>
              <w:top w:val="nil"/>
              <w:left w:val="nil"/>
              <w:bottom w:val="single" w:sz="4" w:space="0" w:color="808080"/>
              <w:right w:val="single" w:sz="4" w:space="0" w:color="808080"/>
            </w:tcBorders>
            <w:shd w:val="clear" w:color="000000" w:fill="FFFF99"/>
            <w:vAlign w:val="bottom"/>
            <w:hideMark/>
          </w:tcPr>
          <w:p w14:paraId="5DFCFFF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12,500</w:t>
            </w:r>
          </w:p>
        </w:tc>
        <w:tc>
          <w:tcPr>
            <w:tcW w:w="349" w:type="pct"/>
            <w:tcBorders>
              <w:top w:val="nil"/>
              <w:left w:val="nil"/>
              <w:bottom w:val="single" w:sz="4" w:space="0" w:color="808080"/>
              <w:right w:val="single" w:sz="4" w:space="0" w:color="808080"/>
            </w:tcBorders>
            <w:shd w:val="clear" w:color="000000" w:fill="FFFF99"/>
            <w:vAlign w:val="bottom"/>
            <w:hideMark/>
          </w:tcPr>
          <w:p w14:paraId="4DF400A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12,500</w:t>
            </w:r>
          </w:p>
        </w:tc>
        <w:tc>
          <w:tcPr>
            <w:tcW w:w="349" w:type="pct"/>
            <w:tcBorders>
              <w:top w:val="nil"/>
              <w:left w:val="nil"/>
              <w:bottom w:val="single" w:sz="4" w:space="0" w:color="808080"/>
              <w:right w:val="single" w:sz="4" w:space="0" w:color="808080"/>
            </w:tcBorders>
            <w:shd w:val="clear" w:color="000000" w:fill="FFFF99"/>
            <w:vAlign w:val="bottom"/>
            <w:hideMark/>
          </w:tcPr>
          <w:p w14:paraId="24CA6F7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12,500</w:t>
            </w:r>
          </w:p>
        </w:tc>
        <w:tc>
          <w:tcPr>
            <w:tcW w:w="349" w:type="pct"/>
            <w:tcBorders>
              <w:top w:val="nil"/>
              <w:left w:val="nil"/>
              <w:bottom w:val="single" w:sz="4" w:space="0" w:color="808080"/>
              <w:right w:val="single" w:sz="4" w:space="0" w:color="808080"/>
            </w:tcBorders>
            <w:shd w:val="clear" w:color="000000" w:fill="FFFF99"/>
            <w:vAlign w:val="bottom"/>
            <w:hideMark/>
          </w:tcPr>
          <w:p w14:paraId="0523362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12,500</w:t>
            </w:r>
          </w:p>
        </w:tc>
        <w:tc>
          <w:tcPr>
            <w:tcW w:w="349" w:type="pct"/>
            <w:tcBorders>
              <w:top w:val="nil"/>
              <w:left w:val="nil"/>
              <w:bottom w:val="single" w:sz="4" w:space="0" w:color="808080"/>
              <w:right w:val="single" w:sz="4" w:space="0" w:color="808080"/>
            </w:tcBorders>
            <w:shd w:val="clear" w:color="000000" w:fill="FFFF99"/>
            <w:vAlign w:val="bottom"/>
            <w:hideMark/>
          </w:tcPr>
          <w:p w14:paraId="32E1045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12,500</w:t>
            </w:r>
          </w:p>
        </w:tc>
        <w:tc>
          <w:tcPr>
            <w:tcW w:w="349" w:type="pct"/>
            <w:tcBorders>
              <w:top w:val="nil"/>
              <w:left w:val="nil"/>
              <w:bottom w:val="single" w:sz="4" w:space="0" w:color="808080"/>
              <w:right w:val="single" w:sz="4" w:space="0" w:color="808080"/>
            </w:tcBorders>
            <w:shd w:val="clear" w:color="000000" w:fill="FFFF99"/>
            <w:vAlign w:val="bottom"/>
            <w:hideMark/>
          </w:tcPr>
          <w:p w14:paraId="7D6FF10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12,500</w:t>
            </w:r>
          </w:p>
        </w:tc>
        <w:tc>
          <w:tcPr>
            <w:tcW w:w="349" w:type="pct"/>
            <w:tcBorders>
              <w:top w:val="nil"/>
              <w:left w:val="nil"/>
              <w:bottom w:val="single" w:sz="4" w:space="0" w:color="808080"/>
              <w:right w:val="single" w:sz="4" w:space="0" w:color="808080"/>
            </w:tcBorders>
            <w:shd w:val="clear" w:color="000000" w:fill="FFFF99"/>
            <w:vAlign w:val="bottom"/>
            <w:hideMark/>
          </w:tcPr>
          <w:p w14:paraId="4A7E12E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12,500</w:t>
            </w:r>
          </w:p>
        </w:tc>
        <w:tc>
          <w:tcPr>
            <w:tcW w:w="349" w:type="pct"/>
            <w:tcBorders>
              <w:top w:val="nil"/>
              <w:left w:val="nil"/>
              <w:bottom w:val="single" w:sz="4" w:space="0" w:color="808080"/>
              <w:right w:val="single" w:sz="4" w:space="0" w:color="808080"/>
            </w:tcBorders>
            <w:shd w:val="clear" w:color="000000" w:fill="FFFF99"/>
            <w:vAlign w:val="bottom"/>
            <w:hideMark/>
          </w:tcPr>
          <w:p w14:paraId="61A6EEE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12,500</w:t>
            </w:r>
          </w:p>
        </w:tc>
        <w:tc>
          <w:tcPr>
            <w:tcW w:w="349" w:type="pct"/>
            <w:tcBorders>
              <w:top w:val="nil"/>
              <w:left w:val="nil"/>
              <w:bottom w:val="single" w:sz="4" w:space="0" w:color="808080"/>
              <w:right w:val="single" w:sz="4" w:space="0" w:color="808080"/>
            </w:tcBorders>
            <w:shd w:val="clear" w:color="000000" w:fill="FFFF99"/>
            <w:vAlign w:val="bottom"/>
            <w:hideMark/>
          </w:tcPr>
          <w:p w14:paraId="5C289B8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12,500</w:t>
            </w:r>
          </w:p>
        </w:tc>
        <w:tc>
          <w:tcPr>
            <w:tcW w:w="349" w:type="pct"/>
            <w:tcBorders>
              <w:top w:val="nil"/>
              <w:left w:val="nil"/>
              <w:bottom w:val="single" w:sz="4" w:space="0" w:color="808080"/>
              <w:right w:val="single" w:sz="4" w:space="0" w:color="808080"/>
            </w:tcBorders>
            <w:shd w:val="clear" w:color="000000" w:fill="FFFF99"/>
            <w:vAlign w:val="bottom"/>
            <w:hideMark/>
          </w:tcPr>
          <w:p w14:paraId="1CE2F13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12,500</w:t>
            </w:r>
          </w:p>
        </w:tc>
        <w:tc>
          <w:tcPr>
            <w:tcW w:w="355" w:type="pct"/>
            <w:tcBorders>
              <w:top w:val="nil"/>
              <w:left w:val="nil"/>
              <w:bottom w:val="single" w:sz="4" w:space="0" w:color="808080"/>
              <w:right w:val="single" w:sz="4" w:space="0" w:color="auto"/>
            </w:tcBorders>
            <w:shd w:val="clear" w:color="000000" w:fill="FFFF99"/>
            <w:vAlign w:val="bottom"/>
            <w:hideMark/>
          </w:tcPr>
          <w:p w14:paraId="494DACA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150,000</w:t>
            </w:r>
          </w:p>
        </w:tc>
      </w:tr>
      <w:tr w:rsidR="00BD7DAC" w:rsidRPr="00BD7DAC" w14:paraId="72888569"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41D568C8"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Emergencia</w:t>
            </w:r>
          </w:p>
        </w:tc>
        <w:tc>
          <w:tcPr>
            <w:tcW w:w="349" w:type="pct"/>
            <w:tcBorders>
              <w:top w:val="nil"/>
              <w:left w:val="nil"/>
              <w:bottom w:val="single" w:sz="4" w:space="0" w:color="808080"/>
              <w:right w:val="single" w:sz="4" w:space="0" w:color="808080"/>
            </w:tcBorders>
            <w:shd w:val="clear" w:color="000000" w:fill="FFFF99"/>
            <w:vAlign w:val="bottom"/>
            <w:hideMark/>
          </w:tcPr>
          <w:p w14:paraId="33219DA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11,250</w:t>
            </w:r>
          </w:p>
        </w:tc>
        <w:tc>
          <w:tcPr>
            <w:tcW w:w="349" w:type="pct"/>
            <w:tcBorders>
              <w:top w:val="nil"/>
              <w:left w:val="nil"/>
              <w:bottom w:val="single" w:sz="4" w:space="0" w:color="808080"/>
              <w:right w:val="single" w:sz="4" w:space="0" w:color="808080"/>
            </w:tcBorders>
            <w:shd w:val="clear" w:color="000000" w:fill="FFFF99"/>
            <w:vAlign w:val="bottom"/>
            <w:hideMark/>
          </w:tcPr>
          <w:p w14:paraId="2BA9866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11,250</w:t>
            </w:r>
          </w:p>
        </w:tc>
        <w:tc>
          <w:tcPr>
            <w:tcW w:w="349" w:type="pct"/>
            <w:tcBorders>
              <w:top w:val="nil"/>
              <w:left w:val="nil"/>
              <w:bottom w:val="single" w:sz="4" w:space="0" w:color="808080"/>
              <w:right w:val="single" w:sz="4" w:space="0" w:color="808080"/>
            </w:tcBorders>
            <w:shd w:val="clear" w:color="000000" w:fill="FFFF99"/>
            <w:vAlign w:val="bottom"/>
            <w:hideMark/>
          </w:tcPr>
          <w:p w14:paraId="2194FD0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11,250</w:t>
            </w:r>
          </w:p>
        </w:tc>
        <w:tc>
          <w:tcPr>
            <w:tcW w:w="349" w:type="pct"/>
            <w:tcBorders>
              <w:top w:val="nil"/>
              <w:left w:val="nil"/>
              <w:bottom w:val="single" w:sz="4" w:space="0" w:color="808080"/>
              <w:right w:val="single" w:sz="4" w:space="0" w:color="808080"/>
            </w:tcBorders>
            <w:shd w:val="clear" w:color="000000" w:fill="FFFF99"/>
            <w:vAlign w:val="bottom"/>
            <w:hideMark/>
          </w:tcPr>
          <w:p w14:paraId="6BBAA09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11,250</w:t>
            </w:r>
          </w:p>
        </w:tc>
        <w:tc>
          <w:tcPr>
            <w:tcW w:w="349" w:type="pct"/>
            <w:tcBorders>
              <w:top w:val="nil"/>
              <w:left w:val="nil"/>
              <w:bottom w:val="single" w:sz="4" w:space="0" w:color="808080"/>
              <w:right w:val="single" w:sz="4" w:space="0" w:color="808080"/>
            </w:tcBorders>
            <w:shd w:val="clear" w:color="000000" w:fill="FFFF99"/>
            <w:vAlign w:val="bottom"/>
            <w:hideMark/>
          </w:tcPr>
          <w:p w14:paraId="71AFDEE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11,250</w:t>
            </w:r>
          </w:p>
        </w:tc>
        <w:tc>
          <w:tcPr>
            <w:tcW w:w="349" w:type="pct"/>
            <w:tcBorders>
              <w:top w:val="nil"/>
              <w:left w:val="nil"/>
              <w:bottom w:val="single" w:sz="4" w:space="0" w:color="808080"/>
              <w:right w:val="single" w:sz="4" w:space="0" w:color="808080"/>
            </w:tcBorders>
            <w:shd w:val="clear" w:color="000000" w:fill="FFFF99"/>
            <w:vAlign w:val="bottom"/>
            <w:hideMark/>
          </w:tcPr>
          <w:p w14:paraId="03063AB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11,250</w:t>
            </w:r>
          </w:p>
        </w:tc>
        <w:tc>
          <w:tcPr>
            <w:tcW w:w="349" w:type="pct"/>
            <w:tcBorders>
              <w:top w:val="nil"/>
              <w:left w:val="nil"/>
              <w:bottom w:val="single" w:sz="4" w:space="0" w:color="808080"/>
              <w:right w:val="single" w:sz="4" w:space="0" w:color="808080"/>
            </w:tcBorders>
            <w:shd w:val="clear" w:color="000000" w:fill="FFFF99"/>
            <w:vAlign w:val="bottom"/>
            <w:hideMark/>
          </w:tcPr>
          <w:p w14:paraId="2107B51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11,250</w:t>
            </w:r>
          </w:p>
        </w:tc>
        <w:tc>
          <w:tcPr>
            <w:tcW w:w="349" w:type="pct"/>
            <w:tcBorders>
              <w:top w:val="nil"/>
              <w:left w:val="nil"/>
              <w:bottom w:val="single" w:sz="4" w:space="0" w:color="808080"/>
              <w:right w:val="single" w:sz="4" w:space="0" w:color="808080"/>
            </w:tcBorders>
            <w:shd w:val="clear" w:color="000000" w:fill="FFFF99"/>
            <w:vAlign w:val="bottom"/>
            <w:hideMark/>
          </w:tcPr>
          <w:p w14:paraId="3FBAB35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11,250</w:t>
            </w:r>
          </w:p>
        </w:tc>
        <w:tc>
          <w:tcPr>
            <w:tcW w:w="349" w:type="pct"/>
            <w:tcBorders>
              <w:top w:val="nil"/>
              <w:left w:val="nil"/>
              <w:bottom w:val="single" w:sz="4" w:space="0" w:color="808080"/>
              <w:right w:val="single" w:sz="4" w:space="0" w:color="808080"/>
            </w:tcBorders>
            <w:shd w:val="clear" w:color="000000" w:fill="FFFF99"/>
            <w:vAlign w:val="bottom"/>
            <w:hideMark/>
          </w:tcPr>
          <w:p w14:paraId="787F9AE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11,250</w:t>
            </w:r>
          </w:p>
        </w:tc>
        <w:tc>
          <w:tcPr>
            <w:tcW w:w="349" w:type="pct"/>
            <w:tcBorders>
              <w:top w:val="nil"/>
              <w:left w:val="nil"/>
              <w:bottom w:val="single" w:sz="4" w:space="0" w:color="808080"/>
              <w:right w:val="single" w:sz="4" w:space="0" w:color="808080"/>
            </w:tcBorders>
            <w:shd w:val="clear" w:color="000000" w:fill="FFFF99"/>
            <w:vAlign w:val="bottom"/>
            <w:hideMark/>
          </w:tcPr>
          <w:p w14:paraId="5266588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11,250</w:t>
            </w:r>
          </w:p>
        </w:tc>
        <w:tc>
          <w:tcPr>
            <w:tcW w:w="349" w:type="pct"/>
            <w:tcBorders>
              <w:top w:val="nil"/>
              <w:left w:val="nil"/>
              <w:bottom w:val="single" w:sz="4" w:space="0" w:color="808080"/>
              <w:right w:val="single" w:sz="4" w:space="0" w:color="808080"/>
            </w:tcBorders>
            <w:shd w:val="clear" w:color="000000" w:fill="FFFF99"/>
            <w:vAlign w:val="bottom"/>
            <w:hideMark/>
          </w:tcPr>
          <w:p w14:paraId="3B5EE6F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11,250</w:t>
            </w:r>
          </w:p>
        </w:tc>
        <w:tc>
          <w:tcPr>
            <w:tcW w:w="349" w:type="pct"/>
            <w:tcBorders>
              <w:top w:val="nil"/>
              <w:left w:val="nil"/>
              <w:bottom w:val="single" w:sz="4" w:space="0" w:color="808080"/>
              <w:right w:val="single" w:sz="4" w:space="0" w:color="808080"/>
            </w:tcBorders>
            <w:shd w:val="clear" w:color="000000" w:fill="FFFF99"/>
            <w:vAlign w:val="bottom"/>
            <w:hideMark/>
          </w:tcPr>
          <w:p w14:paraId="42CF8D3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11,250</w:t>
            </w:r>
          </w:p>
        </w:tc>
        <w:tc>
          <w:tcPr>
            <w:tcW w:w="355" w:type="pct"/>
            <w:tcBorders>
              <w:top w:val="nil"/>
              <w:left w:val="nil"/>
              <w:bottom w:val="single" w:sz="4" w:space="0" w:color="808080"/>
              <w:right w:val="single" w:sz="4" w:space="0" w:color="auto"/>
            </w:tcBorders>
            <w:shd w:val="clear" w:color="000000" w:fill="FFFF99"/>
            <w:vAlign w:val="bottom"/>
            <w:hideMark/>
          </w:tcPr>
          <w:p w14:paraId="2F6937A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135,000</w:t>
            </w:r>
          </w:p>
        </w:tc>
      </w:tr>
      <w:tr w:rsidR="00BD7DAC" w:rsidRPr="00BD7DAC" w14:paraId="00F7C55A"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7A73107E"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Referido / Otros</w:t>
            </w:r>
          </w:p>
        </w:tc>
        <w:tc>
          <w:tcPr>
            <w:tcW w:w="349" w:type="pct"/>
            <w:tcBorders>
              <w:top w:val="nil"/>
              <w:left w:val="nil"/>
              <w:bottom w:val="single" w:sz="4" w:space="0" w:color="808080"/>
              <w:right w:val="single" w:sz="4" w:space="0" w:color="808080"/>
            </w:tcBorders>
            <w:shd w:val="clear" w:color="000000" w:fill="FFFF99"/>
            <w:vAlign w:val="bottom"/>
            <w:hideMark/>
          </w:tcPr>
          <w:p w14:paraId="2B4C9BA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2,458</w:t>
            </w:r>
          </w:p>
        </w:tc>
        <w:tc>
          <w:tcPr>
            <w:tcW w:w="349" w:type="pct"/>
            <w:tcBorders>
              <w:top w:val="nil"/>
              <w:left w:val="nil"/>
              <w:bottom w:val="single" w:sz="4" w:space="0" w:color="808080"/>
              <w:right w:val="single" w:sz="4" w:space="0" w:color="808080"/>
            </w:tcBorders>
            <w:shd w:val="clear" w:color="000000" w:fill="FFFF99"/>
            <w:vAlign w:val="bottom"/>
            <w:hideMark/>
          </w:tcPr>
          <w:p w14:paraId="34FBFC1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2,458</w:t>
            </w:r>
          </w:p>
        </w:tc>
        <w:tc>
          <w:tcPr>
            <w:tcW w:w="349" w:type="pct"/>
            <w:tcBorders>
              <w:top w:val="nil"/>
              <w:left w:val="nil"/>
              <w:bottom w:val="single" w:sz="4" w:space="0" w:color="808080"/>
              <w:right w:val="single" w:sz="4" w:space="0" w:color="808080"/>
            </w:tcBorders>
            <w:shd w:val="clear" w:color="000000" w:fill="FFFF99"/>
            <w:vAlign w:val="bottom"/>
            <w:hideMark/>
          </w:tcPr>
          <w:p w14:paraId="4203789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2,458</w:t>
            </w:r>
          </w:p>
        </w:tc>
        <w:tc>
          <w:tcPr>
            <w:tcW w:w="349" w:type="pct"/>
            <w:tcBorders>
              <w:top w:val="nil"/>
              <w:left w:val="nil"/>
              <w:bottom w:val="single" w:sz="4" w:space="0" w:color="808080"/>
              <w:right w:val="single" w:sz="4" w:space="0" w:color="808080"/>
            </w:tcBorders>
            <w:shd w:val="clear" w:color="000000" w:fill="FFFF99"/>
            <w:vAlign w:val="bottom"/>
            <w:hideMark/>
          </w:tcPr>
          <w:p w14:paraId="1A3712F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2,458</w:t>
            </w:r>
          </w:p>
        </w:tc>
        <w:tc>
          <w:tcPr>
            <w:tcW w:w="349" w:type="pct"/>
            <w:tcBorders>
              <w:top w:val="nil"/>
              <w:left w:val="nil"/>
              <w:bottom w:val="single" w:sz="4" w:space="0" w:color="808080"/>
              <w:right w:val="single" w:sz="4" w:space="0" w:color="808080"/>
            </w:tcBorders>
            <w:shd w:val="clear" w:color="000000" w:fill="FFFF99"/>
            <w:vAlign w:val="bottom"/>
            <w:hideMark/>
          </w:tcPr>
          <w:p w14:paraId="4DDECE0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2,458</w:t>
            </w:r>
          </w:p>
        </w:tc>
        <w:tc>
          <w:tcPr>
            <w:tcW w:w="349" w:type="pct"/>
            <w:tcBorders>
              <w:top w:val="nil"/>
              <w:left w:val="nil"/>
              <w:bottom w:val="single" w:sz="4" w:space="0" w:color="808080"/>
              <w:right w:val="single" w:sz="4" w:space="0" w:color="808080"/>
            </w:tcBorders>
            <w:shd w:val="clear" w:color="000000" w:fill="FFFF99"/>
            <w:vAlign w:val="bottom"/>
            <w:hideMark/>
          </w:tcPr>
          <w:p w14:paraId="779346B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2,458</w:t>
            </w:r>
          </w:p>
        </w:tc>
        <w:tc>
          <w:tcPr>
            <w:tcW w:w="349" w:type="pct"/>
            <w:tcBorders>
              <w:top w:val="nil"/>
              <w:left w:val="nil"/>
              <w:bottom w:val="single" w:sz="4" w:space="0" w:color="808080"/>
              <w:right w:val="single" w:sz="4" w:space="0" w:color="808080"/>
            </w:tcBorders>
            <w:shd w:val="clear" w:color="000000" w:fill="FFFF99"/>
            <w:vAlign w:val="bottom"/>
            <w:hideMark/>
          </w:tcPr>
          <w:p w14:paraId="680C1E8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2,458</w:t>
            </w:r>
          </w:p>
        </w:tc>
        <w:tc>
          <w:tcPr>
            <w:tcW w:w="349" w:type="pct"/>
            <w:tcBorders>
              <w:top w:val="nil"/>
              <w:left w:val="nil"/>
              <w:bottom w:val="single" w:sz="4" w:space="0" w:color="808080"/>
              <w:right w:val="single" w:sz="4" w:space="0" w:color="808080"/>
            </w:tcBorders>
            <w:shd w:val="clear" w:color="000000" w:fill="FFFF99"/>
            <w:vAlign w:val="bottom"/>
            <w:hideMark/>
          </w:tcPr>
          <w:p w14:paraId="33FC61F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2,458</w:t>
            </w:r>
          </w:p>
        </w:tc>
        <w:tc>
          <w:tcPr>
            <w:tcW w:w="349" w:type="pct"/>
            <w:tcBorders>
              <w:top w:val="nil"/>
              <w:left w:val="nil"/>
              <w:bottom w:val="single" w:sz="4" w:space="0" w:color="808080"/>
              <w:right w:val="single" w:sz="4" w:space="0" w:color="808080"/>
            </w:tcBorders>
            <w:shd w:val="clear" w:color="000000" w:fill="FFFF99"/>
            <w:vAlign w:val="bottom"/>
            <w:hideMark/>
          </w:tcPr>
          <w:p w14:paraId="7447CFD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2,458</w:t>
            </w:r>
          </w:p>
        </w:tc>
        <w:tc>
          <w:tcPr>
            <w:tcW w:w="349" w:type="pct"/>
            <w:tcBorders>
              <w:top w:val="nil"/>
              <w:left w:val="nil"/>
              <w:bottom w:val="single" w:sz="4" w:space="0" w:color="808080"/>
              <w:right w:val="single" w:sz="4" w:space="0" w:color="808080"/>
            </w:tcBorders>
            <w:shd w:val="clear" w:color="000000" w:fill="FFFF99"/>
            <w:vAlign w:val="bottom"/>
            <w:hideMark/>
          </w:tcPr>
          <w:p w14:paraId="01FC8BE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2,458</w:t>
            </w:r>
          </w:p>
        </w:tc>
        <w:tc>
          <w:tcPr>
            <w:tcW w:w="349" w:type="pct"/>
            <w:tcBorders>
              <w:top w:val="nil"/>
              <w:left w:val="nil"/>
              <w:bottom w:val="single" w:sz="4" w:space="0" w:color="808080"/>
              <w:right w:val="single" w:sz="4" w:space="0" w:color="808080"/>
            </w:tcBorders>
            <w:shd w:val="clear" w:color="000000" w:fill="FFFF99"/>
            <w:vAlign w:val="bottom"/>
            <w:hideMark/>
          </w:tcPr>
          <w:p w14:paraId="508EC91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2,458</w:t>
            </w:r>
          </w:p>
        </w:tc>
        <w:tc>
          <w:tcPr>
            <w:tcW w:w="349" w:type="pct"/>
            <w:tcBorders>
              <w:top w:val="nil"/>
              <w:left w:val="nil"/>
              <w:bottom w:val="single" w:sz="4" w:space="0" w:color="808080"/>
              <w:right w:val="single" w:sz="4" w:space="0" w:color="808080"/>
            </w:tcBorders>
            <w:shd w:val="clear" w:color="000000" w:fill="FFFF99"/>
            <w:vAlign w:val="bottom"/>
            <w:hideMark/>
          </w:tcPr>
          <w:p w14:paraId="10C58AD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2,462</w:t>
            </w:r>
          </w:p>
        </w:tc>
        <w:tc>
          <w:tcPr>
            <w:tcW w:w="355" w:type="pct"/>
            <w:tcBorders>
              <w:top w:val="nil"/>
              <w:left w:val="nil"/>
              <w:bottom w:val="single" w:sz="4" w:space="0" w:color="808080"/>
              <w:right w:val="single" w:sz="4" w:space="0" w:color="auto"/>
            </w:tcBorders>
            <w:shd w:val="clear" w:color="000000" w:fill="FFFF99"/>
            <w:vAlign w:val="bottom"/>
            <w:hideMark/>
          </w:tcPr>
          <w:p w14:paraId="056B506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29,500</w:t>
            </w:r>
          </w:p>
        </w:tc>
      </w:tr>
      <w:tr w:rsidR="00BD7DAC" w:rsidRPr="00BD7DAC" w14:paraId="0201D788" w14:textId="77777777" w:rsidTr="00BD7DAC">
        <w:trPr>
          <w:trHeight w:val="115"/>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FFFF99"/>
            <w:vAlign w:val="bottom"/>
            <w:hideMark/>
          </w:tcPr>
          <w:p w14:paraId="3C5AC9F0" w14:textId="77777777" w:rsidR="00BD7DAC" w:rsidRPr="00BD7DAC" w:rsidRDefault="00BD7DAC"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Banco de Sangre</w:t>
            </w:r>
          </w:p>
        </w:tc>
      </w:tr>
      <w:tr w:rsidR="00BD7DAC" w:rsidRPr="00BD7DAC" w14:paraId="53A9C1D4"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1BB62518"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Consulta Externa</w:t>
            </w:r>
          </w:p>
        </w:tc>
        <w:tc>
          <w:tcPr>
            <w:tcW w:w="349" w:type="pct"/>
            <w:tcBorders>
              <w:top w:val="nil"/>
              <w:left w:val="nil"/>
              <w:bottom w:val="single" w:sz="4" w:space="0" w:color="808080"/>
              <w:right w:val="single" w:sz="4" w:space="0" w:color="808080"/>
            </w:tcBorders>
            <w:shd w:val="clear" w:color="000000" w:fill="FFFF99"/>
            <w:vAlign w:val="bottom"/>
            <w:hideMark/>
          </w:tcPr>
          <w:p w14:paraId="35B9D56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433</w:t>
            </w:r>
          </w:p>
        </w:tc>
        <w:tc>
          <w:tcPr>
            <w:tcW w:w="349" w:type="pct"/>
            <w:tcBorders>
              <w:top w:val="nil"/>
              <w:left w:val="nil"/>
              <w:bottom w:val="single" w:sz="4" w:space="0" w:color="808080"/>
              <w:right w:val="single" w:sz="4" w:space="0" w:color="808080"/>
            </w:tcBorders>
            <w:shd w:val="clear" w:color="000000" w:fill="FFFF99"/>
            <w:vAlign w:val="bottom"/>
            <w:hideMark/>
          </w:tcPr>
          <w:p w14:paraId="353C861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433</w:t>
            </w:r>
          </w:p>
        </w:tc>
        <w:tc>
          <w:tcPr>
            <w:tcW w:w="349" w:type="pct"/>
            <w:tcBorders>
              <w:top w:val="nil"/>
              <w:left w:val="nil"/>
              <w:bottom w:val="single" w:sz="4" w:space="0" w:color="808080"/>
              <w:right w:val="single" w:sz="4" w:space="0" w:color="808080"/>
            </w:tcBorders>
            <w:shd w:val="clear" w:color="000000" w:fill="FFFF99"/>
            <w:vAlign w:val="bottom"/>
            <w:hideMark/>
          </w:tcPr>
          <w:p w14:paraId="6DF0161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433</w:t>
            </w:r>
          </w:p>
        </w:tc>
        <w:tc>
          <w:tcPr>
            <w:tcW w:w="349" w:type="pct"/>
            <w:tcBorders>
              <w:top w:val="nil"/>
              <w:left w:val="nil"/>
              <w:bottom w:val="single" w:sz="4" w:space="0" w:color="808080"/>
              <w:right w:val="single" w:sz="4" w:space="0" w:color="808080"/>
            </w:tcBorders>
            <w:shd w:val="clear" w:color="000000" w:fill="FFFF99"/>
            <w:vAlign w:val="bottom"/>
            <w:hideMark/>
          </w:tcPr>
          <w:p w14:paraId="2E8D2B8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433</w:t>
            </w:r>
          </w:p>
        </w:tc>
        <w:tc>
          <w:tcPr>
            <w:tcW w:w="349" w:type="pct"/>
            <w:tcBorders>
              <w:top w:val="nil"/>
              <w:left w:val="nil"/>
              <w:bottom w:val="single" w:sz="4" w:space="0" w:color="808080"/>
              <w:right w:val="single" w:sz="4" w:space="0" w:color="808080"/>
            </w:tcBorders>
            <w:shd w:val="clear" w:color="000000" w:fill="FFFF99"/>
            <w:vAlign w:val="bottom"/>
            <w:hideMark/>
          </w:tcPr>
          <w:p w14:paraId="78CACD1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433</w:t>
            </w:r>
          </w:p>
        </w:tc>
        <w:tc>
          <w:tcPr>
            <w:tcW w:w="349" w:type="pct"/>
            <w:tcBorders>
              <w:top w:val="nil"/>
              <w:left w:val="nil"/>
              <w:bottom w:val="single" w:sz="4" w:space="0" w:color="808080"/>
              <w:right w:val="single" w:sz="4" w:space="0" w:color="808080"/>
            </w:tcBorders>
            <w:shd w:val="clear" w:color="000000" w:fill="FFFF99"/>
            <w:vAlign w:val="bottom"/>
            <w:hideMark/>
          </w:tcPr>
          <w:p w14:paraId="172B451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433</w:t>
            </w:r>
          </w:p>
        </w:tc>
        <w:tc>
          <w:tcPr>
            <w:tcW w:w="349" w:type="pct"/>
            <w:tcBorders>
              <w:top w:val="nil"/>
              <w:left w:val="nil"/>
              <w:bottom w:val="single" w:sz="4" w:space="0" w:color="808080"/>
              <w:right w:val="single" w:sz="4" w:space="0" w:color="808080"/>
            </w:tcBorders>
            <w:shd w:val="clear" w:color="000000" w:fill="FFFF99"/>
            <w:vAlign w:val="bottom"/>
            <w:hideMark/>
          </w:tcPr>
          <w:p w14:paraId="7206A43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433</w:t>
            </w:r>
          </w:p>
        </w:tc>
        <w:tc>
          <w:tcPr>
            <w:tcW w:w="349" w:type="pct"/>
            <w:tcBorders>
              <w:top w:val="nil"/>
              <w:left w:val="nil"/>
              <w:bottom w:val="single" w:sz="4" w:space="0" w:color="808080"/>
              <w:right w:val="single" w:sz="4" w:space="0" w:color="808080"/>
            </w:tcBorders>
            <w:shd w:val="clear" w:color="000000" w:fill="FFFF99"/>
            <w:vAlign w:val="bottom"/>
            <w:hideMark/>
          </w:tcPr>
          <w:p w14:paraId="03D71E3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433</w:t>
            </w:r>
          </w:p>
        </w:tc>
        <w:tc>
          <w:tcPr>
            <w:tcW w:w="349" w:type="pct"/>
            <w:tcBorders>
              <w:top w:val="nil"/>
              <w:left w:val="nil"/>
              <w:bottom w:val="single" w:sz="4" w:space="0" w:color="808080"/>
              <w:right w:val="single" w:sz="4" w:space="0" w:color="808080"/>
            </w:tcBorders>
            <w:shd w:val="clear" w:color="000000" w:fill="FFFF99"/>
            <w:vAlign w:val="bottom"/>
            <w:hideMark/>
          </w:tcPr>
          <w:p w14:paraId="6EAFC3A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433</w:t>
            </w:r>
          </w:p>
        </w:tc>
        <w:tc>
          <w:tcPr>
            <w:tcW w:w="349" w:type="pct"/>
            <w:tcBorders>
              <w:top w:val="nil"/>
              <w:left w:val="nil"/>
              <w:bottom w:val="single" w:sz="4" w:space="0" w:color="808080"/>
              <w:right w:val="single" w:sz="4" w:space="0" w:color="808080"/>
            </w:tcBorders>
            <w:shd w:val="clear" w:color="000000" w:fill="FFFF99"/>
            <w:vAlign w:val="bottom"/>
            <w:hideMark/>
          </w:tcPr>
          <w:p w14:paraId="67F0DD8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433</w:t>
            </w:r>
          </w:p>
        </w:tc>
        <w:tc>
          <w:tcPr>
            <w:tcW w:w="349" w:type="pct"/>
            <w:tcBorders>
              <w:top w:val="nil"/>
              <w:left w:val="nil"/>
              <w:bottom w:val="single" w:sz="4" w:space="0" w:color="808080"/>
              <w:right w:val="single" w:sz="4" w:space="0" w:color="808080"/>
            </w:tcBorders>
            <w:shd w:val="clear" w:color="000000" w:fill="FFFF99"/>
            <w:vAlign w:val="bottom"/>
            <w:hideMark/>
          </w:tcPr>
          <w:p w14:paraId="1E6FE04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433</w:t>
            </w:r>
          </w:p>
        </w:tc>
        <w:tc>
          <w:tcPr>
            <w:tcW w:w="349" w:type="pct"/>
            <w:tcBorders>
              <w:top w:val="nil"/>
              <w:left w:val="nil"/>
              <w:bottom w:val="single" w:sz="4" w:space="0" w:color="808080"/>
              <w:right w:val="single" w:sz="4" w:space="0" w:color="808080"/>
            </w:tcBorders>
            <w:shd w:val="clear" w:color="000000" w:fill="FFFF99"/>
            <w:vAlign w:val="bottom"/>
            <w:hideMark/>
          </w:tcPr>
          <w:p w14:paraId="44FB17B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437</w:t>
            </w:r>
          </w:p>
        </w:tc>
        <w:tc>
          <w:tcPr>
            <w:tcW w:w="355" w:type="pct"/>
            <w:tcBorders>
              <w:top w:val="nil"/>
              <w:left w:val="nil"/>
              <w:bottom w:val="single" w:sz="4" w:space="0" w:color="808080"/>
              <w:right w:val="single" w:sz="4" w:space="0" w:color="auto"/>
            </w:tcBorders>
            <w:shd w:val="clear" w:color="000000" w:fill="FFFF99"/>
            <w:vAlign w:val="bottom"/>
            <w:hideMark/>
          </w:tcPr>
          <w:p w14:paraId="6FCAD71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5,200</w:t>
            </w:r>
          </w:p>
        </w:tc>
      </w:tr>
      <w:tr w:rsidR="00BD7DAC" w:rsidRPr="00BD7DAC" w14:paraId="7811DAB1"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327DB842"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Hospitalización</w:t>
            </w:r>
          </w:p>
        </w:tc>
        <w:tc>
          <w:tcPr>
            <w:tcW w:w="349" w:type="pct"/>
            <w:tcBorders>
              <w:top w:val="nil"/>
              <w:left w:val="nil"/>
              <w:bottom w:val="single" w:sz="4" w:space="0" w:color="808080"/>
              <w:right w:val="single" w:sz="4" w:space="0" w:color="808080"/>
            </w:tcBorders>
            <w:shd w:val="clear" w:color="000000" w:fill="FFFF99"/>
            <w:vAlign w:val="bottom"/>
            <w:hideMark/>
          </w:tcPr>
          <w:p w14:paraId="1C12987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106EE01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0896F52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224767C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2865273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4B9F493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38C8BF1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08569AD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7D7FBFC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28ED885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3B954BD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49" w:type="pct"/>
            <w:tcBorders>
              <w:top w:val="nil"/>
              <w:left w:val="nil"/>
              <w:bottom w:val="single" w:sz="4" w:space="0" w:color="808080"/>
              <w:right w:val="single" w:sz="4" w:space="0" w:color="808080"/>
            </w:tcBorders>
            <w:shd w:val="clear" w:color="000000" w:fill="FFFF99"/>
            <w:vAlign w:val="bottom"/>
            <w:hideMark/>
          </w:tcPr>
          <w:p w14:paraId="698BAB8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500</w:t>
            </w:r>
          </w:p>
        </w:tc>
        <w:tc>
          <w:tcPr>
            <w:tcW w:w="355" w:type="pct"/>
            <w:tcBorders>
              <w:top w:val="nil"/>
              <w:left w:val="nil"/>
              <w:bottom w:val="single" w:sz="4" w:space="0" w:color="808080"/>
              <w:right w:val="single" w:sz="4" w:space="0" w:color="auto"/>
            </w:tcBorders>
            <w:shd w:val="clear" w:color="000000" w:fill="FFFF99"/>
            <w:vAlign w:val="bottom"/>
            <w:hideMark/>
          </w:tcPr>
          <w:p w14:paraId="2E40693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6,000</w:t>
            </w:r>
          </w:p>
        </w:tc>
      </w:tr>
      <w:tr w:rsidR="00BD7DAC" w:rsidRPr="00BD7DAC" w14:paraId="57615A24"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5FFFA578"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Emergencia</w:t>
            </w:r>
          </w:p>
        </w:tc>
        <w:tc>
          <w:tcPr>
            <w:tcW w:w="349" w:type="pct"/>
            <w:tcBorders>
              <w:top w:val="nil"/>
              <w:left w:val="nil"/>
              <w:bottom w:val="single" w:sz="4" w:space="0" w:color="808080"/>
              <w:right w:val="single" w:sz="4" w:space="0" w:color="808080"/>
            </w:tcBorders>
            <w:shd w:val="clear" w:color="000000" w:fill="FFFF99"/>
            <w:vAlign w:val="bottom"/>
            <w:hideMark/>
          </w:tcPr>
          <w:p w14:paraId="6D7BDF7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443876C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4532748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3BAC777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6270F59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2289788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0EE14CA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744751D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6F1B08B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7B29E7B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11AC0B5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49" w:type="pct"/>
            <w:tcBorders>
              <w:top w:val="nil"/>
              <w:left w:val="nil"/>
              <w:bottom w:val="single" w:sz="4" w:space="0" w:color="808080"/>
              <w:right w:val="single" w:sz="4" w:space="0" w:color="808080"/>
            </w:tcBorders>
            <w:shd w:val="clear" w:color="000000" w:fill="FFFF99"/>
            <w:vAlign w:val="bottom"/>
            <w:hideMark/>
          </w:tcPr>
          <w:p w14:paraId="103CB03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1,250</w:t>
            </w:r>
          </w:p>
        </w:tc>
        <w:tc>
          <w:tcPr>
            <w:tcW w:w="355" w:type="pct"/>
            <w:tcBorders>
              <w:top w:val="nil"/>
              <w:left w:val="nil"/>
              <w:bottom w:val="single" w:sz="4" w:space="0" w:color="808080"/>
              <w:right w:val="single" w:sz="4" w:space="0" w:color="auto"/>
            </w:tcBorders>
            <w:shd w:val="clear" w:color="000000" w:fill="FFFF99"/>
            <w:vAlign w:val="bottom"/>
            <w:hideMark/>
          </w:tcPr>
          <w:p w14:paraId="03405DF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15,000</w:t>
            </w:r>
          </w:p>
        </w:tc>
      </w:tr>
      <w:tr w:rsidR="00BD7DAC" w:rsidRPr="00BD7DAC" w14:paraId="21E9FA9A"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4CCC04A0"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Referido / Otros</w:t>
            </w:r>
          </w:p>
        </w:tc>
        <w:tc>
          <w:tcPr>
            <w:tcW w:w="349" w:type="pct"/>
            <w:tcBorders>
              <w:top w:val="nil"/>
              <w:left w:val="nil"/>
              <w:bottom w:val="single" w:sz="4" w:space="0" w:color="808080"/>
              <w:right w:val="single" w:sz="4" w:space="0" w:color="808080"/>
            </w:tcBorders>
            <w:shd w:val="clear" w:color="000000" w:fill="FFFF99"/>
            <w:vAlign w:val="bottom"/>
            <w:hideMark/>
          </w:tcPr>
          <w:p w14:paraId="49DA4E0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49" w:type="pct"/>
            <w:tcBorders>
              <w:top w:val="nil"/>
              <w:left w:val="nil"/>
              <w:bottom w:val="single" w:sz="4" w:space="0" w:color="808080"/>
              <w:right w:val="single" w:sz="4" w:space="0" w:color="808080"/>
            </w:tcBorders>
            <w:shd w:val="clear" w:color="000000" w:fill="FFFF99"/>
            <w:vAlign w:val="bottom"/>
            <w:hideMark/>
          </w:tcPr>
          <w:p w14:paraId="56F075E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49" w:type="pct"/>
            <w:tcBorders>
              <w:top w:val="nil"/>
              <w:left w:val="nil"/>
              <w:bottom w:val="single" w:sz="4" w:space="0" w:color="808080"/>
              <w:right w:val="single" w:sz="4" w:space="0" w:color="808080"/>
            </w:tcBorders>
            <w:shd w:val="clear" w:color="000000" w:fill="FFFF99"/>
            <w:vAlign w:val="bottom"/>
            <w:hideMark/>
          </w:tcPr>
          <w:p w14:paraId="61E8E9F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49" w:type="pct"/>
            <w:tcBorders>
              <w:top w:val="nil"/>
              <w:left w:val="nil"/>
              <w:bottom w:val="single" w:sz="4" w:space="0" w:color="808080"/>
              <w:right w:val="single" w:sz="4" w:space="0" w:color="808080"/>
            </w:tcBorders>
            <w:shd w:val="clear" w:color="000000" w:fill="FFFF99"/>
            <w:vAlign w:val="bottom"/>
            <w:hideMark/>
          </w:tcPr>
          <w:p w14:paraId="3F63FBD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49" w:type="pct"/>
            <w:tcBorders>
              <w:top w:val="nil"/>
              <w:left w:val="nil"/>
              <w:bottom w:val="single" w:sz="4" w:space="0" w:color="808080"/>
              <w:right w:val="single" w:sz="4" w:space="0" w:color="808080"/>
            </w:tcBorders>
            <w:shd w:val="clear" w:color="000000" w:fill="FFFF99"/>
            <w:vAlign w:val="bottom"/>
            <w:hideMark/>
          </w:tcPr>
          <w:p w14:paraId="79C1953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49" w:type="pct"/>
            <w:tcBorders>
              <w:top w:val="nil"/>
              <w:left w:val="nil"/>
              <w:bottom w:val="single" w:sz="4" w:space="0" w:color="808080"/>
              <w:right w:val="single" w:sz="4" w:space="0" w:color="808080"/>
            </w:tcBorders>
            <w:shd w:val="clear" w:color="000000" w:fill="FFFF99"/>
            <w:vAlign w:val="bottom"/>
            <w:hideMark/>
          </w:tcPr>
          <w:p w14:paraId="1287241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49" w:type="pct"/>
            <w:tcBorders>
              <w:top w:val="nil"/>
              <w:left w:val="nil"/>
              <w:bottom w:val="single" w:sz="4" w:space="0" w:color="808080"/>
              <w:right w:val="single" w:sz="4" w:space="0" w:color="808080"/>
            </w:tcBorders>
            <w:shd w:val="clear" w:color="000000" w:fill="FFFF99"/>
            <w:vAlign w:val="bottom"/>
            <w:hideMark/>
          </w:tcPr>
          <w:p w14:paraId="65808BF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49" w:type="pct"/>
            <w:tcBorders>
              <w:top w:val="nil"/>
              <w:left w:val="nil"/>
              <w:bottom w:val="single" w:sz="4" w:space="0" w:color="808080"/>
              <w:right w:val="single" w:sz="4" w:space="0" w:color="808080"/>
            </w:tcBorders>
            <w:shd w:val="clear" w:color="000000" w:fill="FFFF99"/>
            <w:vAlign w:val="bottom"/>
            <w:hideMark/>
          </w:tcPr>
          <w:p w14:paraId="0F85E45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49" w:type="pct"/>
            <w:tcBorders>
              <w:top w:val="nil"/>
              <w:left w:val="nil"/>
              <w:bottom w:val="single" w:sz="4" w:space="0" w:color="808080"/>
              <w:right w:val="single" w:sz="4" w:space="0" w:color="808080"/>
            </w:tcBorders>
            <w:shd w:val="clear" w:color="000000" w:fill="FFFF99"/>
            <w:vAlign w:val="bottom"/>
            <w:hideMark/>
          </w:tcPr>
          <w:p w14:paraId="1E948E4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49" w:type="pct"/>
            <w:tcBorders>
              <w:top w:val="nil"/>
              <w:left w:val="nil"/>
              <w:bottom w:val="single" w:sz="4" w:space="0" w:color="808080"/>
              <w:right w:val="single" w:sz="4" w:space="0" w:color="808080"/>
            </w:tcBorders>
            <w:shd w:val="clear" w:color="000000" w:fill="FFFF99"/>
            <w:vAlign w:val="bottom"/>
            <w:hideMark/>
          </w:tcPr>
          <w:p w14:paraId="442322F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49" w:type="pct"/>
            <w:tcBorders>
              <w:top w:val="nil"/>
              <w:left w:val="nil"/>
              <w:bottom w:val="single" w:sz="4" w:space="0" w:color="808080"/>
              <w:right w:val="single" w:sz="4" w:space="0" w:color="808080"/>
            </w:tcBorders>
            <w:shd w:val="clear" w:color="000000" w:fill="FFFF99"/>
            <w:vAlign w:val="bottom"/>
            <w:hideMark/>
          </w:tcPr>
          <w:p w14:paraId="1302450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16</w:t>
            </w:r>
          </w:p>
        </w:tc>
        <w:tc>
          <w:tcPr>
            <w:tcW w:w="349" w:type="pct"/>
            <w:tcBorders>
              <w:top w:val="nil"/>
              <w:left w:val="nil"/>
              <w:bottom w:val="single" w:sz="4" w:space="0" w:color="808080"/>
              <w:right w:val="single" w:sz="4" w:space="0" w:color="808080"/>
            </w:tcBorders>
            <w:shd w:val="clear" w:color="000000" w:fill="FFFF99"/>
            <w:vAlign w:val="bottom"/>
            <w:hideMark/>
          </w:tcPr>
          <w:p w14:paraId="591E5CA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24</w:t>
            </w:r>
          </w:p>
        </w:tc>
        <w:tc>
          <w:tcPr>
            <w:tcW w:w="355" w:type="pct"/>
            <w:tcBorders>
              <w:top w:val="nil"/>
              <w:left w:val="nil"/>
              <w:bottom w:val="single" w:sz="4" w:space="0" w:color="808080"/>
              <w:right w:val="single" w:sz="4" w:space="0" w:color="auto"/>
            </w:tcBorders>
            <w:shd w:val="clear" w:color="000000" w:fill="FFFF99"/>
            <w:vAlign w:val="bottom"/>
            <w:hideMark/>
          </w:tcPr>
          <w:p w14:paraId="7CD5675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200</w:t>
            </w:r>
          </w:p>
        </w:tc>
      </w:tr>
      <w:tr w:rsidR="00BD7DAC" w:rsidRPr="00BD7DAC" w14:paraId="2DFB72BB" w14:textId="77777777" w:rsidTr="00BD7DAC">
        <w:trPr>
          <w:trHeight w:val="115"/>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FFFF99"/>
            <w:vAlign w:val="bottom"/>
            <w:hideMark/>
          </w:tcPr>
          <w:p w14:paraId="283FADCE" w14:textId="561DC380" w:rsidR="00BD7DAC" w:rsidRPr="00BD7DAC" w:rsidRDefault="00EF38C3" w:rsidP="00B727A1">
            <w:pPr>
              <w:widowControl/>
              <w:autoSpaceDE/>
              <w:autoSpaceDN/>
              <w:rPr>
                <w:rFonts w:eastAsia="Times New Roman" w:cs="Calibri"/>
                <w:b/>
                <w:bCs/>
                <w:color w:val="000000"/>
                <w:sz w:val="14"/>
                <w:szCs w:val="14"/>
                <w:lang w:val="es-SV" w:eastAsia="es-SV"/>
              </w:rPr>
            </w:pPr>
            <w:r w:rsidRPr="00BD7DAC">
              <w:rPr>
                <w:rFonts w:eastAsia="Times New Roman" w:cs="Calibri"/>
                <w:b/>
                <w:bCs/>
                <w:color w:val="000000"/>
                <w:sz w:val="14"/>
                <w:szCs w:val="14"/>
                <w:lang w:val="es-SV" w:eastAsia="es-SV"/>
              </w:rPr>
              <w:t>Uroanálisis</w:t>
            </w:r>
          </w:p>
        </w:tc>
      </w:tr>
      <w:tr w:rsidR="00BD7DAC" w:rsidRPr="00BD7DAC" w14:paraId="77D36AF9"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226D40EF"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Consulta Externa</w:t>
            </w:r>
          </w:p>
        </w:tc>
        <w:tc>
          <w:tcPr>
            <w:tcW w:w="349" w:type="pct"/>
            <w:tcBorders>
              <w:top w:val="nil"/>
              <w:left w:val="nil"/>
              <w:bottom w:val="single" w:sz="4" w:space="0" w:color="808080"/>
              <w:right w:val="single" w:sz="4" w:space="0" w:color="808080"/>
            </w:tcBorders>
            <w:shd w:val="clear" w:color="000000" w:fill="FFFF99"/>
            <w:vAlign w:val="bottom"/>
            <w:hideMark/>
          </w:tcPr>
          <w:p w14:paraId="5460D1D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625</w:t>
            </w:r>
          </w:p>
        </w:tc>
        <w:tc>
          <w:tcPr>
            <w:tcW w:w="349" w:type="pct"/>
            <w:tcBorders>
              <w:top w:val="nil"/>
              <w:left w:val="nil"/>
              <w:bottom w:val="single" w:sz="4" w:space="0" w:color="808080"/>
              <w:right w:val="single" w:sz="4" w:space="0" w:color="808080"/>
            </w:tcBorders>
            <w:shd w:val="clear" w:color="000000" w:fill="FFFF99"/>
            <w:vAlign w:val="bottom"/>
            <w:hideMark/>
          </w:tcPr>
          <w:p w14:paraId="215FD83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625</w:t>
            </w:r>
          </w:p>
        </w:tc>
        <w:tc>
          <w:tcPr>
            <w:tcW w:w="349" w:type="pct"/>
            <w:tcBorders>
              <w:top w:val="nil"/>
              <w:left w:val="nil"/>
              <w:bottom w:val="single" w:sz="4" w:space="0" w:color="808080"/>
              <w:right w:val="single" w:sz="4" w:space="0" w:color="808080"/>
            </w:tcBorders>
            <w:shd w:val="clear" w:color="000000" w:fill="FFFF99"/>
            <w:vAlign w:val="bottom"/>
            <w:hideMark/>
          </w:tcPr>
          <w:p w14:paraId="74F7648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625</w:t>
            </w:r>
          </w:p>
        </w:tc>
        <w:tc>
          <w:tcPr>
            <w:tcW w:w="349" w:type="pct"/>
            <w:tcBorders>
              <w:top w:val="nil"/>
              <w:left w:val="nil"/>
              <w:bottom w:val="single" w:sz="4" w:space="0" w:color="808080"/>
              <w:right w:val="single" w:sz="4" w:space="0" w:color="808080"/>
            </w:tcBorders>
            <w:shd w:val="clear" w:color="000000" w:fill="FFFF99"/>
            <w:vAlign w:val="bottom"/>
            <w:hideMark/>
          </w:tcPr>
          <w:p w14:paraId="51D8EDC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625</w:t>
            </w:r>
          </w:p>
        </w:tc>
        <w:tc>
          <w:tcPr>
            <w:tcW w:w="349" w:type="pct"/>
            <w:tcBorders>
              <w:top w:val="nil"/>
              <w:left w:val="nil"/>
              <w:bottom w:val="single" w:sz="4" w:space="0" w:color="808080"/>
              <w:right w:val="single" w:sz="4" w:space="0" w:color="808080"/>
            </w:tcBorders>
            <w:shd w:val="clear" w:color="000000" w:fill="FFFF99"/>
            <w:vAlign w:val="bottom"/>
            <w:hideMark/>
          </w:tcPr>
          <w:p w14:paraId="0A27D26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625</w:t>
            </w:r>
          </w:p>
        </w:tc>
        <w:tc>
          <w:tcPr>
            <w:tcW w:w="349" w:type="pct"/>
            <w:tcBorders>
              <w:top w:val="nil"/>
              <w:left w:val="nil"/>
              <w:bottom w:val="single" w:sz="4" w:space="0" w:color="808080"/>
              <w:right w:val="single" w:sz="4" w:space="0" w:color="808080"/>
            </w:tcBorders>
            <w:shd w:val="clear" w:color="000000" w:fill="FFFF99"/>
            <w:vAlign w:val="bottom"/>
            <w:hideMark/>
          </w:tcPr>
          <w:p w14:paraId="34C06A3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625</w:t>
            </w:r>
          </w:p>
        </w:tc>
        <w:tc>
          <w:tcPr>
            <w:tcW w:w="349" w:type="pct"/>
            <w:tcBorders>
              <w:top w:val="nil"/>
              <w:left w:val="nil"/>
              <w:bottom w:val="single" w:sz="4" w:space="0" w:color="808080"/>
              <w:right w:val="single" w:sz="4" w:space="0" w:color="808080"/>
            </w:tcBorders>
            <w:shd w:val="clear" w:color="000000" w:fill="FFFF99"/>
            <w:vAlign w:val="bottom"/>
            <w:hideMark/>
          </w:tcPr>
          <w:p w14:paraId="54B8099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625</w:t>
            </w:r>
          </w:p>
        </w:tc>
        <w:tc>
          <w:tcPr>
            <w:tcW w:w="349" w:type="pct"/>
            <w:tcBorders>
              <w:top w:val="nil"/>
              <w:left w:val="nil"/>
              <w:bottom w:val="single" w:sz="4" w:space="0" w:color="808080"/>
              <w:right w:val="single" w:sz="4" w:space="0" w:color="808080"/>
            </w:tcBorders>
            <w:shd w:val="clear" w:color="000000" w:fill="FFFF99"/>
            <w:vAlign w:val="bottom"/>
            <w:hideMark/>
          </w:tcPr>
          <w:p w14:paraId="33559E0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625</w:t>
            </w:r>
          </w:p>
        </w:tc>
        <w:tc>
          <w:tcPr>
            <w:tcW w:w="349" w:type="pct"/>
            <w:tcBorders>
              <w:top w:val="nil"/>
              <w:left w:val="nil"/>
              <w:bottom w:val="single" w:sz="4" w:space="0" w:color="808080"/>
              <w:right w:val="single" w:sz="4" w:space="0" w:color="808080"/>
            </w:tcBorders>
            <w:shd w:val="clear" w:color="000000" w:fill="FFFF99"/>
            <w:vAlign w:val="bottom"/>
            <w:hideMark/>
          </w:tcPr>
          <w:p w14:paraId="769B81A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625</w:t>
            </w:r>
          </w:p>
        </w:tc>
        <w:tc>
          <w:tcPr>
            <w:tcW w:w="349" w:type="pct"/>
            <w:tcBorders>
              <w:top w:val="nil"/>
              <w:left w:val="nil"/>
              <w:bottom w:val="single" w:sz="4" w:space="0" w:color="808080"/>
              <w:right w:val="single" w:sz="4" w:space="0" w:color="808080"/>
            </w:tcBorders>
            <w:shd w:val="clear" w:color="000000" w:fill="FFFF99"/>
            <w:vAlign w:val="bottom"/>
            <w:hideMark/>
          </w:tcPr>
          <w:p w14:paraId="46C8BB3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625</w:t>
            </w:r>
          </w:p>
        </w:tc>
        <w:tc>
          <w:tcPr>
            <w:tcW w:w="349" w:type="pct"/>
            <w:tcBorders>
              <w:top w:val="nil"/>
              <w:left w:val="nil"/>
              <w:bottom w:val="single" w:sz="4" w:space="0" w:color="808080"/>
              <w:right w:val="single" w:sz="4" w:space="0" w:color="808080"/>
            </w:tcBorders>
            <w:shd w:val="clear" w:color="000000" w:fill="FFFF99"/>
            <w:vAlign w:val="bottom"/>
            <w:hideMark/>
          </w:tcPr>
          <w:p w14:paraId="1DC393B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625</w:t>
            </w:r>
          </w:p>
        </w:tc>
        <w:tc>
          <w:tcPr>
            <w:tcW w:w="349" w:type="pct"/>
            <w:tcBorders>
              <w:top w:val="nil"/>
              <w:left w:val="nil"/>
              <w:bottom w:val="single" w:sz="4" w:space="0" w:color="808080"/>
              <w:right w:val="single" w:sz="4" w:space="0" w:color="808080"/>
            </w:tcBorders>
            <w:shd w:val="clear" w:color="000000" w:fill="FFFF99"/>
            <w:vAlign w:val="bottom"/>
            <w:hideMark/>
          </w:tcPr>
          <w:p w14:paraId="730584D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625</w:t>
            </w:r>
          </w:p>
        </w:tc>
        <w:tc>
          <w:tcPr>
            <w:tcW w:w="355" w:type="pct"/>
            <w:tcBorders>
              <w:top w:val="nil"/>
              <w:left w:val="nil"/>
              <w:bottom w:val="single" w:sz="4" w:space="0" w:color="808080"/>
              <w:right w:val="single" w:sz="4" w:space="0" w:color="auto"/>
            </w:tcBorders>
            <w:shd w:val="clear" w:color="000000" w:fill="FFFF99"/>
            <w:vAlign w:val="bottom"/>
            <w:hideMark/>
          </w:tcPr>
          <w:p w14:paraId="35C5943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7,500</w:t>
            </w:r>
          </w:p>
        </w:tc>
      </w:tr>
      <w:tr w:rsidR="00BD7DAC" w:rsidRPr="00BD7DAC" w14:paraId="578D838F"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04BBDBBB"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Hospitalización</w:t>
            </w:r>
          </w:p>
        </w:tc>
        <w:tc>
          <w:tcPr>
            <w:tcW w:w="349" w:type="pct"/>
            <w:tcBorders>
              <w:top w:val="nil"/>
              <w:left w:val="nil"/>
              <w:bottom w:val="single" w:sz="4" w:space="0" w:color="808080"/>
              <w:right w:val="single" w:sz="4" w:space="0" w:color="808080"/>
            </w:tcBorders>
            <w:shd w:val="clear" w:color="000000" w:fill="FFFF99"/>
            <w:vAlign w:val="bottom"/>
            <w:hideMark/>
          </w:tcPr>
          <w:p w14:paraId="35E93F6B"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5032C55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46C9497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3313155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7E25B72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07EFBD7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1343581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199835F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7F5C027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07D8CF4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23959EE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333</w:t>
            </w:r>
          </w:p>
        </w:tc>
        <w:tc>
          <w:tcPr>
            <w:tcW w:w="349" w:type="pct"/>
            <w:tcBorders>
              <w:top w:val="nil"/>
              <w:left w:val="nil"/>
              <w:bottom w:val="single" w:sz="4" w:space="0" w:color="808080"/>
              <w:right w:val="single" w:sz="4" w:space="0" w:color="808080"/>
            </w:tcBorders>
            <w:shd w:val="clear" w:color="000000" w:fill="FFFF99"/>
            <w:vAlign w:val="bottom"/>
            <w:hideMark/>
          </w:tcPr>
          <w:p w14:paraId="3DFDED45"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337</w:t>
            </w:r>
          </w:p>
        </w:tc>
        <w:tc>
          <w:tcPr>
            <w:tcW w:w="355" w:type="pct"/>
            <w:tcBorders>
              <w:top w:val="nil"/>
              <w:left w:val="nil"/>
              <w:bottom w:val="single" w:sz="4" w:space="0" w:color="808080"/>
              <w:right w:val="single" w:sz="4" w:space="0" w:color="auto"/>
            </w:tcBorders>
            <w:shd w:val="clear" w:color="000000" w:fill="FFFF99"/>
            <w:vAlign w:val="bottom"/>
            <w:hideMark/>
          </w:tcPr>
          <w:p w14:paraId="5184326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4,000</w:t>
            </w:r>
          </w:p>
        </w:tc>
      </w:tr>
      <w:tr w:rsidR="00BD7DAC" w:rsidRPr="00BD7DAC" w14:paraId="324CB2DA" w14:textId="77777777" w:rsidTr="00BD7DAC">
        <w:trPr>
          <w:trHeight w:val="115"/>
        </w:trPr>
        <w:tc>
          <w:tcPr>
            <w:tcW w:w="457" w:type="pct"/>
            <w:tcBorders>
              <w:top w:val="nil"/>
              <w:left w:val="single" w:sz="4" w:space="0" w:color="auto"/>
              <w:bottom w:val="single" w:sz="4" w:space="0" w:color="808080"/>
              <w:right w:val="single" w:sz="4" w:space="0" w:color="808080"/>
            </w:tcBorders>
            <w:shd w:val="clear" w:color="auto" w:fill="auto"/>
            <w:noWrap/>
            <w:vAlign w:val="bottom"/>
            <w:hideMark/>
          </w:tcPr>
          <w:p w14:paraId="6AFCFA5C"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Emergencia</w:t>
            </w:r>
          </w:p>
        </w:tc>
        <w:tc>
          <w:tcPr>
            <w:tcW w:w="349" w:type="pct"/>
            <w:tcBorders>
              <w:top w:val="nil"/>
              <w:left w:val="nil"/>
              <w:bottom w:val="single" w:sz="4" w:space="0" w:color="808080"/>
              <w:right w:val="single" w:sz="4" w:space="0" w:color="808080"/>
            </w:tcBorders>
            <w:shd w:val="clear" w:color="000000" w:fill="FFFF99"/>
            <w:vAlign w:val="bottom"/>
            <w:hideMark/>
          </w:tcPr>
          <w:p w14:paraId="061D8D7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966</w:t>
            </w:r>
          </w:p>
        </w:tc>
        <w:tc>
          <w:tcPr>
            <w:tcW w:w="349" w:type="pct"/>
            <w:tcBorders>
              <w:top w:val="nil"/>
              <w:left w:val="nil"/>
              <w:bottom w:val="single" w:sz="4" w:space="0" w:color="808080"/>
              <w:right w:val="single" w:sz="4" w:space="0" w:color="808080"/>
            </w:tcBorders>
            <w:shd w:val="clear" w:color="000000" w:fill="FFFF99"/>
            <w:vAlign w:val="bottom"/>
            <w:hideMark/>
          </w:tcPr>
          <w:p w14:paraId="36C8D36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966</w:t>
            </w:r>
          </w:p>
        </w:tc>
        <w:tc>
          <w:tcPr>
            <w:tcW w:w="349" w:type="pct"/>
            <w:tcBorders>
              <w:top w:val="nil"/>
              <w:left w:val="nil"/>
              <w:bottom w:val="single" w:sz="4" w:space="0" w:color="808080"/>
              <w:right w:val="single" w:sz="4" w:space="0" w:color="808080"/>
            </w:tcBorders>
            <w:shd w:val="clear" w:color="000000" w:fill="FFFF99"/>
            <w:vAlign w:val="bottom"/>
            <w:hideMark/>
          </w:tcPr>
          <w:p w14:paraId="51626FE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966</w:t>
            </w:r>
          </w:p>
        </w:tc>
        <w:tc>
          <w:tcPr>
            <w:tcW w:w="349" w:type="pct"/>
            <w:tcBorders>
              <w:top w:val="nil"/>
              <w:left w:val="nil"/>
              <w:bottom w:val="single" w:sz="4" w:space="0" w:color="808080"/>
              <w:right w:val="single" w:sz="4" w:space="0" w:color="808080"/>
            </w:tcBorders>
            <w:shd w:val="clear" w:color="000000" w:fill="FFFF99"/>
            <w:vAlign w:val="bottom"/>
            <w:hideMark/>
          </w:tcPr>
          <w:p w14:paraId="486BE32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966</w:t>
            </w:r>
          </w:p>
        </w:tc>
        <w:tc>
          <w:tcPr>
            <w:tcW w:w="349" w:type="pct"/>
            <w:tcBorders>
              <w:top w:val="nil"/>
              <w:left w:val="nil"/>
              <w:bottom w:val="single" w:sz="4" w:space="0" w:color="808080"/>
              <w:right w:val="single" w:sz="4" w:space="0" w:color="808080"/>
            </w:tcBorders>
            <w:shd w:val="clear" w:color="000000" w:fill="FFFF99"/>
            <w:vAlign w:val="bottom"/>
            <w:hideMark/>
          </w:tcPr>
          <w:p w14:paraId="6DF75BFC"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966</w:t>
            </w:r>
          </w:p>
        </w:tc>
        <w:tc>
          <w:tcPr>
            <w:tcW w:w="349" w:type="pct"/>
            <w:tcBorders>
              <w:top w:val="nil"/>
              <w:left w:val="nil"/>
              <w:bottom w:val="single" w:sz="4" w:space="0" w:color="808080"/>
              <w:right w:val="single" w:sz="4" w:space="0" w:color="808080"/>
            </w:tcBorders>
            <w:shd w:val="clear" w:color="000000" w:fill="FFFF99"/>
            <w:vAlign w:val="bottom"/>
            <w:hideMark/>
          </w:tcPr>
          <w:p w14:paraId="4590D18D"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966</w:t>
            </w:r>
          </w:p>
        </w:tc>
        <w:tc>
          <w:tcPr>
            <w:tcW w:w="349" w:type="pct"/>
            <w:tcBorders>
              <w:top w:val="nil"/>
              <w:left w:val="nil"/>
              <w:bottom w:val="single" w:sz="4" w:space="0" w:color="808080"/>
              <w:right w:val="single" w:sz="4" w:space="0" w:color="808080"/>
            </w:tcBorders>
            <w:shd w:val="clear" w:color="000000" w:fill="FFFF99"/>
            <w:vAlign w:val="bottom"/>
            <w:hideMark/>
          </w:tcPr>
          <w:p w14:paraId="5FC3E39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966</w:t>
            </w:r>
          </w:p>
        </w:tc>
        <w:tc>
          <w:tcPr>
            <w:tcW w:w="349" w:type="pct"/>
            <w:tcBorders>
              <w:top w:val="nil"/>
              <w:left w:val="nil"/>
              <w:bottom w:val="single" w:sz="4" w:space="0" w:color="808080"/>
              <w:right w:val="single" w:sz="4" w:space="0" w:color="808080"/>
            </w:tcBorders>
            <w:shd w:val="clear" w:color="000000" w:fill="FFFF99"/>
            <w:vAlign w:val="bottom"/>
            <w:hideMark/>
          </w:tcPr>
          <w:p w14:paraId="78FE073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966</w:t>
            </w:r>
          </w:p>
        </w:tc>
        <w:tc>
          <w:tcPr>
            <w:tcW w:w="349" w:type="pct"/>
            <w:tcBorders>
              <w:top w:val="nil"/>
              <w:left w:val="nil"/>
              <w:bottom w:val="single" w:sz="4" w:space="0" w:color="808080"/>
              <w:right w:val="single" w:sz="4" w:space="0" w:color="808080"/>
            </w:tcBorders>
            <w:shd w:val="clear" w:color="000000" w:fill="FFFF99"/>
            <w:vAlign w:val="bottom"/>
            <w:hideMark/>
          </w:tcPr>
          <w:p w14:paraId="4468BFF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966</w:t>
            </w:r>
          </w:p>
        </w:tc>
        <w:tc>
          <w:tcPr>
            <w:tcW w:w="349" w:type="pct"/>
            <w:tcBorders>
              <w:top w:val="nil"/>
              <w:left w:val="nil"/>
              <w:bottom w:val="single" w:sz="4" w:space="0" w:color="808080"/>
              <w:right w:val="single" w:sz="4" w:space="0" w:color="808080"/>
            </w:tcBorders>
            <w:shd w:val="clear" w:color="000000" w:fill="FFFF99"/>
            <w:vAlign w:val="bottom"/>
            <w:hideMark/>
          </w:tcPr>
          <w:p w14:paraId="019A77D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966</w:t>
            </w:r>
          </w:p>
        </w:tc>
        <w:tc>
          <w:tcPr>
            <w:tcW w:w="349" w:type="pct"/>
            <w:tcBorders>
              <w:top w:val="nil"/>
              <w:left w:val="nil"/>
              <w:bottom w:val="single" w:sz="4" w:space="0" w:color="808080"/>
              <w:right w:val="single" w:sz="4" w:space="0" w:color="808080"/>
            </w:tcBorders>
            <w:shd w:val="clear" w:color="000000" w:fill="FFFF99"/>
            <w:vAlign w:val="bottom"/>
            <w:hideMark/>
          </w:tcPr>
          <w:p w14:paraId="1DF3997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966</w:t>
            </w:r>
          </w:p>
        </w:tc>
        <w:tc>
          <w:tcPr>
            <w:tcW w:w="349" w:type="pct"/>
            <w:tcBorders>
              <w:top w:val="nil"/>
              <w:left w:val="nil"/>
              <w:bottom w:val="single" w:sz="4" w:space="0" w:color="808080"/>
              <w:right w:val="single" w:sz="4" w:space="0" w:color="808080"/>
            </w:tcBorders>
            <w:shd w:val="clear" w:color="000000" w:fill="FFFF99"/>
            <w:vAlign w:val="bottom"/>
            <w:hideMark/>
          </w:tcPr>
          <w:p w14:paraId="25544753"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974</w:t>
            </w:r>
          </w:p>
        </w:tc>
        <w:tc>
          <w:tcPr>
            <w:tcW w:w="355" w:type="pct"/>
            <w:tcBorders>
              <w:top w:val="nil"/>
              <w:left w:val="nil"/>
              <w:bottom w:val="single" w:sz="4" w:space="0" w:color="808080"/>
              <w:right w:val="single" w:sz="4" w:space="0" w:color="auto"/>
            </w:tcBorders>
            <w:shd w:val="clear" w:color="000000" w:fill="FFFF99"/>
            <w:vAlign w:val="bottom"/>
            <w:hideMark/>
          </w:tcPr>
          <w:p w14:paraId="2D41043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11,600</w:t>
            </w:r>
          </w:p>
        </w:tc>
      </w:tr>
      <w:tr w:rsidR="00BD7DAC" w:rsidRPr="00BD7DAC" w14:paraId="3DB0DBA1" w14:textId="77777777" w:rsidTr="00BD7DAC">
        <w:trPr>
          <w:trHeight w:val="115"/>
        </w:trPr>
        <w:tc>
          <w:tcPr>
            <w:tcW w:w="457" w:type="pct"/>
            <w:tcBorders>
              <w:top w:val="nil"/>
              <w:left w:val="single" w:sz="4" w:space="0" w:color="auto"/>
              <w:bottom w:val="single" w:sz="4" w:space="0" w:color="auto"/>
              <w:right w:val="single" w:sz="4" w:space="0" w:color="808080"/>
            </w:tcBorders>
            <w:shd w:val="clear" w:color="auto" w:fill="auto"/>
            <w:noWrap/>
            <w:vAlign w:val="bottom"/>
            <w:hideMark/>
          </w:tcPr>
          <w:p w14:paraId="43761BBE"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Referido / Otros</w:t>
            </w:r>
          </w:p>
        </w:tc>
        <w:tc>
          <w:tcPr>
            <w:tcW w:w="349" w:type="pct"/>
            <w:tcBorders>
              <w:top w:val="nil"/>
              <w:left w:val="nil"/>
              <w:bottom w:val="single" w:sz="4" w:space="0" w:color="auto"/>
              <w:right w:val="single" w:sz="4" w:space="0" w:color="808080"/>
            </w:tcBorders>
            <w:shd w:val="clear" w:color="000000" w:fill="FFFF99"/>
            <w:vAlign w:val="bottom"/>
            <w:hideMark/>
          </w:tcPr>
          <w:p w14:paraId="25130F3F"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w:t>
            </w:r>
          </w:p>
        </w:tc>
        <w:tc>
          <w:tcPr>
            <w:tcW w:w="349" w:type="pct"/>
            <w:tcBorders>
              <w:top w:val="nil"/>
              <w:left w:val="nil"/>
              <w:bottom w:val="single" w:sz="4" w:space="0" w:color="auto"/>
              <w:right w:val="single" w:sz="4" w:space="0" w:color="808080"/>
            </w:tcBorders>
            <w:shd w:val="clear" w:color="000000" w:fill="FFFF99"/>
            <w:vAlign w:val="bottom"/>
            <w:hideMark/>
          </w:tcPr>
          <w:p w14:paraId="673C9D21"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w:t>
            </w:r>
          </w:p>
        </w:tc>
        <w:tc>
          <w:tcPr>
            <w:tcW w:w="349" w:type="pct"/>
            <w:tcBorders>
              <w:top w:val="nil"/>
              <w:left w:val="nil"/>
              <w:bottom w:val="single" w:sz="4" w:space="0" w:color="auto"/>
              <w:right w:val="single" w:sz="4" w:space="0" w:color="808080"/>
            </w:tcBorders>
            <w:shd w:val="clear" w:color="000000" w:fill="FFFF99"/>
            <w:vAlign w:val="bottom"/>
            <w:hideMark/>
          </w:tcPr>
          <w:p w14:paraId="1B64F280"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w:t>
            </w:r>
          </w:p>
        </w:tc>
        <w:tc>
          <w:tcPr>
            <w:tcW w:w="349" w:type="pct"/>
            <w:tcBorders>
              <w:top w:val="nil"/>
              <w:left w:val="nil"/>
              <w:bottom w:val="single" w:sz="4" w:space="0" w:color="auto"/>
              <w:right w:val="single" w:sz="4" w:space="0" w:color="808080"/>
            </w:tcBorders>
            <w:shd w:val="clear" w:color="000000" w:fill="FFFF99"/>
            <w:vAlign w:val="bottom"/>
            <w:hideMark/>
          </w:tcPr>
          <w:p w14:paraId="0AB7E77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w:t>
            </w:r>
          </w:p>
        </w:tc>
        <w:tc>
          <w:tcPr>
            <w:tcW w:w="349" w:type="pct"/>
            <w:tcBorders>
              <w:top w:val="nil"/>
              <w:left w:val="nil"/>
              <w:bottom w:val="single" w:sz="4" w:space="0" w:color="auto"/>
              <w:right w:val="single" w:sz="4" w:space="0" w:color="808080"/>
            </w:tcBorders>
            <w:shd w:val="clear" w:color="000000" w:fill="FFFF99"/>
            <w:vAlign w:val="bottom"/>
            <w:hideMark/>
          </w:tcPr>
          <w:p w14:paraId="4C37F807"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w:t>
            </w:r>
          </w:p>
        </w:tc>
        <w:tc>
          <w:tcPr>
            <w:tcW w:w="349" w:type="pct"/>
            <w:tcBorders>
              <w:top w:val="nil"/>
              <w:left w:val="nil"/>
              <w:bottom w:val="single" w:sz="4" w:space="0" w:color="auto"/>
              <w:right w:val="single" w:sz="4" w:space="0" w:color="808080"/>
            </w:tcBorders>
            <w:shd w:val="clear" w:color="000000" w:fill="FFFF99"/>
            <w:vAlign w:val="bottom"/>
            <w:hideMark/>
          </w:tcPr>
          <w:p w14:paraId="1A33140A"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w:t>
            </w:r>
          </w:p>
        </w:tc>
        <w:tc>
          <w:tcPr>
            <w:tcW w:w="349" w:type="pct"/>
            <w:tcBorders>
              <w:top w:val="nil"/>
              <w:left w:val="nil"/>
              <w:bottom w:val="single" w:sz="4" w:space="0" w:color="auto"/>
              <w:right w:val="single" w:sz="4" w:space="0" w:color="808080"/>
            </w:tcBorders>
            <w:shd w:val="clear" w:color="000000" w:fill="FFFF99"/>
            <w:vAlign w:val="bottom"/>
            <w:hideMark/>
          </w:tcPr>
          <w:p w14:paraId="349481E6"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w:t>
            </w:r>
          </w:p>
        </w:tc>
        <w:tc>
          <w:tcPr>
            <w:tcW w:w="349" w:type="pct"/>
            <w:tcBorders>
              <w:top w:val="nil"/>
              <w:left w:val="nil"/>
              <w:bottom w:val="single" w:sz="4" w:space="0" w:color="auto"/>
              <w:right w:val="single" w:sz="4" w:space="0" w:color="808080"/>
            </w:tcBorders>
            <w:shd w:val="clear" w:color="000000" w:fill="FFFF99"/>
            <w:vAlign w:val="bottom"/>
            <w:hideMark/>
          </w:tcPr>
          <w:p w14:paraId="40482C3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w:t>
            </w:r>
          </w:p>
        </w:tc>
        <w:tc>
          <w:tcPr>
            <w:tcW w:w="349" w:type="pct"/>
            <w:tcBorders>
              <w:top w:val="nil"/>
              <w:left w:val="nil"/>
              <w:bottom w:val="single" w:sz="4" w:space="0" w:color="auto"/>
              <w:right w:val="single" w:sz="4" w:space="0" w:color="808080"/>
            </w:tcBorders>
            <w:shd w:val="clear" w:color="000000" w:fill="FFFF99"/>
            <w:vAlign w:val="bottom"/>
            <w:hideMark/>
          </w:tcPr>
          <w:p w14:paraId="2BD54E1E"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w:t>
            </w:r>
          </w:p>
        </w:tc>
        <w:tc>
          <w:tcPr>
            <w:tcW w:w="349" w:type="pct"/>
            <w:tcBorders>
              <w:top w:val="nil"/>
              <w:left w:val="nil"/>
              <w:bottom w:val="single" w:sz="4" w:space="0" w:color="auto"/>
              <w:right w:val="single" w:sz="4" w:space="0" w:color="808080"/>
            </w:tcBorders>
            <w:shd w:val="clear" w:color="000000" w:fill="FFFF99"/>
            <w:vAlign w:val="bottom"/>
            <w:hideMark/>
          </w:tcPr>
          <w:p w14:paraId="31228C59"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w:t>
            </w:r>
          </w:p>
        </w:tc>
        <w:tc>
          <w:tcPr>
            <w:tcW w:w="349" w:type="pct"/>
            <w:tcBorders>
              <w:top w:val="nil"/>
              <w:left w:val="nil"/>
              <w:bottom w:val="single" w:sz="4" w:space="0" w:color="auto"/>
              <w:right w:val="single" w:sz="4" w:space="0" w:color="808080"/>
            </w:tcBorders>
            <w:shd w:val="clear" w:color="000000" w:fill="FFFF99"/>
            <w:vAlign w:val="bottom"/>
            <w:hideMark/>
          </w:tcPr>
          <w:p w14:paraId="156EF5B2"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70</w:t>
            </w:r>
          </w:p>
        </w:tc>
        <w:tc>
          <w:tcPr>
            <w:tcW w:w="349" w:type="pct"/>
            <w:tcBorders>
              <w:top w:val="nil"/>
              <w:left w:val="nil"/>
              <w:bottom w:val="single" w:sz="4" w:space="0" w:color="auto"/>
              <w:right w:val="single" w:sz="4" w:space="0" w:color="808080"/>
            </w:tcBorders>
            <w:shd w:val="clear" w:color="000000" w:fill="FFFF99"/>
            <w:vAlign w:val="bottom"/>
            <w:hideMark/>
          </w:tcPr>
          <w:p w14:paraId="5CD46C74"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80</w:t>
            </w:r>
          </w:p>
        </w:tc>
        <w:tc>
          <w:tcPr>
            <w:tcW w:w="355" w:type="pct"/>
            <w:tcBorders>
              <w:top w:val="nil"/>
              <w:left w:val="nil"/>
              <w:bottom w:val="single" w:sz="4" w:space="0" w:color="auto"/>
              <w:right w:val="single" w:sz="4" w:space="0" w:color="auto"/>
            </w:tcBorders>
            <w:shd w:val="clear" w:color="000000" w:fill="FFFF99"/>
            <w:vAlign w:val="bottom"/>
            <w:hideMark/>
          </w:tcPr>
          <w:p w14:paraId="5C518038" w14:textId="77777777" w:rsidR="00BD7DAC" w:rsidRPr="00BD7DAC" w:rsidRDefault="00BD7DAC" w:rsidP="00B727A1">
            <w:pPr>
              <w:widowControl/>
              <w:autoSpaceDE/>
              <w:autoSpaceDN/>
              <w:jc w:val="right"/>
              <w:rPr>
                <w:rFonts w:eastAsia="Times New Roman" w:cs="Calibri"/>
                <w:color w:val="000000"/>
                <w:sz w:val="14"/>
                <w:szCs w:val="14"/>
                <w:lang w:val="es-SV" w:eastAsia="es-SV"/>
              </w:rPr>
            </w:pPr>
            <w:r w:rsidRPr="00BD7DAC">
              <w:rPr>
                <w:rFonts w:eastAsia="Times New Roman" w:cs="Calibri"/>
                <w:color w:val="000000"/>
                <w:sz w:val="14"/>
                <w:szCs w:val="14"/>
                <w:lang w:val="es-SV" w:eastAsia="es-SV"/>
              </w:rPr>
              <w:t>850</w:t>
            </w:r>
          </w:p>
        </w:tc>
      </w:tr>
    </w:tbl>
    <w:p w14:paraId="0505F0CD" w14:textId="50D13FE8" w:rsidR="00BD7DAC" w:rsidRDefault="00BD7DAC" w:rsidP="00BD7DAC">
      <w:pPr>
        <w:tabs>
          <w:tab w:val="left" w:pos="8370"/>
        </w:tabs>
        <w:rPr>
          <w:rFonts w:eastAsia="Times New Roman" w:cs="Calibri"/>
          <w:color w:val="000000"/>
          <w:sz w:val="14"/>
          <w:szCs w:val="14"/>
          <w:lang w:eastAsia="es-SV"/>
        </w:rPr>
      </w:pPr>
      <w:r w:rsidRPr="00BD7DAC">
        <w:rPr>
          <w:rFonts w:cs="Calibri"/>
          <w:sz w:val="14"/>
          <w:szCs w:val="14"/>
        </w:rPr>
        <w:lastRenderedPageBreak/>
        <w:t>Fuente de datos:</w:t>
      </w:r>
      <w:r w:rsidRPr="00BD7DAC">
        <w:rPr>
          <w:rFonts w:eastAsia="Times New Roman" w:cs="Calibri"/>
          <w:color w:val="000000"/>
          <w:sz w:val="14"/>
          <w:szCs w:val="14"/>
          <w:lang w:eastAsia="es-SV"/>
        </w:rPr>
        <w:t xml:space="preserve"> Sistema de Programación, Monitoreo y Evaluación de Actividades Hospitalarias</w:t>
      </w:r>
    </w:p>
    <w:p w14:paraId="15C6518C" w14:textId="77777777" w:rsidR="008F343B" w:rsidRDefault="008F343B" w:rsidP="00BD7DAC">
      <w:pPr>
        <w:tabs>
          <w:tab w:val="left" w:pos="8370"/>
        </w:tabs>
        <w:rPr>
          <w:rFonts w:eastAsia="Times New Roman" w:cs="Calibri"/>
          <w:color w:val="000000"/>
          <w:sz w:val="14"/>
          <w:szCs w:val="14"/>
          <w:lang w:eastAsia="es-SV"/>
        </w:rPr>
      </w:pPr>
    </w:p>
    <w:tbl>
      <w:tblPr>
        <w:tblW w:w="5000" w:type="pct"/>
        <w:tblCellMar>
          <w:left w:w="70" w:type="dxa"/>
          <w:right w:w="70" w:type="dxa"/>
        </w:tblCellMar>
        <w:tblLook w:val="04A0" w:firstRow="1" w:lastRow="0" w:firstColumn="1" w:lastColumn="0" w:noHBand="0" w:noVBand="1"/>
      </w:tblPr>
      <w:tblGrid>
        <w:gridCol w:w="2351"/>
        <w:gridCol w:w="944"/>
        <w:gridCol w:w="944"/>
        <w:gridCol w:w="944"/>
        <w:gridCol w:w="944"/>
        <w:gridCol w:w="944"/>
        <w:gridCol w:w="944"/>
        <w:gridCol w:w="944"/>
        <w:gridCol w:w="947"/>
        <w:gridCol w:w="994"/>
        <w:gridCol w:w="947"/>
        <w:gridCol w:w="968"/>
        <w:gridCol w:w="947"/>
        <w:gridCol w:w="944"/>
      </w:tblGrid>
      <w:tr w:rsidR="00BD7DAC" w:rsidRPr="00BD7DAC" w14:paraId="11A83B78" w14:textId="77777777" w:rsidTr="00BD7DAC">
        <w:trPr>
          <w:trHeight w:val="20"/>
        </w:trPr>
        <w:tc>
          <w:tcPr>
            <w:tcW w:w="5000" w:type="pct"/>
            <w:gridSpan w:val="14"/>
            <w:tcBorders>
              <w:bottom w:val="single" w:sz="4" w:space="0" w:color="auto"/>
            </w:tcBorders>
            <w:shd w:val="clear" w:color="auto" w:fill="auto"/>
            <w:noWrap/>
            <w:vAlign w:val="center"/>
          </w:tcPr>
          <w:p w14:paraId="0A2C0B44"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Sistema de Programación, Monitoreo y Evaluación de Actividades Hospitalarias</w:t>
            </w:r>
          </w:p>
          <w:p w14:paraId="56B8D517"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Reporte: Monitoreo Servicios Generales</w:t>
            </w:r>
          </w:p>
          <w:p w14:paraId="0BD3C5B3"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Periodo: Desde: Enero/2024 Hasta: Diciembre/2024</w:t>
            </w:r>
          </w:p>
          <w:p w14:paraId="56541E8C"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Tipo de Establecimiento: Hospital</w:t>
            </w:r>
          </w:p>
          <w:p w14:paraId="7424B560"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Categoría Hospital: Hospital Departamental - Nivel 2</w:t>
            </w:r>
          </w:p>
          <w:p w14:paraId="3F4F1FE2" w14:textId="77777777" w:rsidR="00BD7DAC" w:rsidRPr="00D40F89" w:rsidRDefault="00BD7DAC" w:rsidP="00CC0572">
            <w:pPr>
              <w:widowControl/>
              <w:autoSpaceDE/>
              <w:autoSpaceDN/>
              <w:spacing w:line="240" w:lineRule="auto"/>
              <w:jc w:val="center"/>
              <w:rPr>
                <w:rFonts w:eastAsia="Times New Roman" w:cs="Calibri"/>
                <w:b/>
                <w:bCs/>
                <w:color w:val="000000"/>
                <w:sz w:val="14"/>
                <w:szCs w:val="14"/>
                <w:lang w:val="es-SV" w:eastAsia="es-SV"/>
              </w:rPr>
            </w:pPr>
            <w:r w:rsidRPr="00D40F89">
              <w:rPr>
                <w:rFonts w:eastAsia="Times New Roman" w:cs="Calibri"/>
                <w:b/>
                <w:bCs/>
                <w:color w:val="000000"/>
                <w:sz w:val="14"/>
                <w:szCs w:val="14"/>
                <w:lang w:val="es-SV" w:eastAsia="es-SV"/>
              </w:rPr>
              <w:t>Establecimiento: HOSPITAL NACIONAL SONSONATE SO "DR. JORGE MAZZINI VILLACORTA"</w:t>
            </w:r>
          </w:p>
          <w:p w14:paraId="4C7723E1" w14:textId="5986EC41" w:rsidR="00BD7DAC" w:rsidRPr="00BD7DAC" w:rsidRDefault="00BD7DAC" w:rsidP="00CC0572">
            <w:pPr>
              <w:widowControl/>
              <w:autoSpaceDE/>
              <w:autoSpaceDN/>
              <w:spacing w:line="240" w:lineRule="auto"/>
              <w:jc w:val="center"/>
              <w:rPr>
                <w:rFonts w:eastAsia="Times New Roman" w:cs="Calibri"/>
                <w:b/>
                <w:bCs/>
                <w:color w:val="000000"/>
                <w:sz w:val="16"/>
                <w:szCs w:val="16"/>
                <w:lang w:val="es-SV" w:eastAsia="es-SV"/>
              </w:rPr>
            </w:pPr>
            <w:r w:rsidRPr="00D40F89">
              <w:rPr>
                <w:rFonts w:eastAsia="Times New Roman" w:cs="Calibri"/>
                <w:b/>
                <w:bCs/>
                <w:color w:val="000000"/>
                <w:sz w:val="14"/>
                <w:szCs w:val="14"/>
                <w:lang w:val="es-SV" w:eastAsia="es-SV"/>
              </w:rPr>
              <w:t>Fecha y Hora de impresión: 11/10/2023 9:55:30</w:t>
            </w:r>
          </w:p>
        </w:tc>
      </w:tr>
      <w:tr w:rsidR="00BD7DAC" w:rsidRPr="00BD7DAC" w14:paraId="3228536F" w14:textId="77777777" w:rsidTr="003B42E2">
        <w:trPr>
          <w:trHeight w:val="20"/>
        </w:trPr>
        <w:tc>
          <w:tcPr>
            <w:tcW w:w="799" w:type="pct"/>
            <w:vMerge w:val="restart"/>
            <w:tcBorders>
              <w:top w:val="single" w:sz="4" w:space="0" w:color="auto"/>
              <w:left w:val="single" w:sz="4" w:space="0" w:color="auto"/>
              <w:bottom w:val="single" w:sz="4" w:space="0" w:color="808080"/>
              <w:right w:val="single" w:sz="4" w:space="0" w:color="808080"/>
            </w:tcBorders>
            <w:shd w:val="clear" w:color="auto" w:fill="auto"/>
            <w:noWrap/>
            <w:vAlign w:val="center"/>
            <w:hideMark/>
          </w:tcPr>
          <w:p w14:paraId="69D155F7" w14:textId="77777777" w:rsidR="00BD7DAC" w:rsidRPr="00BD7DAC" w:rsidRDefault="00BD7DAC" w:rsidP="00B727A1">
            <w:pPr>
              <w:widowControl/>
              <w:autoSpaceDE/>
              <w:autoSpaceDN/>
              <w:jc w:val="center"/>
              <w:rPr>
                <w:rFonts w:eastAsia="Times New Roman" w:cs="Calibri"/>
                <w:color w:val="000000"/>
                <w:sz w:val="16"/>
                <w:szCs w:val="16"/>
                <w:lang w:val="es-SV" w:eastAsia="es-SV"/>
              </w:rPr>
            </w:pPr>
            <w:r w:rsidRPr="00BD7DAC">
              <w:rPr>
                <w:rFonts w:eastAsia="Times New Roman" w:cs="Calibri"/>
                <w:color w:val="000000"/>
                <w:sz w:val="16"/>
                <w:szCs w:val="16"/>
                <w:lang w:val="es-SV" w:eastAsia="es-SV"/>
              </w:rPr>
              <w:t>Actividades</w:t>
            </w:r>
          </w:p>
        </w:tc>
        <w:tc>
          <w:tcPr>
            <w:tcW w:w="321" w:type="pct"/>
            <w:tcBorders>
              <w:top w:val="single" w:sz="4" w:space="0" w:color="auto"/>
              <w:left w:val="nil"/>
              <w:bottom w:val="single" w:sz="4" w:space="0" w:color="808080"/>
              <w:right w:val="nil"/>
            </w:tcBorders>
            <w:shd w:val="clear" w:color="auto" w:fill="auto"/>
            <w:vAlign w:val="bottom"/>
            <w:hideMark/>
          </w:tcPr>
          <w:p w14:paraId="1EDBD31A" w14:textId="77777777" w:rsidR="00BD7DAC" w:rsidRPr="00BD7DAC" w:rsidRDefault="00BD7DAC" w:rsidP="00B727A1">
            <w:pPr>
              <w:widowControl/>
              <w:autoSpaceDE/>
              <w:autoSpaceDN/>
              <w:jc w:val="center"/>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Enero</w:t>
            </w:r>
          </w:p>
        </w:tc>
        <w:tc>
          <w:tcPr>
            <w:tcW w:w="321" w:type="pct"/>
            <w:tcBorders>
              <w:top w:val="single" w:sz="4" w:space="0" w:color="auto"/>
              <w:left w:val="single" w:sz="4" w:space="0" w:color="808080"/>
              <w:bottom w:val="single" w:sz="4" w:space="0" w:color="808080"/>
              <w:right w:val="nil"/>
            </w:tcBorders>
            <w:shd w:val="clear" w:color="auto" w:fill="auto"/>
            <w:vAlign w:val="bottom"/>
            <w:hideMark/>
          </w:tcPr>
          <w:p w14:paraId="723E5546" w14:textId="77777777" w:rsidR="00BD7DAC" w:rsidRPr="00BD7DAC" w:rsidRDefault="00BD7DAC" w:rsidP="00B727A1">
            <w:pPr>
              <w:widowControl/>
              <w:autoSpaceDE/>
              <w:autoSpaceDN/>
              <w:jc w:val="center"/>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Febrero</w:t>
            </w:r>
          </w:p>
        </w:tc>
        <w:tc>
          <w:tcPr>
            <w:tcW w:w="321" w:type="pct"/>
            <w:tcBorders>
              <w:top w:val="single" w:sz="4" w:space="0" w:color="auto"/>
              <w:left w:val="single" w:sz="4" w:space="0" w:color="808080"/>
              <w:bottom w:val="single" w:sz="4" w:space="0" w:color="808080"/>
              <w:right w:val="nil"/>
            </w:tcBorders>
            <w:shd w:val="clear" w:color="auto" w:fill="auto"/>
            <w:vAlign w:val="bottom"/>
            <w:hideMark/>
          </w:tcPr>
          <w:p w14:paraId="5C5A4D8C" w14:textId="77777777" w:rsidR="00BD7DAC" w:rsidRPr="00BD7DAC" w:rsidRDefault="00BD7DAC" w:rsidP="00B727A1">
            <w:pPr>
              <w:widowControl/>
              <w:autoSpaceDE/>
              <w:autoSpaceDN/>
              <w:jc w:val="center"/>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Marzo</w:t>
            </w:r>
          </w:p>
        </w:tc>
        <w:tc>
          <w:tcPr>
            <w:tcW w:w="321" w:type="pct"/>
            <w:tcBorders>
              <w:top w:val="single" w:sz="4" w:space="0" w:color="auto"/>
              <w:left w:val="single" w:sz="4" w:space="0" w:color="808080"/>
              <w:bottom w:val="single" w:sz="4" w:space="0" w:color="808080"/>
              <w:right w:val="nil"/>
            </w:tcBorders>
            <w:shd w:val="clear" w:color="auto" w:fill="auto"/>
            <w:vAlign w:val="bottom"/>
            <w:hideMark/>
          </w:tcPr>
          <w:p w14:paraId="0F5DDC17" w14:textId="77777777" w:rsidR="00BD7DAC" w:rsidRPr="00BD7DAC" w:rsidRDefault="00BD7DAC" w:rsidP="00B727A1">
            <w:pPr>
              <w:widowControl/>
              <w:autoSpaceDE/>
              <w:autoSpaceDN/>
              <w:jc w:val="center"/>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Abril</w:t>
            </w:r>
          </w:p>
        </w:tc>
        <w:tc>
          <w:tcPr>
            <w:tcW w:w="321" w:type="pct"/>
            <w:tcBorders>
              <w:top w:val="single" w:sz="4" w:space="0" w:color="auto"/>
              <w:left w:val="single" w:sz="4" w:space="0" w:color="808080"/>
              <w:bottom w:val="single" w:sz="4" w:space="0" w:color="808080"/>
              <w:right w:val="nil"/>
            </w:tcBorders>
            <w:shd w:val="clear" w:color="auto" w:fill="auto"/>
            <w:vAlign w:val="bottom"/>
            <w:hideMark/>
          </w:tcPr>
          <w:p w14:paraId="1ED104DF" w14:textId="77777777" w:rsidR="00BD7DAC" w:rsidRPr="00BD7DAC" w:rsidRDefault="00BD7DAC" w:rsidP="00B727A1">
            <w:pPr>
              <w:widowControl/>
              <w:autoSpaceDE/>
              <w:autoSpaceDN/>
              <w:jc w:val="center"/>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Mayo</w:t>
            </w:r>
          </w:p>
        </w:tc>
        <w:tc>
          <w:tcPr>
            <w:tcW w:w="321" w:type="pct"/>
            <w:tcBorders>
              <w:top w:val="single" w:sz="4" w:space="0" w:color="auto"/>
              <w:left w:val="single" w:sz="4" w:space="0" w:color="808080"/>
              <w:bottom w:val="single" w:sz="4" w:space="0" w:color="808080"/>
              <w:right w:val="nil"/>
            </w:tcBorders>
            <w:shd w:val="clear" w:color="auto" w:fill="auto"/>
            <w:vAlign w:val="bottom"/>
            <w:hideMark/>
          </w:tcPr>
          <w:p w14:paraId="53B4A06C" w14:textId="77777777" w:rsidR="00BD7DAC" w:rsidRPr="00BD7DAC" w:rsidRDefault="00BD7DAC" w:rsidP="00B727A1">
            <w:pPr>
              <w:widowControl/>
              <w:autoSpaceDE/>
              <w:autoSpaceDN/>
              <w:jc w:val="center"/>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Junio</w:t>
            </w:r>
          </w:p>
        </w:tc>
        <w:tc>
          <w:tcPr>
            <w:tcW w:w="321" w:type="pct"/>
            <w:tcBorders>
              <w:top w:val="single" w:sz="4" w:space="0" w:color="auto"/>
              <w:left w:val="single" w:sz="4" w:space="0" w:color="808080"/>
              <w:bottom w:val="single" w:sz="4" w:space="0" w:color="808080"/>
              <w:right w:val="nil"/>
            </w:tcBorders>
            <w:shd w:val="clear" w:color="auto" w:fill="auto"/>
            <w:vAlign w:val="bottom"/>
            <w:hideMark/>
          </w:tcPr>
          <w:p w14:paraId="537B3F07" w14:textId="77777777" w:rsidR="00BD7DAC" w:rsidRPr="00BD7DAC" w:rsidRDefault="00BD7DAC" w:rsidP="00B727A1">
            <w:pPr>
              <w:widowControl/>
              <w:autoSpaceDE/>
              <w:autoSpaceDN/>
              <w:jc w:val="center"/>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Julio</w:t>
            </w:r>
          </w:p>
        </w:tc>
        <w:tc>
          <w:tcPr>
            <w:tcW w:w="322" w:type="pct"/>
            <w:tcBorders>
              <w:top w:val="single" w:sz="4" w:space="0" w:color="auto"/>
              <w:left w:val="single" w:sz="4" w:space="0" w:color="808080"/>
              <w:bottom w:val="single" w:sz="4" w:space="0" w:color="808080"/>
              <w:right w:val="nil"/>
            </w:tcBorders>
            <w:shd w:val="clear" w:color="auto" w:fill="auto"/>
            <w:vAlign w:val="bottom"/>
            <w:hideMark/>
          </w:tcPr>
          <w:p w14:paraId="3A2DC9AF" w14:textId="77777777" w:rsidR="00BD7DAC" w:rsidRPr="00BD7DAC" w:rsidRDefault="00BD7DAC" w:rsidP="00B727A1">
            <w:pPr>
              <w:widowControl/>
              <w:autoSpaceDE/>
              <w:autoSpaceDN/>
              <w:jc w:val="center"/>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Agosto</w:t>
            </w:r>
          </w:p>
        </w:tc>
        <w:tc>
          <w:tcPr>
            <w:tcW w:w="338" w:type="pct"/>
            <w:tcBorders>
              <w:top w:val="single" w:sz="4" w:space="0" w:color="auto"/>
              <w:left w:val="single" w:sz="4" w:space="0" w:color="808080"/>
              <w:bottom w:val="single" w:sz="4" w:space="0" w:color="808080"/>
              <w:right w:val="nil"/>
            </w:tcBorders>
            <w:shd w:val="clear" w:color="auto" w:fill="auto"/>
            <w:vAlign w:val="bottom"/>
            <w:hideMark/>
          </w:tcPr>
          <w:p w14:paraId="099F05C2" w14:textId="77777777" w:rsidR="00BD7DAC" w:rsidRPr="00BD7DAC" w:rsidRDefault="00BD7DAC" w:rsidP="00B727A1">
            <w:pPr>
              <w:widowControl/>
              <w:autoSpaceDE/>
              <w:autoSpaceDN/>
              <w:jc w:val="center"/>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Septiembre</w:t>
            </w:r>
          </w:p>
        </w:tc>
        <w:tc>
          <w:tcPr>
            <w:tcW w:w="322" w:type="pct"/>
            <w:tcBorders>
              <w:top w:val="single" w:sz="4" w:space="0" w:color="auto"/>
              <w:left w:val="single" w:sz="4" w:space="0" w:color="808080"/>
              <w:bottom w:val="single" w:sz="4" w:space="0" w:color="808080"/>
              <w:right w:val="nil"/>
            </w:tcBorders>
            <w:shd w:val="clear" w:color="auto" w:fill="auto"/>
            <w:vAlign w:val="bottom"/>
            <w:hideMark/>
          </w:tcPr>
          <w:p w14:paraId="34ACAC62" w14:textId="77777777" w:rsidR="00BD7DAC" w:rsidRPr="00BD7DAC" w:rsidRDefault="00BD7DAC" w:rsidP="00B727A1">
            <w:pPr>
              <w:widowControl/>
              <w:autoSpaceDE/>
              <w:autoSpaceDN/>
              <w:jc w:val="center"/>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Octubre</w:t>
            </w:r>
          </w:p>
        </w:tc>
        <w:tc>
          <w:tcPr>
            <w:tcW w:w="329" w:type="pct"/>
            <w:tcBorders>
              <w:top w:val="single" w:sz="4" w:space="0" w:color="auto"/>
              <w:left w:val="single" w:sz="4" w:space="0" w:color="808080"/>
              <w:bottom w:val="single" w:sz="4" w:space="0" w:color="808080"/>
              <w:right w:val="nil"/>
            </w:tcBorders>
            <w:shd w:val="clear" w:color="auto" w:fill="auto"/>
            <w:vAlign w:val="bottom"/>
            <w:hideMark/>
          </w:tcPr>
          <w:p w14:paraId="5F5DFB53" w14:textId="77777777" w:rsidR="00BD7DAC" w:rsidRPr="00BD7DAC" w:rsidRDefault="00BD7DAC" w:rsidP="00B727A1">
            <w:pPr>
              <w:widowControl/>
              <w:autoSpaceDE/>
              <w:autoSpaceDN/>
              <w:jc w:val="center"/>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Noviembre</w:t>
            </w:r>
          </w:p>
        </w:tc>
        <w:tc>
          <w:tcPr>
            <w:tcW w:w="322" w:type="pct"/>
            <w:tcBorders>
              <w:top w:val="single" w:sz="4" w:space="0" w:color="auto"/>
              <w:left w:val="single" w:sz="4" w:space="0" w:color="808080"/>
              <w:bottom w:val="single" w:sz="4" w:space="0" w:color="808080"/>
              <w:right w:val="nil"/>
            </w:tcBorders>
            <w:shd w:val="clear" w:color="auto" w:fill="auto"/>
            <w:vAlign w:val="bottom"/>
            <w:hideMark/>
          </w:tcPr>
          <w:p w14:paraId="337F832F" w14:textId="77777777" w:rsidR="00BD7DAC" w:rsidRPr="00BD7DAC" w:rsidRDefault="00BD7DAC" w:rsidP="00B727A1">
            <w:pPr>
              <w:widowControl/>
              <w:autoSpaceDE/>
              <w:autoSpaceDN/>
              <w:jc w:val="center"/>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Diciembre</w:t>
            </w:r>
          </w:p>
        </w:tc>
        <w:tc>
          <w:tcPr>
            <w:tcW w:w="321" w:type="pct"/>
            <w:tcBorders>
              <w:top w:val="single" w:sz="4" w:space="0" w:color="auto"/>
              <w:left w:val="single" w:sz="4" w:space="0" w:color="808080"/>
              <w:bottom w:val="single" w:sz="4" w:space="0" w:color="808080"/>
              <w:right w:val="single" w:sz="4" w:space="0" w:color="auto"/>
            </w:tcBorders>
            <w:shd w:val="clear" w:color="auto" w:fill="auto"/>
            <w:vAlign w:val="bottom"/>
            <w:hideMark/>
          </w:tcPr>
          <w:p w14:paraId="3DD8685B" w14:textId="77777777" w:rsidR="00BD7DAC" w:rsidRPr="00BD7DAC" w:rsidRDefault="00BD7DAC" w:rsidP="00B727A1">
            <w:pPr>
              <w:widowControl/>
              <w:autoSpaceDE/>
              <w:autoSpaceDN/>
              <w:jc w:val="center"/>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Total</w:t>
            </w:r>
          </w:p>
        </w:tc>
      </w:tr>
      <w:tr w:rsidR="00BD7DAC" w:rsidRPr="00BD7DAC" w14:paraId="78576239" w14:textId="77777777" w:rsidTr="003B42E2">
        <w:trPr>
          <w:trHeight w:val="20"/>
        </w:trPr>
        <w:tc>
          <w:tcPr>
            <w:tcW w:w="799" w:type="pct"/>
            <w:vMerge/>
            <w:tcBorders>
              <w:top w:val="single" w:sz="4" w:space="0" w:color="auto"/>
              <w:left w:val="single" w:sz="4" w:space="0" w:color="auto"/>
              <w:bottom w:val="single" w:sz="4" w:space="0" w:color="808080"/>
              <w:right w:val="single" w:sz="4" w:space="0" w:color="808080"/>
            </w:tcBorders>
            <w:vAlign w:val="center"/>
            <w:hideMark/>
          </w:tcPr>
          <w:p w14:paraId="5015A423" w14:textId="77777777" w:rsidR="00BD7DAC" w:rsidRPr="00BD7DAC" w:rsidRDefault="00BD7DAC" w:rsidP="00B727A1">
            <w:pPr>
              <w:widowControl/>
              <w:autoSpaceDE/>
              <w:autoSpaceDN/>
              <w:rPr>
                <w:rFonts w:eastAsia="Times New Roman" w:cs="Calibri"/>
                <w:color w:val="000000"/>
                <w:sz w:val="16"/>
                <w:szCs w:val="16"/>
                <w:lang w:val="es-SV" w:eastAsia="es-SV"/>
              </w:rPr>
            </w:pPr>
          </w:p>
        </w:tc>
        <w:tc>
          <w:tcPr>
            <w:tcW w:w="321" w:type="pct"/>
            <w:tcBorders>
              <w:top w:val="nil"/>
              <w:left w:val="nil"/>
              <w:bottom w:val="single" w:sz="4" w:space="0" w:color="808080"/>
              <w:right w:val="single" w:sz="4" w:space="0" w:color="808080"/>
            </w:tcBorders>
            <w:shd w:val="clear" w:color="000000" w:fill="FFFF99"/>
            <w:vAlign w:val="bottom"/>
            <w:hideMark/>
          </w:tcPr>
          <w:p w14:paraId="6946B23F"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21" w:type="pct"/>
            <w:tcBorders>
              <w:top w:val="nil"/>
              <w:left w:val="nil"/>
              <w:bottom w:val="single" w:sz="4" w:space="0" w:color="808080"/>
              <w:right w:val="single" w:sz="4" w:space="0" w:color="808080"/>
            </w:tcBorders>
            <w:shd w:val="clear" w:color="000000" w:fill="FFFF99"/>
            <w:vAlign w:val="bottom"/>
            <w:hideMark/>
          </w:tcPr>
          <w:p w14:paraId="58310B6E"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21" w:type="pct"/>
            <w:tcBorders>
              <w:top w:val="nil"/>
              <w:left w:val="nil"/>
              <w:bottom w:val="single" w:sz="4" w:space="0" w:color="808080"/>
              <w:right w:val="single" w:sz="4" w:space="0" w:color="808080"/>
            </w:tcBorders>
            <w:shd w:val="clear" w:color="000000" w:fill="FFFF99"/>
            <w:vAlign w:val="bottom"/>
            <w:hideMark/>
          </w:tcPr>
          <w:p w14:paraId="6C904E0E"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21" w:type="pct"/>
            <w:tcBorders>
              <w:top w:val="nil"/>
              <w:left w:val="nil"/>
              <w:bottom w:val="single" w:sz="4" w:space="0" w:color="808080"/>
              <w:right w:val="single" w:sz="4" w:space="0" w:color="808080"/>
            </w:tcBorders>
            <w:shd w:val="clear" w:color="000000" w:fill="FFFF99"/>
            <w:vAlign w:val="bottom"/>
            <w:hideMark/>
          </w:tcPr>
          <w:p w14:paraId="770F59C8"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21" w:type="pct"/>
            <w:tcBorders>
              <w:top w:val="nil"/>
              <w:left w:val="nil"/>
              <w:bottom w:val="single" w:sz="4" w:space="0" w:color="808080"/>
              <w:right w:val="single" w:sz="4" w:space="0" w:color="808080"/>
            </w:tcBorders>
            <w:shd w:val="clear" w:color="000000" w:fill="FFFF99"/>
            <w:vAlign w:val="bottom"/>
            <w:hideMark/>
          </w:tcPr>
          <w:p w14:paraId="22F440AC"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21" w:type="pct"/>
            <w:tcBorders>
              <w:top w:val="nil"/>
              <w:left w:val="nil"/>
              <w:bottom w:val="single" w:sz="4" w:space="0" w:color="808080"/>
              <w:right w:val="single" w:sz="4" w:space="0" w:color="808080"/>
            </w:tcBorders>
            <w:shd w:val="clear" w:color="000000" w:fill="FFFF99"/>
            <w:vAlign w:val="bottom"/>
            <w:hideMark/>
          </w:tcPr>
          <w:p w14:paraId="0F61D96F"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21" w:type="pct"/>
            <w:tcBorders>
              <w:top w:val="nil"/>
              <w:left w:val="nil"/>
              <w:bottom w:val="single" w:sz="4" w:space="0" w:color="808080"/>
              <w:right w:val="single" w:sz="4" w:space="0" w:color="808080"/>
            </w:tcBorders>
            <w:shd w:val="clear" w:color="000000" w:fill="FFFF99"/>
            <w:vAlign w:val="bottom"/>
            <w:hideMark/>
          </w:tcPr>
          <w:p w14:paraId="37DF2DB9"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22" w:type="pct"/>
            <w:tcBorders>
              <w:top w:val="nil"/>
              <w:left w:val="nil"/>
              <w:bottom w:val="single" w:sz="4" w:space="0" w:color="808080"/>
              <w:right w:val="single" w:sz="4" w:space="0" w:color="808080"/>
            </w:tcBorders>
            <w:shd w:val="clear" w:color="000000" w:fill="FFFF99"/>
            <w:vAlign w:val="bottom"/>
            <w:hideMark/>
          </w:tcPr>
          <w:p w14:paraId="07E9E71B"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38" w:type="pct"/>
            <w:tcBorders>
              <w:top w:val="nil"/>
              <w:left w:val="nil"/>
              <w:bottom w:val="single" w:sz="4" w:space="0" w:color="808080"/>
              <w:right w:val="single" w:sz="4" w:space="0" w:color="808080"/>
            </w:tcBorders>
            <w:shd w:val="clear" w:color="000000" w:fill="FFFF99"/>
            <w:vAlign w:val="bottom"/>
            <w:hideMark/>
          </w:tcPr>
          <w:p w14:paraId="3353A291"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22" w:type="pct"/>
            <w:tcBorders>
              <w:top w:val="nil"/>
              <w:left w:val="nil"/>
              <w:bottom w:val="single" w:sz="4" w:space="0" w:color="808080"/>
              <w:right w:val="single" w:sz="4" w:space="0" w:color="808080"/>
            </w:tcBorders>
            <w:shd w:val="clear" w:color="000000" w:fill="FFFF99"/>
            <w:vAlign w:val="bottom"/>
            <w:hideMark/>
          </w:tcPr>
          <w:p w14:paraId="2A907183"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29" w:type="pct"/>
            <w:tcBorders>
              <w:top w:val="nil"/>
              <w:left w:val="nil"/>
              <w:bottom w:val="single" w:sz="4" w:space="0" w:color="808080"/>
              <w:right w:val="single" w:sz="4" w:space="0" w:color="808080"/>
            </w:tcBorders>
            <w:shd w:val="clear" w:color="000000" w:fill="FFFF99"/>
            <w:vAlign w:val="bottom"/>
            <w:hideMark/>
          </w:tcPr>
          <w:p w14:paraId="025F8A75"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22" w:type="pct"/>
            <w:tcBorders>
              <w:top w:val="nil"/>
              <w:left w:val="nil"/>
              <w:bottom w:val="single" w:sz="4" w:space="0" w:color="808080"/>
              <w:right w:val="single" w:sz="4" w:space="0" w:color="808080"/>
            </w:tcBorders>
            <w:shd w:val="clear" w:color="000000" w:fill="FFFF99"/>
            <w:vAlign w:val="bottom"/>
            <w:hideMark/>
          </w:tcPr>
          <w:p w14:paraId="264F5225"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c>
          <w:tcPr>
            <w:tcW w:w="321" w:type="pct"/>
            <w:tcBorders>
              <w:top w:val="nil"/>
              <w:left w:val="nil"/>
              <w:bottom w:val="single" w:sz="4" w:space="0" w:color="808080"/>
              <w:right w:val="single" w:sz="4" w:space="0" w:color="auto"/>
            </w:tcBorders>
            <w:shd w:val="clear" w:color="000000" w:fill="FFFF99"/>
            <w:vAlign w:val="bottom"/>
            <w:hideMark/>
          </w:tcPr>
          <w:p w14:paraId="4C0F0C4A" w14:textId="77777777" w:rsidR="00BD7DAC" w:rsidRPr="00BD7DAC" w:rsidRDefault="00BD7DAC" w:rsidP="00B727A1">
            <w:pPr>
              <w:widowControl/>
              <w:autoSpaceDE/>
              <w:autoSpaceDN/>
              <w:rPr>
                <w:rFonts w:eastAsia="Times New Roman" w:cs="Calibri"/>
                <w:color w:val="000000"/>
                <w:sz w:val="14"/>
                <w:szCs w:val="14"/>
                <w:lang w:val="es-SV" w:eastAsia="es-SV"/>
              </w:rPr>
            </w:pPr>
            <w:r w:rsidRPr="00BD7DAC">
              <w:rPr>
                <w:rFonts w:eastAsia="Times New Roman" w:cs="Calibri"/>
                <w:color w:val="000000"/>
                <w:sz w:val="14"/>
                <w:szCs w:val="14"/>
                <w:lang w:val="es-SV" w:eastAsia="es-SV"/>
              </w:rPr>
              <w:t>Programado</w:t>
            </w:r>
          </w:p>
        </w:tc>
      </w:tr>
      <w:tr w:rsidR="00BD7DAC" w:rsidRPr="00BD7DAC" w14:paraId="41FC15D3" w14:textId="77777777" w:rsidTr="00BD7DAC">
        <w:trPr>
          <w:trHeight w:val="20"/>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FFFF99"/>
            <w:vAlign w:val="bottom"/>
            <w:hideMark/>
          </w:tcPr>
          <w:p w14:paraId="4B6021C3" w14:textId="77777777" w:rsidR="00BD7DAC" w:rsidRPr="00BD7DAC" w:rsidRDefault="00BD7DAC" w:rsidP="00B727A1">
            <w:pPr>
              <w:widowControl/>
              <w:autoSpaceDE/>
              <w:autoSpaceDN/>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Servicios Generales</w:t>
            </w:r>
          </w:p>
        </w:tc>
      </w:tr>
      <w:tr w:rsidR="00BD7DAC" w:rsidRPr="00BD7DAC" w14:paraId="27B03D87" w14:textId="77777777" w:rsidTr="00BD7DAC">
        <w:trPr>
          <w:trHeight w:val="20"/>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99CC00"/>
            <w:vAlign w:val="bottom"/>
            <w:hideMark/>
          </w:tcPr>
          <w:p w14:paraId="7EDE0D46" w14:textId="77777777" w:rsidR="00BD7DAC" w:rsidRPr="00BD7DAC" w:rsidRDefault="00BD7DAC" w:rsidP="00B727A1">
            <w:pPr>
              <w:widowControl/>
              <w:autoSpaceDE/>
              <w:autoSpaceDN/>
              <w:rPr>
                <w:rFonts w:eastAsia="Times New Roman" w:cs="Calibri"/>
                <w:b/>
                <w:bCs/>
                <w:color w:val="000000"/>
                <w:sz w:val="16"/>
                <w:szCs w:val="16"/>
                <w:lang w:val="es-SV" w:eastAsia="es-SV"/>
              </w:rPr>
            </w:pPr>
            <w:proofErr w:type="spellStart"/>
            <w:r w:rsidRPr="00BD7DAC">
              <w:rPr>
                <w:rFonts w:eastAsia="Times New Roman" w:cs="Calibri"/>
                <w:b/>
                <w:bCs/>
                <w:color w:val="000000"/>
                <w:sz w:val="16"/>
                <w:szCs w:val="16"/>
                <w:lang w:val="es-SV" w:eastAsia="es-SV"/>
              </w:rPr>
              <w:t>Alimención</w:t>
            </w:r>
            <w:proofErr w:type="spellEnd"/>
            <w:r w:rsidRPr="00BD7DAC">
              <w:rPr>
                <w:rFonts w:eastAsia="Times New Roman" w:cs="Calibri"/>
                <w:b/>
                <w:bCs/>
                <w:color w:val="000000"/>
                <w:sz w:val="16"/>
                <w:szCs w:val="16"/>
                <w:lang w:val="es-SV" w:eastAsia="es-SV"/>
              </w:rPr>
              <w:t xml:space="preserve"> y Dietas</w:t>
            </w:r>
          </w:p>
        </w:tc>
      </w:tr>
      <w:tr w:rsidR="00BD7DAC" w:rsidRPr="00BD7DAC" w14:paraId="25B3F9E2" w14:textId="77777777" w:rsidTr="00BD7DAC">
        <w:trPr>
          <w:trHeight w:val="280"/>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FFCC00"/>
            <w:vAlign w:val="bottom"/>
            <w:hideMark/>
          </w:tcPr>
          <w:p w14:paraId="2F352AB4" w14:textId="77777777" w:rsidR="00BD7DAC" w:rsidRPr="00BD7DAC" w:rsidRDefault="00BD7DAC" w:rsidP="00B727A1">
            <w:pPr>
              <w:widowControl/>
              <w:autoSpaceDE/>
              <w:autoSpaceDN/>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Hospitalización</w:t>
            </w:r>
          </w:p>
        </w:tc>
      </w:tr>
      <w:tr w:rsidR="00BD7DAC" w:rsidRPr="00BD7DAC" w14:paraId="39651879"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04861950"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Medicina</w:t>
            </w:r>
          </w:p>
        </w:tc>
        <w:tc>
          <w:tcPr>
            <w:tcW w:w="321" w:type="pct"/>
            <w:tcBorders>
              <w:top w:val="nil"/>
              <w:left w:val="nil"/>
              <w:bottom w:val="single" w:sz="4" w:space="0" w:color="808080"/>
              <w:right w:val="single" w:sz="4" w:space="0" w:color="808080"/>
            </w:tcBorders>
            <w:shd w:val="clear" w:color="000000" w:fill="FFFF99"/>
            <w:vAlign w:val="bottom"/>
            <w:hideMark/>
          </w:tcPr>
          <w:p w14:paraId="2785CD1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1" w:type="pct"/>
            <w:tcBorders>
              <w:top w:val="nil"/>
              <w:left w:val="nil"/>
              <w:bottom w:val="single" w:sz="4" w:space="0" w:color="808080"/>
              <w:right w:val="single" w:sz="4" w:space="0" w:color="808080"/>
            </w:tcBorders>
            <w:shd w:val="clear" w:color="000000" w:fill="FFFF99"/>
            <w:vAlign w:val="bottom"/>
            <w:hideMark/>
          </w:tcPr>
          <w:p w14:paraId="531A63B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1" w:type="pct"/>
            <w:tcBorders>
              <w:top w:val="nil"/>
              <w:left w:val="nil"/>
              <w:bottom w:val="single" w:sz="4" w:space="0" w:color="808080"/>
              <w:right w:val="single" w:sz="4" w:space="0" w:color="808080"/>
            </w:tcBorders>
            <w:shd w:val="clear" w:color="000000" w:fill="FFFF99"/>
            <w:vAlign w:val="bottom"/>
            <w:hideMark/>
          </w:tcPr>
          <w:p w14:paraId="36714F2F"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1" w:type="pct"/>
            <w:tcBorders>
              <w:top w:val="nil"/>
              <w:left w:val="nil"/>
              <w:bottom w:val="single" w:sz="4" w:space="0" w:color="808080"/>
              <w:right w:val="single" w:sz="4" w:space="0" w:color="808080"/>
            </w:tcBorders>
            <w:shd w:val="clear" w:color="000000" w:fill="FFFF99"/>
            <w:vAlign w:val="bottom"/>
            <w:hideMark/>
          </w:tcPr>
          <w:p w14:paraId="33F78BC7"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1" w:type="pct"/>
            <w:tcBorders>
              <w:top w:val="nil"/>
              <w:left w:val="nil"/>
              <w:bottom w:val="single" w:sz="4" w:space="0" w:color="808080"/>
              <w:right w:val="single" w:sz="4" w:space="0" w:color="808080"/>
            </w:tcBorders>
            <w:shd w:val="clear" w:color="000000" w:fill="FFFF99"/>
            <w:vAlign w:val="bottom"/>
            <w:hideMark/>
          </w:tcPr>
          <w:p w14:paraId="3ABA12A2"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1" w:type="pct"/>
            <w:tcBorders>
              <w:top w:val="nil"/>
              <w:left w:val="nil"/>
              <w:bottom w:val="single" w:sz="4" w:space="0" w:color="808080"/>
              <w:right w:val="single" w:sz="4" w:space="0" w:color="808080"/>
            </w:tcBorders>
            <w:shd w:val="clear" w:color="000000" w:fill="FFFF99"/>
            <w:vAlign w:val="bottom"/>
            <w:hideMark/>
          </w:tcPr>
          <w:p w14:paraId="0F69935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1" w:type="pct"/>
            <w:tcBorders>
              <w:top w:val="nil"/>
              <w:left w:val="nil"/>
              <w:bottom w:val="single" w:sz="4" w:space="0" w:color="808080"/>
              <w:right w:val="single" w:sz="4" w:space="0" w:color="808080"/>
            </w:tcBorders>
            <w:shd w:val="clear" w:color="000000" w:fill="FFFF99"/>
            <w:vAlign w:val="bottom"/>
            <w:hideMark/>
          </w:tcPr>
          <w:p w14:paraId="60454252"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2" w:type="pct"/>
            <w:tcBorders>
              <w:top w:val="nil"/>
              <w:left w:val="nil"/>
              <w:bottom w:val="single" w:sz="4" w:space="0" w:color="808080"/>
              <w:right w:val="single" w:sz="4" w:space="0" w:color="808080"/>
            </w:tcBorders>
            <w:shd w:val="clear" w:color="000000" w:fill="FFFF99"/>
            <w:vAlign w:val="bottom"/>
            <w:hideMark/>
          </w:tcPr>
          <w:p w14:paraId="5C0E30F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38" w:type="pct"/>
            <w:tcBorders>
              <w:top w:val="nil"/>
              <w:left w:val="nil"/>
              <w:bottom w:val="single" w:sz="4" w:space="0" w:color="808080"/>
              <w:right w:val="single" w:sz="4" w:space="0" w:color="808080"/>
            </w:tcBorders>
            <w:shd w:val="clear" w:color="000000" w:fill="FFFF99"/>
            <w:vAlign w:val="bottom"/>
            <w:hideMark/>
          </w:tcPr>
          <w:p w14:paraId="277919C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2" w:type="pct"/>
            <w:tcBorders>
              <w:top w:val="nil"/>
              <w:left w:val="nil"/>
              <w:bottom w:val="single" w:sz="4" w:space="0" w:color="808080"/>
              <w:right w:val="single" w:sz="4" w:space="0" w:color="808080"/>
            </w:tcBorders>
            <w:shd w:val="clear" w:color="000000" w:fill="FFFF99"/>
            <w:vAlign w:val="bottom"/>
            <w:hideMark/>
          </w:tcPr>
          <w:p w14:paraId="6BDF6513"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9" w:type="pct"/>
            <w:tcBorders>
              <w:top w:val="nil"/>
              <w:left w:val="nil"/>
              <w:bottom w:val="single" w:sz="4" w:space="0" w:color="808080"/>
              <w:right w:val="single" w:sz="4" w:space="0" w:color="808080"/>
            </w:tcBorders>
            <w:shd w:val="clear" w:color="000000" w:fill="FFFF99"/>
            <w:vAlign w:val="bottom"/>
            <w:hideMark/>
          </w:tcPr>
          <w:p w14:paraId="74356C0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2" w:type="pct"/>
            <w:tcBorders>
              <w:top w:val="nil"/>
              <w:left w:val="nil"/>
              <w:bottom w:val="single" w:sz="4" w:space="0" w:color="808080"/>
              <w:right w:val="single" w:sz="4" w:space="0" w:color="808080"/>
            </w:tcBorders>
            <w:shd w:val="clear" w:color="000000" w:fill="FFFF99"/>
            <w:vAlign w:val="bottom"/>
            <w:hideMark/>
          </w:tcPr>
          <w:p w14:paraId="407F537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1,612</w:t>
            </w:r>
          </w:p>
        </w:tc>
        <w:tc>
          <w:tcPr>
            <w:tcW w:w="321" w:type="pct"/>
            <w:tcBorders>
              <w:top w:val="nil"/>
              <w:left w:val="nil"/>
              <w:bottom w:val="single" w:sz="4" w:space="0" w:color="808080"/>
              <w:right w:val="single" w:sz="4" w:space="0" w:color="auto"/>
            </w:tcBorders>
            <w:shd w:val="clear" w:color="000000" w:fill="FFFF99"/>
            <w:vAlign w:val="bottom"/>
            <w:hideMark/>
          </w:tcPr>
          <w:p w14:paraId="6FB2CCB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19,278</w:t>
            </w:r>
          </w:p>
        </w:tc>
      </w:tr>
      <w:tr w:rsidR="00BD7DAC" w:rsidRPr="00BD7DAC" w14:paraId="713F6687"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76689B37"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Cirugía</w:t>
            </w:r>
          </w:p>
        </w:tc>
        <w:tc>
          <w:tcPr>
            <w:tcW w:w="321" w:type="pct"/>
            <w:tcBorders>
              <w:top w:val="nil"/>
              <w:left w:val="nil"/>
              <w:bottom w:val="single" w:sz="4" w:space="0" w:color="808080"/>
              <w:right w:val="single" w:sz="4" w:space="0" w:color="808080"/>
            </w:tcBorders>
            <w:shd w:val="clear" w:color="000000" w:fill="FFFF99"/>
            <w:vAlign w:val="bottom"/>
            <w:hideMark/>
          </w:tcPr>
          <w:p w14:paraId="2617953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1,046</w:t>
            </w:r>
          </w:p>
        </w:tc>
        <w:tc>
          <w:tcPr>
            <w:tcW w:w="321" w:type="pct"/>
            <w:tcBorders>
              <w:top w:val="nil"/>
              <w:left w:val="nil"/>
              <w:bottom w:val="single" w:sz="4" w:space="0" w:color="808080"/>
              <w:right w:val="single" w:sz="4" w:space="0" w:color="808080"/>
            </w:tcBorders>
            <w:shd w:val="clear" w:color="000000" w:fill="FFFF99"/>
            <w:vAlign w:val="bottom"/>
            <w:hideMark/>
          </w:tcPr>
          <w:p w14:paraId="71C3A80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1,046</w:t>
            </w:r>
          </w:p>
        </w:tc>
        <w:tc>
          <w:tcPr>
            <w:tcW w:w="321" w:type="pct"/>
            <w:tcBorders>
              <w:top w:val="nil"/>
              <w:left w:val="nil"/>
              <w:bottom w:val="single" w:sz="4" w:space="0" w:color="808080"/>
              <w:right w:val="single" w:sz="4" w:space="0" w:color="808080"/>
            </w:tcBorders>
            <w:shd w:val="clear" w:color="000000" w:fill="FFFF99"/>
            <w:vAlign w:val="bottom"/>
            <w:hideMark/>
          </w:tcPr>
          <w:p w14:paraId="7A131BD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1,046</w:t>
            </w:r>
          </w:p>
        </w:tc>
        <w:tc>
          <w:tcPr>
            <w:tcW w:w="321" w:type="pct"/>
            <w:tcBorders>
              <w:top w:val="nil"/>
              <w:left w:val="nil"/>
              <w:bottom w:val="single" w:sz="4" w:space="0" w:color="808080"/>
              <w:right w:val="single" w:sz="4" w:space="0" w:color="808080"/>
            </w:tcBorders>
            <w:shd w:val="clear" w:color="000000" w:fill="FFFF99"/>
            <w:vAlign w:val="bottom"/>
            <w:hideMark/>
          </w:tcPr>
          <w:p w14:paraId="4A1F0F2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1,046</w:t>
            </w:r>
          </w:p>
        </w:tc>
        <w:tc>
          <w:tcPr>
            <w:tcW w:w="321" w:type="pct"/>
            <w:tcBorders>
              <w:top w:val="nil"/>
              <w:left w:val="nil"/>
              <w:bottom w:val="single" w:sz="4" w:space="0" w:color="808080"/>
              <w:right w:val="single" w:sz="4" w:space="0" w:color="808080"/>
            </w:tcBorders>
            <w:shd w:val="clear" w:color="000000" w:fill="FFFF99"/>
            <w:vAlign w:val="bottom"/>
            <w:hideMark/>
          </w:tcPr>
          <w:p w14:paraId="2494DFC6"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1,046</w:t>
            </w:r>
          </w:p>
        </w:tc>
        <w:tc>
          <w:tcPr>
            <w:tcW w:w="321" w:type="pct"/>
            <w:tcBorders>
              <w:top w:val="nil"/>
              <w:left w:val="nil"/>
              <w:bottom w:val="single" w:sz="4" w:space="0" w:color="808080"/>
              <w:right w:val="single" w:sz="4" w:space="0" w:color="808080"/>
            </w:tcBorders>
            <w:shd w:val="clear" w:color="000000" w:fill="FFFF99"/>
            <w:vAlign w:val="bottom"/>
            <w:hideMark/>
          </w:tcPr>
          <w:p w14:paraId="7E5986E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1,046</w:t>
            </w:r>
          </w:p>
        </w:tc>
        <w:tc>
          <w:tcPr>
            <w:tcW w:w="321" w:type="pct"/>
            <w:tcBorders>
              <w:top w:val="nil"/>
              <w:left w:val="nil"/>
              <w:bottom w:val="single" w:sz="4" w:space="0" w:color="808080"/>
              <w:right w:val="single" w:sz="4" w:space="0" w:color="808080"/>
            </w:tcBorders>
            <w:shd w:val="clear" w:color="000000" w:fill="FFFF99"/>
            <w:vAlign w:val="bottom"/>
            <w:hideMark/>
          </w:tcPr>
          <w:p w14:paraId="4B98E279"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1,046</w:t>
            </w:r>
          </w:p>
        </w:tc>
        <w:tc>
          <w:tcPr>
            <w:tcW w:w="322" w:type="pct"/>
            <w:tcBorders>
              <w:top w:val="nil"/>
              <w:left w:val="nil"/>
              <w:bottom w:val="single" w:sz="4" w:space="0" w:color="808080"/>
              <w:right w:val="single" w:sz="4" w:space="0" w:color="808080"/>
            </w:tcBorders>
            <w:shd w:val="clear" w:color="000000" w:fill="FFFF99"/>
            <w:vAlign w:val="bottom"/>
            <w:hideMark/>
          </w:tcPr>
          <w:p w14:paraId="4335095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1,046</w:t>
            </w:r>
          </w:p>
        </w:tc>
        <w:tc>
          <w:tcPr>
            <w:tcW w:w="338" w:type="pct"/>
            <w:tcBorders>
              <w:top w:val="nil"/>
              <w:left w:val="nil"/>
              <w:bottom w:val="single" w:sz="4" w:space="0" w:color="808080"/>
              <w:right w:val="single" w:sz="4" w:space="0" w:color="808080"/>
            </w:tcBorders>
            <w:shd w:val="clear" w:color="000000" w:fill="FFFF99"/>
            <w:vAlign w:val="bottom"/>
            <w:hideMark/>
          </w:tcPr>
          <w:p w14:paraId="64B4DA3F"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1,046</w:t>
            </w:r>
          </w:p>
        </w:tc>
        <w:tc>
          <w:tcPr>
            <w:tcW w:w="322" w:type="pct"/>
            <w:tcBorders>
              <w:top w:val="nil"/>
              <w:left w:val="nil"/>
              <w:bottom w:val="single" w:sz="4" w:space="0" w:color="808080"/>
              <w:right w:val="single" w:sz="4" w:space="0" w:color="808080"/>
            </w:tcBorders>
            <w:shd w:val="clear" w:color="000000" w:fill="FFFF99"/>
            <w:vAlign w:val="bottom"/>
            <w:hideMark/>
          </w:tcPr>
          <w:p w14:paraId="09259C33"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1,046</w:t>
            </w:r>
          </w:p>
        </w:tc>
        <w:tc>
          <w:tcPr>
            <w:tcW w:w="329" w:type="pct"/>
            <w:tcBorders>
              <w:top w:val="nil"/>
              <w:left w:val="nil"/>
              <w:bottom w:val="single" w:sz="4" w:space="0" w:color="808080"/>
              <w:right w:val="single" w:sz="4" w:space="0" w:color="808080"/>
            </w:tcBorders>
            <w:shd w:val="clear" w:color="000000" w:fill="FFFF99"/>
            <w:vAlign w:val="bottom"/>
            <w:hideMark/>
          </w:tcPr>
          <w:p w14:paraId="02E606E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1,046</w:t>
            </w:r>
          </w:p>
        </w:tc>
        <w:tc>
          <w:tcPr>
            <w:tcW w:w="322" w:type="pct"/>
            <w:tcBorders>
              <w:top w:val="nil"/>
              <w:left w:val="nil"/>
              <w:bottom w:val="single" w:sz="4" w:space="0" w:color="808080"/>
              <w:right w:val="single" w:sz="4" w:space="0" w:color="808080"/>
            </w:tcBorders>
            <w:shd w:val="clear" w:color="000000" w:fill="FFFF99"/>
            <w:vAlign w:val="bottom"/>
            <w:hideMark/>
          </w:tcPr>
          <w:p w14:paraId="4DA486F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1,052</w:t>
            </w:r>
          </w:p>
        </w:tc>
        <w:tc>
          <w:tcPr>
            <w:tcW w:w="321" w:type="pct"/>
            <w:tcBorders>
              <w:top w:val="nil"/>
              <w:left w:val="nil"/>
              <w:bottom w:val="single" w:sz="4" w:space="0" w:color="808080"/>
              <w:right w:val="single" w:sz="4" w:space="0" w:color="auto"/>
            </w:tcBorders>
            <w:shd w:val="clear" w:color="000000" w:fill="FFFF99"/>
            <w:vAlign w:val="bottom"/>
            <w:hideMark/>
          </w:tcPr>
          <w:p w14:paraId="3BDB9066"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12,558</w:t>
            </w:r>
          </w:p>
        </w:tc>
      </w:tr>
      <w:tr w:rsidR="00BD7DAC" w:rsidRPr="00BD7DAC" w14:paraId="2EC09C32"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284D4234"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Ginecología</w:t>
            </w:r>
          </w:p>
        </w:tc>
        <w:tc>
          <w:tcPr>
            <w:tcW w:w="321" w:type="pct"/>
            <w:tcBorders>
              <w:top w:val="nil"/>
              <w:left w:val="nil"/>
              <w:bottom w:val="single" w:sz="4" w:space="0" w:color="808080"/>
              <w:right w:val="single" w:sz="4" w:space="0" w:color="808080"/>
            </w:tcBorders>
            <w:shd w:val="clear" w:color="000000" w:fill="FFFF99"/>
            <w:vAlign w:val="bottom"/>
            <w:hideMark/>
          </w:tcPr>
          <w:p w14:paraId="36F193CA"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390</w:t>
            </w:r>
          </w:p>
        </w:tc>
        <w:tc>
          <w:tcPr>
            <w:tcW w:w="321" w:type="pct"/>
            <w:tcBorders>
              <w:top w:val="nil"/>
              <w:left w:val="nil"/>
              <w:bottom w:val="single" w:sz="4" w:space="0" w:color="808080"/>
              <w:right w:val="single" w:sz="4" w:space="0" w:color="808080"/>
            </w:tcBorders>
            <w:shd w:val="clear" w:color="000000" w:fill="FFFF99"/>
            <w:vAlign w:val="bottom"/>
            <w:hideMark/>
          </w:tcPr>
          <w:p w14:paraId="6CBF907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390</w:t>
            </w:r>
          </w:p>
        </w:tc>
        <w:tc>
          <w:tcPr>
            <w:tcW w:w="321" w:type="pct"/>
            <w:tcBorders>
              <w:top w:val="nil"/>
              <w:left w:val="nil"/>
              <w:bottom w:val="single" w:sz="4" w:space="0" w:color="808080"/>
              <w:right w:val="single" w:sz="4" w:space="0" w:color="808080"/>
            </w:tcBorders>
            <w:shd w:val="clear" w:color="000000" w:fill="FFFF99"/>
            <w:vAlign w:val="bottom"/>
            <w:hideMark/>
          </w:tcPr>
          <w:p w14:paraId="0C16D8AA"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390</w:t>
            </w:r>
          </w:p>
        </w:tc>
        <w:tc>
          <w:tcPr>
            <w:tcW w:w="321" w:type="pct"/>
            <w:tcBorders>
              <w:top w:val="nil"/>
              <w:left w:val="nil"/>
              <w:bottom w:val="single" w:sz="4" w:space="0" w:color="808080"/>
              <w:right w:val="single" w:sz="4" w:space="0" w:color="808080"/>
            </w:tcBorders>
            <w:shd w:val="clear" w:color="000000" w:fill="FFFF99"/>
            <w:vAlign w:val="bottom"/>
            <w:hideMark/>
          </w:tcPr>
          <w:p w14:paraId="6382AFB9"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390</w:t>
            </w:r>
          </w:p>
        </w:tc>
        <w:tc>
          <w:tcPr>
            <w:tcW w:w="321" w:type="pct"/>
            <w:tcBorders>
              <w:top w:val="nil"/>
              <w:left w:val="nil"/>
              <w:bottom w:val="single" w:sz="4" w:space="0" w:color="808080"/>
              <w:right w:val="single" w:sz="4" w:space="0" w:color="808080"/>
            </w:tcBorders>
            <w:shd w:val="clear" w:color="000000" w:fill="FFFF99"/>
            <w:vAlign w:val="bottom"/>
            <w:hideMark/>
          </w:tcPr>
          <w:p w14:paraId="279C2E5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390</w:t>
            </w:r>
          </w:p>
        </w:tc>
        <w:tc>
          <w:tcPr>
            <w:tcW w:w="321" w:type="pct"/>
            <w:tcBorders>
              <w:top w:val="nil"/>
              <w:left w:val="nil"/>
              <w:bottom w:val="single" w:sz="4" w:space="0" w:color="808080"/>
              <w:right w:val="single" w:sz="4" w:space="0" w:color="808080"/>
            </w:tcBorders>
            <w:shd w:val="clear" w:color="000000" w:fill="FFFF99"/>
            <w:vAlign w:val="bottom"/>
            <w:hideMark/>
          </w:tcPr>
          <w:p w14:paraId="2DAB7DA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390</w:t>
            </w:r>
          </w:p>
        </w:tc>
        <w:tc>
          <w:tcPr>
            <w:tcW w:w="321" w:type="pct"/>
            <w:tcBorders>
              <w:top w:val="nil"/>
              <w:left w:val="nil"/>
              <w:bottom w:val="single" w:sz="4" w:space="0" w:color="808080"/>
              <w:right w:val="single" w:sz="4" w:space="0" w:color="808080"/>
            </w:tcBorders>
            <w:shd w:val="clear" w:color="000000" w:fill="FFFF99"/>
            <w:vAlign w:val="bottom"/>
            <w:hideMark/>
          </w:tcPr>
          <w:p w14:paraId="27013229"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390</w:t>
            </w:r>
          </w:p>
        </w:tc>
        <w:tc>
          <w:tcPr>
            <w:tcW w:w="322" w:type="pct"/>
            <w:tcBorders>
              <w:top w:val="nil"/>
              <w:left w:val="nil"/>
              <w:bottom w:val="single" w:sz="4" w:space="0" w:color="808080"/>
              <w:right w:val="single" w:sz="4" w:space="0" w:color="808080"/>
            </w:tcBorders>
            <w:shd w:val="clear" w:color="000000" w:fill="FFFF99"/>
            <w:vAlign w:val="bottom"/>
            <w:hideMark/>
          </w:tcPr>
          <w:p w14:paraId="73EE2057"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390</w:t>
            </w:r>
          </w:p>
        </w:tc>
        <w:tc>
          <w:tcPr>
            <w:tcW w:w="338" w:type="pct"/>
            <w:tcBorders>
              <w:top w:val="nil"/>
              <w:left w:val="nil"/>
              <w:bottom w:val="single" w:sz="4" w:space="0" w:color="808080"/>
              <w:right w:val="single" w:sz="4" w:space="0" w:color="808080"/>
            </w:tcBorders>
            <w:shd w:val="clear" w:color="000000" w:fill="FFFF99"/>
            <w:vAlign w:val="bottom"/>
            <w:hideMark/>
          </w:tcPr>
          <w:p w14:paraId="115B947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390</w:t>
            </w:r>
          </w:p>
        </w:tc>
        <w:tc>
          <w:tcPr>
            <w:tcW w:w="322" w:type="pct"/>
            <w:tcBorders>
              <w:top w:val="nil"/>
              <w:left w:val="nil"/>
              <w:bottom w:val="single" w:sz="4" w:space="0" w:color="808080"/>
              <w:right w:val="single" w:sz="4" w:space="0" w:color="808080"/>
            </w:tcBorders>
            <w:shd w:val="clear" w:color="000000" w:fill="FFFF99"/>
            <w:vAlign w:val="bottom"/>
            <w:hideMark/>
          </w:tcPr>
          <w:p w14:paraId="015B00E2"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390</w:t>
            </w:r>
          </w:p>
        </w:tc>
        <w:tc>
          <w:tcPr>
            <w:tcW w:w="329" w:type="pct"/>
            <w:tcBorders>
              <w:top w:val="nil"/>
              <w:left w:val="nil"/>
              <w:bottom w:val="single" w:sz="4" w:space="0" w:color="808080"/>
              <w:right w:val="single" w:sz="4" w:space="0" w:color="808080"/>
            </w:tcBorders>
            <w:shd w:val="clear" w:color="000000" w:fill="FFFF99"/>
            <w:vAlign w:val="bottom"/>
            <w:hideMark/>
          </w:tcPr>
          <w:p w14:paraId="1B3D904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390</w:t>
            </w:r>
          </w:p>
        </w:tc>
        <w:tc>
          <w:tcPr>
            <w:tcW w:w="322" w:type="pct"/>
            <w:tcBorders>
              <w:top w:val="nil"/>
              <w:left w:val="nil"/>
              <w:bottom w:val="single" w:sz="4" w:space="0" w:color="808080"/>
              <w:right w:val="single" w:sz="4" w:space="0" w:color="808080"/>
            </w:tcBorders>
            <w:shd w:val="clear" w:color="000000" w:fill="FFFF99"/>
            <w:vAlign w:val="bottom"/>
            <w:hideMark/>
          </w:tcPr>
          <w:p w14:paraId="23D5CEA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390</w:t>
            </w:r>
          </w:p>
        </w:tc>
        <w:tc>
          <w:tcPr>
            <w:tcW w:w="321" w:type="pct"/>
            <w:tcBorders>
              <w:top w:val="nil"/>
              <w:left w:val="nil"/>
              <w:bottom w:val="single" w:sz="4" w:space="0" w:color="808080"/>
              <w:right w:val="single" w:sz="4" w:space="0" w:color="auto"/>
            </w:tcBorders>
            <w:shd w:val="clear" w:color="000000" w:fill="FFFF99"/>
            <w:vAlign w:val="bottom"/>
            <w:hideMark/>
          </w:tcPr>
          <w:p w14:paraId="5C652170"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4,680</w:t>
            </w:r>
          </w:p>
        </w:tc>
      </w:tr>
      <w:tr w:rsidR="00BD7DAC" w:rsidRPr="00BD7DAC" w14:paraId="14738867"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2E34E582"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Obstetricia</w:t>
            </w:r>
          </w:p>
        </w:tc>
        <w:tc>
          <w:tcPr>
            <w:tcW w:w="321" w:type="pct"/>
            <w:tcBorders>
              <w:top w:val="nil"/>
              <w:left w:val="nil"/>
              <w:bottom w:val="single" w:sz="4" w:space="0" w:color="808080"/>
              <w:right w:val="single" w:sz="4" w:space="0" w:color="808080"/>
            </w:tcBorders>
            <w:shd w:val="clear" w:color="000000" w:fill="FFFF99"/>
            <w:vAlign w:val="bottom"/>
            <w:hideMark/>
          </w:tcPr>
          <w:p w14:paraId="3E5580A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1" w:type="pct"/>
            <w:tcBorders>
              <w:top w:val="nil"/>
              <w:left w:val="nil"/>
              <w:bottom w:val="single" w:sz="4" w:space="0" w:color="808080"/>
              <w:right w:val="single" w:sz="4" w:space="0" w:color="808080"/>
            </w:tcBorders>
            <w:shd w:val="clear" w:color="000000" w:fill="FFFF99"/>
            <w:vAlign w:val="bottom"/>
            <w:hideMark/>
          </w:tcPr>
          <w:p w14:paraId="7136152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1" w:type="pct"/>
            <w:tcBorders>
              <w:top w:val="nil"/>
              <w:left w:val="nil"/>
              <w:bottom w:val="single" w:sz="4" w:space="0" w:color="808080"/>
              <w:right w:val="single" w:sz="4" w:space="0" w:color="808080"/>
            </w:tcBorders>
            <w:shd w:val="clear" w:color="000000" w:fill="FFFF99"/>
            <w:vAlign w:val="bottom"/>
            <w:hideMark/>
          </w:tcPr>
          <w:p w14:paraId="42D6951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1" w:type="pct"/>
            <w:tcBorders>
              <w:top w:val="nil"/>
              <w:left w:val="nil"/>
              <w:bottom w:val="single" w:sz="4" w:space="0" w:color="808080"/>
              <w:right w:val="single" w:sz="4" w:space="0" w:color="808080"/>
            </w:tcBorders>
            <w:shd w:val="clear" w:color="000000" w:fill="FFFF99"/>
            <w:vAlign w:val="bottom"/>
            <w:hideMark/>
          </w:tcPr>
          <w:p w14:paraId="3D229369"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1" w:type="pct"/>
            <w:tcBorders>
              <w:top w:val="nil"/>
              <w:left w:val="nil"/>
              <w:bottom w:val="single" w:sz="4" w:space="0" w:color="808080"/>
              <w:right w:val="single" w:sz="4" w:space="0" w:color="808080"/>
            </w:tcBorders>
            <w:shd w:val="clear" w:color="000000" w:fill="FFFF99"/>
            <w:vAlign w:val="bottom"/>
            <w:hideMark/>
          </w:tcPr>
          <w:p w14:paraId="727DE6E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1" w:type="pct"/>
            <w:tcBorders>
              <w:top w:val="nil"/>
              <w:left w:val="nil"/>
              <w:bottom w:val="single" w:sz="4" w:space="0" w:color="808080"/>
              <w:right w:val="single" w:sz="4" w:space="0" w:color="808080"/>
            </w:tcBorders>
            <w:shd w:val="clear" w:color="000000" w:fill="FFFF99"/>
            <w:vAlign w:val="bottom"/>
            <w:hideMark/>
          </w:tcPr>
          <w:p w14:paraId="630F275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1" w:type="pct"/>
            <w:tcBorders>
              <w:top w:val="nil"/>
              <w:left w:val="nil"/>
              <w:bottom w:val="single" w:sz="4" w:space="0" w:color="808080"/>
              <w:right w:val="single" w:sz="4" w:space="0" w:color="808080"/>
            </w:tcBorders>
            <w:shd w:val="clear" w:color="000000" w:fill="FFFF99"/>
            <w:vAlign w:val="bottom"/>
            <w:hideMark/>
          </w:tcPr>
          <w:p w14:paraId="57663510"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2" w:type="pct"/>
            <w:tcBorders>
              <w:top w:val="nil"/>
              <w:left w:val="nil"/>
              <w:bottom w:val="single" w:sz="4" w:space="0" w:color="808080"/>
              <w:right w:val="single" w:sz="4" w:space="0" w:color="808080"/>
            </w:tcBorders>
            <w:shd w:val="clear" w:color="000000" w:fill="FFFF99"/>
            <w:vAlign w:val="bottom"/>
            <w:hideMark/>
          </w:tcPr>
          <w:p w14:paraId="070E809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38" w:type="pct"/>
            <w:tcBorders>
              <w:top w:val="nil"/>
              <w:left w:val="nil"/>
              <w:bottom w:val="single" w:sz="4" w:space="0" w:color="808080"/>
              <w:right w:val="single" w:sz="4" w:space="0" w:color="808080"/>
            </w:tcBorders>
            <w:shd w:val="clear" w:color="000000" w:fill="FFFF99"/>
            <w:vAlign w:val="bottom"/>
            <w:hideMark/>
          </w:tcPr>
          <w:p w14:paraId="5267787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2" w:type="pct"/>
            <w:tcBorders>
              <w:top w:val="nil"/>
              <w:left w:val="nil"/>
              <w:bottom w:val="single" w:sz="4" w:space="0" w:color="808080"/>
              <w:right w:val="single" w:sz="4" w:space="0" w:color="808080"/>
            </w:tcBorders>
            <w:shd w:val="clear" w:color="000000" w:fill="FFFF99"/>
            <w:vAlign w:val="bottom"/>
            <w:hideMark/>
          </w:tcPr>
          <w:p w14:paraId="6685711A"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9" w:type="pct"/>
            <w:tcBorders>
              <w:top w:val="nil"/>
              <w:left w:val="nil"/>
              <w:bottom w:val="single" w:sz="4" w:space="0" w:color="808080"/>
              <w:right w:val="single" w:sz="4" w:space="0" w:color="808080"/>
            </w:tcBorders>
            <w:shd w:val="clear" w:color="000000" w:fill="FFFF99"/>
            <w:vAlign w:val="bottom"/>
            <w:hideMark/>
          </w:tcPr>
          <w:p w14:paraId="2850E6A9"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1,606</w:t>
            </w:r>
          </w:p>
        </w:tc>
        <w:tc>
          <w:tcPr>
            <w:tcW w:w="322" w:type="pct"/>
            <w:tcBorders>
              <w:top w:val="nil"/>
              <w:left w:val="nil"/>
              <w:bottom w:val="single" w:sz="4" w:space="0" w:color="808080"/>
              <w:right w:val="single" w:sz="4" w:space="0" w:color="808080"/>
            </w:tcBorders>
            <w:shd w:val="clear" w:color="000000" w:fill="FFFF99"/>
            <w:vAlign w:val="bottom"/>
            <w:hideMark/>
          </w:tcPr>
          <w:p w14:paraId="42ADB0A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1,609</w:t>
            </w:r>
          </w:p>
        </w:tc>
        <w:tc>
          <w:tcPr>
            <w:tcW w:w="321" w:type="pct"/>
            <w:tcBorders>
              <w:top w:val="nil"/>
              <w:left w:val="nil"/>
              <w:bottom w:val="single" w:sz="4" w:space="0" w:color="808080"/>
              <w:right w:val="single" w:sz="4" w:space="0" w:color="auto"/>
            </w:tcBorders>
            <w:shd w:val="clear" w:color="000000" w:fill="FFFF99"/>
            <w:vAlign w:val="bottom"/>
            <w:hideMark/>
          </w:tcPr>
          <w:p w14:paraId="1C5F70B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19,275</w:t>
            </w:r>
          </w:p>
        </w:tc>
      </w:tr>
      <w:tr w:rsidR="00BD7DAC" w:rsidRPr="00BD7DAC" w14:paraId="2B86804F"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2F44972F"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Pediatría</w:t>
            </w:r>
          </w:p>
        </w:tc>
        <w:tc>
          <w:tcPr>
            <w:tcW w:w="321" w:type="pct"/>
            <w:tcBorders>
              <w:top w:val="nil"/>
              <w:left w:val="nil"/>
              <w:bottom w:val="single" w:sz="4" w:space="0" w:color="808080"/>
              <w:right w:val="single" w:sz="4" w:space="0" w:color="808080"/>
            </w:tcBorders>
            <w:shd w:val="clear" w:color="000000" w:fill="FFFF99"/>
            <w:vAlign w:val="bottom"/>
            <w:hideMark/>
          </w:tcPr>
          <w:p w14:paraId="7568AFA7"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545</w:t>
            </w:r>
          </w:p>
        </w:tc>
        <w:tc>
          <w:tcPr>
            <w:tcW w:w="321" w:type="pct"/>
            <w:tcBorders>
              <w:top w:val="nil"/>
              <w:left w:val="nil"/>
              <w:bottom w:val="single" w:sz="4" w:space="0" w:color="808080"/>
              <w:right w:val="single" w:sz="4" w:space="0" w:color="808080"/>
            </w:tcBorders>
            <w:shd w:val="clear" w:color="000000" w:fill="FFFF99"/>
            <w:vAlign w:val="bottom"/>
            <w:hideMark/>
          </w:tcPr>
          <w:p w14:paraId="4C2781B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545</w:t>
            </w:r>
          </w:p>
        </w:tc>
        <w:tc>
          <w:tcPr>
            <w:tcW w:w="321" w:type="pct"/>
            <w:tcBorders>
              <w:top w:val="nil"/>
              <w:left w:val="nil"/>
              <w:bottom w:val="single" w:sz="4" w:space="0" w:color="808080"/>
              <w:right w:val="single" w:sz="4" w:space="0" w:color="808080"/>
            </w:tcBorders>
            <w:shd w:val="clear" w:color="000000" w:fill="FFFF99"/>
            <w:vAlign w:val="bottom"/>
            <w:hideMark/>
          </w:tcPr>
          <w:p w14:paraId="22A93B67"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545</w:t>
            </w:r>
          </w:p>
        </w:tc>
        <w:tc>
          <w:tcPr>
            <w:tcW w:w="321" w:type="pct"/>
            <w:tcBorders>
              <w:top w:val="nil"/>
              <w:left w:val="nil"/>
              <w:bottom w:val="single" w:sz="4" w:space="0" w:color="808080"/>
              <w:right w:val="single" w:sz="4" w:space="0" w:color="808080"/>
            </w:tcBorders>
            <w:shd w:val="clear" w:color="000000" w:fill="FFFF99"/>
            <w:vAlign w:val="bottom"/>
            <w:hideMark/>
          </w:tcPr>
          <w:p w14:paraId="5158AF0A"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545</w:t>
            </w:r>
          </w:p>
        </w:tc>
        <w:tc>
          <w:tcPr>
            <w:tcW w:w="321" w:type="pct"/>
            <w:tcBorders>
              <w:top w:val="nil"/>
              <w:left w:val="nil"/>
              <w:bottom w:val="single" w:sz="4" w:space="0" w:color="808080"/>
              <w:right w:val="single" w:sz="4" w:space="0" w:color="808080"/>
            </w:tcBorders>
            <w:shd w:val="clear" w:color="000000" w:fill="FFFF99"/>
            <w:vAlign w:val="bottom"/>
            <w:hideMark/>
          </w:tcPr>
          <w:p w14:paraId="523FFD8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545</w:t>
            </w:r>
          </w:p>
        </w:tc>
        <w:tc>
          <w:tcPr>
            <w:tcW w:w="321" w:type="pct"/>
            <w:tcBorders>
              <w:top w:val="nil"/>
              <w:left w:val="nil"/>
              <w:bottom w:val="single" w:sz="4" w:space="0" w:color="808080"/>
              <w:right w:val="single" w:sz="4" w:space="0" w:color="808080"/>
            </w:tcBorders>
            <w:shd w:val="clear" w:color="000000" w:fill="FFFF99"/>
            <w:vAlign w:val="bottom"/>
            <w:hideMark/>
          </w:tcPr>
          <w:p w14:paraId="7BEF122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545</w:t>
            </w:r>
          </w:p>
        </w:tc>
        <w:tc>
          <w:tcPr>
            <w:tcW w:w="321" w:type="pct"/>
            <w:tcBorders>
              <w:top w:val="nil"/>
              <w:left w:val="nil"/>
              <w:bottom w:val="single" w:sz="4" w:space="0" w:color="808080"/>
              <w:right w:val="single" w:sz="4" w:space="0" w:color="808080"/>
            </w:tcBorders>
            <w:shd w:val="clear" w:color="000000" w:fill="FFFF99"/>
            <w:vAlign w:val="bottom"/>
            <w:hideMark/>
          </w:tcPr>
          <w:p w14:paraId="1D97DBF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545</w:t>
            </w:r>
          </w:p>
        </w:tc>
        <w:tc>
          <w:tcPr>
            <w:tcW w:w="322" w:type="pct"/>
            <w:tcBorders>
              <w:top w:val="nil"/>
              <w:left w:val="nil"/>
              <w:bottom w:val="single" w:sz="4" w:space="0" w:color="808080"/>
              <w:right w:val="single" w:sz="4" w:space="0" w:color="808080"/>
            </w:tcBorders>
            <w:shd w:val="clear" w:color="000000" w:fill="FFFF99"/>
            <w:vAlign w:val="bottom"/>
            <w:hideMark/>
          </w:tcPr>
          <w:p w14:paraId="65DDD04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545</w:t>
            </w:r>
          </w:p>
        </w:tc>
        <w:tc>
          <w:tcPr>
            <w:tcW w:w="338" w:type="pct"/>
            <w:tcBorders>
              <w:top w:val="nil"/>
              <w:left w:val="nil"/>
              <w:bottom w:val="single" w:sz="4" w:space="0" w:color="808080"/>
              <w:right w:val="single" w:sz="4" w:space="0" w:color="808080"/>
            </w:tcBorders>
            <w:shd w:val="clear" w:color="000000" w:fill="FFFF99"/>
            <w:vAlign w:val="bottom"/>
            <w:hideMark/>
          </w:tcPr>
          <w:p w14:paraId="098BBC7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545</w:t>
            </w:r>
          </w:p>
        </w:tc>
        <w:tc>
          <w:tcPr>
            <w:tcW w:w="322" w:type="pct"/>
            <w:tcBorders>
              <w:top w:val="nil"/>
              <w:left w:val="nil"/>
              <w:bottom w:val="single" w:sz="4" w:space="0" w:color="808080"/>
              <w:right w:val="single" w:sz="4" w:space="0" w:color="808080"/>
            </w:tcBorders>
            <w:shd w:val="clear" w:color="000000" w:fill="FFFF99"/>
            <w:vAlign w:val="bottom"/>
            <w:hideMark/>
          </w:tcPr>
          <w:p w14:paraId="50CABD9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545</w:t>
            </w:r>
          </w:p>
        </w:tc>
        <w:tc>
          <w:tcPr>
            <w:tcW w:w="329" w:type="pct"/>
            <w:tcBorders>
              <w:top w:val="nil"/>
              <w:left w:val="nil"/>
              <w:bottom w:val="single" w:sz="4" w:space="0" w:color="808080"/>
              <w:right w:val="single" w:sz="4" w:space="0" w:color="808080"/>
            </w:tcBorders>
            <w:shd w:val="clear" w:color="000000" w:fill="FFFF99"/>
            <w:vAlign w:val="bottom"/>
            <w:hideMark/>
          </w:tcPr>
          <w:p w14:paraId="0CD7E37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545</w:t>
            </w:r>
          </w:p>
        </w:tc>
        <w:tc>
          <w:tcPr>
            <w:tcW w:w="322" w:type="pct"/>
            <w:tcBorders>
              <w:top w:val="nil"/>
              <w:left w:val="nil"/>
              <w:bottom w:val="single" w:sz="4" w:space="0" w:color="808080"/>
              <w:right w:val="single" w:sz="4" w:space="0" w:color="808080"/>
            </w:tcBorders>
            <w:shd w:val="clear" w:color="000000" w:fill="FFFF99"/>
            <w:vAlign w:val="bottom"/>
            <w:hideMark/>
          </w:tcPr>
          <w:p w14:paraId="513EC42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554</w:t>
            </w:r>
          </w:p>
        </w:tc>
        <w:tc>
          <w:tcPr>
            <w:tcW w:w="321" w:type="pct"/>
            <w:tcBorders>
              <w:top w:val="nil"/>
              <w:left w:val="nil"/>
              <w:bottom w:val="single" w:sz="4" w:space="0" w:color="808080"/>
              <w:right w:val="single" w:sz="4" w:space="0" w:color="auto"/>
            </w:tcBorders>
            <w:shd w:val="clear" w:color="000000" w:fill="FFFF99"/>
            <w:vAlign w:val="bottom"/>
            <w:hideMark/>
          </w:tcPr>
          <w:p w14:paraId="6FF8815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6,549</w:t>
            </w:r>
          </w:p>
        </w:tc>
      </w:tr>
      <w:tr w:rsidR="00BD7DAC" w:rsidRPr="00BD7DAC" w14:paraId="6A242D20"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61F515DD"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Neonatología</w:t>
            </w:r>
          </w:p>
        </w:tc>
        <w:tc>
          <w:tcPr>
            <w:tcW w:w="321" w:type="pct"/>
            <w:tcBorders>
              <w:top w:val="nil"/>
              <w:left w:val="nil"/>
              <w:bottom w:val="single" w:sz="4" w:space="0" w:color="808080"/>
              <w:right w:val="single" w:sz="4" w:space="0" w:color="808080"/>
            </w:tcBorders>
            <w:shd w:val="clear" w:color="000000" w:fill="FFFF99"/>
            <w:vAlign w:val="bottom"/>
            <w:hideMark/>
          </w:tcPr>
          <w:p w14:paraId="12549DD9"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1" w:type="pct"/>
            <w:tcBorders>
              <w:top w:val="nil"/>
              <w:left w:val="nil"/>
              <w:bottom w:val="single" w:sz="4" w:space="0" w:color="808080"/>
              <w:right w:val="single" w:sz="4" w:space="0" w:color="808080"/>
            </w:tcBorders>
            <w:shd w:val="clear" w:color="000000" w:fill="FFFF99"/>
            <w:vAlign w:val="bottom"/>
            <w:hideMark/>
          </w:tcPr>
          <w:p w14:paraId="53384A26"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1" w:type="pct"/>
            <w:tcBorders>
              <w:top w:val="nil"/>
              <w:left w:val="nil"/>
              <w:bottom w:val="single" w:sz="4" w:space="0" w:color="808080"/>
              <w:right w:val="single" w:sz="4" w:space="0" w:color="808080"/>
            </w:tcBorders>
            <w:shd w:val="clear" w:color="000000" w:fill="FFFF99"/>
            <w:vAlign w:val="bottom"/>
            <w:hideMark/>
          </w:tcPr>
          <w:p w14:paraId="3181761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1" w:type="pct"/>
            <w:tcBorders>
              <w:top w:val="nil"/>
              <w:left w:val="nil"/>
              <w:bottom w:val="single" w:sz="4" w:space="0" w:color="808080"/>
              <w:right w:val="single" w:sz="4" w:space="0" w:color="808080"/>
            </w:tcBorders>
            <w:shd w:val="clear" w:color="000000" w:fill="FFFF99"/>
            <w:vAlign w:val="bottom"/>
            <w:hideMark/>
          </w:tcPr>
          <w:p w14:paraId="4E9CF600"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1" w:type="pct"/>
            <w:tcBorders>
              <w:top w:val="nil"/>
              <w:left w:val="nil"/>
              <w:bottom w:val="single" w:sz="4" w:space="0" w:color="808080"/>
              <w:right w:val="single" w:sz="4" w:space="0" w:color="808080"/>
            </w:tcBorders>
            <w:shd w:val="clear" w:color="000000" w:fill="FFFF99"/>
            <w:vAlign w:val="bottom"/>
            <w:hideMark/>
          </w:tcPr>
          <w:p w14:paraId="7696321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1" w:type="pct"/>
            <w:tcBorders>
              <w:top w:val="nil"/>
              <w:left w:val="nil"/>
              <w:bottom w:val="single" w:sz="4" w:space="0" w:color="808080"/>
              <w:right w:val="single" w:sz="4" w:space="0" w:color="808080"/>
            </w:tcBorders>
            <w:shd w:val="clear" w:color="000000" w:fill="FFFF99"/>
            <w:vAlign w:val="bottom"/>
            <w:hideMark/>
          </w:tcPr>
          <w:p w14:paraId="7B0BAEB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1" w:type="pct"/>
            <w:tcBorders>
              <w:top w:val="nil"/>
              <w:left w:val="nil"/>
              <w:bottom w:val="single" w:sz="4" w:space="0" w:color="808080"/>
              <w:right w:val="single" w:sz="4" w:space="0" w:color="808080"/>
            </w:tcBorders>
            <w:shd w:val="clear" w:color="000000" w:fill="FFFF99"/>
            <w:vAlign w:val="bottom"/>
            <w:hideMark/>
          </w:tcPr>
          <w:p w14:paraId="0A3B462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2" w:type="pct"/>
            <w:tcBorders>
              <w:top w:val="nil"/>
              <w:left w:val="nil"/>
              <w:bottom w:val="single" w:sz="4" w:space="0" w:color="808080"/>
              <w:right w:val="single" w:sz="4" w:space="0" w:color="808080"/>
            </w:tcBorders>
            <w:shd w:val="clear" w:color="000000" w:fill="FFFF99"/>
            <w:vAlign w:val="bottom"/>
            <w:hideMark/>
          </w:tcPr>
          <w:p w14:paraId="1F000B22"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38" w:type="pct"/>
            <w:tcBorders>
              <w:top w:val="nil"/>
              <w:left w:val="nil"/>
              <w:bottom w:val="single" w:sz="4" w:space="0" w:color="808080"/>
              <w:right w:val="single" w:sz="4" w:space="0" w:color="808080"/>
            </w:tcBorders>
            <w:shd w:val="clear" w:color="000000" w:fill="FFFF99"/>
            <w:vAlign w:val="bottom"/>
            <w:hideMark/>
          </w:tcPr>
          <w:p w14:paraId="5FB7E892"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2" w:type="pct"/>
            <w:tcBorders>
              <w:top w:val="nil"/>
              <w:left w:val="nil"/>
              <w:bottom w:val="single" w:sz="4" w:space="0" w:color="808080"/>
              <w:right w:val="single" w:sz="4" w:space="0" w:color="808080"/>
            </w:tcBorders>
            <w:shd w:val="clear" w:color="000000" w:fill="FFFF99"/>
            <w:vAlign w:val="bottom"/>
            <w:hideMark/>
          </w:tcPr>
          <w:p w14:paraId="2D622559"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9" w:type="pct"/>
            <w:tcBorders>
              <w:top w:val="nil"/>
              <w:left w:val="nil"/>
              <w:bottom w:val="single" w:sz="4" w:space="0" w:color="808080"/>
              <w:right w:val="single" w:sz="4" w:space="0" w:color="808080"/>
            </w:tcBorders>
            <w:shd w:val="clear" w:color="000000" w:fill="FFFF99"/>
            <w:vAlign w:val="bottom"/>
            <w:hideMark/>
          </w:tcPr>
          <w:p w14:paraId="293F87E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2" w:type="pct"/>
            <w:tcBorders>
              <w:top w:val="nil"/>
              <w:left w:val="nil"/>
              <w:bottom w:val="single" w:sz="4" w:space="0" w:color="808080"/>
              <w:right w:val="single" w:sz="4" w:space="0" w:color="808080"/>
            </w:tcBorders>
            <w:shd w:val="clear" w:color="000000" w:fill="FFFF99"/>
            <w:vAlign w:val="bottom"/>
            <w:hideMark/>
          </w:tcPr>
          <w:p w14:paraId="054E323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1" w:type="pct"/>
            <w:tcBorders>
              <w:top w:val="nil"/>
              <w:left w:val="nil"/>
              <w:bottom w:val="single" w:sz="4" w:space="0" w:color="808080"/>
              <w:right w:val="single" w:sz="4" w:space="0" w:color="auto"/>
            </w:tcBorders>
            <w:shd w:val="clear" w:color="000000" w:fill="FFFF99"/>
            <w:vAlign w:val="bottom"/>
            <w:hideMark/>
          </w:tcPr>
          <w:p w14:paraId="23EA2F4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r>
      <w:tr w:rsidR="00BD7DAC" w:rsidRPr="00BD7DAC" w14:paraId="1E22F9D1"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08E41446"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Otros (Convenios)</w:t>
            </w:r>
          </w:p>
        </w:tc>
        <w:tc>
          <w:tcPr>
            <w:tcW w:w="321" w:type="pct"/>
            <w:tcBorders>
              <w:top w:val="nil"/>
              <w:left w:val="nil"/>
              <w:bottom w:val="single" w:sz="4" w:space="0" w:color="808080"/>
              <w:right w:val="single" w:sz="4" w:space="0" w:color="808080"/>
            </w:tcBorders>
            <w:shd w:val="clear" w:color="000000" w:fill="FFFF99"/>
            <w:vAlign w:val="bottom"/>
            <w:hideMark/>
          </w:tcPr>
          <w:p w14:paraId="30EA674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146</w:t>
            </w:r>
          </w:p>
        </w:tc>
        <w:tc>
          <w:tcPr>
            <w:tcW w:w="321" w:type="pct"/>
            <w:tcBorders>
              <w:top w:val="nil"/>
              <w:left w:val="nil"/>
              <w:bottom w:val="single" w:sz="4" w:space="0" w:color="808080"/>
              <w:right w:val="single" w:sz="4" w:space="0" w:color="808080"/>
            </w:tcBorders>
            <w:shd w:val="clear" w:color="000000" w:fill="FFFF99"/>
            <w:vAlign w:val="bottom"/>
            <w:hideMark/>
          </w:tcPr>
          <w:p w14:paraId="2B88917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146</w:t>
            </w:r>
          </w:p>
        </w:tc>
        <w:tc>
          <w:tcPr>
            <w:tcW w:w="321" w:type="pct"/>
            <w:tcBorders>
              <w:top w:val="nil"/>
              <w:left w:val="nil"/>
              <w:bottom w:val="single" w:sz="4" w:space="0" w:color="808080"/>
              <w:right w:val="single" w:sz="4" w:space="0" w:color="808080"/>
            </w:tcBorders>
            <w:shd w:val="clear" w:color="000000" w:fill="FFFF99"/>
            <w:vAlign w:val="bottom"/>
            <w:hideMark/>
          </w:tcPr>
          <w:p w14:paraId="314256E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146</w:t>
            </w:r>
          </w:p>
        </w:tc>
        <w:tc>
          <w:tcPr>
            <w:tcW w:w="321" w:type="pct"/>
            <w:tcBorders>
              <w:top w:val="nil"/>
              <w:left w:val="nil"/>
              <w:bottom w:val="single" w:sz="4" w:space="0" w:color="808080"/>
              <w:right w:val="single" w:sz="4" w:space="0" w:color="808080"/>
            </w:tcBorders>
            <w:shd w:val="clear" w:color="000000" w:fill="FFFF99"/>
            <w:vAlign w:val="bottom"/>
            <w:hideMark/>
          </w:tcPr>
          <w:p w14:paraId="590DBF3A"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146</w:t>
            </w:r>
          </w:p>
        </w:tc>
        <w:tc>
          <w:tcPr>
            <w:tcW w:w="321" w:type="pct"/>
            <w:tcBorders>
              <w:top w:val="nil"/>
              <w:left w:val="nil"/>
              <w:bottom w:val="single" w:sz="4" w:space="0" w:color="808080"/>
              <w:right w:val="single" w:sz="4" w:space="0" w:color="808080"/>
            </w:tcBorders>
            <w:shd w:val="clear" w:color="000000" w:fill="FFFF99"/>
            <w:vAlign w:val="bottom"/>
            <w:hideMark/>
          </w:tcPr>
          <w:p w14:paraId="7F6DFAF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146</w:t>
            </w:r>
          </w:p>
        </w:tc>
        <w:tc>
          <w:tcPr>
            <w:tcW w:w="321" w:type="pct"/>
            <w:tcBorders>
              <w:top w:val="nil"/>
              <w:left w:val="nil"/>
              <w:bottom w:val="single" w:sz="4" w:space="0" w:color="808080"/>
              <w:right w:val="single" w:sz="4" w:space="0" w:color="808080"/>
            </w:tcBorders>
            <w:shd w:val="clear" w:color="000000" w:fill="FFFF99"/>
            <w:vAlign w:val="bottom"/>
            <w:hideMark/>
          </w:tcPr>
          <w:p w14:paraId="3940FED0"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146</w:t>
            </w:r>
          </w:p>
        </w:tc>
        <w:tc>
          <w:tcPr>
            <w:tcW w:w="321" w:type="pct"/>
            <w:tcBorders>
              <w:top w:val="nil"/>
              <w:left w:val="nil"/>
              <w:bottom w:val="single" w:sz="4" w:space="0" w:color="808080"/>
              <w:right w:val="single" w:sz="4" w:space="0" w:color="808080"/>
            </w:tcBorders>
            <w:shd w:val="clear" w:color="000000" w:fill="FFFF99"/>
            <w:vAlign w:val="bottom"/>
            <w:hideMark/>
          </w:tcPr>
          <w:p w14:paraId="0D7C56C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146</w:t>
            </w:r>
          </w:p>
        </w:tc>
        <w:tc>
          <w:tcPr>
            <w:tcW w:w="322" w:type="pct"/>
            <w:tcBorders>
              <w:top w:val="nil"/>
              <w:left w:val="nil"/>
              <w:bottom w:val="single" w:sz="4" w:space="0" w:color="808080"/>
              <w:right w:val="single" w:sz="4" w:space="0" w:color="808080"/>
            </w:tcBorders>
            <w:shd w:val="clear" w:color="000000" w:fill="FFFF99"/>
            <w:vAlign w:val="bottom"/>
            <w:hideMark/>
          </w:tcPr>
          <w:p w14:paraId="761A6C6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146</w:t>
            </w:r>
          </w:p>
        </w:tc>
        <w:tc>
          <w:tcPr>
            <w:tcW w:w="338" w:type="pct"/>
            <w:tcBorders>
              <w:top w:val="nil"/>
              <w:left w:val="nil"/>
              <w:bottom w:val="single" w:sz="4" w:space="0" w:color="808080"/>
              <w:right w:val="single" w:sz="4" w:space="0" w:color="808080"/>
            </w:tcBorders>
            <w:shd w:val="clear" w:color="000000" w:fill="FFFF99"/>
            <w:vAlign w:val="bottom"/>
            <w:hideMark/>
          </w:tcPr>
          <w:p w14:paraId="6EBEAB20"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146</w:t>
            </w:r>
          </w:p>
        </w:tc>
        <w:tc>
          <w:tcPr>
            <w:tcW w:w="322" w:type="pct"/>
            <w:tcBorders>
              <w:top w:val="nil"/>
              <w:left w:val="nil"/>
              <w:bottom w:val="single" w:sz="4" w:space="0" w:color="808080"/>
              <w:right w:val="single" w:sz="4" w:space="0" w:color="808080"/>
            </w:tcBorders>
            <w:shd w:val="clear" w:color="000000" w:fill="FFFF99"/>
            <w:vAlign w:val="bottom"/>
            <w:hideMark/>
          </w:tcPr>
          <w:p w14:paraId="23B7CB82"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146</w:t>
            </w:r>
          </w:p>
        </w:tc>
        <w:tc>
          <w:tcPr>
            <w:tcW w:w="329" w:type="pct"/>
            <w:tcBorders>
              <w:top w:val="nil"/>
              <w:left w:val="nil"/>
              <w:bottom w:val="single" w:sz="4" w:space="0" w:color="808080"/>
              <w:right w:val="single" w:sz="4" w:space="0" w:color="808080"/>
            </w:tcBorders>
            <w:shd w:val="clear" w:color="000000" w:fill="FFFF99"/>
            <w:vAlign w:val="bottom"/>
            <w:hideMark/>
          </w:tcPr>
          <w:p w14:paraId="5D070ED2"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146</w:t>
            </w:r>
          </w:p>
        </w:tc>
        <w:tc>
          <w:tcPr>
            <w:tcW w:w="322" w:type="pct"/>
            <w:tcBorders>
              <w:top w:val="nil"/>
              <w:left w:val="nil"/>
              <w:bottom w:val="single" w:sz="4" w:space="0" w:color="808080"/>
              <w:right w:val="single" w:sz="4" w:space="0" w:color="808080"/>
            </w:tcBorders>
            <w:shd w:val="clear" w:color="000000" w:fill="FFFF99"/>
            <w:vAlign w:val="bottom"/>
            <w:hideMark/>
          </w:tcPr>
          <w:p w14:paraId="72D06AE6"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152</w:t>
            </w:r>
          </w:p>
        </w:tc>
        <w:tc>
          <w:tcPr>
            <w:tcW w:w="321" w:type="pct"/>
            <w:tcBorders>
              <w:top w:val="nil"/>
              <w:left w:val="nil"/>
              <w:bottom w:val="single" w:sz="4" w:space="0" w:color="808080"/>
              <w:right w:val="single" w:sz="4" w:space="0" w:color="auto"/>
            </w:tcBorders>
            <w:shd w:val="clear" w:color="000000" w:fill="FFFF99"/>
            <w:vAlign w:val="bottom"/>
            <w:hideMark/>
          </w:tcPr>
          <w:p w14:paraId="40A1E6E0"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1,758</w:t>
            </w:r>
          </w:p>
        </w:tc>
      </w:tr>
      <w:tr w:rsidR="00BD7DAC" w:rsidRPr="00BD7DAC" w14:paraId="4684232F" w14:textId="77777777" w:rsidTr="00BD7DAC">
        <w:trPr>
          <w:trHeight w:val="20"/>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99CC00"/>
            <w:vAlign w:val="bottom"/>
            <w:hideMark/>
          </w:tcPr>
          <w:p w14:paraId="3ED6839E" w14:textId="77777777" w:rsidR="00BD7DAC" w:rsidRPr="00BD7DAC" w:rsidRDefault="00BD7DAC" w:rsidP="00B727A1">
            <w:pPr>
              <w:widowControl/>
              <w:autoSpaceDE/>
              <w:autoSpaceDN/>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Lavandería</w:t>
            </w:r>
          </w:p>
        </w:tc>
      </w:tr>
      <w:tr w:rsidR="00BD7DAC" w:rsidRPr="00BD7DAC" w14:paraId="6C8DA08D" w14:textId="77777777" w:rsidTr="00BD7DAC">
        <w:trPr>
          <w:trHeight w:val="20"/>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FFCC00"/>
            <w:vAlign w:val="bottom"/>
            <w:hideMark/>
          </w:tcPr>
          <w:p w14:paraId="5646934C" w14:textId="77777777" w:rsidR="00BD7DAC" w:rsidRPr="00BD7DAC" w:rsidRDefault="00BD7DAC" w:rsidP="00B727A1">
            <w:pPr>
              <w:widowControl/>
              <w:autoSpaceDE/>
              <w:autoSpaceDN/>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Hospitalización</w:t>
            </w:r>
          </w:p>
        </w:tc>
      </w:tr>
      <w:tr w:rsidR="00BD7DAC" w:rsidRPr="00BD7DAC" w14:paraId="73BFD95F"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1055282D"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Medicina</w:t>
            </w:r>
          </w:p>
        </w:tc>
        <w:tc>
          <w:tcPr>
            <w:tcW w:w="321" w:type="pct"/>
            <w:tcBorders>
              <w:top w:val="nil"/>
              <w:left w:val="nil"/>
              <w:bottom w:val="single" w:sz="4" w:space="0" w:color="808080"/>
              <w:right w:val="single" w:sz="4" w:space="0" w:color="808080"/>
            </w:tcBorders>
            <w:shd w:val="clear" w:color="000000" w:fill="FFFF99"/>
            <w:vAlign w:val="bottom"/>
            <w:hideMark/>
          </w:tcPr>
          <w:p w14:paraId="2DF3100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7,830</w:t>
            </w:r>
          </w:p>
        </w:tc>
        <w:tc>
          <w:tcPr>
            <w:tcW w:w="321" w:type="pct"/>
            <w:tcBorders>
              <w:top w:val="nil"/>
              <w:left w:val="nil"/>
              <w:bottom w:val="single" w:sz="4" w:space="0" w:color="808080"/>
              <w:right w:val="single" w:sz="4" w:space="0" w:color="808080"/>
            </w:tcBorders>
            <w:shd w:val="clear" w:color="000000" w:fill="FFFF99"/>
            <w:vAlign w:val="bottom"/>
            <w:hideMark/>
          </w:tcPr>
          <w:p w14:paraId="60B9BF0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7,830</w:t>
            </w:r>
          </w:p>
        </w:tc>
        <w:tc>
          <w:tcPr>
            <w:tcW w:w="321" w:type="pct"/>
            <w:tcBorders>
              <w:top w:val="nil"/>
              <w:left w:val="nil"/>
              <w:bottom w:val="single" w:sz="4" w:space="0" w:color="808080"/>
              <w:right w:val="single" w:sz="4" w:space="0" w:color="808080"/>
            </w:tcBorders>
            <w:shd w:val="clear" w:color="000000" w:fill="FFFF99"/>
            <w:vAlign w:val="bottom"/>
            <w:hideMark/>
          </w:tcPr>
          <w:p w14:paraId="50E2EA2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7,830</w:t>
            </w:r>
          </w:p>
        </w:tc>
        <w:tc>
          <w:tcPr>
            <w:tcW w:w="321" w:type="pct"/>
            <w:tcBorders>
              <w:top w:val="nil"/>
              <w:left w:val="nil"/>
              <w:bottom w:val="single" w:sz="4" w:space="0" w:color="808080"/>
              <w:right w:val="single" w:sz="4" w:space="0" w:color="808080"/>
            </w:tcBorders>
            <w:shd w:val="clear" w:color="000000" w:fill="FFFF99"/>
            <w:vAlign w:val="bottom"/>
            <w:hideMark/>
          </w:tcPr>
          <w:p w14:paraId="2C3EB0B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7,830</w:t>
            </w:r>
          </w:p>
        </w:tc>
        <w:tc>
          <w:tcPr>
            <w:tcW w:w="321" w:type="pct"/>
            <w:tcBorders>
              <w:top w:val="nil"/>
              <w:left w:val="nil"/>
              <w:bottom w:val="single" w:sz="4" w:space="0" w:color="808080"/>
              <w:right w:val="single" w:sz="4" w:space="0" w:color="808080"/>
            </w:tcBorders>
            <w:shd w:val="clear" w:color="000000" w:fill="FFFF99"/>
            <w:vAlign w:val="bottom"/>
            <w:hideMark/>
          </w:tcPr>
          <w:p w14:paraId="7C0F2E2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7,830</w:t>
            </w:r>
          </w:p>
        </w:tc>
        <w:tc>
          <w:tcPr>
            <w:tcW w:w="321" w:type="pct"/>
            <w:tcBorders>
              <w:top w:val="nil"/>
              <w:left w:val="nil"/>
              <w:bottom w:val="single" w:sz="4" w:space="0" w:color="808080"/>
              <w:right w:val="single" w:sz="4" w:space="0" w:color="808080"/>
            </w:tcBorders>
            <w:shd w:val="clear" w:color="000000" w:fill="FFFF99"/>
            <w:vAlign w:val="bottom"/>
            <w:hideMark/>
          </w:tcPr>
          <w:p w14:paraId="6D6B8DA6"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7,830</w:t>
            </w:r>
          </w:p>
        </w:tc>
        <w:tc>
          <w:tcPr>
            <w:tcW w:w="321" w:type="pct"/>
            <w:tcBorders>
              <w:top w:val="nil"/>
              <w:left w:val="nil"/>
              <w:bottom w:val="single" w:sz="4" w:space="0" w:color="808080"/>
              <w:right w:val="single" w:sz="4" w:space="0" w:color="808080"/>
            </w:tcBorders>
            <w:shd w:val="clear" w:color="000000" w:fill="FFFF99"/>
            <w:vAlign w:val="bottom"/>
            <w:hideMark/>
          </w:tcPr>
          <w:p w14:paraId="52260BB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7,830</w:t>
            </w:r>
          </w:p>
        </w:tc>
        <w:tc>
          <w:tcPr>
            <w:tcW w:w="322" w:type="pct"/>
            <w:tcBorders>
              <w:top w:val="nil"/>
              <w:left w:val="nil"/>
              <w:bottom w:val="single" w:sz="4" w:space="0" w:color="808080"/>
              <w:right w:val="single" w:sz="4" w:space="0" w:color="808080"/>
            </w:tcBorders>
            <w:shd w:val="clear" w:color="000000" w:fill="FFFF99"/>
            <w:vAlign w:val="bottom"/>
            <w:hideMark/>
          </w:tcPr>
          <w:p w14:paraId="189C79C6"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7,830</w:t>
            </w:r>
          </w:p>
        </w:tc>
        <w:tc>
          <w:tcPr>
            <w:tcW w:w="338" w:type="pct"/>
            <w:tcBorders>
              <w:top w:val="nil"/>
              <w:left w:val="nil"/>
              <w:bottom w:val="single" w:sz="4" w:space="0" w:color="808080"/>
              <w:right w:val="single" w:sz="4" w:space="0" w:color="808080"/>
            </w:tcBorders>
            <w:shd w:val="clear" w:color="000000" w:fill="FFFF99"/>
            <w:vAlign w:val="bottom"/>
            <w:hideMark/>
          </w:tcPr>
          <w:p w14:paraId="45F851EF"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7,830</w:t>
            </w:r>
          </w:p>
        </w:tc>
        <w:tc>
          <w:tcPr>
            <w:tcW w:w="322" w:type="pct"/>
            <w:tcBorders>
              <w:top w:val="nil"/>
              <w:left w:val="nil"/>
              <w:bottom w:val="single" w:sz="4" w:space="0" w:color="808080"/>
              <w:right w:val="single" w:sz="4" w:space="0" w:color="808080"/>
            </w:tcBorders>
            <w:shd w:val="clear" w:color="000000" w:fill="FFFF99"/>
            <w:vAlign w:val="bottom"/>
            <w:hideMark/>
          </w:tcPr>
          <w:p w14:paraId="626C0FB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7,830</w:t>
            </w:r>
          </w:p>
        </w:tc>
        <w:tc>
          <w:tcPr>
            <w:tcW w:w="329" w:type="pct"/>
            <w:tcBorders>
              <w:top w:val="nil"/>
              <w:left w:val="nil"/>
              <w:bottom w:val="single" w:sz="4" w:space="0" w:color="808080"/>
              <w:right w:val="single" w:sz="4" w:space="0" w:color="808080"/>
            </w:tcBorders>
            <w:shd w:val="clear" w:color="000000" w:fill="FFFF99"/>
            <w:vAlign w:val="bottom"/>
            <w:hideMark/>
          </w:tcPr>
          <w:p w14:paraId="66A3F423"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7,830</w:t>
            </w:r>
          </w:p>
        </w:tc>
        <w:tc>
          <w:tcPr>
            <w:tcW w:w="322" w:type="pct"/>
            <w:tcBorders>
              <w:top w:val="nil"/>
              <w:left w:val="nil"/>
              <w:bottom w:val="single" w:sz="4" w:space="0" w:color="808080"/>
              <w:right w:val="single" w:sz="4" w:space="0" w:color="808080"/>
            </w:tcBorders>
            <w:shd w:val="clear" w:color="000000" w:fill="FFFF99"/>
            <w:vAlign w:val="bottom"/>
            <w:hideMark/>
          </w:tcPr>
          <w:p w14:paraId="3AD9CAF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7,830</w:t>
            </w:r>
          </w:p>
        </w:tc>
        <w:tc>
          <w:tcPr>
            <w:tcW w:w="321" w:type="pct"/>
            <w:tcBorders>
              <w:top w:val="nil"/>
              <w:left w:val="nil"/>
              <w:bottom w:val="single" w:sz="4" w:space="0" w:color="808080"/>
              <w:right w:val="single" w:sz="4" w:space="0" w:color="auto"/>
            </w:tcBorders>
            <w:shd w:val="clear" w:color="000000" w:fill="FFFF99"/>
            <w:vAlign w:val="bottom"/>
            <w:hideMark/>
          </w:tcPr>
          <w:p w14:paraId="504B4C6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93,960</w:t>
            </w:r>
          </w:p>
        </w:tc>
      </w:tr>
      <w:tr w:rsidR="00BD7DAC" w:rsidRPr="00BD7DAC" w14:paraId="152ABFAB"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2203014F"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Cirugía</w:t>
            </w:r>
          </w:p>
        </w:tc>
        <w:tc>
          <w:tcPr>
            <w:tcW w:w="321" w:type="pct"/>
            <w:tcBorders>
              <w:top w:val="nil"/>
              <w:left w:val="nil"/>
              <w:bottom w:val="single" w:sz="4" w:space="0" w:color="808080"/>
              <w:right w:val="single" w:sz="4" w:space="0" w:color="808080"/>
            </w:tcBorders>
            <w:shd w:val="clear" w:color="000000" w:fill="FFFF99"/>
            <w:vAlign w:val="bottom"/>
            <w:hideMark/>
          </w:tcPr>
          <w:p w14:paraId="6855E779"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18,282</w:t>
            </w:r>
          </w:p>
        </w:tc>
        <w:tc>
          <w:tcPr>
            <w:tcW w:w="321" w:type="pct"/>
            <w:tcBorders>
              <w:top w:val="nil"/>
              <w:left w:val="nil"/>
              <w:bottom w:val="single" w:sz="4" w:space="0" w:color="808080"/>
              <w:right w:val="single" w:sz="4" w:space="0" w:color="808080"/>
            </w:tcBorders>
            <w:shd w:val="clear" w:color="000000" w:fill="FFFF99"/>
            <w:vAlign w:val="bottom"/>
            <w:hideMark/>
          </w:tcPr>
          <w:p w14:paraId="429DFA8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18,282</w:t>
            </w:r>
          </w:p>
        </w:tc>
        <w:tc>
          <w:tcPr>
            <w:tcW w:w="321" w:type="pct"/>
            <w:tcBorders>
              <w:top w:val="nil"/>
              <w:left w:val="nil"/>
              <w:bottom w:val="single" w:sz="4" w:space="0" w:color="808080"/>
              <w:right w:val="single" w:sz="4" w:space="0" w:color="808080"/>
            </w:tcBorders>
            <w:shd w:val="clear" w:color="000000" w:fill="FFFF99"/>
            <w:vAlign w:val="bottom"/>
            <w:hideMark/>
          </w:tcPr>
          <w:p w14:paraId="419FEFC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18,282</w:t>
            </w:r>
          </w:p>
        </w:tc>
        <w:tc>
          <w:tcPr>
            <w:tcW w:w="321" w:type="pct"/>
            <w:tcBorders>
              <w:top w:val="nil"/>
              <w:left w:val="nil"/>
              <w:bottom w:val="single" w:sz="4" w:space="0" w:color="808080"/>
              <w:right w:val="single" w:sz="4" w:space="0" w:color="808080"/>
            </w:tcBorders>
            <w:shd w:val="clear" w:color="000000" w:fill="FFFF99"/>
            <w:vAlign w:val="bottom"/>
            <w:hideMark/>
          </w:tcPr>
          <w:p w14:paraId="2FBE284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18,282</w:t>
            </w:r>
          </w:p>
        </w:tc>
        <w:tc>
          <w:tcPr>
            <w:tcW w:w="321" w:type="pct"/>
            <w:tcBorders>
              <w:top w:val="nil"/>
              <w:left w:val="nil"/>
              <w:bottom w:val="single" w:sz="4" w:space="0" w:color="808080"/>
              <w:right w:val="single" w:sz="4" w:space="0" w:color="808080"/>
            </w:tcBorders>
            <w:shd w:val="clear" w:color="000000" w:fill="FFFF99"/>
            <w:vAlign w:val="bottom"/>
            <w:hideMark/>
          </w:tcPr>
          <w:p w14:paraId="2D1C82EA"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18,282</w:t>
            </w:r>
          </w:p>
        </w:tc>
        <w:tc>
          <w:tcPr>
            <w:tcW w:w="321" w:type="pct"/>
            <w:tcBorders>
              <w:top w:val="nil"/>
              <w:left w:val="nil"/>
              <w:bottom w:val="single" w:sz="4" w:space="0" w:color="808080"/>
              <w:right w:val="single" w:sz="4" w:space="0" w:color="808080"/>
            </w:tcBorders>
            <w:shd w:val="clear" w:color="000000" w:fill="FFFF99"/>
            <w:vAlign w:val="bottom"/>
            <w:hideMark/>
          </w:tcPr>
          <w:p w14:paraId="39D7114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18,282</w:t>
            </w:r>
          </w:p>
        </w:tc>
        <w:tc>
          <w:tcPr>
            <w:tcW w:w="321" w:type="pct"/>
            <w:tcBorders>
              <w:top w:val="nil"/>
              <w:left w:val="nil"/>
              <w:bottom w:val="single" w:sz="4" w:space="0" w:color="808080"/>
              <w:right w:val="single" w:sz="4" w:space="0" w:color="808080"/>
            </w:tcBorders>
            <w:shd w:val="clear" w:color="000000" w:fill="FFFF99"/>
            <w:vAlign w:val="bottom"/>
            <w:hideMark/>
          </w:tcPr>
          <w:p w14:paraId="0ABF2C43"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18,282</w:t>
            </w:r>
          </w:p>
        </w:tc>
        <w:tc>
          <w:tcPr>
            <w:tcW w:w="322" w:type="pct"/>
            <w:tcBorders>
              <w:top w:val="nil"/>
              <w:left w:val="nil"/>
              <w:bottom w:val="single" w:sz="4" w:space="0" w:color="808080"/>
              <w:right w:val="single" w:sz="4" w:space="0" w:color="808080"/>
            </w:tcBorders>
            <w:shd w:val="clear" w:color="000000" w:fill="FFFF99"/>
            <w:vAlign w:val="bottom"/>
            <w:hideMark/>
          </w:tcPr>
          <w:p w14:paraId="6311BACA"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18,282</w:t>
            </w:r>
          </w:p>
        </w:tc>
        <w:tc>
          <w:tcPr>
            <w:tcW w:w="338" w:type="pct"/>
            <w:tcBorders>
              <w:top w:val="nil"/>
              <w:left w:val="nil"/>
              <w:bottom w:val="single" w:sz="4" w:space="0" w:color="808080"/>
              <w:right w:val="single" w:sz="4" w:space="0" w:color="808080"/>
            </w:tcBorders>
            <w:shd w:val="clear" w:color="000000" w:fill="FFFF99"/>
            <w:vAlign w:val="bottom"/>
            <w:hideMark/>
          </w:tcPr>
          <w:p w14:paraId="3A37B6E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18,282</w:t>
            </w:r>
          </w:p>
        </w:tc>
        <w:tc>
          <w:tcPr>
            <w:tcW w:w="322" w:type="pct"/>
            <w:tcBorders>
              <w:top w:val="nil"/>
              <w:left w:val="nil"/>
              <w:bottom w:val="single" w:sz="4" w:space="0" w:color="808080"/>
              <w:right w:val="single" w:sz="4" w:space="0" w:color="808080"/>
            </w:tcBorders>
            <w:shd w:val="clear" w:color="000000" w:fill="FFFF99"/>
            <w:vAlign w:val="bottom"/>
            <w:hideMark/>
          </w:tcPr>
          <w:p w14:paraId="06711F8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18,282</w:t>
            </w:r>
          </w:p>
        </w:tc>
        <w:tc>
          <w:tcPr>
            <w:tcW w:w="329" w:type="pct"/>
            <w:tcBorders>
              <w:top w:val="nil"/>
              <w:left w:val="nil"/>
              <w:bottom w:val="single" w:sz="4" w:space="0" w:color="808080"/>
              <w:right w:val="single" w:sz="4" w:space="0" w:color="808080"/>
            </w:tcBorders>
            <w:shd w:val="clear" w:color="000000" w:fill="FFFF99"/>
            <w:vAlign w:val="bottom"/>
            <w:hideMark/>
          </w:tcPr>
          <w:p w14:paraId="3CD43752"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18,282</w:t>
            </w:r>
          </w:p>
        </w:tc>
        <w:tc>
          <w:tcPr>
            <w:tcW w:w="322" w:type="pct"/>
            <w:tcBorders>
              <w:top w:val="nil"/>
              <w:left w:val="nil"/>
              <w:bottom w:val="single" w:sz="4" w:space="0" w:color="808080"/>
              <w:right w:val="single" w:sz="4" w:space="0" w:color="808080"/>
            </w:tcBorders>
            <w:shd w:val="clear" w:color="000000" w:fill="FFFF99"/>
            <w:vAlign w:val="bottom"/>
            <w:hideMark/>
          </w:tcPr>
          <w:p w14:paraId="345B0920"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18,282</w:t>
            </w:r>
          </w:p>
        </w:tc>
        <w:tc>
          <w:tcPr>
            <w:tcW w:w="321" w:type="pct"/>
            <w:tcBorders>
              <w:top w:val="nil"/>
              <w:left w:val="nil"/>
              <w:bottom w:val="single" w:sz="4" w:space="0" w:color="808080"/>
              <w:right w:val="single" w:sz="4" w:space="0" w:color="auto"/>
            </w:tcBorders>
            <w:shd w:val="clear" w:color="000000" w:fill="FFFF99"/>
            <w:vAlign w:val="bottom"/>
            <w:hideMark/>
          </w:tcPr>
          <w:p w14:paraId="2379DD47"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219,384</w:t>
            </w:r>
          </w:p>
        </w:tc>
      </w:tr>
      <w:tr w:rsidR="00BD7DAC" w:rsidRPr="00BD7DAC" w14:paraId="3FAABA37"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2407B28E"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Ginecología</w:t>
            </w:r>
          </w:p>
        </w:tc>
        <w:tc>
          <w:tcPr>
            <w:tcW w:w="321" w:type="pct"/>
            <w:tcBorders>
              <w:top w:val="nil"/>
              <w:left w:val="nil"/>
              <w:bottom w:val="single" w:sz="4" w:space="0" w:color="808080"/>
              <w:right w:val="single" w:sz="4" w:space="0" w:color="808080"/>
            </w:tcBorders>
            <w:shd w:val="clear" w:color="000000" w:fill="FFFF99"/>
            <w:vAlign w:val="bottom"/>
            <w:hideMark/>
          </w:tcPr>
          <w:p w14:paraId="5659A43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3,579</w:t>
            </w:r>
          </w:p>
        </w:tc>
        <w:tc>
          <w:tcPr>
            <w:tcW w:w="321" w:type="pct"/>
            <w:tcBorders>
              <w:top w:val="nil"/>
              <w:left w:val="nil"/>
              <w:bottom w:val="single" w:sz="4" w:space="0" w:color="808080"/>
              <w:right w:val="single" w:sz="4" w:space="0" w:color="808080"/>
            </w:tcBorders>
            <w:shd w:val="clear" w:color="000000" w:fill="FFFF99"/>
            <w:vAlign w:val="bottom"/>
            <w:hideMark/>
          </w:tcPr>
          <w:p w14:paraId="47FE89E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3,579</w:t>
            </w:r>
          </w:p>
        </w:tc>
        <w:tc>
          <w:tcPr>
            <w:tcW w:w="321" w:type="pct"/>
            <w:tcBorders>
              <w:top w:val="nil"/>
              <w:left w:val="nil"/>
              <w:bottom w:val="single" w:sz="4" w:space="0" w:color="808080"/>
              <w:right w:val="single" w:sz="4" w:space="0" w:color="808080"/>
            </w:tcBorders>
            <w:shd w:val="clear" w:color="000000" w:fill="FFFF99"/>
            <w:vAlign w:val="bottom"/>
            <w:hideMark/>
          </w:tcPr>
          <w:p w14:paraId="0AFD69A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3,579</w:t>
            </w:r>
          </w:p>
        </w:tc>
        <w:tc>
          <w:tcPr>
            <w:tcW w:w="321" w:type="pct"/>
            <w:tcBorders>
              <w:top w:val="nil"/>
              <w:left w:val="nil"/>
              <w:bottom w:val="single" w:sz="4" w:space="0" w:color="808080"/>
              <w:right w:val="single" w:sz="4" w:space="0" w:color="808080"/>
            </w:tcBorders>
            <w:shd w:val="clear" w:color="000000" w:fill="FFFF99"/>
            <w:vAlign w:val="bottom"/>
            <w:hideMark/>
          </w:tcPr>
          <w:p w14:paraId="36CA82AF"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3,579</w:t>
            </w:r>
          </w:p>
        </w:tc>
        <w:tc>
          <w:tcPr>
            <w:tcW w:w="321" w:type="pct"/>
            <w:tcBorders>
              <w:top w:val="nil"/>
              <w:left w:val="nil"/>
              <w:bottom w:val="single" w:sz="4" w:space="0" w:color="808080"/>
              <w:right w:val="single" w:sz="4" w:space="0" w:color="808080"/>
            </w:tcBorders>
            <w:shd w:val="clear" w:color="000000" w:fill="FFFF99"/>
            <w:vAlign w:val="bottom"/>
            <w:hideMark/>
          </w:tcPr>
          <w:p w14:paraId="12043FB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3,579</w:t>
            </w:r>
          </w:p>
        </w:tc>
        <w:tc>
          <w:tcPr>
            <w:tcW w:w="321" w:type="pct"/>
            <w:tcBorders>
              <w:top w:val="nil"/>
              <w:left w:val="nil"/>
              <w:bottom w:val="single" w:sz="4" w:space="0" w:color="808080"/>
              <w:right w:val="single" w:sz="4" w:space="0" w:color="808080"/>
            </w:tcBorders>
            <w:shd w:val="clear" w:color="000000" w:fill="FFFF99"/>
            <w:vAlign w:val="bottom"/>
            <w:hideMark/>
          </w:tcPr>
          <w:p w14:paraId="480CA4D9"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3,579</w:t>
            </w:r>
          </w:p>
        </w:tc>
        <w:tc>
          <w:tcPr>
            <w:tcW w:w="321" w:type="pct"/>
            <w:tcBorders>
              <w:top w:val="nil"/>
              <w:left w:val="nil"/>
              <w:bottom w:val="single" w:sz="4" w:space="0" w:color="808080"/>
              <w:right w:val="single" w:sz="4" w:space="0" w:color="808080"/>
            </w:tcBorders>
            <w:shd w:val="clear" w:color="000000" w:fill="FFFF99"/>
            <w:vAlign w:val="bottom"/>
            <w:hideMark/>
          </w:tcPr>
          <w:p w14:paraId="281CE51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3,579</w:t>
            </w:r>
          </w:p>
        </w:tc>
        <w:tc>
          <w:tcPr>
            <w:tcW w:w="322" w:type="pct"/>
            <w:tcBorders>
              <w:top w:val="nil"/>
              <w:left w:val="nil"/>
              <w:bottom w:val="single" w:sz="4" w:space="0" w:color="808080"/>
              <w:right w:val="single" w:sz="4" w:space="0" w:color="808080"/>
            </w:tcBorders>
            <w:shd w:val="clear" w:color="000000" w:fill="FFFF99"/>
            <w:vAlign w:val="bottom"/>
            <w:hideMark/>
          </w:tcPr>
          <w:p w14:paraId="778E3990"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3,579</w:t>
            </w:r>
          </w:p>
        </w:tc>
        <w:tc>
          <w:tcPr>
            <w:tcW w:w="338" w:type="pct"/>
            <w:tcBorders>
              <w:top w:val="nil"/>
              <w:left w:val="nil"/>
              <w:bottom w:val="single" w:sz="4" w:space="0" w:color="808080"/>
              <w:right w:val="single" w:sz="4" w:space="0" w:color="808080"/>
            </w:tcBorders>
            <w:shd w:val="clear" w:color="000000" w:fill="FFFF99"/>
            <w:vAlign w:val="bottom"/>
            <w:hideMark/>
          </w:tcPr>
          <w:p w14:paraId="264333B6"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3,579</w:t>
            </w:r>
          </w:p>
        </w:tc>
        <w:tc>
          <w:tcPr>
            <w:tcW w:w="322" w:type="pct"/>
            <w:tcBorders>
              <w:top w:val="nil"/>
              <w:left w:val="nil"/>
              <w:bottom w:val="single" w:sz="4" w:space="0" w:color="808080"/>
              <w:right w:val="single" w:sz="4" w:space="0" w:color="808080"/>
            </w:tcBorders>
            <w:shd w:val="clear" w:color="000000" w:fill="FFFF99"/>
            <w:vAlign w:val="bottom"/>
            <w:hideMark/>
          </w:tcPr>
          <w:p w14:paraId="7B23A44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3,579</w:t>
            </w:r>
          </w:p>
        </w:tc>
        <w:tc>
          <w:tcPr>
            <w:tcW w:w="329" w:type="pct"/>
            <w:tcBorders>
              <w:top w:val="nil"/>
              <w:left w:val="nil"/>
              <w:bottom w:val="single" w:sz="4" w:space="0" w:color="808080"/>
              <w:right w:val="single" w:sz="4" w:space="0" w:color="808080"/>
            </w:tcBorders>
            <w:shd w:val="clear" w:color="000000" w:fill="FFFF99"/>
            <w:vAlign w:val="bottom"/>
            <w:hideMark/>
          </w:tcPr>
          <w:p w14:paraId="21615B5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3,579</w:t>
            </w:r>
          </w:p>
        </w:tc>
        <w:tc>
          <w:tcPr>
            <w:tcW w:w="322" w:type="pct"/>
            <w:tcBorders>
              <w:top w:val="nil"/>
              <w:left w:val="nil"/>
              <w:bottom w:val="single" w:sz="4" w:space="0" w:color="808080"/>
              <w:right w:val="single" w:sz="4" w:space="0" w:color="808080"/>
            </w:tcBorders>
            <w:shd w:val="clear" w:color="000000" w:fill="FFFF99"/>
            <w:vAlign w:val="bottom"/>
            <w:hideMark/>
          </w:tcPr>
          <w:p w14:paraId="2EF9A053"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3,583</w:t>
            </w:r>
          </w:p>
        </w:tc>
        <w:tc>
          <w:tcPr>
            <w:tcW w:w="321" w:type="pct"/>
            <w:tcBorders>
              <w:top w:val="nil"/>
              <w:left w:val="nil"/>
              <w:bottom w:val="single" w:sz="4" w:space="0" w:color="808080"/>
              <w:right w:val="single" w:sz="4" w:space="0" w:color="auto"/>
            </w:tcBorders>
            <w:shd w:val="clear" w:color="000000" w:fill="FFFF99"/>
            <w:vAlign w:val="bottom"/>
            <w:hideMark/>
          </w:tcPr>
          <w:p w14:paraId="39885ED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42,952</w:t>
            </w:r>
          </w:p>
        </w:tc>
      </w:tr>
      <w:tr w:rsidR="00BD7DAC" w:rsidRPr="00BD7DAC" w14:paraId="6F4D93CB"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13B6A999"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Obstetricia</w:t>
            </w:r>
          </w:p>
        </w:tc>
        <w:tc>
          <w:tcPr>
            <w:tcW w:w="321" w:type="pct"/>
            <w:tcBorders>
              <w:top w:val="nil"/>
              <w:left w:val="nil"/>
              <w:bottom w:val="single" w:sz="4" w:space="0" w:color="808080"/>
              <w:right w:val="single" w:sz="4" w:space="0" w:color="808080"/>
            </w:tcBorders>
            <w:shd w:val="clear" w:color="000000" w:fill="FFFF99"/>
            <w:vAlign w:val="bottom"/>
            <w:hideMark/>
          </w:tcPr>
          <w:p w14:paraId="61950F59"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38,928</w:t>
            </w:r>
          </w:p>
        </w:tc>
        <w:tc>
          <w:tcPr>
            <w:tcW w:w="321" w:type="pct"/>
            <w:tcBorders>
              <w:top w:val="nil"/>
              <w:left w:val="nil"/>
              <w:bottom w:val="single" w:sz="4" w:space="0" w:color="808080"/>
              <w:right w:val="single" w:sz="4" w:space="0" w:color="808080"/>
            </w:tcBorders>
            <w:shd w:val="clear" w:color="000000" w:fill="FFFF99"/>
            <w:vAlign w:val="bottom"/>
            <w:hideMark/>
          </w:tcPr>
          <w:p w14:paraId="2E7AAF16"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38,928</w:t>
            </w:r>
          </w:p>
        </w:tc>
        <w:tc>
          <w:tcPr>
            <w:tcW w:w="321" w:type="pct"/>
            <w:tcBorders>
              <w:top w:val="nil"/>
              <w:left w:val="nil"/>
              <w:bottom w:val="single" w:sz="4" w:space="0" w:color="808080"/>
              <w:right w:val="single" w:sz="4" w:space="0" w:color="808080"/>
            </w:tcBorders>
            <w:shd w:val="clear" w:color="000000" w:fill="FFFF99"/>
            <w:vAlign w:val="bottom"/>
            <w:hideMark/>
          </w:tcPr>
          <w:p w14:paraId="339BAC1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38,928</w:t>
            </w:r>
          </w:p>
        </w:tc>
        <w:tc>
          <w:tcPr>
            <w:tcW w:w="321" w:type="pct"/>
            <w:tcBorders>
              <w:top w:val="nil"/>
              <w:left w:val="nil"/>
              <w:bottom w:val="single" w:sz="4" w:space="0" w:color="808080"/>
              <w:right w:val="single" w:sz="4" w:space="0" w:color="808080"/>
            </w:tcBorders>
            <w:shd w:val="clear" w:color="000000" w:fill="FFFF99"/>
            <w:vAlign w:val="bottom"/>
            <w:hideMark/>
          </w:tcPr>
          <w:p w14:paraId="7625EB0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38,928</w:t>
            </w:r>
          </w:p>
        </w:tc>
        <w:tc>
          <w:tcPr>
            <w:tcW w:w="321" w:type="pct"/>
            <w:tcBorders>
              <w:top w:val="nil"/>
              <w:left w:val="nil"/>
              <w:bottom w:val="single" w:sz="4" w:space="0" w:color="808080"/>
              <w:right w:val="single" w:sz="4" w:space="0" w:color="808080"/>
            </w:tcBorders>
            <w:shd w:val="clear" w:color="000000" w:fill="FFFF99"/>
            <w:vAlign w:val="bottom"/>
            <w:hideMark/>
          </w:tcPr>
          <w:p w14:paraId="27B69BB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38,928</w:t>
            </w:r>
          </w:p>
        </w:tc>
        <w:tc>
          <w:tcPr>
            <w:tcW w:w="321" w:type="pct"/>
            <w:tcBorders>
              <w:top w:val="nil"/>
              <w:left w:val="nil"/>
              <w:bottom w:val="single" w:sz="4" w:space="0" w:color="808080"/>
              <w:right w:val="single" w:sz="4" w:space="0" w:color="808080"/>
            </w:tcBorders>
            <w:shd w:val="clear" w:color="000000" w:fill="FFFF99"/>
            <w:vAlign w:val="bottom"/>
            <w:hideMark/>
          </w:tcPr>
          <w:p w14:paraId="237FFD5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38,928</w:t>
            </w:r>
          </w:p>
        </w:tc>
        <w:tc>
          <w:tcPr>
            <w:tcW w:w="321" w:type="pct"/>
            <w:tcBorders>
              <w:top w:val="nil"/>
              <w:left w:val="nil"/>
              <w:bottom w:val="single" w:sz="4" w:space="0" w:color="808080"/>
              <w:right w:val="single" w:sz="4" w:space="0" w:color="808080"/>
            </w:tcBorders>
            <w:shd w:val="clear" w:color="000000" w:fill="FFFF99"/>
            <w:vAlign w:val="bottom"/>
            <w:hideMark/>
          </w:tcPr>
          <w:p w14:paraId="0027C2B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38,928</w:t>
            </w:r>
          </w:p>
        </w:tc>
        <w:tc>
          <w:tcPr>
            <w:tcW w:w="322" w:type="pct"/>
            <w:tcBorders>
              <w:top w:val="nil"/>
              <w:left w:val="nil"/>
              <w:bottom w:val="single" w:sz="4" w:space="0" w:color="808080"/>
              <w:right w:val="single" w:sz="4" w:space="0" w:color="808080"/>
            </w:tcBorders>
            <w:shd w:val="clear" w:color="000000" w:fill="FFFF99"/>
            <w:vAlign w:val="bottom"/>
            <w:hideMark/>
          </w:tcPr>
          <w:p w14:paraId="106679FF"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38,928</w:t>
            </w:r>
          </w:p>
        </w:tc>
        <w:tc>
          <w:tcPr>
            <w:tcW w:w="338" w:type="pct"/>
            <w:tcBorders>
              <w:top w:val="nil"/>
              <w:left w:val="nil"/>
              <w:bottom w:val="single" w:sz="4" w:space="0" w:color="808080"/>
              <w:right w:val="single" w:sz="4" w:space="0" w:color="808080"/>
            </w:tcBorders>
            <w:shd w:val="clear" w:color="000000" w:fill="FFFF99"/>
            <w:vAlign w:val="bottom"/>
            <w:hideMark/>
          </w:tcPr>
          <w:p w14:paraId="4662DAF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38,928</w:t>
            </w:r>
          </w:p>
        </w:tc>
        <w:tc>
          <w:tcPr>
            <w:tcW w:w="322" w:type="pct"/>
            <w:tcBorders>
              <w:top w:val="nil"/>
              <w:left w:val="nil"/>
              <w:bottom w:val="single" w:sz="4" w:space="0" w:color="808080"/>
              <w:right w:val="single" w:sz="4" w:space="0" w:color="808080"/>
            </w:tcBorders>
            <w:shd w:val="clear" w:color="000000" w:fill="FFFF99"/>
            <w:vAlign w:val="bottom"/>
            <w:hideMark/>
          </w:tcPr>
          <w:p w14:paraId="597822B0"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38,928</w:t>
            </w:r>
          </w:p>
        </w:tc>
        <w:tc>
          <w:tcPr>
            <w:tcW w:w="329" w:type="pct"/>
            <w:tcBorders>
              <w:top w:val="nil"/>
              <w:left w:val="nil"/>
              <w:bottom w:val="single" w:sz="4" w:space="0" w:color="808080"/>
              <w:right w:val="single" w:sz="4" w:space="0" w:color="808080"/>
            </w:tcBorders>
            <w:shd w:val="clear" w:color="000000" w:fill="FFFF99"/>
            <w:vAlign w:val="bottom"/>
            <w:hideMark/>
          </w:tcPr>
          <w:p w14:paraId="70D792E0"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38,928</w:t>
            </w:r>
          </w:p>
        </w:tc>
        <w:tc>
          <w:tcPr>
            <w:tcW w:w="322" w:type="pct"/>
            <w:tcBorders>
              <w:top w:val="nil"/>
              <w:left w:val="nil"/>
              <w:bottom w:val="single" w:sz="4" w:space="0" w:color="808080"/>
              <w:right w:val="single" w:sz="4" w:space="0" w:color="808080"/>
            </w:tcBorders>
            <w:shd w:val="clear" w:color="000000" w:fill="FFFF99"/>
            <w:vAlign w:val="bottom"/>
            <w:hideMark/>
          </w:tcPr>
          <w:p w14:paraId="192A8C8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38,939</w:t>
            </w:r>
          </w:p>
        </w:tc>
        <w:tc>
          <w:tcPr>
            <w:tcW w:w="321" w:type="pct"/>
            <w:tcBorders>
              <w:top w:val="nil"/>
              <w:left w:val="nil"/>
              <w:bottom w:val="single" w:sz="4" w:space="0" w:color="808080"/>
              <w:right w:val="single" w:sz="4" w:space="0" w:color="auto"/>
            </w:tcBorders>
            <w:shd w:val="clear" w:color="000000" w:fill="FFFF99"/>
            <w:vAlign w:val="bottom"/>
            <w:hideMark/>
          </w:tcPr>
          <w:p w14:paraId="105D8896"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467,147</w:t>
            </w:r>
          </w:p>
        </w:tc>
      </w:tr>
      <w:tr w:rsidR="00BD7DAC" w:rsidRPr="00BD7DAC" w14:paraId="68731CD3"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0E2BC085"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Pediatría</w:t>
            </w:r>
          </w:p>
        </w:tc>
        <w:tc>
          <w:tcPr>
            <w:tcW w:w="321" w:type="pct"/>
            <w:tcBorders>
              <w:top w:val="nil"/>
              <w:left w:val="nil"/>
              <w:bottom w:val="single" w:sz="4" w:space="0" w:color="808080"/>
              <w:right w:val="single" w:sz="4" w:space="0" w:color="808080"/>
            </w:tcBorders>
            <w:shd w:val="clear" w:color="000000" w:fill="FFFF99"/>
            <w:vAlign w:val="bottom"/>
            <w:hideMark/>
          </w:tcPr>
          <w:p w14:paraId="3F8565D7"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4,043</w:t>
            </w:r>
          </w:p>
        </w:tc>
        <w:tc>
          <w:tcPr>
            <w:tcW w:w="321" w:type="pct"/>
            <w:tcBorders>
              <w:top w:val="nil"/>
              <w:left w:val="nil"/>
              <w:bottom w:val="single" w:sz="4" w:space="0" w:color="808080"/>
              <w:right w:val="single" w:sz="4" w:space="0" w:color="808080"/>
            </w:tcBorders>
            <w:shd w:val="clear" w:color="000000" w:fill="FFFF99"/>
            <w:vAlign w:val="bottom"/>
            <w:hideMark/>
          </w:tcPr>
          <w:p w14:paraId="7BA0B36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4,043</w:t>
            </w:r>
          </w:p>
        </w:tc>
        <w:tc>
          <w:tcPr>
            <w:tcW w:w="321" w:type="pct"/>
            <w:tcBorders>
              <w:top w:val="nil"/>
              <w:left w:val="nil"/>
              <w:bottom w:val="single" w:sz="4" w:space="0" w:color="808080"/>
              <w:right w:val="single" w:sz="4" w:space="0" w:color="808080"/>
            </w:tcBorders>
            <w:shd w:val="clear" w:color="000000" w:fill="FFFF99"/>
            <w:vAlign w:val="bottom"/>
            <w:hideMark/>
          </w:tcPr>
          <w:p w14:paraId="5F108A5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4,043</w:t>
            </w:r>
          </w:p>
        </w:tc>
        <w:tc>
          <w:tcPr>
            <w:tcW w:w="321" w:type="pct"/>
            <w:tcBorders>
              <w:top w:val="nil"/>
              <w:left w:val="nil"/>
              <w:bottom w:val="single" w:sz="4" w:space="0" w:color="808080"/>
              <w:right w:val="single" w:sz="4" w:space="0" w:color="808080"/>
            </w:tcBorders>
            <w:shd w:val="clear" w:color="000000" w:fill="FFFF99"/>
            <w:vAlign w:val="bottom"/>
            <w:hideMark/>
          </w:tcPr>
          <w:p w14:paraId="1898A79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4,043</w:t>
            </w:r>
          </w:p>
        </w:tc>
        <w:tc>
          <w:tcPr>
            <w:tcW w:w="321" w:type="pct"/>
            <w:tcBorders>
              <w:top w:val="nil"/>
              <w:left w:val="nil"/>
              <w:bottom w:val="single" w:sz="4" w:space="0" w:color="808080"/>
              <w:right w:val="single" w:sz="4" w:space="0" w:color="808080"/>
            </w:tcBorders>
            <w:shd w:val="clear" w:color="000000" w:fill="FFFF99"/>
            <w:vAlign w:val="bottom"/>
            <w:hideMark/>
          </w:tcPr>
          <w:p w14:paraId="3362203A"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4,043</w:t>
            </w:r>
          </w:p>
        </w:tc>
        <w:tc>
          <w:tcPr>
            <w:tcW w:w="321" w:type="pct"/>
            <w:tcBorders>
              <w:top w:val="nil"/>
              <w:left w:val="nil"/>
              <w:bottom w:val="single" w:sz="4" w:space="0" w:color="808080"/>
              <w:right w:val="single" w:sz="4" w:space="0" w:color="808080"/>
            </w:tcBorders>
            <w:shd w:val="clear" w:color="000000" w:fill="FFFF99"/>
            <w:vAlign w:val="bottom"/>
            <w:hideMark/>
          </w:tcPr>
          <w:p w14:paraId="567B18C7"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4,043</w:t>
            </w:r>
          </w:p>
        </w:tc>
        <w:tc>
          <w:tcPr>
            <w:tcW w:w="321" w:type="pct"/>
            <w:tcBorders>
              <w:top w:val="nil"/>
              <w:left w:val="nil"/>
              <w:bottom w:val="single" w:sz="4" w:space="0" w:color="808080"/>
              <w:right w:val="single" w:sz="4" w:space="0" w:color="808080"/>
            </w:tcBorders>
            <w:shd w:val="clear" w:color="000000" w:fill="FFFF99"/>
            <w:vAlign w:val="bottom"/>
            <w:hideMark/>
          </w:tcPr>
          <w:p w14:paraId="4B725D9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4,043</w:t>
            </w:r>
          </w:p>
        </w:tc>
        <w:tc>
          <w:tcPr>
            <w:tcW w:w="322" w:type="pct"/>
            <w:tcBorders>
              <w:top w:val="nil"/>
              <w:left w:val="nil"/>
              <w:bottom w:val="single" w:sz="4" w:space="0" w:color="808080"/>
              <w:right w:val="single" w:sz="4" w:space="0" w:color="808080"/>
            </w:tcBorders>
            <w:shd w:val="clear" w:color="000000" w:fill="FFFF99"/>
            <w:vAlign w:val="bottom"/>
            <w:hideMark/>
          </w:tcPr>
          <w:p w14:paraId="7D7E294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4,043</w:t>
            </w:r>
          </w:p>
        </w:tc>
        <w:tc>
          <w:tcPr>
            <w:tcW w:w="338" w:type="pct"/>
            <w:tcBorders>
              <w:top w:val="nil"/>
              <w:left w:val="nil"/>
              <w:bottom w:val="single" w:sz="4" w:space="0" w:color="808080"/>
              <w:right w:val="single" w:sz="4" w:space="0" w:color="808080"/>
            </w:tcBorders>
            <w:shd w:val="clear" w:color="000000" w:fill="FFFF99"/>
            <w:vAlign w:val="bottom"/>
            <w:hideMark/>
          </w:tcPr>
          <w:p w14:paraId="6C02491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4,043</w:t>
            </w:r>
          </w:p>
        </w:tc>
        <w:tc>
          <w:tcPr>
            <w:tcW w:w="322" w:type="pct"/>
            <w:tcBorders>
              <w:top w:val="nil"/>
              <w:left w:val="nil"/>
              <w:bottom w:val="single" w:sz="4" w:space="0" w:color="808080"/>
              <w:right w:val="single" w:sz="4" w:space="0" w:color="808080"/>
            </w:tcBorders>
            <w:shd w:val="clear" w:color="000000" w:fill="FFFF99"/>
            <w:vAlign w:val="bottom"/>
            <w:hideMark/>
          </w:tcPr>
          <w:p w14:paraId="2EBA7EC6"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4,043</w:t>
            </w:r>
          </w:p>
        </w:tc>
        <w:tc>
          <w:tcPr>
            <w:tcW w:w="329" w:type="pct"/>
            <w:tcBorders>
              <w:top w:val="nil"/>
              <w:left w:val="nil"/>
              <w:bottom w:val="single" w:sz="4" w:space="0" w:color="808080"/>
              <w:right w:val="single" w:sz="4" w:space="0" w:color="808080"/>
            </w:tcBorders>
            <w:shd w:val="clear" w:color="000000" w:fill="FFFF99"/>
            <w:vAlign w:val="bottom"/>
            <w:hideMark/>
          </w:tcPr>
          <w:p w14:paraId="439E4B2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4,043</w:t>
            </w:r>
          </w:p>
        </w:tc>
        <w:tc>
          <w:tcPr>
            <w:tcW w:w="322" w:type="pct"/>
            <w:tcBorders>
              <w:top w:val="nil"/>
              <w:left w:val="nil"/>
              <w:bottom w:val="single" w:sz="4" w:space="0" w:color="808080"/>
              <w:right w:val="single" w:sz="4" w:space="0" w:color="808080"/>
            </w:tcBorders>
            <w:shd w:val="clear" w:color="000000" w:fill="FFFF99"/>
            <w:vAlign w:val="bottom"/>
            <w:hideMark/>
          </w:tcPr>
          <w:p w14:paraId="2AB69746"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4,044</w:t>
            </w:r>
          </w:p>
        </w:tc>
        <w:tc>
          <w:tcPr>
            <w:tcW w:w="321" w:type="pct"/>
            <w:tcBorders>
              <w:top w:val="nil"/>
              <w:left w:val="nil"/>
              <w:bottom w:val="single" w:sz="4" w:space="0" w:color="808080"/>
              <w:right w:val="single" w:sz="4" w:space="0" w:color="auto"/>
            </w:tcBorders>
            <w:shd w:val="clear" w:color="000000" w:fill="FFFF99"/>
            <w:vAlign w:val="bottom"/>
            <w:hideMark/>
          </w:tcPr>
          <w:p w14:paraId="39D62C6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48,517</w:t>
            </w:r>
          </w:p>
        </w:tc>
      </w:tr>
      <w:tr w:rsidR="00BD7DAC" w:rsidRPr="00BD7DAC" w14:paraId="1139BA5B"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2325B294"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Neonatología</w:t>
            </w:r>
          </w:p>
        </w:tc>
        <w:tc>
          <w:tcPr>
            <w:tcW w:w="321" w:type="pct"/>
            <w:tcBorders>
              <w:top w:val="nil"/>
              <w:left w:val="nil"/>
              <w:bottom w:val="single" w:sz="4" w:space="0" w:color="808080"/>
              <w:right w:val="single" w:sz="4" w:space="0" w:color="808080"/>
            </w:tcBorders>
            <w:shd w:val="clear" w:color="000000" w:fill="FFFF99"/>
            <w:vAlign w:val="bottom"/>
            <w:hideMark/>
          </w:tcPr>
          <w:p w14:paraId="7840AF2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3,209</w:t>
            </w:r>
          </w:p>
        </w:tc>
        <w:tc>
          <w:tcPr>
            <w:tcW w:w="321" w:type="pct"/>
            <w:tcBorders>
              <w:top w:val="nil"/>
              <w:left w:val="nil"/>
              <w:bottom w:val="single" w:sz="4" w:space="0" w:color="808080"/>
              <w:right w:val="single" w:sz="4" w:space="0" w:color="808080"/>
            </w:tcBorders>
            <w:shd w:val="clear" w:color="000000" w:fill="FFFF99"/>
            <w:vAlign w:val="bottom"/>
            <w:hideMark/>
          </w:tcPr>
          <w:p w14:paraId="648B7D3F"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3,209</w:t>
            </w:r>
          </w:p>
        </w:tc>
        <w:tc>
          <w:tcPr>
            <w:tcW w:w="321" w:type="pct"/>
            <w:tcBorders>
              <w:top w:val="nil"/>
              <w:left w:val="nil"/>
              <w:bottom w:val="single" w:sz="4" w:space="0" w:color="808080"/>
              <w:right w:val="single" w:sz="4" w:space="0" w:color="808080"/>
            </w:tcBorders>
            <w:shd w:val="clear" w:color="000000" w:fill="FFFF99"/>
            <w:vAlign w:val="bottom"/>
            <w:hideMark/>
          </w:tcPr>
          <w:p w14:paraId="5650C84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3,209</w:t>
            </w:r>
          </w:p>
        </w:tc>
        <w:tc>
          <w:tcPr>
            <w:tcW w:w="321" w:type="pct"/>
            <w:tcBorders>
              <w:top w:val="nil"/>
              <w:left w:val="nil"/>
              <w:bottom w:val="single" w:sz="4" w:space="0" w:color="808080"/>
              <w:right w:val="single" w:sz="4" w:space="0" w:color="808080"/>
            </w:tcBorders>
            <w:shd w:val="clear" w:color="000000" w:fill="FFFF99"/>
            <w:vAlign w:val="bottom"/>
            <w:hideMark/>
          </w:tcPr>
          <w:p w14:paraId="741F54C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3,209</w:t>
            </w:r>
          </w:p>
        </w:tc>
        <w:tc>
          <w:tcPr>
            <w:tcW w:w="321" w:type="pct"/>
            <w:tcBorders>
              <w:top w:val="nil"/>
              <w:left w:val="nil"/>
              <w:bottom w:val="single" w:sz="4" w:space="0" w:color="808080"/>
              <w:right w:val="single" w:sz="4" w:space="0" w:color="808080"/>
            </w:tcBorders>
            <w:shd w:val="clear" w:color="000000" w:fill="FFFF99"/>
            <w:vAlign w:val="bottom"/>
            <w:hideMark/>
          </w:tcPr>
          <w:p w14:paraId="710551F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3,209</w:t>
            </w:r>
          </w:p>
        </w:tc>
        <w:tc>
          <w:tcPr>
            <w:tcW w:w="321" w:type="pct"/>
            <w:tcBorders>
              <w:top w:val="nil"/>
              <w:left w:val="nil"/>
              <w:bottom w:val="single" w:sz="4" w:space="0" w:color="808080"/>
              <w:right w:val="single" w:sz="4" w:space="0" w:color="808080"/>
            </w:tcBorders>
            <w:shd w:val="clear" w:color="000000" w:fill="FFFF99"/>
            <w:vAlign w:val="bottom"/>
            <w:hideMark/>
          </w:tcPr>
          <w:p w14:paraId="7425E5D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3,209</w:t>
            </w:r>
          </w:p>
        </w:tc>
        <w:tc>
          <w:tcPr>
            <w:tcW w:w="321" w:type="pct"/>
            <w:tcBorders>
              <w:top w:val="nil"/>
              <w:left w:val="nil"/>
              <w:bottom w:val="single" w:sz="4" w:space="0" w:color="808080"/>
              <w:right w:val="single" w:sz="4" w:space="0" w:color="808080"/>
            </w:tcBorders>
            <w:shd w:val="clear" w:color="000000" w:fill="FFFF99"/>
            <w:vAlign w:val="bottom"/>
            <w:hideMark/>
          </w:tcPr>
          <w:p w14:paraId="6CF04299"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3,209</w:t>
            </w:r>
          </w:p>
        </w:tc>
        <w:tc>
          <w:tcPr>
            <w:tcW w:w="322" w:type="pct"/>
            <w:tcBorders>
              <w:top w:val="nil"/>
              <w:left w:val="nil"/>
              <w:bottom w:val="single" w:sz="4" w:space="0" w:color="808080"/>
              <w:right w:val="single" w:sz="4" w:space="0" w:color="808080"/>
            </w:tcBorders>
            <w:shd w:val="clear" w:color="000000" w:fill="FFFF99"/>
            <w:vAlign w:val="bottom"/>
            <w:hideMark/>
          </w:tcPr>
          <w:p w14:paraId="5837D666"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3,209</w:t>
            </w:r>
          </w:p>
        </w:tc>
        <w:tc>
          <w:tcPr>
            <w:tcW w:w="338" w:type="pct"/>
            <w:tcBorders>
              <w:top w:val="nil"/>
              <w:left w:val="nil"/>
              <w:bottom w:val="single" w:sz="4" w:space="0" w:color="808080"/>
              <w:right w:val="single" w:sz="4" w:space="0" w:color="808080"/>
            </w:tcBorders>
            <w:shd w:val="clear" w:color="000000" w:fill="FFFF99"/>
            <w:vAlign w:val="bottom"/>
            <w:hideMark/>
          </w:tcPr>
          <w:p w14:paraId="7128F9C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3,209</w:t>
            </w:r>
          </w:p>
        </w:tc>
        <w:tc>
          <w:tcPr>
            <w:tcW w:w="322" w:type="pct"/>
            <w:tcBorders>
              <w:top w:val="nil"/>
              <w:left w:val="nil"/>
              <w:bottom w:val="single" w:sz="4" w:space="0" w:color="808080"/>
              <w:right w:val="single" w:sz="4" w:space="0" w:color="808080"/>
            </w:tcBorders>
            <w:shd w:val="clear" w:color="000000" w:fill="FFFF99"/>
            <w:vAlign w:val="bottom"/>
            <w:hideMark/>
          </w:tcPr>
          <w:p w14:paraId="4C02D7E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3,209</w:t>
            </w:r>
          </w:p>
        </w:tc>
        <w:tc>
          <w:tcPr>
            <w:tcW w:w="329" w:type="pct"/>
            <w:tcBorders>
              <w:top w:val="nil"/>
              <w:left w:val="nil"/>
              <w:bottom w:val="single" w:sz="4" w:space="0" w:color="808080"/>
              <w:right w:val="single" w:sz="4" w:space="0" w:color="808080"/>
            </w:tcBorders>
            <w:shd w:val="clear" w:color="000000" w:fill="FFFF99"/>
            <w:vAlign w:val="bottom"/>
            <w:hideMark/>
          </w:tcPr>
          <w:p w14:paraId="24228587"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3,209</w:t>
            </w:r>
          </w:p>
        </w:tc>
        <w:tc>
          <w:tcPr>
            <w:tcW w:w="322" w:type="pct"/>
            <w:tcBorders>
              <w:top w:val="nil"/>
              <w:left w:val="nil"/>
              <w:bottom w:val="single" w:sz="4" w:space="0" w:color="808080"/>
              <w:right w:val="single" w:sz="4" w:space="0" w:color="808080"/>
            </w:tcBorders>
            <w:shd w:val="clear" w:color="000000" w:fill="FFFF99"/>
            <w:vAlign w:val="bottom"/>
            <w:hideMark/>
          </w:tcPr>
          <w:p w14:paraId="5B694B22"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3,217</w:t>
            </w:r>
          </w:p>
        </w:tc>
        <w:tc>
          <w:tcPr>
            <w:tcW w:w="321" w:type="pct"/>
            <w:tcBorders>
              <w:top w:val="nil"/>
              <w:left w:val="nil"/>
              <w:bottom w:val="single" w:sz="4" w:space="0" w:color="808080"/>
              <w:right w:val="single" w:sz="4" w:space="0" w:color="auto"/>
            </w:tcBorders>
            <w:shd w:val="clear" w:color="000000" w:fill="FFFF99"/>
            <w:vAlign w:val="bottom"/>
            <w:hideMark/>
          </w:tcPr>
          <w:p w14:paraId="71742EF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38,516</w:t>
            </w:r>
          </w:p>
        </w:tc>
      </w:tr>
      <w:tr w:rsidR="00BD7DAC" w:rsidRPr="00BD7DAC" w14:paraId="7B9E9B6C"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6EAEF0A0"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Psiquiatría</w:t>
            </w:r>
          </w:p>
        </w:tc>
        <w:tc>
          <w:tcPr>
            <w:tcW w:w="321" w:type="pct"/>
            <w:tcBorders>
              <w:top w:val="nil"/>
              <w:left w:val="nil"/>
              <w:bottom w:val="single" w:sz="4" w:space="0" w:color="808080"/>
              <w:right w:val="single" w:sz="4" w:space="0" w:color="808080"/>
            </w:tcBorders>
            <w:shd w:val="clear" w:color="000000" w:fill="FFFF99"/>
            <w:vAlign w:val="bottom"/>
            <w:hideMark/>
          </w:tcPr>
          <w:p w14:paraId="48521379"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1" w:type="pct"/>
            <w:tcBorders>
              <w:top w:val="nil"/>
              <w:left w:val="nil"/>
              <w:bottom w:val="single" w:sz="4" w:space="0" w:color="808080"/>
              <w:right w:val="single" w:sz="4" w:space="0" w:color="808080"/>
            </w:tcBorders>
            <w:shd w:val="clear" w:color="000000" w:fill="FFFF99"/>
            <w:vAlign w:val="bottom"/>
            <w:hideMark/>
          </w:tcPr>
          <w:p w14:paraId="0FC1F1C9"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1" w:type="pct"/>
            <w:tcBorders>
              <w:top w:val="nil"/>
              <w:left w:val="nil"/>
              <w:bottom w:val="single" w:sz="4" w:space="0" w:color="808080"/>
              <w:right w:val="single" w:sz="4" w:space="0" w:color="808080"/>
            </w:tcBorders>
            <w:shd w:val="clear" w:color="000000" w:fill="FFFF99"/>
            <w:vAlign w:val="bottom"/>
            <w:hideMark/>
          </w:tcPr>
          <w:p w14:paraId="1E6563E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1" w:type="pct"/>
            <w:tcBorders>
              <w:top w:val="nil"/>
              <w:left w:val="nil"/>
              <w:bottom w:val="single" w:sz="4" w:space="0" w:color="808080"/>
              <w:right w:val="single" w:sz="4" w:space="0" w:color="808080"/>
            </w:tcBorders>
            <w:shd w:val="clear" w:color="000000" w:fill="FFFF99"/>
            <w:vAlign w:val="bottom"/>
            <w:hideMark/>
          </w:tcPr>
          <w:p w14:paraId="32B6F52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1" w:type="pct"/>
            <w:tcBorders>
              <w:top w:val="nil"/>
              <w:left w:val="nil"/>
              <w:bottom w:val="single" w:sz="4" w:space="0" w:color="808080"/>
              <w:right w:val="single" w:sz="4" w:space="0" w:color="808080"/>
            </w:tcBorders>
            <w:shd w:val="clear" w:color="000000" w:fill="FFFF99"/>
            <w:vAlign w:val="bottom"/>
            <w:hideMark/>
          </w:tcPr>
          <w:p w14:paraId="2FE8B22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1" w:type="pct"/>
            <w:tcBorders>
              <w:top w:val="nil"/>
              <w:left w:val="nil"/>
              <w:bottom w:val="single" w:sz="4" w:space="0" w:color="808080"/>
              <w:right w:val="single" w:sz="4" w:space="0" w:color="808080"/>
            </w:tcBorders>
            <w:shd w:val="clear" w:color="000000" w:fill="FFFF99"/>
            <w:vAlign w:val="bottom"/>
            <w:hideMark/>
          </w:tcPr>
          <w:p w14:paraId="0D06CD0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1" w:type="pct"/>
            <w:tcBorders>
              <w:top w:val="nil"/>
              <w:left w:val="nil"/>
              <w:bottom w:val="single" w:sz="4" w:space="0" w:color="808080"/>
              <w:right w:val="single" w:sz="4" w:space="0" w:color="808080"/>
            </w:tcBorders>
            <w:shd w:val="clear" w:color="000000" w:fill="FFFF99"/>
            <w:vAlign w:val="bottom"/>
            <w:hideMark/>
          </w:tcPr>
          <w:p w14:paraId="58F50127"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2" w:type="pct"/>
            <w:tcBorders>
              <w:top w:val="nil"/>
              <w:left w:val="nil"/>
              <w:bottom w:val="single" w:sz="4" w:space="0" w:color="808080"/>
              <w:right w:val="single" w:sz="4" w:space="0" w:color="808080"/>
            </w:tcBorders>
            <w:shd w:val="clear" w:color="000000" w:fill="FFFF99"/>
            <w:vAlign w:val="bottom"/>
            <w:hideMark/>
          </w:tcPr>
          <w:p w14:paraId="4A3A0D0F"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38" w:type="pct"/>
            <w:tcBorders>
              <w:top w:val="nil"/>
              <w:left w:val="nil"/>
              <w:bottom w:val="single" w:sz="4" w:space="0" w:color="808080"/>
              <w:right w:val="single" w:sz="4" w:space="0" w:color="808080"/>
            </w:tcBorders>
            <w:shd w:val="clear" w:color="000000" w:fill="FFFF99"/>
            <w:vAlign w:val="bottom"/>
            <w:hideMark/>
          </w:tcPr>
          <w:p w14:paraId="3013D4C3"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2" w:type="pct"/>
            <w:tcBorders>
              <w:top w:val="nil"/>
              <w:left w:val="nil"/>
              <w:bottom w:val="single" w:sz="4" w:space="0" w:color="808080"/>
              <w:right w:val="single" w:sz="4" w:space="0" w:color="808080"/>
            </w:tcBorders>
            <w:shd w:val="clear" w:color="000000" w:fill="FFFF99"/>
            <w:vAlign w:val="bottom"/>
            <w:hideMark/>
          </w:tcPr>
          <w:p w14:paraId="03D60E4A"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9" w:type="pct"/>
            <w:tcBorders>
              <w:top w:val="nil"/>
              <w:left w:val="nil"/>
              <w:bottom w:val="single" w:sz="4" w:space="0" w:color="808080"/>
              <w:right w:val="single" w:sz="4" w:space="0" w:color="808080"/>
            </w:tcBorders>
            <w:shd w:val="clear" w:color="000000" w:fill="FFFF99"/>
            <w:vAlign w:val="bottom"/>
            <w:hideMark/>
          </w:tcPr>
          <w:p w14:paraId="45EEF15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2" w:type="pct"/>
            <w:tcBorders>
              <w:top w:val="nil"/>
              <w:left w:val="nil"/>
              <w:bottom w:val="single" w:sz="4" w:space="0" w:color="808080"/>
              <w:right w:val="single" w:sz="4" w:space="0" w:color="808080"/>
            </w:tcBorders>
            <w:shd w:val="clear" w:color="000000" w:fill="FFFF99"/>
            <w:vAlign w:val="bottom"/>
            <w:hideMark/>
          </w:tcPr>
          <w:p w14:paraId="7AAE7DB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c>
          <w:tcPr>
            <w:tcW w:w="321" w:type="pct"/>
            <w:tcBorders>
              <w:top w:val="nil"/>
              <w:left w:val="nil"/>
              <w:bottom w:val="single" w:sz="4" w:space="0" w:color="808080"/>
              <w:right w:val="single" w:sz="4" w:space="0" w:color="auto"/>
            </w:tcBorders>
            <w:shd w:val="clear" w:color="000000" w:fill="FFFF99"/>
            <w:vAlign w:val="bottom"/>
            <w:hideMark/>
          </w:tcPr>
          <w:p w14:paraId="131A864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0</w:t>
            </w:r>
          </w:p>
        </w:tc>
      </w:tr>
      <w:tr w:rsidR="00BD7DAC" w:rsidRPr="00BD7DAC" w14:paraId="601C5032"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0EBD7693"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Otros (Convenios)</w:t>
            </w:r>
          </w:p>
        </w:tc>
        <w:tc>
          <w:tcPr>
            <w:tcW w:w="321" w:type="pct"/>
            <w:tcBorders>
              <w:top w:val="nil"/>
              <w:left w:val="nil"/>
              <w:bottom w:val="single" w:sz="4" w:space="0" w:color="808080"/>
              <w:right w:val="single" w:sz="4" w:space="0" w:color="808080"/>
            </w:tcBorders>
            <w:shd w:val="clear" w:color="000000" w:fill="FFFF99"/>
            <w:vAlign w:val="bottom"/>
            <w:hideMark/>
          </w:tcPr>
          <w:p w14:paraId="157A8E17"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3,216</w:t>
            </w:r>
          </w:p>
        </w:tc>
        <w:tc>
          <w:tcPr>
            <w:tcW w:w="321" w:type="pct"/>
            <w:tcBorders>
              <w:top w:val="nil"/>
              <w:left w:val="nil"/>
              <w:bottom w:val="single" w:sz="4" w:space="0" w:color="808080"/>
              <w:right w:val="single" w:sz="4" w:space="0" w:color="808080"/>
            </w:tcBorders>
            <w:shd w:val="clear" w:color="000000" w:fill="FFFF99"/>
            <w:vAlign w:val="bottom"/>
            <w:hideMark/>
          </w:tcPr>
          <w:p w14:paraId="19A9D409"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3,216</w:t>
            </w:r>
          </w:p>
        </w:tc>
        <w:tc>
          <w:tcPr>
            <w:tcW w:w="321" w:type="pct"/>
            <w:tcBorders>
              <w:top w:val="nil"/>
              <w:left w:val="nil"/>
              <w:bottom w:val="single" w:sz="4" w:space="0" w:color="808080"/>
              <w:right w:val="single" w:sz="4" w:space="0" w:color="808080"/>
            </w:tcBorders>
            <w:shd w:val="clear" w:color="000000" w:fill="FFFF99"/>
            <w:vAlign w:val="bottom"/>
            <w:hideMark/>
          </w:tcPr>
          <w:p w14:paraId="2338224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3,216</w:t>
            </w:r>
          </w:p>
        </w:tc>
        <w:tc>
          <w:tcPr>
            <w:tcW w:w="321" w:type="pct"/>
            <w:tcBorders>
              <w:top w:val="nil"/>
              <w:left w:val="nil"/>
              <w:bottom w:val="single" w:sz="4" w:space="0" w:color="808080"/>
              <w:right w:val="single" w:sz="4" w:space="0" w:color="808080"/>
            </w:tcBorders>
            <w:shd w:val="clear" w:color="000000" w:fill="FFFF99"/>
            <w:vAlign w:val="bottom"/>
            <w:hideMark/>
          </w:tcPr>
          <w:p w14:paraId="3B87E2C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3,216</w:t>
            </w:r>
          </w:p>
        </w:tc>
        <w:tc>
          <w:tcPr>
            <w:tcW w:w="321" w:type="pct"/>
            <w:tcBorders>
              <w:top w:val="nil"/>
              <w:left w:val="nil"/>
              <w:bottom w:val="single" w:sz="4" w:space="0" w:color="808080"/>
              <w:right w:val="single" w:sz="4" w:space="0" w:color="808080"/>
            </w:tcBorders>
            <w:shd w:val="clear" w:color="000000" w:fill="FFFF99"/>
            <w:vAlign w:val="bottom"/>
            <w:hideMark/>
          </w:tcPr>
          <w:p w14:paraId="67148040"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3,216</w:t>
            </w:r>
          </w:p>
        </w:tc>
        <w:tc>
          <w:tcPr>
            <w:tcW w:w="321" w:type="pct"/>
            <w:tcBorders>
              <w:top w:val="nil"/>
              <w:left w:val="nil"/>
              <w:bottom w:val="single" w:sz="4" w:space="0" w:color="808080"/>
              <w:right w:val="single" w:sz="4" w:space="0" w:color="808080"/>
            </w:tcBorders>
            <w:shd w:val="clear" w:color="000000" w:fill="FFFF99"/>
            <w:vAlign w:val="bottom"/>
            <w:hideMark/>
          </w:tcPr>
          <w:p w14:paraId="188916C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3,216</w:t>
            </w:r>
          </w:p>
        </w:tc>
        <w:tc>
          <w:tcPr>
            <w:tcW w:w="321" w:type="pct"/>
            <w:tcBorders>
              <w:top w:val="nil"/>
              <w:left w:val="nil"/>
              <w:bottom w:val="single" w:sz="4" w:space="0" w:color="808080"/>
              <w:right w:val="single" w:sz="4" w:space="0" w:color="808080"/>
            </w:tcBorders>
            <w:shd w:val="clear" w:color="000000" w:fill="FFFF99"/>
            <w:vAlign w:val="bottom"/>
            <w:hideMark/>
          </w:tcPr>
          <w:p w14:paraId="5E3BAFFA"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3,216</w:t>
            </w:r>
          </w:p>
        </w:tc>
        <w:tc>
          <w:tcPr>
            <w:tcW w:w="322" w:type="pct"/>
            <w:tcBorders>
              <w:top w:val="nil"/>
              <w:left w:val="nil"/>
              <w:bottom w:val="single" w:sz="4" w:space="0" w:color="808080"/>
              <w:right w:val="single" w:sz="4" w:space="0" w:color="808080"/>
            </w:tcBorders>
            <w:shd w:val="clear" w:color="000000" w:fill="FFFF99"/>
            <w:vAlign w:val="bottom"/>
            <w:hideMark/>
          </w:tcPr>
          <w:p w14:paraId="32DAE1F0"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3,216</w:t>
            </w:r>
          </w:p>
        </w:tc>
        <w:tc>
          <w:tcPr>
            <w:tcW w:w="338" w:type="pct"/>
            <w:tcBorders>
              <w:top w:val="nil"/>
              <w:left w:val="nil"/>
              <w:bottom w:val="single" w:sz="4" w:space="0" w:color="808080"/>
              <w:right w:val="single" w:sz="4" w:space="0" w:color="808080"/>
            </w:tcBorders>
            <w:shd w:val="clear" w:color="000000" w:fill="FFFF99"/>
            <w:vAlign w:val="bottom"/>
            <w:hideMark/>
          </w:tcPr>
          <w:p w14:paraId="121A7F0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3,216</w:t>
            </w:r>
          </w:p>
        </w:tc>
        <w:tc>
          <w:tcPr>
            <w:tcW w:w="322" w:type="pct"/>
            <w:tcBorders>
              <w:top w:val="nil"/>
              <w:left w:val="nil"/>
              <w:bottom w:val="single" w:sz="4" w:space="0" w:color="808080"/>
              <w:right w:val="single" w:sz="4" w:space="0" w:color="808080"/>
            </w:tcBorders>
            <w:shd w:val="clear" w:color="000000" w:fill="FFFF99"/>
            <w:vAlign w:val="bottom"/>
            <w:hideMark/>
          </w:tcPr>
          <w:p w14:paraId="1D888E1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3,216</w:t>
            </w:r>
          </w:p>
        </w:tc>
        <w:tc>
          <w:tcPr>
            <w:tcW w:w="329" w:type="pct"/>
            <w:tcBorders>
              <w:top w:val="nil"/>
              <w:left w:val="nil"/>
              <w:bottom w:val="single" w:sz="4" w:space="0" w:color="808080"/>
              <w:right w:val="single" w:sz="4" w:space="0" w:color="808080"/>
            </w:tcBorders>
            <w:shd w:val="clear" w:color="000000" w:fill="FFFF99"/>
            <w:vAlign w:val="bottom"/>
            <w:hideMark/>
          </w:tcPr>
          <w:p w14:paraId="1ABF813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3,216</w:t>
            </w:r>
          </w:p>
        </w:tc>
        <w:tc>
          <w:tcPr>
            <w:tcW w:w="322" w:type="pct"/>
            <w:tcBorders>
              <w:top w:val="nil"/>
              <w:left w:val="nil"/>
              <w:bottom w:val="single" w:sz="4" w:space="0" w:color="808080"/>
              <w:right w:val="single" w:sz="4" w:space="0" w:color="808080"/>
            </w:tcBorders>
            <w:shd w:val="clear" w:color="000000" w:fill="FFFF99"/>
            <w:vAlign w:val="bottom"/>
            <w:hideMark/>
          </w:tcPr>
          <w:p w14:paraId="3FCDD12F"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3,219</w:t>
            </w:r>
          </w:p>
        </w:tc>
        <w:tc>
          <w:tcPr>
            <w:tcW w:w="321" w:type="pct"/>
            <w:tcBorders>
              <w:top w:val="nil"/>
              <w:left w:val="nil"/>
              <w:bottom w:val="single" w:sz="4" w:space="0" w:color="808080"/>
              <w:right w:val="single" w:sz="4" w:space="0" w:color="auto"/>
            </w:tcBorders>
            <w:shd w:val="clear" w:color="000000" w:fill="FFFF99"/>
            <w:vAlign w:val="bottom"/>
            <w:hideMark/>
          </w:tcPr>
          <w:p w14:paraId="55DED19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38,595</w:t>
            </w:r>
          </w:p>
        </w:tc>
      </w:tr>
      <w:tr w:rsidR="00BD7DAC" w:rsidRPr="00BD7DAC" w14:paraId="0632E45D" w14:textId="77777777" w:rsidTr="00BD7DAC">
        <w:trPr>
          <w:trHeight w:val="20"/>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FFCC00"/>
            <w:vAlign w:val="bottom"/>
            <w:hideMark/>
          </w:tcPr>
          <w:p w14:paraId="393D780A" w14:textId="77777777" w:rsidR="00BD7DAC" w:rsidRPr="00BD7DAC" w:rsidRDefault="00BD7DAC" w:rsidP="00B727A1">
            <w:pPr>
              <w:widowControl/>
              <w:autoSpaceDE/>
              <w:autoSpaceDN/>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Consulta</w:t>
            </w:r>
          </w:p>
        </w:tc>
      </w:tr>
      <w:tr w:rsidR="00BD7DAC" w:rsidRPr="00BD7DAC" w14:paraId="06F62CDD"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696F7742"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Consulta Médica General</w:t>
            </w:r>
          </w:p>
        </w:tc>
        <w:tc>
          <w:tcPr>
            <w:tcW w:w="321" w:type="pct"/>
            <w:tcBorders>
              <w:top w:val="nil"/>
              <w:left w:val="nil"/>
              <w:bottom w:val="single" w:sz="4" w:space="0" w:color="808080"/>
              <w:right w:val="single" w:sz="4" w:space="0" w:color="808080"/>
            </w:tcBorders>
            <w:shd w:val="clear" w:color="000000" w:fill="FFFF99"/>
            <w:vAlign w:val="bottom"/>
            <w:hideMark/>
          </w:tcPr>
          <w:p w14:paraId="743F1702"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493</w:t>
            </w:r>
          </w:p>
        </w:tc>
        <w:tc>
          <w:tcPr>
            <w:tcW w:w="321" w:type="pct"/>
            <w:tcBorders>
              <w:top w:val="nil"/>
              <w:left w:val="nil"/>
              <w:bottom w:val="single" w:sz="4" w:space="0" w:color="808080"/>
              <w:right w:val="single" w:sz="4" w:space="0" w:color="808080"/>
            </w:tcBorders>
            <w:shd w:val="clear" w:color="000000" w:fill="FFFF99"/>
            <w:vAlign w:val="bottom"/>
            <w:hideMark/>
          </w:tcPr>
          <w:p w14:paraId="3362A77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493</w:t>
            </w:r>
          </w:p>
        </w:tc>
        <w:tc>
          <w:tcPr>
            <w:tcW w:w="321" w:type="pct"/>
            <w:tcBorders>
              <w:top w:val="nil"/>
              <w:left w:val="nil"/>
              <w:bottom w:val="single" w:sz="4" w:space="0" w:color="808080"/>
              <w:right w:val="single" w:sz="4" w:space="0" w:color="808080"/>
            </w:tcBorders>
            <w:shd w:val="clear" w:color="000000" w:fill="FFFF99"/>
            <w:vAlign w:val="bottom"/>
            <w:hideMark/>
          </w:tcPr>
          <w:p w14:paraId="6ABFE7F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493</w:t>
            </w:r>
          </w:p>
        </w:tc>
        <w:tc>
          <w:tcPr>
            <w:tcW w:w="321" w:type="pct"/>
            <w:tcBorders>
              <w:top w:val="nil"/>
              <w:left w:val="nil"/>
              <w:bottom w:val="single" w:sz="4" w:space="0" w:color="808080"/>
              <w:right w:val="single" w:sz="4" w:space="0" w:color="808080"/>
            </w:tcBorders>
            <w:shd w:val="clear" w:color="000000" w:fill="FFFF99"/>
            <w:vAlign w:val="bottom"/>
            <w:hideMark/>
          </w:tcPr>
          <w:p w14:paraId="5F33814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493</w:t>
            </w:r>
          </w:p>
        </w:tc>
        <w:tc>
          <w:tcPr>
            <w:tcW w:w="321" w:type="pct"/>
            <w:tcBorders>
              <w:top w:val="nil"/>
              <w:left w:val="nil"/>
              <w:bottom w:val="single" w:sz="4" w:space="0" w:color="808080"/>
              <w:right w:val="single" w:sz="4" w:space="0" w:color="808080"/>
            </w:tcBorders>
            <w:shd w:val="clear" w:color="000000" w:fill="FFFF99"/>
            <w:vAlign w:val="bottom"/>
            <w:hideMark/>
          </w:tcPr>
          <w:p w14:paraId="55F2FBE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493</w:t>
            </w:r>
          </w:p>
        </w:tc>
        <w:tc>
          <w:tcPr>
            <w:tcW w:w="321" w:type="pct"/>
            <w:tcBorders>
              <w:top w:val="nil"/>
              <w:left w:val="nil"/>
              <w:bottom w:val="single" w:sz="4" w:space="0" w:color="808080"/>
              <w:right w:val="single" w:sz="4" w:space="0" w:color="808080"/>
            </w:tcBorders>
            <w:shd w:val="clear" w:color="000000" w:fill="FFFF99"/>
            <w:vAlign w:val="bottom"/>
            <w:hideMark/>
          </w:tcPr>
          <w:p w14:paraId="65B76DF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493</w:t>
            </w:r>
          </w:p>
        </w:tc>
        <w:tc>
          <w:tcPr>
            <w:tcW w:w="321" w:type="pct"/>
            <w:tcBorders>
              <w:top w:val="nil"/>
              <w:left w:val="nil"/>
              <w:bottom w:val="single" w:sz="4" w:space="0" w:color="808080"/>
              <w:right w:val="single" w:sz="4" w:space="0" w:color="808080"/>
            </w:tcBorders>
            <w:shd w:val="clear" w:color="000000" w:fill="FFFF99"/>
            <w:vAlign w:val="bottom"/>
            <w:hideMark/>
          </w:tcPr>
          <w:p w14:paraId="49037A4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493</w:t>
            </w:r>
          </w:p>
        </w:tc>
        <w:tc>
          <w:tcPr>
            <w:tcW w:w="322" w:type="pct"/>
            <w:tcBorders>
              <w:top w:val="nil"/>
              <w:left w:val="nil"/>
              <w:bottom w:val="single" w:sz="4" w:space="0" w:color="808080"/>
              <w:right w:val="single" w:sz="4" w:space="0" w:color="808080"/>
            </w:tcBorders>
            <w:shd w:val="clear" w:color="000000" w:fill="FFFF99"/>
            <w:vAlign w:val="bottom"/>
            <w:hideMark/>
          </w:tcPr>
          <w:p w14:paraId="2576907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493</w:t>
            </w:r>
          </w:p>
        </w:tc>
        <w:tc>
          <w:tcPr>
            <w:tcW w:w="338" w:type="pct"/>
            <w:tcBorders>
              <w:top w:val="nil"/>
              <w:left w:val="nil"/>
              <w:bottom w:val="single" w:sz="4" w:space="0" w:color="808080"/>
              <w:right w:val="single" w:sz="4" w:space="0" w:color="808080"/>
            </w:tcBorders>
            <w:shd w:val="clear" w:color="000000" w:fill="FFFF99"/>
            <w:vAlign w:val="bottom"/>
            <w:hideMark/>
          </w:tcPr>
          <w:p w14:paraId="5091188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493</w:t>
            </w:r>
          </w:p>
        </w:tc>
        <w:tc>
          <w:tcPr>
            <w:tcW w:w="322" w:type="pct"/>
            <w:tcBorders>
              <w:top w:val="nil"/>
              <w:left w:val="nil"/>
              <w:bottom w:val="single" w:sz="4" w:space="0" w:color="808080"/>
              <w:right w:val="single" w:sz="4" w:space="0" w:color="808080"/>
            </w:tcBorders>
            <w:shd w:val="clear" w:color="000000" w:fill="FFFF99"/>
            <w:vAlign w:val="bottom"/>
            <w:hideMark/>
          </w:tcPr>
          <w:p w14:paraId="69677B3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493</w:t>
            </w:r>
          </w:p>
        </w:tc>
        <w:tc>
          <w:tcPr>
            <w:tcW w:w="329" w:type="pct"/>
            <w:tcBorders>
              <w:top w:val="nil"/>
              <w:left w:val="nil"/>
              <w:bottom w:val="single" w:sz="4" w:space="0" w:color="808080"/>
              <w:right w:val="single" w:sz="4" w:space="0" w:color="808080"/>
            </w:tcBorders>
            <w:shd w:val="clear" w:color="000000" w:fill="FFFF99"/>
            <w:vAlign w:val="bottom"/>
            <w:hideMark/>
          </w:tcPr>
          <w:p w14:paraId="41EFBED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493</w:t>
            </w:r>
          </w:p>
        </w:tc>
        <w:tc>
          <w:tcPr>
            <w:tcW w:w="322" w:type="pct"/>
            <w:tcBorders>
              <w:top w:val="nil"/>
              <w:left w:val="nil"/>
              <w:bottom w:val="single" w:sz="4" w:space="0" w:color="808080"/>
              <w:right w:val="single" w:sz="4" w:space="0" w:color="808080"/>
            </w:tcBorders>
            <w:shd w:val="clear" w:color="000000" w:fill="FFFF99"/>
            <w:vAlign w:val="bottom"/>
            <w:hideMark/>
          </w:tcPr>
          <w:p w14:paraId="2578CBE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493</w:t>
            </w:r>
          </w:p>
        </w:tc>
        <w:tc>
          <w:tcPr>
            <w:tcW w:w="321" w:type="pct"/>
            <w:tcBorders>
              <w:top w:val="nil"/>
              <w:left w:val="nil"/>
              <w:bottom w:val="single" w:sz="4" w:space="0" w:color="808080"/>
              <w:right w:val="single" w:sz="4" w:space="0" w:color="auto"/>
            </w:tcBorders>
            <w:shd w:val="clear" w:color="000000" w:fill="FFFF99"/>
            <w:vAlign w:val="bottom"/>
            <w:hideMark/>
          </w:tcPr>
          <w:p w14:paraId="2632D3D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5,916</w:t>
            </w:r>
          </w:p>
        </w:tc>
      </w:tr>
      <w:tr w:rsidR="00BD7DAC" w:rsidRPr="00BD7DAC" w14:paraId="5ECE7CD8"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2D23C585"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Consulta Médica Especializada</w:t>
            </w:r>
          </w:p>
        </w:tc>
        <w:tc>
          <w:tcPr>
            <w:tcW w:w="321" w:type="pct"/>
            <w:tcBorders>
              <w:top w:val="nil"/>
              <w:left w:val="nil"/>
              <w:bottom w:val="single" w:sz="4" w:space="0" w:color="808080"/>
              <w:right w:val="single" w:sz="4" w:space="0" w:color="808080"/>
            </w:tcBorders>
            <w:shd w:val="clear" w:color="000000" w:fill="FFFF99"/>
            <w:vAlign w:val="bottom"/>
            <w:hideMark/>
          </w:tcPr>
          <w:p w14:paraId="505D51B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1,016</w:t>
            </w:r>
          </w:p>
        </w:tc>
        <w:tc>
          <w:tcPr>
            <w:tcW w:w="321" w:type="pct"/>
            <w:tcBorders>
              <w:top w:val="nil"/>
              <w:left w:val="nil"/>
              <w:bottom w:val="single" w:sz="4" w:space="0" w:color="808080"/>
              <w:right w:val="single" w:sz="4" w:space="0" w:color="808080"/>
            </w:tcBorders>
            <w:shd w:val="clear" w:color="000000" w:fill="FFFF99"/>
            <w:vAlign w:val="bottom"/>
            <w:hideMark/>
          </w:tcPr>
          <w:p w14:paraId="27159202"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1,016</w:t>
            </w:r>
          </w:p>
        </w:tc>
        <w:tc>
          <w:tcPr>
            <w:tcW w:w="321" w:type="pct"/>
            <w:tcBorders>
              <w:top w:val="nil"/>
              <w:left w:val="nil"/>
              <w:bottom w:val="single" w:sz="4" w:space="0" w:color="808080"/>
              <w:right w:val="single" w:sz="4" w:space="0" w:color="808080"/>
            </w:tcBorders>
            <w:shd w:val="clear" w:color="000000" w:fill="FFFF99"/>
            <w:vAlign w:val="bottom"/>
            <w:hideMark/>
          </w:tcPr>
          <w:p w14:paraId="018F221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1,016</w:t>
            </w:r>
          </w:p>
        </w:tc>
        <w:tc>
          <w:tcPr>
            <w:tcW w:w="321" w:type="pct"/>
            <w:tcBorders>
              <w:top w:val="nil"/>
              <w:left w:val="nil"/>
              <w:bottom w:val="single" w:sz="4" w:space="0" w:color="808080"/>
              <w:right w:val="single" w:sz="4" w:space="0" w:color="808080"/>
            </w:tcBorders>
            <w:shd w:val="clear" w:color="000000" w:fill="FFFF99"/>
            <w:vAlign w:val="bottom"/>
            <w:hideMark/>
          </w:tcPr>
          <w:p w14:paraId="6B1C354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1,016</w:t>
            </w:r>
          </w:p>
        </w:tc>
        <w:tc>
          <w:tcPr>
            <w:tcW w:w="321" w:type="pct"/>
            <w:tcBorders>
              <w:top w:val="nil"/>
              <w:left w:val="nil"/>
              <w:bottom w:val="single" w:sz="4" w:space="0" w:color="808080"/>
              <w:right w:val="single" w:sz="4" w:space="0" w:color="808080"/>
            </w:tcBorders>
            <w:shd w:val="clear" w:color="000000" w:fill="FFFF99"/>
            <w:vAlign w:val="bottom"/>
            <w:hideMark/>
          </w:tcPr>
          <w:p w14:paraId="3435E6D3"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1,016</w:t>
            </w:r>
          </w:p>
        </w:tc>
        <w:tc>
          <w:tcPr>
            <w:tcW w:w="321" w:type="pct"/>
            <w:tcBorders>
              <w:top w:val="nil"/>
              <w:left w:val="nil"/>
              <w:bottom w:val="single" w:sz="4" w:space="0" w:color="808080"/>
              <w:right w:val="single" w:sz="4" w:space="0" w:color="808080"/>
            </w:tcBorders>
            <w:shd w:val="clear" w:color="000000" w:fill="FFFF99"/>
            <w:vAlign w:val="bottom"/>
            <w:hideMark/>
          </w:tcPr>
          <w:p w14:paraId="12E50AD7"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1,016</w:t>
            </w:r>
          </w:p>
        </w:tc>
        <w:tc>
          <w:tcPr>
            <w:tcW w:w="321" w:type="pct"/>
            <w:tcBorders>
              <w:top w:val="nil"/>
              <w:left w:val="nil"/>
              <w:bottom w:val="single" w:sz="4" w:space="0" w:color="808080"/>
              <w:right w:val="single" w:sz="4" w:space="0" w:color="808080"/>
            </w:tcBorders>
            <w:shd w:val="clear" w:color="000000" w:fill="FFFF99"/>
            <w:vAlign w:val="bottom"/>
            <w:hideMark/>
          </w:tcPr>
          <w:p w14:paraId="77DD99F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1,016</w:t>
            </w:r>
          </w:p>
        </w:tc>
        <w:tc>
          <w:tcPr>
            <w:tcW w:w="322" w:type="pct"/>
            <w:tcBorders>
              <w:top w:val="nil"/>
              <w:left w:val="nil"/>
              <w:bottom w:val="single" w:sz="4" w:space="0" w:color="808080"/>
              <w:right w:val="single" w:sz="4" w:space="0" w:color="808080"/>
            </w:tcBorders>
            <w:shd w:val="clear" w:color="000000" w:fill="FFFF99"/>
            <w:vAlign w:val="bottom"/>
            <w:hideMark/>
          </w:tcPr>
          <w:p w14:paraId="0B67A977"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1,016</w:t>
            </w:r>
          </w:p>
        </w:tc>
        <w:tc>
          <w:tcPr>
            <w:tcW w:w="338" w:type="pct"/>
            <w:tcBorders>
              <w:top w:val="nil"/>
              <w:left w:val="nil"/>
              <w:bottom w:val="single" w:sz="4" w:space="0" w:color="808080"/>
              <w:right w:val="single" w:sz="4" w:space="0" w:color="808080"/>
            </w:tcBorders>
            <w:shd w:val="clear" w:color="000000" w:fill="FFFF99"/>
            <w:vAlign w:val="bottom"/>
            <w:hideMark/>
          </w:tcPr>
          <w:p w14:paraId="22DCF7E6"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1,016</w:t>
            </w:r>
          </w:p>
        </w:tc>
        <w:tc>
          <w:tcPr>
            <w:tcW w:w="322" w:type="pct"/>
            <w:tcBorders>
              <w:top w:val="nil"/>
              <w:left w:val="nil"/>
              <w:bottom w:val="single" w:sz="4" w:space="0" w:color="808080"/>
              <w:right w:val="single" w:sz="4" w:space="0" w:color="808080"/>
            </w:tcBorders>
            <w:shd w:val="clear" w:color="000000" w:fill="FFFF99"/>
            <w:vAlign w:val="bottom"/>
            <w:hideMark/>
          </w:tcPr>
          <w:p w14:paraId="121EF8D7"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1,016</w:t>
            </w:r>
          </w:p>
        </w:tc>
        <w:tc>
          <w:tcPr>
            <w:tcW w:w="329" w:type="pct"/>
            <w:tcBorders>
              <w:top w:val="nil"/>
              <w:left w:val="nil"/>
              <w:bottom w:val="single" w:sz="4" w:space="0" w:color="808080"/>
              <w:right w:val="single" w:sz="4" w:space="0" w:color="808080"/>
            </w:tcBorders>
            <w:shd w:val="clear" w:color="000000" w:fill="FFFF99"/>
            <w:vAlign w:val="bottom"/>
            <w:hideMark/>
          </w:tcPr>
          <w:p w14:paraId="493D121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1,016</w:t>
            </w:r>
          </w:p>
        </w:tc>
        <w:tc>
          <w:tcPr>
            <w:tcW w:w="322" w:type="pct"/>
            <w:tcBorders>
              <w:top w:val="nil"/>
              <w:left w:val="nil"/>
              <w:bottom w:val="single" w:sz="4" w:space="0" w:color="808080"/>
              <w:right w:val="single" w:sz="4" w:space="0" w:color="808080"/>
            </w:tcBorders>
            <w:shd w:val="clear" w:color="000000" w:fill="FFFF99"/>
            <w:vAlign w:val="bottom"/>
            <w:hideMark/>
          </w:tcPr>
          <w:p w14:paraId="46ECE3B6"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1,023</w:t>
            </w:r>
          </w:p>
        </w:tc>
        <w:tc>
          <w:tcPr>
            <w:tcW w:w="321" w:type="pct"/>
            <w:tcBorders>
              <w:top w:val="nil"/>
              <w:left w:val="nil"/>
              <w:bottom w:val="single" w:sz="4" w:space="0" w:color="808080"/>
              <w:right w:val="single" w:sz="4" w:space="0" w:color="auto"/>
            </w:tcBorders>
            <w:shd w:val="clear" w:color="000000" w:fill="FFFF99"/>
            <w:vAlign w:val="bottom"/>
            <w:hideMark/>
          </w:tcPr>
          <w:p w14:paraId="08E89CA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12,199</w:t>
            </w:r>
          </w:p>
        </w:tc>
      </w:tr>
      <w:tr w:rsidR="00BD7DAC" w:rsidRPr="00BD7DAC" w14:paraId="1B3E65CC" w14:textId="77777777" w:rsidTr="00BD7DAC">
        <w:trPr>
          <w:trHeight w:val="20"/>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FFCC00"/>
            <w:vAlign w:val="bottom"/>
            <w:hideMark/>
          </w:tcPr>
          <w:p w14:paraId="329863EE" w14:textId="77777777" w:rsidR="00BD7DAC" w:rsidRPr="00BD7DAC" w:rsidRDefault="00BD7DAC" w:rsidP="00B727A1">
            <w:pPr>
              <w:widowControl/>
              <w:autoSpaceDE/>
              <w:autoSpaceDN/>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Emergencias</w:t>
            </w:r>
          </w:p>
        </w:tc>
      </w:tr>
      <w:tr w:rsidR="00BD7DAC" w:rsidRPr="00BD7DAC" w14:paraId="79A9BFC8"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43D40FC3"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Emergencias</w:t>
            </w:r>
          </w:p>
        </w:tc>
        <w:tc>
          <w:tcPr>
            <w:tcW w:w="321" w:type="pct"/>
            <w:tcBorders>
              <w:top w:val="nil"/>
              <w:left w:val="nil"/>
              <w:bottom w:val="single" w:sz="4" w:space="0" w:color="808080"/>
              <w:right w:val="single" w:sz="4" w:space="0" w:color="808080"/>
            </w:tcBorders>
            <w:shd w:val="clear" w:color="000000" w:fill="FFFF99"/>
            <w:vAlign w:val="bottom"/>
            <w:hideMark/>
          </w:tcPr>
          <w:p w14:paraId="396D7EB6"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3,040</w:t>
            </w:r>
          </w:p>
        </w:tc>
        <w:tc>
          <w:tcPr>
            <w:tcW w:w="321" w:type="pct"/>
            <w:tcBorders>
              <w:top w:val="nil"/>
              <w:left w:val="nil"/>
              <w:bottom w:val="single" w:sz="4" w:space="0" w:color="808080"/>
              <w:right w:val="single" w:sz="4" w:space="0" w:color="808080"/>
            </w:tcBorders>
            <w:shd w:val="clear" w:color="000000" w:fill="FFFF99"/>
            <w:vAlign w:val="bottom"/>
            <w:hideMark/>
          </w:tcPr>
          <w:p w14:paraId="38A2E1E9"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3,040</w:t>
            </w:r>
          </w:p>
        </w:tc>
        <w:tc>
          <w:tcPr>
            <w:tcW w:w="321" w:type="pct"/>
            <w:tcBorders>
              <w:top w:val="nil"/>
              <w:left w:val="nil"/>
              <w:bottom w:val="single" w:sz="4" w:space="0" w:color="808080"/>
              <w:right w:val="single" w:sz="4" w:space="0" w:color="808080"/>
            </w:tcBorders>
            <w:shd w:val="clear" w:color="000000" w:fill="FFFF99"/>
            <w:vAlign w:val="bottom"/>
            <w:hideMark/>
          </w:tcPr>
          <w:p w14:paraId="5BC180A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3,040</w:t>
            </w:r>
          </w:p>
        </w:tc>
        <w:tc>
          <w:tcPr>
            <w:tcW w:w="321" w:type="pct"/>
            <w:tcBorders>
              <w:top w:val="nil"/>
              <w:left w:val="nil"/>
              <w:bottom w:val="single" w:sz="4" w:space="0" w:color="808080"/>
              <w:right w:val="single" w:sz="4" w:space="0" w:color="808080"/>
            </w:tcBorders>
            <w:shd w:val="clear" w:color="000000" w:fill="FFFF99"/>
            <w:vAlign w:val="bottom"/>
            <w:hideMark/>
          </w:tcPr>
          <w:p w14:paraId="2971A52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3,040</w:t>
            </w:r>
          </w:p>
        </w:tc>
        <w:tc>
          <w:tcPr>
            <w:tcW w:w="321" w:type="pct"/>
            <w:tcBorders>
              <w:top w:val="nil"/>
              <w:left w:val="nil"/>
              <w:bottom w:val="single" w:sz="4" w:space="0" w:color="808080"/>
              <w:right w:val="single" w:sz="4" w:space="0" w:color="808080"/>
            </w:tcBorders>
            <w:shd w:val="clear" w:color="000000" w:fill="FFFF99"/>
            <w:vAlign w:val="bottom"/>
            <w:hideMark/>
          </w:tcPr>
          <w:p w14:paraId="07D9367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3,040</w:t>
            </w:r>
          </w:p>
        </w:tc>
        <w:tc>
          <w:tcPr>
            <w:tcW w:w="321" w:type="pct"/>
            <w:tcBorders>
              <w:top w:val="nil"/>
              <w:left w:val="nil"/>
              <w:bottom w:val="single" w:sz="4" w:space="0" w:color="808080"/>
              <w:right w:val="single" w:sz="4" w:space="0" w:color="808080"/>
            </w:tcBorders>
            <w:shd w:val="clear" w:color="000000" w:fill="FFFF99"/>
            <w:vAlign w:val="bottom"/>
            <w:hideMark/>
          </w:tcPr>
          <w:p w14:paraId="330A30C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3,040</w:t>
            </w:r>
          </w:p>
        </w:tc>
        <w:tc>
          <w:tcPr>
            <w:tcW w:w="321" w:type="pct"/>
            <w:tcBorders>
              <w:top w:val="nil"/>
              <w:left w:val="nil"/>
              <w:bottom w:val="single" w:sz="4" w:space="0" w:color="808080"/>
              <w:right w:val="single" w:sz="4" w:space="0" w:color="808080"/>
            </w:tcBorders>
            <w:shd w:val="clear" w:color="000000" w:fill="FFFF99"/>
            <w:vAlign w:val="bottom"/>
            <w:hideMark/>
          </w:tcPr>
          <w:p w14:paraId="28FEA7E0"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3,040</w:t>
            </w:r>
          </w:p>
        </w:tc>
        <w:tc>
          <w:tcPr>
            <w:tcW w:w="322" w:type="pct"/>
            <w:tcBorders>
              <w:top w:val="nil"/>
              <w:left w:val="nil"/>
              <w:bottom w:val="single" w:sz="4" w:space="0" w:color="808080"/>
              <w:right w:val="single" w:sz="4" w:space="0" w:color="808080"/>
            </w:tcBorders>
            <w:shd w:val="clear" w:color="000000" w:fill="FFFF99"/>
            <w:vAlign w:val="bottom"/>
            <w:hideMark/>
          </w:tcPr>
          <w:p w14:paraId="4C7B04D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3,040</w:t>
            </w:r>
          </w:p>
        </w:tc>
        <w:tc>
          <w:tcPr>
            <w:tcW w:w="338" w:type="pct"/>
            <w:tcBorders>
              <w:top w:val="nil"/>
              <w:left w:val="nil"/>
              <w:bottom w:val="single" w:sz="4" w:space="0" w:color="808080"/>
              <w:right w:val="single" w:sz="4" w:space="0" w:color="808080"/>
            </w:tcBorders>
            <w:shd w:val="clear" w:color="000000" w:fill="FFFF99"/>
            <w:vAlign w:val="bottom"/>
            <w:hideMark/>
          </w:tcPr>
          <w:p w14:paraId="26752BA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3,040</w:t>
            </w:r>
          </w:p>
        </w:tc>
        <w:tc>
          <w:tcPr>
            <w:tcW w:w="322" w:type="pct"/>
            <w:tcBorders>
              <w:top w:val="nil"/>
              <w:left w:val="nil"/>
              <w:bottom w:val="single" w:sz="4" w:space="0" w:color="808080"/>
              <w:right w:val="single" w:sz="4" w:space="0" w:color="808080"/>
            </w:tcBorders>
            <w:shd w:val="clear" w:color="000000" w:fill="FFFF99"/>
            <w:vAlign w:val="bottom"/>
            <w:hideMark/>
          </w:tcPr>
          <w:p w14:paraId="7818A26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3,040</w:t>
            </w:r>
          </w:p>
        </w:tc>
        <w:tc>
          <w:tcPr>
            <w:tcW w:w="329" w:type="pct"/>
            <w:tcBorders>
              <w:top w:val="nil"/>
              <w:left w:val="nil"/>
              <w:bottom w:val="single" w:sz="4" w:space="0" w:color="808080"/>
              <w:right w:val="single" w:sz="4" w:space="0" w:color="808080"/>
            </w:tcBorders>
            <w:shd w:val="clear" w:color="000000" w:fill="FFFF99"/>
            <w:vAlign w:val="bottom"/>
            <w:hideMark/>
          </w:tcPr>
          <w:p w14:paraId="641BF3A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3,040</w:t>
            </w:r>
          </w:p>
        </w:tc>
        <w:tc>
          <w:tcPr>
            <w:tcW w:w="322" w:type="pct"/>
            <w:tcBorders>
              <w:top w:val="nil"/>
              <w:left w:val="nil"/>
              <w:bottom w:val="single" w:sz="4" w:space="0" w:color="808080"/>
              <w:right w:val="single" w:sz="4" w:space="0" w:color="808080"/>
            </w:tcBorders>
            <w:shd w:val="clear" w:color="000000" w:fill="FFFF99"/>
            <w:vAlign w:val="bottom"/>
            <w:hideMark/>
          </w:tcPr>
          <w:p w14:paraId="1F5E64FF"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3,045</w:t>
            </w:r>
          </w:p>
        </w:tc>
        <w:tc>
          <w:tcPr>
            <w:tcW w:w="321" w:type="pct"/>
            <w:tcBorders>
              <w:top w:val="nil"/>
              <w:left w:val="nil"/>
              <w:bottom w:val="single" w:sz="4" w:space="0" w:color="808080"/>
              <w:right w:val="single" w:sz="4" w:space="0" w:color="auto"/>
            </w:tcBorders>
            <w:shd w:val="clear" w:color="000000" w:fill="FFFF99"/>
            <w:vAlign w:val="bottom"/>
            <w:hideMark/>
          </w:tcPr>
          <w:p w14:paraId="035547A2"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36,485</w:t>
            </w:r>
          </w:p>
        </w:tc>
      </w:tr>
      <w:tr w:rsidR="00BD7DAC" w:rsidRPr="00BD7DAC" w14:paraId="3020FAFF" w14:textId="77777777" w:rsidTr="00BD7DAC">
        <w:trPr>
          <w:trHeight w:val="20"/>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99CC00"/>
            <w:vAlign w:val="bottom"/>
            <w:hideMark/>
          </w:tcPr>
          <w:p w14:paraId="002F42C4" w14:textId="77777777" w:rsidR="00BD7DAC" w:rsidRPr="00BD7DAC" w:rsidRDefault="00BD7DAC" w:rsidP="00B727A1">
            <w:pPr>
              <w:widowControl/>
              <w:autoSpaceDE/>
              <w:autoSpaceDN/>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Mantenimiento Preventivo</w:t>
            </w:r>
          </w:p>
        </w:tc>
      </w:tr>
      <w:tr w:rsidR="00BD7DAC" w:rsidRPr="00BD7DAC" w14:paraId="2C10A4B2" w14:textId="77777777" w:rsidTr="003B42E2">
        <w:trPr>
          <w:trHeight w:val="20"/>
        </w:trPr>
        <w:tc>
          <w:tcPr>
            <w:tcW w:w="799" w:type="pct"/>
            <w:tcBorders>
              <w:top w:val="nil"/>
              <w:left w:val="single" w:sz="4" w:space="0" w:color="auto"/>
              <w:bottom w:val="single" w:sz="4" w:space="0" w:color="808080"/>
              <w:right w:val="single" w:sz="4" w:space="0" w:color="808080"/>
            </w:tcBorders>
            <w:shd w:val="clear" w:color="auto" w:fill="auto"/>
            <w:noWrap/>
            <w:vAlign w:val="bottom"/>
            <w:hideMark/>
          </w:tcPr>
          <w:p w14:paraId="7C49DF67"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Números de Orden</w:t>
            </w:r>
          </w:p>
        </w:tc>
        <w:tc>
          <w:tcPr>
            <w:tcW w:w="321" w:type="pct"/>
            <w:tcBorders>
              <w:top w:val="nil"/>
              <w:left w:val="nil"/>
              <w:bottom w:val="single" w:sz="4" w:space="0" w:color="808080"/>
              <w:right w:val="single" w:sz="4" w:space="0" w:color="808080"/>
            </w:tcBorders>
            <w:shd w:val="clear" w:color="000000" w:fill="FFFF99"/>
            <w:vAlign w:val="bottom"/>
            <w:hideMark/>
          </w:tcPr>
          <w:p w14:paraId="390C67A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150</w:t>
            </w:r>
          </w:p>
        </w:tc>
        <w:tc>
          <w:tcPr>
            <w:tcW w:w="321" w:type="pct"/>
            <w:tcBorders>
              <w:top w:val="nil"/>
              <w:left w:val="nil"/>
              <w:bottom w:val="single" w:sz="4" w:space="0" w:color="808080"/>
              <w:right w:val="single" w:sz="4" w:space="0" w:color="808080"/>
            </w:tcBorders>
            <w:shd w:val="clear" w:color="000000" w:fill="FFFF99"/>
            <w:vAlign w:val="bottom"/>
            <w:hideMark/>
          </w:tcPr>
          <w:p w14:paraId="2BF2626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150</w:t>
            </w:r>
          </w:p>
        </w:tc>
        <w:tc>
          <w:tcPr>
            <w:tcW w:w="321" w:type="pct"/>
            <w:tcBorders>
              <w:top w:val="nil"/>
              <w:left w:val="nil"/>
              <w:bottom w:val="single" w:sz="4" w:space="0" w:color="808080"/>
              <w:right w:val="single" w:sz="4" w:space="0" w:color="808080"/>
            </w:tcBorders>
            <w:shd w:val="clear" w:color="000000" w:fill="FFFF99"/>
            <w:vAlign w:val="bottom"/>
            <w:hideMark/>
          </w:tcPr>
          <w:p w14:paraId="0CB56A8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150</w:t>
            </w:r>
          </w:p>
        </w:tc>
        <w:tc>
          <w:tcPr>
            <w:tcW w:w="321" w:type="pct"/>
            <w:tcBorders>
              <w:top w:val="nil"/>
              <w:left w:val="nil"/>
              <w:bottom w:val="single" w:sz="4" w:space="0" w:color="808080"/>
              <w:right w:val="single" w:sz="4" w:space="0" w:color="808080"/>
            </w:tcBorders>
            <w:shd w:val="clear" w:color="000000" w:fill="FFFF99"/>
            <w:vAlign w:val="bottom"/>
            <w:hideMark/>
          </w:tcPr>
          <w:p w14:paraId="26C55CFF"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150</w:t>
            </w:r>
          </w:p>
        </w:tc>
        <w:tc>
          <w:tcPr>
            <w:tcW w:w="321" w:type="pct"/>
            <w:tcBorders>
              <w:top w:val="nil"/>
              <w:left w:val="nil"/>
              <w:bottom w:val="single" w:sz="4" w:space="0" w:color="808080"/>
              <w:right w:val="single" w:sz="4" w:space="0" w:color="808080"/>
            </w:tcBorders>
            <w:shd w:val="clear" w:color="000000" w:fill="FFFF99"/>
            <w:vAlign w:val="bottom"/>
            <w:hideMark/>
          </w:tcPr>
          <w:p w14:paraId="7C8D57D5"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150</w:t>
            </w:r>
          </w:p>
        </w:tc>
        <w:tc>
          <w:tcPr>
            <w:tcW w:w="321" w:type="pct"/>
            <w:tcBorders>
              <w:top w:val="nil"/>
              <w:left w:val="nil"/>
              <w:bottom w:val="single" w:sz="4" w:space="0" w:color="808080"/>
              <w:right w:val="single" w:sz="4" w:space="0" w:color="808080"/>
            </w:tcBorders>
            <w:shd w:val="clear" w:color="000000" w:fill="FFFF99"/>
            <w:vAlign w:val="bottom"/>
            <w:hideMark/>
          </w:tcPr>
          <w:p w14:paraId="556F853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150</w:t>
            </w:r>
          </w:p>
        </w:tc>
        <w:tc>
          <w:tcPr>
            <w:tcW w:w="321" w:type="pct"/>
            <w:tcBorders>
              <w:top w:val="nil"/>
              <w:left w:val="nil"/>
              <w:bottom w:val="single" w:sz="4" w:space="0" w:color="808080"/>
              <w:right w:val="single" w:sz="4" w:space="0" w:color="808080"/>
            </w:tcBorders>
            <w:shd w:val="clear" w:color="000000" w:fill="FFFF99"/>
            <w:vAlign w:val="bottom"/>
            <w:hideMark/>
          </w:tcPr>
          <w:p w14:paraId="3257163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150</w:t>
            </w:r>
          </w:p>
        </w:tc>
        <w:tc>
          <w:tcPr>
            <w:tcW w:w="322" w:type="pct"/>
            <w:tcBorders>
              <w:top w:val="nil"/>
              <w:left w:val="nil"/>
              <w:bottom w:val="single" w:sz="4" w:space="0" w:color="808080"/>
              <w:right w:val="single" w:sz="4" w:space="0" w:color="808080"/>
            </w:tcBorders>
            <w:shd w:val="clear" w:color="000000" w:fill="FFFF99"/>
            <w:vAlign w:val="bottom"/>
            <w:hideMark/>
          </w:tcPr>
          <w:p w14:paraId="51FBA6B3"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150</w:t>
            </w:r>
          </w:p>
        </w:tc>
        <w:tc>
          <w:tcPr>
            <w:tcW w:w="338" w:type="pct"/>
            <w:tcBorders>
              <w:top w:val="nil"/>
              <w:left w:val="nil"/>
              <w:bottom w:val="single" w:sz="4" w:space="0" w:color="808080"/>
              <w:right w:val="single" w:sz="4" w:space="0" w:color="808080"/>
            </w:tcBorders>
            <w:shd w:val="clear" w:color="000000" w:fill="FFFF99"/>
            <w:vAlign w:val="bottom"/>
            <w:hideMark/>
          </w:tcPr>
          <w:p w14:paraId="3E370AC0"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150</w:t>
            </w:r>
          </w:p>
        </w:tc>
        <w:tc>
          <w:tcPr>
            <w:tcW w:w="322" w:type="pct"/>
            <w:tcBorders>
              <w:top w:val="nil"/>
              <w:left w:val="nil"/>
              <w:bottom w:val="single" w:sz="4" w:space="0" w:color="808080"/>
              <w:right w:val="single" w:sz="4" w:space="0" w:color="808080"/>
            </w:tcBorders>
            <w:shd w:val="clear" w:color="000000" w:fill="FFFF99"/>
            <w:vAlign w:val="bottom"/>
            <w:hideMark/>
          </w:tcPr>
          <w:p w14:paraId="60A44CE7"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150</w:t>
            </w:r>
          </w:p>
        </w:tc>
        <w:tc>
          <w:tcPr>
            <w:tcW w:w="329" w:type="pct"/>
            <w:tcBorders>
              <w:top w:val="nil"/>
              <w:left w:val="nil"/>
              <w:bottom w:val="single" w:sz="4" w:space="0" w:color="808080"/>
              <w:right w:val="single" w:sz="4" w:space="0" w:color="808080"/>
            </w:tcBorders>
            <w:shd w:val="clear" w:color="000000" w:fill="FFFF99"/>
            <w:vAlign w:val="bottom"/>
            <w:hideMark/>
          </w:tcPr>
          <w:p w14:paraId="1A271C00"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150</w:t>
            </w:r>
          </w:p>
        </w:tc>
        <w:tc>
          <w:tcPr>
            <w:tcW w:w="322" w:type="pct"/>
            <w:tcBorders>
              <w:top w:val="nil"/>
              <w:left w:val="nil"/>
              <w:bottom w:val="single" w:sz="4" w:space="0" w:color="808080"/>
              <w:right w:val="single" w:sz="4" w:space="0" w:color="808080"/>
            </w:tcBorders>
            <w:shd w:val="clear" w:color="000000" w:fill="FFFF99"/>
            <w:vAlign w:val="bottom"/>
            <w:hideMark/>
          </w:tcPr>
          <w:p w14:paraId="6969FCE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150</w:t>
            </w:r>
          </w:p>
        </w:tc>
        <w:tc>
          <w:tcPr>
            <w:tcW w:w="321" w:type="pct"/>
            <w:tcBorders>
              <w:top w:val="nil"/>
              <w:left w:val="nil"/>
              <w:bottom w:val="single" w:sz="4" w:space="0" w:color="808080"/>
              <w:right w:val="single" w:sz="4" w:space="0" w:color="auto"/>
            </w:tcBorders>
            <w:shd w:val="clear" w:color="000000" w:fill="FFFF99"/>
            <w:vAlign w:val="bottom"/>
            <w:hideMark/>
          </w:tcPr>
          <w:p w14:paraId="2218CA2B"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1,800</w:t>
            </w:r>
          </w:p>
        </w:tc>
      </w:tr>
      <w:tr w:rsidR="00BD7DAC" w:rsidRPr="00BD7DAC" w14:paraId="11D87751" w14:textId="77777777" w:rsidTr="00BD7DAC">
        <w:trPr>
          <w:trHeight w:val="20"/>
        </w:trPr>
        <w:tc>
          <w:tcPr>
            <w:tcW w:w="5000" w:type="pct"/>
            <w:gridSpan w:val="14"/>
            <w:tcBorders>
              <w:top w:val="single" w:sz="4" w:space="0" w:color="808080"/>
              <w:left w:val="single" w:sz="4" w:space="0" w:color="auto"/>
              <w:bottom w:val="single" w:sz="4" w:space="0" w:color="808080"/>
              <w:right w:val="single" w:sz="4" w:space="0" w:color="000000"/>
            </w:tcBorders>
            <w:shd w:val="clear" w:color="000000" w:fill="99CC00"/>
            <w:vAlign w:val="bottom"/>
            <w:hideMark/>
          </w:tcPr>
          <w:p w14:paraId="158B08AC" w14:textId="77777777" w:rsidR="00BD7DAC" w:rsidRPr="00BD7DAC" w:rsidRDefault="00BD7DAC" w:rsidP="00B727A1">
            <w:pPr>
              <w:widowControl/>
              <w:autoSpaceDE/>
              <w:autoSpaceDN/>
              <w:rPr>
                <w:rFonts w:eastAsia="Times New Roman" w:cs="Calibri"/>
                <w:b/>
                <w:bCs/>
                <w:color w:val="000000"/>
                <w:sz w:val="16"/>
                <w:szCs w:val="16"/>
                <w:lang w:val="es-SV" w:eastAsia="es-SV"/>
              </w:rPr>
            </w:pPr>
            <w:r w:rsidRPr="00BD7DAC">
              <w:rPr>
                <w:rFonts w:eastAsia="Times New Roman" w:cs="Calibri"/>
                <w:b/>
                <w:bCs/>
                <w:color w:val="000000"/>
                <w:sz w:val="16"/>
                <w:szCs w:val="16"/>
                <w:lang w:val="es-SV" w:eastAsia="es-SV"/>
              </w:rPr>
              <w:t>Transporte</w:t>
            </w:r>
          </w:p>
        </w:tc>
      </w:tr>
      <w:tr w:rsidR="00BD7DAC" w:rsidRPr="00BD7DAC" w14:paraId="3C886E92" w14:textId="77777777" w:rsidTr="003B42E2">
        <w:trPr>
          <w:trHeight w:val="20"/>
        </w:trPr>
        <w:tc>
          <w:tcPr>
            <w:tcW w:w="799" w:type="pct"/>
            <w:tcBorders>
              <w:top w:val="nil"/>
              <w:left w:val="single" w:sz="4" w:space="0" w:color="auto"/>
              <w:bottom w:val="single" w:sz="4" w:space="0" w:color="auto"/>
              <w:right w:val="single" w:sz="4" w:space="0" w:color="808080"/>
            </w:tcBorders>
            <w:shd w:val="clear" w:color="auto" w:fill="auto"/>
            <w:noWrap/>
            <w:vAlign w:val="bottom"/>
            <w:hideMark/>
          </w:tcPr>
          <w:p w14:paraId="3866272F" w14:textId="77777777" w:rsidR="00BD7DAC" w:rsidRPr="00BD7DAC" w:rsidRDefault="00BD7DAC" w:rsidP="00B727A1">
            <w:pPr>
              <w:widowControl/>
              <w:autoSpaceDE/>
              <w:autoSpaceDN/>
              <w:rPr>
                <w:rFonts w:eastAsia="Times New Roman" w:cs="Calibri"/>
                <w:color w:val="000000"/>
                <w:sz w:val="16"/>
                <w:szCs w:val="16"/>
                <w:lang w:val="es-SV" w:eastAsia="es-SV"/>
              </w:rPr>
            </w:pPr>
            <w:r w:rsidRPr="00BD7DAC">
              <w:rPr>
                <w:rFonts w:eastAsia="Times New Roman" w:cs="Calibri"/>
                <w:color w:val="000000"/>
                <w:sz w:val="16"/>
                <w:szCs w:val="16"/>
                <w:lang w:val="es-SV" w:eastAsia="es-SV"/>
              </w:rPr>
              <w:t>Kilómetros Recorridos</w:t>
            </w:r>
          </w:p>
        </w:tc>
        <w:tc>
          <w:tcPr>
            <w:tcW w:w="321" w:type="pct"/>
            <w:tcBorders>
              <w:top w:val="nil"/>
              <w:left w:val="nil"/>
              <w:bottom w:val="single" w:sz="4" w:space="0" w:color="auto"/>
              <w:right w:val="single" w:sz="4" w:space="0" w:color="808080"/>
            </w:tcBorders>
            <w:shd w:val="clear" w:color="000000" w:fill="FFFF99"/>
            <w:vAlign w:val="bottom"/>
            <w:hideMark/>
          </w:tcPr>
          <w:p w14:paraId="41F9F7DD"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25,000</w:t>
            </w:r>
          </w:p>
        </w:tc>
        <w:tc>
          <w:tcPr>
            <w:tcW w:w="321" w:type="pct"/>
            <w:tcBorders>
              <w:top w:val="nil"/>
              <w:left w:val="nil"/>
              <w:bottom w:val="single" w:sz="4" w:space="0" w:color="auto"/>
              <w:right w:val="single" w:sz="4" w:space="0" w:color="808080"/>
            </w:tcBorders>
            <w:shd w:val="clear" w:color="000000" w:fill="FFFF99"/>
            <w:vAlign w:val="bottom"/>
            <w:hideMark/>
          </w:tcPr>
          <w:p w14:paraId="2DA69F32"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25,000</w:t>
            </w:r>
          </w:p>
        </w:tc>
        <w:tc>
          <w:tcPr>
            <w:tcW w:w="321" w:type="pct"/>
            <w:tcBorders>
              <w:top w:val="nil"/>
              <w:left w:val="nil"/>
              <w:bottom w:val="single" w:sz="4" w:space="0" w:color="auto"/>
              <w:right w:val="single" w:sz="4" w:space="0" w:color="808080"/>
            </w:tcBorders>
            <w:shd w:val="clear" w:color="000000" w:fill="FFFF99"/>
            <w:vAlign w:val="bottom"/>
            <w:hideMark/>
          </w:tcPr>
          <w:p w14:paraId="6C3606B2"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25,000</w:t>
            </w:r>
          </w:p>
        </w:tc>
        <w:tc>
          <w:tcPr>
            <w:tcW w:w="321" w:type="pct"/>
            <w:tcBorders>
              <w:top w:val="nil"/>
              <w:left w:val="nil"/>
              <w:bottom w:val="single" w:sz="4" w:space="0" w:color="auto"/>
              <w:right w:val="single" w:sz="4" w:space="0" w:color="808080"/>
            </w:tcBorders>
            <w:shd w:val="clear" w:color="000000" w:fill="FFFF99"/>
            <w:vAlign w:val="bottom"/>
            <w:hideMark/>
          </w:tcPr>
          <w:p w14:paraId="6FABCA14"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25,000</w:t>
            </w:r>
          </w:p>
        </w:tc>
        <w:tc>
          <w:tcPr>
            <w:tcW w:w="321" w:type="pct"/>
            <w:tcBorders>
              <w:top w:val="nil"/>
              <w:left w:val="nil"/>
              <w:bottom w:val="single" w:sz="4" w:space="0" w:color="auto"/>
              <w:right w:val="single" w:sz="4" w:space="0" w:color="808080"/>
            </w:tcBorders>
            <w:shd w:val="clear" w:color="000000" w:fill="FFFF99"/>
            <w:vAlign w:val="bottom"/>
            <w:hideMark/>
          </w:tcPr>
          <w:p w14:paraId="2C74655E"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25,000</w:t>
            </w:r>
          </w:p>
        </w:tc>
        <w:tc>
          <w:tcPr>
            <w:tcW w:w="321" w:type="pct"/>
            <w:tcBorders>
              <w:top w:val="nil"/>
              <w:left w:val="nil"/>
              <w:bottom w:val="single" w:sz="4" w:space="0" w:color="auto"/>
              <w:right w:val="single" w:sz="4" w:space="0" w:color="808080"/>
            </w:tcBorders>
            <w:shd w:val="clear" w:color="000000" w:fill="FFFF99"/>
            <w:vAlign w:val="bottom"/>
            <w:hideMark/>
          </w:tcPr>
          <w:p w14:paraId="0861839F"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25,000</w:t>
            </w:r>
          </w:p>
        </w:tc>
        <w:tc>
          <w:tcPr>
            <w:tcW w:w="321" w:type="pct"/>
            <w:tcBorders>
              <w:top w:val="nil"/>
              <w:left w:val="nil"/>
              <w:bottom w:val="single" w:sz="4" w:space="0" w:color="auto"/>
              <w:right w:val="single" w:sz="4" w:space="0" w:color="808080"/>
            </w:tcBorders>
            <w:shd w:val="clear" w:color="000000" w:fill="FFFF99"/>
            <w:vAlign w:val="bottom"/>
            <w:hideMark/>
          </w:tcPr>
          <w:p w14:paraId="20030E4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25,000</w:t>
            </w:r>
          </w:p>
        </w:tc>
        <w:tc>
          <w:tcPr>
            <w:tcW w:w="322" w:type="pct"/>
            <w:tcBorders>
              <w:top w:val="nil"/>
              <w:left w:val="nil"/>
              <w:bottom w:val="single" w:sz="4" w:space="0" w:color="auto"/>
              <w:right w:val="single" w:sz="4" w:space="0" w:color="808080"/>
            </w:tcBorders>
            <w:shd w:val="clear" w:color="000000" w:fill="FFFF99"/>
            <w:vAlign w:val="bottom"/>
            <w:hideMark/>
          </w:tcPr>
          <w:p w14:paraId="30479761"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25,000</w:t>
            </w:r>
          </w:p>
        </w:tc>
        <w:tc>
          <w:tcPr>
            <w:tcW w:w="338" w:type="pct"/>
            <w:tcBorders>
              <w:top w:val="nil"/>
              <w:left w:val="nil"/>
              <w:bottom w:val="single" w:sz="4" w:space="0" w:color="auto"/>
              <w:right w:val="single" w:sz="4" w:space="0" w:color="808080"/>
            </w:tcBorders>
            <w:shd w:val="clear" w:color="000000" w:fill="FFFF99"/>
            <w:vAlign w:val="bottom"/>
            <w:hideMark/>
          </w:tcPr>
          <w:p w14:paraId="4587390F"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25,000</w:t>
            </w:r>
          </w:p>
        </w:tc>
        <w:tc>
          <w:tcPr>
            <w:tcW w:w="322" w:type="pct"/>
            <w:tcBorders>
              <w:top w:val="nil"/>
              <w:left w:val="nil"/>
              <w:bottom w:val="single" w:sz="4" w:space="0" w:color="auto"/>
              <w:right w:val="single" w:sz="4" w:space="0" w:color="808080"/>
            </w:tcBorders>
            <w:shd w:val="clear" w:color="000000" w:fill="FFFF99"/>
            <w:vAlign w:val="bottom"/>
            <w:hideMark/>
          </w:tcPr>
          <w:p w14:paraId="6FA4BF9A"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25,000</w:t>
            </w:r>
          </w:p>
        </w:tc>
        <w:tc>
          <w:tcPr>
            <w:tcW w:w="329" w:type="pct"/>
            <w:tcBorders>
              <w:top w:val="nil"/>
              <w:left w:val="nil"/>
              <w:bottom w:val="single" w:sz="4" w:space="0" w:color="auto"/>
              <w:right w:val="single" w:sz="4" w:space="0" w:color="808080"/>
            </w:tcBorders>
            <w:shd w:val="clear" w:color="000000" w:fill="FFFF99"/>
            <w:vAlign w:val="bottom"/>
            <w:hideMark/>
          </w:tcPr>
          <w:p w14:paraId="1E5757E8"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25,000</w:t>
            </w:r>
          </w:p>
        </w:tc>
        <w:tc>
          <w:tcPr>
            <w:tcW w:w="322" w:type="pct"/>
            <w:tcBorders>
              <w:top w:val="nil"/>
              <w:left w:val="nil"/>
              <w:bottom w:val="single" w:sz="4" w:space="0" w:color="auto"/>
              <w:right w:val="single" w:sz="4" w:space="0" w:color="808080"/>
            </w:tcBorders>
            <w:shd w:val="clear" w:color="000000" w:fill="FFFF99"/>
            <w:vAlign w:val="bottom"/>
            <w:hideMark/>
          </w:tcPr>
          <w:p w14:paraId="17D4148F"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25,000</w:t>
            </w:r>
          </w:p>
        </w:tc>
        <w:tc>
          <w:tcPr>
            <w:tcW w:w="321" w:type="pct"/>
            <w:tcBorders>
              <w:top w:val="nil"/>
              <w:left w:val="nil"/>
              <w:bottom w:val="single" w:sz="4" w:space="0" w:color="auto"/>
              <w:right w:val="single" w:sz="4" w:space="0" w:color="auto"/>
            </w:tcBorders>
            <w:shd w:val="clear" w:color="000000" w:fill="FFFF99"/>
            <w:vAlign w:val="bottom"/>
            <w:hideMark/>
          </w:tcPr>
          <w:p w14:paraId="3E256B0C" w14:textId="77777777" w:rsidR="00BD7DAC" w:rsidRPr="00BD7DAC" w:rsidRDefault="00BD7DAC" w:rsidP="00B727A1">
            <w:pPr>
              <w:widowControl/>
              <w:autoSpaceDE/>
              <w:autoSpaceDN/>
              <w:jc w:val="right"/>
              <w:rPr>
                <w:rFonts w:eastAsia="Times New Roman" w:cs="Calibri"/>
                <w:color w:val="000000"/>
                <w:sz w:val="16"/>
                <w:szCs w:val="16"/>
                <w:lang w:val="es-SV" w:eastAsia="es-SV"/>
              </w:rPr>
            </w:pPr>
            <w:r w:rsidRPr="00BD7DAC">
              <w:rPr>
                <w:rFonts w:eastAsia="Times New Roman" w:cs="Calibri"/>
                <w:color w:val="000000"/>
                <w:sz w:val="16"/>
                <w:szCs w:val="16"/>
                <w:lang w:val="es-SV" w:eastAsia="es-SV"/>
              </w:rPr>
              <w:t>300,000</w:t>
            </w:r>
          </w:p>
        </w:tc>
      </w:tr>
    </w:tbl>
    <w:p w14:paraId="63B2B754" w14:textId="75C47BA3" w:rsidR="00BD7DAC" w:rsidRDefault="00BD7DAC" w:rsidP="00BD7DAC">
      <w:pPr>
        <w:tabs>
          <w:tab w:val="left" w:pos="8370"/>
        </w:tabs>
        <w:rPr>
          <w:rFonts w:eastAsia="Times New Roman" w:cs="Calibri"/>
          <w:color w:val="000000"/>
          <w:sz w:val="14"/>
          <w:szCs w:val="14"/>
          <w:lang w:eastAsia="es-SV"/>
        </w:rPr>
      </w:pPr>
      <w:r w:rsidRPr="00BD7DAC">
        <w:rPr>
          <w:rFonts w:cs="Calibri"/>
          <w:sz w:val="14"/>
          <w:szCs w:val="14"/>
        </w:rPr>
        <w:t>Fuente de datos:</w:t>
      </w:r>
      <w:r w:rsidRPr="00BD7DAC">
        <w:rPr>
          <w:rFonts w:eastAsia="Times New Roman" w:cs="Calibri"/>
          <w:color w:val="000000"/>
          <w:sz w:val="14"/>
          <w:szCs w:val="14"/>
          <w:lang w:eastAsia="es-SV"/>
        </w:rPr>
        <w:t xml:space="preserve"> Sistema de Programación, Monitoreo y Evaluación de Actividades Hospitalarias</w:t>
      </w:r>
    </w:p>
    <w:p w14:paraId="0DC81228" w14:textId="77777777" w:rsidR="00BD7DAC" w:rsidRDefault="00BD7DAC">
      <w:pPr>
        <w:widowControl/>
        <w:autoSpaceDE/>
        <w:autoSpaceDN/>
        <w:spacing w:after="160" w:line="252" w:lineRule="auto"/>
        <w:rPr>
          <w:rFonts w:eastAsia="Times New Roman" w:cs="Calibri"/>
          <w:color w:val="000000"/>
          <w:sz w:val="14"/>
          <w:szCs w:val="14"/>
          <w:lang w:eastAsia="es-SV"/>
        </w:rPr>
      </w:pPr>
      <w:r>
        <w:rPr>
          <w:rFonts w:eastAsia="Times New Roman" w:cs="Calibri"/>
          <w:color w:val="000000"/>
          <w:sz w:val="14"/>
          <w:szCs w:val="14"/>
          <w:lang w:eastAsia="es-SV"/>
        </w:rPr>
        <w:br w:type="page"/>
      </w:r>
    </w:p>
    <w:p w14:paraId="1B741EE0" w14:textId="36C589C3" w:rsidR="00966311" w:rsidRDefault="00BD7DAC" w:rsidP="005D2571">
      <w:pPr>
        <w:pStyle w:val="Ttulo1"/>
        <w:numPr>
          <w:ilvl w:val="0"/>
          <w:numId w:val="43"/>
        </w:numPr>
        <w:ind w:left="357" w:hanging="357"/>
        <w:rPr>
          <w:rFonts w:eastAsia="Times New Roman"/>
          <w:lang w:eastAsia="es-SV"/>
        </w:rPr>
      </w:pPr>
      <w:bookmarkStart w:id="67" w:name="_Toc150855236"/>
      <w:r w:rsidRPr="00BD7DAC">
        <w:rPr>
          <w:rFonts w:eastAsia="Times New Roman"/>
          <w:lang w:eastAsia="es-SV"/>
        </w:rPr>
        <w:lastRenderedPageBreak/>
        <w:t>MEDIDAS A ADOPTAR.</w:t>
      </w:r>
      <w:bookmarkEnd w:id="67"/>
    </w:p>
    <w:tbl>
      <w:tblPr>
        <w:tblStyle w:val="Tablaconcuadrcula"/>
        <w:tblW w:w="0" w:type="auto"/>
        <w:tblLook w:val="04A0" w:firstRow="1" w:lastRow="0" w:firstColumn="1" w:lastColumn="0" w:noHBand="0" w:noVBand="1"/>
      </w:tblPr>
      <w:tblGrid>
        <w:gridCol w:w="3380"/>
        <w:gridCol w:w="3863"/>
        <w:gridCol w:w="4119"/>
        <w:gridCol w:w="1011"/>
        <w:gridCol w:w="2333"/>
      </w:tblGrid>
      <w:tr w:rsidR="00BD7DAC" w:rsidRPr="00BD7DAC" w14:paraId="73462946" w14:textId="77777777" w:rsidTr="00BD7DAC">
        <w:tc>
          <w:tcPr>
            <w:tcW w:w="0" w:type="auto"/>
            <w:gridSpan w:val="5"/>
            <w:tcBorders>
              <w:top w:val="nil"/>
              <w:left w:val="nil"/>
              <w:bottom w:val="nil"/>
              <w:right w:val="nil"/>
            </w:tcBorders>
            <w:vAlign w:val="bottom"/>
          </w:tcPr>
          <w:p w14:paraId="1ADB89E7" w14:textId="22CFB948" w:rsidR="00BD7DAC" w:rsidRPr="00BD7DAC" w:rsidRDefault="00BD7DAC" w:rsidP="003A688B">
            <w:pPr>
              <w:spacing w:line="240" w:lineRule="auto"/>
              <w:jc w:val="center"/>
              <w:rPr>
                <w:rFonts w:eastAsia="Times New Roman" w:cs="Calibri Light"/>
                <w:b/>
                <w:bCs/>
                <w:color w:val="000000"/>
                <w:szCs w:val="20"/>
                <w:lang w:val="es-SV" w:eastAsia="es-SV"/>
              </w:rPr>
            </w:pPr>
            <w:r w:rsidRPr="00BD7DAC">
              <w:rPr>
                <w:rFonts w:eastAsia="Times New Roman" w:cs="Calibri"/>
                <w:b/>
                <w:bCs/>
                <w:color w:val="000000"/>
                <w:szCs w:val="20"/>
                <w:lang w:val="es-SV" w:eastAsia="es-SV"/>
              </w:rPr>
              <w:t>MINISTERIO DE SALUD</w:t>
            </w:r>
          </w:p>
        </w:tc>
      </w:tr>
      <w:tr w:rsidR="00BD7DAC" w:rsidRPr="00BD7DAC" w14:paraId="347106D0" w14:textId="77777777" w:rsidTr="00BD7DAC">
        <w:tc>
          <w:tcPr>
            <w:tcW w:w="0" w:type="auto"/>
            <w:gridSpan w:val="5"/>
            <w:tcBorders>
              <w:top w:val="nil"/>
              <w:left w:val="nil"/>
              <w:bottom w:val="nil"/>
              <w:right w:val="nil"/>
            </w:tcBorders>
            <w:vAlign w:val="bottom"/>
          </w:tcPr>
          <w:p w14:paraId="161B67FD" w14:textId="1603C60B" w:rsidR="00BD7DAC" w:rsidRPr="00BD7DAC" w:rsidRDefault="00BD7DAC" w:rsidP="003A688B">
            <w:pPr>
              <w:spacing w:line="240" w:lineRule="auto"/>
              <w:jc w:val="center"/>
              <w:rPr>
                <w:rFonts w:eastAsia="Times New Roman" w:cs="Calibri Light"/>
                <w:b/>
                <w:bCs/>
                <w:color w:val="000000"/>
                <w:szCs w:val="20"/>
                <w:lang w:val="es-SV" w:eastAsia="es-SV"/>
              </w:rPr>
            </w:pPr>
            <w:r w:rsidRPr="00BD7DAC">
              <w:rPr>
                <w:rFonts w:eastAsia="Times New Roman" w:cs="Calibri"/>
                <w:b/>
                <w:bCs/>
                <w:color w:val="000000"/>
                <w:szCs w:val="20"/>
                <w:lang w:val="es-SV" w:eastAsia="es-SV"/>
              </w:rPr>
              <w:t>Plan Anual Operativo</w:t>
            </w:r>
          </w:p>
        </w:tc>
      </w:tr>
      <w:tr w:rsidR="00BD7DAC" w:rsidRPr="00BD7DAC" w14:paraId="7C6F6C1F" w14:textId="77777777" w:rsidTr="00BD7DAC">
        <w:tc>
          <w:tcPr>
            <w:tcW w:w="0" w:type="auto"/>
            <w:gridSpan w:val="5"/>
            <w:tcBorders>
              <w:top w:val="nil"/>
              <w:left w:val="nil"/>
              <w:bottom w:val="nil"/>
              <w:right w:val="nil"/>
            </w:tcBorders>
            <w:vAlign w:val="bottom"/>
          </w:tcPr>
          <w:p w14:paraId="2EEE062B" w14:textId="5BB889C0" w:rsidR="00BD7DAC" w:rsidRPr="00BD7DAC" w:rsidRDefault="00BD7DAC" w:rsidP="003A688B">
            <w:pPr>
              <w:widowControl/>
              <w:autoSpaceDE/>
              <w:autoSpaceDN/>
              <w:spacing w:line="240" w:lineRule="auto"/>
              <w:jc w:val="center"/>
              <w:rPr>
                <w:rFonts w:eastAsia="Times New Roman" w:cs="Calibri"/>
                <w:b/>
                <w:bCs/>
                <w:color w:val="000000"/>
                <w:szCs w:val="20"/>
                <w:lang w:val="es-SV" w:eastAsia="es-SV"/>
              </w:rPr>
            </w:pPr>
            <w:r w:rsidRPr="00BD7DAC">
              <w:rPr>
                <w:rFonts w:eastAsia="Times New Roman" w:cs="Calibri"/>
                <w:b/>
                <w:bCs/>
                <w:color w:val="000000"/>
                <w:szCs w:val="20"/>
                <w:lang w:val="es-SV" w:eastAsia="es-SV"/>
              </w:rPr>
              <w:t>Año 2024</w:t>
            </w:r>
          </w:p>
        </w:tc>
      </w:tr>
      <w:tr w:rsidR="00BD7DAC" w:rsidRPr="00BD7DAC" w14:paraId="0687C2D4" w14:textId="77777777" w:rsidTr="00BD7DAC">
        <w:tc>
          <w:tcPr>
            <w:tcW w:w="0" w:type="auto"/>
            <w:gridSpan w:val="5"/>
            <w:tcBorders>
              <w:top w:val="nil"/>
              <w:left w:val="nil"/>
              <w:bottom w:val="nil"/>
              <w:right w:val="nil"/>
            </w:tcBorders>
            <w:vAlign w:val="center"/>
          </w:tcPr>
          <w:p w14:paraId="239782F5" w14:textId="7D7FE4B3" w:rsidR="00BD7DAC" w:rsidRPr="00BD7DAC" w:rsidRDefault="00CC0572" w:rsidP="00BD7DAC">
            <w:pPr>
              <w:rPr>
                <w:rFonts w:eastAsia="Times New Roman" w:cs="Calibri Light"/>
                <w:b/>
                <w:bCs/>
                <w:color w:val="000000"/>
                <w:szCs w:val="20"/>
                <w:lang w:val="es-SV" w:eastAsia="es-SV"/>
              </w:rPr>
            </w:pPr>
            <w:r w:rsidRPr="00BD7DAC">
              <w:rPr>
                <w:rFonts w:eastAsia="Times New Roman" w:cs="Calibri Light"/>
                <w:b/>
                <w:bCs/>
                <w:color w:val="000000"/>
                <w:szCs w:val="20"/>
                <w:lang w:val="es-SV" w:eastAsia="es-SV"/>
              </w:rPr>
              <w:t xml:space="preserve">HOSPITAL:                                                            </w:t>
            </w:r>
            <w:r w:rsidR="00BD7DAC" w:rsidRPr="00CC0572">
              <w:rPr>
                <w:rFonts w:eastAsia="Times New Roman" w:cs="Calibri Light"/>
                <w:b/>
                <w:bCs/>
                <w:color w:val="FF0000"/>
                <w:szCs w:val="20"/>
                <w:u w:val="single"/>
                <w:lang w:val="es-SV" w:eastAsia="es-SV"/>
              </w:rPr>
              <w:t>HOSPITAL NACIONAL DR. JORGE MAZZINI V. SONSONATE</w:t>
            </w:r>
          </w:p>
        </w:tc>
      </w:tr>
      <w:tr w:rsidR="00BD7DAC" w:rsidRPr="00BD7DAC" w14:paraId="5FCE3218" w14:textId="77777777" w:rsidTr="00BD7DAC">
        <w:tc>
          <w:tcPr>
            <w:tcW w:w="0" w:type="auto"/>
            <w:gridSpan w:val="5"/>
            <w:tcBorders>
              <w:top w:val="nil"/>
              <w:left w:val="nil"/>
              <w:bottom w:val="nil"/>
              <w:right w:val="nil"/>
            </w:tcBorders>
            <w:vAlign w:val="center"/>
          </w:tcPr>
          <w:p w14:paraId="03D9192E" w14:textId="286E6D06" w:rsidR="00BD7DAC" w:rsidRPr="00BD7DAC" w:rsidRDefault="00CC0572" w:rsidP="00BD7DAC">
            <w:pPr>
              <w:jc w:val="left"/>
              <w:rPr>
                <w:rFonts w:eastAsia="Times New Roman" w:cs="Calibri Light"/>
                <w:b/>
                <w:bCs/>
                <w:color w:val="000000"/>
                <w:szCs w:val="20"/>
                <w:lang w:val="es-SV" w:eastAsia="es-SV"/>
              </w:rPr>
            </w:pPr>
            <w:r w:rsidRPr="00BD7DAC">
              <w:rPr>
                <w:rFonts w:eastAsia="Times New Roman" w:cs="Calibri Light"/>
                <w:b/>
                <w:bCs/>
                <w:color w:val="000000"/>
                <w:szCs w:val="20"/>
                <w:lang w:val="es-SV" w:eastAsia="es-SV"/>
              </w:rPr>
              <w:t xml:space="preserve">PERÍODO EVALUADO:                                          </w:t>
            </w:r>
            <w:r w:rsidR="00BD7DAC" w:rsidRPr="00CC0572">
              <w:rPr>
                <w:rFonts w:eastAsia="Times New Roman" w:cs="Calibri Light"/>
                <w:b/>
                <w:bCs/>
                <w:color w:val="000000"/>
                <w:szCs w:val="20"/>
                <w:u w:val="single"/>
                <w:lang w:val="es-SV" w:eastAsia="es-SV"/>
              </w:rPr>
              <w:t>Enero a agosto 2023</w:t>
            </w:r>
          </w:p>
          <w:p w14:paraId="07303782" w14:textId="77777777" w:rsidR="00BD7DAC" w:rsidRPr="00BD7DAC" w:rsidRDefault="00BD7DAC" w:rsidP="00BD7DAC">
            <w:pPr>
              <w:jc w:val="center"/>
              <w:rPr>
                <w:rFonts w:eastAsia="Times New Roman" w:cs="Calibri Light"/>
                <w:b/>
                <w:bCs/>
                <w:color w:val="000000"/>
                <w:szCs w:val="20"/>
                <w:lang w:val="es-SV" w:eastAsia="es-SV"/>
              </w:rPr>
            </w:pPr>
          </w:p>
        </w:tc>
      </w:tr>
      <w:tr w:rsidR="00225AA9" w:rsidRPr="00BD7DAC" w14:paraId="5B83C97A" w14:textId="77777777" w:rsidTr="00BD7DAC">
        <w:tc>
          <w:tcPr>
            <w:tcW w:w="0" w:type="auto"/>
            <w:tcBorders>
              <w:top w:val="single" w:sz="4" w:space="0" w:color="auto"/>
            </w:tcBorders>
            <w:vAlign w:val="center"/>
          </w:tcPr>
          <w:p w14:paraId="7FD837B8" w14:textId="69684D56" w:rsidR="00BD7DAC" w:rsidRPr="00225AA9" w:rsidRDefault="00BD7DAC" w:rsidP="00BD7DAC">
            <w:pPr>
              <w:jc w:val="center"/>
              <w:rPr>
                <w:b/>
                <w:bCs/>
                <w:sz w:val="16"/>
                <w:szCs w:val="16"/>
                <w:lang w:eastAsia="es-SV"/>
              </w:rPr>
            </w:pPr>
            <w:r w:rsidRPr="00225AA9">
              <w:rPr>
                <w:rFonts w:eastAsia="Times New Roman" w:cs="Calibri Light"/>
                <w:b/>
                <w:bCs/>
                <w:color w:val="000000"/>
                <w:sz w:val="16"/>
                <w:szCs w:val="16"/>
                <w:lang w:val="es-SV" w:eastAsia="es-SV"/>
              </w:rPr>
              <w:t>Resultado esperado</w:t>
            </w:r>
            <w:r w:rsidRPr="00225AA9">
              <w:rPr>
                <w:rFonts w:eastAsia="Times New Roman" w:cs="Calibri Light"/>
                <w:b/>
                <w:bCs/>
                <w:color w:val="000000"/>
                <w:sz w:val="16"/>
                <w:szCs w:val="16"/>
                <w:lang w:val="es-SV" w:eastAsia="es-SV"/>
              </w:rPr>
              <w:br/>
              <w:t>(según formulario Programación anual y Seguimiento)</w:t>
            </w:r>
          </w:p>
        </w:tc>
        <w:tc>
          <w:tcPr>
            <w:tcW w:w="0" w:type="auto"/>
            <w:tcBorders>
              <w:top w:val="single" w:sz="4" w:space="0" w:color="auto"/>
            </w:tcBorders>
            <w:vAlign w:val="center"/>
          </w:tcPr>
          <w:p w14:paraId="24DE92EB" w14:textId="616BCCC8" w:rsidR="00BD7DAC" w:rsidRPr="00225AA9" w:rsidRDefault="00BD7DAC" w:rsidP="00BD7DAC">
            <w:pPr>
              <w:jc w:val="center"/>
              <w:rPr>
                <w:b/>
                <w:bCs/>
                <w:sz w:val="16"/>
                <w:szCs w:val="16"/>
                <w:lang w:eastAsia="es-SV"/>
              </w:rPr>
            </w:pPr>
            <w:r w:rsidRPr="00225AA9">
              <w:rPr>
                <w:rFonts w:eastAsia="Times New Roman" w:cs="Calibri Light"/>
                <w:b/>
                <w:bCs/>
                <w:color w:val="000000"/>
                <w:sz w:val="16"/>
                <w:szCs w:val="16"/>
                <w:lang w:val="es-SV" w:eastAsia="es-SV"/>
              </w:rPr>
              <w:t>Factor o situación que impidió la realización de la meta</w:t>
            </w:r>
          </w:p>
        </w:tc>
        <w:tc>
          <w:tcPr>
            <w:tcW w:w="0" w:type="auto"/>
            <w:tcBorders>
              <w:top w:val="single" w:sz="4" w:space="0" w:color="auto"/>
            </w:tcBorders>
            <w:vAlign w:val="center"/>
          </w:tcPr>
          <w:p w14:paraId="09B70BA1" w14:textId="7F9C0E1D" w:rsidR="00BD7DAC" w:rsidRPr="00225AA9" w:rsidRDefault="00BD7DAC" w:rsidP="00BD7DAC">
            <w:pPr>
              <w:jc w:val="center"/>
              <w:rPr>
                <w:b/>
                <w:bCs/>
                <w:sz w:val="16"/>
                <w:szCs w:val="16"/>
                <w:lang w:eastAsia="es-SV"/>
              </w:rPr>
            </w:pPr>
            <w:r w:rsidRPr="00225AA9">
              <w:rPr>
                <w:rFonts w:eastAsia="Times New Roman" w:cs="Calibri Light"/>
                <w:b/>
                <w:bCs/>
                <w:color w:val="000000"/>
                <w:sz w:val="16"/>
                <w:szCs w:val="16"/>
                <w:lang w:val="es-SV" w:eastAsia="es-SV"/>
              </w:rPr>
              <w:t>Medidas a adoptar</w:t>
            </w:r>
          </w:p>
        </w:tc>
        <w:tc>
          <w:tcPr>
            <w:tcW w:w="0" w:type="auto"/>
            <w:tcBorders>
              <w:top w:val="single" w:sz="4" w:space="0" w:color="auto"/>
            </w:tcBorders>
            <w:vAlign w:val="center"/>
          </w:tcPr>
          <w:p w14:paraId="4E45D330" w14:textId="20D6593C" w:rsidR="00BD7DAC" w:rsidRPr="00225AA9" w:rsidRDefault="00BD7DAC" w:rsidP="00BD7DAC">
            <w:pPr>
              <w:jc w:val="center"/>
              <w:rPr>
                <w:b/>
                <w:bCs/>
                <w:sz w:val="16"/>
                <w:szCs w:val="16"/>
                <w:lang w:eastAsia="es-SV"/>
              </w:rPr>
            </w:pPr>
            <w:r w:rsidRPr="00225AA9">
              <w:rPr>
                <w:rFonts w:eastAsia="Times New Roman" w:cs="Calibri Light"/>
                <w:b/>
                <w:bCs/>
                <w:color w:val="000000"/>
                <w:sz w:val="16"/>
                <w:szCs w:val="16"/>
                <w:lang w:val="es-SV" w:eastAsia="es-SV"/>
              </w:rPr>
              <w:t>Antes de</w:t>
            </w:r>
            <w:r w:rsidRPr="00225AA9">
              <w:rPr>
                <w:rFonts w:eastAsia="Times New Roman" w:cs="Calibri Light"/>
                <w:b/>
                <w:bCs/>
                <w:color w:val="000000"/>
                <w:sz w:val="16"/>
                <w:szCs w:val="16"/>
                <w:lang w:val="es-SV" w:eastAsia="es-SV"/>
              </w:rPr>
              <w:br/>
              <w:t>(qué fecha)</w:t>
            </w:r>
          </w:p>
        </w:tc>
        <w:tc>
          <w:tcPr>
            <w:tcW w:w="0" w:type="auto"/>
            <w:tcBorders>
              <w:top w:val="single" w:sz="4" w:space="0" w:color="auto"/>
            </w:tcBorders>
            <w:vAlign w:val="center"/>
          </w:tcPr>
          <w:p w14:paraId="67C3BF03" w14:textId="5A2A1F72" w:rsidR="00BD7DAC" w:rsidRPr="00225AA9" w:rsidRDefault="00BD7DAC" w:rsidP="00BD7DAC">
            <w:pPr>
              <w:jc w:val="center"/>
              <w:rPr>
                <w:b/>
                <w:bCs/>
                <w:sz w:val="16"/>
                <w:szCs w:val="16"/>
                <w:lang w:eastAsia="es-SV"/>
              </w:rPr>
            </w:pPr>
            <w:r w:rsidRPr="00225AA9">
              <w:rPr>
                <w:rFonts w:eastAsia="Times New Roman" w:cs="Calibri Light"/>
                <w:b/>
                <w:bCs/>
                <w:color w:val="000000"/>
                <w:sz w:val="16"/>
                <w:szCs w:val="16"/>
                <w:lang w:val="es-SV" w:eastAsia="es-SV"/>
              </w:rPr>
              <w:t>Responsable</w:t>
            </w:r>
          </w:p>
        </w:tc>
      </w:tr>
      <w:tr w:rsidR="00225AA9" w:rsidRPr="00BD7DAC" w14:paraId="1BEA8B3C" w14:textId="77777777" w:rsidTr="00BD7DAC">
        <w:tc>
          <w:tcPr>
            <w:tcW w:w="0" w:type="auto"/>
            <w:vAlign w:val="center"/>
          </w:tcPr>
          <w:p w14:paraId="69D54308" w14:textId="1D0551A7" w:rsidR="00BD7DAC" w:rsidRPr="00225AA9" w:rsidRDefault="00BD7DAC" w:rsidP="00BD7DAC">
            <w:pPr>
              <w:jc w:val="left"/>
              <w:rPr>
                <w:sz w:val="16"/>
                <w:szCs w:val="16"/>
                <w:lang w:eastAsia="es-SV"/>
              </w:rPr>
            </w:pPr>
            <w:r w:rsidRPr="00225AA9">
              <w:rPr>
                <w:rFonts w:eastAsia="Times New Roman" w:cs="Calibri Light"/>
                <w:color w:val="000000"/>
                <w:sz w:val="16"/>
                <w:szCs w:val="16"/>
                <w:lang w:val="es-SV" w:eastAsia="es-SV"/>
              </w:rPr>
              <w:t>Largos tiempos de Espera y de atención en la emergencia por la alta demanda de pacientes al área de emergencia que se pueden atender en Consulta Externa o en primer nivel.</w:t>
            </w:r>
          </w:p>
        </w:tc>
        <w:tc>
          <w:tcPr>
            <w:tcW w:w="0" w:type="auto"/>
            <w:vAlign w:val="center"/>
          </w:tcPr>
          <w:p w14:paraId="0E4F4919" w14:textId="77777777" w:rsidR="00225AA9" w:rsidRPr="00225AA9" w:rsidRDefault="00BD7DAC" w:rsidP="00BD7DAC">
            <w:pPr>
              <w:jc w:val="left"/>
              <w:rPr>
                <w:rFonts w:eastAsia="Times New Roman" w:cs="Calibri Light"/>
                <w:color w:val="000000"/>
                <w:sz w:val="16"/>
                <w:szCs w:val="16"/>
                <w:lang w:val="es-SV" w:eastAsia="es-SV"/>
              </w:rPr>
            </w:pPr>
            <w:r w:rsidRPr="00225AA9">
              <w:rPr>
                <w:rFonts w:eastAsia="Times New Roman" w:cs="Calibri Light"/>
                <w:b/>
                <w:bCs/>
                <w:color w:val="000000"/>
                <w:sz w:val="16"/>
                <w:szCs w:val="16"/>
                <w:lang w:val="es-SV" w:eastAsia="es-SV"/>
              </w:rPr>
              <w:t>1.</w:t>
            </w:r>
            <w:r w:rsidRPr="00225AA9">
              <w:rPr>
                <w:rFonts w:eastAsia="Times New Roman" w:cs="Calibri Light"/>
                <w:color w:val="000000"/>
                <w:sz w:val="16"/>
                <w:szCs w:val="16"/>
                <w:lang w:val="es-SV" w:eastAsia="es-SV"/>
              </w:rPr>
              <w:t>Alta demanda de pacientes en relación médico-horas en medicina interna, pediatría y Ginecoobstetricia.</w:t>
            </w:r>
          </w:p>
          <w:p w14:paraId="35797175" w14:textId="31C28404" w:rsidR="00BD7DAC" w:rsidRPr="00225AA9" w:rsidRDefault="00BD7DAC" w:rsidP="00BD7DAC">
            <w:pPr>
              <w:jc w:val="left"/>
              <w:rPr>
                <w:sz w:val="16"/>
                <w:szCs w:val="16"/>
                <w:lang w:eastAsia="es-SV"/>
              </w:rPr>
            </w:pPr>
            <w:r w:rsidRPr="00225AA9">
              <w:rPr>
                <w:rFonts w:eastAsia="Times New Roman" w:cs="Calibri Light"/>
                <w:b/>
                <w:bCs/>
                <w:color w:val="000000"/>
                <w:sz w:val="16"/>
                <w:szCs w:val="16"/>
                <w:lang w:val="es-SV" w:eastAsia="es-SV"/>
              </w:rPr>
              <w:t>2.</w:t>
            </w:r>
            <w:r w:rsidRPr="00225AA9">
              <w:rPr>
                <w:rFonts w:eastAsia="Times New Roman" w:cs="Calibri Light"/>
                <w:color w:val="000000"/>
                <w:sz w:val="16"/>
                <w:szCs w:val="16"/>
                <w:lang w:val="es-SV" w:eastAsia="es-SV"/>
              </w:rPr>
              <w:t xml:space="preserve"> Disminución de las horas de atención de consulta de Ortopedia y Oftalmología.  </w:t>
            </w:r>
          </w:p>
        </w:tc>
        <w:tc>
          <w:tcPr>
            <w:tcW w:w="0" w:type="auto"/>
            <w:vAlign w:val="center"/>
          </w:tcPr>
          <w:p w14:paraId="1C1B965A" w14:textId="77777777" w:rsidR="00225AA9" w:rsidRPr="00225AA9" w:rsidRDefault="00BD7DAC" w:rsidP="00BD7DAC">
            <w:pPr>
              <w:jc w:val="left"/>
              <w:rPr>
                <w:rFonts w:eastAsia="Times New Roman" w:cs="Calibri Light"/>
                <w:color w:val="000000"/>
                <w:sz w:val="16"/>
                <w:szCs w:val="16"/>
                <w:lang w:val="es-SV" w:eastAsia="es-SV"/>
              </w:rPr>
            </w:pPr>
            <w:r w:rsidRPr="00225AA9">
              <w:rPr>
                <w:rFonts w:eastAsia="Times New Roman" w:cs="Calibri Light"/>
                <w:b/>
                <w:bCs/>
                <w:color w:val="000000"/>
                <w:sz w:val="16"/>
                <w:szCs w:val="16"/>
                <w:lang w:val="es-SV" w:eastAsia="es-SV"/>
              </w:rPr>
              <w:t>1</w:t>
            </w:r>
            <w:r w:rsidRPr="00225AA9">
              <w:rPr>
                <w:rFonts w:eastAsia="Times New Roman" w:cs="Calibri Light"/>
                <w:color w:val="000000"/>
                <w:sz w:val="16"/>
                <w:szCs w:val="16"/>
                <w:lang w:val="es-SV" w:eastAsia="es-SV"/>
              </w:rPr>
              <w:t xml:space="preserve">. Aumentar los recursos en el área de Consulta externa de Pediatría y Medicina Interna.                                                 </w:t>
            </w:r>
            <w:r w:rsidRPr="00225AA9">
              <w:rPr>
                <w:rFonts w:eastAsia="Times New Roman" w:cs="Calibri Light"/>
                <w:b/>
                <w:bCs/>
                <w:color w:val="000000"/>
                <w:sz w:val="16"/>
                <w:szCs w:val="16"/>
                <w:lang w:val="es-SV" w:eastAsia="es-SV"/>
              </w:rPr>
              <w:t>2</w:t>
            </w:r>
            <w:r w:rsidRPr="00225AA9">
              <w:rPr>
                <w:rFonts w:eastAsia="Times New Roman" w:cs="Calibri Light"/>
                <w:color w:val="000000"/>
                <w:sz w:val="16"/>
                <w:szCs w:val="16"/>
                <w:lang w:val="es-SV" w:eastAsia="es-SV"/>
              </w:rPr>
              <w:t>.Realizar una diferenciación en la consulta Obstétrica y Ginecológica.</w:t>
            </w:r>
          </w:p>
          <w:p w14:paraId="41CD9053" w14:textId="77777777" w:rsidR="00225AA9" w:rsidRPr="00225AA9" w:rsidRDefault="00BD7DAC" w:rsidP="00BD7DAC">
            <w:pPr>
              <w:jc w:val="left"/>
              <w:rPr>
                <w:rFonts w:eastAsia="Times New Roman" w:cs="Calibri Light"/>
                <w:color w:val="000000"/>
                <w:sz w:val="16"/>
                <w:szCs w:val="16"/>
                <w:lang w:val="es-SV" w:eastAsia="es-SV"/>
              </w:rPr>
            </w:pPr>
            <w:r w:rsidRPr="00225AA9">
              <w:rPr>
                <w:rFonts w:eastAsia="Times New Roman" w:cs="Calibri Light"/>
                <w:b/>
                <w:bCs/>
                <w:color w:val="000000"/>
                <w:sz w:val="16"/>
                <w:szCs w:val="16"/>
                <w:lang w:val="es-SV" w:eastAsia="es-SV"/>
              </w:rPr>
              <w:t>3.</w:t>
            </w:r>
            <w:r w:rsidRPr="00225AA9">
              <w:rPr>
                <w:rFonts w:eastAsia="Times New Roman" w:cs="Calibri Light"/>
                <w:color w:val="000000"/>
                <w:sz w:val="16"/>
                <w:szCs w:val="16"/>
                <w:lang w:val="es-SV" w:eastAsia="es-SV"/>
              </w:rPr>
              <w:t xml:space="preserve"> Redistribución de horas de atención de Ginecología y Pediatría.</w:t>
            </w:r>
          </w:p>
          <w:p w14:paraId="0F027065" w14:textId="33B85625" w:rsidR="00BD7DAC" w:rsidRPr="00225AA9" w:rsidRDefault="00BD7DAC" w:rsidP="00BD7DAC">
            <w:pPr>
              <w:jc w:val="left"/>
              <w:rPr>
                <w:sz w:val="16"/>
                <w:szCs w:val="16"/>
                <w:lang w:eastAsia="es-SV"/>
              </w:rPr>
            </w:pPr>
            <w:r w:rsidRPr="00225AA9">
              <w:rPr>
                <w:rFonts w:eastAsia="Times New Roman" w:cs="Calibri Light"/>
                <w:b/>
                <w:bCs/>
                <w:color w:val="000000"/>
                <w:sz w:val="16"/>
                <w:szCs w:val="16"/>
                <w:lang w:val="es-SV" w:eastAsia="es-SV"/>
              </w:rPr>
              <w:t>4</w:t>
            </w:r>
            <w:r w:rsidRPr="00225AA9">
              <w:rPr>
                <w:rFonts w:eastAsia="Times New Roman" w:cs="Calibri Light"/>
                <w:color w:val="000000"/>
                <w:sz w:val="16"/>
                <w:szCs w:val="16"/>
                <w:lang w:val="es-SV" w:eastAsia="es-SV"/>
              </w:rPr>
              <w:t>.Aumentar los recursos de Ortopedia y Oftalmología.</w:t>
            </w:r>
          </w:p>
        </w:tc>
        <w:tc>
          <w:tcPr>
            <w:tcW w:w="0" w:type="auto"/>
            <w:vAlign w:val="center"/>
          </w:tcPr>
          <w:p w14:paraId="6B9E92D4" w14:textId="540443D4" w:rsidR="00BD7DAC" w:rsidRPr="00225AA9" w:rsidRDefault="00BD7DAC" w:rsidP="00BD7DAC">
            <w:pPr>
              <w:jc w:val="left"/>
              <w:rPr>
                <w:sz w:val="16"/>
                <w:szCs w:val="16"/>
                <w:lang w:eastAsia="es-SV"/>
              </w:rPr>
            </w:pPr>
            <w:r w:rsidRPr="00225AA9">
              <w:rPr>
                <w:rFonts w:eastAsia="Times New Roman" w:cs="Calibri Light"/>
                <w:color w:val="000000"/>
                <w:sz w:val="16"/>
                <w:szCs w:val="16"/>
                <w:lang w:val="es-SV" w:eastAsia="es-SV"/>
              </w:rPr>
              <w:t>Primer trimestre del 2024</w:t>
            </w:r>
          </w:p>
        </w:tc>
        <w:tc>
          <w:tcPr>
            <w:tcW w:w="0" w:type="auto"/>
            <w:vAlign w:val="center"/>
          </w:tcPr>
          <w:p w14:paraId="3D73BB70" w14:textId="42AAFC60" w:rsidR="00BD7DAC" w:rsidRPr="00225AA9" w:rsidRDefault="00BD7DAC" w:rsidP="00BD7DAC">
            <w:pPr>
              <w:jc w:val="left"/>
              <w:rPr>
                <w:sz w:val="16"/>
                <w:szCs w:val="16"/>
                <w:lang w:eastAsia="es-SV"/>
              </w:rPr>
            </w:pPr>
            <w:r w:rsidRPr="00225AA9">
              <w:rPr>
                <w:rFonts w:eastAsia="Times New Roman" w:cs="Calibri Light"/>
                <w:color w:val="000000"/>
                <w:sz w:val="16"/>
                <w:szCs w:val="16"/>
                <w:lang w:val="es-SV" w:eastAsia="es-SV"/>
              </w:rPr>
              <w:t xml:space="preserve">Dirección/jefatura de consulta Externa / jefe de Pediatría Medicina Interna y Ginecoobstetricia  </w:t>
            </w:r>
          </w:p>
        </w:tc>
      </w:tr>
      <w:tr w:rsidR="00225AA9" w:rsidRPr="00BD7DAC" w14:paraId="484CE174" w14:textId="77777777" w:rsidTr="00225AA9">
        <w:tc>
          <w:tcPr>
            <w:tcW w:w="0" w:type="auto"/>
            <w:tcBorders>
              <w:bottom w:val="single" w:sz="4" w:space="0" w:color="auto"/>
            </w:tcBorders>
            <w:vAlign w:val="center"/>
          </w:tcPr>
          <w:p w14:paraId="0FEC4495" w14:textId="34A0B8FB" w:rsidR="00BD7DAC" w:rsidRPr="00225AA9" w:rsidRDefault="00BD7DAC" w:rsidP="00BD7DAC">
            <w:pPr>
              <w:jc w:val="left"/>
              <w:rPr>
                <w:sz w:val="16"/>
                <w:szCs w:val="16"/>
                <w:lang w:eastAsia="es-SV"/>
              </w:rPr>
            </w:pPr>
            <w:r w:rsidRPr="00225AA9">
              <w:rPr>
                <w:rFonts w:eastAsia="Times New Roman" w:cs="Calibri Light"/>
                <w:color w:val="000000"/>
                <w:sz w:val="16"/>
                <w:szCs w:val="16"/>
                <w:lang w:val="es-SV" w:eastAsia="es-SV"/>
              </w:rPr>
              <w:t xml:space="preserve">Mantener tiempos de espera y atención en el área de emergencia óptimos acordes a los estándares y Revertir el indicador Emergencia/Consulta externa  </w:t>
            </w:r>
          </w:p>
        </w:tc>
        <w:tc>
          <w:tcPr>
            <w:tcW w:w="0" w:type="auto"/>
            <w:tcBorders>
              <w:bottom w:val="single" w:sz="4" w:space="0" w:color="auto"/>
            </w:tcBorders>
            <w:vAlign w:val="center"/>
          </w:tcPr>
          <w:p w14:paraId="760FBC0D" w14:textId="14E54150" w:rsidR="00BD7DAC" w:rsidRPr="00225AA9" w:rsidRDefault="00BD7DAC" w:rsidP="00BD7DAC">
            <w:pPr>
              <w:jc w:val="left"/>
              <w:rPr>
                <w:sz w:val="16"/>
                <w:szCs w:val="16"/>
                <w:lang w:eastAsia="es-SV"/>
              </w:rPr>
            </w:pPr>
            <w:r w:rsidRPr="00225AA9">
              <w:rPr>
                <w:rFonts w:eastAsia="Times New Roman" w:cs="Calibri Light"/>
                <w:color w:val="000000"/>
                <w:sz w:val="16"/>
                <w:szCs w:val="16"/>
                <w:lang w:val="es-SV" w:eastAsia="es-SV"/>
              </w:rPr>
              <w:t xml:space="preserve">Largos tiempos de espera y de atención en la emergencia por la alta demanda de pacientes, atenciones que se pueden atender en Consulta Externa o en primer nivel. </w:t>
            </w:r>
          </w:p>
        </w:tc>
        <w:tc>
          <w:tcPr>
            <w:tcW w:w="0" w:type="auto"/>
            <w:tcBorders>
              <w:bottom w:val="single" w:sz="4" w:space="0" w:color="auto"/>
            </w:tcBorders>
            <w:vAlign w:val="center"/>
          </w:tcPr>
          <w:p w14:paraId="7A9E4436" w14:textId="77777777" w:rsidR="00225AA9" w:rsidRPr="00225AA9" w:rsidRDefault="00BD7DAC" w:rsidP="00BD7DAC">
            <w:pPr>
              <w:jc w:val="left"/>
              <w:rPr>
                <w:rFonts w:eastAsia="Times New Roman" w:cs="Calibri Light"/>
                <w:color w:val="000000"/>
                <w:sz w:val="16"/>
                <w:szCs w:val="16"/>
                <w:lang w:val="es-SV" w:eastAsia="es-SV"/>
              </w:rPr>
            </w:pPr>
            <w:r w:rsidRPr="00225AA9">
              <w:rPr>
                <w:rFonts w:eastAsia="Times New Roman" w:cs="Calibri Light"/>
                <w:b/>
                <w:bCs/>
                <w:color w:val="000000"/>
                <w:sz w:val="16"/>
                <w:szCs w:val="16"/>
                <w:lang w:val="es-SV" w:eastAsia="es-SV"/>
              </w:rPr>
              <w:t>1.</w:t>
            </w:r>
            <w:r w:rsidRPr="00225AA9">
              <w:rPr>
                <w:rFonts w:eastAsia="Times New Roman" w:cs="Calibri Light"/>
                <w:color w:val="000000"/>
                <w:sz w:val="16"/>
                <w:szCs w:val="16"/>
                <w:lang w:val="es-SV" w:eastAsia="es-SV"/>
              </w:rPr>
              <w:t xml:space="preserve"> Orientar al primer nivel a través de la RIIS cuales son las referencias que se deben mandar a la emergencia y cuales a consulta externa.</w:t>
            </w:r>
          </w:p>
          <w:p w14:paraId="3D3867F2" w14:textId="24ABCC7F" w:rsidR="00225AA9" w:rsidRPr="00225AA9" w:rsidRDefault="00BD7DAC" w:rsidP="00BD7DAC">
            <w:pPr>
              <w:jc w:val="left"/>
              <w:rPr>
                <w:rFonts w:eastAsia="Times New Roman" w:cs="Calibri Light"/>
                <w:color w:val="000000"/>
                <w:sz w:val="16"/>
                <w:szCs w:val="16"/>
                <w:lang w:val="es-SV" w:eastAsia="es-SV"/>
              </w:rPr>
            </w:pPr>
            <w:r w:rsidRPr="00225AA9">
              <w:rPr>
                <w:rFonts w:eastAsia="Times New Roman" w:cs="Calibri Light"/>
                <w:b/>
                <w:bCs/>
                <w:color w:val="000000"/>
                <w:sz w:val="16"/>
                <w:szCs w:val="16"/>
                <w:lang w:val="es-SV" w:eastAsia="es-SV"/>
              </w:rPr>
              <w:t>2.</w:t>
            </w:r>
            <w:r w:rsidRPr="00225AA9">
              <w:rPr>
                <w:rFonts w:eastAsia="Times New Roman" w:cs="Calibri Light"/>
                <w:color w:val="000000"/>
                <w:sz w:val="16"/>
                <w:szCs w:val="16"/>
                <w:lang w:val="es-SV" w:eastAsia="es-SV"/>
              </w:rPr>
              <w:t>El medico de TRIAGE pueda realizar una consulta rápida y poder brindarles atención a las patologías de primer nivel que no se puedan retornar.</w:t>
            </w:r>
          </w:p>
          <w:p w14:paraId="54AE3A34" w14:textId="4CC50407" w:rsidR="00BD7DAC" w:rsidRPr="00225AA9" w:rsidRDefault="00BD7DAC" w:rsidP="00BD7DAC">
            <w:pPr>
              <w:jc w:val="left"/>
              <w:rPr>
                <w:sz w:val="16"/>
                <w:szCs w:val="16"/>
                <w:lang w:eastAsia="es-SV"/>
              </w:rPr>
            </w:pPr>
            <w:r w:rsidRPr="00225AA9">
              <w:rPr>
                <w:rFonts w:eastAsia="Times New Roman" w:cs="Calibri Light"/>
                <w:b/>
                <w:bCs/>
                <w:color w:val="000000"/>
                <w:sz w:val="16"/>
                <w:szCs w:val="16"/>
                <w:lang w:val="es-SV" w:eastAsia="es-SV"/>
              </w:rPr>
              <w:t>3.</w:t>
            </w:r>
            <w:r w:rsidRPr="00225AA9">
              <w:rPr>
                <w:rFonts w:eastAsia="Times New Roman" w:cs="Calibri Light"/>
                <w:color w:val="000000"/>
                <w:sz w:val="16"/>
                <w:szCs w:val="16"/>
                <w:lang w:val="es-SV" w:eastAsia="es-SV"/>
              </w:rPr>
              <w:t>Ordenar los Procesos de Ingreso y atención en el área de Emergencia.</w:t>
            </w:r>
          </w:p>
        </w:tc>
        <w:tc>
          <w:tcPr>
            <w:tcW w:w="0" w:type="auto"/>
            <w:tcBorders>
              <w:bottom w:val="single" w:sz="4" w:space="0" w:color="auto"/>
            </w:tcBorders>
            <w:vAlign w:val="center"/>
          </w:tcPr>
          <w:p w14:paraId="3AFBC3EB" w14:textId="485B5498" w:rsidR="00BD7DAC" w:rsidRPr="00225AA9" w:rsidRDefault="00BD7DAC" w:rsidP="00BD7DAC">
            <w:pPr>
              <w:jc w:val="left"/>
              <w:rPr>
                <w:sz w:val="16"/>
                <w:szCs w:val="16"/>
                <w:lang w:eastAsia="es-SV"/>
              </w:rPr>
            </w:pPr>
            <w:r w:rsidRPr="00225AA9">
              <w:rPr>
                <w:rFonts w:eastAsia="Times New Roman" w:cs="Calibri Light"/>
                <w:color w:val="000000"/>
                <w:sz w:val="16"/>
                <w:szCs w:val="16"/>
                <w:lang w:val="es-SV" w:eastAsia="es-SV"/>
              </w:rPr>
              <w:t>Primer trimestre del 2024</w:t>
            </w:r>
          </w:p>
        </w:tc>
        <w:tc>
          <w:tcPr>
            <w:tcW w:w="0" w:type="auto"/>
            <w:tcBorders>
              <w:bottom w:val="single" w:sz="4" w:space="0" w:color="auto"/>
            </w:tcBorders>
            <w:vAlign w:val="center"/>
          </w:tcPr>
          <w:p w14:paraId="6797DED8" w14:textId="72C9219C" w:rsidR="00BD7DAC" w:rsidRPr="00225AA9" w:rsidRDefault="00BD7DAC" w:rsidP="00BD7DAC">
            <w:pPr>
              <w:jc w:val="left"/>
              <w:rPr>
                <w:sz w:val="16"/>
                <w:szCs w:val="16"/>
                <w:lang w:eastAsia="es-SV"/>
              </w:rPr>
            </w:pPr>
            <w:r w:rsidRPr="00225AA9">
              <w:rPr>
                <w:rFonts w:eastAsia="Times New Roman" w:cs="Calibri Light"/>
                <w:color w:val="000000"/>
                <w:sz w:val="16"/>
                <w:szCs w:val="16"/>
                <w:lang w:val="es-SV" w:eastAsia="es-SV"/>
              </w:rPr>
              <w:t xml:space="preserve">Dirección/jefe de División Medica /jefe de Emergencia / jefe de consulta externa / Jefatura Medicas </w:t>
            </w:r>
          </w:p>
        </w:tc>
      </w:tr>
      <w:tr w:rsidR="00225AA9" w:rsidRPr="00BD7DAC" w14:paraId="54677472" w14:textId="77777777" w:rsidTr="00225AA9">
        <w:tc>
          <w:tcPr>
            <w:tcW w:w="0" w:type="auto"/>
            <w:tcBorders>
              <w:bottom w:val="single" w:sz="4" w:space="0" w:color="auto"/>
            </w:tcBorders>
            <w:vAlign w:val="center"/>
          </w:tcPr>
          <w:p w14:paraId="487208F0" w14:textId="291B4812" w:rsidR="00BD7DAC" w:rsidRPr="00225AA9" w:rsidRDefault="00BD7DAC" w:rsidP="00BD7DAC">
            <w:pPr>
              <w:jc w:val="left"/>
              <w:rPr>
                <w:sz w:val="16"/>
                <w:szCs w:val="16"/>
                <w:lang w:eastAsia="es-SV"/>
              </w:rPr>
            </w:pPr>
            <w:r w:rsidRPr="00225AA9">
              <w:rPr>
                <w:rFonts w:eastAsia="Times New Roman" w:cs="Calibri Light"/>
                <w:color w:val="000000"/>
                <w:sz w:val="16"/>
                <w:szCs w:val="16"/>
                <w:lang w:val="es-SV" w:eastAsia="es-SV"/>
              </w:rPr>
              <w:t xml:space="preserve">Que los índices ocupacionales de las diferentes áreas en los servicios de Hospitalización se mantengan entre el 85 - 100% </w:t>
            </w:r>
          </w:p>
        </w:tc>
        <w:tc>
          <w:tcPr>
            <w:tcW w:w="0" w:type="auto"/>
            <w:tcBorders>
              <w:bottom w:val="single" w:sz="4" w:space="0" w:color="auto"/>
            </w:tcBorders>
            <w:vAlign w:val="center"/>
          </w:tcPr>
          <w:p w14:paraId="59CDCB4F" w14:textId="16A8B1AF" w:rsidR="00BD7DAC" w:rsidRPr="00225AA9" w:rsidRDefault="00BD7DAC" w:rsidP="00BD7DAC">
            <w:pPr>
              <w:jc w:val="left"/>
              <w:rPr>
                <w:sz w:val="16"/>
                <w:szCs w:val="16"/>
                <w:lang w:eastAsia="es-SV"/>
              </w:rPr>
            </w:pPr>
            <w:r w:rsidRPr="00225AA9">
              <w:rPr>
                <w:rFonts w:eastAsia="Times New Roman" w:cs="Calibri Light"/>
                <w:b/>
                <w:bCs/>
                <w:color w:val="000000"/>
                <w:sz w:val="16"/>
                <w:szCs w:val="16"/>
                <w:lang w:val="es-SV" w:eastAsia="es-SV"/>
              </w:rPr>
              <w:t>1.</w:t>
            </w:r>
            <w:r w:rsidRPr="00225AA9">
              <w:rPr>
                <w:rFonts w:eastAsia="Times New Roman" w:cs="Calibri Light"/>
                <w:color w:val="000000"/>
                <w:sz w:val="16"/>
                <w:szCs w:val="16"/>
                <w:lang w:val="es-SV" w:eastAsia="es-SV"/>
              </w:rPr>
              <w:t xml:space="preserve"> El alza de pacientes por las diferentes epidemias y la alta demanda de la población general.                                                               </w:t>
            </w:r>
            <w:r w:rsidRPr="00225AA9">
              <w:rPr>
                <w:rFonts w:eastAsia="Times New Roman" w:cs="Calibri Light"/>
                <w:b/>
                <w:bCs/>
                <w:color w:val="000000"/>
                <w:sz w:val="16"/>
                <w:szCs w:val="16"/>
                <w:lang w:val="es-SV" w:eastAsia="es-SV"/>
              </w:rPr>
              <w:t xml:space="preserve">2. </w:t>
            </w:r>
            <w:r w:rsidRPr="00225AA9">
              <w:rPr>
                <w:rFonts w:eastAsia="Times New Roman" w:cs="Calibri Light"/>
                <w:color w:val="000000"/>
                <w:sz w:val="16"/>
                <w:szCs w:val="16"/>
                <w:lang w:val="es-SV" w:eastAsia="es-SV"/>
              </w:rPr>
              <w:t>En gineco-obstetricia hay una distribución inadecuada del número de camas censables y no censables.</w:t>
            </w:r>
          </w:p>
        </w:tc>
        <w:tc>
          <w:tcPr>
            <w:tcW w:w="0" w:type="auto"/>
            <w:tcBorders>
              <w:bottom w:val="single" w:sz="4" w:space="0" w:color="auto"/>
            </w:tcBorders>
            <w:vAlign w:val="center"/>
          </w:tcPr>
          <w:p w14:paraId="46FD73A9" w14:textId="60B54390" w:rsidR="00BD7DAC" w:rsidRPr="00225AA9" w:rsidRDefault="00BD7DAC" w:rsidP="00BD7DAC">
            <w:pPr>
              <w:jc w:val="left"/>
              <w:rPr>
                <w:sz w:val="16"/>
                <w:szCs w:val="16"/>
                <w:lang w:eastAsia="es-SV"/>
              </w:rPr>
            </w:pPr>
            <w:r w:rsidRPr="00225AA9">
              <w:rPr>
                <w:rFonts w:eastAsia="Times New Roman" w:cs="Calibri Light"/>
                <w:color w:val="000000"/>
                <w:sz w:val="16"/>
                <w:szCs w:val="16"/>
                <w:lang w:val="es-SV" w:eastAsia="es-SV"/>
              </w:rPr>
              <w:t xml:space="preserve">Redistribuir el número de camas censables haciendo un estudio del índice ocupacional promedio de los últimos años y así tener un dato de las camas censables dejando el resto de las camas físicas como no censables para momentos de alza de pacientes como en epidemias. </w:t>
            </w:r>
          </w:p>
        </w:tc>
        <w:tc>
          <w:tcPr>
            <w:tcW w:w="0" w:type="auto"/>
            <w:tcBorders>
              <w:bottom w:val="single" w:sz="4" w:space="0" w:color="auto"/>
            </w:tcBorders>
            <w:vAlign w:val="center"/>
          </w:tcPr>
          <w:p w14:paraId="044AEBB2" w14:textId="24EDE5F9" w:rsidR="00BD7DAC" w:rsidRPr="00225AA9" w:rsidRDefault="00BD7DAC" w:rsidP="00BD7DAC">
            <w:pPr>
              <w:jc w:val="left"/>
              <w:rPr>
                <w:sz w:val="16"/>
                <w:szCs w:val="16"/>
                <w:lang w:eastAsia="es-SV"/>
              </w:rPr>
            </w:pPr>
            <w:r w:rsidRPr="00225AA9">
              <w:rPr>
                <w:rFonts w:eastAsia="Times New Roman" w:cs="Calibri Light"/>
                <w:color w:val="000000"/>
                <w:sz w:val="16"/>
                <w:szCs w:val="16"/>
                <w:lang w:val="es-SV" w:eastAsia="es-SV"/>
              </w:rPr>
              <w:t>Primer trimestre del 2024</w:t>
            </w:r>
          </w:p>
        </w:tc>
        <w:tc>
          <w:tcPr>
            <w:tcW w:w="0" w:type="auto"/>
            <w:tcBorders>
              <w:bottom w:val="single" w:sz="4" w:space="0" w:color="auto"/>
            </w:tcBorders>
            <w:vAlign w:val="center"/>
          </w:tcPr>
          <w:p w14:paraId="4940C236" w14:textId="559C4232" w:rsidR="00BD7DAC" w:rsidRPr="00225AA9" w:rsidRDefault="00BD7DAC" w:rsidP="00BD7DAC">
            <w:pPr>
              <w:jc w:val="left"/>
              <w:rPr>
                <w:sz w:val="16"/>
                <w:szCs w:val="16"/>
                <w:lang w:eastAsia="es-SV"/>
              </w:rPr>
            </w:pPr>
            <w:r w:rsidRPr="00225AA9">
              <w:rPr>
                <w:rFonts w:eastAsia="Times New Roman" w:cs="Calibri Light"/>
                <w:color w:val="000000"/>
                <w:sz w:val="16"/>
                <w:szCs w:val="16"/>
                <w:lang w:val="es-SV" w:eastAsia="es-SV"/>
              </w:rPr>
              <w:t>Dirección/jefe de División Medica /Unidad de Planificación Estratégica / Jefaturas Medica</w:t>
            </w:r>
          </w:p>
        </w:tc>
      </w:tr>
      <w:tr w:rsidR="00225AA9" w:rsidRPr="00BD7DAC" w14:paraId="2B106879" w14:textId="77777777" w:rsidTr="00225AA9">
        <w:tc>
          <w:tcPr>
            <w:tcW w:w="0" w:type="auto"/>
            <w:tcBorders>
              <w:top w:val="single" w:sz="4" w:space="0" w:color="auto"/>
              <w:left w:val="nil"/>
              <w:bottom w:val="single" w:sz="4" w:space="0" w:color="auto"/>
              <w:right w:val="nil"/>
            </w:tcBorders>
            <w:vAlign w:val="center"/>
          </w:tcPr>
          <w:p w14:paraId="7F3111E0" w14:textId="77777777" w:rsidR="00BD7DAC" w:rsidRDefault="00BD7DAC" w:rsidP="00BD7DAC">
            <w:pPr>
              <w:jc w:val="left"/>
              <w:rPr>
                <w:rFonts w:eastAsia="Times New Roman" w:cs="Calibri Light"/>
                <w:color w:val="000000"/>
                <w:sz w:val="14"/>
                <w:szCs w:val="14"/>
                <w:lang w:val="es-SV" w:eastAsia="es-SV"/>
              </w:rPr>
            </w:pPr>
          </w:p>
          <w:p w14:paraId="275CCB7B" w14:textId="77777777" w:rsidR="00225AA9" w:rsidRDefault="00225AA9" w:rsidP="00BD7DAC">
            <w:pPr>
              <w:jc w:val="left"/>
              <w:rPr>
                <w:rFonts w:eastAsia="Times New Roman" w:cs="Calibri Light"/>
                <w:color w:val="000000"/>
                <w:sz w:val="14"/>
                <w:szCs w:val="14"/>
                <w:lang w:val="es-SV" w:eastAsia="es-SV"/>
              </w:rPr>
            </w:pPr>
          </w:p>
          <w:p w14:paraId="77E89CDC" w14:textId="77777777" w:rsidR="00225AA9" w:rsidRDefault="00225AA9" w:rsidP="00BD7DAC">
            <w:pPr>
              <w:jc w:val="left"/>
              <w:rPr>
                <w:rFonts w:eastAsia="Times New Roman" w:cs="Calibri Light"/>
                <w:color w:val="000000"/>
                <w:sz w:val="14"/>
                <w:szCs w:val="14"/>
                <w:lang w:val="es-SV" w:eastAsia="es-SV"/>
              </w:rPr>
            </w:pPr>
          </w:p>
          <w:p w14:paraId="0FCB2F2D" w14:textId="77777777" w:rsidR="00225AA9" w:rsidRDefault="00225AA9" w:rsidP="00BD7DAC">
            <w:pPr>
              <w:jc w:val="left"/>
              <w:rPr>
                <w:rFonts w:eastAsia="Times New Roman" w:cs="Calibri Light"/>
                <w:color w:val="000000"/>
                <w:sz w:val="14"/>
                <w:szCs w:val="14"/>
                <w:lang w:val="es-SV" w:eastAsia="es-SV"/>
              </w:rPr>
            </w:pPr>
          </w:p>
          <w:p w14:paraId="0B16E709" w14:textId="77777777" w:rsidR="00225AA9" w:rsidRDefault="00225AA9" w:rsidP="00BD7DAC">
            <w:pPr>
              <w:jc w:val="left"/>
              <w:rPr>
                <w:rFonts w:eastAsia="Times New Roman" w:cs="Calibri Light"/>
                <w:color w:val="000000"/>
                <w:sz w:val="14"/>
                <w:szCs w:val="14"/>
                <w:lang w:val="es-SV" w:eastAsia="es-SV"/>
              </w:rPr>
            </w:pPr>
          </w:p>
          <w:p w14:paraId="35AB1C30" w14:textId="77777777" w:rsidR="00225AA9" w:rsidRPr="00BD7DAC" w:rsidRDefault="00225AA9" w:rsidP="00BD7DAC">
            <w:pPr>
              <w:jc w:val="left"/>
              <w:rPr>
                <w:rFonts w:eastAsia="Times New Roman" w:cs="Calibri Light"/>
                <w:color w:val="000000"/>
                <w:sz w:val="14"/>
                <w:szCs w:val="14"/>
                <w:lang w:val="es-SV" w:eastAsia="es-SV"/>
              </w:rPr>
            </w:pPr>
          </w:p>
        </w:tc>
        <w:tc>
          <w:tcPr>
            <w:tcW w:w="0" w:type="auto"/>
            <w:tcBorders>
              <w:top w:val="single" w:sz="4" w:space="0" w:color="auto"/>
              <w:left w:val="nil"/>
              <w:bottom w:val="nil"/>
              <w:right w:val="nil"/>
            </w:tcBorders>
            <w:vAlign w:val="center"/>
          </w:tcPr>
          <w:p w14:paraId="00651C9B" w14:textId="77777777" w:rsidR="00BD7DAC" w:rsidRPr="00BD7DAC" w:rsidRDefault="00BD7DAC" w:rsidP="00BD7DAC">
            <w:pPr>
              <w:jc w:val="left"/>
              <w:rPr>
                <w:rFonts w:eastAsia="Times New Roman" w:cs="Calibri Light"/>
                <w:b/>
                <w:bCs/>
                <w:color w:val="000000"/>
                <w:sz w:val="14"/>
                <w:szCs w:val="14"/>
                <w:lang w:val="es-SV" w:eastAsia="es-SV"/>
              </w:rPr>
            </w:pPr>
          </w:p>
        </w:tc>
        <w:tc>
          <w:tcPr>
            <w:tcW w:w="0" w:type="auto"/>
            <w:tcBorders>
              <w:top w:val="single" w:sz="4" w:space="0" w:color="auto"/>
              <w:left w:val="nil"/>
              <w:bottom w:val="nil"/>
              <w:right w:val="nil"/>
            </w:tcBorders>
            <w:vAlign w:val="center"/>
          </w:tcPr>
          <w:p w14:paraId="42071E81" w14:textId="77777777" w:rsidR="00BD7DAC" w:rsidRPr="00BD7DAC" w:rsidRDefault="00BD7DAC" w:rsidP="00BD7DAC">
            <w:pPr>
              <w:jc w:val="left"/>
              <w:rPr>
                <w:rFonts w:eastAsia="Times New Roman" w:cs="Calibri Light"/>
                <w:color w:val="000000"/>
                <w:sz w:val="14"/>
                <w:szCs w:val="14"/>
                <w:lang w:val="es-SV" w:eastAsia="es-SV"/>
              </w:rPr>
            </w:pPr>
          </w:p>
        </w:tc>
        <w:tc>
          <w:tcPr>
            <w:tcW w:w="0" w:type="auto"/>
            <w:tcBorders>
              <w:top w:val="single" w:sz="4" w:space="0" w:color="auto"/>
              <w:left w:val="nil"/>
              <w:bottom w:val="single" w:sz="4" w:space="0" w:color="auto"/>
              <w:right w:val="nil"/>
            </w:tcBorders>
            <w:vAlign w:val="center"/>
          </w:tcPr>
          <w:p w14:paraId="262A1D8C" w14:textId="77777777" w:rsidR="00BD7DAC" w:rsidRPr="00BD7DAC" w:rsidRDefault="00BD7DAC" w:rsidP="00BD7DAC">
            <w:pPr>
              <w:jc w:val="left"/>
              <w:rPr>
                <w:rFonts w:eastAsia="Times New Roman" w:cs="Calibri Light"/>
                <w:color w:val="000000"/>
                <w:sz w:val="14"/>
                <w:szCs w:val="14"/>
                <w:lang w:val="es-SV" w:eastAsia="es-SV"/>
              </w:rPr>
            </w:pPr>
          </w:p>
        </w:tc>
        <w:tc>
          <w:tcPr>
            <w:tcW w:w="0" w:type="auto"/>
            <w:tcBorders>
              <w:top w:val="single" w:sz="4" w:space="0" w:color="auto"/>
              <w:left w:val="nil"/>
              <w:bottom w:val="single" w:sz="4" w:space="0" w:color="auto"/>
              <w:right w:val="nil"/>
            </w:tcBorders>
            <w:vAlign w:val="center"/>
          </w:tcPr>
          <w:p w14:paraId="38BC4E30" w14:textId="77777777" w:rsidR="00BD7DAC" w:rsidRPr="00BD7DAC" w:rsidRDefault="00BD7DAC" w:rsidP="00BD7DAC">
            <w:pPr>
              <w:jc w:val="left"/>
              <w:rPr>
                <w:rFonts w:eastAsia="Times New Roman" w:cs="Calibri Light"/>
                <w:color w:val="000000"/>
                <w:sz w:val="14"/>
                <w:szCs w:val="14"/>
                <w:lang w:val="es-SV" w:eastAsia="es-SV"/>
              </w:rPr>
            </w:pPr>
          </w:p>
        </w:tc>
      </w:tr>
      <w:tr w:rsidR="00225AA9" w:rsidRPr="00BD7DAC" w14:paraId="2A713612" w14:textId="77777777" w:rsidTr="00225AA9">
        <w:tc>
          <w:tcPr>
            <w:tcW w:w="0" w:type="auto"/>
            <w:tcBorders>
              <w:top w:val="single" w:sz="4" w:space="0" w:color="auto"/>
              <w:left w:val="nil"/>
              <w:bottom w:val="nil"/>
              <w:right w:val="nil"/>
            </w:tcBorders>
            <w:vAlign w:val="center"/>
          </w:tcPr>
          <w:p w14:paraId="75214701" w14:textId="5BF22A38" w:rsidR="00225AA9" w:rsidRPr="00225AA9" w:rsidRDefault="00225AA9" w:rsidP="00225AA9">
            <w:pPr>
              <w:jc w:val="center"/>
              <w:rPr>
                <w:rFonts w:eastAsia="Times New Roman" w:cs="Calibri Light"/>
                <w:color w:val="000000"/>
                <w:sz w:val="18"/>
                <w:szCs w:val="18"/>
                <w:lang w:val="es-SV" w:eastAsia="es-SV"/>
              </w:rPr>
            </w:pPr>
            <w:r w:rsidRPr="00225AA9">
              <w:rPr>
                <w:rFonts w:eastAsia="Times New Roman" w:cs="Calibri Light"/>
                <w:color w:val="000000"/>
                <w:sz w:val="18"/>
                <w:szCs w:val="18"/>
                <w:lang w:val="es-SV" w:eastAsia="es-SV"/>
              </w:rPr>
              <w:t>Firma (responsable de la Dependencia)</w:t>
            </w:r>
          </w:p>
        </w:tc>
        <w:tc>
          <w:tcPr>
            <w:tcW w:w="0" w:type="auto"/>
            <w:tcBorders>
              <w:top w:val="nil"/>
              <w:left w:val="nil"/>
              <w:bottom w:val="nil"/>
              <w:right w:val="nil"/>
            </w:tcBorders>
            <w:vAlign w:val="center"/>
          </w:tcPr>
          <w:p w14:paraId="18ADE9DA" w14:textId="77777777" w:rsidR="00225AA9" w:rsidRPr="00BD7DAC" w:rsidRDefault="00225AA9" w:rsidP="00BD7DAC">
            <w:pPr>
              <w:jc w:val="left"/>
              <w:rPr>
                <w:rFonts w:eastAsia="Times New Roman" w:cs="Calibri Light"/>
                <w:b/>
                <w:bCs/>
                <w:color w:val="000000"/>
                <w:sz w:val="14"/>
                <w:szCs w:val="14"/>
                <w:lang w:val="es-SV" w:eastAsia="es-SV"/>
              </w:rPr>
            </w:pPr>
          </w:p>
        </w:tc>
        <w:tc>
          <w:tcPr>
            <w:tcW w:w="0" w:type="auto"/>
            <w:tcBorders>
              <w:top w:val="nil"/>
              <w:left w:val="nil"/>
              <w:bottom w:val="nil"/>
              <w:right w:val="nil"/>
            </w:tcBorders>
            <w:vAlign w:val="center"/>
          </w:tcPr>
          <w:p w14:paraId="62F106AB" w14:textId="77777777" w:rsidR="00225AA9" w:rsidRPr="00BD7DAC" w:rsidRDefault="00225AA9" w:rsidP="00BD7DAC">
            <w:pPr>
              <w:jc w:val="left"/>
              <w:rPr>
                <w:rFonts w:eastAsia="Times New Roman" w:cs="Calibri Light"/>
                <w:color w:val="000000"/>
                <w:sz w:val="14"/>
                <w:szCs w:val="14"/>
                <w:lang w:val="es-SV" w:eastAsia="es-SV"/>
              </w:rPr>
            </w:pPr>
          </w:p>
        </w:tc>
        <w:tc>
          <w:tcPr>
            <w:tcW w:w="0" w:type="auto"/>
            <w:gridSpan w:val="2"/>
            <w:tcBorders>
              <w:top w:val="single" w:sz="4" w:space="0" w:color="auto"/>
              <w:left w:val="nil"/>
              <w:bottom w:val="nil"/>
              <w:right w:val="nil"/>
            </w:tcBorders>
            <w:vAlign w:val="center"/>
          </w:tcPr>
          <w:p w14:paraId="491AF68C" w14:textId="25E0FDA3" w:rsidR="00225AA9" w:rsidRPr="00BD7DAC" w:rsidRDefault="00225AA9" w:rsidP="00225AA9">
            <w:pPr>
              <w:jc w:val="center"/>
              <w:rPr>
                <w:rFonts w:eastAsia="Times New Roman" w:cs="Calibri Light"/>
                <w:color w:val="000000"/>
                <w:sz w:val="14"/>
                <w:szCs w:val="14"/>
                <w:lang w:val="es-SV" w:eastAsia="es-SV"/>
              </w:rPr>
            </w:pPr>
            <w:r w:rsidRPr="00225AA9">
              <w:rPr>
                <w:rFonts w:eastAsia="Times New Roman" w:cs="Calibri Light"/>
                <w:color w:val="000000"/>
                <w:sz w:val="18"/>
                <w:szCs w:val="18"/>
                <w:lang w:val="es-SV" w:eastAsia="es-SV"/>
              </w:rPr>
              <w:t>Fecha de elaboración</w:t>
            </w:r>
          </w:p>
        </w:tc>
      </w:tr>
    </w:tbl>
    <w:p w14:paraId="4403263F" w14:textId="1358AF9B" w:rsidR="00BD7DAC" w:rsidRPr="00BD7DAC" w:rsidRDefault="00BD7DAC" w:rsidP="00BD7DAC">
      <w:pPr>
        <w:rPr>
          <w:lang w:eastAsia="es-SV"/>
        </w:rPr>
      </w:pPr>
    </w:p>
    <w:sectPr w:rsidR="00BD7DAC" w:rsidRPr="00BD7DAC" w:rsidSect="006C5572">
      <w:headerReference w:type="default" r:id="rId75"/>
      <w:type w:val="continuous"/>
      <w:pgSz w:w="15840" w:h="12240" w:orient="landscape"/>
      <w:pgMar w:top="1134" w:right="567" w:bottom="851"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C206" w14:textId="77777777" w:rsidR="006C5572" w:rsidRDefault="006C5572" w:rsidP="00644CD5">
      <w:pPr>
        <w:spacing w:line="240" w:lineRule="auto"/>
      </w:pPr>
      <w:r>
        <w:separator/>
      </w:r>
    </w:p>
  </w:endnote>
  <w:endnote w:type="continuationSeparator" w:id="0">
    <w:p w14:paraId="3956AAAD" w14:textId="77777777" w:rsidR="006C5572" w:rsidRDefault="006C5572" w:rsidP="00644C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100">
    <w:altName w:val="Calibri"/>
    <w:panose1 w:val="00000000000000000000"/>
    <w:charset w:val="00"/>
    <w:family w:val="modern"/>
    <w:notTrueType/>
    <w:pitch w:val="variable"/>
    <w:sig w:usb0="A00000AF" w:usb1="4000004A" w:usb2="00000000" w:usb3="00000000" w:csb0="00000093" w:csb1="00000000"/>
  </w:font>
  <w:font w:name="Agency FB">
    <w:charset w:val="00"/>
    <w:family w:val="swiss"/>
    <w:pitch w:val="variable"/>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1B76" w14:textId="77777777" w:rsidR="007D6856" w:rsidRPr="007D6856" w:rsidRDefault="007D6856">
    <w:pPr>
      <w:pStyle w:val="Piedepgina"/>
      <w:tabs>
        <w:tab w:val="clear" w:pos="4680"/>
        <w:tab w:val="clear" w:pos="9360"/>
      </w:tabs>
      <w:jc w:val="center"/>
      <w:rPr>
        <w:caps/>
      </w:rPr>
    </w:pPr>
    <w:r w:rsidRPr="007D6856">
      <w:rPr>
        <w:caps/>
      </w:rPr>
      <w:fldChar w:fldCharType="begin"/>
    </w:r>
    <w:r w:rsidRPr="007D6856">
      <w:rPr>
        <w:caps/>
      </w:rPr>
      <w:instrText>PAGE   \* MERGEFORMAT</w:instrText>
    </w:r>
    <w:r w:rsidRPr="007D6856">
      <w:rPr>
        <w:caps/>
      </w:rPr>
      <w:fldChar w:fldCharType="separate"/>
    </w:r>
    <w:r w:rsidRPr="007D6856">
      <w:rPr>
        <w:caps/>
      </w:rPr>
      <w:t>2</w:t>
    </w:r>
    <w:r w:rsidRPr="007D6856">
      <w:rPr>
        <w:caps/>
      </w:rPr>
      <w:fldChar w:fldCharType="end"/>
    </w:r>
  </w:p>
  <w:p w14:paraId="4AC3E58F" w14:textId="77777777" w:rsidR="007D6856" w:rsidRDefault="007D68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ED37" w14:textId="77777777" w:rsidR="007E0026" w:rsidRPr="007E0026" w:rsidRDefault="007E0026">
    <w:pPr>
      <w:pStyle w:val="Piedepgina"/>
      <w:tabs>
        <w:tab w:val="clear" w:pos="4680"/>
        <w:tab w:val="clear" w:pos="9360"/>
      </w:tabs>
      <w:jc w:val="center"/>
      <w:rPr>
        <w:caps/>
      </w:rPr>
    </w:pPr>
    <w:r w:rsidRPr="007E0026">
      <w:rPr>
        <w:caps/>
      </w:rPr>
      <w:fldChar w:fldCharType="begin"/>
    </w:r>
    <w:r w:rsidRPr="007E0026">
      <w:rPr>
        <w:caps/>
      </w:rPr>
      <w:instrText>PAGE   \* MERGEFORMAT</w:instrText>
    </w:r>
    <w:r w:rsidRPr="007E0026">
      <w:rPr>
        <w:caps/>
      </w:rPr>
      <w:fldChar w:fldCharType="separate"/>
    </w:r>
    <w:r w:rsidRPr="007E0026">
      <w:rPr>
        <w:caps/>
      </w:rPr>
      <w:t>2</w:t>
    </w:r>
    <w:r w:rsidRPr="007E0026">
      <w:rPr>
        <w:caps/>
      </w:rPr>
      <w:fldChar w:fldCharType="end"/>
    </w:r>
  </w:p>
  <w:p w14:paraId="0048E9F0" w14:textId="77777777" w:rsidR="007E0026" w:rsidRDefault="007E00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3922C" w14:textId="77777777" w:rsidR="006C5572" w:rsidRDefault="006C5572" w:rsidP="00644CD5">
      <w:pPr>
        <w:spacing w:line="240" w:lineRule="auto"/>
      </w:pPr>
      <w:bookmarkStart w:id="0" w:name="_Hlk150803590"/>
      <w:bookmarkEnd w:id="0"/>
      <w:r>
        <w:separator/>
      </w:r>
    </w:p>
  </w:footnote>
  <w:footnote w:type="continuationSeparator" w:id="0">
    <w:p w14:paraId="0C615E9C" w14:textId="77777777" w:rsidR="006C5572" w:rsidRDefault="006C5572" w:rsidP="00644C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4244" w14:textId="66C4DF6D" w:rsidR="007E0026" w:rsidRDefault="007E0026" w:rsidP="007E0026">
    <w:pPr>
      <w:pStyle w:val="Encabezado"/>
    </w:pPr>
    <w:r>
      <w:rPr>
        <w:noProof/>
      </w:rPr>
      <w:drawing>
        <wp:inline distT="0" distB="0" distL="0" distR="0" wp14:anchorId="10550EA9" wp14:editId="2A2028DC">
          <wp:extent cx="1619250" cy="733425"/>
          <wp:effectExtent l="0" t="0" r="0" b="9525"/>
          <wp:docPr id="2039239944" name="Imagen 203923994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00664" name="Imagen 2040100664"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619250" cy="733425"/>
                  </a:xfrm>
                  <a:prstGeom prst="rect">
                    <a:avLst/>
                  </a:prstGeom>
                </pic:spPr>
              </pic:pic>
            </a:graphicData>
          </a:graphic>
        </wp:inline>
      </w:drawing>
    </w:r>
    <w:r>
      <w:t xml:space="preserve">                                                                                        </w:t>
    </w:r>
    <w:r w:rsidR="00966311">
      <w:tab/>
    </w:r>
    <w:r>
      <w:t xml:space="preserve">            </w:t>
    </w:r>
    <w:r w:rsidRPr="000172A7">
      <w:rPr>
        <w:noProof/>
        <w:color w:val="EEECE1" w:themeColor="background2"/>
        <w:lang w:val="es-SV" w:eastAsia="es-SV"/>
      </w:rPr>
      <w:drawing>
        <wp:inline distT="0" distB="0" distL="0" distR="0" wp14:anchorId="2ECC53FE" wp14:editId="6FBF0978">
          <wp:extent cx="1123950" cy="600075"/>
          <wp:effectExtent l="114300" t="76200" r="133350" b="123825"/>
          <wp:docPr id="39325586" name="Imagen 3932558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85753" name="Imagen 1857285753" descr="Imagen que contiene Logotipo&#10;&#10;Descripción generada automáticamente"/>
                  <pic:cNvPicPr>
                    <a:picLocks noChangeAspect="1" noChangeArrowheads="1"/>
                  </pic:cNvPicPr>
                </pic:nvPicPr>
                <pic:blipFill>
                  <a:blip r:embed="rId2"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23950" cy="600075"/>
                  </a:xfrm>
                  <a:prstGeom prst="rect">
                    <a:avLst/>
                  </a:prstGeom>
                  <a:ln>
                    <a:noFill/>
                  </a:ln>
                  <a:effectLst>
                    <a:outerShdw blurRad="190500" algn="tl" rotWithShape="0">
                      <a:srgbClr val="000000">
                        <a:alpha val="70000"/>
                      </a:srgbClr>
                    </a:outerShdw>
                  </a:effectLst>
                </pic:spPr>
              </pic:pic>
            </a:graphicData>
          </a:graphic>
        </wp:inline>
      </w:drawing>
    </w:r>
  </w:p>
  <w:p w14:paraId="5513DBF0" w14:textId="77777777" w:rsidR="00644CD5" w:rsidRDefault="00644C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829F" w14:textId="7B003AF3" w:rsidR="00813E25" w:rsidRDefault="00813E25">
    <w:pPr>
      <w:pStyle w:val="Encabezado"/>
    </w:pPr>
    <w:r>
      <w:rPr>
        <w:noProof/>
      </w:rPr>
      <w:drawing>
        <wp:inline distT="0" distB="0" distL="0" distR="0" wp14:anchorId="131C0B35" wp14:editId="7304F58A">
          <wp:extent cx="1619250" cy="733425"/>
          <wp:effectExtent l="0" t="0" r="0" b="9525"/>
          <wp:docPr id="1264144274" name="Imagen 126414427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20674" name="Imagen 923420674"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619250" cy="733425"/>
                  </a:xfrm>
                  <a:prstGeom prst="rect">
                    <a:avLst/>
                  </a:prstGeom>
                </pic:spPr>
              </pic:pic>
            </a:graphicData>
          </a:graphic>
        </wp:inline>
      </w:drawing>
    </w:r>
    <w:r>
      <w:tab/>
    </w:r>
    <w:r w:rsidR="007E0026">
      <w:t xml:space="preserve">     </w:t>
    </w:r>
    <w:r>
      <w:t xml:space="preserve">   </w:t>
    </w:r>
    <w:r w:rsidR="007E0026">
      <w:t xml:space="preserve">                   </w:t>
    </w:r>
    <w:r w:rsidR="007E0026">
      <w:tab/>
      <w:t xml:space="preserve">    </w:t>
    </w:r>
    <w:r>
      <w:t xml:space="preserve">      </w:t>
    </w:r>
    <w:r w:rsidR="007E0026">
      <w:tab/>
    </w:r>
    <w:r w:rsidR="007E0026">
      <w:tab/>
    </w:r>
    <w:r w:rsidR="007E0026">
      <w:tab/>
      <w:t xml:space="preserve">         </w:t>
    </w:r>
    <w:r w:rsidRPr="000172A7">
      <w:rPr>
        <w:noProof/>
        <w:color w:val="EEECE1" w:themeColor="background2"/>
        <w:lang w:val="es-SV" w:eastAsia="es-SV"/>
      </w:rPr>
      <w:drawing>
        <wp:inline distT="0" distB="0" distL="0" distR="0" wp14:anchorId="0A5907AE" wp14:editId="511B6C24">
          <wp:extent cx="1123950" cy="600075"/>
          <wp:effectExtent l="114300" t="76200" r="133350" b="123825"/>
          <wp:docPr id="1291908108" name="Imagen 1291908108"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92520" name="Imagen 782392520" descr="Imagen que contiene Logotipo&#10;&#10;Descripción generada automáticamente"/>
                  <pic:cNvPicPr>
                    <a:picLocks noChangeAspect="1" noChangeArrowheads="1"/>
                  </pic:cNvPicPr>
                </pic:nvPicPr>
                <pic:blipFill>
                  <a:blip r:embed="rId2"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23950" cy="600075"/>
                  </a:xfrm>
                  <a:prstGeom prst="rect">
                    <a:avLst/>
                  </a:prstGeom>
                  <a:ln>
                    <a:noFill/>
                  </a:ln>
                  <a:effectLst>
                    <a:outerShdw blurRad="190500" algn="tl" rotWithShape="0">
                      <a:srgbClr val="000000">
                        <a:alpha val="70000"/>
                      </a:srgbClr>
                    </a:outerShdw>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FAEE" w14:textId="2673AADA" w:rsidR="001D2AA5" w:rsidRDefault="001D2AA5" w:rsidP="001D2AA5">
    <w:pPr>
      <w:pStyle w:val="Encabezado"/>
    </w:pPr>
    <w:r>
      <w:rPr>
        <w:noProof/>
      </w:rPr>
      <w:drawing>
        <wp:inline distT="0" distB="0" distL="0" distR="0" wp14:anchorId="166C3BA1" wp14:editId="513847AF">
          <wp:extent cx="1619250" cy="733425"/>
          <wp:effectExtent l="0" t="0" r="0" b="9525"/>
          <wp:docPr id="147009347" name="Imagen 147009347"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00664" name="Imagen 2040100664"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619250" cy="733425"/>
                  </a:xfrm>
                  <a:prstGeom prst="rect">
                    <a:avLst/>
                  </a:prstGeom>
                </pic:spPr>
              </pic:pic>
            </a:graphicData>
          </a:graphic>
        </wp:inline>
      </w:drawing>
    </w:r>
    <w:r>
      <w:t xml:space="preserve">                                                                                                   </w:t>
    </w:r>
    <w:r w:rsidR="00942D02" w:rsidRPr="000172A7">
      <w:rPr>
        <w:noProof/>
        <w:color w:val="EEECE1" w:themeColor="background2"/>
        <w:lang w:val="es-SV" w:eastAsia="es-SV"/>
      </w:rPr>
      <w:drawing>
        <wp:inline distT="0" distB="0" distL="0" distR="0" wp14:anchorId="3E6E356D" wp14:editId="25047456">
          <wp:extent cx="1123950" cy="600075"/>
          <wp:effectExtent l="114300" t="76200" r="133350" b="123825"/>
          <wp:docPr id="203826894" name="Imagen 20382689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85753" name="Imagen 1857285753" descr="Imagen que contiene Logotipo&#10;&#10;Descripción generada automáticamente"/>
                  <pic:cNvPicPr>
                    <a:picLocks noChangeAspect="1" noChangeArrowheads="1"/>
                  </pic:cNvPicPr>
                </pic:nvPicPr>
                <pic:blipFill>
                  <a:blip r:embed="rId2"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23950" cy="600075"/>
                  </a:xfrm>
                  <a:prstGeom prst="rect">
                    <a:avLst/>
                  </a:prstGeom>
                  <a:ln>
                    <a:noFill/>
                  </a:ln>
                  <a:effectLst>
                    <a:outerShdw blurRad="190500" algn="tl" rotWithShape="0">
                      <a:srgbClr val="000000">
                        <a:alpha val="70000"/>
                      </a:srgbClr>
                    </a:outerShdw>
                  </a:effectLst>
                </pic:spPr>
              </pic:pic>
            </a:graphicData>
          </a:graphic>
        </wp:inline>
      </w:drawing>
    </w:r>
    <w:r w:rsidR="006D5BAE">
      <w:tab/>
    </w:r>
    <w:r w:rsidR="006D5BAE">
      <w:tab/>
    </w:r>
    <w:r w:rsidR="006D5BAE">
      <w:tab/>
    </w:r>
    <w:r w:rsidR="006D5BAE">
      <w:tab/>
    </w:r>
    <w:r w:rsidR="006D5BAE">
      <w:tab/>
      <w:t xml:space="preserve">           </w:t>
    </w:r>
    <w:r>
      <w:t xml:space="preserve"> </w:t>
    </w:r>
  </w:p>
  <w:p w14:paraId="368312BB" w14:textId="7DE71E7F" w:rsidR="001D2AA5" w:rsidRPr="001D2AA5" w:rsidRDefault="001D2AA5" w:rsidP="001D2AA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E2A4" w14:textId="10A3BD14" w:rsidR="006D5BAE" w:rsidRDefault="006D5BAE" w:rsidP="001D2AA5">
    <w:pPr>
      <w:pStyle w:val="Encabezado"/>
    </w:pPr>
    <w:r>
      <w:rPr>
        <w:noProof/>
      </w:rPr>
      <w:drawing>
        <wp:inline distT="0" distB="0" distL="0" distR="0" wp14:anchorId="2822C893" wp14:editId="5975868B">
          <wp:extent cx="1619250" cy="733425"/>
          <wp:effectExtent l="0" t="0" r="0" b="9525"/>
          <wp:docPr id="1076082856" name="Imagen 1076082856"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00664" name="Imagen 2040100664"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619250" cy="733425"/>
                  </a:xfrm>
                  <a:prstGeom prst="rect">
                    <a:avLst/>
                  </a:prstGeom>
                </pic:spPr>
              </pic:pic>
            </a:graphicData>
          </a:graphic>
        </wp:inline>
      </w:drawing>
    </w:r>
    <w:r>
      <w:t xml:space="preserve"> </w:t>
    </w:r>
    <w:r>
      <w:tab/>
    </w:r>
    <w:r>
      <w:tab/>
    </w:r>
    <w:r>
      <w:tab/>
    </w:r>
    <w:r>
      <w:tab/>
    </w:r>
    <w:r>
      <w:tab/>
    </w:r>
    <w:r>
      <w:tab/>
    </w:r>
    <w:r w:rsidR="00966311">
      <w:t xml:space="preserve">        </w:t>
    </w:r>
    <w:r w:rsidRPr="000172A7">
      <w:rPr>
        <w:noProof/>
        <w:color w:val="EEECE1" w:themeColor="background2"/>
        <w:lang w:val="es-SV" w:eastAsia="es-SV"/>
      </w:rPr>
      <w:drawing>
        <wp:inline distT="0" distB="0" distL="0" distR="0" wp14:anchorId="6FEE6B25" wp14:editId="28916F71">
          <wp:extent cx="1123950" cy="600075"/>
          <wp:effectExtent l="114300" t="76200" r="133350" b="123825"/>
          <wp:docPr id="2140484806" name="Imagen 214048480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85753" name="Imagen 1857285753" descr="Imagen que contiene Logotipo&#10;&#10;Descripción generada automáticamente"/>
                  <pic:cNvPicPr>
                    <a:picLocks noChangeAspect="1" noChangeArrowheads="1"/>
                  </pic:cNvPicPr>
                </pic:nvPicPr>
                <pic:blipFill>
                  <a:blip r:embed="rId2"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23950" cy="600075"/>
                  </a:xfrm>
                  <a:prstGeom prst="rect">
                    <a:avLst/>
                  </a:prstGeom>
                  <a:ln>
                    <a:noFill/>
                  </a:ln>
                  <a:effectLst>
                    <a:outerShdw blurRad="190500" algn="tl" rotWithShape="0">
                      <a:srgbClr val="000000">
                        <a:alpha val="70000"/>
                      </a:srgbClr>
                    </a:outerShdw>
                  </a:effectLst>
                </pic:spPr>
              </pic:pic>
            </a:graphicData>
          </a:graphic>
        </wp:inline>
      </w:drawing>
    </w:r>
  </w:p>
  <w:p w14:paraId="7CF39833" w14:textId="77777777" w:rsidR="006D5BAE" w:rsidRPr="001D2AA5" w:rsidRDefault="006D5BAE" w:rsidP="001D2AA5">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2C17" w14:textId="227632DD" w:rsidR="00966311" w:rsidRDefault="00966311" w:rsidP="007E0026">
    <w:pPr>
      <w:pStyle w:val="Encabezado"/>
    </w:pPr>
    <w:r>
      <w:rPr>
        <w:noProof/>
      </w:rPr>
      <w:drawing>
        <wp:inline distT="0" distB="0" distL="0" distR="0" wp14:anchorId="645E9B03" wp14:editId="1C6DA3E0">
          <wp:extent cx="1619250" cy="733425"/>
          <wp:effectExtent l="0" t="0" r="0" b="9525"/>
          <wp:docPr id="1439545577" name="Imagen 1439545577"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00664" name="Imagen 2040100664"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619250" cy="733425"/>
                  </a:xfrm>
                  <a:prstGeom prst="rect">
                    <a:avLst/>
                  </a:prstGeom>
                </pic:spPr>
              </pic:pic>
            </a:graphicData>
          </a:graphic>
        </wp:inline>
      </w:drawing>
    </w:r>
    <w:r>
      <w:t xml:space="preserve">                                                                                        </w:t>
    </w:r>
    <w:r>
      <w:tab/>
      <w:t xml:space="preserve">   </w:t>
    </w:r>
    <w:r>
      <w:tab/>
    </w:r>
    <w:r>
      <w:tab/>
    </w:r>
    <w:r>
      <w:tab/>
    </w:r>
    <w:r>
      <w:tab/>
      <w:t xml:space="preserve">         </w:t>
    </w:r>
    <w:r w:rsidRPr="000172A7">
      <w:rPr>
        <w:noProof/>
        <w:color w:val="EEECE1" w:themeColor="background2"/>
        <w:lang w:val="es-SV" w:eastAsia="es-SV"/>
      </w:rPr>
      <w:drawing>
        <wp:inline distT="0" distB="0" distL="0" distR="0" wp14:anchorId="35347D6D" wp14:editId="39BC8927">
          <wp:extent cx="1123950" cy="600075"/>
          <wp:effectExtent l="114300" t="76200" r="133350" b="123825"/>
          <wp:docPr id="1912731609" name="Imagen 1912731609"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85753" name="Imagen 1857285753" descr="Imagen que contiene Logotipo&#10;&#10;Descripción generada automáticamente"/>
                  <pic:cNvPicPr>
                    <a:picLocks noChangeAspect="1" noChangeArrowheads="1"/>
                  </pic:cNvPicPr>
                </pic:nvPicPr>
                <pic:blipFill>
                  <a:blip r:embed="rId2"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23950" cy="600075"/>
                  </a:xfrm>
                  <a:prstGeom prst="rect">
                    <a:avLst/>
                  </a:prstGeom>
                  <a:ln>
                    <a:noFill/>
                  </a:ln>
                  <a:effectLst>
                    <a:outerShdw blurRad="190500" algn="tl" rotWithShape="0">
                      <a:srgbClr val="000000">
                        <a:alpha val="70000"/>
                      </a:srgbClr>
                    </a:outerShdw>
                  </a:effectLst>
                </pic:spPr>
              </pic:pic>
            </a:graphicData>
          </a:graphic>
        </wp:inline>
      </w:drawing>
    </w:r>
  </w:p>
  <w:p w14:paraId="52E633D0" w14:textId="77777777" w:rsidR="00966311" w:rsidRDefault="009663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6B6D9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0.9pt;height:10.9pt" o:bullet="t">
        <v:imagedata r:id="rId1" o:title="msoEDDF"/>
      </v:shape>
    </w:pict>
  </w:numPicBullet>
  <w:abstractNum w:abstractNumId="0" w15:restartNumberingAfterBreak="0">
    <w:nsid w:val="019E3924"/>
    <w:multiLevelType w:val="hybridMultilevel"/>
    <w:tmpl w:val="864C93B0"/>
    <w:lvl w:ilvl="0" w:tplc="440A000D">
      <w:start w:val="1"/>
      <w:numFmt w:val="bullet"/>
      <w:lvlText w:val=""/>
      <w:lvlJc w:val="left"/>
      <w:pPr>
        <w:ind w:left="1353"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DD3C8A"/>
    <w:multiLevelType w:val="hybridMultilevel"/>
    <w:tmpl w:val="6194E5DE"/>
    <w:lvl w:ilvl="0" w:tplc="F27284AC">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A4A7C11"/>
    <w:multiLevelType w:val="hybridMultilevel"/>
    <w:tmpl w:val="2A7C3240"/>
    <w:lvl w:ilvl="0" w:tplc="440A0005">
      <w:start w:val="1"/>
      <w:numFmt w:val="bullet"/>
      <w:lvlText w:val=""/>
      <w:lvlJc w:val="left"/>
      <w:pPr>
        <w:ind w:left="2477" w:hanging="360"/>
      </w:pPr>
      <w:rPr>
        <w:rFonts w:ascii="Wingdings" w:hAnsi="Wingdings" w:hint="default"/>
      </w:rPr>
    </w:lvl>
    <w:lvl w:ilvl="1" w:tplc="440A0003" w:tentative="1">
      <w:start w:val="1"/>
      <w:numFmt w:val="bullet"/>
      <w:lvlText w:val="o"/>
      <w:lvlJc w:val="left"/>
      <w:pPr>
        <w:ind w:left="3197" w:hanging="360"/>
      </w:pPr>
      <w:rPr>
        <w:rFonts w:ascii="Courier New" w:hAnsi="Courier New" w:cs="Courier New" w:hint="default"/>
      </w:rPr>
    </w:lvl>
    <w:lvl w:ilvl="2" w:tplc="440A0005" w:tentative="1">
      <w:start w:val="1"/>
      <w:numFmt w:val="bullet"/>
      <w:lvlText w:val=""/>
      <w:lvlJc w:val="left"/>
      <w:pPr>
        <w:ind w:left="3917" w:hanging="360"/>
      </w:pPr>
      <w:rPr>
        <w:rFonts w:ascii="Wingdings" w:hAnsi="Wingdings" w:hint="default"/>
      </w:rPr>
    </w:lvl>
    <w:lvl w:ilvl="3" w:tplc="440A0001" w:tentative="1">
      <w:start w:val="1"/>
      <w:numFmt w:val="bullet"/>
      <w:lvlText w:val=""/>
      <w:lvlJc w:val="left"/>
      <w:pPr>
        <w:ind w:left="4637" w:hanging="360"/>
      </w:pPr>
      <w:rPr>
        <w:rFonts w:ascii="Symbol" w:hAnsi="Symbol" w:hint="default"/>
      </w:rPr>
    </w:lvl>
    <w:lvl w:ilvl="4" w:tplc="440A0003" w:tentative="1">
      <w:start w:val="1"/>
      <w:numFmt w:val="bullet"/>
      <w:lvlText w:val="o"/>
      <w:lvlJc w:val="left"/>
      <w:pPr>
        <w:ind w:left="5357" w:hanging="360"/>
      </w:pPr>
      <w:rPr>
        <w:rFonts w:ascii="Courier New" w:hAnsi="Courier New" w:cs="Courier New" w:hint="default"/>
      </w:rPr>
    </w:lvl>
    <w:lvl w:ilvl="5" w:tplc="440A0005" w:tentative="1">
      <w:start w:val="1"/>
      <w:numFmt w:val="bullet"/>
      <w:lvlText w:val=""/>
      <w:lvlJc w:val="left"/>
      <w:pPr>
        <w:ind w:left="6077" w:hanging="360"/>
      </w:pPr>
      <w:rPr>
        <w:rFonts w:ascii="Wingdings" w:hAnsi="Wingdings" w:hint="default"/>
      </w:rPr>
    </w:lvl>
    <w:lvl w:ilvl="6" w:tplc="440A0001" w:tentative="1">
      <w:start w:val="1"/>
      <w:numFmt w:val="bullet"/>
      <w:lvlText w:val=""/>
      <w:lvlJc w:val="left"/>
      <w:pPr>
        <w:ind w:left="6797" w:hanging="360"/>
      </w:pPr>
      <w:rPr>
        <w:rFonts w:ascii="Symbol" w:hAnsi="Symbol" w:hint="default"/>
      </w:rPr>
    </w:lvl>
    <w:lvl w:ilvl="7" w:tplc="440A0003" w:tentative="1">
      <w:start w:val="1"/>
      <w:numFmt w:val="bullet"/>
      <w:lvlText w:val="o"/>
      <w:lvlJc w:val="left"/>
      <w:pPr>
        <w:ind w:left="7517" w:hanging="360"/>
      </w:pPr>
      <w:rPr>
        <w:rFonts w:ascii="Courier New" w:hAnsi="Courier New" w:cs="Courier New" w:hint="default"/>
      </w:rPr>
    </w:lvl>
    <w:lvl w:ilvl="8" w:tplc="440A0005" w:tentative="1">
      <w:start w:val="1"/>
      <w:numFmt w:val="bullet"/>
      <w:lvlText w:val=""/>
      <w:lvlJc w:val="left"/>
      <w:pPr>
        <w:ind w:left="8237" w:hanging="360"/>
      </w:pPr>
      <w:rPr>
        <w:rFonts w:ascii="Wingdings" w:hAnsi="Wingdings" w:hint="default"/>
      </w:rPr>
    </w:lvl>
  </w:abstractNum>
  <w:abstractNum w:abstractNumId="3" w15:restartNumberingAfterBreak="0">
    <w:nsid w:val="0D121ABA"/>
    <w:multiLevelType w:val="hybridMultilevel"/>
    <w:tmpl w:val="FF96B30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E6A1A8F"/>
    <w:multiLevelType w:val="hybridMultilevel"/>
    <w:tmpl w:val="B97AF8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FA858CD"/>
    <w:multiLevelType w:val="hybridMultilevel"/>
    <w:tmpl w:val="C60668E0"/>
    <w:lvl w:ilvl="0" w:tplc="BD0C0A50">
      <w:start w:val="1"/>
      <w:numFmt w:val="lowerLetter"/>
      <w:lvlText w:val="%1)"/>
      <w:lvlJc w:val="left"/>
      <w:pPr>
        <w:ind w:left="720" w:hanging="360"/>
      </w:pPr>
      <w:rPr>
        <w:rFonts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1411BC"/>
    <w:multiLevelType w:val="hybridMultilevel"/>
    <w:tmpl w:val="2CD081E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6AA370B"/>
    <w:multiLevelType w:val="hybridMultilevel"/>
    <w:tmpl w:val="E28CC6C0"/>
    <w:lvl w:ilvl="0" w:tplc="5DD092E4">
      <w:start w:val="1"/>
      <w:numFmt w:val="lowerLetter"/>
      <w:pStyle w:val="Ttulo1"/>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7431D8B"/>
    <w:multiLevelType w:val="hybridMultilevel"/>
    <w:tmpl w:val="4462FA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87D2DD4"/>
    <w:multiLevelType w:val="hybridMultilevel"/>
    <w:tmpl w:val="C70EE3D6"/>
    <w:lvl w:ilvl="0" w:tplc="440A0001">
      <w:start w:val="1"/>
      <w:numFmt w:val="bullet"/>
      <w:lvlText w:val=""/>
      <w:lvlJc w:val="left"/>
      <w:pPr>
        <w:ind w:left="3170" w:hanging="360"/>
      </w:pPr>
      <w:rPr>
        <w:rFonts w:ascii="Symbol" w:hAnsi="Symbol" w:hint="default"/>
      </w:rPr>
    </w:lvl>
    <w:lvl w:ilvl="1" w:tplc="440A0003" w:tentative="1">
      <w:start w:val="1"/>
      <w:numFmt w:val="bullet"/>
      <w:lvlText w:val="o"/>
      <w:lvlJc w:val="left"/>
      <w:pPr>
        <w:ind w:left="3890" w:hanging="360"/>
      </w:pPr>
      <w:rPr>
        <w:rFonts w:ascii="Courier New" w:hAnsi="Courier New" w:cs="Courier New" w:hint="default"/>
      </w:rPr>
    </w:lvl>
    <w:lvl w:ilvl="2" w:tplc="440A0005" w:tentative="1">
      <w:start w:val="1"/>
      <w:numFmt w:val="bullet"/>
      <w:lvlText w:val=""/>
      <w:lvlJc w:val="left"/>
      <w:pPr>
        <w:ind w:left="4610" w:hanging="360"/>
      </w:pPr>
      <w:rPr>
        <w:rFonts w:ascii="Wingdings" w:hAnsi="Wingdings" w:hint="default"/>
      </w:rPr>
    </w:lvl>
    <w:lvl w:ilvl="3" w:tplc="440A0001" w:tentative="1">
      <w:start w:val="1"/>
      <w:numFmt w:val="bullet"/>
      <w:lvlText w:val=""/>
      <w:lvlJc w:val="left"/>
      <w:pPr>
        <w:ind w:left="5330" w:hanging="360"/>
      </w:pPr>
      <w:rPr>
        <w:rFonts w:ascii="Symbol" w:hAnsi="Symbol" w:hint="default"/>
      </w:rPr>
    </w:lvl>
    <w:lvl w:ilvl="4" w:tplc="440A0003" w:tentative="1">
      <w:start w:val="1"/>
      <w:numFmt w:val="bullet"/>
      <w:lvlText w:val="o"/>
      <w:lvlJc w:val="left"/>
      <w:pPr>
        <w:ind w:left="6050" w:hanging="360"/>
      </w:pPr>
      <w:rPr>
        <w:rFonts w:ascii="Courier New" w:hAnsi="Courier New" w:cs="Courier New" w:hint="default"/>
      </w:rPr>
    </w:lvl>
    <w:lvl w:ilvl="5" w:tplc="440A0005" w:tentative="1">
      <w:start w:val="1"/>
      <w:numFmt w:val="bullet"/>
      <w:lvlText w:val=""/>
      <w:lvlJc w:val="left"/>
      <w:pPr>
        <w:ind w:left="6770" w:hanging="360"/>
      </w:pPr>
      <w:rPr>
        <w:rFonts w:ascii="Wingdings" w:hAnsi="Wingdings" w:hint="default"/>
      </w:rPr>
    </w:lvl>
    <w:lvl w:ilvl="6" w:tplc="440A0001" w:tentative="1">
      <w:start w:val="1"/>
      <w:numFmt w:val="bullet"/>
      <w:lvlText w:val=""/>
      <w:lvlJc w:val="left"/>
      <w:pPr>
        <w:ind w:left="7490" w:hanging="360"/>
      </w:pPr>
      <w:rPr>
        <w:rFonts w:ascii="Symbol" w:hAnsi="Symbol" w:hint="default"/>
      </w:rPr>
    </w:lvl>
    <w:lvl w:ilvl="7" w:tplc="440A0003" w:tentative="1">
      <w:start w:val="1"/>
      <w:numFmt w:val="bullet"/>
      <w:lvlText w:val="o"/>
      <w:lvlJc w:val="left"/>
      <w:pPr>
        <w:ind w:left="8210" w:hanging="360"/>
      </w:pPr>
      <w:rPr>
        <w:rFonts w:ascii="Courier New" w:hAnsi="Courier New" w:cs="Courier New" w:hint="default"/>
      </w:rPr>
    </w:lvl>
    <w:lvl w:ilvl="8" w:tplc="440A0005" w:tentative="1">
      <w:start w:val="1"/>
      <w:numFmt w:val="bullet"/>
      <w:lvlText w:val=""/>
      <w:lvlJc w:val="left"/>
      <w:pPr>
        <w:ind w:left="8930" w:hanging="360"/>
      </w:pPr>
      <w:rPr>
        <w:rFonts w:ascii="Wingdings" w:hAnsi="Wingdings" w:hint="default"/>
      </w:rPr>
    </w:lvl>
  </w:abstractNum>
  <w:abstractNum w:abstractNumId="10" w15:restartNumberingAfterBreak="0">
    <w:nsid w:val="1AFA11CF"/>
    <w:multiLevelType w:val="hybridMultilevel"/>
    <w:tmpl w:val="C5E4548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64139A9"/>
    <w:multiLevelType w:val="hybridMultilevel"/>
    <w:tmpl w:val="5E2642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9ED305E"/>
    <w:multiLevelType w:val="hybridMultilevel"/>
    <w:tmpl w:val="75AEF5D2"/>
    <w:lvl w:ilvl="0" w:tplc="440A0009">
      <w:start w:val="1"/>
      <w:numFmt w:val="bullet"/>
      <w:lvlText w:val=""/>
      <w:lvlJc w:val="left"/>
      <w:pPr>
        <w:ind w:left="1786" w:hanging="360"/>
      </w:pPr>
      <w:rPr>
        <w:rFonts w:ascii="Wingdings" w:hAnsi="Wingdings" w:hint="default"/>
      </w:rPr>
    </w:lvl>
    <w:lvl w:ilvl="1" w:tplc="440A0003" w:tentative="1">
      <w:start w:val="1"/>
      <w:numFmt w:val="bullet"/>
      <w:lvlText w:val="o"/>
      <w:lvlJc w:val="left"/>
      <w:pPr>
        <w:ind w:left="2506" w:hanging="360"/>
      </w:pPr>
      <w:rPr>
        <w:rFonts w:ascii="Courier New" w:hAnsi="Courier New" w:cs="Courier New" w:hint="default"/>
      </w:rPr>
    </w:lvl>
    <w:lvl w:ilvl="2" w:tplc="440A0005" w:tentative="1">
      <w:start w:val="1"/>
      <w:numFmt w:val="bullet"/>
      <w:lvlText w:val=""/>
      <w:lvlJc w:val="left"/>
      <w:pPr>
        <w:ind w:left="3226" w:hanging="360"/>
      </w:pPr>
      <w:rPr>
        <w:rFonts w:ascii="Wingdings" w:hAnsi="Wingdings" w:hint="default"/>
      </w:rPr>
    </w:lvl>
    <w:lvl w:ilvl="3" w:tplc="440A0001" w:tentative="1">
      <w:start w:val="1"/>
      <w:numFmt w:val="bullet"/>
      <w:lvlText w:val=""/>
      <w:lvlJc w:val="left"/>
      <w:pPr>
        <w:ind w:left="3946" w:hanging="360"/>
      </w:pPr>
      <w:rPr>
        <w:rFonts w:ascii="Symbol" w:hAnsi="Symbol" w:hint="default"/>
      </w:rPr>
    </w:lvl>
    <w:lvl w:ilvl="4" w:tplc="440A0003" w:tentative="1">
      <w:start w:val="1"/>
      <w:numFmt w:val="bullet"/>
      <w:lvlText w:val="o"/>
      <w:lvlJc w:val="left"/>
      <w:pPr>
        <w:ind w:left="4666" w:hanging="360"/>
      </w:pPr>
      <w:rPr>
        <w:rFonts w:ascii="Courier New" w:hAnsi="Courier New" w:cs="Courier New" w:hint="default"/>
      </w:rPr>
    </w:lvl>
    <w:lvl w:ilvl="5" w:tplc="440A0005" w:tentative="1">
      <w:start w:val="1"/>
      <w:numFmt w:val="bullet"/>
      <w:lvlText w:val=""/>
      <w:lvlJc w:val="left"/>
      <w:pPr>
        <w:ind w:left="5386" w:hanging="360"/>
      </w:pPr>
      <w:rPr>
        <w:rFonts w:ascii="Wingdings" w:hAnsi="Wingdings" w:hint="default"/>
      </w:rPr>
    </w:lvl>
    <w:lvl w:ilvl="6" w:tplc="440A0001" w:tentative="1">
      <w:start w:val="1"/>
      <w:numFmt w:val="bullet"/>
      <w:lvlText w:val=""/>
      <w:lvlJc w:val="left"/>
      <w:pPr>
        <w:ind w:left="6106" w:hanging="360"/>
      </w:pPr>
      <w:rPr>
        <w:rFonts w:ascii="Symbol" w:hAnsi="Symbol" w:hint="default"/>
      </w:rPr>
    </w:lvl>
    <w:lvl w:ilvl="7" w:tplc="440A0003" w:tentative="1">
      <w:start w:val="1"/>
      <w:numFmt w:val="bullet"/>
      <w:lvlText w:val="o"/>
      <w:lvlJc w:val="left"/>
      <w:pPr>
        <w:ind w:left="6826" w:hanging="360"/>
      </w:pPr>
      <w:rPr>
        <w:rFonts w:ascii="Courier New" w:hAnsi="Courier New" w:cs="Courier New" w:hint="default"/>
      </w:rPr>
    </w:lvl>
    <w:lvl w:ilvl="8" w:tplc="440A0005" w:tentative="1">
      <w:start w:val="1"/>
      <w:numFmt w:val="bullet"/>
      <w:lvlText w:val=""/>
      <w:lvlJc w:val="left"/>
      <w:pPr>
        <w:ind w:left="7546" w:hanging="360"/>
      </w:pPr>
      <w:rPr>
        <w:rFonts w:ascii="Wingdings" w:hAnsi="Wingdings" w:hint="default"/>
      </w:rPr>
    </w:lvl>
  </w:abstractNum>
  <w:abstractNum w:abstractNumId="13" w15:restartNumberingAfterBreak="0">
    <w:nsid w:val="2C77129A"/>
    <w:multiLevelType w:val="hybridMultilevel"/>
    <w:tmpl w:val="F8B85B26"/>
    <w:lvl w:ilvl="0" w:tplc="440A0009">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2D681C37"/>
    <w:multiLevelType w:val="hybridMultilevel"/>
    <w:tmpl w:val="A0E28032"/>
    <w:lvl w:ilvl="0" w:tplc="440A0005">
      <w:start w:val="1"/>
      <w:numFmt w:val="bullet"/>
      <w:lvlText w:val=""/>
      <w:lvlJc w:val="left"/>
      <w:pPr>
        <w:ind w:left="2651" w:hanging="360"/>
      </w:pPr>
      <w:rPr>
        <w:rFonts w:ascii="Wingdings" w:hAnsi="Wingdings" w:hint="default"/>
      </w:rPr>
    </w:lvl>
    <w:lvl w:ilvl="1" w:tplc="440A0003" w:tentative="1">
      <w:start w:val="1"/>
      <w:numFmt w:val="bullet"/>
      <w:lvlText w:val="o"/>
      <w:lvlJc w:val="left"/>
      <w:pPr>
        <w:ind w:left="3371" w:hanging="360"/>
      </w:pPr>
      <w:rPr>
        <w:rFonts w:ascii="Courier New" w:hAnsi="Courier New" w:cs="Courier New" w:hint="default"/>
      </w:rPr>
    </w:lvl>
    <w:lvl w:ilvl="2" w:tplc="440A0005" w:tentative="1">
      <w:start w:val="1"/>
      <w:numFmt w:val="bullet"/>
      <w:lvlText w:val=""/>
      <w:lvlJc w:val="left"/>
      <w:pPr>
        <w:ind w:left="4091" w:hanging="360"/>
      </w:pPr>
      <w:rPr>
        <w:rFonts w:ascii="Wingdings" w:hAnsi="Wingdings" w:hint="default"/>
      </w:rPr>
    </w:lvl>
    <w:lvl w:ilvl="3" w:tplc="440A0001" w:tentative="1">
      <w:start w:val="1"/>
      <w:numFmt w:val="bullet"/>
      <w:lvlText w:val=""/>
      <w:lvlJc w:val="left"/>
      <w:pPr>
        <w:ind w:left="4811" w:hanging="360"/>
      </w:pPr>
      <w:rPr>
        <w:rFonts w:ascii="Symbol" w:hAnsi="Symbol" w:hint="default"/>
      </w:rPr>
    </w:lvl>
    <w:lvl w:ilvl="4" w:tplc="440A0003" w:tentative="1">
      <w:start w:val="1"/>
      <w:numFmt w:val="bullet"/>
      <w:lvlText w:val="o"/>
      <w:lvlJc w:val="left"/>
      <w:pPr>
        <w:ind w:left="5531" w:hanging="360"/>
      </w:pPr>
      <w:rPr>
        <w:rFonts w:ascii="Courier New" w:hAnsi="Courier New" w:cs="Courier New" w:hint="default"/>
      </w:rPr>
    </w:lvl>
    <w:lvl w:ilvl="5" w:tplc="440A0005" w:tentative="1">
      <w:start w:val="1"/>
      <w:numFmt w:val="bullet"/>
      <w:lvlText w:val=""/>
      <w:lvlJc w:val="left"/>
      <w:pPr>
        <w:ind w:left="6251" w:hanging="360"/>
      </w:pPr>
      <w:rPr>
        <w:rFonts w:ascii="Wingdings" w:hAnsi="Wingdings" w:hint="default"/>
      </w:rPr>
    </w:lvl>
    <w:lvl w:ilvl="6" w:tplc="440A0001" w:tentative="1">
      <w:start w:val="1"/>
      <w:numFmt w:val="bullet"/>
      <w:lvlText w:val=""/>
      <w:lvlJc w:val="left"/>
      <w:pPr>
        <w:ind w:left="6971" w:hanging="360"/>
      </w:pPr>
      <w:rPr>
        <w:rFonts w:ascii="Symbol" w:hAnsi="Symbol" w:hint="default"/>
      </w:rPr>
    </w:lvl>
    <w:lvl w:ilvl="7" w:tplc="440A0003" w:tentative="1">
      <w:start w:val="1"/>
      <w:numFmt w:val="bullet"/>
      <w:lvlText w:val="o"/>
      <w:lvlJc w:val="left"/>
      <w:pPr>
        <w:ind w:left="7691" w:hanging="360"/>
      </w:pPr>
      <w:rPr>
        <w:rFonts w:ascii="Courier New" w:hAnsi="Courier New" w:cs="Courier New" w:hint="default"/>
      </w:rPr>
    </w:lvl>
    <w:lvl w:ilvl="8" w:tplc="440A0005" w:tentative="1">
      <w:start w:val="1"/>
      <w:numFmt w:val="bullet"/>
      <w:lvlText w:val=""/>
      <w:lvlJc w:val="left"/>
      <w:pPr>
        <w:ind w:left="8411" w:hanging="360"/>
      </w:pPr>
      <w:rPr>
        <w:rFonts w:ascii="Wingdings" w:hAnsi="Wingdings" w:hint="default"/>
      </w:rPr>
    </w:lvl>
  </w:abstractNum>
  <w:abstractNum w:abstractNumId="15" w15:restartNumberingAfterBreak="0">
    <w:nsid w:val="34ED1DF0"/>
    <w:multiLevelType w:val="hybridMultilevel"/>
    <w:tmpl w:val="52E458C8"/>
    <w:lvl w:ilvl="0" w:tplc="8724E4C0">
      <w:start w:val="1"/>
      <w:numFmt w:val="bullet"/>
      <w:pStyle w:val="Ttulo4"/>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AA0458E"/>
    <w:multiLevelType w:val="hybridMultilevel"/>
    <w:tmpl w:val="BBD46CB6"/>
    <w:lvl w:ilvl="0" w:tplc="D96817F8">
      <w:numFmt w:val="bullet"/>
      <w:lvlText w:val="-"/>
      <w:lvlJc w:val="left"/>
      <w:pPr>
        <w:ind w:left="1122" w:hanging="790"/>
      </w:pPr>
      <w:rPr>
        <w:rFonts w:hint="default"/>
        <w:spacing w:val="-2"/>
        <w:w w:val="99"/>
        <w:sz w:val="24"/>
        <w:szCs w:val="24"/>
        <w:lang w:val="es-ES" w:eastAsia="en-US" w:bidi="ar-SA"/>
      </w:rPr>
    </w:lvl>
    <w:lvl w:ilvl="1" w:tplc="D96817F8">
      <w:numFmt w:val="bullet"/>
      <w:lvlText w:val="-"/>
      <w:lvlJc w:val="left"/>
      <w:pPr>
        <w:ind w:left="1842" w:hanging="360"/>
      </w:pPr>
      <w:rPr>
        <w:rFonts w:hint="default"/>
        <w:spacing w:val="-2"/>
        <w:w w:val="99"/>
        <w:lang w:val="es-ES" w:eastAsia="en-US" w:bidi="ar-SA"/>
      </w:rPr>
    </w:lvl>
    <w:lvl w:ilvl="2" w:tplc="D96817F8">
      <w:numFmt w:val="bullet"/>
      <w:lvlText w:val="-"/>
      <w:lvlJc w:val="left"/>
      <w:pPr>
        <w:ind w:left="2868" w:hanging="360"/>
      </w:pPr>
      <w:rPr>
        <w:rFonts w:hint="default"/>
        <w:spacing w:val="-2"/>
        <w:w w:val="99"/>
        <w:lang w:val="es-ES" w:eastAsia="en-US" w:bidi="ar-SA"/>
      </w:rPr>
    </w:lvl>
    <w:lvl w:ilvl="3" w:tplc="BC2EB9EA">
      <w:numFmt w:val="bullet"/>
      <w:lvlText w:val="•"/>
      <w:lvlJc w:val="left"/>
      <w:pPr>
        <w:ind w:left="3897" w:hanging="360"/>
      </w:pPr>
      <w:rPr>
        <w:rFonts w:hint="default"/>
        <w:lang w:val="es-ES" w:eastAsia="en-US" w:bidi="ar-SA"/>
      </w:rPr>
    </w:lvl>
    <w:lvl w:ilvl="4" w:tplc="DA0EDE2E">
      <w:numFmt w:val="bullet"/>
      <w:lvlText w:val="•"/>
      <w:lvlJc w:val="left"/>
      <w:pPr>
        <w:ind w:left="4926" w:hanging="360"/>
      </w:pPr>
      <w:rPr>
        <w:rFonts w:hint="default"/>
        <w:lang w:val="es-ES" w:eastAsia="en-US" w:bidi="ar-SA"/>
      </w:rPr>
    </w:lvl>
    <w:lvl w:ilvl="5" w:tplc="417A6D98">
      <w:numFmt w:val="bullet"/>
      <w:lvlText w:val="•"/>
      <w:lvlJc w:val="left"/>
      <w:pPr>
        <w:ind w:left="5955" w:hanging="360"/>
      </w:pPr>
      <w:rPr>
        <w:rFonts w:hint="default"/>
        <w:lang w:val="es-ES" w:eastAsia="en-US" w:bidi="ar-SA"/>
      </w:rPr>
    </w:lvl>
    <w:lvl w:ilvl="6" w:tplc="FDB4A026">
      <w:numFmt w:val="bullet"/>
      <w:lvlText w:val="•"/>
      <w:lvlJc w:val="left"/>
      <w:pPr>
        <w:ind w:left="6984" w:hanging="360"/>
      </w:pPr>
      <w:rPr>
        <w:rFonts w:hint="default"/>
        <w:lang w:val="es-ES" w:eastAsia="en-US" w:bidi="ar-SA"/>
      </w:rPr>
    </w:lvl>
    <w:lvl w:ilvl="7" w:tplc="81E485C2">
      <w:numFmt w:val="bullet"/>
      <w:lvlText w:val="•"/>
      <w:lvlJc w:val="left"/>
      <w:pPr>
        <w:ind w:left="8013" w:hanging="360"/>
      </w:pPr>
      <w:rPr>
        <w:rFonts w:hint="default"/>
        <w:lang w:val="es-ES" w:eastAsia="en-US" w:bidi="ar-SA"/>
      </w:rPr>
    </w:lvl>
    <w:lvl w:ilvl="8" w:tplc="EA9867FC">
      <w:numFmt w:val="bullet"/>
      <w:lvlText w:val="•"/>
      <w:lvlJc w:val="left"/>
      <w:pPr>
        <w:ind w:left="9042" w:hanging="360"/>
      </w:pPr>
      <w:rPr>
        <w:rFonts w:hint="default"/>
        <w:lang w:val="es-ES" w:eastAsia="en-US" w:bidi="ar-SA"/>
      </w:rPr>
    </w:lvl>
  </w:abstractNum>
  <w:abstractNum w:abstractNumId="17" w15:restartNumberingAfterBreak="0">
    <w:nsid w:val="3B736E4E"/>
    <w:multiLevelType w:val="hybridMultilevel"/>
    <w:tmpl w:val="3B18590A"/>
    <w:lvl w:ilvl="0" w:tplc="440A0005">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3C9D150A"/>
    <w:multiLevelType w:val="hybridMultilevel"/>
    <w:tmpl w:val="BF720424"/>
    <w:lvl w:ilvl="0" w:tplc="0C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15:restartNumberingAfterBreak="0">
    <w:nsid w:val="3F5E34F2"/>
    <w:multiLevelType w:val="hybridMultilevel"/>
    <w:tmpl w:val="B74EA348"/>
    <w:lvl w:ilvl="0" w:tplc="E48433FA">
      <w:start w:val="1"/>
      <w:numFmt w:val="bullet"/>
      <w:pStyle w:val="Ttulo2"/>
      <w:lvlText w:val=""/>
      <w:lvlJc w:val="left"/>
      <w:pPr>
        <w:ind w:left="1211"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15:restartNumberingAfterBreak="0">
    <w:nsid w:val="436071DB"/>
    <w:multiLevelType w:val="hybridMultilevel"/>
    <w:tmpl w:val="1AB613E6"/>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450339A6"/>
    <w:multiLevelType w:val="hybridMultilevel"/>
    <w:tmpl w:val="86446E1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5731FCB"/>
    <w:multiLevelType w:val="hybridMultilevel"/>
    <w:tmpl w:val="18F272EA"/>
    <w:lvl w:ilvl="0" w:tplc="440A0003">
      <w:start w:val="1"/>
      <w:numFmt w:val="bullet"/>
      <w:lvlText w:val="o"/>
      <w:lvlJc w:val="left"/>
      <w:pPr>
        <w:ind w:left="1778" w:hanging="360"/>
      </w:pPr>
      <w:rPr>
        <w:rFonts w:ascii="Courier New" w:hAnsi="Courier New" w:cs="Courier New" w:hint="default"/>
      </w:rPr>
    </w:lvl>
    <w:lvl w:ilvl="1" w:tplc="440A0005">
      <w:start w:val="1"/>
      <w:numFmt w:val="bullet"/>
      <w:lvlText w:val=""/>
      <w:lvlJc w:val="left"/>
      <w:pPr>
        <w:ind w:left="2498" w:hanging="360"/>
      </w:pPr>
      <w:rPr>
        <w:rFonts w:ascii="Wingdings" w:hAnsi="Wingdings"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23" w15:restartNumberingAfterBreak="0">
    <w:nsid w:val="53676F53"/>
    <w:multiLevelType w:val="hybridMultilevel"/>
    <w:tmpl w:val="2B96A40C"/>
    <w:lvl w:ilvl="0" w:tplc="D96817F8">
      <w:numFmt w:val="bullet"/>
      <w:lvlText w:val="-"/>
      <w:lvlJc w:val="left"/>
      <w:pPr>
        <w:ind w:left="1834" w:hanging="348"/>
      </w:pPr>
      <w:rPr>
        <w:rFonts w:hint="default"/>
        <w:spacing w:val="-2"/>
        <w:w w:val="99"/>
        <w:sz w:val="24"/>
        <w:szCs w:val="24"/>
        <w:lang w:val="es-ES" w:eastAsia="en-US" w:bidi="ar-SA"/>
      </w:rPr>
    </w:lvl>
    <w:lvl w:ilvl="1" w:tplc="DA9ADF70">
      <w:numFmt w:val="bullet"/>
      <w:lvlText w:val="•"/>
      <w:lvlJc w:val="left"/>
      <w:pPr>
        <w:ind w:left="2766" w:hanging="348"/>
      </w:pPr>
      <w:rPr>
        <w:rFonts w:hint="default"/>
        <w:lang w:val="es-ES" w:eastAsia="en-US" w:bidi="ar-SA"/>
      </w:rPr>
    </w:lvl>
    <w:lvl w:ilvl="2" w:tplc="4AB44052">
      <w:numFmt w:val="bullet"/>
      <w:lvlText w:val="•"/>
      <w:lvlJc w:val="left"/>
      <w:pPr>
        <w:ind w:left="3692" w:hanging="348"/>
      </w:pPr>
      <w:rPr>
        <w:rFonts w:hint="default"/>
        <w:lang w:val="es-ES" w:eastAsia="en-US" w:bidi="ar-SA"/>
      </w:rPr>
    </w:lvl>
    <w:lvl w:ilvl="3" w:tplc="13ECBC8A">
      <w:numFmt w:val="bullet"/>
      <w:lvlText w:val="•"/>
      <w:lvlJc w:val="left"/>
      <w:pPr>
        <w:ind w:left="4618" w:hanging="348"/>
      </w:pPr>
      <w:rPr>
        <w:rFonts w:hint="default"/>
        <w:lang w:val="es-ES" w:eastAsia="en-US" w:bidi="ar-SA"/>
      </w:rPr>
    </w:lvl>
    <w:lvl w:ilvl="4" w:tplc="B2F6347C">
      <w:numFmt w:val="bullet"/>
      <w:lvlText w:val="•"/>
      <w:lvlJc w:val="left"/>
      <w:pPr>
        <w:ind w:left="5544" w:hanging="348"/>
      </w:pPr>
      <w:rPr>
        <w:rFonts w:hint="default"/>
        <w:lang w:val="es-ES" w:eastAsia="en-US" w:bidi="ar-SA"/>
      </w:rPr>
    </w:lvl>
    <w:lvl w:ilvl="5" w:tplc="FA646C92">
      <w:numFmt w:val="bullet"/>
      <w:lvlText w:val="•"/>
      <w:lvlJc w:val="left"/>
      <w:pPr>
        <w:ind w:left="6470" w:hanging="348"/>
      </w:pPr>
      <w:rPr>
        <w:rFonts w:hint="default"/>
        <w:lang w:val="es-ES" w:eastAsia="en-US" w:bidi="ar-SA"/>
      </w:rPr>
    </w:lvl>
    <w:lvl w:ilvl="6" w:tplc="A650DF1A">
      <w:numFmt w:val="bullet"/>
      <w:lvlText w:val="•"/>
      <w:lvlJc w:val="left"/>
      <w:pPr>
        <w:ind w:left="7396" w:hanging="348"/>
      </w:pPr>
      <w:rPr>
        <w:rFonts w:hint="default"/>
        <w:lang w:val="es-ES" w:eastAsia="en-US" w:bidi="ar-SA"/>
      </w:rPr>
    </w:lvl>
    <w:lvl w:ilvl="7" w:tplc="6F5EC998">
      <w:numFmt w:val="bullet"/>
      <w:lvlText w:val="•"/>
      <w:lvlJc w:val="left"/>
      <w:pPr>
        <w:ind w:left="8322" w:hanging="348"/>
      </w:pPr>
      <w:rPr>
        <w:rFonts w:hint="default"/>
        <w:lang w:val="es-ES" w:eastAsia="en-US" w:bidi="ar-SA"/>
      </w:rPr>
    </w:lvl>
    <w:lvl w:ilvl="8" w:tplc="748C99E6">
      <w:numFmt w:val="bullet"/>
      <w:lvlText w:val="•"/>
      <w:lvlJc w:val="left"/>
      <w:pPr>
        <w:ind w:left="9248" w:hanging="348"/>
      </w:pPr>
      <w:rPr>
        <w:rFonts w:hint="default"/>
        <w:lang w:val="es-ES" w:eastAsia="en-US" w:bidi="ar-SA"/>
      </w:rPr>
    </w:lvl>
  </w:abstractNum>
  <w:abstractNum w:abstractNumId="24" w15:restartNumberingAfterBreak="0">
    <w:nsid w:val="54B159A8"/>
    <w:multiLevelType w:val="hybridMultilevel"/>
    <w:tmpl w:val="2D7C5862"/>
    <w:lvl w:ilvl="0" w:tplc="440A0007">
      <w:start w:val="1"/>
      <w:numFmt w:val="bullet"/>
      <w:lvlText w:val=""/>
      <w:lvlPicBulletId w:val="0"/>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5CD5D84"/>
    <w:multiLevelType w:val="hybridMultilevel"/>
    <w:tmpl w:val="A47A7F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62A5522"/>
    <w:multiLevelType w:val="hybridMultilevel"/>
    <w:tmpl w:val="6B10DE2C"/>
    <w:lvl w:ilvl="0" w:tplc="440A0003">
      <w:start w:val="1"/>
      <w:numFmt w:val="bullet"/>
      <w:lvlText w:val="o"/>
      <w:lvlJc w:val="left"/>
      <w:pPr>
        <w:ind w:left="2062" w:hanging="360"/>
      </w:pPr>
      <w:rPr>
        <w:rFonts w:ascii="Courier New" w:hAnsi="Courier New" w:cs="Courier New" w:hint="default"/>
      </w:rPr>
    </w:lvl>
    <w:lvl w:ilvl="1" w:tplc="440A0003">
      <w:start w:val="1"/>
      <w:numFmt w:val="bullet"/>
      <w:lvlText w:val="o"/>
      <w:lvlJc w:val="left"/>
      <w:pPr>
        <w:ind w:left="2782" w:hanging="360"/>
      </w:pPr>
      <w:rPr>
        <w:rFonts w:ascii="Courier New" w:hAnsi="Courier New" w:cs="Courier New" w:hint="default"/>
      </w:rPr>
    </w:lvl>
    <w:lvl w:ilvl="2" w:tplc="440A0005" w:tentative="1">
      <w:start w:val="1"/>
      <w:numFmt w:val="bullet"/>
      <w:lvlText w:val=""/>
      <w:lvlJc w:val="left"/>
      <w:pPr>
        <w:ind w:left="3502" w:hanging="360"/>
      </w:pPr>
      <w:rPr>
        <w:rFonts w:ascii="Wingdings" w:hAnsi="Wingdings" w:hint="default"/>
      </w:rPr>
    </w:lvl>
    <w:lvl w:ilvl="3" w:tplc="440A0001" w:tentative="1">
      <w:start w:val="1"/>
      <w:numFmt w:val="bullet"/>
      <w:lvlText w:val=""/>
      <w:lvlJc w:val="left"/>
      <w:pPr>
        <w:ind w:left="4222" w:hanging="360"/>
      </w:pPr>
      <w:rPr>
        <w:rFonts w:ascii="Symbol" w:hAnsi="Symbol" w:hint="default"/>
      </w:rPr>
    </w:lvl>
    <w:lvl w:ilvl="4" w:tplc="440A0003" w:tentative="1">
      <w:start w:val="1"/>
      <w:numFmt w:val="bullet"/>
      <w:lvlText w:val="o"/>
      <w:lvlJc w:val="left"/>
      <w:pPr>
        <w:ind w:left="4942" w:hanging="360"/>
      </w:pPr>
      <w:rPr>
        <w:rFonts w:ascii="Courier New" w:hAnsi="Courier New" w:cs="Courier New" w:hint="default"/>
      </w:rPr>
    </w:lvl>
    <w:lvl w:ilvl="5" w:tplc="440A0005" w:tentative="1">
      <w:start w:val="1"/>
      <w:numFmt w:val="bullet"/>
      <w:lvlText w:val=""/>
      <w:lvlJc w:val="left"/>
      <w:pPr>
        <w:ind w:left="5662" w:hanging="360"/>
      </w:pPr>
      <w:rPr>
        <w:rFonts w:ascii="Wingdings" w:hAnsi="Wingdings" w:hint="default"/>
      </w:rPr>
    </w:lvl>
    <w:lvl w:ilvl="6" w:tplc="440A0001" w:tentative="1">
      <w:start w:val="1"/>
      <w:numFmt w:val="bullet"/>
      <w:lvlText w:val=""/>
      <w:lvlJc w:val="left"/>
      <w:pPr>
        <w:ind w:left="6382" w:hanging="360"/>
      </w:pPr>
      <w:rPr>
        <w:rFonts w:ascii="Symbol" w:hAnsi="Symbol" w:hint="default"/>
      </w:rPr>
    </w:lvl>
    <w:lvl w:ilvl="7" w:tplc="440A0003" w:tentative="1">
      <w:start w:val="1"/>
      <w:numFmt w:val="bullet"/>
      <w:lvlText w:val="o"/>
      <w:lvlJc w:val="left"/>
      <w:pPr>
        <w:ind w:left="7102" w:hanging="360"/>
      </w:pPr>
      <w:rPr>
        <w:rFonts w:ascii="Courier New" w:hAnsi="Courier New" w:cs="Courier New" w:hint="default"/>
      </w:rPr>
    </w:lvl>
    <w:lvl w:ilvl="8" w:tplc="440A0005" w:tentative="1">
      <w:start w:val="1"/>
      <w:numFmt w:val="bullet"/>
      <w:lvlText w:val=""/>
      <w:lvlJc w:val="left"/>
      <w:pPr>
        <w:ind w:left="7822" w:hanging="360"/>
      </w:pPr>
      <w:rPr>
        <w:rFonts w:ascii="Wingdings" w:hAnsi="Wingdings" w:hint="default"/>
      </w:rPr>
    </w:lvl>
  </w:abstractNum>
  <w:abstractNum w:abstractNumId="27" w15:restartNumberingAfterBreak="0">
    <w:nsid w:val="5D415303"/>
    <w:multiLevelType w:val="hybridMultilevel"/>
    <w:tmpl w:val="B006759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FD95D9B"/>
    <w:multiLevelType w:val="hybridMultilevel"/>
    <w:tmpl w:val="9A6A69EC"/>
    <w:lvl w:ilvl="0" w:tplc="20EEA72C">
      <w:numFmt w:val="bullet"/>
      <w:lvlText w:val="-"/>
      <w:lvlJc w:val="left"/>
      <w:pPr>
        <w:ind w:left="1623" w:hanging="360"/>
      </w:pPr>
      <w:rPr>
        <w:rFonts w:ascii="Arial" w:eastAsia="Arial" w:hAnsi="Arial" w:cs="Arial" w:hint="default"/>
        <w:spacing w:val="-3"/>
        <w:w w:val="99"/>
        <w:sz w:val="24"/>
        <w:szCs w:val="24"/>
        <w:lang w:val="es-ES" w:eastAsia="en-US" w:bidi="ar-SA"/>
      </w:rPr>
    </w:lvl>
    <w:lvl w:ilvl="1" w:tplc="CC2403F2">
      <w:numFmt w:val="bullet"/>
      <w:lvlText w:val="•"/>
      <w:lvlJc w:val="left"/>
      <w:pPr>
        <w:ind w:left="2568" w:hanging="360"/>
      </w:pPr>
      <w:rPr>
        <w:rFonts w:hint="default"/>
        <w:lang w:val="es-ES" w:eastAsia="en-US" w:bidi="ar-SA"/>
      </w:rPr>
    </w:lvl>
    <w:lvl w:ilvl="2" w:tplc="972260B4">
      <w:numFmt w:val="bullet"/>
      <w:lvlText w:val="•"/>
      <w:lvlJc w:val="left"/>
      <w:pPr>
        <w:ind w:left="3516" w:hanging="360"/>
      </w:pPr>
      <w:rPr>
        <w:rFonts w:hint="default"/>
        <w:lang w:val="es-ES" w:eastAsia="en-US" w:bidi="ar-SA"/>
      </w:rPr>
    </w:lvl>
    <w:lvl w:ilvl="3" w:tplc="55BC6A6C">
      <w:numFmt w:val="bullet"/>
      <w:lvlText w:val="•"/>
      <w:lvlJc w:val="left"/>
      <w:pPr>
        <w:ind w:left="4464" w:hanging="360"/>
      </w:pPr>
      <w:rPr>
        <w:rFonts w:hint="default"/>
        <w:lang w:val="es-ES" w:eastAsia="en-US" w:bidi="ar-SA"/>
      </w:rPr>
    </w:lvl>
    <w:lvl w:ilvl="4" w:tplc="1BF85BDC">
      <w:numFmt w:val="bullet"/>
      <w:lvlText w:val="•"/>
      <w:lvlJc w:val="left"/>
      <w:pPr>
        <w:ind w:left="5412" w:hanging="360"/>
      </w:pPr>
      <w:rPr>
        <w:rFonts w:hint="default"/>
        <w:lang w:val="es-ES" w:eastAsia="en-US" w:bidi="ar-SA"/>
      </w:rPr>
    </w:lvl>
    <w:lvl w:ilvl="5" w:tplc="72EC54EA">
      <w:numFmt w:val="bullet"/>
      <w:lvlText w:val="•"/>
      <w:lvlJc w:val="left"/>
      <w:pPr>
        <w:ind w:left="6360" w:hanging="360"/>
      </w:pPr>
      <w:rPr>
        <w:rFonts w:hint="default"/>
        <w:lang w:val="es-ES" w:eastAsia="en-US" w:bidi="ar-SA"/>
      </w:rPr>
    </w:lvl>
    <w:lvl w:ilvl="6" w:tplc="0F2E9860">
      <w:numFmt w:val="bullet"/>
      <w:lvlText w:val="•"/>
      <w:lvlJc w:val="left"/>
      <w:pPr>
        <w:ind w:left="7308" w:hanging="360"/>
      </w:pPr>
      <w:rPr>
        <w:rFonts w:hint="default"/>
        <w:lang w:val="es-ES" w:eastAsia="en-US" w:bidi="ar-SA"/>
      </w:rPr>
    </w:lvl>
    <w:lvl w:ilvl="7" w:tplc="3C9C8124">
      <w:numFmt w:val="bullet"/>
      <w:lvlText w:val="•"/>
      <w:lvlJc w:val="left"/>
      <w:pPr>
        <w:ind w:left="8256" w:hanging="360"/>
      </w:pPr>
      <w:rPr>
        <w:rFonts w:hint="default"/>
        <w:lang w:val="es-ES" w:eastAsia="en-US" w:bidi="ar-SA"/>
      </w:rPr>
    </w:lvl>
    <w:lvl w:ilvl="8" w:tplc="D96452C8">
      <w:numFmt w:val="bullet"/>
      <w:lvlText w:val="•"/>
      <w:lvlJc w:val="left"/>
      <w:pPr>
        <w:ind w:left="9204" w:hanging="360"/>
      </w:pPr>
      <w:rPr>
        <w:rFonts w:hint="default"/>
        <w:lang w:val="es-ES" w:eastAsia="en-US" w:bidi="ar-SA"/>
      </w:rPr>
    </w:lvl>
  </w:abstractNum>
  <w:abstractNum w:abstractNumId="29" w15:restartNumberingAfterBreak="0">
    <w:nsid w:val="6A103334"/>
    <w:multiLevelType w:val="hybridMultilevel"/>
    <w:tmpl w:val="C420AF58"/>
    <w:lvl w:ilvl="0" w:tplc="684C8B42">
      <w:start w:val="1"/>
      <w:numFmt w:val="bullet"/>
      <w:pStyle w:val="Ttulo3"/>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B62627A"/>
    <w:multiLevelType w:val="hybridMultilevel"/>
    <w:tmpl w:val="54E8E0A6"/>
    <w:lvl w:ilvl="0" w:tplc="D96817F8">
      <w:numFmt w:val="bullet"/>
      <w:lvlText w:val="-"/>
      <w:lvlJc w:val="left"/>
      <w:pPr>
        <w:ind w:left="2508" w:hanging="348"/>
      </w:pPr>
      <w:rPr>
        <w:rFonts w:hint="default"/>
        <w:spacing w:val="-2"/>
        <w:w w:val="99"/>
        <w:sz w:val="24"/>
        <w:szCs w:val="24"/>
        <w:lang w:val="es-ES" w:eastAsia="en-US" w:bidi="ar-SA"/>
      </w:rPr>
    </w:lvl>
    <w:lvl w:ilvl="1" w:tplc="DA9ADF70">
      <w:numFmt w:val="bullet"/>
      <w:lvlText w:val="•"/>
      <w:lvlJc w:val="left"/>
      <w:pPr>
        <w:ind w:left="3440" w:hanging="348"/>
      </w:pPr>
      <w:rPr>
        <w:rFonts w:hint="default"/>
        <w:lang w:val="es-ES" w:eastAsia="en-US" w:bidi="ar-SA"/>
      </w:rPr>
    </w:lvl>
    <w:lvl w:ilvl="2" w:tplc="4AB44052">
      <w:numFmt w:val="bullet"/>
      <w:lvlText w:val="•"/>
      <w:lvlJc w:val="left"/>
      <w:pPr>
        <w:ind w:left="4366" w:hanging="348"/>
      </w:pPr>
      <w:rPr>
        <w:rFonts w:hint="default"/>
        <w:lang w:val="es-ES" w:eastAsia="en-US" w:bidi="ar-SA"/>
      </w:rPr>
    </w:lvl>
    <w:lvl w:ilvl="3" w:tplc="13ECBC8A">
      <w:numFmt w:val="bullet"/>
      <w:lvlText w:val="•"/>
      <w:lvlJc w:val="left"/>
      <w:pPr>
        <w:ind w:left="5292" w:hanging="348"/>
      </w:pPr>
      <w:rPr>
        <w:rFonts w:hint="default"/>
        <w:lang w:val="es-ES" w:eastAsia="en-US" w:bidi="ar-SA"/>
      </w:rPr>
    </w:lvl>
    <w:lvl w:ilvl="4" w:tplc="B2F6347C">
      <w:numFmt w:val="bullet"/>
      <w:lvlText w:val="•"/>
      <w:lvlJc w:val="left"/>
      <w:pPr>
        <w:ind w:left="6218" w:hanging="348"/>
      </w:pPr>
      <w:rPr>
        <w:rFonts w:hint="default"/>
        <w:lang w:val="es-ES" w:eastAsia="en-US" w:bidi="ar-SA"/>
      </w:rPr>
    </w:lvl>
    <w:lvl w:ilvl="5" w:tplc="FA646C92">
      <w:numFmt w:val="bullet"/>
      <w:lvlText w:val="•"/>
      <w:lvlJc w:val="left"/>
      <w:pPr>
        <w:ind w:left="7144" w:hanging="348"/>
      </w:pPr>
      <w:rPr>
        <w:rFonts w:hint="default"/>
        <w:lang w:val="es-ES" w:eastAsia="en-US" w:bidi="ar-SA"/>
      </w:rPr>
    </w:lvl>
    <w:lvl w:ilvl="6" w:tplc="A650DF1A">
      <w:numFmt w:val="bullet"/>
      <w:lvlText w:val="•"/>
      <w:lvlJc w:val="left"/>
      <w:pPr>
        <w:ind w:left="8070" w:hanging="348"/>
      </w:pPr>
      <w:rPr>
        <w:rFonts w:hint="default"/>
        <w:lang w:val="es-ES" w:eastAsia="en-US" w:bidi="ar-SA"/>
      </w:rPr>
    </w:lvl>
    <w:lvl w:ilvl="7" w:tplc="6F5EC998">
      <w:numFmt w:val="bullet"/>
      <w:lvlText w:val="•"/>
      <w:lvlJc w:val="left"/>
      <w:pPr>
        <w:ind w:left="8996" w:hanging="348"/>
      </w:pPr>
      <w:rPr>
        <w:rFonts w:hint="default"/>
        <w:lang w:val="es-ES" w:eastAsia="en-US" w:bidi="ar-SA"/>
      </w:rPr>
    </w:lvl>
    <w:lvl w:ilvl="8" w:tplc="748C99E6">
      <w:numFmt w:val="bullet"/>
      <w:lvlText w:val="•"/>
      <w:lvlJc w:val="left"/>
      <w:pPr>
        <w:ind w:left="9922" w:hanging="348"/>
      </w:pPr>
      <w:rPr>
        <w:rFonts w:hint="default"/>
        <w:lang w:val="es-ES" w:eastAsia="en-US" w:bidi="ar-SA"/>
      </w:rPr>
    </w:lvl>
  </w:abstractNum>
  <w:abstractNum w:abstractNumId="31" w15:restartNumberingAfterBreak="0">
    <w:nsid w:val="6EE50CB9"/>
    <w:multiLevelType w:val="hybridMultilevel"/>
    <w:tmpl w:val="9A505442"/>
    <w:lvl w:ilvl="0" w:tplc="D96817F8">
      <w:numFmt w:val="bullet"/>
      <w:lvlText w:val="-"/>
      <w:lvlJc w:val="left"/>
      <w:pPr>
        <w:ind w:left="1834" w:hanging="348"/>
      </w:pPr>
      <w:rPr>
        <w:rFonts w:hint="default"/>
        <w:spacing w:val="-2"/>
        <w:w w:val="99"/>
        <w:sz w:val="24"/>
        <w:szCs w:val="24"/>
        <w:lang w:val="es-ES" w:eastAsia="en-US" w:bidi="ar-SA"/>
      </w:rPr>
    </w:lvl>
    <w:lvl w:ilvl="1" w:tplc="DA9ADF70">
      <w:numFmt w:val="bullet"/>
      <w:lvlText w:val="•"/>
      <w:lvlJc w:val="left"/>
      <w:pPr>
        <w:ind w:left="2766" w:hanging="348"/>
      </w:pPr>
      <w:rPr>
        <w:rFonts w:hint="default"/>
        <w:lang w:val="es-ES" w:eastAsia="en-US" w:bidi="ar-SA"/>
      </w:rPr>
    </w:lvl>
    <w:lvl w:ilvl="2" w:tplc="4AB44052">
      <w:numFmt w:val="bullet"/>
      <w:lvlText w:val="•"/>
      <w:lvlJc w:val="left"/>
      <w:pPr>
        <w:ind w:left="3692" w:hanging="348"/>
      </w:pPr>
      <w:rPr>
        <w:rFonts w:hint="default"/>
        <w:lang w:val="es-ES" w:eastAsia="en-US" w:bidi="ar-SA"/>
      </w:rPr>
    </w:lvl>
    <w:lvl w:ilvl="3" w:tplc="13ECBC8A">
      <w:numFmt w:val="bullet"/>
      <w:lvlText w:val="•"/>
      <w:lvlJc w:val="left"/>
      <w:pPr>
        <w:ind w:left="4618" w:hanging="348"/>
      </w:pPr>
      <w:rPr>
        <w:rFonts w:hint="default"/>
        <w:lang w:val="es-ES" w:eastAsia="en-US" w:bidi="ar-SA"/>
      </w:rPr>
    </w:lvl>
    <w:lvl w:ilvl="4" w:tplc="B2F6347C">
      <w:numFmt w:val="bullet"/>
      <w:lvlText w:val="•"/>
      <w:lvlJc w:val="left"/>
      <w:pPr>
        <w:ind w:left="5544" w:hanging="348"/>
      </w:pPr>
      <w:rPr>
        <w:rFonts w:hint="default"/>
        <w:lang w:val="es-ES" w:eastAsia="en-US" w:bidi="ar-SA"/>
      </w:rPr>
    </w:lvl>
    <w:lvl w:ilvl="5" w:tplc="FA646C92">
      <w:numFmt w:val="bullet"/>
      <w:lvlText w:val="•"/>
      <w:lvlJc w:val="left"/>
      <w:pPr>
        <w:ind w:left="6470" w:hanging="348"/>
      </w:pPr>
      <w:rPr>
        <w:rFonts w:hint="default"/>
        <w:lang w:val="es-ES" w:eastAsia="en-US" w:bidi="ar-SA"/>
      </w:rPr>
    </w:lvl>
    <w:lvl w:ilvl="6" w:tplc="A650DF1A">
      <w:numFmt w:val="bullet"/>
      <w:lvlText w:val="•"/>
      <w:lvlJc w:val="left"/>
      <w:pPr>
        <w:ind w:left="7396" w:hanging="348"/>
      </w:pPr>
      <w:rPr>
        <w:rFonts w:hint="default"/>
        <w:lang w:val="es-ES" w:eastAsia="en-US" w:bidi="ar-SA"/>
      </w:rPr>
    </w:lvl>
    <w:lvl w:ilvl="7" w:tplc="6F5EC998">
      <w:numFmt w:val="bullet"/>
      <w:lvlText w:val="•"/>
      <w:lvlJc w:val="left"/>
      <w:pPr>
        <w:ind w:left="8322" w:hanging="348"/>
      </w:pPr>
      <w:rPr>
        <w:rFonts w:hint="default"/>
        <w:lang w:val="es-ES" w:eastAsia="en-US" w:bidi="ar-SA"/>
      </w:rPr>
    </w:lvl>
    <w:lvl w:ilvl="8" w:tplc="748C99E6">
      <w:numFmt w:val="bullet"/>
      <w:lvlText w:val="•"/>
      <w:lvlJc w:val="left"/>
      <w:pPr>
        <w:ind w:left="9248" w:hanging="348"/>
      </w:pPr>
      <w:rPr>
        <w:rFonts w:hint="default"/>
        <w:lang w:val="es-ES" w:eastAsia="en-US" w:bidi="ar-SA"/>
      </w:rPr>
    </w:lvl>
  </w:abstractNum>
  <w:abstractNum w:abstractNumId="32" w15:restartNumberingAfterBreak="0">
    <w:nsid w:val="70345AF8"/>
    <w:multiLevelType w:val="hybridMultilevel"/>
    <w:tmpl w:val="3C18E1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4C03751"/>
    <w:multiLevelType w:val="hybridMultilevel"/>
    <w:tmpl w:val="2084B86E"/>
    <w:lvl w:ilvl="0" w:tplc="ECAAC7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57E4000"/>
    <w:multiLevelType w:val="hybridMultilevel"/>
    <w:tmpl w:val="E5BAACAE"/>
    <w:lvl w:ilvl="0" w:tplc="440A000F">
      <w:start w:val="1"/>
      <w:numFmt w:val="decimal"/>
      <w:lvlText w:val="%1."/>
      <w:lvlJc w:val="left"/>
      <w:pPr>
        <w:ind w:left="720" w:hanging="360"/>
      </w:pPr>
    </w:lvl>
    <w:lvl w:ilvl="1" w:tplc="440A0019">
      <w:start w:val="1"/>
      <w:numFmt w:val="lowerLetter"/>
      <w:lvlText w:val="%2."/>
      <w:lvlJc w:val="left"/>
      <w:pPr>
        <w:ind w:left="36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E763C53"/>
    <w:multiLevelType w:val="hybridMultilevel"/>
    <w:tmpl w:val="D7743A70"/>
    <w:lvl w:ilvl="0" w:tplc="D96817F8">
      <w:numFmt w:val="bullet"/>
      <w:lvlText w:val="-"/>
      <w:lvlJc w:val="left"/>
      <w:pPr>
        <w:ind w:left="2520" w:hanging="360"/>
      </w:pPr>
      <w:rPr>
        <w:rFonts w:hint="default"/>
        <w:spacing w:val="-2"/>
        <w:w w:val="99"/>
        <w:sz w:val="24"/>
        <w:szCs w:val="24"/>
        <w:lang w:val="es-ES" w:eastAsia="en-US" w:bidi="ar-SA"/>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num w:numId="1" w16cid:durableId="1478524569">
    <w:abstractNumId w:val="7"/>
  </w:num>
  <w:num w:numId="2" w16cid:durableId="963923173">
    <w:abstractNumId w:val="19"/>
  </w:num>
  <w:num w:numId="3" w16cid:durableId="1423722417">
    <w:abstractNumId w:val="1"/>
  </w:num>
  <w:num w:numId="4" w16cid:durableId="1083069744">
    <w:abstractNumId w:val="25"/>
  </w:num>
  <w:num w:numId="5" w16cid:durableId="1569919690">
    <w:abstractNumId w:val="1"/>
  </w:num>
  <w:num w:numId="6" w16cid:durableId="44523373">
    <w:abstractNumId w:val="1"/>
  </w:num>
  <w:num w:numId="7" w16cid:durableId="1562405558">
    <w:abstractNumId w:val="1"/>
  </w:num>
  <w:num w:numId="8" w16cid:durableId="606352835">
    <w:abstractNumId w:val="1"/>
  </w:num>
  <w:num w:numId="9" w16cid:durableId="694771545">
    <w:abstractNumId w:val="20"/>
  </w:num>
  <w:num w:numId="10" w16cid:durableId="1791970323">
    <w:abstractNumId w:val="1"/>
  </w:num>
  <w:num w:numId="11" w16cid:durableId="838234930">
    <w:abstractNumId w:val="24"/>
  </w:num>
  <w:num w:numId="12" w16cid:durableId="540552191">
    <w:abstractNumId w:val="3"/>
  </w:num>
  <w:num w:numId="13" w16cid:durableId="1965915948">
    <w:abstractNumId w:val="1"/>
  </w:num>
  <w:num w:numId="14" w16cid:durableId="2048527">
    <w:abstractNumId w:val="1"/>
  </w:num>
  <w:num w:numId="15" w16cid:durableId="587154066">
    <w:abstractNumId w:val="6"/>
  </w:num>
  <w:num w:numId="16" w16cid:durableId="753236974">
    <w:abstractNumId w:val="15"/>
  </w:num>
  <w:num w:numId="17" w16cid:durableId="195628155">
    <w:abstractNumId w:val="29"/>
  </w:num>
  <w:num w:numId="18" w16cid:durableId="94176252">
    <w:abstractNumId w:val="13"/>
  </w:num>
  <w:num w:numId="19" w16cid:durableId="706175610">
    <w:abstractNumId w:val="17"/>
  </w:num>
  <w:num w:numId="20" w16cid:durableId="771973201">
    <w:abstractNumId w:val="26"/>
  </w:num>
  <w:num w:numId="21" w16cid:durableId="330838423">
    <w:abstractNumId w:val="22"/>
  </w:num>
  <w:num w:numId="22" w16cid:durableId="1355227408">
    <w:abstractNumId w:val="14"/>
  </w:num>
  <w:num w:numId="23" w16cid:durableId="38090764">
    <w:abstractNumId w:val="18"/>
  </w:num>
  <w:num w:numId="24" w16cid:durableId="1961912465">
    <w:abstractNumId w:val="2"/>
  </w:num>
  <w:num w:numId="25" w16cid:durableId="2067604179">
    <w:abstractNumId w:val="16"/>
  </w:num>
  <w:num w:numId="26" w16cid:durableId="743381361">
    <w:abstractNumId w:val="28"/>
  </w:num>
  <w:num w:numId="27" w16cid:durableId="31998339">
    <w:abstractNumId w:val="30"/>
  </w:num>
  <w:num w:numId="28" w16cid:durableId="1445463022">
    <w:abstractNumId w:val="31"/>
  </w:num>
  <w:num w:numId="29" w16cid:durableId="1326711737">
    <w:abstractNumId w:val="23"/>
  </w:num>
  <w:num w:numId="30" w16cid:durableId="1407605561">
    <w:abstractNumId w:val="35"/>
  </w:num>
  <w:num w:numId="31" w16cid:durableId="870922825">
    <w:abstractNumId w:val="21"/>
  </w:num>
  <w:num w:numId="32" w16cid:durableId="818885378">
    <w:abstractNumId w:val="8"/>
  </w:num>
  <w:num w:numId="33" w16cid:durableId="1766923744">
    <w:abstractNumId w:val="0"/>
  </w:num>
  <w:num w:numId="34" w16cid:durableId="111948242">
    <w:abstractNumId w:val="34"/>
  </w:num>
  <w:num w:numId="35" w16cid:durableId="456144905">
    <w:abstractNumId w:val="32"/>
  </w:num>
  <w:num w:numId="36" w16cid:durableId="190607094">
    <w:abstractNumId w:val="9"/>
  </w:num>
  <w:num w:numId="37" w16cid:durableId="2115712986">
    <w:abstractNumId w:val="33"/>
  </w:num>
  <w:num w:numId="38" w16cid:durableId="1992831104">
    <w:abstractNumId w:val="4"/>
  </w:num>
  <w:num w:numId="39" w16cid:durableId="618949663">
    <w:abstractNumId w:val="11"/>
  </w:num>
  <w:num w:numId="40" w16cid:durableId="569849568">
    <w:abstractNumId w:val="5"/>
  </w:num>
  <w:num w:numId="41" w16cid:durableId="881818989">
    <w:abstractNumId w:val="10"/>
  </w:num>
  <w:num w:numId="42" w16cid:durableId="245304307">
    <w:abstractNumId w:val="12"/>
  </w:num>
  <w:num w:numId="43" w16cid:durableId="12731696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52"/>
    <w:rsid w:val="00001400"/>
    <w:rsid w:val="000032E9"/>
    <w:rsid w:val="00020C15"/>
    <w:rsid w:val="00054DED"/>
    <w:rsid w:val="00055ECD"/>
    <w:rsid w:val="0006026A"/>
    <w:rsid w:val="000A0972"/>
    <w:rsid w:val="00110608"/>
    <w:rsid w:val="0011063E"/>
    <w:rsid w:val="001330BB"/>
    <w:rsid w:val="00145FD3"/>
    <w:rsid w:val="00152619"/>
    <w:rsid w:val="0016563A"/>
    <w:rsid w:val="00166593"/>
    <w:rsid w:val="001D2AA5"/>
    <w:rsid w:val="00225AA9"/>
    <w:rsid w:val="002658BA"/>
    <w:rsid w:val="002A19E3"/>
    <w:rsid w:val="002B6F49"/>
    <w:rsid w:val="00317732"/>
    <w:rsid w:val="00323125"/>
    <w:rsid w:val="00351CC9"/>
    <w:rsid w:val="00367C17"/>
    <w:rsid w:val="00380213"/>
    <w:rsid w:val="003944C1"/>
    <w:rsid w:val="003976D4"/>
    <w:rsid w:val="003A14F7"/>
    <w:rsid w:val="003A688B"/>
    <w:rsid w:val="003A6B04"/>
    <w:rsid w:val="003B42E2"/>
    <w:rsid w:val="003C1C54"/>
    <w:rsid w:val="003C5706"/>
    <w:rsid w:val="003D4E80"/>
    <w:rsid w:val="003E447A"/>
    <w:rsid w:val="0043757B"/>
    <w:rsid w:val="00456B9C"/>
    <w:rsid w:val="0049637A"/>
    <w:rsid w:val="004C0FAD"/>
    <w:rsid w:val="00517BBD"/>
    <w:rsid w:val="005637E9"/>
    <w:rsid w:val="00581835"/>
    <w:rsid w:val="005B186B"/>
    <w:rsid w:val="005B385D"/>
    <w:rsid w:val="005D2571"/>
    <w:rsid w:val="005F0681"/>
    <w:rsid w:val="006043F2"/>
    <w:rsid w:val="00611DF3"/>
    <w:rsid w:val="00644CD5"/>
    <w:rsid w:val="00647013"/>
    <w:rsid w:val="00647B5A"/>
    <w:rsid w:val="00676EDB"/>
    <w:rsid w:val="00684A8A"/>
    <w:rsid w:val="006B79D7"/>
    <w:rsid w:val="006C5572"/>
    <w:rsid w:val="006D5BAE"/>
    <w:rsid w:val="0074119A"/>
    <w:rsid w:val="00754174"/>
    <w:rsid w:val="007A55D8"/>
    <w:rsid w:val="007D6856"/>
    <w:rsid w:val="007E0026"/>
    <w:rsid w:val="007E4A94"/>
    <w:rsid w:val="008036AA"/>
    <w:rsid w:val="0081231B"/>
    <w:rsid w:val="00813E25"/>
    <w:rsid w:val="00876C5B"/>
    <w:rsid w:val="00895FA7"/>
    <w:rsid w:val="008B3A15"/>
    <w:rsid w:val="008C5E4D"/>
    <w:rsid w:val="008E0F26"/>
    <w:rsid w:val="008F343B"/>
    <w:rsid w:val="009253A2"/>
    <w:rsid w:val="00927C1D"/>
    <w:rsid w:val="00934E07"/>
    <w:rsid w:val="00942D02"/>
    <w:rsid w:val="00962531"/>
    <w:rsid w:val="00966311"/>
    <w:rsid w:val="00980E6E"/>
    <w:rsid w:val="00982D44"/>
    <w:rsid w:val="00997226"/>
    <w:rsid w:val="00997280"/>
    <w:rsid w:val="009A1EF6"/>
    <w:rsid w:val="009A2803"/>
    <w:rsid w:val="009D0438"/>
    <w:rsid w:val="009E60A7"/>
    <w:rsid w:val="009F4452"/>
    <w:rsid w:val="009F6C8A"/>
    <w:rsid w:val="00A0512D"/>
    <w:rsid w:val="00A50722"/>
    <w:rsid w:val="00A50A8F"/>
    <w:rsid w:val="00A5306A"/>
    <w:rsid w:val="00A6436C"/>
    <w:rsid w:val="00A67E33"/>
    <w:rsid w:val="00A90524"/>
    <w:rsid w:val="00A9754B"/>
    <w:rsid w:val="00AA3806"/>
    <w:rsid w:val="00B01C48"/>
    <w:rsid w:val="00B715E8"/>
    <w:rsid w:val="00B8064A"/>
    <w:rsid w:val="00BA63BD"/>
    <w:rsid w:val="00BD196E"/>
    <w:rsid w:val="00BD7DAC"/>
    <w:rsid w:val="00BE6452"/>
    <w:rsid w:val="00C715B0"/>
    <w:rsid w:val="00C748AA"/>
    <w:rsid w:val="00C9025F"/>
    <w:rsid w:val="00CA4FF8"/>
    <w:rsid w:val="00CC0572"/>
    <w:rsid w:val="00D012E1"/>
    <w:rsid w:val="00D06B68"/>
    <w:rsid w:val="00D40F89"/>
    <w:rsid w:val="00D8590F"/>
    <w:rsid w:val="00DC5442"/>
    <w:rsid w:val="00DE6622"/>
    <w:rsid w:val="00E00486"/>
    <w:rsid w:val="00E217F8"/>
    <w:rsid w:val="00E268E5"/>
    <w:rsid w:val="00E4102C"/>
    <w:rsid w:val="00E51377"/>
    <w:rsid w:val="00E60F3A"/>
    <w:rsid w:val="00E92F0A"/>
    <w:rsid w:val="00EA3B27"/>
    <w:rsid w:val="00ED053D"/>
    <w:rsid w:val="00ED2F07"/>
    <w:rsid w:val="00EE7F46"/>
    <w:rsid w:val="00EF38C3"/>
    <w:rsid w:val="00F418AE"/>
    <w:rsid w:val="00F8364E"/>
    <w:rsid w:val="00FA5199"/>
    <w:rsid w:val="00FB3C85"/>
    <w:rsid w:val="00FE7E84"/>
    <w:rsid w:val="00FF63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DB830"/>
  <w15:chartTrackingRefBased/>
  <w15:docId w15:val="{7E664B31-213D-4560-81F9-A1FAA842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DAC"/>
    <w:pPr>
      <w:widowControl w:val="0"/>
      <w:autoSpaceDE w:val="0"/>
      <w:autoSpaceDN w:val="0"/>
      <w:spacing w:after="0" w:line="276" w:lineRule="auto"/>
    </w:pPr>
    <w:rPr>
      <w:rFonts w:ascii="Museo Sans 100" w:eastAsia="Agency FB" w:hAnsi="Museo Sans 100" w:cs="Agency FB"/>
      <w:sz w:val="20"/>
      <w:lang w:val="es-ES"/>
    </w:rPr>
  </w:style>
  <w:style w:type="paragraph" w:styleId="Ttulo1">
    <w:name w:val="heading 1"/>
    <w:basedOn w:val="Normal"/>
    <w:next w:val="Normal"/>
    <w:link w:val="Ttulo1Car"/>
    <w:autoRedefine/>
    <w:uiPriority w:val="9"/>
    <w:qFormat/>
    <w:rsid w:val="00966311"/>
    <w:pPr>
      <w:keepNext/>
      <w:keepLines/>
      <w:numPr>
        <w:numId w:val="1"/>
      </w:numPr>
      <w:spacing w:after="240"/>
      <w:ind w:left="357" w:hanging="357"/>
      <w:outlineLvl w:val="0"/>
    </w:pPr>
    <w:rPr>
      <w:rFonts w:ascii="Bembo Std" w:eastAsiaTheme="majorEastAsia" w:hAnsi="Bembo Std" w:cstheme="majorBidi"/>
      <w:b/>
      <w:bCs/>
      <w:spacing w:val="4"/>
      <w:sz w:val="22"/>
    </w:rPr>
  </w:style>
  <w:style w:type="paragraph" w:styleId="Ttulo2">
    <w:name w:val="heading 2"/>
    <w:basedOn w:val="Normal"/>
    <w:next w:val="Normal"/>
    <w:link w:val="Ttulo2Car"/>
    <w:uiPriority w:val="9"/>
    <w:unhideWhenUsed/>
    <w:qFormat/>
    <w:rsid w:val="003A6B04"/>
    <w:pPr>
      <w:keepNext/>
      <w:keepLines/>
      <w:numPr>
        <w:numId w:val="2"/>
      </w:numPr>
      <w:spacing w:before="120" w:after="240"/>
      <w:ind w:left="1066" w:hanging="357"/>
      <w:outlineLvl w:val="1"/>
    </w:pPr>
    <w:rPr>
      <w:rFonts w:ascii="Bembo Std" w:eastAsiaTheme="majorEastAsia" w:hAnsi="Bembo Std" w:cstheme="majorBidi"/>
      <w:bCs/>
      <w:sz w:val="22"/>
      <w:szCs w:val="28"/>
    </w:rPr>
  </w:style>
  <w:style w:type="paragraph" w:styleId="Ttulo3">
    <w:name w:val="heading 3"/>
    <w:basedOn w:val="Normal"/>
    <w:next w:val="Normal"/>
    <w:link w:val="Ttulo3Car"/>
    <w:autoRedefine/>
    <w:uiPriority w:val="9"/>
    <w:unhideWhenUsed/>
    <w:qFormat/>
    <w:rsid w:val="003B42E2"/>
    <w:pPr>
      <w:keepNext/>
      <w:keepLines/>
      <w:numPr>
        <w:numId w:val="17"/>
      </w:numPr>
      <w:ind w:left="1776"/>
      <w:jc w:val="left"/>
      <w:outlineLvl w:val="2"/>
    </w:pPr>
    <w:rPr>
      <w:rFonts w:ascii="Bembo Std" w:eastAsiaTheme="majorEastAsia" w:hAnsi="Bembo Std" w:cstheme="majorBidi"/>
      <w:sz w:val="22"/>
      <w:lang w:eastAsia="es-SV"/>
    </w:rPr>
  </w:style>
  <w:style w:type="paragraph" w:styleId="Ttulo4">
    <w:name w:val="heading 4"/>
    <w:basedOn w:val="Normal"/>
    <w:next w:val="Normal"/>
    <w:link w:val="Ttulo4Car"/>
    <w:uiPriority w:val="9"/>
    <w:unhideWhenUsed/>
    <w:qFormat/>
    <w:rsid w:val="00A9754B"/>
    <w:pPr>
      <w:keepNext/>
      <w:keepLines/>
      <w:numPr>
        <w:numId w:val="16"/>
      </w:numPr>
      <w:spacing w:before="120" w:after="240"/>
      <w:ind w:left="2483" w:hanging="357"/>
      <w:outlineLvl w:val="3"/>
    </w:pPr>
    <w:rPr>
      <w:rFonts w:ascii="Bembo Std" w:eastAsiaTheme="majorEastAsia" w:hAnsi="Bembo Std" w:cstheme="majorBidi"/>
      <w:iCs/>
    </w:rPr>
  </w:style>
  <w:style w:type="paragraph" w:styleId="Ttulo5">
    <w:name w:val="heading 5"/>
    <w:basedOn w:val="Normal"/>
    <w:next w:val="Normal"/>
    <w:link w:val="Ttulo5Car"/>
    <w:uiPriority w:val="9"/>
    <w:unhideWhenUsed/>
    <w:qFormat/>
    <w:rsid w:val="00054DED"/>
    <w:pPr>
      <w:keepNext/>
      <w:keepLines/>
      <w:spacing w:before="12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054DED"/>
    <w:pPr>
      <w:keepNext/>
      <w:keepLines/>
      <w:spacing w:before="12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054DED"/>
    <w:pPr>
      <w:keepNext/>
      <w:keepLines/>
      <w:spacing w:before="120"/>
      <w:outlineLvl w:val="6"/>
    </w:pPr>
    <w:rPr>
      <w:i/>
      <w:iCs/>
    </w:rPr>
  </w:style>
  <w:style w:type="paragraph" w:styleId="Ttulo8">
    <w:name w:val="heading 8"/>
    <w:basedOn w:val="Normal"/>
    <w:next w:val="Normal"/>
    <w:link w:val="Ttulo8Car"/>
    <w:uiPriority w:val="9"/>
    <w:semiHidden/>
    <w:unhideWhenUsed/>
    <w:qFormat/>
    <w:rsid w:val="00054DED"/>
    <w:pPr>
      <w:keepNext/>
      <w:keepLines/>
      <w:spacing w:before="120"/>
      <w:outlineLvl w:val="7"/>
    </w:pPr>
    <w:rPr>
      <w:b/>
      <w:bCs/>
    </w:rPr>
  </w:style>
  <w:style w:type="paragraph" w:styleId="Ttulo9">
    <w:name w:val="heading 9"/>
    <w:basedOn w:val="Normal"/>
    <w:next w:val="Normal"/>
    <w:link w:val="Ttulo9Car"/>
    <w:uiPriority w:val="9"/>
    <w:semiHidden/>
    <w:unhideWhenUsed/>
    <w:qFormat/>
    <w:rsid w:val="00054DED"/>
    <w:pPr>
      <w:keepNext/>
      <w:keepLines/>
      <w:spacing w:before="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6311"/>
    <w:rPr>
      <w:rFonts w:ascii="Bembo Std" w:eastAsiaTheme="majorEastAsia" w:hAnsi="Bembo Std" w:cstheme="majorBidi"/>
      <w:b/>
      <w:bCs/>
      <w:spacing w:val="4"/>
      <w:lang w:val="es-ES"/>
    </w:rPr>
  </w:style>
  <w:style w:type="character" w:customStyle="1" w:styleId="Ttulo2Car">
    <w:name w:val="Título 2 Car"/>
    <w:basedOn w:val="Fuentedeprrafopredeter"/>
    <w:link w:val="Ttulo2"/>
    <w:uiPriority w:val="9"/>
    <w:rsid w:val="003A6B04"/>
    <w:rPr>
      <w:rFonts w:ascii="Bembo Std" w:eastAsiaTheme="majorEastAsia" w:hAnsi="Bembo Std" w:cstheme="majorBidi"/>
      <w:bCs/>
      <w:szCs w:val="28"/>
      <w:lang w:val="es-ES"/>
    </w:rPr>
  </w:style>
  <w:style w:type="character" w:customStyle="1" w:styleId="Ttulo3Car">
    <w:name w:val="Título 3 Car"/>
    <w:basedOn w:val="Fuentedeprrafopredeter"/>
    <w:link w:val="Ttulo3"/>
    <w:uiPriority w:val="9"/>
    <w:rsid w:val="003B42E2"/>
    <w:rPr>
      <w:rFonts w:ascii="Bembo Std" w:eastAsiaTheme="majorEastAsia" w:hAnsi="Bembo Std" w:cstheme="majorBidi"/>
      <w:lang w:val="es-ES" w:eastAsia="es-SV"/>
    </w:rPr>
  </w:style>
  <w:style w:type="character" w:customStyle="1" w:styleId="Ttulo4Car">
    <w:name w:val="Título 4 Car"/>
    <w:basedOn w:val="Fuentedeprrafopredeter"/>
    <w:link w:val="Ttulo4"/>
    <w:uiPriority w:val="9"/>
    <w:rsid w:val="00A9754B"/>
    <w:rPr>
      <w:rFonts w:ascii="Bembo Std" w:eastAsiaTheme="majorEastAsia" w:hAnsi="Bembo Std" w:cstheme="majorBidi"/>
      <w:iCs/>
      <w:sz w:val="20"/>
      <w:lang w:val="es-ES"/>
    </w:rPr>
  </w:style>
  <w:style w:type="character" w:customStyle="1" w:styleId="Ttulo5Car">
    <w:name w:val="Título 5 Car"/>
    <w:basedOn w:val="Fuentedeprrafopredeter"/>
    <w:link w:val="Ttulo5"/>
    <w:uiPriority w:val="9"/>
    <w:rsid w:val="00054DED"/>
    <w:rPr>
      <w:rFonts w:asciiTheme="majorHAnsi" w:eastAsiaTheme="majorEastAsia" w:hAnsiTheme="majorHAnsi" w:cstheme="majorBidi"/>
      <w:b/>
      <w:bCs/>
      <w:szCs w:val="24"/>
    </w:rPr>
  </w:style>
  <w:style w:type="character" w:customStyle="1" w:styleId="Ttulo6Car">
    <w:name w:val="Título 6 Car"/>
    <w:basedOn w:val="Fuentedeprrafopredeter"/>
    <w:link w:val="Ttulo6"/>
    <w:uiPriority w:val="9"/>
    <w:semiHidden/>
    <w:rsid w:val="00054DED"/>
    <w:rPr>
      <w:rFonts w:asciiTheme="majorHAnsi" w:eastAsiaTheme="majorEastAsia" w:hAnsiTheme="majorHAnsi" w:cstheme="majorBidi"/>
      <w:b/>
      <w:bCs/>
      <w:i/>
      <w:iCs/>
      <w:szCs w:val="24"/>
    </w:rPr>
  </w:style>
  <w:style w:type="character" w:customStyle="1" w:styleId="Ttulo7Car">
    <w:name w:val="Título 7 Car"/>
    <w:basedOn w:val="Fuentedeprrafopredeter"/>
    <w:link w:val="Ttulo7"/>
    <w:uiPriority w:val="9"/>
    <w:semiHidden/>
    <w:rsid w:val="00054DED"/>
    <w:rPr>
      <w:i/>
      <w:iCs/>
      <w:szCs w:val="24"/>
    </w:rPr>
  </w:style>
  <w:style w:type="character" w:customStyle="1" w:styleId="Ttulo8Car">
    <w:name w:val="Título 8 Car"/>
    <w:basedOn w:val="Fuentedeprrafopredeter"/>
    <w:link w:val="Ttulo8"/>
    <w:uiPriority w:val="9"/>
    <w:semiHidden/>
    <w:rsid w:val="00054DED"/>
    <w:rPr>
      <w:b/>
      <w:bCs/>
      <w:szCs w:val="24"/>
    </w:rPr>
  </w:style>
  <w:style w:type="character" w:customStyle="1" w:styleId="Ttulo9Car">
    <w:name w:val="Título 9 Car"/>
    <w:basedOn w:val="Fuentedeprrafopredeter"/>
    <w:link w:val="Ttulo9"/>
    <w:uiPriority w:val="9"/>
    <w:semiHidden/>
    <w:rsid w:val="00054DED"/>
    <w:rPr>
      <w:i/>
      <w:iCs/>
      <w:szCs w:val="24"/>
    </w:rPr>
  </w:style>
  <w:style w:type="paragraph" w:styleId="Descripcin">
    <w:name w:val="caption"/>
    <w:basedOn w:val="Normal"/>
    <w:next w:val="Normal"/>
    <w:uiPriority w:val="35"/>
    <w:unhideWhenUsed/>
    <w:qFormat/>
    <w:rsid w:val="0016563A"/>
    <w:rPr>
      <w:b/>
      <w:bCs/>
      <w:sz w:val="16"/>
      <w:szCs w:val="18"/>
    </w:rPr>
  </w:style>
  <w:style w:type="paragraph" w:styleId="Ttulo">
    <w:name w:val="Title"/>
    <w:basedOn w:val="Normal"/>
    <w:next w:val="Normal"/>
    <w:link w:val="TtuloCar"/>
    <w:uiPriority w:val="10"/>
    <w:qFormat/>
    <w:rsid w:val="00054DED"/>
    <w:pPr>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054DED"/>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054DED"/>
    <w:pPr>
      <w:numPr>
        <w:ilvl w:val="1"/>
      </w:numPr>
      <w:spacing w:after="240"/>
      <w:jc w:val="center"/>
    </w:pPr>
    <w:rPr>
      <w:rFonts w:asciiTheme="majorHAnsi" w:eastAsiaTheme="majorEastAsia" w:hAnsiTheme="majorHAnsi" w:cstheme="majorBidi"/>
      <w:sz w:val="24"/>
    </w:rPr>
  </w:style>
  <w:style w:type="character" w:customStyle="1" w:styleId="SubttuloCar">
    <w:name w:val="Subtítulo Car"/>
    <w:basedOn w:val="Fuentedeprrafopredeter"/>
    <w:link w:val="Subttulo"/>
    <w:uiPriority w:val="11"/>
    <w:rsid w:val="00054DED"/>
    <w:rPr>
      <w:rFonts w:asciiTheme="majorHAnsi" w:eastAsiaTheme="majorEastAsia" w:hAnsiTheme="majorHAnsi" w:cstheme="majorBidi"/>
      <w:sz w:val="24"/>
      <w:szCs w:val="24"/>
    </w:rPr>
  </w:style>
  <w:style w:type="character" w:styleId="Textoennegrita">
    <w:name w:val="Strong"/>
    <w:basedOn w:val="Fuentedeprrafopredeter"/>
    <w:uiPriority w:val="22"/>
    <w:qFormat/>
    <w:rsid w:val="00054DED"/>
    <w:rPr>
      <w:b/>
      <w:bCs/>
      <w:color w:val="auto"/>
    </w:rPr>
  </w:style>
  <w:style w:type="character" w:styleId="nfasis">
    <w:name w:val="Emphasis"/>
    <w:basedOn w:val="Fuentedeprrafopredeter"/>
    <w:uiPriority w:val="20"/>
    <w:qFormat/>
    <w:rsid w:val="00054DED"/>
    <w:rPr>
      <w:i/>
      <w:iCs/>
      <w:color w:val="auto"/>
    </w:rPr>
  </w:style>
  <w:style w:type="paragraph" w:styleId="Sinespaciado">
    <w:name w:val="No Spacing"/>
    <w:link w:val="SinespaciadoCar"/>
    <w:uiPriority w:val="1"/>
    <w:qFormat/>
    <w:rsid w:val="00054DED"/>
    <w:pPr>
      <w:spacing w:after="0" w:line="240" w:lineRule="auto"/>
    </w:pPr>
  </w:style>
  <w:style w:type="paragraph" w:styleId="Cita">
    <w:name w:val="Quote"/>
    <w:basedOn w:val="Normal"/>
    <w:next w:val="Normal"/>
    <w:link w:val="CitaCar"/>
    <w:uiPriority w:val="29"/>
    <w:qFormat/>
    <w:rsid w:val="00054DED"/>
    <w:pPr>
      <w:spacing w:before="200" w:line="264" w:lineRule="auto"/>
      <w:ind w:left="864" w:right="864"/>
      <w:jc w:val="center"/>
    </w:pPr>
    <w:rPr>
      <w:rFonts w:asciiTheme="majorHAnsi" w:eastAsiaTheme="majorEastAsia" w:hAnsiTheme="majorHAnsi" w:cstheme="majorBidi"/>
      <w:i/>
      <w:iCs/>
      <w:sz w:val="24"/>
    </w:rPr>
  </w:style>
  <w:style w:type="character" w:customStyle="1" w:styleId="CitaCar">
    <w:name w:val="Cita Car"/>
    <w:basedOn w:val="Fuentedeprrafopredeter"/>
    <w:link w:val="Cita"/>
    <w:uiPriority w:val="29"/>
    <w:rsid w:val="00054DED"/>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054DE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054DED"/>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054DED"/>
    <w:rPr>
      <w:i/>
      <w:iCs/>
      <w:color w:val="auto"/>
    </w:rPr>
  </w:style>
  <w:style w:type="character" w:styleId="nfasisintenso">
    <w:name w:val="Intense Emphasis"/>
    <w:basedOn w:val="Fuentedeprrafopredeter"/>
    <w:uiPriority w:val="21"/>
    <w:qFormat/>
    <w:rsid w:val="00054DED"/>
    <w:rPr>
      <w:b/>
      <w:bCs/>
      <w:i/>
      <w:iCs/>
      <w:color w:val="auto"/>
    </w:rPr>
  </w:style>
  <w:style w:type="character" w:styleId="Referenciasutil">
    <w:name w:val="Subtle Reference"/>
    <w:basedOn w:val="Fuentedeprrafopredeter"/>
    <w:uiPriority w:val="31"/>
    <w:qFormat/>
    <w:rsid w:val="00054DED"/>
    <w:rPr>
      <w:smallCaps/>
      <w:color w:val="auto"/>
      <w:u w:val="single" w:color="7F7F7F" w:themeColor="text1" w:themeTint="80"/>
    </w:rPr>
  </w:style>
  <w:style w:type="character" w:styleId="Referenciaintensa">
    <w:name w:val="Intense Reference"/>
    <w:basedOn w:val="Fuentedeprrafopredeter"/>
    <w:uiPriority w:val="32"/>
    <w:qFormat/>
    <w:rsid w:val="00054DED"/>
    <w:rPr>
      <w:b/>
      <w:bCs/>
      <w:smallCaps/>
      <w:color w:val="auto"/>
      <w:u w:val="single"/>
    </w:rPr>
  </w:style>
  <w:style w:type="character" w:styleId="Ttulodellibro">
    <w:name w:val="Book Title"/>
    <w:basedOn w:val="Fuentedeprrafopredeter"/>
    <w:uiPriority w:val="33"/>
    <w:qFormat/>
    <w:rsid w:val="00054DED"/>
    <w:rPr>
      <w:b/>
      <w:bCs/>
      <w:smallCaps/>
      <w:color w:val="auto"/>
    </w:rPr>
  </w:style>
  <w:style w:type="paragraph" w:styleId="TtuloTDC">
    <w:name w:val="TOC Heading"/>
    <w:basedOn w:val="Ttulo1"/>
    <w:next w:val="Normal"/>
    <w:uiPriority w:val="39"/>
    <w:unhideWhenUsed/>
    <w:qFormat/>
    <w:rsid w:val="00054DED"/>
    <w:pPr>
      <w:outlineLvl w:val="9"/>
    </w:pPr>
  </w:style>
  <w:style w:type="paragraph" w:styleId="Prrafodelista">
    <w:name w:val="List Paragraph"/>
    <w:aliases w:val="HOJA,Colorful List Accent 1,Lista vistosa - Énfasis 11,Colorful List - Accent 11,Viñeta 2,Bolita,Párrafo de lista3,BOLA,Párrafo de lista21,Guión,BOLADEF,Titulo 8,figura,parrafo,Párrafo de lista (analisis predial),Flor"/>
    <w:basedOn w:val="Normal"/>
    <w:link w:val="PrrafodelistaCar"/>
    <w:qFormat/>
    <w:rsid w:val="00054DED"/>
    <w:pPr>
      <w:ind w:left="720"/>
      <w:contextualSpacing/>
    </w:pPr>
    <w:rPr>
      <w:rFonts w:cs="Times New Roman"/>
    </w:rPr>
  </w:style>
  <w:style w:type="character" w:customStyle="1" w:styleId="PrrafodelistaCar">
    <w:name w:val="Párrafo de lista Car"/>
    <w:aliases w:val="HOJA Car,Colorful List Accent 1 Car,Lista vistosa - Énfasis 11 Car,Colorful List - Accent 11 Car,Viñeta 2 Car,Bolita Car,Párrafo de lista3 Car,BOLA Car,Párrafo de lista21 Car,Guión Car,BOLADEF Car,Titulo 8 Car,figura Car,parrafo Car"/>
    <w:link w:val="Prrafodelista"/>
    <w:uiPriority w:val="34"/>
    <w:rsid w:val="00054DED"/>
    <w:rPr>
      <w:rFonts w:cs="Times New Roman"/>
      <w:szCs w:val="24"/>
    </w:rPr>
  </w:style>
  <w:style w:type="paragraph" w:styleId="TDC1">
    <w:name w:val="toc 1"/>
    <w:basedOn w:val="Normal"/>
    <w:next w:val="Normal"/>
    <w:autoRedefine/>
    <w:uiPriority w:val="39"/>
    <w:unhideWhenUsed/>
    <w:rsid w:val="00BE6452"/>
    <w:pPr>
      <w:spacing w:before="120" w:after="120"/>
    </w:pPr>
    <w:rPr>
      <w:rFonts w:cstheme="minorHAnsi"/>
      <w:b/>
      <w:bCs/>
      <w:caps/>
      <w:szCs w:val="20"/>
    </w:rPr>
  </w:style>
  <w:style w:type="paragraph" w:styleId="TDC2">
    <w:name w:val="toc 2"/>
    <w:basedOn w:val="Normal"/>
    <w:next w:val="Normal"/>
    <w:autoRedefine/>
    <w:uiPriority w:val="39"/>
    <w:unhideWhenUsed/>
    <w:rsid w:val="00E51377"/>
    <w:pPr>
      <w:tabs>
        <w:tab w:val="left" w:pos="660"/>
        <w:tab w:val="right" w:leader="dot" w:pos="10245"/>
      </w:tabs>
      <w:ind w:left="283"/>
    </w:pPr>
    <w:rPr>
      <w:rFonts w:cstheme="minorHAnsi"/>
      <w:smallCaps/>
      <w:szCs w:val="20"/>
    </w:rPr>
  </w:style>
  <w:style w:type="paragraph" w:styleId="TDC3">
    <w:name w:val="toc 3"/>
    <w:basedOn w:val="Normal"/>
    <w:next w:val="Normal"/>
    <w:autoRedefine/>
    <w:uiPriority w:val="39"/>
    <w:unhideWhenUsed/>
    <w:rsid w:val="00BE6452"/>
    <w:pPr>
      <w:ind w:left="440"/>
    </w:pPr>
    <w:rPr>
      <w:rFonts w:cstheme="minorHAnsi"/>
      <w:i/>
      <w:iCs/>
      <w:szCs w:val="20"/>
    </w:rPr>
  </w:style>
  <w:style w:type="paragraph" w:styleId="TDC4">
    <w:name w:val="toc 4"/>
    <w:basedOn w:val="Normal"/>
    <w:next w:val="Normal"/>
    <w:autoRedefine/>
    <w:uiPriority w:val="39"/>
    <w:unhideWhenUsed/>
    <w:rsid w:val="00BE6452"/>
    <w:pPr>
      <w:ind w:left="660"/>
    </w:pPr>
    <w:rPr>
      <w:rFonts w:cstheme="minorHAnsi"/>
      <w:sz w:val="18"/>
      <w:szCs w:val="18"/>
    </w:rPr>
  </w:style>
  <w:style w:type="paragraph" w:styleId="TDC5">
    <w:name w:val="toc 5"/>
    <w:basedOn w:val="Normal"/>
    <w:next w:val="Normal"/>
    <w:autoRedefine/>
    <w:uiPriority w:val="39"/>
    <w:unhideWhenUsed/>
    <w:rsid w:val="00BE6452"/>
    <w:pPr>
      <w:ind w:left="880"/>
    </w:pPr>
    <w:rPr>
      <w:rFonts w:cstheme="minorHAnsi"/>
      <w:sz w:val="18"/>
      <w:szCs w:val="18"/>
    </w:rPr>
  </w:style>
  <w:style w:type="paragraph" w:styleId="TDC6">
    <w:name w:val="toc 6"/>
    <w:basedOn w:val="Normal"/>
    <w:next w:val="Normal"/>
    <w:autoRedefine/>
    <w:uiPriority w:val="39"/>
    <w:unhideWhenUsed/>
    <w:rsid w:val="00BE6452"/>
    <w:pPr>
      <w:ind w:left="1100"/>
    </w:pPr>
    <w:rPr>
      <w:rFonts w:cstheme="minorHAnsi"/>
      <w:sz w:val="18"/>
      <w:szCs w:val="18"/>
    </w:rPr>
  </w:style>
  <w:style w:type="paragraph" w:styleId="TDC7">
    <w:name w:val="toc 7"/>
    <w:basedOn w:val="Normal"/>
    <w:next w:val="Normal"/>
    <w:autoRedefine/>
    <w:uiPriority w:val="39"/>
    <w:unhideWhenUsed/>
    <w:rsid w:val="00BE6452"/>
    <w:pPr>
      <w:ind w:left="1320"/>
    </w:pPr>
    <w:rPr>
      <w:rFonts w:cstheme="minorHAnsi"/>
      <w:sz w:val="18"/>
      <w:szCs w:val="18"/>
    </w:rPr>
  </w:style>
  <w:style w:type="paragraph" w:styleId="TDC8">
    <w:name w:val="toc 8"/>
    <w:basedOn w:val="Normal"/>
    <w:next w:val="Normal"/>
    <w:autoRedefine/>
    <w:uiPriority w:val="39"/>
    <w:unhideWhenUsed/>
    <w:rsid w:val="00BE6452"/>
    <w:pPr>
      <w:ind w:left="1540"/>
    </w:pPr>
    <w:rPr>
      <w:rFonts w:cstheme="minorHAnsi"/>
      <w:sz w:val="18"/>
      <w:szCs w:val="18"/>
    </w:rPr>
  </w:style>
  <w:style w:type="paragraph" w:styleId="TDC9">
    <w:name w:val="toc 9"/>
    <w:basedOn w:val="Normal"/>
    <w:next w:val="Normal"/>
    <w:autoRedefine/>
    <w:uiPriority w:val="39"/>
    <w:unhideWhenUsed/>
    <w:rsid w:val="00BE6452"/>
    <w:pPr>
      <w:ind w:left="1760"/>
    </w:pPr>
    <w:rPr>
      <w:rFonts w:cstheme="minorHAnsi"/>
      <w:sz w:val="18"/>
      <w:szCs w:val="18"/>
    </w:rPr>
  </w:style>
  <w:style w:type="table" w:styleId="Tablaconcuadrcula">
    <w:name w:val="Table Grid"/>
    <w:basedOn w:val="Tablanormal"/>
    <w:uiPriority w:val="39"/>
    <w:rsid w:val="00644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44CD5"/>
    <w:rPr>
      <w:color w:val="0000FF" w:themeColor="hyperlink"/>
      <w:u w:val="single"/>
    </w:rPr>
  </w:style>
  <w:style w:type="table" w:styleId="Tablaconcuadrcula3-nfasis5">
    <w:name w:val="Grid Table 3 Accent 5"/>
    <w:basedOn w:val="Tablanormal"/>
    <w:uiPriority w:val="48"/>
    <w:rsid w:val="00644CD5"/>
    <w:pPr>
      <w:widowControl w:val="0"/>
      <w:autoSpaceDE w:val="0"/>
      <w:autoSpaceDN w:val="0"/>
      <w:spacing w:after="0" w:line="240" w:lineRule="auto"/>
      <w:jc w:val="left"/>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cabezado">
    <w:name w:val="header"/>
    <w:basedOn w:val="Normal"/>
    <w:link w:val="EncabezadoCar"/>
    <w:uiPriority w:val="99"/>
    <w:unhideWhenUsed/>
    <w:rsid w:val="00644CD5"/>
    <w:pPr>
      <w:tabs>
        <w:tab w:val="center" w:pos="4680"/>
        <w:tab w:val="right" w:pos="9360"/>
      </w:tabs>
    </w:pPr>
  </w:style>
  <w:style w:type="character" w:customStyle="1" w:styleId="EncabezadoCar">
    <w:name w:val="Encabezado Car"/>
    <w:basedOn w:val="Fuentedeprrafopredeter"/>
    <w:link w:val="Encabezado"/>
    <w:uiPriority w:val="99"/>
    <w:rsid w:val="00644CD5"/>
    <w:rPr>
      <w:rFonts w:ascii="Museo Sans 100" w:eastAsia="Agency FB" w:hAnsi="Museo Sans 100" w:cs="Agency FB"/>
      <w:sz w:val="20"/>
      <w:lang w:val="es-ES"/>
    </w:rPr>
  </w:style>
  <w:style w:type="paragraph" w:styleId="Piedepgina">
    <w:name w:val="footer"/>
    <w:basedOn w:val="Normal"/>
    <w:link w:val="PiedepginaCar"/>
    <w:uiPriority w:val="99"/>
    <w:unhideWhenUsed/>
    <w:rsid w:val="00644CD5"/>
    <w:pPr>
      <w:tabs>
        <w:tab w:val="center" w:pos="4680"/>
        <w:tab w:val="right" w:pos="9360"/>
      </w:tabs>
    </w:pPr>
  </w:style>
  <w:style w:type="character" w:customStyle="1" w:styleId="PiedepginaCar">
    <w:name w:val="Pie de página Car"/>
    <w:basedOn w:val="Fuentedeprrafopredeter"/>
    <w:link w:val="Piedepgina"/>
    <w:uiPriority w:val="99"/>
    <w:rsid w:val="00644CD5"/>
    <w:rPr>
      <w:rFonts w:ascii="Museo Sans 100" w:eastAsia="Agency FB" w:hAnsi="Museo Sans 100" w:cs="Agency FB"/>
      <w:sz w:val="20"/>
      <w:lang w:val="es-ES"/>
    </w:rPr>
  </w:style>
  <w:style w:type="table" w:styleId="Tablaconcuadrcula4-nfasis5">
    <w:name w:val="Grid Table 4 Accent 5"/>
    <w:basedOn w:val="Tablanormal"/>
    <w:uiPriority w:val="49"/>
    <w:rsid w:val="007D6856"/>
    <w:pPr>
      <w:widowControl w:val="0"/>
      <w:autoSpaceDE w:val="0"/>
      <w:autoSpaceDN w:val="0"/>
      <w:spacing w:after="0" w:line="240" w:lineRule="auto"/>
      <w:jc w:val="left"/>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5">
    <w:name w:val="List Table 4 Accent 5"/>
    <w:basedOn w:val="Tablanormal"/>
    <w:uiPriority w:val="49"/>
    <w:rsid w:val="007D6856"/>
    <w:pPr>
      <w:widowControl w:val="0"/>
      <w:autoSpaceDE w:val="0"/>
      <w:autoSpaceDN w:val="0"/>
      <w:spacing w:after="0" w:line="240" w:lineRule="auto"/>
      <w:jc w:val="left"/>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extoindependiente">
    <w:name w:val="Body Text"/>
    <w:basedOn w:val="Normal"/>
    <w:link w:val="TextoindependienteCar"/>
    <w:uiPriority w:val="1"/>
    <w:rsid w:val="003A6B04"/>
    <w:pPr>
      <w:spacing w:line="240" w:lineRule="auto"/>
      <w:jc w:val="left"/>
    </w:pPr>
    <w:rPr>
      <w:rFonts w:ascii="Arial" w:eastAsia="Arial" w:hAnsi="Arial" w:cs="Arial"/>
      <w:sz w:val="24"/>
      <w:szCs w:val="24"/>
    </w:rPr>
  </w:style>
  <w:style w:type="character" w:customStyle="1" w:styleId="TextoindependienteCar">
    <w:name w:val="Texto independiente Car"/>
    <w:basedOn w:val="Fuentedeprrafopredeter"/>
    <w:link w:val="Textoindependiente"/>
    <w:uiPriority w:val="1"/>
    <w:rsid w:val="003A6B04"/>
    <w:rPr>
      <w:rFonts w:ascii="Arial" w:eastAsia="Arial" w:hAnsi="Arial" w:cs="Arial"/>
      <w:sz w:val="24"/>
      <w:szCs w:val="24"/>
      <w:lang w:val="es-ES"/>
    </w:rPr>
  </w:style>
  <w:style w:type="table" w:customStyle="1" w:styleId="TableNormal">
    <w:name w:val="Table Normal"/>
    <w:uiPriority w:val="2"/>
    <w:semiHidden/>
    <w:unhideWhenUsed/>
    <w:qFormat/>
    <w:rsid w:val="003D4E80"/>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D4E80"/>
    <w:pPr>
      <w:spacing w:line="168" w:lineRule="exact"/>
      <w:jc w:val="center"/>
    </w:pPr>
    <w:rPr>
      <w:rFonts w:asciiTheme="minorHAnsi" w:hAnsiTheme="minorHAnsi"/>
      <w:sz w:val="22"/>
    </w:rPr>
  </w:style>
  <w:style w:type="paragraph" w:styleId="Textodeglobo">
    <w:name w:val="Balloon Text"/>
    <w:basedOn w:val="Normal"/>
    <w:link w:val="TextodegloboCar"/>
    <w:uiPriority w:val="99"/>
    <w:semiHidden/>
    <w:unhideWhenUsed/>
    <w:rsid w:val="003D4E80"/>
    <w:pPr>
      <w:spacing w:line="240" w:lineRule="auto"/>
      <w:jc w:val="left"/>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4E80"/>
    <w:rPr>
      <w:rFonts w:ascii="Segoe UI" w:eastAsia="Agency FB" w:hAnsi="Segoe UI" w:cs="Segoe UI"/>
      <w:sz w:val="18"/>
      <w:szCs w:val="18"/>
      <w:lang w:val="es-ES"/>
    </w:rPr>
  </w:style>
  <w:style w:type="character" w:styleId="Refdecomentario">
    <w:name w:val="annotation reference"/>
    <w:basedOn w:val="Fuentedeprrafopredeter"/>
    <w:uiPriority w:val="99"/>
    <w:semiHidden/>
    <w:unhideWhenUsed/>
    <w:rsid w:val="003D4E80"/>
    <w:rPr>
      <w:sz w:val="16"/>
      <w:szCs w:val="16"/>
    </w:rPr>
  </w:style>
  <w:style w:type="paragraph" w:styleId="Textocomentario">
    <w:name w:val="annotation text"/>
    <w:basedOn w:val="Normal"/>
    <w:link w:val="TextocomentarioCar"/>
    <w:uiPriority w:val="99"/>
    <w:semiHidden/>
    <w:unhideWhenUsed/>
    <w:rsid w:val="003D4E80"/>
    <w:pPr>
      <w:spacing w:line="240" w:lineRule="auto"/>
      <w:jc w:val="left"/>
    </w:pPr>
    <w:rPr>
      <w:rFonts w:asciiTheme="minorHAnsi" w:hAnsiTheme="minorHAnsi"/>
      <w:szCs w:val="20"/>
    </w:rPr>
  </w:style>
  <w:style w:type="character" w:customStyle="1" w:styleId="TextocomentarioCar">
    <w:name w:val="Texto comentario Car"/>
    <w:basedOn w:val="Fuentedeprrafopredeter"/>
    <w:link w:val="Textocomentario"/>
    <w:uiPriority w:val="99"/>
    <w:semiHidden/>
    <w:rsid w:val="003D4E80"/>
    <w:rPr>
      <w:rFonts w:eastAsia="Agency FB" w:cs="Agency FB"/>
      <w:sz w:val="20"/>
      <w:szCs w:val="20"/>
      <w:lang w:val="es-ES"/>
    </w:rPr>
  </w:style>
  <w:style w:type="paragraph" w:styleId="Asuntodelcomentario">
    <w:name w:val="annotation subject"/>
    <w:basedOn w:val="Textocomentario"/>
    <w:next w:val="Textocomentario"/>
    <w:link w:val="AsuntodelcomentarioCar"/>
    <w:uiPriority w:val="99"/>
    <w:semiHidden/>
    <w:unhideWhenUsed/>
    <w:rsid w:val="003D4E80"/>
    <w:rPr>
      <w:b/>
      <w:bCs/>
    </w:rPr>
  </w:style>
  <w:style w:type="character" w:customStyle="1" w:styleId="AsuntodelcomentarioCar">
    <w:name w:val="Asunto del comentario Car"/>
    <w:basedOn w:val="TextocomentarioCar"/>
    <w:link w:val="Asuntodelcomentario"/>
    <w:uiPriority w:val="99"/>
    <w:semiHidden/>
    <w:rsid w:val="003D4E80"/>
    <w:rPr>
      <w:rFonts w:eastAsia="Agency FB" w:cs="Agency FB"/>
      <w:b/>
      <w:bCs/>
      <w:sz w:val="20"/>
      <w:szCs w:val="20"/>
      <w:lang w:val="es-ES"/>
    </w:rPr>
  </w:style>
  <w:style w:type="table" w:styleId="Tablaconcuadrcula6concolores-nfasis1">
    <w:name w:val="Grid Table 6 Colorful Accent 1"/>
    <w:basedOn w:val="Tablanormal"/>
    <w:uiPriority w:val="51"/>
    <w:rsid w:val="003D4E80"/>
    <w:pPr>
      <w:widowControl w:val="0"/>
      <w:autoSpaceDE w:val="0"/>
      <w:autoSpaceDN w:val="0"/>
      <w:spacing w:after="0" w:line="240" w:lineRule="auto"/>
      <w:jc w:val="left"/>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z-Principiodelformulario">
    <w:name w:val="HTML Top of Form"/>
    <w:basedOn w:val="Normal"/>
    <w:next w:val="Normal"/>
    <w:link w:val="z-PrincipiodelformularioCar"/>
    <w:hidden/>
    <w:uiPriority w:val="99"/>
    <w:semiHidden/>
    <w:unhideWhenUsed/>
    <w:rsid w:val="003D4E80"/>
    <w:pPr>
      <w:widowControl/>
      <w:pBdr>
        <w:bottom w:val="single" w:sz="6" w:space="1" w:color="auto"/>
      </w:pBdr>
      <w:autoSpaceDE/>
      <w:autoSpaceDN/>
      <w:spacing w:line="240" w:lineRule="auto"/>
      <w:jc w:val="center"/>
    </w:pPr>
    <w:rPr>
      <w:rFonts w:ascii="Arial" w:eastAsia="Times New Roman" w:hAnsi="Arial" w:cs="Arial"/>
      <w:vanish/>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3D4E80"/>
    <w:rPr>
      <w:rFonts w:ascii="Arial" w:eastAsia="Times New Roman" w:hAnsi="Arial" w:cs="Arial"/>
      <w:vanish/>
      <w:sz w:val="16"/>
      <w:szCs w:val="16"/>
      <w:lang w:val="es-ES" w:eastAsia="es-SV"/>
    </w:rPr>
  </w:style>
  <w:style w:type="paragraph" w:styleId="z-Finaldelformulario">
    <w:name w:val="HTML Bottom of Form"/>
    <w:basedOn w:val="Normal"/>
    <w:next w:val="Normal"/>
    <w:link w:val="z-FinaldelformularioCar"/>
    <w:hidden/>
    <w:uiPriority w:val="99"/>
    <w:semiHidden/>
    <w:unhideWhenUsed/>
    <w:rsid w:val="003D4E80"/>
    <w:pPr>
      <w:widowControl/>
      <w:pBdr>
        <w:top w:val="single" w:sz="6" w:space="1" w:color="auto"/>
      </w:pBdr>
      <w:autoSpaceDE/>
      <w:autoSpaceDN/>
      <w:spacing w:line="240" w:lineRule="auto"/>
      <w:jc w:val="center"/>
    </w:pPr>
    <w:rPr>
      <w:rFonts w:ascii="Arial" w:eastAsia="Times New Roman" w:hAnsi="Arial" w:cs="Arial"/>
      <w:vanish/>
      <w:sz w:val="16"/>
      <w:szCs w:val="16"/>
      <w:lang w:eastAsia="es-SV"/>
    </w:rPr>
  </w:style>
  <w:style w:type="character" w:customStyle="1" w:styleId="z-FinaldelformularioCar">
    <w:name w:val="z-Final del formulario Car"/>
    <w:basedOn w:val="Fuentedeprrafopredeter"/>
    <w:link w:val="z-Finaldelformulario"/>
    <w:uiPriority w:val="99"/>
    <w:semiHidden/>
    <w:rsid w:val="003D4E80"/>
    <w:rPr>
      <w:rFonts w:ascii="Arial" w:eastAsia="Times New Roman" w:hAnsi="Arial" w:cs="Arial"/>
      <w:vanish/>
      <w:sz w:val="16"/>
      <w:szCs w:val="16"/>
      <w:lang w:val="es-ES" w:eastAsia="es-SV"/>
    </w:rPr>
  </w:style>
  <w:style w:type="table" w:styleId="Tablaconcuadrcula4-nfasis1">
    <w:name w:val="Grid Table 4 Accent 1"/>
    <w:basedOn w:val="Tablanormal"/>
    <w:uiPriority w:val="49"/>
    <w:rsid w:val="003D4E80"/>
    <w:pPr>
      <w:widowControl w:val="0"/>
      <w:autoSpaceDE w:val="0"/>
      <w:autoSpaceDN w:val="0"/>
      <w:spacing w:after="0" w:line="240" w:lineRule="auto"/>
      <w:jc w:val="left"/>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41"/>
    <w:rsid w:val="003D4E80"/>
    <w:pPr>
      <w:widowControl w:val="0"/>
      <w:autoSpaceDE w:val="0"/>
      <w:autoSpaceDN w:val="0"/>
      <w:spacing w:after="0" w:line="240" w:lineRule="auto"/>
      <w:jc w:val="left"/>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3D4E80"/>
    <w:rPr>
      <w:color w:val="605E5C"/>
      <w:shd w:val="clear" w:color="auto" w:fill="E1DFDD"/>
    </w:rPr>
  </w:style>
  <w:style w:type="paragraph" w:styleId="Revisin">
    <w:name w:val="Revision"/>
    <w:hidden/>
    <w:uiPriority w:val="99"/>
    <w:semiHidden/>
    <w:rsid w:val="003D4E80"/>
    <w:pPr>
      <w:spacing w:after="0" w:line="240" w:lineRule="auto"/>
      <w:jc w:val="left"/>
    </w:pPr>
    <w:rPr>
      <w:rFonts w:ascii="Agency FB" w:eastAsia="Agency FB" w:hAnsi="Agency FB" w:cs="Agency FB"/>
      <w:lang w:val="es-ES"/>
    </w:rPr>
  </w:style>
  <w:style w:type="character" w:styleId="Hipervnculovisitado">
    <w:name w:val="FollowedHyperlink"/>
    <w:basedOn w:val="Fuentedeprrafopredeter"/>
    <w:uiPriority w:val="99"/>
    <w:semiHidden/>
    <w:unhideWhenUsed/>
    <w:rsid w:val="003D4E80"/>
    <w:rPr>
      <w:color w:val="954F72"/>
      <w:u w:val="single"/>
    </w:rPr>
  </w:style>
  <w:style w:type="paragraph" w:customStyle="1" w:styleId="msonormal0">
    <w:name w:val="msonormal"/>
    <w:basedOn w:val="Normal"/>
    <w:rsid w:val="003D4E80"/>
    <w:pPr>
      <w:widowControl/>
      <w:autoSpaceDE/>
      <w:autoSpaceDN/>
      <w:spacing w:before="100" w:beforeAutospacing="1" w:after="100" w:afterAutospacing="1" w:line="240" w:lineRule="auto"/>
      <w:jc w:val="left"/>
    </w:pPr>
    <w:rPr>
      <w:rFonts w:ascii="Times New Roman" w:eastAsia="Times New Roman" w:hAnsi="Times New Roman" w:cs="Times New Roman"/>
      <w:sz w:val="24"/>
      <w:szCs w:val="24"/>
      <w:lang w:eastAsia="es-SV"/>
    </w:rPr>
  </w:style>
  <w:style w:type="paragraph" w:customStyle="1" w:styleId="xl75">
    <w:name w:val="xl75"/>
    <w:basedOn w:val="Normal"/>
    <w:rsid w:val="003D4E80"/>
    <w:pPr>
      <w:widowControl/>
      <w:autoSpaceDE/>
      <w:autoSpaceDN/>
      <w:spacing w:before="100" w:beforeAutospacing="1" w:after="100" w:afterAutospacing="1" w:line="240" w:lineRule="auto"/>
      <w:jc w:val="left"/>
    </w:pPr>
    <w:rPr>
      <w:rFonts w:ascii="Museo Sans 300" w:eastAsia="Times New Roman" w:hAnsi="Museo Sans 300" w:cs="Times New Roman"/>
      <w:sz w:val="24"/>
      <w:szCs w:val="24"/>
      <w:lang w:eastAsia="es-SV"/>
    </w:rPr>
  </w:style>
  <w:style w:type="paragraph" w:customStyle="1" w:styleId="xl76">
    <w:name w:val="xl76"/>
    <w:basedOn w:val="Normal"/>
    <w:rsid w:val="003D4E80"/>
    <w:pPr>
      <w:widowControl/>
      <w:autoSpaceDE/>
      <w:autoSpaceDN/>
      <w:spacing w:before="100" w:beforeAutospacing="1" w:after="100" w:afterAutospacing="1" w:line="240" w:lineRule="auto"/>
      <w:jc w:val="left"/>
      <w:textAlignment w:val="center"/>
    </w:pPr>
    <w:rPr>
      <w:rFonts w:ascii="Museo Sans 300" w:eastAsia="Times New Roman" w:hAnsi="Museo Sans 300" w:cs="Times New Roman"/>
      <w:b/>
      <w:bCs/>
      <w:sz w:val="16"/>
      <w:szCs w:val="16"/>
      <w:lang w:eastAsia="es-SV"/>
    </w:rPr>
  </w:style>
  <w:style w:type="paragraph" w:customStyle="1" w:styleId="xl77">
    <w:name w:val="xl77"/>
    <w:basedOn w:val="Normal"/>
    <w:rsid w:val="003D4E80"/>
    <w:pPr>
      <w:widowControl/>
      <w:pBdr>
        <w:top w:val="single" w:sz="4" w:space="0" w:color="808080"/>
        <w:left w:val="single" w:sz="4" w:space="0" w:color="808080"/>
        <w:right w:val="single" w:sz="4" w:space="0" w:color="808080"/>
      </w:pBdr>
      <w:shd w:val="clear" w:color="000000" w:fill="004159"/>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16"/>
      <w:szCs w:val="16"/>
      <w:lang w:eastAsia="es-SV"/>
    </w:rPr>
  </w:style>
  <w:style w:type="paragraph" w:customStyle="1" w:styleId="xl78">
    <w:name w:val="xl78"/>
    <w:basedOn w:val="Normal"/>
    <w:rsid w:val="003D4E80"/>
    <w:pPr>
      <w:widowControl/>
      <w:pBdr>
        <w:top w:val="single" w:sz="4" w:space="0" w:color="808080"/>
        <w:left w:val="single" w:sz="4" w:space="0" w:color="808080"/>
        <w:right w:val="single" w:sz="4" w:space="0" w:color="808080"/>
      </w:pBdr>
      <w:shd w:val="clear" w:color="000000" w:fill="004159"/>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16"/>
      <w:szCs w:val="16"/>
      <w:lang w:eastAsia="es-SV"/>
    </w:rPr>
  </w:style>
  <w:style w:type="paragraph" w:customStyle="1" w:styleId="xl79">
    <w:name w:val="xl79"/>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sz w:val="16"/>
      <w:szCs w:val="16"/>
      <w:lang w:eastAsia="es-SV"/>
    </w:rPr>
  </w:style>
  <w:style w:type="paragraph" w:customStyle="1" w:styleId="xl80">
    <w:name w:val="xl80"/>
    <w:basedOn w:val="Normal"/>
    <w:rsid w:val="003D4E80"/>
    <w:pPr>
      <w:widowControl/>
      <w:pBdr>
        <w:left w:val="single" w:sz="8" w:space="0" w:color="auto"/>
        <w:bottom w:val="single" w:sz="8" w:space="0" w:color="auto"/>
        <w:right w:val="single" w:sz="8"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81">
    <w:name w:val="xl81"/>
    <w:basedOn w:val="Normal"/>
    <w:rsid w:val="003D4E80"/>
    <w:pPr>
      <w:widowControl/>
      <w:autoSpaceDE/>
      <w:autoSpaceDN/>
      <w:spacing w:before="100" w:beforeAutospacing="1" w:after="100" w:afterAutospacing="1" w:line="240" w:lineRule="auto"/>
      <w:jc w:val="left"/>
      <w:textAlignment w:val="center"/>
    </w:pPr>
    <w:rPr>
      <w:rFonts w:ascii="Museo Sans 300" w:eastAsia="Times New Roman" w:hAnsi="Museo Sans 300" w:cs="Times New Roman"/>
      <w:b/>
      <w:bCs/>
      <w:i/>
      <w:iCs/>
      <w:color w:val="FF0000"/>
      <w:sz w:val="24"/>
      <w:szCs w:val="24"/>
      <w:lang w:eastAsia="es-SV"/>
    </w:rPr>
  </w:style>
  <w:style w:type="paragraph" w:customStyle="1" w:styleId="xl82">
    <w:name w:val="xl82"/>
    <w:basedOn w:val="Normal"/>
    <w:rsid w:val="003D4E80"/>
    <w:pPr>
      <w:widowControl/>
      <w:pBdr>
        <w:top w:val="single" w:sz="4" w:space="0" w:color="808080"/>
        <w:left w:val="single" w:sz="8" w:space="0" w:color="auto"/>
        <w:right w:val="single" w:sz="8" w:space="0" w:color="auto"/>
      </w:pBdr>
      <w:shd w:val="clear" w:color="000000" w:fill="004159"/>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16"/>
      <w:szCs w:val="16"/>
      <w:lang w:eastAsia="es-SV"/>
    </w:rPr>
  </w:style>
  <w:style w:type="paragraph" w:customStyle="1" w:styleId="xl83">
    <w:name w:val="xl83"/>
    <w:basedOn w:val="Normal"/>
    <w:rsid w:val="003D4E80"/>
    <w:pPr>
      <w:widowControl/>
      <w:shd w:val="clear" w:color="000000" w:fill="FFFFFF"/>
      <w:autoSpaceDE/>
      <w:autoSpaceDN/>
      <w:spacing w:before="100" w:beforeAutospacing="1" w:after="100" w:afterAutospacing="1" w:line="240" w:lineRule="auto"/>
      <w:jc w:val="center"/>
    </w:pPr>
    <w:rPr>
      <w:rFonts w:ascii="Times New Roman" w:eastAsia="Times New Roman" w:hAnsi="Times New Roman" w:cs="Times New Roman"/>
      <w:b/>
      <w:bCs/>
      <w:sz w:val="24"/>
      <w:szCs w:val="24"/>
      <w:lang w:eastAsia="es-SV"/>
    </w:rPr>
  </w:style>
  <w:style w:type="paragraph" w:customStyle="1" w:styleId="xl84">
    <w:name w:val="xl84"/>
    <w:basedOn w:val="Normal"/>
    <w:rsid w:val="003D4E80"/>
    <w:pPr>
      <w:widowControl/>
      <w:pBdr>
        <w:top w:val="single" w:sz="4" w:space="0" w:color="808080"/>
        <w:left w:val="single" w:sz="8" w:space="0" w:color="auto"/>
        <w:right w:val="single" w:sz="4" w:space="0" w:color="808080"/>
      </w:pBdr>
      <w:shd w:val="clear" w:color="000000" w:fill="004159"/>
      <w:autoSpaceDE/>
      <w:autoSpaceDN/>
      <w:spacing w:before="100" w:beforeAutospacing="1" w:after="100" w:afterAutospacing="1" w:line="240" w:lineRule="auto"/>
      <w:jc w:val="left"/>
      <w:textAlignment w:val="center"/>
    </w:pPr>
    <w:rPr>
      <w:rFonts w:ascii="Museo Sans 300" w:eastAsia="Times New Roman" w:hAnsi="Museo Sans 300" w:cs="Times New Roman"/>
      <w:b/>
      <w:bCs/>
      <w:color w:val="FFFFFF"/>
      <w:sz w:val="16"/>
      <w:szCs w:val="16"/>
      <w:lang w:eastAsia="es-SV"/>
    </w:rPr>
  </w:style>
  <w:style w:type="paragraph" w:customStyle="1" w:styleId="xl85">
    <w:name w:val="xl85"/>
    <w:basedOn w:val="Normal"/>
    <w:rsid w:val="003D4E80"/>
    <w:pPr>
      <w:widowControl/>
      <w:pBdr>
        <w:top w:val="single" w:sz="4" w:space="0" w:color="808080"/>
        <w:left w:val="single" w:sz="4" w:space="0" w:color="808080"/>
        <w:right w:val="single" w:sz="8" w:space="0" w:color="auto"/>
      </w:pBdr>
      <w:shd w:val="clear" w:color="000000" w:fill="004159"/>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16"/>
      <w:szCs w:val="16"/>
      <w:lang w:eastAsia="es-SV"/>
    </w:rPr>
  </w:style>
  <w:style w:type="paragraph" w:customStyle="1" w:styleId="xl86">
    <w:name w:val="xl86"/>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7">
    <w:name w:val="xl87"/>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sz w:val="14"/>
      <w:szCs w:val="14"/>
      <w:lang w:eastAsia="es-SV"/>
    </w:rPr>
  </w:style>
  <w:style w:type="paragraph" w:customStyle="1" w:styleId="xl88">
    <w:name w:val="xl88"/>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9">
    <w:name w:val="xl89"/>
    <w:basedOn w:val="Normal"/>
    <w:rsid w:val="003D4E80"/>
    <w:pPr>
      <w:widowControl/>
      <w:pBdr>
        <w:top w:val="single" w:sz="8" w:space="0" w:color="auto"/>
        <w:bottom w:val="single" w:sz="4" w:space="0" w:color="auto"/>
        <w:right w:val="single" w:sz="8" w:space="0" w:color="auto"/>
      </w:pBdr>
      <w:shd w:val="clear" w:color="000000" w:fill="66FF33"/>
      <w:autoSpaceDE/>
      <w:autoSpaceDN/>
      <w:spacing w:before="100" w:beforeAutospacing="1" w:after="100" w:afterAutospacing="1" w:line="240" w:lineRule="auto"/>
      <w:jc w:val="center"/>
      <w:textAlignment w:val="center"/>
    </w:pPr>
    <w:rPr>
      <w:rFonts w:ascii="Museo Sans 300" w:eastAsia="Times New Roman" w:hAnsi="Museo Sans 300" w:cs="Times New Roman"/>
      <w:b/>
      <w:bCs/>
      <w:szCs w:val="20"/>
      <w:lang w:eastAsia="es-SV"/>
    </w:rPr>
  </w:style>
  <w:style w:type="paragraph" w:customStyle="1" w:styleId="xl90">
    <w:name w:val="xl90"/>
    <w:basedOn w:val="Normal"/>
    <w:rsid w:val="003D4E80"/>
    <w:pPr>
      <w:widowControl/>
      <w:pBdr>
        <w:top w:val="single" w:sz="4" w:space="0" w:color="auto"/>
        <w:bottom w:val="single" w:sz="4" w:space="0" w:color="auto"/>
        <w:right w:val="single" w:sz="8" w:space="0" w:color="auto"/>
      </w:pBdr>
      <w:shd w:val="clear" w:color="000000" w:fill="66FF33"/>
      <w:autoSpaceDE/>
      <w:autoSpaceDN/>
      <w:spacing w:before="100" w:beforeAutospacing="1" w:after="100" w:afterAutospacing="1" w:line="240" w:lineRule="auto"/>
      <w:jc w:val="center"/>
      <w:textAlignment w:val="center"/>
    </w:pPr>
    <w:rPr>
      <w:rFonts w:ascii="Museo Sans 300" w:eastAsia="Times New Roman" w:hAnsi="Museo Sans 300" w:cs="Times New Roman"/>
      <w:b/>
      <w:bCs/>
      <w:szCs w:val="20"/>
      <w:lang w:eastAsia="es-SV"/>
    </w:rPr>
  </w:style>
  <w:style w:type="paragraph" w:customStyle="1" w:styleId="xl91">
    <w:name w:val="xl91"/>
    <w:basedOn w:val="Normal"/>
    <w:rsid w:val="003D4E80"/>
    <w:pPr>
      <w:widowControl/>
      <w:pBdr>
        <w:top w:val="single" w:sz="4" w:space="0" w:color="auto"/>
        <w:left w:val="single" w:sz="4" w:space="0" w:color="auto"/>
        <w:bottom w:val="single" w:sz="4" w:space="0" w:color="auto"/>
        <w:right w:val="single" w:sz="4"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92">
    <w:name w:val="xl92"/>
    <w:basedOn w:val="Normal"/>
    <w:rsid w:val="003D4E80"/>
    <w:pPr>
      <w:widowControl/>
      <w:pBdr>
        <w:top w:val="single" w:sz="4" w:space="0" w:color="auto"/>
        <w:bottom w:val="single" w:sz="8" w:space="0" w:color="auto"/>
        <w:right w:val="single" w:sz="8"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93">
    <w:name w:val="xl93"/>
    <w:basedOn w:val="Normal"/>
    <w:rsid w:val="003D4E80"/>
    <w:pPr>
      <w:widowControl/>
      <w:pBdr>
        <w:top w:val="single" w:sz="4" w:space="0" w:color="auto"/>
        <w:left w:val="single" w:sz="8" w:space="0" w:color="auto"/>
        <w:bottom w:val="single" w:sz="4" w:space="0" w:color="auto"/>
        <w:right w:val="single" w:sz="4" w:space="0" w:color="auto"/>
      </w:pBdr>
      <w:shd w:val="clear" w:color="000000" w:fill="004159"/>
      <w:autoSpaceDE/>
      <w:autoSpaceDN/>
      <w:spacing w:before="100" w:beforeAutospacing="1" w:after="100" w:afterAutospacing="1" w:line="240" w:lineRule="auto"/>
      <w:jc w:val="left"/>
      <w:textAlignment w:val="center"/>
    </w:pPr>
    <w:rPr>
      <w:rFonts w:ascii="Museo Sans 300" w:eastAsia="Times New Roman" w:hAnsi="Museo Sans 300" w:cs="Times New Roman"/>
      <w:b/>
      <w:bCs/>
      <w:color w:val="FFFFFF"/>
      <w:sz w:val="16"/>
      <w:szCs w:val="16"/>
      <w:lang w:eastAsia="es-SV"/>
    </w:rPr>
  </w:style>
  <w:style w:type="paragraph" w:customStyle="1" w:styleId="xl94">
    <w:name w:val="xl94"/>
    <w:basedOn w:val="Normal"/>
    <w:rsid w:val="003D4E80"/>
    <w:pPr>
      <w:widowControl/>
      <w:pBdr>
        <w:top w:val="single" w:sz="4" w:space="0" w:color="auto"/>
        <w:left w:val="single" w:sz="4" w:space="0" w:color="auto"/>
        <w:bottom w:val="single" w:sz="4" w:space="0" w:color="auto"/>
        <w:right w:val="single" w:sz="4" w:space="0" w:color="auto"/>
      </w:pBdr>
      <w:shd w:val="clear" w:color="000000" w:fill="004159"/>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16"/>
      <w:szCs w:val="16"/>
      <w:lang w:eastAsia="es-SV"/>
    </w:rPr>
  </w:style>
  <w:style w:type="paragraph" w:customStyle="1" w:styleId="xl95">
    <w:name w:val="xl95"/>
    <w:basedOn w:val="Normal"/>
    <w:rsid w:val="003D4E80"/>
    <w:pPr>
      <w:widowControl/>
      <w:pBdr>
        <w:top w:val="single" w:sz="4" w:space="0" w:color="auto"/>
        <w:left w:val="single" w:sz="4" w:space="0" w:color="auto"/>
        <w:bottom w:val="single" w:sz="4" w:space="0" w:color="auto"/>
        <w:right w:val="single" w:sz="4" w:space="0" w:color="auto"/>
      </w:pBdr>
      <w:shd w:val="clear" w:color="000000" w:fill="004159"/>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16"/>
      <w:szCs w:val="16"/>
      <w:lang w:eastAsia="es-SV"/>
    </w:rPr>
  </w:style>
  <w:style w:type="paragraph" w:customStyle="1" w:styleId="xl96">
    <w:name w:val="xl96"/>
    <w:basedOn w:val="Normal"/>
    <w:rsid w:val="003D4E80"/>
    <w:pPr>
      <w:widowControl/>
      <w:pBdr>
        <w:right w:val="single" w:sz="8" w:space="0" w:color="auto"/>
      </w:pBdr>
      <w:shd w:val="clear" w:color="000000" w:fill="004159"/>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16"/>
      <w:szCs w:val="16"/>
      <w:lang w:eastAsia="es-SV"/>
    </w:rPr>
  </w:style>
  <w:style w:type="paragraph" w:customStyle="1" w:styleId="xl97">
    <w:name w:val="xl97"/>
    <w:basedOn w:val="Normal"/>
    <w:rsid w:val="003D4E80"/>
    <w:pPr>
      <w:widowControl/>
      <w:pBdr>
        <w:bottom w:val="single" w:sz="8" w:space="0" w:color="auto"/>
        <w:right w:val="single" w:sz="8"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98">
    <w:name w:val="xl98"/>
    <w:basedOn w:val="Normal"/>
    <w:rsid w:val="003D4E80"/>
    <w:pPr>
      <w:widowControl/>
      <w:pBdr>
        <w:bottom w:val="single" w:sz="4" w:space="0" w:color="auto"/>
        <w:right w:val="single" w:sz="8" w:space="0" w:color="auto"/>
      </w:pBdr>
      <w:shd w:val="clear" w:color="000000" w:fill="66FF33"/>
      <w:autoSpaceDE/>
      <w:autoSpaceDN/>
      <w:spacing w:before="100" w:beforeAutospacing="1" w:after="100" w:afterAutospacing="1" w:line="240" w:lineRule="auto"/>
      <w:jc w:val="center"/>
      <w:textAlignment w:val="center"/>
    </w:pPr>
    <w:rPr>
      <w:rFonts w:ascii="Museo Sans 300" w:eastAsia="Times New Roman" w:hAnsi="Museo Sans 300" w:cs="Times New Roman"/>
      <w:b/>
      <w:bCs/>
      <w:szCs w:val="20"/>
      <w:lang w:eastAsia="es-SV"/>
    </w:rPr>
  </w:style>
  <w:style w:type="paragraph" w:customStyle="1" w:styleId="xl99">
    <w:name w:val="xl99"/>
    <w:basedOn w:val="Normal"/>
    <w:rsid w:val="003D4E80"/>
    <w:pPr>
      <w:widowControl/>
      <w:pBdr>
        <w:top w:val="single" w:sz="4" w:space="0" w:color="auto"/>
        <w:left w:val="single" w:sz="8" w:space="0" w:color="auto"/>
        <w:bottom w:val="single" w:sz="4" w:space="0" w:color="auto"/>
        <w:right w:val="single" w:sz="4" w:space="0" w:color="auto"/>
      </w:pBdr>
      <w:shd w:val="clear" w:color="000000" w:fill="004159"/>
      <w:autoSpaceDE/>
      <w:autoSpaceDN/>
      <w:spacing w:before="100" w:beforeAutospacing="1" w:after="100" w:afterAutospacing="1" w:line="240" w:lineRule="auto"/>
      <w:jc w:val="left"/>
      <w:textAlignment w:val="center"/>
    </w:pPr>
    <w:rPr>
      <w:rFonts w:ascii="Museo Sans 300" w:eastAsia="Times New Roman" w:hAnsi="Museo Sans 300" w:cs="Times New Roman"/>
      <w:b/>
      <w:bCs/>
      <w:color w:val="FFFFFF"/>
      <w:sz w:val="16"/>
      <w:szCs w:val="16"/>
      <w:lang w:eastAsia="es-SV"/>
    </w:rPr>
  </w:style>
  <w:style w:type="paragraph" w:customStyle="1" w:styleId="xl100">
    <w:name w:val="xl100"/>
    <w:basedOn w:val="Normal"/>
    <w:rsid w:val="003D4E80"/>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1">
    <w:name w:val="xl101"/>
    <w:basedOn w:val="Normal"/>
    <w:rsid w:val="003D4E80"/>
    <w:pPr>
      <w:widowControl/>
      <w:pBdr>
        <w:top w:val="single" w:sz="8" w:space="0" w:color="auto"/>
        <w:left w:val="single" w:sz="8" w:space="0" w:color="auto"/>
        <w:right w:val="single" w:sz="8" w:space="0" w:color="auto"/>
      </w:pBdr>
      <w:shd w:val="clear" w:color="000000" w:fill="66FF33"/>
      <w:autoSpaceDE/>
      <w:autoSpaceDN/>
      <w:spacing w:before="100" w:beforeAutospacing="1" w:after="100" w:afterAutospacing="1" w:line="240" w:lineRule="auto"/>
      <w:jc w:val="center"/>
      <w:textAlignment w:val="center"/>
    </w:pPr>
    <w:rPr>
      <w:rFonts w:ascii="Museo Sans 300" w:eastAsia="Times New Roman" w:hAnsi="Museo Sans 300" w:cs="Times New Roman"/>
      <w:b/>
      <w:bCs/>
      <w:szCs w:val="20"/>
      <w:lang w:eastAsia="es-SV"/>
    </w:rPr>
  </w:style>
  <w:style w:type="paragraph" w:customStyle="1" w:styleId="xl102">
    <w:name w:val="xl102"/>
    <w:basedOn w:val="Normal"/>
    <w:rsid w:val="003D4E80"/>
    <w:pPr>
      <w:widowControl/>
      <w:pBdr>
        <w:left w:val="single" w:sz="8" w:space="0" w:color="auto"/>
        <w:right w:val="single" w:sz="8" w:space="0" w:color="auto"/>
      </w:pBdr>
      <w:shd w:val="clear" w:color="000000" w:fill="66FF33"/>
      <w:autoSpaceDE/>
      <w:autoSpaceDN/>
      <w:spacing w:before="100" w:beforeAutospacing="1" w:after="100" w:afterAutospacing="1" w:line="240" w:lineRule="auto"/>
      <w:jc w:val="center"/>
      <w:textAlignment w:val="center"/>
    </w:pPr>
    <w:rPr>
      <w:rFonts w:ascii="Museo Sans 300" w:eastAsia="Times New Roman" w:hAnsi="Museo Sans 300" w:cs="Times New Roman"/>
      <w:b/>
      <w:bCs/>
      <w:szCs w:val="20"/>
      <w:lang w:eastAsia="es-SV"/>
    </w:rPr>
  </w:style>
  <w:style w:type="paragraph" w:customStyle="1" w:styleId="xl103">
    <w:name w:val="xl103"/>
    <w:basedOn w:val="Normal"/>
    <w:rsid w:val="003D4E80"/>
    <w:pPr>
      <w:widowControl/>
      <w:pBdr>
        <w:left w:val="single" w:sz="8" w:space="0" w:color="auto"/>
        <w:bottom w:val="single" w:sz="8" w:space="0" w:color="auto"/>
        <w:right w:val="single" w:sz="8" w:space="0" w:color="auto"/>
      </w:pBdr>
      <w:shd w:val="clear" w:color="000000" w:fill="66FF33"/>
      <w:autoSpaceDE/>
      <w:autoSpaceDN/>
      <w:spacing w:before="100" w:beforeAutospacing="1" w:after="100" w:afterAutospacing="1" w:line="240" w:lineRule="auto"/>
      <w:jc w:val="center"/>
      <w:textAlignment w:val="center"/>
    </w:pPr>
    <w:rPr>
      <w:rFonts w:ascii="Museo Sans 300" w:eastAsia="Times New Roman" w:hAnsi="Museo Sans 300" w:cs="Times New Roman"/>
      <w:b/>
      <w:bCs/>
      <w:szCs w:val="20"/>
      <w:lang w:eastAsia="es-SV"/>
    </w:rPr>
  </w:style>
  <w:style w:type="paragraph" w:customStyle="1" w:styleId="xl104">
    <w:name w:val="xl104"/>
    <w:basedOn w:val="Normal"/>
    <w:rsid w:val="003D4E80"/>
    <w:pPr>
      <w:widowControl/>
      <w:pBdr>
        <w:top w:val="single" w:sz="8" w:space="0" w:color="auto"/>
        <w:left w:val="single" w:sz="8" w:space="0" w:color="auto"/>
        <w:right w:val="single" w:sz="8"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6"/>
      <w:szCs w:val="16"/>
      <w:lang w:eastAsia="es-SV"/>
    </w:rPr>
  </w:style>
  <w:style w:type="paragraph" w:customStyle="1" w:styleId="xl105">
    <w:name w:val="xl105"/>
    <w:basedOn w:val="Normal"/>
    <w:rsid w:val="003D4E80"/>
    <w:pPr>
      <w:widowControl/>
      <w:pBdr>
        <w:left w:val="single" w:sz="8" w:space="0" w:color="auto"/>
        <w:right w:val="single" w:sz="8" w:space="0" w:color="auto"/>
      </w:pBdr>
      <w:autoSpaceDE/>
      <w:autoSpaceDN/>
      <w:spacing w:before="100" w:beforeAutospacing="1" w:after="100" w:afterAutospacing="1" w:line="240" w:lineRule="auto"/>
      <w:jc w:val="left"/>
      <w:textAlignment w:val="center"/>
    </w:pPr>
    <w:rPr>
      <w:rFonts w:ascii="Verdana" w:eastAsia="Times New Roman" w:hAnsi="Verdana" w:cs="Times New Roman"/>
      <w:color w:val="000000"/>
      <w:sz w:val="14"/>
      <w:szCs w:val="14"/>
      <w:lang w:eastAsia="es-SV"/>
    </w:rPr>
  </w:style>
  <w:style w:type="paragraph" w:customStyle="1" w:styleId="xl106">
    <w:name w:val="xl106"/>
    <w:basedOn w:val="Normal"/>
    <w:rsid w:val="003D4E80"/>
    <w:pPr>
      <w:widowControl/>
      <w:pBdr>
        <w:left w:val="single" w:sz="8" w:space="0" w:color="auto"/>
        <w:right w:val="single" w:sz="8"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6"/>
      <w:szCs w:val="16"/>
      <w:lang w:eastAsia="es-SV"/>
    </w:rPr>
  </w:style>
  <w:style w:type="paragraph" w:customStyle="1" w:styleId="xl107">
    <w:name w:val="xl107"/>
    <w:basedOn w:val="Normal"/>
    <w:rsid w:val="003D4E80"/>
    <w:pPr>
      <w:widowControl/>
      <w:pBdr>
        <w:top w:val="single" w:sz="8" w:space="0" w:color="auto"/>
        <w:right w:val="single" w:sz="8"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6"/>
      <w:szCs w:val="16"/>
      <w:lang w:eastAsia="es-SV"/>
    </w:rPr>
  </w:style>
  <w:style w:type="paragraph" w:customStyle="1" w:styleId="xl108">
    <w:name w:val="xl108"/>
    <w:basedOn w:val="Normal"/>
    <w:rsid w:val="003D4E80"/>
    <w:pPr>
      <w:widowControl/>
      <w:pBdr>
        <w:right w:val="single" w:sz="8"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6"/>
      <w:szCs w:val="16"/>
      <w:lang w:eastAsia="es-SV"/>
    </w:rPr>
  </w:style>
  <w:style w:type="paragraph" w:customStyle="1" w:styleId="xl109">
    <w:name w:val="xl109"/>
    <w:basedOn w:val="Normal"/>
    <w:rsid w:val="003D4E80"/>
    <w:pPr>
      <w:widowControl/>
      <w:pBdr>
        <w:top w:val="single" w:sz="8" w:space="0" w:color="auto"/>
        <w:right w:val="single" w:sz="8" w:space="0" w:color="auto"/>
      </w:pBdr>
      <w:autoSpaceDE/>
      <w:autoSpaceDN/>
      <w:spacing w:before="100" w:beforeAutospacing="1" w:after="100" w:afterAutospacing="1" w:line="240" w:lineRule="auto"/>
      <w:jc w:val="left"/>
    </w:pPr>
    <w:rPr>
      <w:rFonts w:ascii="Verdana" w:eastAsia="Times New Roman" w:hAnsi="Verdana" w:cs="Times New Roman"/>
      <w:color w:val="000000"/>
      <w:sz w:val="14"/>
      <w:szCs w:val="14"/>
      <w:lang w:eastAsia="es-SV"/>
    </w:rPr>
  </w:style>
  <w:style w:type="paragraph" w:customStyle="1" w:styleId="xl110">
    <w:name w:val="xl110"/>
    <w:basedOn w:val="Normal"/>
    <w:rsid w:val="003D4E80"/>
    <w:pPr>
      <w:widowControl/>
      <w:pBdr>
        <w:top w:val="single" w:sz="4" w:space="0" w:color="auto"/>
        <w:left w:val="single" w:sz="4" w:space="0" w:color="auto"/>
        <w:right w:val="single" w:sz="4" w:space="0" w:color="auto"/>
      </w:pBdr>
      <w:shd w:val="clear" w:color="000000" w:fill="004159"/>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16"/>
      <w:szCs w:val="16"/>
      <w:lang w:eastAsia="es-SV"/>
    </w:rPr>
  </w:style>
  <w:style w:type="paragraph" w:customStyle="1" w:styleId="xl111">
    <w:name w:val="xl111"/>
    <w:basedOn w:val="Normal"/>
    <w:rsid w:val="003D4E80"/>
    <w:pPr>
      <w:widowControl/>
      <w:pBdr>
        <w:top w:val="single" w:sz="4" w:space="0" w:color="auto"/>
        <w:left w:val="single" w:sz="4" w:space="0" w:color="auto"/>
        <w:right w:val="single" w:sz="4" w:space="0" w:color="auto"/>
      </w:pBdr>
      <w:shd w:val="clear" w:color="000000" w:fill="004159"/>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16"/>
      <w:szCs w:val="16"/>
      <w:lang w:eastAsia="es-SV"/>
    </w:rPr>
  </w:style>
  <w:style w:type="paragraph" w:customStyle="1" w:styleId="xl112">
    <w:name w:val="xl112"/>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6"/>
      <w:szCs w:val="16"/>
      <w:lang w:eastAsia="es-SV"/>
    </w:rPr>
  </w:style>
  <w:style w:type="paragraph" w:customStyle="1" w:styleId="xl113">
    <w:name w:val="xl113"/>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Verdana" w:eastAsia="Times New Roman" w:hAnsi="Verdana" w:cs="Times New Roman"/>
      <w:color w:val="000000"/>
      <w:sz w:val="14"/>
      <w:szCs w:val="14"/>
      <w:lang w:eastAsia="es-SV"/>
    </w:rPr>
  </w:style>
  <w:style w:type="paragraph" w:customStyle="1" w:styleId="xl114">
    <w:name w:val="xl114"/>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4"/>
      <w:szCs w:val="14"/>
      <w:lang w:eastAsia="es-SV"/>
    </w:rPr>
  </w:style>
  <w:style w:type="paragraph" w:customStyle="1" w:styleId="xl115">
    <w:name w:val="xl115"/>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4"/>
      <w:szCs w:val="14"/>
      <w:lang w:eastAsia="es-SV"/>
    </w:rPr>
  </w:style>
  <w:style w:type="paragraph" w:customStyle="1" w:styleId="xl116">
    <w:name w:val="xl116"/>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Verdana" w:eastAsia="Times New Roman" w:hAnsi="Verdana" w:cs="Times New Roman"/>
      <w:color w:val="000000"/>
      <w:sz w:val="14"/>
      <w:szCs w:val="14"/>
      <w:lang w:eastAsia="es-SV"/>
    </w:rPr>
  </w:style>
  <w:style w:type="paragraph" w:customStyle="1" w:styleId="xl117">
    <w:name w:val="xl117"/>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es-SV"/>
    </w:rPr>
  </w:style>
  <w:style w:type="paragraph" w:customStyle="1" w:styleId="xl118">
    <w:name w:val="xl118"/>
    <w:basedOn w:val="Normal"/>
    <w:rsid w:val="003D4E80"/>
    <w:pPr>
      <w:widowControl/>
      <w:pBdr>
        <w:top w:val="single" w:sz="8" w:space="0" w:color="auto"/>
        <w:right w:val="single" w:sz="8"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4"/>
      <w:szCs w:val="14"/>
      <w:lang w:eastAsia="es-SV"/>
    </w:rPr>
  </w:style>
  <w:style w:type="paragraph" w:customStyle="1" w:styleId="xl119">
    <w:name w:val="xl119"/>
    <w:basedOn w:val="Normal"/>
    <w:rsid w:val="003D4E80"/>
    <w:pPr>
      <w:widowControl/>
      <w:pBdr>
        <w:left w:val="single" w:sz="8"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4"/>
      <w:szCs w:val="14"/>
      <w:lang w:eastAsia="es-SV"/>
    </w:rPr>
  </w:style>
  <w:style w:type="paragraph" w:customStyle="1" w:styleId="xl120">
    <w:name w:val="xl120"/>
    <w:basedOn w:val="Normal"/>
    <w:rsid w:val="003D4E80"/>
    <w:pPr>
      <w:widowControl/>
      <w:pBdr>
        <w:top w:val="single" w:sz="8"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4"/>
      <w:szCs w:val="14"/>
      <w:lang w:eastAsia="es-SV"/>
    </w:rPr>
  </w:style>
  <w:style w:type="paragraph" w:customStyle="1" w:styleId="xl121">
    <w:name w:val="xl121"/>
    <w:basedOn w:val="Normal"/>
    <w:rsid w:val="003D4E80"/>
    <w:pPr>
      <w:widowControl/>
      <w:pBdr>
        <w:top w:val="single" w:sz="8"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4"/>
      <w:szCs w:val="14"/>
      <w:lang w:eastAsia="es-SV"/>
    </w:rPr>
  </w:style>
  <w:style w:type="paragraph" w:customStyle="1" w:styleId="xl122">
    <w:name w:val="xl122"/>
    <w:basedOn w:val="Normal"/>
    <w:rsid w:val="003D4E80"/>
    <w:pPr>
      <w:widowControl/>
      <w:pBdr>
        <w:top w:val="single" w:sz="4" w:space="0" w:color="auto"/>
        <w:left w:val="single" w:sz="4" w:space="0" w:color="auto"/>
        <w:right w:val="single" w:sz="4" w:space="0" w:color="auto"/>
      </w:pBdr>
      <w:shd w:val="clear" w:color="000000" w:fill="000000"/>
      <w:autoSpaceDE/>
      <w:autoSpaceDN/>
      <w:spacing w:before="100" w:beforeAutospacing="1" w:after="100" w:afterAutospacing="1" w:line="240" w:lineRule="auto"/>
      <w:jc w:val="left"/>
      <w:textAlignment w:val="center"/>
    </w:pPr>
    <w:rPr>
      <w:rFonts w:ascii="Verdana" w:eastAsia="Times New Roman" w:hAnsi="Verdana" w:cs="Times New Roman"/>
      <w:color w:val="000000"/>
      <w:sz w:val="16"/>
      <w:szCs w:val="16"/>
      <w:lang w:eastAsia="es-SV"/>
    </w:rPr>
  </w:style>
  <w:style w:type="paragraph" w:customStyle="1" w:styleId="xl123">
    <w:name w:val="xl123"/>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Museo Sans 300" w:eastAsia="Times New Roman" w:hAnsi="Museo Sans 300" w:cs="Times New Roman"/>
      <w:sz w:val="14"/>
      <w:szCs w:val="14"/>
      <w:lang w:eastAsia="es-SV"/>
    </w:rPr>
  </w:style>
  <w:style w:type="paragraph" w:customStyle="1" w:styleId="xl124">
    <w:name w:val="xl124"/>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Museo Sans 300" w:eastAsia="Times New Roman" w:hAnsi="Museo Sans 300" w:cs="Times New Roman"/>
      <w:sz w:val="14"/>
      <w:szCs w:val="14"/>
      <w:lang w:eastAsia="es-SV"/>
    </w:rPr>
  </w:style>
  <w:style w:type="paragraph" w:customStyle="1" w:styleId="xl125">
    <w:name w:val="xl125"/>
    <w:basedOn w:val="Normal"/>
    <w:rsid w:val="003D4E80"/>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Museo Sans 300" w:eastAsia="Times New Roman" w:hAnsi="Museo Sans 300" w:cs="Times New Roman"/>
      <w:sz w:val="14"/>
      <w:szCs w:val="14"/>
      <w:lang w:eastAsia="es-SV"/>
    </w:rPr>
  </w:style>
  <w:style w:type="paragraph" w:customStyle="1" w:styleId="xl126">
    <w:name w:val="xl126"/>
    <w:basedOn w:val="Normal"/>
    <w:rsid w:val="003D4E80"/>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4"/>
      <w:szCs w:val="14"/>
      <w:lang w:eastAsia="es-SV"/>
    </w:rPr>
  </w:style>
  <w:style w:type="paragraph" w:customStyle="1" w:styleId="xl127">
    <w:name w:val="xl127"/>
    <w:basedOn w:val="Normal"/>
    <w:rsid w:val="003D4E80"/>
    <w:pPr>
      <w:widowControl/>
      <w:pBdr>
        <w:top w:val="single" w:sz="4" w:space="0" w:color="auto"/>
        <w:left w:val="single" w:sz="4" w:space="0" w:color="auto"/>
        <w:right w:val="single" w:sz="4" w:space="0" w:color="auto"/>
      </w:pBdr>
      <w:shd w:val="clear" w:color="000000" w:fill="000000"/>
      <w:autoSpaceDE/>
      <w:autoSpaceDN/>
      <w:spacing w:before="100" w:beforeAutospacing="1" w:after="100" w:afterAutospacing="1" w:line="240" w:lineRule="auto"/>
      <w:jc w:val="left"/>
      <w:textAlignment w:val="center"/>
    </w:pPr>
    <w:rPr>
      <w:rFonts w:ascii="Verdana" w:eastAsia="Times New Roman" w:hAnsi="Verdana" w:cs="Times New Roman"/>
      <w:b/>
      <w:bCs/>
      <w:color w:val="FFFFFF"/>
      <w:sz w:val="24"/>
      <w:szCs w:val="24"/>
      <w:lang w:eastAsia="es-SV"/>
    </w:rPr>
  </w:style>
  <w:style w:type="paragraph" w:customStyle="1" w:styleId="xl128">
    <w:name w:val="xl128"/>
    <w:basedOn w:val="Normal"/>
    <w:rsid w:val="003D4E80"/>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4"/>
      <w:szCs w:val="14"/>
      <w:lang w:eastAsia="es-SV"/>
    </w:rPr>
  </w:style>
  <w:style w:type="paragraph" w:customStyle="1" w:styleId="xl129">
    <w:name w:val="xl129"/>
    <w:basedOn w:val="Normal"/>
    <w:rsid w:val="003D4E80"/>
    <w:pPr>
      <w:widowControl/>
      <w:pBdr>
        <w:left w:val="single" w:sz="4" w:space="0" w:color="auto"/>
        <w:right w:val="single" w:sz="4"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30">
    <w:name w:val="xl130"/>
    <w:basedOn w:val="Normal"/>
    <w:rsid w:val="003D4E80"/>
    <w:pPr>
      <w:widowControl/>
      <w:pBdr>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6"/>
      <w:szCs w:val="16"/>
      <w:lang w:eastAsia="es-SV"/>
    </w:rPr>
  </w:style>
  <w:style w:type="paragraph" w:customStyle="1" w:styleId="xl131">
    <w:name w:val="xl131"/>
    <w:basedOn w:val="Normal"/>
    <w:rsid w:val="003D4E80"/>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textAlignment w:val="center"/>
    </w:pPr>
    <w:rPr>
      <w:rFonts w:ascii="Verdana" w:eastAsia="Times New Roman" w:hAnsi="Verdana" w:cs="Times New Roman"/>
      <w:color w:val="000000"/>
      <w:sz w:val="14"/>
      <w:szCs w:val="14"/>
      <w:lang w:eastAsia="es-SV"/>
    </w:rPr>
  </w:style>
  <w:style w:type="paragraph" w:customStyle="1" w:styleId="xl132">
    <w:name w:val="xl132"/>
    <w:basedOn w:val="Normal"/>
    <w:rsid w:val="003D4E80"/>
    <w:pPr>
      <w:widowControl/>
      <w:pBdr>
        <w:top w:val="single" w:sz="8" w:space="0" w:color="auto"/>
        <w:left w:val="single" w:sz="8"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4"/>
      <w:szCs w:val="14"/>
      <w:lang w:eastAsia="es-SV"/>
    </w:rPr>
  </w:style>
  <w:style w:type="paragraph" w:customStyle="1" w:styleId="xl133">
    <w:name w:val="xl133"/>
    <w:basedOn w:val="Normal"/>
    <w:rsid w:val="003D4E80"/>
    <w:pPr>
      <w:widowControl/>
      <w:pBdr>
        <w:top w:val="single" w:sz="4" w:space="0" w:color="auto"/>
        <w:left w:val="single" w:sz="8"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4"/>
      <w:szCs w:val="14"/>
      <w:lang w:eastAsia="es-SV"/>
    </w:rPr>
  </w:style>
  <w:style w:type="paragraph" w:customStyle="1" w:styleId="xl134">
    <w:name w:val="xl134"/>
    <w:basedOn w:val="Normal"/>
    <w:rsid w:val="003D4E80"/>
    <w:pPr>
      <w:widowControl/>
      <w:pBdr>
        <w:top w:val="single" w:sz="4"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4"/>
      <w:szCs w:val="14"/>
      <w:lang w:eastAsia="es-SV"/>
    </w:rPr>
  </w:style>
  <w:style w:type="paragraph" w:customStyle="1" w:styleId="xl135">
    <w:name w:val="xl135"/>
    <w:basedOn w:val="Normal"/>
    <w:rsid w:val="003D4E80"/>
    <w:pPr>
      <w:widowControl/>
      <w:pBdr>
        <w:top w:val="single" w:sz="8" w:space="0" w:color="auto"/>
        <w:left w:val="single" w:sz="8" w:space="0" w:color="auto"/>
        <w:bottom w:val="single" w:sz="4" w:space="0" w:color="auto"/>
        <w:right w:val="single" w:sz="8" w:space="0" w:color="auto"/>
      </w:pBdr>
      <w:shd w:val="clear" w:color="000000" w:fill="66FF33"/>
      <w:autoSpaceDE/>
      <w:autoSpaceDN/>
      <w:spacing w:before="100" w:beforeAutospacing="1" w:after="100" w:afterAutospacing="1" w:line="240" w:lineRule="auto"/>
      <w:jc w:val="center"/>
      <w:textAlignment w:val="center"/>
    </w:pPr>
    <w:rPr>
      <w:rFonts w:ascii="Museo Sans 300" w:eastAsia="Times New Roman" w:hAnsi="Museo Sans 300" w:cs="Times New Roman"/>
      <w:b/>
      <w:bCs/>
      <w:szCs w:val="20"/>
      <w:lang w:eastAsia="es-SV"/>
    </w:rPr>
  </w:style>
  <w:style w:type="paragraph" w:customStyle="1" w:styleId="xl136">
    <w:name w:val="xl136"/>
    <w:basedOn w:val="Normal"/>
    <w:rsid w:val="003D4E80"/>
    <w:pPr>
      <w:widowControl/>
      <w:pBdr>
        <w:left w:val="single" w:sz="8" w:space="0" w:color="auto"/>
        <w:bottom w:val="single" w:sz="4" w:space="0" w:color="auto"/>
        <w:right w:val="single" w:sz="8" w:space="0" w:color="auto"/>
      </w:pBdr>
      <w:shd w:val="clear" w:color="000000" w:fill="66FF33"/>
      <w:autoSpaceDE/>
      <w:autoSpaceDN/>
      <w:spacing w:before="100" w:beforeAutospacing="1" w:after="100" w:afterAutospacing="1" w:line="240" w:lineRule="auto"/>
      <w:jc w:val="center"/>
      <w:textAlignment w:val="center"/>
    </w:pPr>
    <w:rPr>
      <w:rFonts w:ascii="Museo Sans 300" w:eastAsia="Times New Roman" w:hAnsi="Museo Sans 300" w:cs="Times New Roman"/>
      <w:b/>
      <w:bCs/>
      <w:szCs w:val="20"/>
      <w:lang w:eastAsia="es-SV"/>
    </w:rPr>
  </w:style>
  <w:style w:type="paragraph" w:customStyle="1" w:styleId="xl137">
    <w:name w:val="xl137"/>
    <w:basedOn w:val="Normal"/>
    <w:rsid w:val="003D4E80"/>
    <w:pPr>
      <w:widowControl/>
      <w:pBdr>
        <w:top w:val="single" w:sz="4" w:space="0" w:color="auto"/>
        <w:left w:val="single" w:sz="4"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38">
    <w:name w:val="xl138"/>
    <w:basedOn w:val="Normal"/>
    <w:rsid w:val="003D4E80"/>
    <w:pPr>
      <w:widowControl/>
      <w:pBdr>
        <w:top w:val="single" w:sz="4" w:space="0" w:color="auto"/>
        <w:left w:val="single" w:sz="4" w:space="0" w:color="auto"/>
        <w:bottom w:val="single" w:sz="4"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39">
    <w:name w:val="xl139"/>
    <w:basedOn w:val="Normal"/>
    <w:rsid w:val="003D4E80"/>
    <w:pPr>
      <w:widowControl/>
      <w:pBdr>
        <w:top w:val="single" w:sz="4" w:space="0" w:color="auto"/>
        <w:left w:val="single" w:sz="4" w:space="0" w:color="auto"/>
        <w:bottom w:val="single" w:sz="4" w:space="0" w:color="auto"/>
      </w:pBdr>
      <w:shd w:val="clear" w:color="000000" w:fill="004159"/>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16"/>
      <w:szCs w:val="16"/>
      <w:lang w:eastAsia="es-SV"/>
    </w:rPr>
  </w:style>
  <w:style w:type="paragraph" w:customStyle="1" w:styleId="xl140">
    <w:name w:val="xl140"/>
    <w:basedOn w:val="Normal"/>
    <w:rsid w:val="003D4E80"/>
    <w:pPr>
      <w:widowControl/>
      <w:pBdr>
        <w:top w:val="single" w:sz="4" w:space="0" w:color="auto"/>
        <w:left w:val="single" w:sz="4" w:space="0" w:color="auto"/>
        <w:bottom w:val="single" w:sz="4"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14"/>
      <w:szCs w:val="14"/>
      <w:lang w:eastAsia="es-SV"/>
    </w:rPr>
  </w:style>
  <w:style w:type="paragraph" w:customStyle="1" w:styleId="xl141">
    <w:name w:val="xl141"/>
    <w:basedOn w:val="Normal"/>
    <w:rsid w:val="003D4E80"/>
    <w:pPr>
      <w:widowControl/>
      <w:pBdr>
        <w:top w:val="single" w:sz="4" w:space="0" w:color="auto"/>
        <w:left w:val="single" w:sz="4" w:space="0" w:color="auto"/>
      </w:pBdr>
      <w:shd w:val="clear" w:color="000000" w:fill="004159"/>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16"/>
      <w:szCs w:val="16"/>
      <w:lang w:eastAsia="es-SV"/>
    </w:rPr>
  </w:style>
  <w:style w:type="paragraph" w:customStyle="1" w:styleId="xl142">
    <w:name w:val="xl142"/>
    <w:basedOn w:val="Normal"/>
    <w:rsid w:val="003D4E80"/>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6"/>
      <w:szCs w:val="16"/>
      <w:lang w:eastAsia="es-SV"/>
    </w:rPr>
  </w:style>
  <w:style w:type="paragraph" w:customStyle="1" w:styleId="xl143">
    <w:name w:val="xl143"/>
    <w:basedOn w:val="Normal"/>
    <w:rsid w:val="003D4E80"/>
    <w:pPr>
      <w:widowControl/>
      <w:pBdr>
        <w:top w:val="single" w:sz="4" w:space="0" w:color="auto"/>
        <w:left w:val="single" w:sz="4" w:space="0" w:color="auto"/>
        <w:bottom w:val="single" w:sz="8"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44">
    <w:name w:val="xl144"/>
    <w:basedOn w:val="Normal"/>
    <w:rsid w:val="003D4E80"/>
    <w:pPr>
      <w:widowControl/>
      <w:pBdr>
        <w:top w:val="single" w:sz="4" w:space="0" w:color="auto"/>
        <w:left w:val="single" w:sz="8" w:space="0" w:color="auto"/>
        <w:bottom w:val="single" w:sz="4" w:space="0" w:color="auto"/>
        <w:right w:val="single" w:sz="8" w:space="0" w:color="auto"/>
      </w:pBdr>
      <w:shd w:val="clear" w:color="000000" w:fill="66FF33"/>
      <w:autoSpaceDE/>
      <w:autoSpaceDN/>
      <w:spacing w:before="100" w:beforeAutospacing="1" w:after="100" w:afterAutospacing="1" w:line="240" w:lineRule="auto"/>
      <w:jc w:val="center"/>
      <w:textAlignment w:val="center"/>
    </w:pPr>
    <w:rPr>
      <w:rFonts w:ascii="Museo Sans 300" w:eastAsia="Times New Roman" w:hAnsi="Museo Sans 300" w:cs="Times New Roman"/>
      <w:b/>
      <w:bCs/>
      <w:szCs w:val="20"/>
      <w:lang w:eastAsia="es-SV"/>
    </w:rPr>
  </w:style>
  <w:style w:type="paragraph" w:customStyle="1" w:styleId="xl145">
    <w:name w:val="xl145"/>
    <w:basedOn w:val="Normal"/>
    <w:rsid w:val="003D4E80"/>
    <w:pPr>
      <w:widowControl/>
      <w:pBdr>
        <w:top w:val="single" w:sz="4" w:space="0" w:color="auto"/>
        <w:left w:val="single" w:sz="8" w:space="0" w:color="auto"/>
        <w:right w:val="single" w:sz="8"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46">
    <w:name w:val="xl146"/>
    <w:basedOn w:val="Normal"/>
    <w:rsid w:val="003D4E80"/>
    <w:pPr>
      <w:widowControl/>
      <w:pBdr>
        <w:top w:val="single" w:sz="4" w:space="0" w:color="auto"/>
        <w:left w:val="single" w:sz="8" w:space="0" w:color="auto"/>
        <w:bottom w:val="single" w:sz="8" w:space="0" w:color="auto"/>
        <w:right w:val="single" w:sz="8"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47">
    <w:name w:val="xl147"/>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pPr>
    <w:rPr>
      <w:rFonts w:ascii="Times New Roman" w:eastAsia="Times New Roman" w:hAnsi="Times New Roman" w:cs="Times New Roman"/>
      <w:color w:val="000000"/>
      <w:sz w:val="14"/>
      <w:szCs w:val="14"/>
      <w:lang w:eastAsia="es-SV"/>
    </w:rPr>
  </w:style>
  <w:style w:type="paragraph" w:customStyle="1" w:styleId="xl148">
    <w:name w:val="xl148"/>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Times New Roman" w:eastAsia="Times New Roman" w:hAnsi="Times New Roman" w:cs="Times New Roman"/>
      <w:color w:val="000000"/>
      <w:sz w:val="14"/>
      <w:szCs w:val="14"/>
      <w:lang w:eastAsia="es-SV"/>
    </w:rPr>
  </w:style>
  <w:style w:type="paragraph" w:customStyle="1" w:styleId="xl149">
    <w:name w:val="xl149"/>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pPr>
    <w:rPr>
      <w:rFonts w:ascii="Times New Roman" w:eastAsia="Times New Roman" w:hAnsi="Times New Roman" w:cs="Times New Roman"/>
      <w:color w:val="000000"/>
      <w:sz w:val="14"/>
      <w:szCs w:val="14"/>
      <w:lang w:eastAsia="es-SV"/>
    </w:rPr>
  </w:style>
  <w:style w:type="paragraph" w:customStyle="1" w:styleId="xl150">
    <w:name w:val="xl150"/>
    <w:basedOn w:val="Normal"/>
    <w:rsid w:val="003D4E80"/>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line="240" w:lineRule="auto"/>
      <w:jc w:val="center"/>
      <w:textAlignment w:val="center"/>
    </w:pPr>
    <w:rPr>
      <w:rFonts w:ascii="Verdana" w:eastAsia="Times New Roman" w:hAnsi="Verdana" w:cs="Times New Roman"/>
      <w:color w:val="000000"/>
      <w:sz w:val="14"/>
      <w:szCs w:val="14"/>
      <w:lang w:eastAsia="es-SV"/>
    </w:rPr>
  </w:style>
  <w:style w:type="paragraph" w:customStyle="1" w:styleId="xl151">
    <w:name w:val="xl151"/>
    <w:basedOn w:val="Normal"/>
    <w:rsid w:val="003D4E80"/>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line="240" w:lineRule="auto"/>
      <w:jc w:val="left"/>
      <w:textAlignment w:val="center"/>
    </w:pPr>
    <w:rPr>
      <w:rFonts w:ascii="Verdana" w:eastAsia="Times New Roman" w:hAnsi="Verdana" w:cs="Times New Roman"/>
      <w:color w:val="000000"/>
      <w:sz w:val="14"/>
      <w:szCs w:val="14"/>
      <w:lang w:eastAsia="es-SV"/>
    </w:rPr>
  </w:style>
  <w:style w:type="paragraph" w:customStyle="1" w:styleId="xl152">
    <w:name w:val="xl152"/>
    <w:basedOn w:val="Normal"/>
    <w:rsid w:val="003D4E80"/>
    <w:pPr>
      <w:widowControl/>
      <w:pBdr>
        <w:top w:val="single" w:sz="4" w:space="0" w:color="auto"/>
        <w:left w:val="single" w:sz="4" w:space="0" w:color="auto"/>
        <w:bottom w:val="single" w:sz="4" w:space="0" w:color="auto"/>
      </w:pBdr>
      <w:shd w:val="clear" w:color="000000" w:fill="FCE4D6"/>
      <w:autoSpaceDE/>
      <w:autoSpaceDN/>
      <w:spacing w:before="100" w:beforeAutospacing="1" w:after="100" w:afterAutospacing="1" w:line="240" w:lineRule="auto"/>
      <w:jc w:val="center"/>
      <w:textAlignment w:val="center"/>
    </w:pPr>
    <w:rPr>
      <w:rFonts w:ascii="Verdana" w:eastAsia="Times New Roman" w:hAnsi="Verdana" w:cs="Times New Roman"/>
      <w:color w:val="000000"/>
      <w:sz w:val="14"/>
      <w:szCs w:val="14"/>
      <w:lang w:eastAsia="es-SV"/>
    </w:rPr>
  </w:style>
  <w:style w:type="paragraph" w:customStyle="1" w:styleId="xl153">
    <w:name w:val="xl153"/>
    <w:basedOn w:val="Normal"/>
    <w:rsid w:val="003D4E80"/>
    <w:pPr>
      <w:widowControl/>
      <w:pBdr>
        <w:top w:val="single" w:sz="8" w:space="0" w:color="auto"/>
        <w:left w:val="single" w:sz="8" w:space="0" w:color="auto"/>
        <w:right w:val="single" w:sz="8" w:space="0" w:color="auto"/>
      </w:pBdr>
      <w:shd w:val="clear" w:color="000000" w:fill="FCE4D6"/>
      <w:autoSpaceDE/>
      <w:autoSpaceDN/>
      <w:spacing w:before="100" w:beforeAutospacing="1" w:after="100" w:afterAutospacing="1" w:line="240" w:lineRule="auto"/>
      <w:jc w:val="center"/>
      <w:textAlignment w:val="center"/>
    </w:pPr>
    <w:rPr>
      <w:rFonts w:ascii="Museo Sans 300" w:eastAsia="Times New Roman" w:hAnsi="Museo Sans 300" w:cs="Times New Roman"/>
      <w:b/>
      <w:bCs/>
      <w:szCs w:val="20"/>
      <w:lang w:eastAsia="es-SV"/>
    </w:rPr>
  </w:style>
  <w:style w:type="paragraph" w:customStyle="1" w:styleId="xl154">
    <w:name w:val="xl154"/>
    <w:basedOn w:val="Normal"/>
    <w:rsid w:val="003D4E80"/>
    <w:pPr>
      <w:widowControl/>
      <w:pBdr>
        <w:left w:val="single" w:sz="8" w:space="0" w:color="auto"/>
        <w:right w:val="single" w:sz="8" w:space="0" w:color="auto"/>
      </w:pBdr>
      <w:shd w:val="clear" w:color="000000" w:fill="FCE4D6"/>
      <w:autoSpaceDE/>
      <w:autoSpaceDN/>
      <w:spacing w:before="100" w:beforeAutospacing="1" w:after="100" w:afterAutospacing="1" w:line="240" w:lineRule="auto"/>
      <w:jc w:val="center"/>
      <w:textAlignment w:val="center"/>
    </w:pPr>
    <w:rPr>
      <w:rFonts w:ascii="Museo Sans 300" w:eastAsia="Times New Roman" w:hAnsi="Museo Sans 300" w:cs="Times New Roman"/>
      <w:b/>
      <w:bCs/>
      <w:szCs w:val="20"/>
      <w:lang w:eastAsia="es-SV"/>
    </w:rPr>
  </w:style>
  <w:style w:type="paragraph" w:customStyle="1" w:styleId="xl155">
    <w:name w:val="xl155"/>
    <w:basedOn w:val="Normal"/>
    <w:rsid w:val="003D4E80"/>
    <w:pPr>
      <w:widowControl/>
      <w:pBdr>
        <w:left w:val="single" w:sz="8" w:space="0" w:color="auto"/>
        <w:bottom w:val="single" w:sz="8" w:space="0" w:color="auto"/>
        <w:right w:val="single" w:sz="8" w:space="0" w:color="auto"/>
      </w:pBdr>
      <w:shd w:val="clear" w:color="000000" w:fill="FCE4D6"/>
      <w:autoSpaceDE/>
      <w:autoSpaceDN/>
      <w:spacing w:before="100" w:beforeAutospacing="1" w:after="100" w:afterAutospacing="1" w:line="240" w:lineRule="auto"/>
      <w:jc w:val="center"/>
      <w:textAlignment w:val="center"/>
    </w:pPr>
    <w:rPr>
      <w:rFonts w:ascii="Museo Sans 300" w:eastAsia="Times New Roman" w:hAnsi="Museo Sans 300" w:cs="Times New Roman"/>
      <w:b/>
      <w:bCs/>
      <w:szCs w:val="20"/>
      <w:lang w:eastAsia="es-SV"/>
    </w:rPr>
  </w:style>
  <w:style w:type="paragraph" w:customStyle="1" w:styleId="xl156">
    <w:name w:val="xl156"/>
    <w:basedOn w:val="Normal"/>
    <w:rsid w:val="003D4E80"/>
    <w:pPr>
      <w:widowControl/>
      <w:pBdr>
        <w:top w:val="single" w:sz="4" w:space="0" w:color="auto"/>
        <w:left w:val="single" w:sz="4" w:space="0" w:color="auto"/>
      </w:pBdr>
      <w:shd w:val="clear" w:color="000000" w:fill="000000"/>
      <w:autoSpaceDE/>
      <w:autoSpaceDN/>
      <w:spacing w:before="100" w:beforeAutospacing="1" w:after="100" w:afterAutospacing="1" w:line="240" w:lineRule="auto"/>
      <w:jc w:val="center"/>
      <w:textAlignment w:val="center"/>
    </w:pPr>
    <w:rPr>
      <w:rFonts w:ascii="Verdana" w:eastAsia="Times New Roman" w:hAnsi="Verdana" w:cs="Times New Roman"/>
      <w:b/>
      <w:bCs/>
      <w:color w:val="FFFFFF"/>
      <w:sz w:val="24"/>
      <w:szCs w:val="24"/>
      <w:lang w:eastAsia="es-SV"/>
    </w:rPr>
  </w:style>
  <w:style w:type="paragraph" w:customStyle="1" w:styleId="xl157">
    <w:name w:val="xl157"/>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2"/>
      <w:szCs w:val="12"/>
      <w:lang w:eastAsia="es-SV"/>
    </w:rPr>
  </w:style>
  <w:style w:type="paragraph" w:customStyle="1" w:styleId="xl158">
    <w:name w:val="xl158"/>
    <w:basedOn w:val="Normal"/>
    <w:rsid w:val="003D4E80"/>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Verdana" w:eastAsia="Times New Roman" w:hAnsi="Verdana" w:cs="Times New Roman"/>
      <w:color w:val="000000"/>
      <w:sz w:val="12"/>
      <w:szCs w:val="12"/>
      <w:lang w:eastAsia="es-SV"/>
    </w:rPr>
  </w:style>
  <w:style w:type="paragraph" w:customStyle="1" w:styleId="xl159">
    <w:name w:val="xl159"/>
    <w:basedOn w:val="Normal"/>
    <w:rsid w:val="003D4E80"/>
    <w:pPr>
      <w:widowControl/>
      <w:pBdr>
        <w:top w:val="single" w:sz="4" w:space="0" w:color="auto"/>
        <w:left w:val="single" w:sz="8" w:space="0" w:color="auto"/>
        <w:bottom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b/>
      <w:bCs/>
      <w:szCs w:val="20"/>
      <w:lang w:eastAsia="es-SV"/>
    </w:rPr>
  </w:style>
  <w:style w:type="paragraph" w:customStyle="1" w:styleId="xl160">
    <w:name w:val="xl160"/>
    <w:basedOn w:val="Normal"/>
    <w:rsid w:val="003D4E80"/>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b/>
      <w:bCs/>
      <w:szCs w:val="20"/>
      <w:lang w:eastAsia="es-SV"/>
    </w:rPr>
  </w:style>
  <w:style w:type="paragraph" w:customStyle="1" w:styleId="xl161">
    <w:name w:val="xl161"/>
    <w:basedOn w:val="Normal"/>
    <w:rsid w:val="003D4E80"/>
    <w:pPr>
      <w:widowControl/>
      <w:pBdr>
        <w:top w:val="single" w:sz="4" w:space="0" w:color="auto"/>
        <w:left w:val="single" w:sz="4" w:space="0" w:color="auto"/>
        <w:bottom w:val="single" w:sz="4" w:space="0" w:color="auto"/>
        <w:right w:val="single" w:sz="4"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62">
    <w:name w:val="xl162"/>
    <w:basedOn w:val="Normal"/>
    <w:rsid w:val="003D4E80"/>
    <w:pPr>
      <w:widowControl/>
      <w:shd w:val="clear" w:color="000000" w:fill="FFFFFF"/>
      <w:autoSpaceDE/>
      <w:autoSpaceDN/>
      <w:spacing w:before="100" w:beforeAutospacing="1" w:after="100" w:afterAutospacing="1" w:line="240" w:lineRule="auto"/>
      <w:jc w:val="center"/>
    </w:pPr>
    <w:rPr>
      <w:rFonts w:ascii="Times New Roman" w:eastAsia="Times New Roman" w:hAnsi="Times New Roman" w:cs="Times New Roman"/>
      <w:b/>
      <w:bCs/>
      <w:color w:val="FF0000"/>
      <w:sz w:val="24"/>
      <w:szCs w:val="24"/>
      <w:lang w:eastAsia="es-SV"/>
    </w:rPr>
  </w:style>
  <w:style w:type="paragraph" w:customStyle="1" w:styleId="xl163">
    <w:name w:val="xl163"/>
    <w:basedOn w:val="Normal"/>
    <w:rsid w:val="003D4E80"/>
    <w:pPr>
      <w:widowControl/>
      <w:pBdr>
        <w:top w:val="single" w:sz="8" w:space="0" w:color="auto"/>
        <w:left w:val="single" w:sz="8" w:space="0" w:color="auto"/>
      </w:pBdr>
      <w:shd w:val="clear" w:color="000000" w:fill="004159"/>
      <w:autoSpaceDE/>
      <w:autoSpaceDN/>
      <w:spacing w:before="100" w:beforeAutospacing="1" w:after="100" w:afterAutospacing="1" w:line="240" w:lineRule="auto"/>
      <w:jc w:val="center"/>
    </w:pPr>
    <w:rPr>
      <w:rFonts w:ascii="Museo Sans 300" w:eastAsia="Times New Roman" w:hAnsi="Museo Sans 300" w:cs="Times New Roman"/>
      <w:b/>
      <w:bCs/>
      <w:color w:val="FFFFFF"/>
      <w:sz w:val="24"/>
      <w:szCs w:val="24"/>
      <w:lang w:eastAsia="es-SV"/>
    </w:rPr>
  </w:style>
  <w:style w:type="paragraph" w:customStyle="1" w:styleId="xl164">
    <w:name w:val="xl164"/>
    <w:basedOn w:val="Normal"/>
    <w:rsid w:val="003D4E80"/>
    <w:pPr>
      <w:widowControl/>
      <w:pBdr>
        <w:top w:val="single" w:sz="8" w:space="0" w:color="auto"/>
      </w:pBdr>
      <w:shd w:val="clear" w:color="000000" w:fill="004159"/>
      <w:autoSpaceDE/>
      <w:autoSpaceDN/>
      <w:spacing w:before="100" w:beforeAutospacing="1" w:after="100" w:afterAutospacing="1" w:line="240" w:lineRule="auto"/>
      <w:jc w:val="center"/>
    </w:pPr>
    <w:rPr>
      <w:rFonts w:ascii="Museo Sans 300" w:eastAsia="Times New Roman" w:hAnsi="Museo Sans 300" w:cs="Times New Roman"/>
      <w:b/>
      <w:bCs/>
      <w:color w:val="FFFFFF"/>
      <w:sz w:val="24"/>
      <w:szCs w:val="24"/>
      <w:lang w:eastAsia="es-SV"/>
    </w:rPr>
  </w:style>
  <w:style w:type="paragraph" w:customStyle="1" w:styleId="xl165">
    <w:name w:val="xl165"/>
    <w:basedOn w:val="Normal"/>
    <w:rsid w:val="003D4E80"/>
    <w:pPr>
      <w:widowControl/>
      <w:pBdr>
        <w:top w:val="single" w:sz="8" w:space="0" w:color="auto"/>
        <w:right w:val="single" w:sz="8" w:space="0" w:color="auto"/>
      </w:pBdr>
      <w:shd w:val="clear" w:color="000000" w:fill="004159"/>
      <w:autoSpaceDE/>
      <w:autoSpaceDN/>
      <w:spacing w:before="100" w:beforeAutospacing="1" w:after="100" w:afterAutospacing="1" w:line="240" w:lineRule="auto"/>
      <w:jc w:val="center"/>
    </w:pPr>
    <w:rPr>
      <w:rFonts w:ascii="Museo Sans 300" w:eastAsia="Times New Roman" w:hAnsi="Museo Sans 300" w:cs="Times New Roman"/>
      <w:b/>
      <w:bCs/>
      <w:color w:val="FFFFFF"/>
      <w:sz w:val="24"/>
      <w:szCs w:val="24"/>
      <w:lang w:eastAsia="es-SV"/>
    </w:rPr>
  </w:style>
  <w:style w:type="paragraph" w:customStyle="1" w:styleId="xl166">
    <w:name w:val="xl166"/>
    <w:basedOn w:val="Normal"/>
    <w:rsid w:val="003D4E80"/>
    <w:pPr>
      <w:widowControl/>
      <w:pBdr>
        <w:left w:val="single" w:sz="8" w:space="0" w:color="auto"/>
        <w:bottom w:val="single" w:sz="4" w:space="0" w:color="808080"/>
      </w:pBdr>
      <w:shd w:val="clear" w:color="000000" w:fill="004159"/>
      <w:autoSpaceDE/>
      <w:autoSpaceDN/>
      <w:spacing w:before="100" w:beforeAutospacing="1" w:after="100" w:afterAutospacing="1" w:line="240" w:lineRule="auto"/>
      <w:jc w:val="center"/>
    </w:pPr>
    <w:rPr>
      <w:rFonts w:ascii="Museo Sans 300" w:eastAsia="Times New Roman" w:hAnsi="Museo Sans 300" w:cs="Times New Roman"/>
      <w:b/>
      <w:bCs/>
      <w:color w:val="FFFFFF"/>
      <w:sz w:val="24"/>
      <w:szCs w:val="24"/>
      <w:lang w:eastAsia="es-SV"/>
    </w:rPr>
  </w:style>
  <w:style w:type="paragraph" w:customStyle="1" w:styleId="xl167">
    <w:name w:val="xl167"/>
    <w:basedOn w:val="Normal"/>
    <w:rsid w:val="003D4E80"/>
    <w:pPr>
      <w:widowControl/>
      <w:pBdr>
        <w:bottom w:val="single" w:sz="4" w:space="0" w:color="808080"/>
      </w:pBdr>
      <w:shd w:val="clear" w:color="000000" w:fill="004159"/>
      <w:autoSpaceDE/>
      <w:autoSpaceDN/>
      <w:spacing w:before="100" w:beforeAutospacing="1" w:after="100" w:afterAutospacing="1" w:line="240" w:lineRule="auto"/>
      <w:jc w:val="center"/>
    </w:pPr>
    <w:rPr>
      <w:rFonts w:ascii="Museo Sans 300" w:eastAsia="Times New Roman" w:hAnsi="Museo Sans 300" w:cs="Times New Roman"/>
      <w:b/>
      <w:bCs/>
      <w:color w:val="FFFFFF"/>
      <w:sz w:val="24"/>
      <w:szCs w:val="24"/>
      <w:lang w:eastAsia="es-SV"/>
    </w:rPr>
  </w:style>
  <w:style w:type="paragraph" w:customStyle="1" w:styleId="xl168">
    <w:name w:val="xl168"/>
    <w:basedOn w:val="Normal"/>
    <w:rsid w:val="003D4E80"/>
    <w:pPr>
      <w:widowControl/>
      <w:pBdr>
        <w:bottom w:val="single" w:sz="4" w:space="0" w:color="808080"/>
        <w:right w:val="single" w:sz="8" w:space="0" w:color="auto"/>
      </w:pBdr>
      <w:shd w:val="clear" w:color="000000" w:fill="004159"/>
      <w:autoSpaceDE/>
      <w:autoSpaceDN/>
      <w:spacing w:before="100" w:beforeAutospacing="1" w:after="100" w:afterAutospacing="1" w:line="240" w:lineRule="auto"/>
      <w:jc w:val="center"/>
    </w:pPr>
    <w:rPr>
      <w:rFonts w:ascii="Museo Sans 300" w:eastAsia="Times New Roman" w:hAnsi="Museo Sans 300" w:cs="Times New Roman"/>
      <w:b/>
      <w:bCs/>
      <w:color w:val="FFFFFF"/>
      <w:sz w:val="24"/>
      <w:szCs w:val="24"/>
      <w:lang w:eastAsia="es-SV"/>
    </w:rPr>
  </w:style>
  <w:style w:type="paragraph" w:customStyle="1" w:styleId="xl169">
    <w:name w:val="xl169"/>
    <w:basedOn w:val="Normal"/>
    <w:rsid w:val="003D4E80"/>
    <w:pPr>
      <w:widowControl/>
      <w:pBdr>
        <w:top w:val="single" w:sz="4" w:space="0" w:color="auto"/>
        <w:left w:val="single" w:sz="8" w:space="0" w:color="auto"/>
        <w:bottom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b/>
      <w:bCs/>
      <w:szCs w:val="20"/>
      <w:lang w:eastAsia="es-SV"/>
    </w:rPr>
  </w:style>
  <w:style w:type="paragraph" w:customStyle="1" w:styleId="xl170">
    <w:name w:val="xl170"/>
    <w:basedOn w:val="Normal"/>
    <w:rsid w:val="003D4E80"/>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b/>
      <w:bCs/>
      <w:szCs w:val="20"/>
      <w:lang w:eastAsia="es-SV"/>
    </w:rPr>
  </w:style>
  <w:style w:type="paragraph" w:customStyle="1" w:styleId="xl171">
    <w:name w:val="xl171"/>
    <w:basedOn w:val="Normal"/>
    <w:rsid w:val="003D4E80"/>
    <w:pPr>
      <w:widowControl/>
      <w:pBdr>
        <w:top w:val="single" w:sz="4" w:space="0" w:color="auto"/>
        <w:left w:val="single" w:sz="4" w:space="0" w:color="auto"/>
        <w:right w:val="single" w:sz="4"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72">
    <w:name w:val="xl172"/>
    <w:basedOn w:val="Normal"/>
    <w:rsid w:val="003D4E80"/>
    <w:pPr>
      <w:widowControl/>
      <w:pBdr>
        <w:top w:val="single" w:sz="4" w:space="0" w:color="auto"/>
        <w:left w:val="single" w:sz="8" w:space="0" w:color="auto"/>
        <w:bottom w:val="single" w:sz="4" w:space="0" w:color="auto"/>
        <w:right w:val="single" w:sz="4"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73">
    <w:name w:val="xl173"/>
    <w:basedOn w:val="Normal"/>
    <w:rsid w:val="003D4E80"/>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sz w:val="24"/>
      <w:szCs w:val="24"/>
      <w:lang w:eastAsia="es-SV"/>
    </w:rPr>
  </w:style>
  <w:style w:type="paragraph" w:customStyle="1" w:styleId="xl174">
    <w:name w:val="xl174"/>
    <w:basedOn w:val="Normal"/>
    <w:rsid w:val="003D4E80"/>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sz w:val="16"/>
      <w:szCs w:val="16"/>
      <w:lang w:eastAsia="es-SV"/>
    </w:rPr>
  </w:style>
  <w:style w:type="paragraph" w:customStyle="1" w:styleId="xl175">
    <w:name w:val="xl175"/>
    <w:basedOn w:val="Normal"/>
    <w:rsid w:val="003D4E80"/>
    <w:pPr>
      <w:widowControl/>
      <w:pBdr>
        <w:top w:val="single" w:sz="4" w:space="0" w:color="auto"/>
        <w:left w:val="single" w:sz="4" w:space="0" w:color="auto"/>
        <w:bottom w:val="single" w:sz="4" w:space="0" w:color="auto"/>
        <w:right w:val="single" w:sz="4"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14"/>
      <w:szCs w:val="14"/>
      <w:lang w:eastAsia="es-SV"/>
    </w:rPr>
  </w:style>
  <w:style w:type="paragraph" w:customStyle="1" w:styleId="xl176">
    <w:name w:val="xl176"/>
    <w:basedOn w:val="Normal"/>
    <w:rsid w:val="003D4E80"/>
    <w:pPr>
      <w:widowControl/>
      <w:pBdr>
        <w:top w:val="single" w:sz="4" w:space="0" w:color="auto"/>
        <w:left w:val="single" w:sz="8" w:space="0" w:color="auto"/>
        <w:bottom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sz w:val="16"/>
      <w:szCs w:val="16"/>
      <w:lang w:eastAsia="es-SV"/>
    </w:rPr>
  </w:style>
  <w:style w:type="paragraph" w:customStyle="1" w:styleId="xl177">
    <w:name w:val="xl177"/>
    <w:basedOn w:val="Normal"/>
    <w:rsid w:val="003D4E80"/>
    <w:pPr>
      <w:widowControl/>
      <w:pBdr>
        <w:top w:val="single" w:sz="4" w:space="0" w:color="auto"/>
        <w:left w:val="single" w:sz="4"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78">
    <w:name w:val="xl178"/>
    <w:basedOn w:val="Normal"/>
    <w:rsid w:val="003D4E80"/>
    <w:pPr>
      <w:widowControl/>
      <w:pBdr>
        <w:top w:val="single" w:sz="4"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79">
    <w:name w:val="xl179"/>
    <w:basedOn w:val="Normal"/>
    <w:rsid w:val="003D4E80"/>
    <w:pPr>
      <w:widowControl/>
      <w:pBdr>
        <w:top w:val="single" w:sz="4" w:space="0" w:color="auto"/>
        <w:right w:val="single" w:sz="4"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80">
    <w:name w:val="xl180"/>
    <w:basedOn w:val="Normal"/>
    <w:rsid w:val="003D4E80"/>
    <w:pPr>
      <w:widowControl/>
      <w:pBdr>
        <w:top w:val="single" w:sz="4" w:space="0" w:color="auto"/>
        <w:left w:val="single" w:sz="8" w:space="0" w:color="auto"/>
        <w:bottom w:val="single" w:sz="8" w:space="0" w:color="auto"/>
        <w:right w:val="single" w:sz="4"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81">
    <w:name w:val="xl181"/>
    <w:basedOn w:val="Normal"/>
    <w:rsid w:val="003D4E80"/>
    <w:pPr>
      <w:widowControl/>
      <w:pBdr>
        <w:top w:val="single" w:sz="4" w:space="0" w:color="auto"/>
        <w:left w:val="single" w:sz="4" w:space="0" w:color="auto"/>
        <w:bottom w:val="single" w:sz="8" w:space="0" w:color="auto"/>
        <w:right w:val="single" w:sz="4"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82">
    <w:name w:val="xl182"/>
    <w:basedOn w:val="Normal"/>
    <w:rsid w:val="003D4E80"/>
    <w:pPr>
      <w:widowControl/>
      <w:pBdr>
        <w:top w:val="single" w:sz="4" w:space="0" w:color="auto"/>
        <w:left w:val="single" w:sz="8"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b/>
      <w:bCs/>
      <w:szCs w:val="20"/>
      <w:lang w:eastAsia="es-SV"/>
    </w:rPr>
  </w:style>
  <w:style w:type="paragraph" w:customStyle="1" w:styleId="xl183">
    <w:name w:val="xl183"/>
    <w:basedOn w:val="Normal"/>
    <w:rsid w:val="003D4E80"/>
    <w:pPr>
      <w:widowControl/>
      <w:pBdr>
        <w:left w:val="single" w:sz="8"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b/>
      <w:bCs/>
      <w:szCs w:val="20"/>
      <w:lang w:eastAsia="es-SV"/>
    </w:rPr>
  </w:style>
  <w:style w:type="paragraph" w:customStyle="1" w:styleId="xl184">
    <w:name w:val="xl184"/>
    <w:basedOn w:val="Normal"/>
    <w:rsid w:val="003D4E80"/>
    <w:pPr>
      <w:widowControl/>
      <w:pBdr>
        <w:left w:val="single" w:sz="8"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b/>
      <w:bCs/>
      <w:szCs w:val="20"/>
      <w:lang w:eastAsia="es-SV"/>
    </w:rPr>
  </w:style>
  <w:style w:type="paragraph" w:customStyle="1" w:styleId="xl185">
    <w:name w:val="xl185"/>
    <w:basedOn w:val="Normal"/>
    <w:rsid w:val="003D4E80"/>
    <w:pPr>
      <w:widowControl/>
      <w:pBdr>
        <w:top w:val="single" w:sz="4" w:space="0" w:color="auto"/>
        <w:left w:val="single" w:sz="8" w:space="0" w:color="auto"/>
        <w:right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b/>
      <w:bCs/>
      <w:szCs w:val="20"/>
      <w:lang w:eastAsia="es-SV"/>
    </w:rPr>
  </w:style>
  <w:style w:type="paragraph" w:customStyle="1" w:styleId="xl186">
    <w:name w:val="xl186"/>
    <w:basedOn w:val="Normal"/>
    <w:rsid w:val="003D4E80"/>
    <w:pPr>
      <w:widowControl/>
      <w:pBdr>
        <w:left w:val="single" w:sz="8" w:space="0" w:color="auto"/>
        <w:right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b/>
      <w:bCs/>
      <w:szCs w:val="20"/>
      <w:lang w:eastAsia="es-SV"/>
    </w:rPr>
  </w:style>
  <w:style w:type="paragraph" w:customStyle="1" w:styleId="xl187">
    <w:name w:val="xl187"/>
    <w:basedOn w:val="Normal"/>
    <w:rsid w:val="003D4E80"/>
    <w:pPr>
      <w:widowControl/>
      <w:pBdr>
        <w:top w:val="single" w:sz="4" w:space="0" w:color="auto"/>
        <w:left w:val="single" w:sz="8" w:space="0" w:color="auto"/>
        <w:right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sz w:val="16"/>
      <w:szCs w:val="16"/>
      <w:lang w:eastAsia="es-SV"/>
    </w:rPr>
  </w:style>
  <w:style w:type="paragraph" w:customStyle="1" w:styleId="xl188">
    <w:name w:val="xl188"/>
    <w:basedOn w:val="Normal"/>
    <w:rsid w:val="003D4E80"/>
    <w:pPr>
      <w:widowControl/>
      <w:pBdr>
        <w:left w:val="single" w:sz="8" w:space="0" w:color="auto"/>
        <w:right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sz w:val="16"/>
      <w:szCs w:val="16"/>
      <w:lang w:eastAsia="es-SV"/>
    </w:rPr>
  </w:style>
  <w:style w:type="paragraph" w:customStyle="1" w:styleId="xl189">
    <w:name w:val="xl189"/>
    <w:basedOn w:val="Normal"/>
    <w:rsid w:val="003D4E80"/>
    <w:pPr>
      <w:widowControl/>
      <w:pBdr>
        <w:left w:val="single" w:sz="8"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sz w:val="16"/>
      <w:szCs w:val="16"/>
      <w:lang w:eastAsia="es-SV"/>
    </w:rPr>
  </w:style>
  <w:style w:type="paragraph" w:customStyle="1" w:styleId="xl190">
    <w:name w:val="xl190"/>
    <w:basedOn w:val="Normal"/>
    <w:rsid w:val="003D4E80"/>
    <w:pPr>
      <w:widowControl/>
      <w:pBdr>
        <w:top w:val="single" w:sz="4" w:space="0" w:color="auto"/>
        <w:left w:val="single" w:sz="8" w:space="0" w:color="auto"/>
        <w:right w:val="single" w:sz="4" w:space="0" w:color="auto"/>
      </w:pBdr>
      <w:shd w:val="clear" w:color="000000" w:fill="FCE4D6"/>
      <w:autoSpaceDE/>
      <w:autoSpaceDN/>
      <w:spacing w:before="100" w:beforeAutospacing="1" w:after="100" w:afterAutospacing="1" w:line="240" w:lineRule="auto"/>
      <w:jc w:val="left"/>
      <w:textAlignment w:val="center"/>
    </w:pPr>
    <w:rPr>
      <w:rFonts w:ascii="Museo Sans 300" w:eastAsia="Times New Roman" w:hAnsi="Museo Sans 300" w:cs="Times New Roman"/>
      <w:sz w:val="16"/>
      <w:szCs w:val="16"/>
      <w:lang w:eastAsia="es-SV"/>
    </w:rPr>
  </w:style>
  <w:style w:type="paragraph" w:customStyle="1" w:styleId="xl191">
    <w:name w:val="xl191"/>
    <w:basedOn w:val="Normal"/>
    <w:rsid w:val="003D4E80"/>
    <w:pPr>
      <w:widowControl/>
      <w:pBdr>
        <w:left w:val="single" w:sz="8" w:space="0" w:color="auto"/>
        <w:right w:val="single" w:sz="4" w:space="0" w:color="auto"/>
      </w:pBdr>
      <w:shd w:val="clear" w:color="000000" w:fill="FCE4D6"/>
      <w:autoSpaceDE/>
      <w:autoSpaceDN/>
      <w:spacing w:before="100" w:beforeAutospacing="1" w:after="100" w:afterAutospacing="1" w:line="240" w:lineRule="auto"/>
      <w:jc w:val="left"/>
      <w:textAlignment w:val="center"/>
    </w:pPr>
    <w:rPr>
      <w:rFonts w:ascii="Museo Sans 300" w:eastAsia="Times New Roman" w:hAnsi="Museo Sans 300" w:cs="Times New Roman"/>
      <w:sz w:val="16"/>
      <w:szCs w:val="16"/>
      <w:lang w:eastAsia="es-SV"/>
    </w:rPr>
  </w:style>
  <w:style w:type="paragraph" w:customStyle="1" w:styleId="xl192">
    <w:name w:val="xl192"/>
    <w:basedOn w:val="Normal"/>
    <w:rsid w:val="003D4E80"/>
    <w:pPr>
      <w:widowControl/>
      <w:pBdr>
        <w:left w:val="single" w:sz="8" w:space="0" w:color="auto"/>
        <w:bottom w:val="single" w:sz="4" w:space="0" w:color="auto"/>
        <w:right w:val="single" w:sz="4" w:space="0" w:color="auto"/>
      </w:pBdr>
      <w:shd w:val="clear" w:color="000000" w:fill="FCE4D6"/>
      <w:autoSpaceDE/>
      <w:autoSpaceDN/>
      <w:spacing w:before="100" w:beforeAutospacing="1" w:after="100" w:afterAutospacing="1" w:line="240" w:lineRule="auto"/>
      <w:jc w:val="left"/>
      <w:textAlignment w:val="center"/>
    </w:pPr>
    <w:rPr>
      <w:rFonts w:ascii="Museo Sans 300" w:eastAsia="Times New Roman" w:hAnsi="Museo Sans 300" w:cs="Times New Roman"/>
      <w:sz w:val="16"/>
      <w:szCs w:val="16"/>
      <w:lang w:eastAsia="es-SV"/>
    </w:rPr>
  </w:style>
  <w:style w:type="paragraph" w:customStyle="1" w:styleId="xl74">
    <w:name w:val="xl74"/>
    <w:basedOn w:val="Normal"/>
    <w:rsid w:val="003D4E80"/>
    <w:pPr>
      <w:widowControl/>
      <w:shd w:val="clear" w:color="000000" w:fill="203764"/>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16"/>
      <w:szCs w:val="16"/>
      <w:lang w:eastAsia="es-SV"/>
    </w:rPr>
  </w:style>
  <w:style w:type="paragraph" w:customStyle="1" w:styleId="xl193">
    <w:name w:val="xl193"/>
    <w:basedOn w:val="Normal"/>
    <w:rsid w:val="003D4E80"/>
    <w:pPr>
      <w:widowControl/>
      <w:pBdr>
        <w:top w:val="single" w:sz="8" w:space="0" w:color="auto"/>
      </w:pBdr>
      <w:shd w:val="clear" w:color="000000" w:fill="FF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94">
    <w:name w:val="xl194"/>
    <w:basedOn w:val="Normal"/>
    <w:rsid w:val="003D4E80"/>
    <w:pPr>
      <w:widowControl/>
      <w:pBdr>
        <w:top w:val="single" w:sz="8" w:space="0" w:color="auto"/>
        <w:left w:val="single" w:sz="8" w:space="0" w:color="auto"/>
        <w:right w:val="single" w:sz="8"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sz w:val="16"/>
      <w:szCs w:val="16"/>
      <w:lang w:eastAsia="es-SV"/>
    </w:rPr>
  </w:style>
  <w:style w:type="paragraph" w:customStyle="1" w:styleId="xl195">
    <w:name w:val="xl195"/>
    <w:basedOn w:val="Normal"/>
    <w:rsid w:val="003D4E80"/>
    <w:pPr>
      <w:widowControl/>
      <w:pBdr>
        <w:left w:val="single" w:sz="8" w:space="0" w:color="auto"/>
        <w:right w:val="single" w:sz="8"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sz w:val="16"/>
      <w:szCs w:val="16"/>
      <w:lang w:eastAsia="es-SV"/>
    </w:rPr>
  </w:style>
  <w:style w:type="paragraph" w:customStyle="1" w:styleId="xl196">
    <w:name w:val="xl196"/>
    <w:basedOn w:val="Normal"/>
    <w:rsid w:val="003D4E80"/>
    <w:pPr>
      <w:widowControl/>
      <w:pBdr>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sz w:val="16"/>
      <w:szCs w:val="16"/>
      <w:lang w:eastAsia="es-SV"/>
    </w:rPr>
  </w:style>
  <w:style w:type="paragraph" w:customStyle="1" w:styleId="xl197">
    <w:name w:val="xl197"/>
    <w:basedOn w:val="Normal"/>
    <w:rsid w:val="003D4E80"/>
    <w:pPr>
      <w:widowControl/>
      <w:pBdr>
        <w:bottom w:val="single" w:sz="8" w:space="0" w:color="auto"/>
        <w:right w:val="single" w:sz="8"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98">
    <w:name w:val="xl198"/>
    <w:basedOn w:val="Normal"/>
    <w:rsid w:val="003D4E80"/>
    <w:pPr>
      <w:widowControl/>
      <w:pBdr>
        <w:top w:val="single" w:sz="8" w:space="0" w:color="auto"/>
        <w:bottom w:val="single" w:sz="8"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199">
    <w:name w:val="xl199"/>
    <w:basedOn w:val="Normal"/>
    <w:rsid w:val="003D4E80"/>
    <w:pPr>
      <w:widowControl/>
      <w:pBdr>
        <w:top w:val="single" w:sz="8" w:space="0" w:color="auto"/>
        <w:bottom w:val="single" w:sz="8" w:space="0" w:color="auto"/>
        <w:right w:val="single" w:sz="8"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200">
    <w:name w:val="xl200"/>
    <w:basedOn w:val="Normal"/>
    <w:rsid w:val="003D4E80"/>
    <w:pPr>
      <w:widowControl/>
      <w:pBdr>
        <w:top w:val="single" w:sz="8" w:space="0" w:color="auto"/>
        <w:bottom w:val="single" w:sz="4" w:space="0" w:color="808080"/>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201">
    <w:name w:val="xl201"/>
    <w:basedOn w:val="Normal"/>
    <w:rsid w:val="003D4E80"/>
    <w:pPr>
      <w:widowControl/>
      <w:pBdr>
        <w:top w:val="single" w:sz="8" w:space="0" w:color="auto"/>
        <w:bottom w:val="single" w:sz="4" w:space="0" w:color="808080"/>
        <w:right w:val="single" w:sz="8"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202">
    <w:name w:val="xl202"/>
    <w:basedOn w:val="Normal"/>
    <w:rsid w:val="003D4E80"/>
    <w:pPr>
      <w:widowControl/>
      <w:pBdr>
        <w:right w:val="single" w:sz="8"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203">
    <w:name w:val="xl203"/>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b/>
      <w:bCs/>
      <w:szCs w:val="20"/>
      <w:lang w:eastAsia="es-SV"/>
    </w:rPr>
  </w:style>
  <w:style w:type="paragraph" w:customStyle="1" w:styleId="xl204">
    <w:name w:val="xl204"/>
    <w:basedOn w:val="Normal"/>
    <w:rsid w:val="003D4E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sz w:val="24"/>
      <w:szCs w:val="24"/>
      <w:lang w:eastAsia="es-SV"/>
    </w:rPr>
  </w:style>
  <w:style w:type="paragraph" w:customStyle="1" w:styleId="xl205">
    <w:name w:val="xl205"/>
    <w:basedOn w:val="Normal"/>
    <w:rsid w:val="003D4E80"/>
    <w:pPr>
      <w:widowControl/>
      <w:shd w:val="clear" w:color="000000" w:fill="000000"/>
      <w:autoSpaceDE/>
      <w:autoSpaceDN/>
      <w:spacing w:before="100" w:beforeAutospacing="1" w:after="100" w:afterAutospacing="1" w:line="240" w:lineRule="auto"/>
      <w:jc w:val="center"/>
      <w:textAlignment w:val="center"/>
    </w:pPr>
    <w:rPr>
      <w:rFonts w:ascii="Calibri Light" w:eastAsia="Times New Roman" w:hAnsi="Calibri Light" w:cs="Calibri Light"/>
      <w:b/>
      <w:bCs/>
      <w:color w:val="FFFFFF"/>
      <w:sz w:val="14"/>
      <w:szCs w:val="14"/>
      <w:lang w:eastAsia="es-SV"/>
    </w:rPr>
  </w:style>
  <w:style w:type="paragraph" w:customStyle="1" w:styleId="xl206">
    <w:name w:val="xl206"/>
    <w:basedOn w:val="Normal"/>
    <w:rsid w:val="003D4E80"/>
    <w:pPr>
      <w:widowControl/>
      <w:pBdr>
        <w:right w:val="single" w:sz="8" w:space="0" w:color="auto"/>
      </w:pBdr>
      <w:shd w:val="clear" w:color="000000" w:fill="000000"/>
      <w:autoSpaceDE/>
      <w:autoSpaceDN/>
      <w:spacing w:before="100" w:beforeAutospacing="1" w:after="100" w:afterAutospacing="1" w:line="240" w:lineRule="auto"/>
      <w:jc w:val="center"/>
      <w:textAlignment w:val="center"/>
    </w:pPr>
    <w:rPr>
      <w:rFonts w:ascii="Calibri Light" w:eastAsia="Times New Roman" w:hAnsi="Calibri Light" w:cs="Calibri Light"/>
      <w:b/>
      <w:bCs/>
      <w:color w:val="FFFFFF"/>
      <w:sz w:val="14"/>
      <w:szCs w:val="14"/>
      <w:lang w:eastAsia="es-SV"/>
    </w:rPr>
  </w:style>
  <w:style w:type="paragraph" w:customStyle="1" w:styleId="xl207">
    <w:name w:val="xl207"/>
    <w:basedOn w:val="Normal"/>
    <w:rsid w:val="003D4E80"/>
    <w:pPr>
      <w:widowControl/>
      <w:shd w:val="clear" w:color="000000" w:fill="FFFFFF"/>
      <w:autoSpaceDE/>
      <w:autoSpaceDN/>
      <w:spacing w:before="100" w:beforeAutospacing="1" w:after="100" w:afterAutospacing="1" w:line="240" w:lineRule="auto"/>
      <w:jc w:val="center"/>
    </w:pPr>
    <w:rPr>
      <w:rFonts w:ascii="Calibri Light" w:eastAsia="Times New Roman" w:hAnsi="Calibri Light" w:cs="Calibri Light"/>
      <w:b/>
      <w:bCs/>
      <w:color w:val="FF0000"/>
      <w:sz w:val="24"/>
      <w:szCs w:val="24"/>
      <w:lang w:eastAsia="es-SV"/>
    </w:rPr>
  </w:style>
  <w:style w:type="paragraph" w:customStyle="1" w:styleId="xl208">
    <w:name w:val="xl208"/>
    <w:basedOn w:val="Normal"/>
    <w:rsid w:val="003D4E80"/>
    <w:pPr>
      <w:widowControl/>
      <w:shd w:val="clear" w:color="000000" w:fill="FFFFFF"/>
      <w:autoSpaceDE/>
      <w:autoSpaceDN/>
      <w:spacing w:before="100" w:beforeAutospacing="1" w:after="100" w:afterAutospacing="1" w:line="240" w:lineRule="auto"/>
      <w:jc w:val="center"/>
    </w:pPr>
    <w:rPr>
      <w:rFonts w:ascii="Times New Roman" w:eastAsia="Times New Roman" w:hAnsi="Times New Roman" w:cs="Times New Roman"/>
      <w:b/>
      <w:bCs/>
      <w:sz w:val="24"/>
      <w:szCs w:val="24"/>
      <w:lang w:eastAsia="es-SV"/>
    </w:rPr>
  </w:style>
  <w:style w:type="paragraph" w:customStyle="1" w:styleId="xl209">
    <w:name w:val="xl209"/>
    <w:basedOn w:val="Normal"/>
    <w:rsid w:val="003D4E80"/>
    <w:pPr>
      <w:widowControl/>
      <w:pBdr>
        <w:top w:val="single" w:sz="8" w:space="0" w:color="auto"/>
        <w:left w:val="single" w:sz="8" w:space="0" w:color="auto"/>
        <w:right w:val="single" w:sz="8"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b/>
      <w:bCs/>
      <w:szCs w:val="20"/>
      <w:lang w:eastAsia="es-SV"/>
    </w:rPr>
  </w:style>
  <w:style w:type="paragraph" w:customStyle="1" w:styleId="xl210">
    <w:name w:val="xl210"/>
    <w:basedOn w:val="Normal"/>
    <w:rsid w:val="003D4E80"/>
    <w:pPr>
      <w:widowControl/>
      <w:pBdr>
        <w:left w:val="single" w:sz="8" w:space="0" w:color="auto"/>
        <w:bottom w:val="single" w:sz="8" w:space="0" w:color="auto"/>
      </w:pBdr>
      <w:shd w:val="clear" w:color="000000" w:fill="000000"/>
      <w:autoSpaceDE/>
      <w:autoSpaceDN/>
      <w:spacing w:before="100" w:beforeAutospacing="1" w:after="100" w:afterAutospacing="1" w:line="240" w:lineRule="auto"/>
      <w:jc w:val="center"/>
      <w:textAlignment w:val="center"/>
    </w:pPr>
    <w:rPr>
      <w:rFonts w:ascii="Calibri Light" w:eastAsia="Times New Roman" w:hAnsi="Calibri Light" w:cs="Calibri Light"/>
      <w:b/>
      <w:bCs/>
      <w:color w:val="FFFFFF"/>
      <w:sz w:val="14"/>
      <w:szCs w:val="14"/>
      <w:lang w:eastAsia="es-SV"/>
    </w:rPr>
  </w:style>
  <w:style w:type="paragraph" w:customStyle="1" w:styleId="xl211">
    <w:name w:val="xl211"/>
    <w:basedOn w:val="Normal"/>
    <w:rsid w:val="003D4E80"/>
    <w:pPr>
      <w:widowControl/>
      <w:pBdr>
        <w:left w:val="single" w:sz="8" w:space="0" w:color="auto"/>
      </w:pBdr>
      <w:shd w:val="clear" w:color="000000" w:fill="000000"/>
      <w:autoSpaceDE/>
      <w:autoSpaceDN/>
      <w:spacing w:before="100" w:beforeAutospacing="1" w:after="100" w:afterAutospacing="1" w:line="240" w:lineRule="auto"/>
      <w:jc w:val="center"/>
      <w:textAlignment w:val="center"/>
    </w:pPr>
    <w:rPr>
      <w:rFonts w:ascii="Calibri Light" w:eastAsia="Times New Roman" w:hAnsi="Calibri Light" w:cs="Calibri Light"/>
      <w:b/>
      <w:bCs/>
      <w:color w:val="FFFFFF"/>
      <w:sz w:val="14"/>
      <w:szCs w:val="14"/>
      <w:lang w:eastAsia="es-SV"/>
    </w:rPr>
  </w:style>
  <w:style w:type="paragraph" w:customStyle="1" w:styleId="xl212">
    <w:name w:val="xl212"/>
    <w:basedOn w:val="Normal"/>
    <w:rsid w:val="003D4E80"/>
    <w:pPr>
      <w:widowControl/>
      <w:pBdr>
        <w:top w:val="single" w:sz="8" w:space="0" w:color="auto"/>
        <w:left w:val="single" w:sz="8" w:space="0" w:color="auto"/>
        <w:bottom w:val="single" w:sz="8"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213">
    <w:name w:val="xl213"/>
    <w:basedOn w:val="Normal"/>
    <w:rsid w:val="003D4E80"/>
    <w:pPr>
      <w:widowControl/>
      <w:pBdr>
        <w:left w:val="single" w:sz="8"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Museo Sans 300" w:eastAsia="Times New Roman" w:hAnsi="Museo Sans 300" w:cs="Times New Roman"/>
      <w:sz w:val="16"/>
      <w:szCs w:val="16"/>
      <w:lang w:eastAsia="es-SV"/>
    </w:rPr>
  </w:style>
  <w:style w:type="paragraph" w:customStyle="1" w:styleId="xl214">
    <w:name w:val="xl214"/>
    <w:basedOn w:val="Normal"/>
    <w:rsid w:val="003D4E80"/>
    <w:pPr>
      <w:widowControl/>
      <w:pBdr>
        <w:top w:val="single" w:sz="4" w:space="0" w:color="auto"/>
        <w:bottom w:val="single" w:sz="4" w:space="0" w:color="auto"/>
        <w:right w:val="single" w:sz="4" w:space="0" w:color="auto"/>
      </w:pBdr>
      <w:shd w:val="clear" w:color="000000" w:fill="66FF33"/>
      <w:autoSpaceDE/>
      <w:autoSpaceDN/>
      <w:spacing w:before="100" w:beforeAutospacing="1" w:after="100" w:afterAutospacing="1" w:line="240" w:lineRule="auto"/>
      <w:jc w:val="center"/>
      <w:textAlignment w:val="center"/>
    </w:pPr>
    <w:rPr>
      <w:rFonts w:ascii="Museo Sans 300" w:eastAsia="Times New Roman" w:hAnsi="Museo Sans 300" w:cs="Times New Roman"/>
      <w:b/>
      <w:bCs/>
      <w:szCs w:val="20"/>
      <w:lang w:eastAsia="es-SV"/>
    </w:rPr>
  </w:style>
  <w:style w:type="paragraph" w:customStyle="1" w:styleId="xl215">
    <w:name w:val="xl215"/>
    <w:basedOn w:val="Normal"/>
    <w:rsid w:val="003D4E80"/>
    <w:pPr>
      <w:widowControl/>
      <w:pBdr>
        <w:left w:val="single" w:sz="4"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paragraph" w:customStyle="1" w:styleId="xl216">
    <w:name w:val="xl216"/>
    <w:basedOn w:val="Normal"/>
    <w:rsid w:val="003D4E80"/>
    <w:pPr>
      <w:widowControl/>
      <w:pBdr>
        <w:left w:val="single" w:sz="8" w:space="0" w:color="auto"/>
        <w:right w:val="single" w:sz="8" w:space="0" w:color="auto"/>
      </w:pBdr>
      <w:shd w:val="clear" w:color="000000" w:fill="00FF00"/>
      <w:autoSpaceDE/>
      <w:autoSpaceDN/>
      <w:spacing w:before="100" w:beforeAutospacing="1" w:after="100" w:afterAutospacing="1" w:line="240" w:lineRule="auto"/>
      <w:jc w:val="center"/>
      <w:textAlignment w:val="center"/>
    </w:pPr>
    <w:rPr>
      <w:rFonts w:ascii="Museo Sans 300" w:eastAsia="Times New Roman" w:hAnsi="Museo Sans 300" w:cs="Times New Roman"/>
      <w:b/>
      <w:bCs/>
      <w:sz w:val="24"/>
      <w:szCs w:val="24"/>
      <w:lang w:eastAsia="es-SV"/>
    </w:rPr>
  </w:style>
  <w:style w:type="paragraph" w:customStyle="1" w:styleId="xl217">
    <w:name w:val="xl217"/>
    <w:basedOn w:val="Normal"/>
    <w:rsid w:val="003D4E80"/>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line="240" w:lineRule="auto"/>
      <w:jc w:val="center"/>
      <w:textAlignment w:val="center"/>
    </w:pPr>
    <w:rPr>
      <w:rFonts w:ascii="Museo Sans 300" w:eastAsia="Times New Roman" w:hAnsi="Museo Sans 300" w:cs="Times New Roman"/>
      <w:b/>
      <w:bCs/>
      <w:sz w:val="24"/>
      <w:szCs w:val="24"/>
      <w:lang w:eastAsia="es-SV"/>
    </w:rPr>
  </w:style>
  <w:style w:type="paragraph" w:customStyle="1" w:styleId="xl218">
    <w:name w:val="xl218"/>
    <w:basedOn w:val="Normal"/>
    <w:rsid w:val="003D4E80"/>
    <w:pPr>
      <w:widowControl/>
      <w:pBdr>
        <w:top w:val="single" w:sz="8" w:space="0" w:color="auto"/>
        <w:left w:val="single" w:sz="8" w:space="0" w:color="auto"/>
        <w:right w:val="single" w:sz="8" w:space="0" w:color="auto"/>
      </w:pBdr>
      <w:shd w:val="clear" w:color="000000" w:fill="000000"/>
      <w:autoSpaceDE/>
      <w:autoSpaceDN/>
      <w:spacing w:before="100" w:beforeAutospacing="1" w:after="100" w:afterAutospacing="1" w:line="240" w:lineRule="auto"/>
      <w:jc w:val="center"/>
      <w:textAlignment w:val="center"/>
    </w:pPr>
    <w:rPr>
      <w:rFonts w:ascii="Museo Sans 300" w:eastAsia="Times New Roman" w:hAnsi="Museo Sans 300" w:cs="Times New Roman"/>
      <w:b/>
      <w:bCs/>
      <w:color w:val="FFFFFF"/>
      <w:sz w:val="24"/>
      <w:szCs w:val="24"/>
      <w:lang w:eastAsia="es-SV"/>
    </w:rPr>
  </w:style>
  <w:style w:type="table" w:styleId="Tablaconcuadrcula5oscura-nfasis5">
    <w:name w:val="Grid Table 5 Dark Accent 5"/>
    <w:basedOn w:val="Tablanormal"/>
    <w:uiPriority w:val="50"/>
    <w:rsid w:val="003D4E80"/>
    <w:pPr>
      <w:widowControl w:val="0"/>
      <w:autoSpaceDE w:val="0"/>
      <w:autoSpaceDN w:val="0"/>
      <w:spacing w:after="0" w:line="240" w:lineRule="auto"/>
      <w:jc w:val="left"/>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Default">
    <w:name w:val="Default"/>
    <w:rsid w:val="003D4E80"/>
    <w:pPr>
      <w:autoSpaceDE w:val="0"/>
      <w:autoSpaceDN w:val="0"/>
      <w:adjustRightInd w:val="0"/>
      <w:spacing w:after="0" w:line="240" w:lineRule="auto"/>
      <w:jc w:val="left"/>
    </w:pPr>
    <w:rPr>
      <w:rFonts w:ascii="Calibri" w:hAnsi="Calibri" w:cs="Calibri"/>
      <w:color w:val="000000"/>
      <w:sz w:val="24"/>
      <w:szCs w:val="24"/>
      <w:lang w:val="en-US"/>
    </w:rPr>
  </w:style>
  <w:style w:type="character" w:styleId="Mencinsinresolver">
    <w:name w:val="Unresolved Mention"/>
    <w:basedOn w:val="Fuentedeprrafopredeter"/>
    <w:uiPriority w:val="99"/>
    <w:semiHidden/>
    <w:unhideWhenUsed/>
    <w:rsid w:val="003D4E80"/>
    <w:rPr>
      <w:color w:val="605E5C"/>
      <w:shd w:val="clear" w:color="auto" w:fill="E1DFDD"/>
    </w:rPr>
  </w:style>
  <w:style w:type="table" w:styleId="Tablaconcuadrcula2-nfasis1">
    <w:name w:val="Grid Table 2 Accent 1"/>
    <w:basedOn w:val="Tablanormal"/>
    <w:uiPriority w:val="47"/>
    <w:rsid w:val="003D4E80"/>
    <w:pPr>
      <w:widowControl w:val="0"/>
      <w:autoSpaceDE w:val="0"/>
      <w:autoSpaceDN w:val="0"/>
      <w:spacing w:after="0" w:line="240" w:lineRule="auto"/>
      <w:jc w:val="left"/>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4">
    <w:name w:val="Grid Table 2 Accent 4"/>
    <w:basedOn w:val="Tablanormal"/>
    <w:uiPriority w:val="47"/>
    <w:rsid w:val="003D4E80"/>
    <w:pPr>
      <w:widowControl w:val="0"/>
      <w:autoSpaceDE w:val="0"/>
      <w:autoSpaceDN w:val="0"/>
      <w:spacing w:after="0" w:line="240" w:lineRule="auto"/>
      <w:jc w:val="left"/>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2">
    <w:name w:val="Grid Table 2 Accent 2"/>
    <w:basedOn w:val="Tablanormal"/>
    <w:uiPriority w:val="47"/>
    <w:rsid w:val="003D4E80"/>
    <w:pPr>
      <w:widowControl w:val="0"/>
      <w:autoSpaceDE w:val="0"/>
      <w:autoSpaceDN w:val="0"/>
      <w:spacing w:after="0" w:line="240" w:lineRule="auto"/>
      <w:jc w:val="left"/>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SinespaciadoCar">
    <w:name w:val="Sin espaciado Car"/>
    <w:basedOn w:val="Fuentedeprrafopredeter"/>
    <w:link w:val="Sinespaciado"/>
    <w:uiPriority w:val="1"/>
    <w:rsid w:val="003D4E80"/>
  </w:style>
  <w:style w:type="paragraph" w:customStyle="1" w:styleId="font5">
    <w:name w:val="font5"/>
    <w:basedOn w:val="Normal"/>
    <w:rsid w:val="003D4E80"/>
    <w:pPr>
      <w:widowControl/>
      <w:autoSpaceDE/>
      <w:autoSpaceDN/>
      <w:spacing w:before="100" w:beforeAutospacing="1" w:after="100" w:afterAutospacing="1" w:line="240" w:lineRule="auto"/>
      <w:jc w:val="left"/>
    </w:pPr>
    <w:rPr>
      <w:rFonts w:ascii="Verdana" w:eastAsia="Times New Roman" w:hAnsi="Verdana" w:cs="Times New Roman"/>
      <w:color w:val="FF0000"/>
      <w:sz w:val="14"/>
      <w:szCs w:val="14"/>
      <w:lang w:val="es-SV" w:eastAsia="es-SV"/>
    </w:rPr>
  </w:style>
  <w:style w:type="paragraph" w:customStyle="1" w:styleId="font6">
    <w:name w:val="font6"/>
    <w:basedOn w:val="Normal"/>
    <w:rsid w:val="003D4E80"/>
    <w:pPr>
      <w:widowControl/>
      <w:autoSpaceDE/>
      <w:autoSpaceDN/>
      <w:spacing w:before="100" w:beforeAutospacing="1" w:after="100" w:afterAutospacing="1" w:line="240" w:lineRule="auto"/>
      <w:jc w:val="left"/>
    </w:pPr>
    <w:rPr>
      <w:rFonts w:ascii="Verdana" w:eastAsia="Times New Roman" w:hAnsi="Verdana" w:cs="Times New Roman"/>
      <w:color w:val="FF0000"/>
      <w:sz w:val="14"/>
      <w:szCs w:val="14"/>
      <w:lang w:val="es-SV" w:eastAsia="es-SV"/>
    </w:rPr>
  </w:style>
  <w:style w:type="paragraph" w:customStyle="1" w:styleId="font7">
    <w:name w:val="font7"/>
    <w:basedOn w:val="Normal"/>
    <w:rsid w:val="003D4E80"/>
    <w:pPr>
      <w:widowControl/>
      <w:autoSpaceDE/>
      <w:autoSpaceDN/>
      <w:spacing w:before="100" w:beforeAutospacing="1" w:after="100" w:afterAutospacing="1" w:line="240" w:lineRule="auto"/>
      <w:jc w:val="left"/>
    </w:pPr>
    <w:rPr>
      <w:rFonts w:ascii="Calibri" w:eastAsia="Times New Roman" w:hAnsi="Calibri" w:cs="Calibri"/>
      <w:color w:val="FF0000"/>
      <w:sz w:val="14"/>
      <w:szCs w:val="14"/>
      <w:lang w:val="es-SV" w:eastAsia="es-SV"/>
    </w:rPr>
  </w:style>
  <w:style w:type="table" w:styleId="Tablaconcuadrcula6concolores-nfasis5">
    <w:name w:val="Grid Table 6 Colorful Accent 5"/>
    <w:basedOn w:val="Tablanormal"/>
    <w:uiPriority w:val="51"/>
    <w:rsid w:val="003D4E80"/>
    <w:pPr>
      <w:widowControl w:val="0"/>
      <w:autoSpaceDE w:val="0"/>
      <w:autoSpaceDN w:val="0"/>
      <w:spacing w:after="0" w:line="240" w:lineRule="auto"/>
      <w:jc w:val="left"/>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3-nfasis5">
    <w:name w:val="List Table 3 Accent 5"/>
    <w:basedOn w:val="Tablanormal"/>
    <w:uiPriority w:val="48"/>
    <w:rsid w:val="003D4E80"/>
    <w:pPr>
      <w:widowControl w:val="0"/>
      <w:autoSpaceDE w:val="0"/>
      <w:autoSpaceDN w:val="0"/>
      <w:spacing w:after="0" w:line="240" w:lineRule="auto"/>
      <w:jc w:val="left"/>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76616">
      <w:bodyDiv w:val="1"/>
      <w:marLeft w:val="0"/>
      <w:marRight w:val="0"/>
      <w:marTop w:val="0"/>
      <w:marBottom w:val="0"/>
      <w:divBdr>
        <w:top w:val="none" w:sz="0" w:space="0" w:color="auto"/>
        <w:left w:val="none" w:sz="0" w:space="0" w:color="auto"/>
        <w:bottom w:val="none" w:sz="0" w:space="0" w:color="auto"/>
        <w:right w:val="none" w:sz="0" w:space="0" w:color="auto"/>
      </w:divBdr>
    </w:div>
    <w:div w:id="18748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simmow.salud.gob.sv/sexo1.php?s_grupo=19985&amp;s_causa=10&amp;s_sinrz=&amp;s_derhab=&amp;s_dep=0&amp;s_edad=0&amp;s_emergencia=&amp;s_est=78&amp;s_fecha=01%2F01%2F2023&amp;s_fecha1=31%2F08%2F2023&amp;s_lista=225&amp;s_mun=0&amp;s_nivel=0&amp;s_otrorango1=0&amp;s_otrorango2=0&amp;s_ser=0&amp;s_tipodiag=0&amp;" TargetMode="External"/><Relationship Id="rId26" Type="http://schemas.openxmlformats.org/officeDocument/2006/relationships/hyperlink" Target="https://simmow.salud.gob.sv/csexo1.php?s_grupo=14791&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1&amp;s_sospe=&amp;s_pal_rehab=&amp;s_tipoest=0&amp;" TargetMode="External"/><Relationship Id="rId39" Type="http://schemas.openxmlformats.org/officeDocument/2006/relationships/hyperlink" Target="https://simmow.salud.gob.sv/csexo1.php?s_grupo=14373&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2&amp;s_sospe=&amp;s_pal_rehab=&amp;s_tipoest=0&amp;" TargetMode="External"/><Relationship Id="rId21" Type="http://schemas.openxmlformats.org/officeDocument/2006/relationships/hyperlink" Target="https://simmow.salud.gob.sv/sexo1.php?s_grupo=18435&amp;s_causa=10&amp;s_sinrz=&amp;s_derhab=&amp;s_dep=0&amp;s_edad=0&amp;s_emergencia=&amp;s_est=78&amp;s_fecha=01%2F01%2F2023&amp;s_fecha1=31%2F08%2F2023&amp;s_lista=225&amp;s_mun=0&amp;s_nivel=0&amp;s_otrorango1=0&amp;s_otrorango2=0&amp;s_ser=0&amp;s_tipodiag=0&amp;" TargetMode="External"/><Relationship Id="rId34" Type="http://schemas.openxmlformats.org/officeDocument/2006/relationships/hyperlink" Target="https://simmow.salud.gob.sv/csexo1.php?s_grupo=26301&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1&amp;s_sospe=&amp;s_pal_rehab=&amp;s_tipoest=0&amp;" TargetMode="External"/><Relationship Id="rId42" Type="http://schemas.openxmlformats.org/officeDocument/2006/relationships/hyperlink" Target="https://simmow.salud.gob.sv/csexo1.php?s_grupo=17903&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2&amp;s_sospe=&amp;s_pal_rehab=&amp;s_tipoest=0&amp;" TargetMode="External"/><Relationship Id="rId47" Type="http://schemas.openxmlformats.org/officeDocument/2006/relationships/hyperlink" Target="https://simmow.salud.gob.sv/csexo1.php?s_grupo=21230&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2&amp;s_sospe=&amp;s_pal_rehab=&amp;s_tipoest=0&amp;" TargetMode="External"/><Relationship Id="rId50" Type="http://schemas.openxmlformats.org/officeDocument/2006/relationships/hyperlink" Target="https://simmow.salud.gob.sv/muertes481.php?s_grupo=48&amp;s_causa=10&amp;s_dep=0&amp;s_edad=0&amp;s_est=78&amp;s_fecha=01/01/2023&amp;s_fecha1=31/08/2023&amp;s_lista=1&amp;s_periodo=0" TargetMode="External"/><Relationship Id="rId55" Type="http://schemas.openxmlformats.org/officeDocument/2006/relationships/hyperlink" Target="https://simmow.salud.gob.sv/muertes481.php?s_grupo=86&amp;s_causa=10&amp;s_dep=0&amp;s_edad=0&amp;s_est=78&amp;s_fecha=01/01/2023&amp;s_fecha1=31/08/2023&amp;s_lista=1&amp;s_periodo=0" TargetMode="External"/><Relationship Id="rId63" Type="http://schemas.openxmlformats.org/officeDocument/2006/relationships/hyperlink" Target="https://simmow.salud.gob.sv/muertes481.php?s_grupo=27194&amp;s_causa=10&amp;s_dep=0&amp;s_edad=0&amp;s_est=78&amp;s_fecha=01/01/2023&amp;s_fecha1=31/08/2023&amp;s_lista=1&amp;s_periodo=1" TargetMode="External"/><Relationship Id="rId68" Type="http://schemas.openxmlformats.org/officeDocument/2006/relationships/hyperlink" Target="https://simmow.salud.gob.sv/muertes481.php?s_grupo=77&amp;s_causa=10&amp;s_dep=0&amp;s_edad=0&amp;s_est=78&amp;s_fecha=01/01/2023&amp;s_fecha1=31/08/2023&amp;s_lista=1&amp;s_periodo=1"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immow.salud.gob.sv/sexo1.php?s_grupo=17903&amp;s_causa=10&amp;s_sinrz=&amp;s_derhab=&amp;s_dep=0&amp;s_edad=0&amp;s_emergencia=&amp;s_est=78&amp;s_fecha=01%2F01%2F2023&amp;s_fecha1=31%2F08%2F2023&amp;s_lista=225&amp;s_mun=0&amp;s_nivel=0&amp;s_otrorango1=0&amp;s_otrorango2=0&amp;s_ser=0&amp;s_tipodiag=0&amp;" TargetMode="External"/><Relationship Id="rId29" Type="http://schemas.openxmlformats.org/officeDocument/2006/relationships/hyperlink" Target="https://simmow.salud.gob.sv/csexo1.php?s_grupo=16867&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1&amp;s_sospe=&amp;s_pal_rehab=&amp;s_tipoest=0&amp;" TargetMode="External"/><Relationship Id="rId11" Type="http://schemas.openxmlformats.org/officeDocument/2006/relationships/hyperlink" Target="mailto:nidia.blanco@salud.gob.sv" TargetMode="External"/><Relationship Id="rId24" Type="http://schemas.openxmlformats.org/officeDocument/2006/relationships/hyperlink" Target="https://simmow.salud.gob.sv/sexo1.php?s_grupo=9998&amp;s_causa=10&amp;s_sinrz=&amp;s_derhab=&amp;s_dep=0&amp;s_edad=0&amp;s_emergencia=&amp;s_est=78&amp;s_fecha=01%2F01%2F2023&amp;s_fecha1=31%2F08%2F2023&amp;s_lista=225&amp;s_mun=0&amp;s_nivel=0&amp;s_otrorango1=0&amp;s_otrorango2=0&amp;s_ser=0&amp;s_tipodiag=0&amp;" TargetMode="External"/><Relationship Id="rId32" Type="http://schemas.openxmlformats.org/officeDocument/2006/relationships/hyperlink" Target="https://simmow.salud.gob.sv/csexo1.php?s_grupo=16074&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1&amp;s_sospe=&amp;s_pal_rehab=&amp;s_tipoest=0&amp;" TargetMode="External"/><Relationship Id="rId37" Type="http://schemas.openxmlformats.org/officeDocument/2006/relationships/hyperlink" Target="https://simmow.salud.gob.sv/csexo1.php?s_grupo=9999&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1&amp;s_sospe=&amp;s_pal_rehab=&amp;s_tipoest=0&amp;" TargetMode="External"/><Relationship Id="rId40" Type="http://schemas.openxmlformats.org/officeDocument/2006/relationships/hyperlink" Target="https://simmow.salud.gob.sv/csexo1.php?s_grupo=21225&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2&amp;s_sospe=&amp;s_pal_rehab=&amp;s_tipoest=0&amp;" TargetMode="External"/><Relationship Id="rId45" Type="http://schemas.openxmlformats.org/officeDocument/2006/relationships/hyperlink" Target="https://simmow.salud.gob.sv/csexo1.php?s_grupo=21346&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2&amp;s_sospe=&amp;s_pal_rehab=&amp;s_tipoest=0&amp;" TargetMode="External"/><Relationship Id="rId53" Type="http://schemas.openxmlformats.org/officeDocument/2006/relationships/hyperlink" Target="https://simmow.salud.gob.sv/muertes481.php?s_grupo=76&amp;s_causa=10&amp;s_dep=0&amp;s_edad=0&amp;s_est=78&amp;s_fecha=01/01/2023&amp;s_fecha1=31/08/2023&amp;s_lista=1&amp;s_periodo=0" TargetMode="External"/><Relationship Id="rId58" Type="http://schemas.openxmlformats.org/officeDocument/2006/relationships/hyperlink" Target="https://simmow.salud.gob.sv/muertes481.php?s_grupo=62&amp;s_causa=10&amp;s_dep=0&amp;s_edad=0&amp;s_est=78&amp;s_fecha=01/01/2023&amp;s_fecha1=31/08/2023&amp;s_lista=1&amp;s_periodo=0" TargetMode="External"/><Relationship Id="rId66" Type="http://schemas.openxmlformats.org/officeDocument/2006/relationships/hyperlink" Target="https://simmow.salud.gob.sv/muertes481.php?s_grupo=76&amp;s_causa=10&amp;s_dep=0&amp;s_edad=0&amp;s_est=78&amp;s_fecha=01/01/2023&amp;s_fecha1=31/08/2023&amp;s_lista=1&amp;s_periodo=1" TargetMode="External"/><Relationship Id="rId7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simmow.salud.gob.sv/sexo1.php?s_grupo=14373&amp;s_causa=10&amp;s_sinrz=&amp;s_derhab=&amp;s_dep=0&amp;s_edad=0&amp;s_emergencia=&amp;s_est=78&amp;s_fecha=01%2F01%2F2023&amp;s_fecha1=31%2F08%2F2023&amp;s_lista=225&amp;s_mun=0&amp;s_nivel=0&amp;s_otrorango1=0&amp;s_otrorango2=0&amp;s_ser=0&amp;s_tipodiag=0&amp;" TargetMode="External"/><Relationship Id="rId23" Type="http://schemas.openxmlformats.org/officeDocument/2006/relationships/hyperlink" Target="https://simmow.salud.gob.sv/sexo1.php?s_grupo=21230&amp;s_causa=10&amp;s_sinrz=&amp;s_derhab=&amp;s_dep=0&amp;s_edad=0&amp;s_emergencia=&amp;s_est=78&amp;s_fecha=01%2F01%2F2023&amp;s_fecha1=31%2F08%2F2023&amp;s_lista=225&amp;s_mun=0&amp;s_nivel=0&amp;s_otrorango1=0&amp;s_otrorango2=0&amp;s_ser=0&amp;s_tipodiag=0&amp;" TargetMode="External"/><Relationship Id="rId28" Type="http://schemas.openxmlformats.org/officeDocument/2006/relationships/hyperlink" Target="https://simmow.salud.gob.sv/csexo1.php?s_grupo=26573&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1&amp;s_sospe=&amp;s_pal_rehab=&amp;s_tipoest=0&amp;" TargetMode="External"/><Relationship Id="rId36" Type="http://schemas.openxmlformats.org/officeDocument/2006/relationships/hyperlink" Target="https://simmow.salud.gob.sv/csexo1.php?s_grupo=9998&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1&amp;s_sospe=&amp;s_pal_rehab=&amp;s_tipoest=0&amp;" TargetMode="External"/><Relationship Id="rId49" Type="http://schemas.openxmlformats.org/officeDocument/2006/relationships/hyperlink" Target="https://simmow.salud.gob.sv/csexo1.php?s_grupo=9999&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2&amp;s_sospe=&amp;s_pal_rehab=&amp;s_tipoest=0&amp;" TargetMode="External"/><Relationship Id="rId57" Type="http://schemas.openxmlformats.org/officeDocument/2006/relationships/hyperlink" Target="https://simmow.salud.gob.sv/muertes481.php?s_grupo=70&amp;s_causa=10&amp;s_dep=0&amp;s_edad=0&amp;s_est=78&amp;s_fecha=01/01/2023&amp;s_fecha1=31/08/2023&amp;s_lista=1&amp;s_periodo=0" TargetMode="External"/><Relationship Id="rId61" Type="http://schemas.openxmlformats.org/officeDocument/2006/relationships/hyperlink" Target="https://simmow.salud.gob.sv/muertes481.php?s_grupo=51&amp;s_causa=10&amp;s_dep=0&amp;s_edad=0&amp;s_est=78&amp;s_fecha=01/01/2023&amp;s_fecha1=31/08/2023&amp;s_lista=1&amp;s_periodo=1" TargetMode="External"/><Relationship Id="rId10" Type="http://schemas.openxmlformats.org/officeDocument/2006/relationships/image" Target="media/image3.png"/><Relationship Id="rId19" Type="http://schemas.openxmlformats.org/officeDocument/2006/relationships/hyperlink" Target="https://simmow.salud.gob.sv/sexo1.php?s_grupo=20086&amp;s_causa=10&amp;s_sinrz=&amp;s_derhab=&amp;s_dep=0&amp;s_edad=0&amp;s_emergencia=&amp;s_est=78&amp;s_fecha=01%2F01%2F2023&amp;s_fecha1=31%2F08%2F2023&amp;s_lista=225&amp;s_mun=0&amp;s_nivel=0&amp;s_otrorango1=0&amp;s_otrorango2=0&amp;s_ser=0&amp;s_tipodiag=0&amp;" TargetMode="External"/><Relationship Id="rId31" Type="http://schemas.openxmlformats.org/officeDocument/2006/relationships/hyperlink" Target="https://simmow.salud.gob.sv/csexo1.php?s_grupo=17320&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1&amp;s_sospe=&amp;s_pal_rehab=&amp;s_tipoest=0&amp;" TargetMode="External"/><Relationship Id="rId44" Type="http://schemas.openxmlformats.org/officeDocument/2006/relationships/hyperlink" Target="https://simmow.salud.gob.sv/csexo1.php?s_grupo=16333&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2&amp;s_sospe=&amp;s_pal_rehab=&amp;s_tipoest=0&amp;" TargetMode="External"/><Relationship Id="rId52" Type="http://schemas.openxmlformats.org/officeDocument/2006/relationships/hyperlink" Target="https://simmow.salud.gob.sv/muertes481.php?s_grupo=69&amp;s_causa=10&amp;s_dep=0&amp;s_edad=0&amp;s_est=78&amp;s_fecha=01/01/2023&amp;s_fecha1=31/08/2023&amp;s_lista=1&amp;s_periodo=0" TargetMode="External"/><Relationship Id="rId60" Type="http://schemas.openxmlformats.org/officeDocument/2006/relationships/hyperlink" Target="https://simmow.salud.gob.sv/muertes481.php?s_grupo=72&amp;s_causa=10&amp;s_dep=0&amp;s_edad=0&amp;s_est=78&amp;s_fecha=01/01/2023&amp;s_fecha1=31/08/2023&amp;s_lista=1&amp;s_periodo=1" TargetMode="External"/><Relationship Id="rId65" Type="http://schemas.openxmlformats.org/officeDocument/2006/relationships/hyperlink" Target="https://simmow.salud.gob.sv/muertes481.php?s_grupo=86&amp;s_causa=10&amp;s_dep=0&amp;s_edad=0&amp;s_est=78&amp;s_fecha=01/01/2023&amp;s_fecha1=31/08/2023&amp;s_lista=1&amp;s_periodo=1" TargetMode="External"/><Relationship Id="rId73" Type="http://schemas.openxmlformats.org/officeDocument/2006/relationships/header" Target="head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simmow.salud.gob.sv/sexo1.php?s_grupo=20139&amp;s_causa=10&amp;s_sinrz=&amp;s_derhab=&amp;s_dep=0&amp;s_edad=0&amp;s_emergencia=&amp;s_est=78&amp;s_fecha=01%2F01%2F2023&amp;s_fecha1=31%2F08%2F2023&amp;s_lista=225&amp;s_mun=0&amp;s_nivel=0&amp;s_otrorango1=0&amp;s_otrorango2=0&amp;s_ser=0&amp;s_tipodiag=0&amp;" TargetMode="External"/><Relationship Id="rId22" Type="http://schemas.openxmlformats.org/officeDocument/2006/relationships/hyperlink" Target="https://simmow.salud.gob.sv/sexo1.php?s_grupo=20468&amp;s_causa=10&amp;s_sinrz=&amp;s_derhab=&amp;s_dep=0&amp;s_edad=0&amp;s_emergencia=&amp;s_est=78&amp;s_fecha=01%2F01%2F2023&amp;s_fecha1=31%2F08%2F2023&amp;s_lista=225&amp;s_mun=0&amp;s_nivel=0&amp;s_otrorango1=0&amp;s_otrorango2=0&amp;s_ser=0&amp;s_tipodiag=0&amp;" TargetMode="External"/><Relationship Id="rId27" Type="http://schemas.openxmlformats.org/officeDocument/2006/relationships/hyperlink" Target="https://simmow.salud.gob.sv/csexo1.php?s_grupo=17496&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1&amp;s_sospe=&amp;s_pal_rehab=&amp;s_tipoest=0&amp;" TargetMode="External"/><Relationship Id="rId30" Type="http://schemas.openxmlformats.org/officeDocument/2006/relationships/hyperlink" Target="https://simmow.salud.gob.sv/csexo1.php?s_grupo=16054&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1&amp;s_sospe=&amp;s_pal_rehab=&amp;s_tipoest=0&amp;" TargetMode="External"/><Relationship Id="rId35" Type="http://schemas.openxmlformats.org/officeDocument/2006/relationships/hyperlink" Target="https://simmow.salud.gob.sv/csexo1.php?s_grupo=17982&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1&amp;s_sospe=&amp;s_pal_rehab=&amp;s_tipoest=0&amp;" TargetMode="External"/><Relationship Id="rId43" Type="http://schemas.openxmlformats.org/officeDocument/2006/relationships/hyperlink" Target="https://simmow.salud.gob.sv/csexo1.php?s_grupo=16054&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2&amp;s_sospe=&amp;s_pal_rehab=&amp;s_tipoest=0&amp;" TargetMode="External"/><Relationship Id="rId48" Type="http://schemas.openxmlformats.org/officeDocument/2006/relationships/hyperlink" Target="https://simmow.salud.gob.sv/csexo1.php?s_grupo=9998&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2&amp;s_sospe=&amp;s_pal_rehab=&amp;s_tipoest=0&amp;" TargetMode="External"/><Relationship Id="rId56" Type="http://schemas.openxmlformats.org/officeDocument/2006/relationships/hyperlink" Target="https://simmow.salud.gob.sv/muertes481.php?s_grupo=55&amp;s_causa=10&amp;s_dep=0&amp;s_edad=0&amp;s_est=78&amp;s_fecha=01/01/2023&amp;s_fecha1=31/08/2023&amp;s_lista=1&amp;s_periodo=0" TargetMode="External"/><Relationship Id="rId64" Type="http://schemas.openxmlformats.org/officeDocument/2006/relationships/hyperlink" Target="https://simmow.salud.gob.sv/muertes481.php?s_grupo=55&amp;s_causa=10&amp;s_dep=0&amp;s_edad=0&amp;s_est=78&amp;s_fecha=01/01/2023&amp;s_fecha1=31/08/2023&amp;s_lista=1&amp;s_periodo=1"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simmow.salud.gob.sv/muertes481.php?s_grupo=77&amp;s_causa=10&amp;s_dep=0&amp;s_edad=0&amp;s_est=78&amp;s_fecha=01/01/2023&amp;s_fecha1=31/08/2023&amp;s_lista=1&amp;s_periodo=0"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simmow.salud.gob.sv/sexo1.php?s_grupo=27205&amp;s_causa=10&amp;s_sinrz=&amp;s_derhab=&amp;s_dep=0&amp;s_edad=0&amp;s_emergencia=&amp;s_est=78&amp;s_fecha=01%2F01%2F2023&amp;s_fecha1=31%2F08%2F2023&amp;s_lista=225&amp;s_mun=0&amp;s_nivel=0&amp;s_otrorango1=0&amp;s_otrorango2=0&amp;s_ser=0&amp;s_tipodiag=0&amp;" TargetMode="External"/><Relationship Id="rId25" Type="http://schemas.openxmlformats.org/officeDocument/2006/relationships/hyperlink" Target="https://simmow.salud.gob.sv/sexo1.php?s_grupo=9999&amp;s_causa=10&amp;s_sinrz=&amp;s_derhab=&amp;s_dep=0&amp;s_edad=0&amp;s_emergencia=&amp;s_est=78&amp;s_fecha=01%2F01%2F2023&amp;s_fecha1=31%2F08%2F2023&amp;s_lista=225&amp;s_mun=0&amp;s_nivel=0&amp;s_otrorango1=0&amp;s_otrorango2=0&amp;s_ser=0&amp;s_tipodiag=0&amp;" TargetMode="External"/><Relationship Id="rId33" Type="http://schemas.openxmlformats.org/officeDocument/2006/relationships/hyperlink" Target="https://simmow.salud.gob.sv/csexo1.php?s_grupo=18435&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1&amp;s_sospe=&amp;s_pal_rehab=&amp;s_tipoest=0&amp;" TargetMode="External"/><Relationship Id="rId38" Type="http://schemas.openxmlformats.org/officeDocument/2006/relationships/hyperlink" Target="https://simmow.salud.gob.sv/csexo1.php?s_grupo=20043&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2&amp;s_sospe=&amp;s_pal_rehab=&amp;s_tipoest=0&amp;" TargetMode="External"/><Relationship Id="rId46" Type="http://schemas.openxmlformats.org/officeDocument/2006/relationships/hyperlink" Target="https://simmow.salud.gob.sv/csexo1.php?s_grupo=17496&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2&amp;s_sospe=&amp;s_pal_rehab=&amp;s_tipoest=0&amp;" TargetMode="External"/><Relationship Id="rId59" Type="http://schemas.openxmlformats.org/officeDocument/2006/relationships/hyperlink" Target="https://simmow.salud.gob.sv/muertes481.php?s_grupo=48&amp;s_causa=10&amp;s_dep=0&amp;s_edad=0&amp;s_est=78&amp;s_fecha=01/01/2023&amp;s_fecha1=31/08/2023&amp;s_lista=1&amp;s_periodo=1" TargetMode="External"/><Relationship Id="rId67" Type="http://schemas.openxmlformats.org/officeDocument/2006/relationships/hyperlink" Target="https://simmow.salud.gob.sv/muertes481.php?s_grupo=71&amp;s_causa=10&amp;s_dep=0&amp;s_edad=0&amp;s_est=78&amp;s_fecha=01/01/2023&amp;s_fecha1=31/08/2023&amp;s_lista=1&amp;s_periodo=1" TargetMode="External"/><Relationship Id="rId20" Type="http://schemas.openxmlformats.org/officeDocument/2006/relationships/hyperlink" Target="https://simmow.salud.gob.sv/sexo1.php?s_grupo=17916&amp;s_causa=10&amp;s_sinrz=&amp;s_derhab=&amp;s_dep=0&amp;s_edad=0&amp;s_emergencia=&amp;s_est=78&amp;s_fecha=01%2F01%2F2023&amp;s_fecha1=31%2F08%2F2023&amp;s_lista=225&amp;s_mun=0&amp;s_nivel=0&amp;s_otrorango1=0&amp;s_otrorango2=0&amp;s_ser=0&amp;s_tipodiag=0&amp;" TargetMode="External"/><Relationship Id="rId41" Type="http://schemas.openxmlformats.org/officeDocument/2006/relationships/hyperlink" Target="https://simmow.salud.gob.sv/csexo1.php?s_grupo=19564&amp;s_causa=10&amp;s_modalidad=0&amp;s_diagsec=0&amp;s_con=&amp;s_victima=0&amp;s_sinrz=&amp;s_privadolibertad=&amp;s_tipodiag=0&amp;s_derhab=&amp;s_dep=0&amp;s_edad=0&amp;s_especialidad=0&amp;s_est=78&amp;s_fecha=01%2F01%2F2023&amp;s_fecha1=31%2F08%2F2023&amp;s_fosalud=0&amp;s_lista=225&amp;s_mun=0&amp;s_nivel=0&amp;s_otrorango1=0&amp;s_otrorango2=0&amp;s_recurso=99&amp;s_ser=2&amp;s_sospe=&amp;s_pal_rehab=&amp;s_tipoest=0&amp;" TargetMode="External"/><Relationship Id="rId54" Type="http://schemas.openxmlformats.org/officeDocument/2006/relationships/hyperlink" Target="https://simmow.salud.gob.sv/muertes481.php?s_grupo=105&amp;s_causa=10&amp;s_dep=0&amp;s_edad=0&amp;s_est=78&amp;s_fecha=01/01/2023&amp;s_fecha1=31/08/2023&amp;s_lista=1&amp;s_periodo=0" TargetMode="External"/><Relationship Id="rId62" Type="http://schemas.openxmlformats.org/officeDocument/2006/relationships/hyperlink" Target="https://simmow.salud.gob.sv/muertes481.php?s_grupo=69&amp;s_causa=10&amp;s_dep=0&amp;s_edad=0&amp;s_est=78&amp;s_fecha=01/01/2023&amp;s_fecha1=31/08/2023&amp;s_lista=1&amp;s_periodo=1" TargetMode="External"/><Relationship Id="rId70" Type="http://schemas.openxmlformats.org/officeDocument/2006/relationships/footer" Target="footer1.xml"/><Relationship Id="rId75"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FDAF7-A47E-4517-B2FC-F9873251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27007</Words>
  <Characters>148544</Characters>
  <Application>Microsoft Office Word</Application>
  <DocSecurity>0</DocSecurity>
  <Lines>1237</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 Gomez</dc:creator>
  <cp:keywords/>
  <dc:description/>
  <cp:lastModifiedBy>h012200oc02</cp:lastModifiedBy>
  <cp:revision>59</cp:revision>
  <cp:lastPrinted>2024-02-12T21:09:00Z</cp:lastPrinted>
  <dcterms:created xsi:type="dcterms:W3CDTF">2023-11-14T14:55:00Z</dcterms:created>
  <dcterms:modified xsi:type="dcterms:W3CDTF">2024-02-12T21:10:00Z</dcterms:modified>
</cp:coreProperties>
</file>