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D54" w:rsidRDefault="00847D54" w:rsidP="006D5012">
      <w:pPr>
        <w:jc w:val="center"/>
        <w:rPr>
          <w:b/>
          <w:sz w:val="56"/>
        </w:rPr>
      </w:pPr>
    </w:p>
    <w:p w:rsidR="006D5012" w:rsidRPr="008367DB" w:rsidRDefault="006D5012" w:rsidP="002E0C77">
      <w:pPr>
        <w:jc w:val="center"/>
        <w:rPr>
          <w:rFonts w:ascii="Georgia" w:hAnsi="Georgia"/>
          <w:b/>
          <w:sz w:val="56"/>
        </w:rPr>
      </w:pPr>
      <w:r w:rsidRPr="008367DB">
        <w:rPr>
          <w:rFonts w:ascii="Georgia" w:hAnsi="Georgia"/>
          <w:b/>
          <w:sz w:val="56"/>
        </w:rPr>
        <w:t>MINISTERIO DE SALUD</w:t>
      </w:r>
    </w:p>
    <w:p w:rsidR="0059240C" w:rsidRPr="008367DB" w:rsidRDefault="0059240C" w:rsidP="0059240C">
      <w:pPr>
        <w:jc w:val="center"/>
        <w:rPr>
          <w:rFonts w:ascii="Georgia" w:hAnsi="Georgia" w:cs="Arial"/>
          <w:b/>
          <w:sz w:val="24"/>
          <w:szCs w:val="24"/>
        </w:rPr>
      </w:pPr>
    </w:p>
    <w:p w:rsidR="00861D02" w:rsidRPr="00861D02" w:rsidRDefault="00861D02" w:rsidP="00861D02">
      <w:pPr>
        <w:jc w:val="center"/>
        <w:rPr>
          <w:rFonts w:ascii="Algerian" w:hAnsi="Algerian" w:cs="Tahoma"/>
          <w:b/>
          <w:sz w:val="32"/>
          <w:szCs w:val="24"/>
        </w:rPr>
      </w:pPr>
      <w:r w:rsidRPr="00861D02">
        <w:rPr>
          <w:rFonts w:ascii="Algerian" w:hAnsi="Algerian" w:cs="Tahoma"/>
          <w:b/>
          <w:sz w:val="32"/>
          <w:szCs w:val="24"/>
        </w:rPr>
        <w:t>HOSPITAL NACIONAL DE SONSONATE</w:t>
      </w:r>
    </w:p>
    <w:p w:rsidR="00847D54" w:rsidRPr="008367DB" w:rsidRDefault="00861D02" w:rsidP="00861D02">
      <w:pPr>
        <w:jc w:val="center"/>
        <w:rPr>
          <w:rFonts w:ascii="Georgia" w:hAnsi="Georgia" w:cs="Arial"/>
          <w:b/>
          <w:sz w:val="24"/>
          <w:szCs w:val="24"/>
        </w:rPr>
      </w:pPr>
      <w:r w:rsidRPr="00861D02">
        <w:rPr>
          <w:rFonts w:ascii="Algerian" w:hAnsi="Algerian" w:cs="Tahoma"/>
          <w:b/>
          <w:sz w:val="32"/>
          <w:szCs w:val="24"/>
        </w:rPr>
        <w:t>“DR. JORGE MAZZINI VILLACORTA”</w:t>
      </w:r>
    </w:p>
    <w:p w:rsidR="00847D54" w:rsidRPr="008367DB" w:rsidRDefault="00847D54" w:rsidP="0059240C">
      <w:pPr>
        <w:jc w:val="center"/>
        <w:rPr>
          <w:rFonts w:ascii="Georgia" w:hAnsi="Georgia" w:cs="Arial"/>
          <w:b/>
          <w:sz w:val="24"/>
          <w:szCs w:val="24"/>
        </w:rPr>
      </w:pPr>
    </w:p>
    <w:p w:rsidR="0059240C" w:rsidRPr="00861D02" w:rsidRDefault="0059240C" w:rsidP="0059240C">
      <w:pPr>
        <w:jc w:val="center"/>
        <w:rPr>
          <w:rFonts w:ascii="Algerian" w:hAnsi="Algerian" w:cs="Tahoma"/>
          <w:b/>
          <w:sz w:val="52"/>
          <w:szCs w:val="24"/>
        </w:rPr>
      </w:pPr>
      <w:r w:rsidRPr="00861D02">
        <w:rPr>
          <w:rFonts w:ascii="Algerian" w:hAnsi="Algerian" w:cs="Tahoma"/>
          <w:b/>
          <w:noProof/>
          <w:sz w:val="52"/>
          <w:szCs w:val="24"/>
        </w:rPr>
        <w:t>PLAN</w:t>
      </w:r>
      <w:r w:rsidRPr="00861D02">
        <w:rPr>
          <w:rFonts w:ascii="Algerian" w:hAnsi="Algerian" w:cs="Tahoma"/>
          <w:b/>
          <w:sz w:val="52"/>
          <w:szCs w:val="24"/>
        </w:rPr>
        <w:t xml:space="preserve"> OPERATIVO ANUAL</w:t>
      </w:r>
      <w:r w:rsidR="00847D54" w:rsidRPr="00861D02">
        <w:rPr>
          <w:rFonts w:ascii="Algerian" w:hAnsi="Algerian" w:cs="Tahoma"/>
          <w:b/>
          <w:sz w:val="52"/>
          <w:szCs w:val="24"/>
        </w:rPr>
        <w:t xml:space="preserve"> 201</w:t>
      </w:r>
      <w:r w:rsidR="00861D02" w:rsidRPr="00861D02">
        <w:rPr>
          <w:rFonts w:ascii="Algerian" w:hAnsi="Algerian" w:cs="Tahoma"/>
          <w:b/>
          <w:sz w:val="52"/>
          <w:szCs w:val="24"/>
        </w:rPr>
        <w:t>7</w:t>
      </w:r>
    </w:p>
    <w:p w:rsidR="00293341" w:rsidRPr="00861D02" w:rsidRDefault="00293341" w:rsidP="0059240C">
      <w:pPr>
        <w:jc w:val="center"/>
        <w:rPr>
          <w:rFonts w:ascii="Algerian" w:hAnsi="Algerian" w:cs="Arial"/>
          <w:noProof/>
          <w:sz w:val="24"/>
          <w:szCs w:val="24"/>
          <w:lang w:eastAsia="es-ES"/>
        </w:rPr>
      </w:pPr>
    </w:p>
    <w:p w:rsidR="0059240C" w:rsidRDefault="00351027" w:rsidP="0059240C">
      <w:pPr>
        <w:jc w:val="center"/>
        <w:rPr>
          <w:rFonts w:ascii="Algerian" w:hAnsi="Algerian" w:cs="Arial"/>
          <w:sz w:val="24"/>
          <w:szCs w:val="24"/>
        </w:rPr>
      </w:pPr>
      <w:r>
        <w:rPr>
          <w:rFonts w:ascii="Algerian" w:hAnsi="Algerian" w:cs="Arial"/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1148715</wp:posOffset>
            </wp:positionH>
            <wp:positionV relativeFrom="paragraph">
              <wp:posOffset>127000</wp:posOffset>
            </wp:positionV>
            <wp:extent cx="3477895" cy="2403475"/>
            <wp:effectExtent l="19050" t="19050" r="27305" b="15875"/>
            <wp:wrapSquare wrapText="bothSides"/>
            <wp:docPr id="2" name="Imagen 3" descr="CIMG4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MG433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895" cy="24034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1D02" w:rsidRDefault="00861D02" w:rsidP="0059240C">
      <w:pPr>
        <w:jc w:val="center"/>
        <w:rPr>
          <w:rFonts w:ascii="Algerian" w:hAnsi="Algerian" w:cs="Arial"/>
          <w:sz w:val="24"/>
          <w:szCs w:val="24"/>
        </w:rPr>
      </w:pPr>
    </w:p>
    <w:p w:rsidR="00861D02" w:rsidRDefault="00861D02" w:rsidP="0059240C">
      <w:pPr>
        <w:jc w:val="center"/>
        <w:rPr>
          <w:rFonts w:ascii="Algerian" w:hAnsi="Algerian" w:cs="Arial"/>
          <w:sz w:val="24"/>
          <w:szCs w:val="24"/>
        </w:rPr>
      </w:pPr>
    </w:p>
    <w:p w:rsidR="00861D02" w:rsidRDefault="00861D02" w:rsidP="0059240C">
      <w:pPr>
        <w:jc w:val="center"/>
        <w:rPr>
          <w:rFonts w:ascii="Algerian" w:hAnsi="Algerian" w:cs="Arial"/>
          <w:sz w:val="24"/>
          <w:szCs w:val="24"/>
        </w:rPr>
      </w:pPr>
    </w:p>
    <w:p w:rsidR="00861D02" w:rsidRDefault="00861D02" w:rsidP="0059240C">
      <w:pPr>
        <w:jc w:val="center"/>
        <w:rPr>
          <w:rFonts w:ascii="Algerian" w:hAnsi="Algerian" w:cs="Arial"/>
          <w:sz w:val="24"/>
          <w:szCs w:val="24"/>
        </w:rPr>
      </w:pPr>
    </w:p>
    <w:p w:rsidR="00861D02" w:rsidRPr="00861D02" w:rsidRDefault="00861D02" w:rsidP="0059240C">
      <w:pPr>
        <w:jc w:val="center"/>
        <w:rPr>
          <w:rFonts w:ascii="Algerian" w:hAnsi="Algerian" w:cs="Arial"/>
          <w:sz w:val="24"/>
          <w:szCs w:val="24"/>
        </w:rPr>
      </w:pPr>
    </w:p>
    <w:p w:rsidR="0059240C" w:rsidRPr="00861D02" w:rsidRDefault="0059240C" w:rsidP="0059240C">
      <w:pPr>
        <w:jc w:val="center"/>
        <w:rPr>
          <w:rFonts w:ascii="Algerian" w:hAnsi="Algerian" w:cs="Arial"/>
          <w:sz w:val="24"/>
          <w:szCs w:val="24"/>
        </w:rPr>
      </w:pPr>
    </w:p>
    <w:p w:rsidR="00786B3C" w:rsidRPr="00861D02" w:rsidRDefault="00786B3C" w:rsidP="008B37A7">
      <w:pPr>
        <w:spacing w:line="360" w:lineRule="auto"/>
        <w:jc w:val="center"/>
        <w:rPr>
          <w:rFonts w:ascii="Algerian" w:hAnsi="Algerian" w:cs="Calibri"/>
          <w:sz w:val="32"/>
          <w:szCs w:val="24"/>
        </w:rPr>
      </w:pPr>
    </w:p>
    <w:p w:rsidR="00293341" w:rsidRPr="00861D02" w:rsidRDefault="00861D02" w:rsidP="00847D54">
      <w:pPr>
        <w:spacing w:line="360" w:lineRule="auto"/>
        <w:jc w:val="center"/>
        <w:rPr>
          <w:rFonts w:ascii="Algerian" w:hAnsi="Algerian" w:cs="Calibri"/>
          <w:b/>
          <w:sz w:val="32"/>
          <w:szCs w:val="24"/>
        </w:rPr>
      </w:pPr>
      <w:r>
        <w:rPr>
          <w:rFonts w:ascii="Algerian" w:hAnsi="Algerian" w:cs="Calibri"/>
          <w:b/>
          <w:sz w:val="32"/>
          <w:szCs w:val="24"/>
        </w:rPr>
        <w:t xml:space="preserve">SONSONATE, </w:t>
      </w:r>
      <w:r w:rsidRPr="00861D02">
        <w:rPr>
          <w:rFonts w:ascii="Algerian" w:hAnsi="Algerian" w:cs="Calibri"/>
          <w:b/>
          <w:sz w:val="32"/>
          <w:szCs w:val="24"/>
        </w:rPr>
        <w:t>DICIEMBRE 2016</w:t>
      </w:r>
    </w:p>
    <w:p w:rsidR="00293341" w:rsidRDefault="00293341" w:rsidP="00786B3C">
      <w:pPr>
        <w:spacing w:line="360" w:lineRule="auto"/>
        <w:jc w:val="center"/>
        <w:rPr>
          <w:rFonts w:cs="Calibri"/>
          <w:b/>
          <w:color w:val="002060"/>
          <w:sz w:val="24"/>
          <w:szCs w:val="24"/>
          <w:u w:val="single"/>
        </w:rPr>
      </w:pPr>
    </w:p>
    <w:p w:rsidR="0059240C" w:rsidRPr="008367DB" w:rsidRDefault="0059240C" w:rsidP="00786B3C">
      <w:pPr>
        <w:spacing w:line="360" w:lineRule="auto"/>
        <w:jc w:val="center"/>
        <w:rPr>
          <w:rFonts w:ascii="Georgia" w:hAnsi="Georgia" w:cs="Tahoma"/>
          <w:b/>
          <w:color w:val="002060"/>
          <w:sz w:val="40"/>
          <w:szCs w:val="32"/>
          <w:u w:val="single"/>
        </w:rPr>
      </w:pPr>
      <w:r w:rsidRPr="008367DB">
        <w:rPr>
          <w:rFonts w:ascii="Georgia" w:hAnsi="Georgia" w:cs="Tahoma"/>
          <w:b/>
          <w:color w:val="002060"/>
          <w:sz w:val="40"/>
          <w:szCs w:val="32"/>
          <w:u w:val="single"/>
        </w:rPr>
        <w:lastRenderedPageBreak/>
        <w:t>DATOS GENERALES DEL HOSPITAL</w:t>
      </w:r>
    </w:p>
    <w:p w:rsidR="0059240C" w:rsidRPr="00017F36" w:rsidRDefault="0059240C" w:rsidP="008B37A7">
      <w:pPr>
        <w:spacing w:line="360" w:lineRule="auto"/>
        <w:rPr>
          <w:rFonts w:ascii="Georgia" w:hAnsi="Georgia" w:cs="Calibri"/>
          <w:sz w:val="24"/>
          <w:szCs w:val="24"/>
        </w:rPr>
      </w:pPr>
    </w:p>
    <w:tbl>
      <w:tblPr>
        <w:tblW w:w="9312" w:type="dxa"/>
        <w:tblInd w:w="250" w:type="dxa"/>
        <w:tblLook w:val="04A0"/>
      </w:tblPr>
      <w:tblGrid>
        <w:gridCol w:w="4104"/>
        <w:gridCol w:w="5208"/>
      </w:tblGrid>
      <w:tr w:rsidR="0059240C" w:rsidRPr="008367DB" w:rsidTr="00FD7094">
        <w:trPr>
          <w:trHeight w:val="1292"/>
        </w:trPr>
        <w:tc>
          <w:tcPr>
            <w:tcW w:w="4104" w:type="dxa"/>
          </w:tcPr>
          <w:p w:rsidR="0059240C" w:rsidRPr="00017F36" w:rsidRDefault="0059240C" w:rsidP="00861D02">
            <w:pPr>
              <w:spacing w:after="120" w:afterAutospacing="0" w:line="360" w:lineRule="auto"/>
              <w:rPr>
                <w:rFonts w:ascii="Georgia" w:hAnsi="Georgia" w:cs="Calibri"/>
                <w:sz w:val="24"/>
                <w:szCs w:val="24"/>
              </w:rPr>
            </w:pPr>
            <w:r w:rsidRPr="00017F36">
              <w:rPr>
                <w:rFonts w:ascii="Georgia" w:hAnsi="Georgia" w:cs="Calibri"/>
                <w:b/>
                <w:sz w:val="24"/>
                <w:szCs w:val="24"/>
              </w:rPr>
              <w:t>Nombre de la Dependencia</w:t>
            </w:r>
            <w:r w:rsidR="00861D02">
              <w:rPr>
                <w:rFonts w:ascii="Georgia" w:hAnsi="Georgia" w:cs="Calibri"/>
                <w:b/>
                <w:sz w:val="24"/>
                <w:szCs w:val="24"/>
              </w:rPr>
              <w:t>:</w:t>
            </w:r>
          </w:p>
        </w:tc>
        <w:tc>
          <w:tcPr>
            <w:tcW w:w="5208" w:type="dxa"/>
          </w:tcPr>
          <w:p w:rsidR="0059240C" w:rsidRPr="00351027" w:rsidRDefault="0059240C" w:rsidP="008B37A7">
            <w:pPr>
              <w:spacing w:after="120" w:afterAutospacing="0" w:line="360" w:lineRule="auto"/>
              <w:ind w:left="113"/>
              <w:rPr>
                <w:rFonts w:ascii="Goudy Old Style" w:hAnsi="Goudy Old Style" w:cstheme="minorHAnsi"/>
                <w:sz w:val="24"/>
                <w:szCs w:val="24"/>
              </w:rPr>
            </w:pPr>
            <w:r w:rsidRPr="00351027">
              <w:rPr>
                <w:rFonts w:ascii="Goudy Old Style" w:hAnsi="Goudy Old Style" w:cstheme="minorHAnsi"/>
                <w:sz w:val="24"/>
                <w:szCs w:val="24"/>
              </w:rPr>
              <w:t xml:space="preserve">Hospital Nacional </w:t>
            </w:r>
            <w:r w:rsidR="006D5012" w:rsidRPr="00351027">
              <w:rPr>
                <w:rFonts w:ascii="Goudy Old Style" w:hAnsi="Goudy Old Style" w:cstheme="minorHAnsi"/>
                <w:sz w:val="24"/>
                <w:szCs w:val="24"/>
              </w:rPr>
              <w:t>Dr. Jorge</w:t>
            </w:r>
            <w:r w:rsidR="00293341" w:rsidRPr="00351027">
              <w:rPr>
                <w:rFonts w:ascii="Goudy Old Style" w:hAnsi="Goudy Old Style" w:cstheme="minorHAnsi"/>
                <w:sz w:val="24"/>
                <w:szCs w:val="24"/>
              </w:rPr>
              <w:t xml:space="preserve"> Mazzini V. </w:t>
            </w:r>
            <w:r w:rsidRPr="00351027">
              <w:rPr>
                <w:rFonts w:ascii="Goudy Old Style" w:hAnsi="Goudy Old Style" w:cstheme="minorHAnsi"/>
                <w:sz w:val="24"/>
                <w:szCs w:val="24"/>
              </w:rPr>
              <w:t>Sonsonate</w:t>
            </w:r>
          </w:p>
          <w:p w:rsidR="0059240C" w:rsidRPr="00351027" w:rsidRDefault="0059240C" w:rsidP="008B37A7">
            <w:pPr>
              <w:spacing w:after="120" w:afterAutospacing="0" w:line="360" w:lineRule="auto"/>
              <w:ind w:left="113"/>
              <w:rPr>
                <w:rFonts w:ascii="Goudy Old Style" w:hAnsi="Goudy Old Style" w:cstheme="minorHAnsi"/>
                <w:sz w:val="24"/>
                <w:szCs w:val="24"/>
              </w:rPr>
            </w:pPr>
          </w:p>
        </w:tc>
      </w:tr>
      <w:tr w:rsidR="0059240C" w:rsidRPr="008367DB" w:rsidTr="00FD7094">
        <w:trPr>
          <w:trHeight w:val="1292"/>
        </w:trPr>
        <w:tc>
          <w:tcPr>
            <w:tcW w:w="4104" w:type="dxa"/>
          </w:tcPr>
          <w:p w:rsidR="0059240C" w:rsidRPr="00017F36" w:rsidRDefault="0059240C" w:rsidP="008B37A7">
            <w:pPr>
              <w:spacing w:after="120" w:afterAutospacing="0" w:line="360" w:lineRule="auto"/>
              <w:rPr>
                <w:rFonts w:ascii="Georgia" w:hAnsi="Georgia" w:cs="Calibri"/>
                <w:sz w:val="24"/>
                <w:szCs w:val="24"/>
              </w:rPr>
            </w:pPr>
            <w:r w:rsidRPr="00017F36">
              <w:rPr>
                <w:rFonts w:ascii="Georgia" w:hAnsi="Georgia" w:cs="Calibri"/>
                <w:b/>
                <w:sz w:val="24"/>
                <w:szCs w:val="24"/>
              </w:rPr>
              <w:t>Dirección:</w:t>
            </w:r>
          </w:p>
        </w:tc>
        <w:tc>
          <w:tcPr>
            <w:tcW w:w="5208" w:type="dxa"/>
          </w:tcPr>
          <w:p w:rsidR="00137E70" w:rsidRPr="00351027" w:rsidRDefault="0059240C" w:rsidP="00717711">
            <w:pPr>
              <w:spacing w:after="120" w:afterAutospacing="0"/>
              <w:ind w:left="113"/>
              <w:rPr>
                <w:rFonts w:ascii="Goudy Old Style" w:hAnsi="Goudy Old Style" w:cstheme="minorHAnsi"/>
                <w:sz w:val="24"/>
                <w:szCs w:val="24"/>
              </w:rPr>
            </w:pPr>
            <w:r w:rsidRPr="00351027">
              <w:rPr>
                <w:rFonts w:ascii="Goudy Old Style" w:hAnsi="Goudy Old Style" w:cstheme="minorHAnsi"/>
                <w:sz w:val="24"/>
                <w:szCs w:val="24"/>
              </w:rPr>
              <w:t xml:space="preserve">Final Calle Alberto MasferrerPoniente </w:t>
            </w:r>
          </w:p>
          <w:p w:rsidR="0059240C" w:rsidRPr="00351027" w:rsidRDefault="0059240C" w:rsidP="00717711">
            <w:pPr>
              <w:spacing w:after="120" w:afterAutospacing="0"/>
              <w:ind w:left="113"/>
              <w:rPr>
                <w:rFonts w:ascii="Goudy Old Style" w:hAnsi="Goudy Old Style" w:cstheme="minorHAnsi"/>
                <w:sz w:val="24"/>
                <w:szCs w:val="24"/>
              </w:rPr>
            </w:pPr>
            <w:r w:rsidRPr="00351027">
              <w:rPr>
                <w:rFonts w:ascii="Goudy Old Style" w:hAnsi="Goudy Old Style" w:cstheme="minorHAnsi"/>
                <w:sz w:val="24"/>
                <w:szCs w:val="24"/>
              </w:rPr>
              <w:t># 3-1 Sonsonate.</w:t>
            </w:r>
          </w:p>
        </w:tc>
      </w:tr>
      <w:tr w:rsidR="0059240C" w:rsidRPr="008367DB" w:rsidTr="00FD7094">
        <w:trPr>
          <w:trHeight w:val="715"/>
        </w:trPr>
        <w:tc>
          <w:tcPr>
            <w:tcW w:w="4104" w:type="dxa"/>
          </w:tcPr>
          <w:p w:rsidR="0059240C" w:rsidRPr="00017F36" w:rsidRDefault="0059240C" w:rsidP="008B37A7">
            <w:pPr>
              <w:spacing w:after="120" w:afterAutospacing="0" w:line="360" w:lineRule="auto"/>
              <w:rPr>
                <w:rFonts w:ascii="Georgia" w:hAnsi="Georgia" w:cs="Calibri"/>
                <w:sz w:val="24"/>
                <w:szCs w:val="24"/>
              </w:rPr>
            </w:pPr>
            <w:r w:rsidRPr="00017F36">
              <w:rPr>
                <w:rFonts w:ascii="Georgia" w:hAnsi="Georgia" w:cs="Calibri"/>
                <w:b/>
                <w:sz w:val="24"/>
                <w:szCs w:val="24"/>
              </w:rPr>
              <w:t>Teléfono:</w:t>
            </w:r>
          </w:p>
        </w:tc>
        <w:tc>
          <w:tcPr>
            <w:tcW w:w="5208" w:type="dxa"/>
          </w:tcPr>
          <w:p w:rsidR="0059240C" w:rsidRPr="00351027" w:rsidRDefault="0059240C" w:rsidP="008B37A7">
            <w:pPr>
              <w:spacing w:after="120" w:afterAutospacing="0" w:line="360" w:lineRule="auto"/>
              <w:ind w:left="113"/>
              <w:rPr>
                <w:rFonts w:ascii="Goudy Old Style" w:hAnsi="Goudy Old Style" w:cstheme="minorHAnsi"/>
                <w:sz w:val="24"/>
                <w:szCs w:val="24"/>
              </w:rPr>
            </w:pPr>
            <w:r w:rsidRPr="00351027">
              <w:rPr>
                <w:rFonts w:ascii="Goudy Old Style" w:hAnsi="Goudy Old Style" w:cstheme="minorHAnsi"/>
                <w:sz w:val="24"/>
                <w:szCs w:val="24"/>
              </w:rPr>
              <w:t>2429-2249</w:t>
            </w:r>
          </w:p>
        </w:tc>
      </w:tr>
      <w:tr w:rsidR="0059240C" w:rsidRPr="008367DB" w:rsidTr="00FD7094">
        <w:trPr>
          <w:trHeight w:val="702"/>
        </w:trPr>
        <w:tc>
          <w:tcPr>
            <w:tcW w:w="4104" w:type="dxa"/>
          </w:tcPr>
          <w:p w:rsidR="0059240C" w:rsidRPr="00017F36" w:rsidRDefault="0059240C" w:rsidP="008B37A7">
            <w:pPr>
              <w:spacing w:after="120" w:afterAutospacing="0" w:line="360" w:lineRule="auto"/>
              <w:rPr>
                <w:rFonts w:ascii="Georgia" w:hAnsi="Georgia" w:cs="Calibri"/>
                <w:sz w:val="24"/>
                <w:szCs w:val="24"/>
              </w:rPr>
            </w:pPr>
            <w:r w:rsidRPr="00017F36">
              <w:rPr>
                <w:rFonts w:ascii="Georgia" w:hAnsi="Georgia" w:cs="Calibri"/>
                <w:b/>
                <w:sz w:val="24"/>
                <w:szCs w:val="24"/>
              </w:rPr>
              <w:t>Fax:</w:t>
            </w:r>
          </w:p>
        </w:tc>
        <w:tc>
          <w:tcPr>
            <w:tcW w:w="5208" w:type="dxa"/>
          </w:tcPr>
          <w:p w:rsidR="0059240C" w:rsidRPr="00351027" w:rsidRDefault="0059240C" w:rsidP="008B37A7">
            <w:pPr>
              <w:spacing w:after="120" w:afterAutospacing="0" w:line="360" w:lineRule="auto"/>
              <w:ind w:left="113"/>
              <w:rPr>
                <w:rFonts w:ascii="Goudy Old Style" w:hAnsi="Goudy Old Style" w:cstheme="minorHAnsi"/>
                <w:sz w:val="24"/>
                <w:szCs w:val="24"/>
              </w:rPr>
            </w:pPr>
            <w:r w:rsidRPr="00351027">
              <w:rPr>
                <w:rFonts w:ascii="Goudy Old Style" w:hAnsi="Goudy Old Style" w:cstheme="minorHAnsi"/>
                <w:sz w:val="24"/>
                <w:szCs w:val="24"/>
              </w:rPr>
              <w:t>2429-2204</w:t>
            </w:r>
          </w:p>
        </w:tc>
      </w:tr>
      <w:tr w:rsidR="0059240C" w:rsidRPr="008367DB" w:rsidTr="00FD7094">
        <w:trPr>
          <w:trHeight w:val="715"/>
        </w:trPr>
        <w:tc>
          <w:tcPr>
            <w:tcW w:w="4104" w:type="dxa"/>
          </w:tcPr>
          <w:p w:rsidR="0059240C" w:rsidRPr="00017F36" w:rsidRDefault="0059240C" w:rsidP="008B37A7">
            <w:pPr>
              <w:spacing w:after="120" w:afterAutospacing="0" w:line="360" w:lineRule="auto"/>
              <w:rPr>
                <w:rFonts w:ascii="Georgia" w:hAnsi="Georgia" w:cs="Calibri"/>
                <w:sz w:val="24"/>
                <w:szCs w:val="24"/>
              </w:rPr>
            </w:pPr>
            <w:r w:rsidRPr="00017F36">
              <w:rPr>
                <w:rFonts w:ascii="Georgia" w:hAnsi="Georgia" w:cs="Calibri"/>
                <w:b/>
                <w:sz w:val="24"/>
                <w:szCs w:val="24"/>
              </w:rPr>
              <w:t>E-mail:</w:t>
            </w:r>
          </w:p>
        </w:tc>
        <w:tc>
          <w:tcPr>
            <w:tcW w:w="5208" w:type="dxa"/>
          </w:tcPr>
          <w:p w:rsidR="0059240C" w:rsidRPr="00351027" w:rsidRDefault="0059240C" w:rsidP="008B37A7">
            <w:pPr>
              <w:spacing w:after="120" w:afterAutospacing="0" w:line="360" w:lineRule="auto"/>
              <w:ind w:left="113"/>
              <w:rPr>
                <w:rFonts w:ascii="Goudy Old Style" w:hAnsi="Goudy Old Style" w:cstheme="minorHAnsi"/>
                <w:sz w:val="24"/>
                <w:szCs w:val="24"/>
              </w:rPr>
            </w:pPr>
            <w:r w:rsidRPr="00351027">
              <w:rPr>
                <w:rFonts w:ascii="Goudy Old Style" w:hAnsi="Goudy Old Style" w:cstheme="minorHAnsi"/>
                <w:sz w:val="24"/>
                <w:szCs w:val="24"/>
              </w:rPr>
              <w:t>Hosp_mazzini@hotmail.com</w:t>
            </w:r>
          </w:p>
        </w:tc>
      </w:tr>
      <w:tr w:rsidR="0059240C" w:rsidRPr="008367DB" w:rsidTr="00FD7094">
        <w:trPr>
          <w:trHeight w:val="1292"/>
        </w:trPr>
        <w:tc>
          <w:tcPr>
            <w:tcW w:w="4104" w:type="dxa"/>
          </w:tcPr>
          <w:p w:rsidR="00861D02" w:rsidRDefault="0059240C" w:rsidP="008B37A7">
            <w:pPr>
              <w:spacing w:after="120" w:afterAutospacing="0" w:line="360" w:lineRule="auto"/>
              <w:rPr>
                <w:rFonts w:ascii="Georgia" w:hAnsi="Georgia" w:cs="Calibri"/>
                <w:sz w:val="24"/>
                <w:szCs w:val="24"/>
              </w:rPr>
            </w:pPr>
            <w:r w:rsidRPr="00017F36">
              <w:rPr>
                <w:rFonts w:ascii="Georgia" w:hAnsi="Georgia" w:cs="Calibri"/>
                <w:b/>
                <w:sz w:val="24"/>
                <w:szCs w:val="24"/>
              </w:rPr>
              <w:t>Nombre de Director(a):</w:t>
            </w:r>
          </w:p>
          <w:p w:rsidR="0059240C" w:rsidRPr="00861D02" w:rsidRDefault="0059240C" w:rsidP="00861D02">
            <w:pPr>
              <w:rPr>
                <w:rFonts w:ascii="Georgia" w:hAnsi="Georgia" w:cs="Calibri"/>
                <w:sz w:val="24"/>
                <w:szCs w:val="24"/>
              </w:rPr>
            </w:pPr>
          </w:p>
        </w:tc>
        <w:tc>
          <w:tcPr>
            <w:tcW w:w="5208" w:type="dxa"/>
          </w:tcPr>
          <w:p w:rsidR="0059240C" w:rsidRPr="00351027" w:rsidRDefault="001E71FB" w:rsidP="008B37A7">
            <w:pPr>
              <w:spacing w:after="120" w:afterAutospacing="0" w:line="360" w:lineRule="auto"/>
              <w:ind w:left="113"/>
              <w:rPr>
                <w:rFonts w:ascii="Goudy Old Style" w:hAnsi="Goudy Old Style" w:cstheme="minorHAnsi"/>
                <w:sz w:val="24"/>
                <w:szCs w:val="24"/>
                <w:lang w:val="pt-BR"/>
              </w:rPr>
            </w:pPr>
            <w:r w:rsidRPr="00351027">
              <w:rPr>
                <w:rFonts w:ascii="Goudy Old Style" w:hAnsi="Goudy Old Style" w:cstheme="minorHAnsi"/>
                <w:sz w:val="24"/>
                <w:szCs w:val="24"/>
                <w:lang w:val="pt-BR"/>
              </w:rPr>
              <w:t>Dr. Walter Ernesto Flores Alemán</w:t>
            </w:r>
          </w:p>
          <w:p w:rsidR="003727AD" w:rsidRPr="00351027" w:rsidRDefault="003727AD" w:rsidP="008B37A7">
            <w:pPr>
              <w:spacing w:after="120" w:afterAutospacing="0" w:line="360" w:lineRule="auto"/>
              <w:ind w:left="113"/>
              <w:rPr>
                <w:rFonts w:ascii="Goudy Old Style" w:hAnsi="Goudy Old Style" w:cstheme="minorHAnsi"/>
                <w:sz w:val="24"/>
                <w:szCs w:val="24"/>
                <w:lang w:val="pt-BR"/>
              </w:rPr>
            </w:pPr>
          </w:p>
        </w:tc>
      </w:tr>
      <w:tr w:rsidR="0059240C" w:rsidRPr="008367DB" w:rsidTr="00FD7094">
        <w:trPr>
          <w:trHeight w:val="1605"/>
        </w:trPr>
        <w:tc>
          <w:tcPr>
            <w:tcW w:w="4104" w:type="dxa"/>
          </w:tcPr>
          <w:p w:rsidR="00137E70" w:rsidRPr="00017F36" w:rsidRDefault="0059240C" w:rsidP="00137E70">
            <w:pPr>
              <w:spacing w:after="0" w:afterAutospacing="0"/>
              <w:ind w:right="-4644"/>
              <w:rPr>
                <w:rFonts w:ascii="Georgia" w:hAnsi="Georgia" w:cs="Calibri"/>
                <w:b/>
                <w:sz w:val="24"/>
                <w:szCs w:val="24"/>
              </w:rPr>
            </w:pPr>
            <w:r w:rsidRPr="00017F36">
              <w:rPr>
                <w:rFonts w:ascii="Georgia" w:hAnsi="Georgia" w:cs="Calibri"/>
                <w:b/>
                <w:sz w:val="24"/>
                <w:szCs w:val="24"/>
              </w:rPr>
              <w:t xml:space="preserve">Fecha de aprobación de la </w:t>
            </w:r>
            <w:r w:rsidR="009472A1" w:rsidRPr="00017F36">
              <w:rPr>
                <w:rFonts w:ascii="Georgia" w:hAnsi="Georgia" w:cs="Calibri"/>
                <w:b/>
                <w:sz w:val="24"/>
                <w:szCs w:val="24"/>
              </w:rPr>
              <w:t>POAH 2016</w:t>
            </w:r>
            <w:r w:rsidR="007E5639" w:rsidRPr="00017F36">
              <w:rPr>
                <w:rFonts w:ascii="Georgia" w:hAnsi="Georgia" w:cs="Calibri"/>
                <w:b/>
                <w:sz w:val="24"/>
                <w:szCs w:val="24"/>
              </w:rPr>
              <w:t>.</w:t>
            </w:r>
          </w:p>
          <w:p w:rsidR="003727AD" w:rsidRPr="00017F36" w:rsidRDefault="003727AD" w:rsidP="00137E70">
            <w:pPr>
              <w:spacing w:after="120" w:afterAutospacing="0" w:line="360" w:lineRule="auto"/>
              <w:rPr>
                <w:rFonts w:ascii="Georgia" w:hAnsi="Georgia" w:cs="Calibri"/>
                <w:sz w:val="24"/>
                <w:szCs w:val="24"/>
              </w:rPr>
            </w:pPr>
          </w:p>
        </w:tc>
        <w:tc>
          <w:tcPr>
            <w:tcW w:w="5208" w:type="dxa"/>
          </w:tcPr>
          <w:p w:rsidR="003727AD" w:rsidRPr="00351027" w:rsidRDefault="00B23047" w:rsidP="008B37A7">
            <w:pPr>
              <w:spacing w:after="120" w:afterAutospacing="0" w:line="360" w:lineRule="auto"/>
              <w:rPr>
                <w:rFonts w:ascii="Goudy Old Style" w:hAnsi="Goudy Old Style" w:cstheme="minorHAnsi"/>
                <w:sz w:val="24"/>
                <w:szCs w:val="24"/>
              </w:rPr>
            </w:pPr>
            <w:r w:rsidRPr="00351027">
              <w:rPr>
                <w:rFonts w:ascii="Goudy Old Style" w:hAnsi="Goudy Old Style" w:cstheme="minorHAnsi"/>
                <w:sz w:val="24"/>
                <w:szCs w:val="24"/>
              </w:rPr>
              <w:t xml:space="preserve">   31 Diciembre 2016</w:t>
            </w:r>
          </w:p>
          <w:p w:rsidR="003727AD" w:rsidRPr="00351027" w:rsidRDefault="003727AD" w:rsidP="003727AD">
            <w:pPr>
              <w:rPr>
                <w:rFonts w:ascii="Goudy Old Style" w:hAnsi="Goudy Old Style" w:cstheme="minorHAnsi"/>
                <w:sz w:val="24"/>
                <w:szCs w:val="24"/>
              </w:rPr>
            </w:pPr>
          </w:p>
          <w:p w:rsidR="0059240C" w:rsidRPr="00351027" w:rsidRDefault="0059240C" w:rsidP="003727AD">
            <w:pPr>
              <w:rPr>
                <w:rFonts w:ascii="Goudy Old Style" w:hAnsi="Goudy Old Style" w:cstheme="minorHAnsi"/>
                <w:sz w:val="24"/>
                <w:szCs w:val="24"/>
              </w:rPr>
            </w:pPr>
          </w:p>
        </w:tc>
      </w:tr>
      <w:tr w:rsidR="003727AD" w:rsidRPr="008367DB" w:rsidTr="00FD7094">
        <w:trPr>
          <w:trHeight w:val="715"/>
        </w:trPr>
        <w:tc>
          <w:tcPr>
            <w:tcW w:w="4104" w:type="dxa"/>
          </w:tcPr>
          <w:p w:rsidR="003727AD" w:rsidRPr="00017F36" w:rsidRDefault="003727AD" w:rsidP="008B37A7">
            <w:pPr>
              <w:spacing w:after="120" w:afterAutospacing="0" w:line="360" w:lineRule="auto"/>
              <w:rPr>
                <w:rFonts w:ascii="Georgia" w:hAnsi="Georgia" w:cs="Calibri"/>
                <w:b/>
                <w:sz w:val="24"/>
                <w:szCs w:val="24"/>
              </w:rPr>
            </w:pPr>
          </w:p>
        </w:tc>
        <w:tc>
          <w:tcPr>
            <w:tcW w:w="5208" w:type="dxa"/>
          </w:tcPr>
          <w:p w:rsidR="003727AD" w:rsidRPr="00351027" w:rsidRDefault="003727AD" w:rsidP="008B37A7">
            <w:pPr>
              <w:spacing w:after="120" w:afterAutospacing="0" w:line="360" w:lineRule="auto"/>
              <w:rPr>
                <w:rFonts w:ascii="Goudy Old Style" w:hAnsi="Goudy Old Style" w:cstheme="minorHAnsi"/>
                <w:sz w:val="24"/>
                <w:szCs w:val="24"/>
              </w:rPr>
            </w:pPr>
          </w:p>
        </w:tc>
      </w:tr>
    </w:tbl>
    <w:p w:rsidR="0059240C" w:rsidRPr="00017F36" w:rsidRDefault="001637D5" w:rsidP="0059240C">
      <w:pPr>
        <w:rPr>
          <w:rFonts w:ascii="Georgia" w:hAnsi="Georgia" w:cs="Calibri"/>
          <w:sz w:val="24"/>
        </w:rPr>
      </w:pPr>
      <w:r w:rsidRPr="001637D5">
        <w:rPr>
          <w:rFonts w:ascii="Georgia" w:hAnsi="Georgia" w:cs="Calibri"/>
          <w:noProof/>
          <w:sz w:val="24"/>
          <w:szCs w:val="24"/>
          <w:lang w:val="es-SV" w:eastAsia="es-SV"/>
        </w:rPr>
        <w:pict>
          <v:rect id="Rectangle 157" o:spid="_x0000_s1026" style="position:absolute;margin-left:434.8pt;margin-top:111.2pt;width:31.45pt;height:65.4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" strokecolor="white"/>
        </w:pict>
      </w:r>
    </w:p>
    <w:tbl>
      <w:tblPr>
        <w:tblW w:w="9091" w:type="dxa"/>
        <w:tblLook w:val="04A0"/>
      </w:tblPr>
      <w:tblGrid>
        <w:gridCol w:w="3855"/>
        <w:gridCol w:w="597"/>
        <w:gridCol w:w="4639"/>
      </w:tblGrid>
      <w:tr w:rsidR="0059240C" w:rsidRPr="008367DB" w:rsidTr="00395447">
        <w:trPr>
          <w:trHeight w:val="259"/>
        </w:trPr>
        <w:tc>
          <w:tcPr>
            <w:tcW w:w="3855" w:type="dxa"/>
            <w:tcBorders>
              <w:bottom w:val="single" w:sz="4" w:space="0" w:color="auto"/>
            </w:tcBorders>
          </w:tcPr>
          <w:p w:rsidR="0059240C" w:rsidRPr="00017F36" w:rsidRDefault="0059240C" w:rsidP="00FB4329">
            <w:pPr>
              <w:rPr>
                <w:rFonts w:ascii="Georgia" w:hAnsi="Georgia" w:cs="Calibri"/>
                <w:sz w:val="24"/>
              </w:rPr>
            </w:pPr>
          </w:p>
        </w:tc>
        <w:tc>
          <w:tcPr>
            <w:tcW w:w="597" w:type="dxa"/>
          </w:tcPr>
          <w:p w:rsidR="0059240C" w:rsidRPr="00017F36" w:rsidRDefault="0059240C" w:rsidP="00FB4329">
            <w:pPr>
              <w:rPr>
                <w:rFonts w:ascii="Georgia" w:hAnsi="Georgia" w:cs="Calibri"/>
                <w:sz w:val="24"/>
              </w:rPr>
            </w:pPr>
          </w:p>
        </w:tc>
        <w:tc>
          <w:tcPr>
            <w:tcW w:w="4639" w:type="dxa"/>
            <w:tcBorders>
              <w:bottom w:val="single" w:sz="4" w:space="0" w:color="auto"/>
            </w:tcBorders>
          </w:tcPr>
          <w:p w:rsidR="0059240C" w:rsidRPr="00017F36" w:rsidRDefault="0059240C" w:rsidP="00FB4329">
            <w:pPr>
              <w:rPr>
                <w:rFonts w:ascii="Georgia" w:hAnsi="Georgia" w:cs="Calibri"/>
                <w:sz w:val="24"/>
              </w:rPr>
            </w:pPr>
          </w:p>
        </w:tc>
      </w:tr>
      <w:tr w:rsidR="0059240C" w:rsidRPr="008367DB" w:rsidTr="00395447">
        <w:trPr>
          <w:trHeight w:val="246"/>
        </w:trPr>
        <w:tc>
          <w:tcPr>
            <w:tcW w:w="3855" w:type="dxa"/>
            <w:tcBorders>
              <w:top w:val="single" w:sz="4" w:space="0" w:color="auto"/>
            </w:tcBorders>
          </w:tcPr>
          <w:p w:rsidR="0059240C" w:rsidRPr="00017F36" w:rsidRDefault="0059240C" w:rsidP="00992D1F">
            <w:pPr>
              <w:jc w:val="center"/>
              <w:rPr>
                <w:rFonts w:ascii="Georgia" w:hAnsi="Georgia" w:cs="Calibri"/>
                <w:b/>
                <w:sz w:val="24"/>
                <w:lang w:val="pt-BR"/>
              </w:rPr>
            </w:pPr>
            <w:r w:rsidRPr="00017F36">
              <w:rPr>
                <w:rFonts w:ascii="Georgia" w:hAnsi="Georgia" w:cs="Calibri"/>
                <w:b/>
                <w:sz w:val="20"/>
                <w:lang w:val="pt-BR"/>
              </w:rPr>
              <w:t xml:space="preserve">Dr. </w:t>
            </w:r>
            <w:r w:rsidR="00992D1F" w:rsidRPr="00017F36">
              <w:rPr>
                <w:rFonts w:ascii="Georgia" w:hAnsi="Georgia" w:cs="Calibri"/>
                <w:b/>
                <w:sz w:val="20"/>
                <w:lang w:val="pt-BR"/>
              </w:rPr>
              <w:t>Walter Ernesto Flores Alemán</w:t>
            </w:r>
          </w:p>
        </w:tc>
        <w:tc>
          <w:tcPr>
            <w:tcW w:w="597" w:type="dxa"/>
          </w:tcPr>
          <w:p w:rsidR="0059240C" w:rsidRPr="00017F36" w:rsidRDefault="0059240C" w:rsidP="00FB4329">
            <w:pPr>
              <w:jc w:val="center"/>
              <w:rPr>
                <w:rFonts w:ascii="Georgia" w:hAnsi="Georgia" w:cs="Calibri"/>
                <w:b/>
                <w:sz w:val="24"/>
                <w:lang w:val="pt-BR"/>
              </w:rPr>
            </w:pPr>
          </w:p>
        </w:tc>
        <w:tc>
          <w:tcPr>
            <w:tcW w:w="4639" w:type="dxa"/>
            <w:tcBorders>
              <w:top w:val="single" w:sz="4" w:space="0" w:color="auto"/>
            </w:tcBorders>
          </w:tcPr>
          <w:p w:rsidR="0059240C" w:rsidRPr="00017F36" w:rsidRDefault="0059240C" w:rsidP="00035709">
            <w:pPr>
              <w:spacing w:after="0" w:afterAutospacing="0"/>
              <w:jc w:val="center"/>
              <w:rPr>
                <w:rFonts w:ascii="Georgia" w:hAnsi="Georgia" w:cs="Calibri"/>
                <w:b/>
                <w:sz w:val="24"/>
              </w:rPr>
            </w:pPr>
            <w:r w:rsidRPr="00017F36">
              <w:rPr>
                <w:rFonts w:ascii="Georgia" w:hAnsi="Georgia" w:cs="Calibri"/>
                <w:b/>
                <w:sz w:val="24"/>
              </w:rPr>
              <w:t xml:space="preserve">Dr. </w:t>
            </w:r>
            <w:r w:rsidR="007E5639" w:rsidRPr="00017F36">
              <w:rPr>
                <w:rFonts w:ascii="Georgia" w:hAnsi="Georgia" w:cs="Calibri"/>
                <w:b/>
                <w:sz w:val="24"/>
              </w:rPr>
              <w:t>Luis Enrique Fuentes.</w:t>
            </w:r>
          </w:p>
        </w:tc>
      </w:tr>
      <w:tr w:rsidR="0059240C" w:rsidRPr="008367DB" w:rsidTr="00395447">
        <w:trPr>
          <w:trHeight w:val="689"/>
        </w:trPr>
        <w:tc>
          <w:tcPr>
            <w:tcW w:w="3855" w:type="dxa"/>
          </w:tcPr>
          <w:p w:rsidR="0059240C" w:rsidRPr="00017F36" w:rsidRDefault="0059240C" w:rsidP="00035709">
            <w:pPr>
              <w:spacing w:before="100" w:beforeAutospacing="1"/>
              <w:jc w:val="center"/>
              <w:rPr>
                <w:rFonts w:ascii="Georgia" w:hAnsi="Georgia" w:cs="Calibri"/>
                <w:sz w:val="24"/>
              </w:rPr>
            </w:pPr>
            <w:r w:rsidRPr="00B23047">
              <w:rPr>
                <w:rFonts w:ascii="Georgia" w:hAnsi="Georgia" w:cs="Calibri"/>
              </w:rPr>
              <w:t>Director de Hospital Nacional de Sonsonate “Dr. Jorge Mazzini Villacorta”</w:t>
            </w:r>
          </w:p>
        </w:tc>
        <w:tc>
          <w:tcPr>
            <w:tcW w:w="597" w:type="dxa"/>
          </w:tcPr>
          <w:p w:rsidR="0059240C" w:rsidRPr="00017F36" w:rsidRDefault="0059240C" w:rsidP="00FB4329">
            <w:pPr>
              <w:jc w:val="center"/>
              <w:rPr>
                <w:rFonts w:ascii="Georgia" w:hAnsi="Georgia" w:cs="Calibri"/>
                <w:sz w:val="24"/>
              </w:rPr>
            </w:pPr>
          </w:p>
        </w:tc>
        <w:tc>
          <w:tcPr>
            <w:tcW w:w="4639" w:type="dxa"/>
          </w:tcPr>
          <w:p w:rsidR="0059240C" w:rsidRPr="00B23047" w:rsidRDefault="0059240C" w:rsidP="00035709">
            <w:pPr>
              <w:spacing w:after="0" w:afterAutospacing="0"/>
              <w:ind w:left="317" w:right="317"/>
              <w:jc w:val="center"/>
              <w:rPr>
                <w:rFonts w:ascii="Georgia" w:hAnsi="Georgia" w:cs="Calibri"/>
              </w:rPr>
            </w:pPr>
            <w:r w:rsidRPr="00B23047">
              <w:rPr>
                <w:rFonts w:ascii="Georgia" w:hAnsi="Georgia" w:cs="Calibri"/>
              </w:rPr>
              <w:t>Director Nacional de Hospitales Ministerio de Salud</w:t>
            </w:r>
          </w:p>
          <w:p w:rsidR="00CB1328" w:rsidRPr="00017F36" w:rsidRDefault="00CB1328" w:rsidP="00035709">
            <w:pPr>
              <w:spacing w:after="0" w:afterAutospacing="0"/>
              <w:ind w:left="317" w:right="317"/>
              <w:jc w:val="center"/>
              <w:rPr>
                <w:rFonts w:ascii="Georgia" w:hAnsi="Georgia" w:cs="Calibri"/>
                <w:sz w:val="24"/>
              </w:rPr>
            </w:pPr>
          </w:p>
          <w:p w:rsidR="00CB1328" w:rsidRPr="00017F36" w:rsidRDefault="001637D5" w:rsidP="00035709">
            <w:pPr>
              <w:spacing w:after="0" w:afterAutospacing="0"/>
              <w:ind w:left="317" w:right="317"/>
              <w:jc w:val="center"/>
              <w:rPr>
                <w:rFonts w:ascii="Georgia" w:hAnsi="Georgia" w:cs="Calibri"/>
                <w:sz w:val="24"/>
              </w:rPr>
            </w:pPr>
            <w:r w:rsidRPr="001637D5">
              <w:rPr>
                <w:rFonts w:ascii="Georgia" w:hAnsi="Georgia" w:cs="Calibri"/>
                <w:noProof/>
                <w:sz w:val="24"/>
                <w:szCs w:val="24"/>
                <w:lang w:val="es-SV" w:eastAsia="es-SV"/>
              </w:rPr>
              <w:pict>
                <v:rect id="Rectangle 88" o:spid="_x0000_s1260" style="position:absolute;left:0;text-align:left;margin-left:187.35pt;margin-top:3.9pt;width:31.45pt;height:65.4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" strokecolor="white"/>
              </w:pict>
            </w:r>
          </w:p>
        </w:tc>
      </w:tr>
    </w:tbl>
    <w:p w:rsidR="00CB1328" w:rsidRDefault="00CB1328" w:rsidP="00FD7094">
      <w:pPr>
        <w:spacing w:after="200" w:afterAutospacing="0" w:line="276" w:lineRule="auto"/>
        <w:jc w:val="center"/>
        <w:rPr>
          <w:rFonts w:ascii="Georgia" w:hAnsi="Georgia"/>
          <w:b/>
          <w:bCs/>
          <w:noProof/>
          <w:sz w:val="20"/>
        </w:rPr>
      </w:pPr>
    </w:p>
    <w:p w:rsidR="00395447" w:rsidRPr="008367DB" w:rsidRDefault="001637D5" w:rsidP="00CB1328">
      <w:pPr>
        <w:spacing w:after="200" w:afterAutospacing="0" w:line="276" w:lineRule="auto"/>
        <w:rPr>
          <w:rFonts w:ascii="Georgia" w:hAnsi="Georgia"/>
          <w:b/>
          <w:bCs/>
          <w:noProof/>
          <w:sz w:val="20"/>
        </w:rPr>
      </w:pPr>
      <w:r w:rsidRPr="001637D5">
        <w:rPr>
          <w:rFonts w:ascii="Georgia" w:hAnsi="Georgia" w:cs="Calibri"/>
          <w:noProof/>
          <w:lang w:val="es-SV" w:eastAsia="es-SV"/>
        </w:rPr>
        <w:pict>
          <v:rect id="Rectangle 85" o:spid="_x0000_s1259" style="position:absolute;margin-left:474pt;margin-top:1.6pt;width:31.45pt;height:65.4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" strokecolor="white"/>
        </w:pict>
      </w:r>
    </w:p>
    <w:p w:rsidR="00AC0982" w:rsidRDefault="00E01374" w:rsidP="00AC0982">
      <w:pPr>
        <w:spacing w:after="200" w:afterAutospacing="0" w:line="276" w:lineRule="auto"/>
        <w:jc w:val="center"/>
        <w:rPr>
          <w:rFonts w:ascii="Georgia" w:hAnsi="Georgia" w:cs="Tahoma"/>
          <w:b/>
          <w:color w:val="002060"/>
          <w:sz w:val="36"/>
          <w:szCs w:val="24"/>
        </w:rPr>
      </w:pPr>
      <w:r w:rsidRPr="00812A9E">
        <w:rPr>
          <w:rFonts w:ascii="Georgia" w:hAnsi="Georgia" w:cs="Tahoma"/>
          <w:b/>
          <w:color w:val="002060"/>
          <w:sz w:val="36"/>
          <w:szCs w:val="24"/>
        </w:rPr>
        <w:lastRenderedPageBreak/>
        <w:t>ÍNDICE</w:t>
      </w:r>
    </w:p>
    <w:p w:rsidR="00812A9E" w:rsidRPr="00527411" w:rsidRDefault="00AC0982" w:rsidP="00D36965">
      <w:pPr>
        <w:tabs>
          <w:tab w:val="left" w:pos="567"/>
        </w:tabs>
        <w:spacing w:after="0" w:afterAutospacing="0"/>
        <w:rPr>
          <w:rFonts w:asciiTheme="minorHAnsi" w:hAnsiTheme="minorHAnsi" w:cstheme="minorHAnsi"/>
          <w:color w:val="0F243E" w:themeColor="text2" w:themeShade="80"/>
          <w:sz w:val="20"/>
          <w:szCs w:val="20"/>
        </w:rPr>
      </w:pPr>
      <w:r w:rsidRPr="00527411">
        <w:rPr>
          <w:rFonts w:asciiTheme="minorHAnsi" w:hAnsiTheme="minorHAnsi" w:cstheme="minorHAnsi"/>
          <w:color w:val="0F243E" w:themeColor="text2" w:themeShade="80"/>
          <w:sz w:val="20"/>
          <w:szCs w:val="20"/>
        </w:rPr>
        <w:t>INTRODUCCION</w:t>
      </w:r>
    </w:p>
    <w:p w:rsidR="00527411" w:rsidRPr="00527411" w:rsidRDefault="00527411" w:rsidP="00D36965">
      <w:pPr>
        <w:tabs>
          <w:tab w:val="left" w:pos="567"/>
        </w:tabs>
        <w:spacing w:after="0" w:afterAutospacing="0"/>
        <w:rPr>
          <w:rFonts w:asciiTheme="minorHAnsi" w:hAnsiTheme="minorHAnsi" w:cstheme="minorHAnsi"/>
          <w:color w:val="0F243E" w:themeColor="text2" w:themeShade="80"/>
          <w:sz w:val="20"/>
          <w:szCs w:val="20"/>
        </w:rPr>
      </w:pPr>
    </w:p>
    <w:p w:rsidR="00812A9E" w:rsidRPr="00527411" w:rsidRDefault="00D36965" w:rsidP="00527411">
      <w:pPr>
        <w:tabs>
          <w:tab w:val="left" w:pos="567"/>
        </w:tabs>
        <w:spacing w:after="0" w:afterAutospacing="0" w:line="360" w:lineRule="auto"/>
        <w:rPr>
          <w:rFonts w:asciiTheme="minorHAnsi" w:hAnsiTheme="minorHAnsi" w:cstheme="minorHAnsi"/>
          <w:color w:val="0F243E" w:themeColor="text2" w:themeShade="80"/>
          <w:sz w:val="20"/>
          <w:szCs w:val="20"/>
        </w:rPr>
      </w:pPr>
      <w:r w:rsidRPr="00527411">
        <w:rPr>
          <w:rFonts w:asciiTheme="minorHAnsi" w:hAnsiTheme="minorHAnsi" w:cstheme="minorHAnsi"/>
          <w:color w:val="0F243E" w:themeColor="text2" w:themeShade="80"/>
          <w:sz w:val="20"/>
          <w:szCs w:val="20"/>
        </w:rPr>
        <w:t>DATOS GENERALES DEL HOSPITAL</w:t>
      </w:r>
      <w:r w:rsidRPr="00527411">
        <w:rPr>
          <w:rFonts w:asciiTheme="minorHAnsi" w:hAnsiTheme="minorHAnsi" w:cstheme="minorHAnsi"/>
          <w:color w:val="0F243E" w:themeColor="text2" w:themeShade="80"/>
          <w:sz w:val="20"/>
          <w:szCs w:val="20"/>
        </w:rPr>
        <w:tab/>
      </w:r>
      <w:r w:rsidRPr="00527411">
        <w:rPr>
          <w:rFonts w:asciiTheme="minorHAnsi" w:hAnsiTheme="minorHAnsi" w:cstheme="minorHAnsi"/>
          <w:color w:val="0F243E" w:themeColor="text2" w:themeShade="80"/>
          <w:sz w:val="20"/>
          <w:szCs w:val="20"/>
        </w:rPr>
        <w:tab/>
      </w:r>
      <w:r w:rsidRPr="00527411">
        <w:rPr>
          <w:rFonts w:asciiTheme="minorHAnsi" w:hAnsiTheme="minorHAnsi" w:cstheme="minorHAnsi"/>
          <w:color w:val="0F243E" w:themeColor="text2" w:themeShade="80"/>
          <w:sz w:val="20"/>
          <w:szCs w:val="20"/>
        </w:rPr>
        <w:tab/>
      </w:r>
      <w:r w:rsidRPr="00527411">
        <w:rPr>
          <w:rFonts w:asciiTheme="minorHAnsi" w:hAnsiTheme="minorHAnsi" w:cstheme="minorHAnsi"/>
          <w:color w:val="0F243E" w:themeColor="text2" w:themeShade="80"/>
          <w:sz w:val="20"/>
          <w:szCs w:val="20"/>
        </w:rPr>
        <w:tab/>
      </w:r>
      <w:r w:rsidRPr="00527411">
        <w:rPr>
          <w:rFonts w:asciiTheme="minorHAnsi" w:hAnsiTheme="minorHAnsi" w:cstheme="minorHAnsi"/>
          <w:color w:val="0F243E" w:themeColor="text2" w:themeShade="80"/>
          <w:sz w:val="20"/>
          <w:szCs w:val="20"/>
        </w:rPr>
        <w:tab/>
      </w:r>
      <w:r w:rsidRPr="00527411">
        <w:rPr>
          <w:rFonts w:asciiTheme="minorHAnsi" w:hAnsiTheme="minorHAnsi" w:cstheme="minorHAnsi"/>
          <w:color w:val="0F243E" w:themeColor="text2" w:themeShade="80"/>
          <w:sz w:val="20"/>
          <w:szCs w:val="20"/>
        </w:rPr>
        <w:tab/>
      </w:r>
      <w:r w:rsidR="00527411">
        <w:rPr>
          <w:rFonts w:asciiTheme="minorHAnsi" w:hAnsiTheme="minorHAnsi" w:cstheme="minorHAnsi"/>
          <w:color w:val="0F243E" w:themeColor="text2" w:themeShade="80"/>
          <w:sz w:val="20"/>
          <w:szCs w:val="20"/>
        </w:rPr>
        <w:tab/>
      </w:r>
      <w:r w:rsidRPr="00527411">
        <w:rPr>
          <w:rFonts w:asciiTheme="minorHAnsi" w:hAnsiTheme="minorHAnsi" w:cstheme="minorHAnsi"/>
          <w:color w:val="0F243E" w:themeColor="text2" w:themeShade="80"/>
          <w:sz w:val="20"/>
          <w:szCs w:val="20"/>
        </w:rPr>
        <w:t>5</w:t>
      </w:r>
    </w:p>
    <w:p w:rsidR="00812A9E" w:rsidRPr="00527411" w:rsidRDefault="00D36965" w:rsidP="00527411">
      <w:pPr>
        <w:tabs>
          <w:tab w:val="left" w:pos="567"/>
        </w:tabs>
        <w:spacing w:after="0" w:afterAutospacing="0" w:line="360" w:lineRule="auto"/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</w:pP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>DENOMINACION NATURALEZA Y FUNCIONES DEL HOSPITAL</w:t>
      </w:r>
      <w:r w:rsidR="00812A9E"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="00812A9E"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="00812A9E"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>6</w:t>
      </w:r>
    </w:p>
    <w:p w:rsidR="00AC0982" w:rsidRPr="00527411" w:rsidRDefault="00AC0982" w:rsidP="00527411">
      <w:pPr>
        <w:tabs>
          <w:tab w:val="left" w:pos="567"/>
        </w:tabs>
        <w:spacing w:after="0" w:afterAutospacing="0" w:line="360" w:lineRule="auto"/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</w:pP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>SISTEMATIZACION DEL DIAGNOSTICO SITUACIONAL</w:t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  <w:t>7</w:t>
      </w:r>
    </w:p>
    <w:p w:rsidR="00D36965" w:rsidRPr="00527411" w:rsidRDefault="00AC0982" w:rsidP="00527411">
      <w:pPr>
        <w:tabs>
          <w:tab w:val="left" w:pos="567"/>
        </w:tabs>
        <w:spacing w:after="0" w:afterAutospacing="0" w:line="360" w:lineRule="auto"/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</w:pP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>ANALISIS DE LA DEMANDA</w:t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  <w:t>8</w:t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="00812A9E"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</w:p>
    <w:p w:rsidR="00AC0982" w:rsidRPr="00527411" w:rsidRDefault="00D36965" w:rsidP="00527411">
      <w:pPr>
        <w:tabs>
          <w:tab w:val="left" w:pos="567"/>
        </w:tabs>
        <w:spacing w:after="0" w:afterAutospacing="0" w:line="360" w:lineRule="auto"/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</w:pP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>CARACTERISTICAS DE LA POBLACION</w:t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  <w:t>8-9</w:t>
      </w:r>
    </w:p>
    <w:p w:rsidR="00D36965" w:rsidRPr="00527411" w:rsidRDefault="00D36965" w:rsidP="00527411">
      <w:pPr>
        <w:tabs>
          <w:tab w:val="left" w:pos="567"/>
        </w:tabs>
        <w:spacing w:after="0" w:afterAutospacing="0" w:line="360" w:lineRule="auto"/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</w:pP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>ANALISIS DE LA OFERTA DE SALUD</w:t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>10-16</w:t>
      </w:r>
    </w:p>
    <w:p w:rsidR="00D36965" w:rsidRPr="00527411" w:rsidRDefault="00D36965" w:rsidP="00527411">
      <w:pPr>
        <w:tabs>
          <w:tab w:val="left" w:pos="567"/>
        </w:tabs>
        <w:spacing w:after="0" w:afterAutospacing="0" w:line="360" w:lineRule="auto"/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</w:pP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>ORGANIGRAMA</w:t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>17</w:t>
      </w:r>
    </w:p>
    <w:p w:rsidR="00D36965" w:rsidRPr="00527411" w:rsidRDefault="00D36965" w:rsidP="00527411">
      <w:pPr>
        <w:tabs>
          <w:tab w:val="left" w:pos="567"/>
        </w:tabs>
        <w:spacing w:after="0" w:afterAutospacing="0" w:line="360" w:lineRule="auto"/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</w:pP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>OFERTA DE SERVICIOS</w:t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>18</w:t>
      </w:r>
    </w:p>
    <w:p w:rsidR="00D36965" w:rsidRPr="00527411" w:rsidRDefault="00D36965" w:rsidP="00527411">
      <w:pPr>
        <w:tabs>
          <w:tab w:val="left" w:pos="567"/>
        </w:tabs>
        <w:spacing w:after="0" w:afterAutospacing="0" w:line="360" w:lineRule="auto"/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</w:pP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>ANALISIS DE LA CAPACIDAD RESIDUAL DEL AÑO 2016</w:t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>19-22</w:t>
      </w:r>
    </w:p>
    <w:p w:rsidR="00D36965" w:rsidRPr="00527411" w:rsidRDefault="00D36965" w:rsidP="00527411">
      <w:pPr>
        <w:tabs>
          <w:tab w:val="left" w:pos="567"/>
        </w:tabs>
        <w:spacing w:after="0" w:afterAutospacing="0" w:line="360" w:lineRule="auto"/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</w:pP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>CAPACIDAD INSTALADA PARA EL AÑO 2017</w:t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>23</w:t>
      </w:r>
    </w:p>
    <w:p w:rsidR="00D36965" w:rsidRPr="00527411" w:rsidRDefault="00D36965" w:rsidP="00527411">
      <w:pPr>
        <w:tabs>
          <w:tab w:val="left" w:pos="567"/>
        </w:tabs>
        <w:spacing w:after="0" w:afterAutospacing="0" w:line="360" w:lineRule="auto"/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</w:pP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>ESTRUCTURA DE RECURSOS HUMANOS</w:t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>24-26</w:t>
      </w:r>
    </w:p>
    <w:p w:rsidR="00D36965" w:rsidRPr="00527411" w:rsidRDefault="00D36965" w:rsidP="00527411">
      <w:pPr>
        <w:tabs>
          <w:tab w:val="left" w:pos="567"/>
        </w:tabs>
        <w:spacing w:after="0" w:afterAutospacing="0" w:line="360" w:lineRule="auto"/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</w:pP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>ANALISIS COMPARATIVO DEL CUMPLIMIENTO DE METAS DEL</w:t>
      </w:r>
    </w:p>
    <w:p w:rsidR="00D36965" w:rsidRPr="00527411" w:rsidRDefault="00D36965" w:rsidP="00527411">
      <w:pPr>
        <w:tabs>
          <w:tab w:val="left" w:pos="567"/>
        </w:tabs>
        <w:spacing w:after="0" w:afterAutospacing="0" w:line="360" w:lineRule="auto"/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</w:pP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>POA 2016</w:t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>27</w:t>
      </w:r>
    </w:p>
    <w:p w:rsidR="00D36965" w:rsidRPr="00527411" w:rsidRDefault="00D36965" w:rsidP="00527411">
      <w:pPr>
        <w:tabs>
          <w:tab w:val="left" w:pos="567"/>
        </w:tabs>
        <w:spacing w:after="0" w:afterAutospacing="0" w:line="360" w:lineRule="auto"/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</w:pP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>IDENTIFICACION DE PROBLEMAS Y/O NECESIDADES</w:t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>27</w:t>
      </w:r>
    </w:p>
    <w:p w:rsidR="00D36965" w:rsidRPr="00527411" w:rsidRDefault="00D36965" w:rsidP="00527411">
      <w:pPr>
        <w:tabs>
          <w:tab w:val="left" w:pos="567"/>
        </w:tabs>
        <w:spacing w:after="0" w:afterAutospacing="0" w:line="360" w:lineRule="auto"/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</w:pP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>PROBLEMAS DE DEMANDA</w:t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>27</w:t>
      </w:r>
    </w:p>
    <w:p w:rsidR="00D36965" w:rsidRPr="00527411" w:rsidRDefault="00D36965" w:rsidP="00527411">
      <w:pPr>
        <w:tabs>
          <w:tab w:val="left" w:pos="567"/>
        </w:tabs>
        <w:spacing w:after="0" w:afterAutospacing="0" w:line="360" w:lineRule="auto"/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</w:pP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>PROBLEMAS DE OFERTA</w:t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>28</w:t>
      </w:r>
    </w:p>
    <w:p w:rsidR="00AC0982" w:rsidRPr="00527411" w:rsidRDefault="00812A9E" w:rsidP="00527411">
      <w:pPr>
        <w:tabs>
          <w:tab w:val="left" w:pos="567"/>
        </w:tabs>
        <w:spacing w:after="0" w:afterAutospacing="0" w:line="360" w:lineRule="auto"/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</w:pP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>ANALISIS FODA</w:t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="00D36965"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>29</w:t>
      </w:r>
    </w:p>
    <w:p w:rsidR="00D36965" w:rsidRPr="00527411" w:rsidRDefault="00D36965" w:rsidP="00527411">
      <w:pPr>
        <w:tabs>
          <w:tab w:val="left" w:pos="567"/>
        </w:tabs>
        <w:spacing w:after="0" w:afterAutospacing="0" w:line="360" w:lineRule="auto"/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</w:pP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>PRIORIZACION DE PROBLEMAS</w:t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>30</w:t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</w:p>
    <w:p w:rsidR="00AC0982" w:rsidRPr="00527411" w:rsidRDefault="00AC0982" w:rsidP="00527411">
      <w:pPr>
        <w:tabs>
          <w:tab w:val="left" w:pos="567"/>
        </w:tabs>
        <w:spacing w:after="0" w:afterAutospacing="0" w:line="360" w:lineRule="auto"/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</w:pP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>PROGRAMACION</w:t>
      </w:r>
      <w:r w:rsidR="00812A9E"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 xml:space="preserve"> DE ACTIVIDADES DE GESTION</w:t>
      </w:r>
      <w:r w:rsidR="00812A9E"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="00812A9E"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="00812A9E"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="00812A9E"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="00D36965"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>31-37</w:t>
      </w:r>
    </w:p>
    <w:p w:rsidR="00AC0982" w:rsidRPr="00527411" w:rsidRDefault="00812A9E" w:rsidP="00527411">
      <w:pPr>
        <w:tabs>
          <w:tab w:val="left" w:pos="567"/>
        </w:tabs>
        <w:spacing w:after="0" w:afterAutospacing="0" w:line="360" w:lineRule="auto"/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</w:pP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>PROGRAMACION DE ACTIVIDADES ASISTENCIALES</w:t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="00D36965"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>39-43</w:t>
      </w:r>
    </w:p>
    <w:p w:rsidR="00812A9E" w:rsidRPr="00527411" w:rsidRDefault="00812A9E" w:rsidP="00527411">
      <w:pPr>
        <w:tabs>
          <w:tab w:val="left" w:pos="567"/>
        </w:tabs>
        <w:spacing w:after="0" w:afterAutospacing="0" w:line="360" w:lineRule="auto"/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</w:pP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>EVALUACION DE INDICADORES DE RESULTADOS EN RIISS</w:t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="00D36965"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>44-45</w:t>
      </w:r>
    </w:p>
    <w:p w:rsidR="00812A9E" w:rsidRPr="00527411" w:rsidRDefault="00812A9E" w:rsidP="00527411">
      <w:pPr>
        <w:tabs>
          <w:tab w:val="left" w:pos="567"/>
        </w:tabs>
        <w:spacing w:after="0" w:afterAutospacing="0" w:line="360" w:lineRule="auto"/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</w:pP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 xml:space="preserve">COMPROMISO PARA EL CUMPLIMIENTO DE RESULTADOS </w:t>
      </w:r>
    </w:p>
    <w:p w:rsidR="00812A9E" w:rsidRPr="00527411" w:rsidRDefault="00812A9E" w:rsidP="00527411">
      <w:pPr>
        <w:tabs>
          <w:tab w:val="left" w:pos="567"/>
        </w:tabs>
        <w:spacing w:after="0" w:afterAutospacing="0" w:line="360" w:lineRule="auto"/>
        <w:rPr>
          <w:rFonts w:ascii="Arial" w:hAnsi="Arial" w:cs="Arial"/>
          <w:noProof/>
          <w:color w:val="0F243E" w:themeColor="text2" w:themeShade="80"/>
          <w:sz w:val="20"/>
          <w:szCs w:val="20"/>
          <w:lang w:val="es-SV" w:eastAsia="es-SV"/>
        </w:rPr>
      </w:pP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>NO ALCANZADOS</w:t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="00527411"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>46</w:t>
      </w:r>
      <w:r w:rsidRPr="00527411">
        <w:rPr>
          <w:rFonts w:asciiTheme="minorHAnsi" w:hAnsiTheme="minorHAnsi" w:cstheme="minorHAnsi"/>
          <w:noProof/>
          <w:color w:val="0F243E" w:themeColor="text2" w:themeShade="80"/>
          <w:sz w:val="20"/>
          <w:szCs w:val="20"/>
          <w:lang w:val="es-SV" w:eastAsia="es-SV"/>
        </w:rPr>
        <w:tab/>
      </w:r>
      <w:r w:rsidRPr="00527411">
        <w:rPr>
          <w:rFonts w:ascii="Arial" w:hAnsi="Arial" w:cs="Arial"/>
          <w:noProof/>
          <w:color w:val="0F243E" w:themeColor="text2" w:themeShade="80"/>
          <w:sz w:val="20"/>
          <w:szCs w:val="20"/>
          <w:lang w:val="es-SV" w:eastAsia="es-SV"/>
        </w:rPr>
        <w:tab/>
      </w:r>
    </w:p>
    <w:p w:rsidR="00AC0982" w:rsidRPr="00527411" w:rsidRDefault="00AC0982" w:rsidP="00527411">
      <w:pPr>
        <w:tabs>
          <w:tab w:val="left" w:pos="567"/>
        </w:tabs>
        <w:spacing w:after="0" w:afterAutospacing="0" w:line="360" w:lineRule="auto"/>
        <w:rPr>
          <w:rFonts w:ascii="Arial" w:hAnsi="Arial" w:cs="Arial"/>
          <w:noProof/>
          <w:color w:val="0F243E" w:themeColor="text2" w:themeShade="80"/>
          <w:sz w:val="20"/>
          <w:szCs w:val="20"/>
          <w:lang w:val="es-SV" w:eastAsia="es-SV"/>
        </w:rPr>
      </w:pPr>
    </w:p>
    <w:p w:rsidR="00707356" w:rsidRPr="00AC0982" w:rsidRDefault="00707356" w:rsidP="00AC0982">
      <w:pPr>
        <w:tabs>
          <w:tab w:val="left" w:pos="567"/>
        </w:tabs>
        <w:spacing w:after="200" w:afterAutospacing="0" w:line="276" w:lineRule="auto"/>
        <w:rPr>
          <w:rFonts w:ascii="Georgia" w:hAnsi="Georgia" w:cs="Tahoma"/>
          <w:color w:val="0F243E" w:themeColor="text2" w:themeShade="80"/>
          <w:sz w:val="32"/>
        </w:rPr>
      </w:pPr>
      <w:r w:rsidRPr="00AC0982">
        <w:rPr>
          <w:rFonts w:ascii="Arial" w:hAnsi="Arial" w:cs="Arial"/>
          <w:b/>
          <w:color w:val="0F243E" w:themeColor="text2" w:themeShade="80"/>
          <w:sz w:val="24"/>
          <w:szCs w:val="24"/>
          <w:lang w:val="es-SV"/>
        </w:rPr>
        <w:br w:type="page"/>
      </w:r>
    </w:p>
    <w:p w:rsidR="00810966" w:rsidRDefault="00D730CC" w:rsidP="00591632">
      <w:pPr>
        <w:pStyle w:val="Ttulo1"/>
        <w:jc w:val="center"/>
        <w:rPr>
          <w:rFonts w:ascii="Georgia" w:hAnsi="Georgia" w:cs="Arial"/>
          <w:b/>
          <w:color w:val="002060"/>
          <w:sz w:val="32"/>
          <w:u w:val="single"/>
        </w:rPr>
      </w:pPr>
      <w:bookmarkStart w:id="0" w:name="_Toc439162332"/>
      <w:r w:rsidRPr="008367DB">
        <w:rPr>
          <w:rFonts w:ascii="Georgia" w:hAnsi="Georgia" w:cs="Arial"/>
          <w:b/>
          <w:color w:val="002060"/>
          <w:sz w:val="32"/>
          <w:u w:val="single"/>
        </w:rPr>
        <w:lastRenderedPageBreak/>
        <w:t>INTRODUCCIÓN</w:t>
      </w:r>
      <w:bookmarkEnd w:id="0"/>
    </w:p>
    <w:p w:rsidR="00324BEF" w:rsidRPr="00324BEF" w:rsidRDefault="00324BEF" w:rsidP="00324BEF">
      <w:pPr>
        <w:rPr>
          <w:lang w:eastAsia="es-ES"/>
        </w:rPr>
      </w:pPr>
    </w:p>
    <w:p w:rsidR="00324BEF" w:rsidRPr="008367DB" w:rsidRDefault="00324BEF" w:rsidP="00324BEF">
      <w:pPr>
        <w:spacing w:line="360" w:lineRule="auto"/>
        <w:jc w:val="both"/>
        <w:rPr>
          <w:rFonts w:ascii="Georgia" w:hAnsi="Georgia" w:cs="Tahoma"/>
          <w:sz w:val="24"/>
          <w:szCs w:val="24"/>
          <w:lang w:val="es-SV"/>
        </w:rPr>
      </w:pPr>
      <w:r>
        <w:rPr>
          <w:rFonts w:ascii="Georgia" w:hAnsi="Georgia" w:cs="Tahoma"/>
          <w:sz w:val="24"/>
          <w:szCs w:val="24"/>
          <w:lang w:val="es-SV"/>
        </w:rPr>
        <w:t xml:space="preserve">El presente documento contiene el Plan Anual Operativo, del Hospital Nacional de Sonsonate, Dr. “Jorge Mazzini Villacorta “, para el año 2017, el cual  </w:t>
      </w:r>
      <w:r w:rsidRPr="008367DB">
        <w:rPr>
          <w:rFonts w:ascii="Georgia" w:hAnsi="Georgia" w:cs="Tahoma"/>
          <w:sz w:val="24"/>
          <w:szCs w:val="24"/>
          <w:lang w:val="es-SV"/>
        </w:rPr>
        <w:t>se ha elaborado como un instrumento que servirá para conducir la gestión hospitalaria en el año</w:t>
      </w:r>
      <w:r>
        <w:rPr>
          <w:rFonts w:ascii="Georgia" w:hAnsi="Georgia" w:cs="Tahoma"/>
          <w:sz w:val="24"/>
          <w:szCs w:val="24"/>
          <w:lang w:val="es-SV"/>
        </w:rPr>
        <w:t xml:space="preserve"> 2017</w:t>
      </w:r>
      <w:r w:rsidRPr="008367DB">
        <w:rPr>
          <w:rFonts w:ascii="Georgia" w:hAnsi="Georgia" w:cs="Tahoma"/>
          <w:sz w:val="24"/>
          <w:szCs w:val="24"/>
          <w:lang w:val="es-SV"/>
        </w:rPr>
        <w:t>.Su elaboración fue bajo la metodología participativa de las diferentes jefaturas de departamentos y/o servicios involucrados, quienes proporcionaron la información considerada en dicha programación.</w:t>
      </w:r>
      <w:r>
        <w:rPr>
          <w:rFonts w:ascii="Georgia" w:hAnsi="Georgia" w:cs="Tahoma"/>
          <w:sz w:val="24"/>
          <w:szCs w:val="24"/>
          <w:lang w:val="es-SV"/>
        </w:rPr>
        <w:t>Ademas son quienes en conjunto le darán el debido seguimiento, en cuanto a su  análisis y evaluación.</w:t>
      </w:r>
    </w:p>
    <w:p w:rsidR="00324BEF" w:rsidRDefault="00324BEF" w:rsidP="00324BEF">
      <w:pPr>
        <w:autoSpaceDE w:val="0"/>
        <w:autoSpaceDN w:val="0"/>
        <w:adjustRightInd w:val="0"/>
        <w:spacing w:after="0" w:afterAutospacing="0" w:line="360" w:lineRule="auto"/>
        <w:jc w:val="both"/>
        <w:rPr>
          <w:rFonts w:ascii="Georgia" w:hAnsi="Georgia" w:cs="Tahoma"/>
          <w:sz w:val="24"/>
          <w:szCs w:val="24"/>
        </w:rPr>
      </w:pPr>
      <w:r w:rsidRPr="008367DB">
        <w:rPr>
          <w:rFonts w:ascii="Georgia" w:hAnsi="Georgia" w:cs="Tahoma"/>
          <w:sz w:val="24"/>
          <w:szCs w:val="24"/>
        </w:rPr>
        <w:t>El Hospital Nacional Dr. Jorge Mazzini V</w:t>
      </w:r>
      <w:r>
        <w:rPr>
          <w:rFonts w:ascii="Georgia" w:hAnsi="Georgia" w:cs="Tahoma"/>
          <w:sz w:val="24"/>
          <w:szCs w:val="24"/>
        </w:rPr>
        <w:t xml:space="preserve">illacorta </w:t>
      </w:r>
      <w:r w:rsidRPr="008367DB">
        <w:rPr>
          <w:rFonts w:ascii="Georgia" w:hAnsi="Georgia" w:cs="Tahoma"/>
          <w:sz w:val="24"/>
          <w:szCs w:val="24"/>
        </w:rPr>
        <w:t>de Sonsonate busca proporcionar a la población de So</w:t>
      </w:r>
      <w:r>
        <w:rPr>
          <w:rFonts w:ascii="Georgia" w:hAnsi="Georgia" w:cs="Tahoma"/>
          <w:sz w:val="24"/>
          <w:szCs w:val="24"/>
        </w:rPr>
        <w:t>nsonate y a toda la que demande los servicios de salud,</w:t>
      </w:r>
      <w:r w:rsidRPr="008367DB">
        <w:rPr>
          <w:rFonts w:ascii="Georgia" w:hAnsi="Georgia" w:cs="Tahoma"/>
          <w:sz w:val="24"/>
          <w:szCs w:val="24"/>
        </w:rPr>
        <w:t xml:space="preserve"> una atención especializada centrada en el paciente, con criterios de oportunidad, equidad, seguridad y eficiencia, en un ambiente de cordialidad y respeto como medio para alcanzar la excelencia a través del fortalecimiento de la comunicación y coordinación con las diferentes estructuras y niveles asistenciales del Ministerio de Salud.</w:t>
      </w:r>
      <w:r>
        <w:rPr>
          <w:rFonts w:ascii="Georgia" w:hAnsi="Georgia" w:cs="Tahoma"/>
          <w:sz w:val="24"/>
          <w:szCs w:val="24"/>
        </w:rPr>
        <w:t xml:space="preserve"> Sin dejar de lado la calidad y calidez, en función de servicio a la población demandante de los servicios de salud.</w:t>
      </w:r>
    </w:p>
    <w:p w:rsidR="00324BEF" w:rsidRDefault="00324BEF" w:rsidP="00324BEF">
      <w:pPr>
        <w:autoSpaceDE w:val="0"/>
        <w:autoSpaceDN w:val="0"/>
        <w:adjustRightInd w:val="0"/>
        <w:spacing w:after="0" w:afterAutospacing="0" w:line="360" w:lineRule="auto"/>
        <w:jc w:val="both"/>
        <w:rPr>
          <w:rFonts w:ascii="Georgia" w:hAnsi="Georgia" w:cs="Tahoma"/>
          <w:sz w:val="24"/>
          <w:szCs w:val="24"/>
        </w:rPr>
      </w:pPr>
    </w:p>
    <w:p w:rsidR="00324BEF" w:rsidRPr="008367DB" w:rsidRDefault="00324BEF" w:rsidP="00324BEF">
      <w:pPr>
        <w:autoSpaceDE w:val="0"/>
        <w:autoSpaceDN w:val="0"/>
        <w:adjustRightInd w:val="0"/>
        <w:spacing w:after="0" w:afterAutospacing="0" w:line="360" w:lineRule="auto"/>
        <w:jc w:val="both"/>
        <w:rPr>
          <w:rFonts w:ascii="Georgia" w:hAnsi="Georgia" w:cs="Tahoma"/>
          <w:sz w:val="24"/>
          <w:szCs w:val="24"/>
        </w:rPr>
      </w:pPr>
      <w:r>
        <w:rPr>
          <w:rFonts w:ascii="Georgia" w:hAnsi="Georgia" w:cs="Tahoma"/>
          <w:sz w:val="24"/>
          <w:szCs w:val="24"/>
        </w:rPr>
        <w:t>Con el diseño y sobre todo la ejecución del presente plan se pretende, entre otras cosas:</w:t>
      </w:r>
    </w:p>
    <w:p w:rsidR="00324BEF" w:rsidRPr="008367DB" w:rsidRDefault="00324BEF" w:rsidP="00324BEF">
      <w:pPr>
        <w:numPr>
          <w:ilvl w:val="0"/>
          <w:numId w:val="1"/>
        </w:numPr>
        <w:autoSpaceDE w:val="0"/>
        <w:autoSpaceDN w:val="0"/>
        <w:adjustRightInd w:val="0"/>
        <w:spacing w:after="0" w:afterAutospacing="0" w:line="360" w:lineRule="auto"/>
        <w:jc w:val="both"/>
        <w:rPr>
          <w:rFonts w:ascii="Georgia" w:hAnsi="Georgia" w:cs="Tahoma"/>
          <w:sz w:val="24"/>
          <w:szCs w:val="24"/>
        </w:rPr>
      </w:pPr>
      <w:r w:rsidRPr="008367DB">
        <w:rPr>
          <w:rFonts w:ascii="Georgia" w:hAnsi="Georgia" w:cs="Tahoma"/>
          <w:sz w:val="24"/>
          <w:szCs w:val="24"/>
        </w:rPr>
        <w:t>Mejorar los tiempos de espera en consulta médica de niños, gestantes y adulto mayor.</w:t>
      </w:r>
    </w:p>
    <w:p w:rsidR="00324BEF" w:rsidRPr="008367DB" w:rsidRDefault="00324BEF" w:rsidP="00324BEF">
      <w:pPr>
        <w:numPr>
          <w:ilvl w:val="0"/>
          <w:numId w:val="1"/>
        </w:numPr>
        <w:autoSpaceDE w:val="0"/>
        <w:autoSpaceDN w:val="0"/>
        <w:adjustRightInd w:val="0"/>
        <w:spacing w:after="0" w:afterAutospacing="0" w:line="360" w:lineRule="auto"/>
        <w:jc w:val="both"/>
        <w:rPr>
          <w:rFonts w:ascii="Georgia" w:hAnsi="Georgia" w:cs="Tahoma"/>
          <w:sz w:val="24"/>
          <w:szCs w:val="24"/>
        </w:rPr>
      </w:pPr>
      <w:r w:rsidRPr="008367DB">
        <w:rPr>
          <w:rFonts w:ascii="Georgia" w:hAnsi="Georgia" w:cs="Tahoma"/>
          <w:sz w:val="24"/>
          <w:szCs w:val="24"/>
        </w:rPr>
        <w:t>Mejorar ornato y limpieza en el establecimiento de salud.</w:t>
      </w:r>
    </w:p>
    <w:p w:rsidR="00324BEF" w:rsidRPr="008367DB" w:rsidRDefault="00324BEF" w:rsidP="00324BEF">
      <w:pPr>
        <w:numPr>
          <w:ilvl w:val="0"/>
          <w:numId w:val="1"/>
        </w:numPr>
        <w:autoSpaceDE w:val="0"/>
        <w:autoSpaceDN w:val="0"/>
        <w:adjustRightInd w:val="0"/>
        <w:spacing w:after="0" w:afterAutospacing="0" w:line="360" w:lineRule="auto"/>
        <w:jc w:val="both"/>
        <w:rPr>
          <w:rFonts w:ascii="Georgia" w:hAnsi="Georgia" w:cs="Tahoma"/>
          <w:sz w:val="24"/>
          <w:szCs w:val="24"/>
        </w:rPr>
      </w:pPr>
      <w:r w:rsidRPr="008367DB">
        <w:rPr>
          <w:rFonts w:ascii="Georgia" w:hAnsi="Georgia" w:cs="Tahoma"/>
          <w:sz w:val="24"/>
          <w:szCs w:val="24"/>
        </w:rPr>
        <w:t>Implementar un proceso de educación continua, para mejorar la atención de los usuarios internos y externos.</w:t>
      </w:r>
    </w:p>
    <w:p w:rsidR="00324BEF" w:rsidRPr="008367DB" w:rsidRDefault="00324BEF" w:rsidP="00324BEF">
      <w:pPr>
        <w:numPr>
          <w:ilvl w:val="0"/>
          <w:numId w:val="1"/>
        </w:numPr>
        <w:autoSpaceDE w:val="0"/>
        <w:autoSpaceDN w:val="0"/>
        <w:adjustRightInd w:val="0"/>
        <w:spacing w:after="0" w:afterAutospacing="0" w:line="360" w:lineRule="auto"/>
        <w:jc w:val="both"/>
        <w:rPr>
          <w:rFonts w:ascii="Georgia" w:hAnsi="Georgia" w:cs="Tahoma"/>
          <w:sz w:val="24"/>
          <w:szCs w:val="24"/>
        </w:rPr>
      </w:pPr>
      <w:r w:rsidRPr="008367DB">
        <w:rPr>
          <w:rFonts w:ascii="Georgia" w:hAnsi="Georgia" w:cs="Tahoma"/>
          <w:sz w:val="24"/>
          <w:szCs w:val="24"/>
        </w:rPr>
        <w:t>Optimizar el sistema de Referencia y Retorno.</w:t>
      </w:r>
    </w:p>
    <w:p w:rsidR="00324BEF" w:rsidRPr="008367DB" w:rsidRDefault="00324BEF" w:rsidP="00324BEF">
      <w:pPr>
        <w:numPr>
          <w:ilvl w:val="0"/>
          <w:numId w:val="1"/>
        </w:numPr>
        <w:autoSpaceDE w:val="0"/>
        <w:autoSpaceDN w:val="0"/>
        <w:adjustRightInd w:val="0"/>
        <w:spacing w:after="0" w:afterAutospacing="0" w:line="360" w:lineRule="auto"/>
        <w:jc w:val="both"/>
        <w:rPr>
          <w:rFonts w:ascii="Georgia" w:hAnsi="Georgia" w:cs="Tahoma"/>
          <w:sz w:val="24"/>
          <w:szCs w:val="24"/>
        </w:rPr>
      </w:pPr>
      <w:r w:rsidRPr="008367DB">
        <w:rPr>
          <w:rFonts w:ascii="Georgia" w:hAnsi="Georgia" w:cs="Tahoma"/>
          <w:sz w:val="24"/>
          <w:szCs w:val="24"/>
        </w:rPr>
        <w:t>Prescribir medicamentos según cuadro básico de medicamentos y de acuerdo a protocolos de atención.</w:t>
      </w:r>
    </w:p>
    <w:p w:rsidR="00324BEF" w:rsidRPr="005D4AD6" w:rsidRDefault="00324BEF" w:rsidP="00324BEF">
      <w:pPr>
        <w:numPr>
          <w:ilvl w:val="0"/>
          <w:numId w:val="1"/>
        </w:numPr>
        <w:autoSpaceDE w:val="0"/>
        <w:autoSpaceDN w:val="0"/>
        <w:adjustRightInd w:val="0"/>
        <w:spacing w:after="0" w:afterAutospacing="0" w:line="360" w:lineRule="auto"/>
        <w:jc w:val="both"/>
        <w:rPr>
          <w:rFonts w:ascii="Georgia" w:hAnsi="Georgia" w:cs="Tahoma"/>
          <w:sz w:val="24"/>
          <w:szCs w:val="24"/>
          <w:lang w:val="es-SV"/>
        </w:rPr>
      </w:pPr>
      <w:r w:rsidRPr="005D4AD6">
        <w:rPr>
          <w:rFonts w:ascii="Georgia" w:hAnsi="Georgia" w:cs="Tahoma"/>
          <w:sz w:val="24"/>
          <w:szCs w:val="24"/>
        </w:rPr>
        <w:t>Obtener una demanda satisfecha, específicamente de las personas que consultan en este centro asistencial.</w:t>
      </w:r>
    </w:p>
    <w:p w:rsidR="00324BEF" w:rsidRDefault="00324BEF" w:rsidP="00324BEF">
      <w:pPr>
        <w:numPr>
          <w:ilvl w:val="0"/>
          <w:numId w:val="1"/>
        </w:numPr>
        <w:autoSpaceDE w:val="0"/>
        <w:autoSpaceDN w:val="0"/>
        <w:adjustRightInd w:val="0"/>
        <w:spacing w:after="0" w:afterAutospacing="0" w:line="360" w:lineRule="auto"/>
        <w:jc w:val="both"/>
        <w:rPr>
          <w:rFonts w:ascii="Georgia" w:hAnsi="Georgia" w:cs="Tahoma"/>
          <w:sz w:val="24"/>
          <w:szCs w:val="24"/>
          <w:lang w:val="es-SV"/>
        </w:rPr>
      </w:pPr>
      <w:r>
        <w:rPr>
          <w:rFonts w:ascii="Georgia" w:hAnsi="Georgia" w:cs="Tahoma"/>
          <w:sz w:val="24"/>
          <w:szCs w:val="24"/>
          <w:lang w:val="es-SV"/>
        </w:rPr>
        <w:lastRenderedPageBreak/>
        <w:t>Llevar un registro y control cuali-cuantitativo de las diferentes actividades a desarrollar.</w:t>
      </w:r>
    </w:p>
    <w:p w:rsidR="00324BEF" w:rsidRDefault="00324BEF" w:rsidP="00324BEF">
      <w:pPr>
        <w:numPr>
          <w:ilvl w:val="0"/>
          <w:numId w:val="1"/>
        </w:numPr>
        <w:autoSpaceDE w:val="0"/>
        <w:autoSpaceDN w:val="0"/>
        <w:adjustRightInd w:val="0"/>
        <w:spacing w:after="0" w:afterAutospacing="0" w:line="360" w:lineRule="auto"/>
        <w:jc w:val="both"/>
        <w:rPr>
          <w:rFonts w:ascii="Georgia" w:hAnsi="Georgia" w:cs="Tahoma"/>
          <w:sz w:val="24"/>
          <w:szCs w:val="24"/>
          <w:lang w:val="es-SV"/>
        </w:rPr>
      </w:pPr>
      <w:r>
        <w:rPr>
          <w:rFonts w:ascii="Georgia" w:hAnsi="Georgia" w:cs="Tahoma"/>
          <w:sz w:val="24"/>
          <w:szCs w:val="24"/>
          <w:lang w:val="es-SV"/>
        </w:rPr>
        <w:t>Tener un Instrumento de medición, que permita hacer las valoraciones y ajustes respectivos.</w:t>
      </w:r>
    </w:p>
    <w:p w:rsidR="00324BEF" w:rsidRDefault="00324BEF" w:rsidP="00324BEF">
      <w:pPr>
        <w:autoSpaceDE w:val="0"/>
        <w:autoSpaceDN w:val="0"/>
        <w:adjustRightInd w:val="0"/>
        <w:spacing w:after="0" w:afterAutospacing="0" w:line="360" w:lineRule="auto"/>
        <w:ind w:left="360"/>
        <w:jc w:val="both"/>
        <w:rPr>
          <w:rFonts w:ascii="Georgia" w:hAnsi="Georgia" w:cs="Tahoma"/>
          <w:sz w:val="24"/>
          <w:szCs w:val="24"/>
          <w:lang w:val="es-SV"/>
        </w:rPr>
      </w:pPr>
    </w:p>
    <w:p w:rsidR="00324BEF" w:rsidRPr="005D4AD6" w:rsidRDefault="00324BEF" w:rsidP="00324BEF">
      <w:pPr>
        <w:autoSpaceDE w:val="0"/>
        <w:autoSpaceDN w:val="0"/>
        <w:adjustRightInd w:val="0"/>
        <w:spacing w:after="0" w:afterAutospacing="0" w:line="360" w:lineRule="auto"/>
        <w:jc w:val="both"/>
        <w:rPr>
          <w:rFonts w:ascii="Georgia" w:hAnsi="Georgia" w:cs="Tahoma"/>
          <w:sz w:val="24"/>
          <w:szCs w:val="24"/>
          <w:lang w:val="es-SV"/>
        </w:rPr>
      </w:pPr>
      <w:r w:rsidRPr="005D4AD6">
        <w:rPr>
          <w:rFonts w:ascii="Georgia" w:hAnsi="Georgia" w:cs="Tahoma"/>
          <w:sz w:val="24"/>
          <w:szCs w:val="24"/>
        </w:rPr>
        <w:t>Para lo cual se presenta en el siguiente documento</w:t>
      </w:r>
      <w:r w:rsidRPr="005D4AD6">
        <w:rPr>
          <w:rFonts w:ascii="Georgia" w:hAnsi="Georgia" w:cs="Tahoma"/>
          <w:sz w:val="24"/>
          <w:szCs w:val="24"/>
          <w:lang w:val="es-SV"/>
        </w:rPr>
        <w:t>: Generalidades, Características de la organización y funcionamiento, Diagnóstico Situacional, Objetivo General, Programación de Actividades de Gestión de las diferentes áreas hospitalarias y compromiso de Mejoramiento Continuo de la Calidad.</w:t>
      </w:r>
    </w:p>
    <w:p w:rsidR="00324BEF" w:rsidRPr="006A533B" w:rsidRDefault="00324BEF" w:rsidP="00324BEF">
      <w:pPr>
        <w:rPr>
          <w:lang w:val="es-SV"/>
        </w:rPr>
      </w:pPr>
    </w:p>
    <w:p w:rsidR="005A7B52" w:rsidRDefault="005A7B52" w:rsidP="00591632">
      <w:pPr>
        <w:spacing w:line="360" w:lineRule="auto"/>
        <w:jc w:val="both"/>
        <w:rPr>
          <w:rFonts w:ascii="Georgia" w:hAnsi="Georgia" w:cs="Arial"/>
          <w:color w:val="002060"/>
          <w:sz w:val="24"/>
          <w:szCs w:val="24"/>
          <w:lang w:val="es-SV"/>
        </w:rPr>
      </w:pPr>
    </w:p>
    <w:p w:rsidR="00324BEF" w:rsidRDefault="00324BEF" w:rsidP="00591632">
      <w:pPr>
        <w:spacing w:line="360" w:lineRule="auto"/>
        <w:jc w:val="both"/>
        <w:rPr>
          <w:rFonts w:ascii="Georgia" w:hAnsi="Georgia" w:cs="Arial"/>
          <w:color w:val="002060"/>
          <w:sz w:val="24"/>
          <w:szCs w:val="24"/>
          <w:lang w:val="es-SV"/>
        </w:rPr>
      </w:pPr>
    </w:p>
    <w:p w:rsidR="00324BEF" w:rsidRDefault="00324BEF" w:rsidP="00591632">
      <w:pPr>
        <w:spacing w:line="360" w:lineRule="auto"/>
        <w:jc w:val="both"/>
        <w:rPr>
          <w:rFonts w:ascii="Georgia" w:hAnsi="Georgia" w:cs="Arial"/>
          <w:color w:val="002060"/>
          <w:sz w:val="24"/>
          <w:szCs w:val="24"/>
          <w:lang w:val="es-SV"/>
        </w:rPr>
      </w:pPr>
    </w:p>
    <w:p w:rsidR="00324BEF" w:rsidRDefault="00324BEF" w:rsidP="00591632">
      <w:pPr>
        <w:spacing w:line="360" w:lineRule="auto"/>
        <w:jc w:val="both"/>
        <w:rPr>
          <w:rFonts w:ascii="Georgia" w:hAnsi="Georgia" w:cs="Arial"/>
          <w:color w:val="002060"/>
          <w:sz w:val="24"/>
          <w:szCs w:val="24"/>
          <w:lang w:val="es-SV"/>
        </w:rPr>
      </w:pPr>
    </w:p>
    <w:p w:rsidR="00324BEF" w:rsidRDefault="00324BEF" w:rsidP="00591632">
      <w:pPr>
        <w:spacing w:line="360" w:lineRule="auto"/>
        <w:jc w:val="both"/>
        <w:rPr>
          <w:rFonts w:ascii="Georgia" w:hAnsi="Georgia" w:cs="Arial"/>
          <w:color w:val="002060"/>
          <w:sz w:val="24"/>
          <w:szCs w:val="24"/>
          <w:lang w:val="es-SV"/>
        </w:rPr>
      </w:pPr>
    </w:p>
    <w:p w:rsidR="00324BEF" w:rsidRDefault="00324BEF" w:rsidP="00591632">
      <w:pPr>
        <w:spacing w:line="360" w:lineRule="auto"/>
        <w:jc w:val="both"/>
        <w:rPr>
          <w:rFonts w:ascii="Georgia" w:hAnsi="Georgia" w:cs="Arial"/>
          <w:color w:val="002060"/>
          <w:sz w:val="24"/>
          <w:szCs w:val="24"/>
          <w:lang w:val="es-SV"/>
        </w:rPr>
      </w:pPr>
    </w:p>
    <w:p w:rsidR="00324BEF" w:rsidRDefault="00324BEF" w:rsidP="00591632">
      <w:pPr>
        <w:spacing w:line="360" w:lineRule="auto"/>
        <w:jc w:val="both"/>
        <w:rPr>
          <w:rFonts w:ascii="Georgia" w:hAnsi="Georgia" w:cs="Arial"/>
          <w:color w:val="002060"/>
          <w:sz w:val="24"/>
          <w:szCs w:val="24"/>
          <w:lang w:val="es-SV"/>
        </w:rPr>
      </w:pPr>
    </w:p>
    <w:p w:rsidR="00324BEF" w:rsidRDefault="00324BEF" w:rsidP="00591632">
      <w:pPr>
        <w:spacing w:line="360" w:lineRule="auto"/>
        <w:jc w:val="both"/>
        <w:rPr>
          <w:rFonts w:ascii="Georgia" w:hAnsi="Georgia" w:cs="Arial"/>
          <w:color w:val="002060"/>
          <w:sz w:val="24"/>
          <w:szCs w:val="24"/>
          <w:lang w:val="es-SV"/>
        </w:rPr>
      </w:pPr>
    </w:p>
    <w:p w:rsidR="00324BEF" w:rsidRDefault="00324BEF" w:rsidP="00591632">
      <w:pPr>
        <w:spacing w:line="360" w:lineRule="auto"/>
        <w:jc w:val="both"/>
        <w:rPr>
          <w:rFonts w:ascii="Georgia" w:hAnsi="Georgia" w:cs="Arial"/>
          <w:color w:val="002060"/>
          <w:sz w:val="24"/>
          <w:szCs w:val="24"/>
          <w:lang w:val="es-SV"/>
        </w:rPr>
      </w:pPr>
    </w:p>
    <w:p w:rsidR="00324BEF" w:rsidRDefault="00324BEF" w:rsidP="00591632">
      <w:pPr>
        <w:spacing w:line="360" w:lineRule="auto"/>
        <w:jc w:val="both"/>
        <w:rPr>
          <w:rFonts w:ascii="Georgia" w:hAnsi="Georgia" w:cs="Arial"/>
          <w:color w:val="002060"/>
          <w:sz w:val="24"/>
          <w:szCs w:val="24"/>
          <w:lang w:val="es-SV"/>
        </w:rPr>
      </w:pPr>
    </w:p>
    <w:p w:rsidR="00C86A92" w:rsidRDefault="00C86A92" w:rsidP="00591632">
      <w:pPr>
        <w:spacing w:line="360" w:lineRule="auto"/>
        <w:jc w:val="both"/>
        <w:rPr>
          <w:rFonts w:ascii="Georgia" w:hAnsi="Georgia" w:cs="Arial"/>
          <w:color w:val="002060"/>
          <w:sz w:val="24"/>
          <w:szCs w:val="24"/>
          <w:lang w:val="es-SV"/>
        </w:rPr>
      </w:pPr>
    </w:p>
    <w:p w:rsidR="00324BEF" w:rsidRDefault="00324BEF" w:rsidP="00591632">
      <w:pPr>
        <w:spacing w:line="360" w:lineRule="auto"/>
        <w:jc w:val="both"/>
        <w:rPr>
          <w:rFonts w:ascii="Georgia" w:hAnsi="Georgia" w:cs="Arial"/>
          <w:color w:val="002060"/>
          <w:sz w:val="24"/>
          <w:szCs w:val="24"/>
          <w:lang w:val="es-SV"/>
        </w:rPr>
      </w:pPr>
    </w:p>
    <w:p w:rsidR="001B75A3" w:rsidRDefault="001B75A3" w:rsidP="00591632">
      <w:pPr>
        <w:spacing w:line="360" w:lineRule="auto"/>
        <w:jc w:val="both"/>
        <w:rPr>
          <w:rFonts w:ascii="Georgia" w:hAnsi="Georgia" w:cs="Arial"/>
          <w:color w:val="002060"/>
          <w:sz w:val="24"/>
          <w:szCs w:val="24"/>
          <w:lang w:val="es-SV"/>
        </w:rPr>
      </w:pPr>
    </w:p>
    <w:p w:rsidR="001B75A3" w:rsidRPr="001B75A3" w:rsidRDefault="001B75A3" w:rsidP="00591632">
      <w:pPr>
        <w:spacing w:line="360" w:lineRule="auto"/>
        <w:jc w:val="both"/>
        <w:rPr>
          <w:rFonts w:ascii="Georgia" w:hAnsi="Georgia" w:cs="Arial"/>
          <w:b/>
          <w:color w:val="002060"/>
          <w:sz w:val="24"/>
          <w:szCs w:val="24"/>
          <w:lang w:val="es-SV"/>
        </w:rPr>
      </w:pPr>
      <w:r>
        <w:rPr>
          <w:rFonts w:ascii="Georgia" w:hAnsi="Georgia" w:cs="Arial"/>
          <w:color w:val="002060"/>
          <w:sz w:val="24"/>
          <w:szCs w:val="24"/>
          <w:lang w:val="es-SV"/>
        </w:rPr>
        <w:lastRenderedPageBreak/>
        <w:tab/>
      </w:r>
      <w:r w:rsidRPr="001B75A3">
        <w:rPr>
          <w:rFonts w:ascii="Georgia" w:hAnsi="Georgia" w:cs="Arial"/>
          <w:b/>
          <w:color w:val="002060"/>
          <w:sz w:val="24"/>
          <w:szCs w:val="24"/>
          <w:lang w:val="es-SV"/>
        </w:rPr>
        <w:t>DENOMINACION NATURALEZA Y FUNCIONES DEL HOSPITAL</w:t>
      </w:r>
    </w:p>
    <w:tbl>
      <w:tblPr>
        <w:tblW w:w="5245" w:type="pct"/>
        <w:tblBorders>
          <w:top w:val="single" w:sz="8" w:space="0" w:color="4F81BD"/>
          <w:bottom w:val="single" w:sz="8" w:space="0" w:color="4F81BD"/>
        </w:tblBorders>
        <w:tblLook w:val="04A0"/>
      </w:tblPr>
      <w:tblGrid>
        <w:gridCol w:w="1761"/>
        <w:gridCol w:w="577"/>
        <w:gridCol w:w="7160"/>
      </w:tblGrid>
      <w:tr w:rsidR="00707356" w:rsidRPr="00D730CC" w:rsidTr="00017F36">
        <w:trPr>
          <w:trHeight w:val="758"/>
        </w:trPr>
        <w:tc>
          <w:tcPr>
            <w:tcW w:w="5000" w:type="pct"/>
            <w:gridSpan w:val="3"/>
            <w:shd w:val="clear" w:color="auto" w:fill="auto"/>
            <w:hideMark/>
          </w:tcPr>
          <w:p w:rsidR="00707356" w:rsidRPr="00017F36" w:rsidRDefault="00707356" w:rsidP="00017F36">
            <w:pPr>
              <w:pStyle w:val="Ttulo1"/>
              <w:jc w:val="center"/>
              <w:rPr>
                <w:rFonts w:ascii="Georgia" w:hAnsi="Georgia" w:cs="Arial"/>
                <w:bCs/>
                <w:color w:val="548DD4"/>
              </w:rPr>
            </w:pPr>
          </w:p>
          <w:p w:rsidR="00707356" w:rsidRPr="00861D02" w:rsidRDefault="00D730CC" w:rsidP="00017F36">
            <w:pPr>
              <w:pStyle w:val="Ttulo1"/>
              <w:jc w:val="center"/>
              <w:rPr>
                <w:rFonts w:ascii="Georgia" w:hAnsi="Georgia" w:cs="Arial"/>
                <w:bCs/>
                <w:color w:val="0F243E"/>
                <w:sz w:val="22"/>
              </w:rPr>
            </w:pPr>
            <w:bookmarkStart w:id="1" w:name="_Toc439162334"/>
            <w:r w:rsidRPr="00861D02">
              <w:rPr>
                <w:rFonts w:ascii="Georgia" w:hAnsi="Georgia" w:cs="Arial"/>
                <w:b/>
                <w:bCs/>
                <w:color w:val="0F243E"/>
                <w:sz w:val="22"/>
              </w:rPr>
              <w:t>CARACTERÍSTICAS DE ORGANIZACIÓN Y FUNCIONAMIENTO</w:t>
            </w:r>
            <w:bookmarkEnd w:id="1"/>
          </w:p>
          <w:p w:rsidR="00707356" w:rsidRPr="00017F36" w:rsidRDefault="00707356" w:rsidP="00017F36">
            <w:pPr>
              <w:pStyle w:val="Ttulo1"/>
              <w:jc w:val="center"/>
              <w:rPr>
                <w:rFonts w:ascii="Georgia" w:hAnsi="Georgia" w:cs="Arial"/>
                <w:bCs/>
                <w:color w:val="548DD4"/>
              </w:rPr>
            </w:pPr>
          </w:p>
        </w:tc>
      </w:tr>
      <w:tr w:rsidR="00707356" w:rsidRPr="00A53E05" w:rsidTr="00017F36">
        <w:trPr>
          <w:trHeight w:val="602"/>
        </w:trPr>
        <w:tc>
          <w:tcPr>
            <w:tcW w:w="1231" w:type="pct"/>
            <w:gridSpan w:val="2"/>
            <w:shd w:val="clear" w:color="auto" w:fill="D3DFEE"/>
            <w:hideMark/>
          </w:tcPr>
          <w:p w:rsidR="00707356" w:rsidRPr="00017F36" w:rsidRDefault="00707356" w:rsidP="00017F36">
            <w:pPr>
              <w:spacing w:after="0" w:afterAutospacing="0"/>
              <w:rPr>
                <w:rFonts w:ascii="Georgia" w:eastAsia="Times New Roman" w:hAnsi="Georgia" w:cs="Arial"/>
                <w:b/>
                <w:bCs/>
                <w:color w:val="365F91"/>
                <w:sz w:val="20"/>
                <w:szCs w:val="20"/>
                <w:lang w:eastAsia="es-ES"/>
              </w:rPr>
            </w:pPr>
            <w:r w:rsidRPr="00017F36">
              <w:rPr>
                <w:rFonts w:ascii="Georgia" w:eastAsia="Times New Roman" w:hAnsi="Georgia" w:cs="Arial"/>
                <w:b/>
                <w:bCs/>
                <w:color w:val="365F91"/>
                <w:sz w:val="20"/>
                <w:szCs w:val="20"/>
                <w:lang w:eastAsia="es-ES"/>
              </w:rPr>
              <w:t>MISIÓN</w:t>
            </w:r>
          </w:p>
        </w:tc>
        <w:tc>
          <w:tcPr>
            <w:tcW w:w="3769" w:type="pct"/>
            <w:shd w:val="clear" w:color="auto" w:fill="D3DFEE"/>
            <w:hideMark/>
          </w:tcPr>
          <w:p w:rsidR="00707356" w:rsidRPr="00017F36" w:rsidRDefault="00707356" w:rsidP="00017F36">
            <w:pPr>
              <w:spacing w:after="0" w:afterAutospacing="0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es-ES"/>
              </w:rPr>
            </w:pPr>
            <w:r w:rsidRPr="00017F36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es-ES"/>
              </w:rPr>
              <w:t xml:space="preserve">Apoyar y proveer servicios integrales de salud a través de programas preventivos, curativos y de hospitalización con la corresponsabilidad de los actores locales y así garantizar a los usuarios de nuestra institución una atención humanizada, oportuna con equidad y </w:t>
            </w:r>
            <w:r w:rsidR="00385E3C" w:rsidRPr="00017F36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es-ES"/>
              </w:rPr>
              <w:t>calidad a</w:t>
            </w:r>
            <w:r w:rsidRPr="00017F36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es-ES"/>
              </w:rPr>
              <w:t xml:space="preserve"> la familia y comunidad.</w:t>
            </w:r>
          </w:p>
          <w:p w:rsidR="009E5D0D" w:rsidRPr="00017F36" w:rsidRDefault="009E5D0D" w:rsidP="00017F36">
            <w:pPr>
              <w:spacing w:after="0" w:afterAutospacing="0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707356" w:rsidRPr="008B6398" w:rsidTr="00017F36">
        <w:trPr>
          <w:trHeight w:val="804"/>
        </w:trPr>
        <w:tc>
          <w:tcPr>
            <w:tcW w:w="1231" w:type="pct"/>
            <w:gridSpan w:val="2"/>
            <w:shd w:val="clear" w:color="auto" w:fill="auto"/>
            <w:hideMark/>
          </w:tcPr>
          <w:p w:rsidR="00707356" w:rsidRPr="00017F36" w:rsidRDefault="00707356" w:rsidP="00017F36">
            <w:pPr>
              <w:spacing w:after="0" w:afterAutospacing="0"/>
              <w:rPr>
                <w:rFonts w:ascii="Georgia" w:eastAsia="Times New Roman" w:hAnsi="Georgia" w:cs="Arial"/>
                <w:b/>
                <w:bCs/>
                <w:color w:val="365F91"/>
                <w:sz w:val="20"/>
                <w:szCs w:val="20"/>
                <w:lang w:eastAsia="es-ES"/>
              </w:rPr>
            </w:pPr>
            <w:r w:rsidRPr="00017F36">
              <w:rPr>
                <w:rFonts w:ascii="Georgia" w:eastAsia="Times New Roman" w:hAnsi="Georgia" w:cs="Arial"/>
                <w:b/>
                <w:bCs/>
                <w:color w:val="365F91"/>
                <w:sz w:val="20"/>
                <w:szCs w:val="20"/>
                <w:lang w:eastAsia="es-ES"/>
              </w:rPr>
              <w:t>VISIÓN</w:t>
            </w:r>
          </w:p>
        </w:tc>
        <w:tc>
          <w:tcPr>
            <w:tcW w:w="3769" w:type="pct"/>
            <w:shd w:val="clear" w:color="auto" w:fill="auto"/>
            <w:hideMark/>
          </w:tcPr>
          <w:p w:rsidR="00707356" w:rsidRPr="00017F36" w:rsidRDefault="00707356" w:rsidP="00017F36">
            <w:pPr>
              <w:spacing w:after="0" w:afterAutospacing="0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es-ES"/>
              </w:rPr>
            </w:pPr>
            <w:r w:rsidRPr="00017F36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es-ES"/>
              </w:rPr>
              <w:t>Ser una institución hospitalaria de segundo nivel que establezca la Atención Primaria en Salud como eje fundamental para atender a toda la población sin distinción, aplicando tecnología de vanguardia y brindando una atención humanizada por parte de todo el personal logrando de esta manera una total satisfacción en los usuarios.</w:t>
            </w:r>
          </w:p>
          <w:p w:rsidR="009E5D0D" w:rsidRPr="00017F36" w:rsidRDefault="009E5D0D" w:rsidP="00017F36">
            <w:pPr>
              <w:spacing w:after="0" w:afterAutospacing="0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62641A" w:rsidRPr="008B6398" w:rsidTr="00017F36">
        <w:trPr>
          <w:trHeight w:val="402"/>
        </w:trPr>
        <w:tc>
          <w:tcPr>
            <w:tcW w:w="927" w:type="pct"/>
            <w:shd w:val="clear" w:color="auto" w:fill="D3DFEE"/>
            <w:hideMark/>
          </w:tcPr>
          <w:p w:rsidR="00707356" w:rsidRPr="00017F36" w:rsidRDefault="00707356" w:rsidP="00017F36">
            <w:pPr>
              <w:spacing w:after="0" w:afterAutospacing="0"/>
              <w:rPr>
                <w:rFonts w:ascii="Georgia" w:eastAsia="Times New Roman" w:hAnsi="Georgia" w:cs="Arial"/>
                <w:b/>
                <w:bCs/>
                <w:color w:val="365F91"/>
                <w:sz w:val="20"/>
                <w:szCs w:val="20"/>
                <w:lang w:eastAsia="es-ES"/>
              </w:rPr>
            </w:pPr>
            <w:r w:rsidRPr="00017F36">
              <w:rPr>
                <w:rFonts w:ascii="Georgia" w:eastAsia="Times New Roman" w:hAnsi="Georgia" w:cs="Arial"/>
                <w:b/>
                <w:bCs/>
                <w:color w:val="365F91"/>
                <w:sz w:val="20"/>
                <w:szCs w:val="20"/>
                <w:lang w:eastAsia="es-ES"/>
              </w:rPr>
              <w:t>OBJETIVO GENERAL</w:t>
            </w:r>
          </w:p>
        </w:tc>
        <w:tc>
          <w:tcPr>
            <w:tcW w:w="304" w:type="pct"/>
            <w:shd w:val="clear" w:color="auto" w:fill="D3DFEE"/>
            <w:noWrap/>
            <w:hideMark/>
          </w:tcPr>
          <w:p w:rsidR="00707356" w:rsidRPr="00017F36" w:rsidRDefault="00707356" w:rsidP="00017F36">
            <w:pPr>
              <w:spacing w:after="0" w:afterAutospacing="0"/>
              <w:jc w:val="center"/>
              <w:rPr>
                <w:rFonts w:ascii="Georgia" w:eastAsia="Times New Roman" w:hAnsi="Georgia" w:cs="Arial"/>
                <w:color w:val="365F91"/>
                <w:sz w:val="20"/>
                <w:szCs w:val="20"/>
                <w:lang w:eastAsia="es-ES"/>
              </w:rPr>
            </w:pPr>
            <w:r w:rsidRPr="00017F36">
              <w:rPr>
                <w:rFonts w:ascii="Georgia" w:eastAsia="Times New Roman" w:hAnsi="Georgia" w:cs="Arial"/>
                <w:color w:val="365F91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3769" w:type="pct"/>
            <w:shd w:val="clear" w:color="auto" w:fill="D3DFEE"/>
            <w:hideMark/>
          </w:tcPr>
          <w:p w:rsidR="009E5D0D" w:rsidRPr="00017F36" w:rsidRDefault="00707356" w:rsidP="00017F36">
            <w:pPr>
              <w:spacing w:after="0" w:afterAutospacing="0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es-ES"/>
              </w:rPr>
            </w:pPr>
            <w:r w:rsidRPr="00017F36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es-ES"/>
              </w:rPr>
              <w:t>Brindar atención medica de segundo nivel en forma humanizada y con calidad a través de una coordinación efectiva del trabajo en red y utilizando como herramienta de ayuda la intersectorialidad.</w:t>
            </w:r>
          </w:p>
          <w:p w:rsidR="009E5D0D" w:rsidRPr="00017F36" w:rsidRDefault="009E5D0D" w:rsidP="00017F36">
            <w:pPr>
              <w:spacing w:after="0" w:afterAutospacing="0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707356" w:rsidRPr="008B6398" w:rsidTr="00017F36">
        <w:trPr>
          <w:trHeight w:val="402"/>
        </w:trPr>
        <w:tc>
          <w:tcPr>
            <w:tcW w:w="927" w:type="pct"/>
            <w:vMerge w:val="restart"/>
            <w:shd w:val="clear" w:color="auto" w:fill="auto"/>
            <w:hideMark/>
          </w:tcPr>
          <w:p w:rsidR="00707356" w:rsidRPr="00017F36" w:rsidRDefault="00707356" w:rsidP="00017F36">
            <w:pPr>
              <w:spacing w:after="0" w:afterAutospacing="0"/>
              <w:rPr>
                <w:rFonts w:ascii="Georgia" w:eastAsia="Times New Roman" w:hAnsi="Georgia" w:cs="Arial"/>
                <w:b/>
                <w:bCs/>
                <w:color w:val="365F91"/>
                <w:sz w:val="20"/>
                <w:szCs w:val="20"/>
                <w:lang w:eastAsia="es-ES"/>
              </w:rPr>
            </w:pPr>
            <w:r w:rsidRPr="00017F36">
              <w:rPr>
                <w:rFonts w:ascii="Georgia" w:eastAsia="Times New Roman" w:hAnsi="Georgia" w:cs="Arial"/>
                <w:b/>
                <w:bCs/>
                <w:color w:val="365F91"/>
                <w:sz w:val="20"/>
                <w:szCs w:val="20"/>
                <w:lang w:eastAsia="es-ES"/>
              </w:rPr>
              <w:t>OBJETIVOS ESPECIFICOS</w:t>
            </w:r>
          </w:p>
        </w:tc>
        <w:tc>
          <w:tcPr>
            <w:tcW w:w="304" w:type="pct"/>
            <w:shd w:val="clear" w:color="auto" w:fill="auto"/>
            <w:noWrap/>
            <w:hideMark/>
          </w:tcPr>
          <w:p w:rsidR="00707356" w:rsidRPr="00017F36" w:rsidRDefault="00707356" w:rsidP="00017F36">
            <w:pPr>
              <w:spacing w:after="0" w:afterAutospacing="0"/>
              <w:jc w:val="center"/>
              <w:rPr>
                <w:rFonts w:ascii="Georgia" w:eastAsia="Times New Roman" w:hAnsi="Georgia" w:cs="Arial"/>
                <w:color w:val="365F91"/>
                <w:sz w:val="20"/>
                <w:szCs w:val="20"/>
                <w:lang w:eastAsia="es-ES"/>
              </w:rPr>
            </w:pPr>
            <w:r w:rsidRPr="00017F36">
              <w:rPr>
                <w:rFonts w:ascii="Georgia" w:eastAsia="Times New Roman" w:hAnsi="Georgia" w:cs="Arial"/>
                <w:color w:val="365F91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3769" w:type="pct"/>
            <w:shd w:val="clear" w:color="auto" w:fill="auto"/>
            <w:hideMark/>
          </w:tcPr>
          <w:p w:rsidR="00707356" w:rsidRPr="00017F36" w:rsidRDefault="00707356" w:rsidP="00017F36">
            <w:pPr>
              <w:spacing w:after="0" w:afterAutospacing="0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es-ES"/>
              </w:rPr>
            </w:pPr>
            <w:r w:rsidRPr="00017F36">
              <w:rPr>
                <w:rFonts w:ascii="Georgia" w:eastAsia="Times New Roman" w:hAnsi="Georgia" w:cs="Arial"/>
                <w:color w:val="000000"/>
                <w:sz w:val="20"/>
                <w:szCs w:val="20"/>
                <w:lang w:val="es-SV" w:eastAsia="es-ES"/>
              </w:rPr>
              <w:t xml:space="preserve">Brindar atención curativa de emergencia en las cuatro áreas básicas (Cirugía, Medicina Interna, </w:t>
            </w:r>
            <w:r w:rsidR="009A47C4" w:rsidRPr="00017F36">
              <w:rPr>
                <w:rFonts w:ascii="Georgia" w:eastAsia="Times New Roman" w:hAnsi="Georgia" w:cs="Arial"/>
                <w:color w:val="000000"/>
                <w:sz w:val="20"/>
                <w:szCs w:val="20"/>
                <w:lang w:val="es-SV" w:eastAsia="es-ES"/>
              </w:rPr>
              <w:t xml:space="preserve">Ginecología, </w:t>
            </w:r>
            <w:r w:rsidRPr="00017F36">
              <w:rPr>
                <w:rFonts w:ascii="Georgia" w:eastAsia="Times New Roman" w:hAnsi="Georgia" w:cs="Arial"/>
                <w:color w:val="000000"/>
                <w:sz w:val="20"/>
                <w:szCs w:val="20"/>
                <w:lang w:val="es-SV" w:eastAsia="es-ES"/>
              </w:rPr>
              <w:t>Obstetricia y Pediatría).</w:t>
            </w:r>
          </w:p>
        </w:tc>
      </w:tr>
      <w:tr w:rsidR="0062641A" w:rsidRPr="008B6398" w:rsidTr="00017F36">
        <w:trPr>
          <w:trHeight w:val="200"/>
        </w:trPr>
        <w:tc>
          <w:tcPr>
            <w:tcW w:w="927" w:type="pct"/>
            <w:vMerge/>
            <w:shd w:val="clear" w:color="auto" w:fill="D3DFEE"/>
            <w:hideMark/>
          </w:tcPr>
          <w:p w:rsidR="00707356" w:rsidRPr="00017F36" w:rsidRDefault="00707356" w:rsidP="00017F36">
            <w:pPr>
              <w:spacing w:after="0" w:afterAutospacing="0"/>
              <w:rPr>
                <w:rFonts w:ascii="Georgia" w:eastAsia="Times New Roman" w:hAnsi="Georgia" w:cs="Arial"/>
                <w:b/>
                <w:bCs/>
                <w:color w:val="365F91"/>
                <w:sz w:val="20"/>
                <w:szCs w:val="20"/>
                <w:lang w:eastAsia="es-ES"/>
              </w:rPr>
            </w:pPr>
          </w:p>
        </w:tc>
        <w:tc>
          <w:tcPr>
            <w:tcW w:w="304" w:type="pct"/>
            <w:shd w:val="clear" w:color="auto" w:fill="D3DFEE"/>
            <w:noWrap/>
            <w:hideMark/>
          </w:tcPr>
          <w:p w:rsidR="00707356" w:rsidRPr="00017F36" w:rsidRDefault="00707356" w:rsidP="00017F36">
            <w:pPr>
              <w:spacing w:after="0" w:afterAutospacing="0"/>
              <w:jc w:val="center"/>
              <w:rPr>
                <w:rFonts w:ascii="Georgia" w:eastAsia="Times New Roman" w:hAnsi="Georgia" w:cs="Arial"/>
                <w:color w:val="365F91"/>
                <w:sz w:val="20"/>
                <w:szCs w:val="20"/>
                <w:lang w:eastAsia="es-ES"/>
              </w:rPr>
            </w:pPr>
            <w:r w:rsidRPr="00017F36">
              <w:rPr>
                <w:rFonts w:ascii="Georgia" w:eastAsia="Times New Roman" w:hAnsi="Georgia" w:cs="Arial"/>
                <w:color w:val="365F91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3769" w:type="pct"/>
            <w:shd w:val="clear" w:color="auto" w:fill="D3DFEE"/>
            <w:hideMark/>
          </w:tcPr>
          <w:p w:rsidR="00707356" w:rsidRPr="00017F36" w:rsidRDefault="00707356" w:rsidP="00017F36">
            <w:pPr>
              <w:spacing w:after="0" w:afterAutospacing="0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es-ES"/>
              </w:rPr>
            </w:pPr>
            <w:r w:rsidRPr="00017F36">
              <w:rPr>
                <w:rFonts w:ascii="Georgia" w:eastAsia="Times New Roman" w:hAnsi="Georgia" w:cs="Arial"/>
                <w:color w:val="000000"/>
                <w:sz w:val="20"/>
                <w:szCs w:val="20"/>
                <w:lang w:val="es-SV" w:eastAsia="es-ES"/>
              </w:rPr>
              <w:t>Proveer servicios de hospitalización en las cuatro áreas básicas de atención.</w:t>
            </w:r>
          </w:p>
        </w:tc>
      </w:tr>
      <w:tr w:rsidR="00707356" w:rsidRPr="008B6398" w:rsidTr="00017F36">
        <w:trPr>
          <w:trHeight w:val="200"/>
        </w:trPr>
        <w:tc>
          <w:tcPr>
            <w:tcW w:w="927" w:type="pct"/>
            <w:vMerge/>
            <w:shd w:val="clear" w:color="auto" w:fill="auto"/>
            <w:hideMark/>
          </w:tcPr>
          <w:p w:rsidR="00707356" w:rsidRPr="00017F36" w:rsidRDefault="00707356" w:rsidP="00017F36">
            <w:pPr>
              <w:spacing w:after="0" w:afterAutospacing="0"/>
              <w:rPr>
                <w:rFonts w:ascii="Georgia" w:eastAsia="Times New Roman" w:hAnsi="Georgia" w:cs="Arial"/>
                <w:b/>
                <w:bCs/>
                <w:color w:val="365F91"/>
                <w:sz w:val="20"/>
                <w:szCs w:val="20"/>
                <w:lang w:eastAsia="es-ES"/>
              </w:rPr>
            </w:pPr>
          </w:p>
        </w:tc>
        <w:tc>
          <w:tcPr>
            <w:tcW w:w="304" w:type="pct"/>
            <w:shd w:val="clear" w:color="auto" w:fill="auto"/>
            <w:noWrap/>
            <w:hideMark/>
          </w:tcPr>
          <w:p w:rsidR="00707356" w:rsidRPr="00017F36" w:rsidRDefault="00707356" w:rsidP="00017F36">
            <w:pPr>
              <w:spacing w:after="0" w:afterAutospacing="0"/>
              <w:jc w:val="center"/>
              <w:rPr>
                <w:rFonts w:ascii="Georgia" w:eastAsia="Times New Roman" w:hAnsi="Georgia" w:cs="Arial"/>
                <w:color w:val="365F91"/>
                <w:sz w:val="20"/>
                <w:szCs w:val="20"/>
                <w:lang w:eastAsia="es-ES"/>
              </w:rPr>
            </w:pPr>
            <w:r w:rsidRPr="00017F36">
              <w:rPr>
                <w:rFonts w:ascii="Georgia" w:eastAsia="Times New Roman" w:hAnsi="Georgia" w:cs="Arial"/>
                <w:color w:val="365F91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3769" w:type="pct"/>
            <w:shd w:val="clear" w:color="auto" w:fill="auto"/>
            <w:hideMark/>
          </w:tcPr>
          <w:p w:rsidR="00707356" w:rsidRPr="00017F36" w:rsidRDefault="00707356" w:rsidP="00017F36">
            <w:pPr>
              <w:spacing w:after="0" w:afterAutospacing="0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es-ES"/>
              </w:rPr>
            </w:pPr>
            <w:r w:rsidRPr="00017F36">
              <w:rPr>
                <w:rFonts w:ascii="Georgia" w:eastAsia="Times New Roman" w:hAnsi="Georgia" w:cs="Arial"/>
                <w:color w:val="000000"/>
                <w:sz w:val="20"/>
                <w:szCs w:val="20"/>
                <w:lang w:val="es-SV" w:eastAsia="es-ES"/>
              </w:rPr>
              <w:t>Brindar atención de consulta externa especializadas en las cuatro áreas básicas y subespecialidades.</w:t>
            </w:r>
          </w:p>
        </w:tc>
      </w:tr>
      <w:tr w:rsidR="0062641A" w:rsidRPr="008B6398" w:rsidTr="00017F36">
        <w:trPr>
          <w:trHeight w:val="200"/>
        </w:trPr>
        <w:tc>
          <w:tcPr>
            <w:tcW w:w="927" w:type="pct"/>
            <w:vMerge/>
            <w:shd w:val="clear" w:color="auto" w:fill="D3DFEE"/>
            <w:hideMark/>
          </w:tcPr>
          <w:p w:rsidR="00707356" w:rsidRPr="00017F36" w:rsidRDefault="00707356" w:rsidP="00017F36">
            <w:pPr>
              <w:spacing w:after="0" w:afterAutospacing="0"/>
              <w:rPr>
                <w:rFonts w:ascii="Georgia" w:eastAsia="Times New Roman" w:hAnsi="Georgia" w:cs="Arial"/>
                <w:b/>
                <w:bCs/>
                <w:color w:val="365F91"/>
                <w:sz w:val="20"/>
                <w:szCs w:val="20"/>
                <w:lang w:eastAsia="es-ES"/>
              </w:rPr>
            </w:pPr>
          </w:p>
        </w:tc>
        <w:tc>
          <w:tcPr>
            <w:tcW w:w="304" w:type="pct"/>
            <w:shd w:val="clear" w:color="auto" w:fill="D3DFEE"/>
            <w:noWrap/>
            <w:hideMark/>
          </w:tcPr>
          <w:p w:rsidR="00707356" w:rsidRPr="00017F36" w:rsidRDefault="00707356" w:rsidP="00017F36">
            <w:pPr>
              <w:spacing w:after="0" w:afterAutospacing="0"/>
              <w:jc w:val="center"/>
              <w:rPr>
                <w:rFonts w:ascii="Georgia" w:eastAsia="Times New Roman" w:hAnsi="Georgia" w:cs="Arial"/>
                <w:color w:val="365F91"/>
                <w:sz w:val="20"/>
                <w:szCs w:val="20"/>
                <w:lang w:eastAsia="es-ES"/>
              </w:rPr>
            </w:pPr>
            <w:r w:rsidRPr="00017F36">
              <w:rPr>
                <w:rFonts w:ascii="Georgia" w:eastAsia="Times New Roman" w:hAnsi="Georgia" w:cs="Arial"/>
                <w:color w:val="365F91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3769" w:type="pct"/>
            <w:shd w:val="clear" w:color="auto" w:fill="D3DFEE"/>
            <w:hideMark/>
          </w:tcPr>
          <w:p w:rsidR="00707356" w:rsidRPr="00017F36" w:rsidRDefault="00707356" w:rsidP="00017F36">
            <w:pPr>
              <w:spacing w:after="0" w:afterAutospacing="0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es-ES"/>
              </w:rPr>
            </w:pPr>
            <w:r w:rsidRPr="00017F36">
              <w:rPr>
                <w:rFonts w:ascii="Georgia" w:eastAsia="Times New Roman" w:hAnsi="Georgia" w:cs="Arial"/>
                <w:color w:val="000000"/>
                <w:sz w:val="20"/>
                <w:szCs w:val="20"/>
                <w:lang w:val="es-SV" w:eastAsia="es-ES"/>
              </w:rPr>
              <w:t xml:space="preserve">Brindar servicios de apoyo y </w:t>
            </w:r>
            <w:r w:rsidR="006715A7" w:rsidRPr="00017F36">
              <w:rPr>
                <w:rFonts w:ascii="Georgia" w:eastAsia="Times New Roman" w:hAnsi="Georgia" w:cs="Arial"/>
                <w:color w:val="000000"/>
                <w:sz w:val="20"/>
                <w:szCs w:val="20"/>
                <w:lang w:val="es-SV" w:eastAsia="es-ES"/>
              </w:rPr>
              <w:t>diagnóstico</w:t>
            </w:r>
            <w:r w:rsidRPr="00017F36">
              <w:rPr>
                <w:rFonts w:ascii="Georgia" w:eastAsia="Times New Roman" w:hAnsi="Georgia" w:cs="Arial"/>
                <w:color w:val="000000"/>
                <w:sz w:val="20"/>
                <w:szCs w:val="20"/>
                <w:lang w:val="es-SV" w:eastAsia="es-ES"/>
              </w:rPr>
              <w:t xml:space="preserve"> médico las 24 horas del día</w:t>
            </w:r>
          </w:p>
        </w:tc>
      </w:tr>
      <w:tr w:rsidR="00707356" w:rsidRPr="008B6398" w:rsidTr="00017F36">
        <w:trPr>
          <w:trHeight w:val="200"/>
        </w:trPr>
        <w:tc>
          <w:tcPr>
            <w:tcW w:w="927" w:type="pct"/>
            <w:vMerge/>
            <w:shd w:val="clear" w:color="auto" w:fill="auto"/>
            <w:hideMark/>
          </w:tcPr>
          <w:p w:rsidR="00707356" w:rsidRPr="00017F36" w:rsidRDefault="00707356" w:rsidP="00017F36">
            <w:pPr>
              <w:spacing w:after="0" w:afterAutospacing="0"/>
              <w:rPr>
                <w:rFonts w:ascii="Georgia" w:eastAsia="Times New Roman" w:hAnsi="Georgia" w:cs="Arial"/>
                <w:b/>
                <w:bCs/>
                <w:color w:val="365F91"/>
                <w:sz w:val="20"/>
                <w:szCs w:val="20"/>
                <w:lang w:eastAsia="es-ES"/>
              </w:rPr>
            </w:pPr>
          </w:p>
        </w:tc>
        <w:tc>
          <w:tcPr>
            <w:tcW w:w="304" w:type="pct"/>
            <w:shd w:val="clear" w:color="auto" w:fill="auto"/>
            <w:noWrap/>
            <w:hideMark/>
          </w:tcPr>
          <w:p w:rsidR="00707356" w:rsidRPr="00017F36" w:rsidRDefault="00707356" w:rsidP="00017F36">
            <w:pPr>
              <w:spacing w:after="0" w:afterAutospacing="0"/>
              <w:jc w:val="center"/>
              <w:rPr>
                <w:rFonts w:ascii="Georgia" w:eastAsia="Times New Roman" w:hAnsi="Georgia" w:cs="Arial"/>
                <w:color w:val="365F91"/>
                <w:sz w:val="20"/>
                <w:szCs w:val="20"/>
                <w:lang w:eastAsia="es-ES"/>
              </w:rPr>
            </w:pPr>
            <w:r w:rsidRPr="00017F36">
              <w:rPr>
                <w:rFonts w:ascii="Georgia" w:eastAsia="Times New Roman" w:hAnsi="Georgia" w:cs="Arial"/>
                <w:color w:val="365F91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3769" w:type="pct"/>
            <w:shd w:val="clear" w:color="auto" w:fill="auto"/>
            <w:hideMark/>
          </w:tcPr>
          <w:p w:rsidR="00707356" w:rsidRPr="00017F36" w:rsidRDefault="00707356" w:rsidP="00017F36">
            <w:pPr>
              <w:spacing w:after="0" w:afterAutospacing="0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es-ES"/>
              </w:rPr>
            </w:pPr>
            <w:r w:rsidRPr="00017F36">
              <w:rPr>
                <w:rFonts w:ascii="Georgia" w:eastAsia="Times New Roman" w:hAnsi="Georgia" w:cs="Arial"/>
                <w:color w:val="000000"/>
                <w:sz w:val="20"/>
                <w:szCs w:val="20"/>
                <w:lang w:val="es-SV" w:eastAsia="es-ES"/>
              </w:rPr>
              <w:t>Establecer comunicación efectiva con el tercer nivel de atención para realizar referencias oportunas.</w:t>
            </w:r>
          </w:p>
        </w:tc>
      </w:tr>
      <w:tr w:rsidR="0062641A" w:rsidRPr="008B6398" w:rsidTr="00017F36">
        <w:trPr>
          <w:trHeight w:val="402"/>
        </w:trPr>
        <w:tc>
          <w:tcPr>
            <w:tcW w:w="927" w:type="pct"/>
            <w:vMerge/>
            <w:shd w:val="clear" w:color="auto" w:fill="D3DFEE"/>
            <w:hideMark/>
          </w:tcPr>
          <w:p w:rsidR="00707356" w:rsidRPr="00017F36" w:rsidRDefault="00707356" w:rsidP="00017F36">
            <w:pPr>
              <w:spacing w:after="0" w:afterAutospacing="0"/>
              <w:rPr>
                <w:rFonts w:ascii="Georgia" w:eastAsia="Times New Roman" w:hAnsi="Georgia" w:cs="Arial"/>
                <w:b/>
                <w:bCs/>
                <w:color w:val="365F91"/>
                <w:sz w:val="20"/>
                <w:szCs w:val="20"/>
                <w:lang w:eastAsia="es-ES"/>
              </w:rPr>
            </w:pPr>
          </w:p>
        </w:tc>
        <w:tc>
          <w:tcPr>
            <w:tcW w:w="304" w:type="pct"/>
            <w:shd w:val="clear" w:color="auto" w:fill="D3DFEE"/>
            <w:noWrap/>
            <w:hideMark/>
          </w:tcPr>
          <w:p w:rsidR="00707356" w:rsidRPr="00017F36" w:rsidRDefault="00707356" w:rsidP="00017F36">
            <w:pPr>
              <w:spacing w:after="0" w:afterAutospacing="0"/>
              <w:jc w:val="center"/>
              <w:rPr>
                <w:rFonts w:ascii="Georgia" w:eastAsia="Times New Roman" w:hAnsi="Georgia" w:cs="Arial"/>
                <w:color w:val="365F91"/>
                <w:sz w:val="20"/>
                <w:szCs w:val="20"/>
                <w:lang w:eastAsia="es-ES"/>
              </w:rPr>
            </w:pPr>
            <w:r w:rsidRPr="00017F36">
              <w:rPr>
                <w:rFonts w:ascii="Georgia" w:eastAsia="Times New Roman" w:hAnsi="Georgia" w:cs="Arial"/>
                <w:color w:val="365F91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3769" w:type="pct"/>
            <w:shd w:val="clear" w:color="auto" w:fill="D3DFEE"/>
            <w:hideMark/>
          </w:tcPr>
          <w:p w:rsidR="00707356" w:rsidRPr="00017F36" w:rsidRDefault="00707356" w:rsidP="00017F36">
            <w:pPr>
              <w:spacing w:after="0" w:afterAutospacing="0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val="es-SV" w:eastAsia="es-ES"/>
              </w:rPr>
            </w:pPr>
            <w:r w:rsidRPr="00017F36">
              <w:rPr>
                <w:rFonts w:ascii="Georgia" w:eastAsia="Times New Roman" w:hAnsi="Georgia" w:cs="Arial"/>
                <w:color w:val="000000"/>
                <w:sz w:val="20"/>
                <w:szCs w:val="20"/>
                <w:lang w:val="es-SV" w:eastAsia="es-ES"/>
              </w:rPr>
              <w:t xml:space="preserve">Proveer servicios </w:t>
            </w:r>
            <w:r w:rsidR="008B6398" w:rsidRPr="00017F36">
              <w:rPr>
                <w:rFonts w:ascii="Georgia" w:eastAsia="Times New Roman" w:hAnsi="Georgia" w:cs="Arial"/>
                <w:color w:val="000000"/>
                <w:sz w:val="20"/>
                <w:szCs w:val="20"/>
                <w:lang w:val="es-SV" w:eastAsia="es-ES"/>
              </w:rPr>
              <w:t xml:space="preserve">de asesoría en trabajo social, </w:t>
            </w:r>
            <w:r w:rsidRPr="00017F36">
              <w:rPr>
                <w:rFonts w:ascii="Georgia" w:eastAsia="Times New Roman" w:hAnsi="Georgia" w:cs="Arial"/>
                <w:color w:val="000000"/>
                <w:sz w:val="20"/>
                <w:szCs w:val="20"/>
                <w:lang w:val="es-SV" w:eastAsia="es-ES"/>
              </w:rPr>
              <w:t>trámites de citas y referencias a otros centros de atención</w:t>
            </w:r>
            <w:r w:rsidR="008B6398" w:rsidRPr="00017F36">
              <w:rPr>
                <w:rFonts w:ascii="Georgia" w:eastAsia="Times New Roman" w:hAnsi="Georgia" w:cs="Arial"/>
                <w:color w:val="000000"/>
                <w:sz w:val="20"/>
                <w:szCs w:val="20"/>
                <w:lang w:val="es-SV" w:eastAsia="es-ES"/>
              </w:rPr>
              <w:t xml:space="preserve"> y además solventar situaciones en la Oficina por el derecho a la Salud</w:t>
            </w:r>
          </w:p>
          <w:p w:rsidR="009E5D0D" w:rsidRPr="00017F36" w:rsidRDefault="009E5D0D" w:rsidP="00017F36">
            <w:pPr>
              <w:spacing w:after="0" w:afterAutospacing="0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val="es-SV" w:eastAsia="es-ES"/>
              </w:rPr>
            </w:pPr>
          </w:p>
        </w:tc>
      </w:tr>
      <w:tr w:rsidR="00707356" w:rsidRPr="008B6398" w:rsidTr="00017F36">
        <w:trPr>
          <w:trHeight w:val="402"/>
        </w:trPr>
        <w:tc>
          <w:tcPr>
            <w:tcW w:w="927" w:type="pct"/>
            <w:vMerge w:val="restart"/>
            <w:shd w:val="clear" w:color="auto" w:fill="auto"/>
            <w:hideMark/>
          </w:tcPr>
          <w:p w:rsidR="00707356" w:rsidRPr="00017F36" w:rsidRDefault="00707356" w:rsidP="00017F36">
            <w:pPr>
              <w:spacing w:after="0" w:afterAutospacing="0"/>
              <w:rPr>
                <w:rFonts w:ascii="Georgia" w:eastAsia="Times New Roman" w:hAnsi="Georgia" w:cs="Arial"/>
                <w:b/>
                <w:bCs/>
                <w:color w:val="365F91"/>
                <w:sz w:val="20"/>
                <w:szCs w:val="20"/>
                <w:lang w:eastAsia="es-ES"/>
              </w:rPr>
            </w:pPr>
            <w:r w:rsidRPr="00017F36">
              <w:rPr>
                <w:rFonts w:ascii="Georgia" w:eastAsia="Times New Roman" w:hAnsi="Georgia" w:cs="Arial"/>
                <w:b/>
                <w:bCs/>
                <w:color w:val="365F91"/>
                <w:sz w:val="20"/>
                <w:szCs w:val="20"/>
                <w:lang w:eastAsia="es-ES"/>
              </w:rPr>
              <w:t>FUNCIONES PRINCIPALES</w:t>
            </w:r>
          </w:p>
        </w:tc>
        <w:tc>
          <w:tcPr>
            <w:tcW w:w="304" w:type="pct"/>
            <w:shd w:val="clear" w:color="auto" w:fill="auto"/>
            <w:noWrap/>
            <w:hideMark/>
          </w:tcPr>
          <w:p w:rsidR="00707356" w:rsidRPr="00017F36" w:rsidRDefault="00707356" w:rsidP="00017F36">
            <w:pPr>
              <w:spacing w:after="0" w:afterAutospacing="0"/>
              <w:jc w:val="center"/>
              <w:rPr>
                <w:rFonts w:ascii="Georgia" w:eastAsia="Times New Roman" w:hAnsi="Georgia" w:cs="Arial"/>
                <w:color w:val="365F91"/>
                <w:sz w:val="20"/>
                <w:szCs w:val="20"/>
                <w:lang w:eastAsia="es-ES"/>
              </w:rPr>
            </w:pPr>
            <w:r w:rsidRPr="00017F36">
              <w:rPr>
                <w:rFonts w:ascii="Georgia" w:eastAsia="Times New Roman" w:hAnsi="Georgia" w:cs="Arial"/>
                <w:color w:val="365F91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3769" w:type="pct"/>
            <w:shd w:val="clear" w:color="auto" w:fill="auto"/>
            <w:hideMark/>
          </w:tcPr>
          <w:p w:rsidR="00707356" w:rsidRPr="00017F36" w:rsidRDefault="00707356" w:rsidP="00017F36">
            <w:pPr>
              <w:spacing w:after="0" w:afterAutospacing="0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es-ES"/>
              </w:rPr>
            </w:pPr>
            <w:r w:rsidRPr="00017F36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es-ES"/>
              </w:rPr>
              <w:t>Proveer servicios de salud permanente e integral de tipo ambulatorio, emergencia e internamiento en las especialidades médicas según su complejidad.</w:t>
            </w:r>
          </w:p>
        </w:tc>
      </w:tr>
      <w:tr w:rsidR="0062641A" w:rsidRPr="008B6398" w:rsidTr="00017F36">
        <w:trPr>
          <w:trHeight w:val="402"/>
        </w:trPr>
        <w:tc>
          <w:tcPr>
            <w:tcW w:w="927" w:type="pct"/>
            <w:vMerge/>
            <w:shd w:val="clear" w:color="auto" w:fill="D3DFEE"/>
            <w:hideMark/>
          </w:tcPr>
          <w:p w:rsidR="00707356" w:rsidRPr="00017F36" w:rsidRDefault="00707356" w:rsidP="00017F36">
            <w:pPr>
              <w:spacing w:after="0" w:afterAutospacing="0"/>
              <w:rPr>
                <w:rFonts w:ascii="Georgia" w:eastAsia="Times New Roman" w:hAnsi="Georgia" w:cs="Arial"/>
                <w:b/>
                <w:bCs/>
                <w:color w:val="365F91"/>
                <w:sz w:val="20"/>
                <w:szCs w:val="20"/>
                <w:lang w:eastAsia="es-ES"/>
              </w:rPr>
            </w:pPr>
          </w:p>
        </w:tc>
        <w:tc>
          <w:tcPr>
            <w:tcW w:w="304" w:type="pct"/>
            <w:shd w:val="clear" w:color="auto" w:fill="D3DFEE"/>
            <w:noWrap/>
            <w:hideMark/>
          </w:tcPr>
          <w:p w:rsidR="00707356" w:rsidRPr="00017F36" w:rsidRDefault="00707356" w:rsidP="00017F36">
            <w:pPr>
              <w:spacing w:after="0" w:afterAutospacing="0"/>
              <w:jc w:val="center"/>
              <w:rPr>
                <w:rFonts w:ascii="Georgia" w:eastAsia="Times New Roman" w:hAnsi="Georgia" w:cs="Arial"/>
                <w:color w:val="365F91"/>
                <w:sz w:val="20"/>
                <w:szCs w:val="20"/>
                <w:lang w:eastAsia="es-ES"/>
              </w:rPr>
            </w:pPr>
            <w:r w:rsidRPr="00017F36">
              <w:rPr>
                <w:rFonts w:ascii="Georgia" w:eastAsia="Times New Roman" w:hAnsi="Georgia" w:cs="Arial"/>
                <w:color w:val="365F91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3769" w:type="pct"/>
            <w:shd w:val="clear" w:color="auto" w:fill="D3DFEE"/>
            <w:hideMark/>
          </w:tcPr>
          <w:p w:rsidR="00707356" w:rsidRPr="00017F36" w:rsidRDefault="00707356" w:rsidP="00017F36">
            <w:pPr>
              <w:spacing w:after="0" w:afterAutospacing="0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es-ES"/>
              </w:rPr>
            </w:pPr>
            <w:r w:rsidRPr="00017F36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es-ES"/>
              </w:rPr>
              <w:t>Proveer servicios de salud en forma eficiente, equitativa, con calidad, contando con la participación de la población y diferentes sectores sociales.</w:t>
            </w:r>
          </w:p>
        </w:tc>
      </w:tr>
      <w:tr w:rsidR="00707356" w:rsidRPr="008B6398" w:rsidTr="00017F36">
        <w:trPr>
          <w:trHeight w:val="402"/>
        </w:trPr>
        <w:tc>
          <w:tcPr>
            <w:tcW w:w="927" w:type="pct"/>
            <w:vMerge/>
            <w:shd w:val="clear" w:color="auto" w:fill="auto"/>
            <w:hideMark/>
          </w:tcPr>
          <w:p w:rsidR="00707356" w:rsidRPr="00017F36" w:rsidRDefault="00707356" w:rsidP="00017F36">
            <w:pPr>
              <w:spacing w:after="0" w:afterAutospacing="0"/>
              <w:rPr>
                <w:rFonts w:ascii="Georgia" w:eastAsia="Times New Roman" w:hAnsi="Georgia" w:cs="Arial"/>
                <w:b/>
                <w:bCs/>
                <w:color w:val="365F91"/>
                <w:sz w:val="20"/>
                <w:szCs w:val="20"/>
                <w:lang w:eastAsia="es-ES"/>
              </w:rPr>
            </w:pPr>
          </w:p>
        </w:tc>
        <w:tc>
          <w:tcPr>
            <w:tcW w:w="304" w:type="pct"/>
            <w:shd w:val="clear" w:color="auto" w:fill="auto"/>
            <w:noWrap/>
            <w:hideMark/>
          </w:tcPr>
          <w:p w:rsidR="00707356" w:rsidRPr="00017F36" w:rsidRDefault="00707356" w:rsidP="00017F36">
            <w:pPr>
              <w:spacing w:after="0" w:afterAutospacing="0"/>
              <w:jc w:val="center"/>
              <w:rPr>
                <w:rFonts w:ascii="Georgia" w:eastAsia="Times New Roman" w:hAnsi="Georgia" w:cs="Arial"/>
                <w:color w:val="365F91"/>
                <w:sz w:val="20"/>
                <w:szCs w:val="20"/>
                <w:lang w:eastAsia="es-ES"/>
              </w:rPr>
            </w:pPr>
            <w:r w:rsidRPr="00017F36">
              <w:rPr>
                <w:rFonts w:ascii="Georgia" w:eastAsia="Times New Roman" w:hAnsi="Georgia" w:cs="Arial"/>
                <w:color w:val="365F91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3769" w:type="pct"/>
            <w:shd w:val="clear" w:color="auto" w:fill="auto"/>
            <w:hideMark/>
          </w:tcPr>
          <w:p w:rsidR="00707356" w:rsidRPr="00017F36" w:rsidRDefault="009A47C4" w:rsidP="00017F36">
            <w:pPr>
              <w:spacing w:after="0" w:afterAutospacing="0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es-ES"/>
              </w:rPr>
            </w:pPr>
            <w:r w:rsidRPr="00017F36">
              <w:rPr>
                <w:rFonts w:ascii="Georgia" w:eastAsia="Times New Roman" w:hAnsi="Georgia" w:cs="Arial"/>
                <w:color w:val="000000"/>
                <w:sz w:val="20"/>
                <w:szCs w:val="20"/>
                <w:lang w:val="es-SV" w:eastAsia="es-ES"/>
              </w:rPr>
              <w:t>Proponer y apoy</w:t>
            </w:r>
            <w:r w:rsidR="00707356" w:rsidRPr="00017F36">
              <w:rPr>
                <w:rFonts w:ascii="Georgia" w:eastAsia="Times New Roman" w:hAnsi="Georgia" w:cs="Arial"/>
                <w:color w:val="000000"/>
                <w:sz w:val="20"/>
                <w:szCs w:val="20"/>
                <w:lang w:val="es-SV" w:eastAsia="es-ES"/>
              </w:rPr>
              <w:t>ar técnicamente la formulación, evaluación y supervisión de normas, guías y protocolos de atención médica.</w:t>
            </w:r>
          </w:p>
        </w:tc>
      </w:tr>
      <w:tr w:rsidR="0062641A" w:rsidRPr="008B6398" w:rsidTr="00017F36">
        <w:trPr>
          <w:trHeight w:val="402"/>
        </w:trPr>
        <w:tc>
          <w:tcPr>
            <w:tcW w:w="927" w:type="pct"/>
            <w:vMerge/>
            <w:shd w:val="clear" w:color="auto" w:fill="D3DFEE"/>
            <w:hideMark/>
          </w:tcPr>
          <w:p w:rsidR="00707356" w:rsidRPr="00017F36" w:rsidRDefault="00707356" w:rsidP="00017F36">
            <w:pPr>
              <w:spacing w:after="0" w:afterAutospacing="0"/>
              <w:rPr>
                <w:rFonts w:ascii="Georgia" w:eastAsia="Times New Roman" w:hAnsi="Georgia" w:cs="Arial"/>
                <w:b/>
                <w:bCs/>
                <w:color w:val="365F91"/>
                <w:sz w:val="20"/>
                <w:szCs w:val="20"/>
                <w:lang w:eastAsia="es-ES"/>
              </w:rPr>
            </w:pPr>
          </w:p>
        </w:tc>
        <w:tc>
          <w:tcPr>
            <w:tcW w:w="304" w:type="pct"/>
            <w:shd w:val="clear" w:color="auto" w:fill="D3DFEE"/>
            <w:noWrap/>
            <w:hideMark/>
          </w:tcPr>
          <w:p w:rsidR="00707356" w:rsidRPr="00017F36" w:rsidRDefault="00707356" w:rsidP="00017F36">
            <w:pPr>
              <w:spacing w:after="0" w:afterAutospacing="0"/>
              <w:jc w:val="center"/>
              <w:rPr>
                <w:rFonts w:ascii="Georgia" w:eastAsia="Times New Roman" w:hAnsi="Georgia" w:cs="Arial"/>
                <w:color w:val="365F91"/>
                <w:sz w:val="20"/>
                <w:szCs w:val="20"/>
                <w:lang w:eastAsia="es-ES"/>
              </w:rPr>
            </w:pPr>
            <w:r w:rsidRPr="00017F36">
              <w:rPr>
                <w:rFonts w:ascii="Georgia" w:eastAsia="Times New Roman" w:hAnsi="Georgia" w:cs="Arial"/>
                <w:color w:val="365F91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3769" w:type="pct"/>
            <w:shd w:val="clear" w:color="auto" w:fill="D3DFEE"/>
            <w:hideMark/>
          </w:tcPr>
          <w:p w:rsidR="00707356" w:rsidRPr="00017F36" w:rsidRDefault="00707356" w:rsidP="00017F36">
            <w:pPr>
              <w:spacing w:after="0" w:afterAutospacing="0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es-ES"/>
              </w:rPr>
            </w:pPr>
            <w:r w:rsidRPr="00017F36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es-ES"/>
              </w:rPr>
              <w:t>Desarrollar la provisión y gestión de los servicios de salud en función de los compromisos, acuerdos, convenios y contratos.</w:t>
            </w:r>
          </w:p>
        </w:tc>
      </w:tr>
      <w:tr w:rsidR="00707356" w:rsidRPr="008B6398" w:rsidTr="00017F36">
        <w:trPr>
          <w:trHeight w:val="437"/>
        </w:trPr>
        <w:tc>
          <w:tcPr>
            <w:tcW w:w="927" w:type="pct"/>
            <w:vMerge/>
            <w:shd w:val="clear" w:color="auto" w:fill="auto"/>
            <w:hideMark/>
          </w:tcPr>
          <w:p w:rsidR="00707356" w:rsidRPr="00017F36" w:rsidRDefault="00707356" w:rsidP="00017F36">
            <w:pPr>
              <w:spacing w:after="0" w:afterAutospacing="0"/>
              <w:rPr>
                <w:rFonts w:ascii="Georgia" w:eastAsia="Times New Roman" w:hAnsi="Georgia" w:cs="Arial"/>
                <w:b/>
                <w:bCs/>
                <w:color w:val="365F91"/>
                <w:sz w:val="20"/>
                <w:szCs w:val="20"/>
                <w:lang w:eastAsia="es-ES"/>
              </w:rPr>
            </w:pPr>
          </w:p>
        </w:tc>
        <w:tc>
          <w:tcPr>
            <w:tcW w:w="304" w:type="pct"/>
            <w:shd w:val="clear" w:color="auto" w:fill="auto"/>
            <w:noWrap/>
            <w:hideMark/>
          </w:tcPr>
          <w:p w:rsidR="00707356" w:rsidRPr="00017F36" w:rsidRDefault="00707356" w:rsidP="00017F36">
            <w:pPr>
              <w:spacing w:after="0" w:afterAutospacing="0"/>
              <w:jc w:val="center"/>
              <w:rPr>
                <w:rFonts w:ascii="Georgia" w:eastAsia="Times New Roman" w:hAnsi="Georgia" w:cs="Arial"/>
                <w:color w:val="365F91"/>
                <w:sz w:val="20"/>
                <w:szCs w:val="20"/>
                <w:lang w:eastAsia="es-ES"/>
              </w:rPr>
            </w:pPr>
            <w:r w:rsidRPr="00017F36">
              <w:rPr>
                <w:rFonts w:ascii="Georgia" w:eastAsia="Times New Roman" w:hAnsi="Georgia" w:cs="Arial"/>
                <w:color w:val="365F91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3769" w:type="pct"/>
            <w:shd w:val="clear" w:color="auto" w:fill="auto"/>
            <w:hideMark/>
          </w:tcPr>
          <w:p w:rsidR="00707356" w:rsidRPr="00017F36" w:rsidRDefault="00707356" w:rsidP="00017F36">
            <w:pPr>
              <w:spacing w:after="0" w:afterAutospacing="0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es-ES"/>
              </w:rPr>
            </w:pPr>
            <w:r w:rsidRPr="00017F36">
              <w:rPr>
                <w:rFonts w:ascii="Georgia" w:eastAsia="Times New Roman" w:hAnsi="Georgia" w:cs="Arial"/>
                <w:color w:val="000000"/>
                <w:sz w:val="20"/>
                <w:szCs w:val="20"/>
                <w:lang w:val="es-SV" w:eastAsia="es-ES"/>
              </w:rPr>
              <w:t>Desarrollar coordinadamente con los establecimientos del primer nivel de atención que forman parte de la Región del SIBASI respectivo los procesos de planificación organización, ejecución y control de las acciones de salud.</w:t>
            </w:r>
          </w:p>
        </w:tc>
      </w:tr>
      <w:tr w:rsidR="0062641A" w:rsidRPr="008B6398" w:rsidTr="00017F36">
        <w:trPr>
          <w:trHeight w:val="200"/>
        </w:trPr>
        <w:tc>
          <w:tcPr>
            <w:tcW w:w="927" w:type="pct"/>
            <w:vMerge/>
            <w:shd w:val="clear" w:color="auto" w:fill="D3DFEE"/>
            <w:hideMark/>
          </w:tcPr>
          <w:p w:rsidR="00707356" w:rsidRPr="00017F36" w:rsidRDefault="00707356" w:rsidP="00017F36">
            <w:pPr>
              <w:spacing w:after="0" w:afterAutospacing="0"/>
              <w:rPr>
                <w:rFonts w:ascii="Georgia" w:eastAsia="Times New Roman" w:hAnsi="Georgia" w:cs="Arial"/>
                <w:b/>
                <w:bCs/>
                <w:color w:val="365F91"/>
                <w:sz w:val="20"/>
                <w:szCs w:val="20"/>
                <w:lang w:eastAsia="es-ES"/>
              </w:rPr>
            </w:pPr>
          </w:p>
        </w:tc>
        <w:tc>
          <w:tcPr>
            <w:tcW w:w="304" w:type="pct"/>
            <w:shd w:val="clear" w:color="auto" w:fill="D3DFEE"/>
            <w:noWrap/>
            <w:hideMark/>
          </w:tcPr>
          <w:p w:rsidR="00707356" w:rsidRPr="00017F36" w:rsidRDefault="00D730CC" w:rsidP="00017F36">
            <w:pPr>
              <w:spacing w:after="0" w:afterAutospacing="0"/>
              <w:jc w:val="center"/>
              <w:rPr>
                <w:rFonts w:ascii="Georgia" w:eastAsia="Times New Roman" w:hAnsi="Georgia" w:cs="Arial"/>
                <w:color w:val="365F91"/>
                <w:sz w:val="20"/>
                <w:szCs w:val="20"/>
                <w:lang w:eastAsia="es-ES"/>
              </w:rPr>
            </w:pPr>
            <w:r w:rsidRPr="00017F36">
              <w:rPr>
                <w:rFonts w:ascii="Georgia" w:eastAsia="Times New Roman" w:hAnsi="Georgia" w:cs="Arial"/>
                <w:color w:val="365F91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3769" w:type="pct"/>
            <w:shd w:val="clear" w:color="auto" w:fill="D3DFEE"/>
            <w:hideMark/>
          </w:tcPr>
          <w:p w:rsidR="00707356" w:rsidRPr="00017F36" w:rsidRDefault="00707356" w:rsidP="00017F36">
            <w:pPr>
              <w:spacing w:after="0" w:afterAutospacing="0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es-ES"/>
              </w:rPr>
            </w:pPr>
            <w:r w:rsidRPr="00017F36">
              <w:rPr>
                <w:rFonts w:ascii="Georgia" w:eastAsia="Times New Roman" w:hAnsi="Georgia" w:cs="Arial"/>
                <w:color w:val="000000"/>
                <w:sz w:val="20"/>
                <w:szCs w:val="20"/>
                <w:lang w:val="es-SV" w:eastAsia="es-ES"/>
              </w:rPr>
              <w:t>Establecer e implementar planes de desarrollo de los recursos humanos.</w:t>
            </w:r>
          </w:p>
        </w:tc>
      </w:tr>
      <w:tr w:rsidR="00707356" w:rsidRPr="008B6398" w:rsidTr="00017F36">
        <w:trPr>
          <w:trHeight w:val="402"/>
        </w:trPr>
        <w:tc>
          <w:tcPr>
            <w:tcW w:w="927" w:type="pct"/>
            <w:vMerge/>
            <w:shd w:val="clear" w:color="auto" w:fill="auto"/>
            <w:hideMark/>
          </w:tcPr>
          <w:p w:rsidR="00707356" w:rsidRPr="00017F36" w:rsidRDefault="00707356" w:rsidP="00017F36">
            <w:pPr>
              <w:spacing w:after="0" w:afterAutospacing="0"/>
              <w:rPr>
                <w:rFonts w:ascii="Georgia" w:eastAsia="Times New Roman" w:hAnsi="Georgia" w:cs="Arial"/>
                <w:b/>
                <w:bCs/>
                <w:color w:val="365F91"/>
                <w:sz w:val="20"/>
                <w:szCs w:val="20"/>
                <w:lang w:eastAsia="es-ES"/>
              </w:rPr>
            </w:pPr>
          </w:p>
        </w:tc>
        <w:tc>
          <w:tcPr>
            <w:tcW w:w="304" w:type="pct"/>
            <w:shd w:val="clear" w:color="auto" w:fill="auto"/>
            <w:noWrap/>
            <w:hideMark/>
          </w:tcPr>
          <w:p w:rsidR="00707356" w:rsidRPr="00017F36" w:rsidRDefault="00D730CC" w:rsidP="00017F36">
            <w:pPr>
              <w:spacing w:after="0" w:afterAutospacing="0"/>
              <w:jc w:val="center"/>
              <w:rPr>
                <w:rFonts w:ascii="Georgia" w:eastAsia="Times New Roman" w:hAnsi="Georgia" w:cs="Arial"/>
                <w:color w:val="365F91"/>
                <w:sz w:val="20"/>
                <w:szCs w:val="20"/>
                <w:lang w:eastAsia="es-ES"/>
              </w:rPr>
            </w:pPr>
            <w:r w:rsidRPr="00017F36">
              <w:rPr>
                <w:rFonts w:ascii="Georgia" w:eastAsia="Times New Roman" w:hAnsi="Georgia" w:cs="Arial"/>
                <w:color w:val="365F91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3769" w:type="pct"/>
            <w:shd w:val="clear" w:color="auto" w:fill="auto"/>
            <w:hideMark/>
          </w:tcPr>
          <w:p w:rsidR="00707356" w:rsidRPr="00017F36" w:rsidRDefault="00707356" w:rsidP="00017F36">
            <w:pPr>
              <w:spacing w:after="0" w:afterAutospacing="0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es-ES"/>
              </w:rPr>
            </w:pPr>
            <w:r w:rsidRPr="00017F36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es-ES"/>
              </w:rPr>
              <w:t xml:space="preserve">Coordinar con los diferentes hospitales nacionales y Unidades de Salud el sistema de referencia </w:t>
            </w:r>
            <w:r w:rsidR="00385E3C" w:rsidRPr="00017F36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es-ES"/>
              </w:rPr>
              <w:t>y retorno</w:t>
            </w:r>
            <w:r w:rsidRPr="00017F36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es-ES"/>
              </w:rPr>
              <w:t>, apoyo e intercambio de recursos, capacitaciones y soporte técnico.</w:t>
            </w:r>
          </w:p>
        </w:tc>
      </w:tr>
      <w:tr w:rsidR="0062641A" w:rsidRPr="008B6398" w:rsidTr="00017F36">
        <w:trPr>
          <w:trHeight w:val="200"/>
        </w:trPr>
        <w:tc>
          <w:tcPr>
            <w:tcW w:w="927" w:type="pct"/>
            <w:vMerge/>
            <w:shd w:val="clear" w:color="auto" w:fill="D3DFEE"/>
            <w:hideMark/>
          </w:tcPr>
          <w:p w:rsidR="00707356" w:rsidRPr="00017F36" w:rsidRDefault="00707356" w:rsidP="00017F36">
            <w:pPr>
              <w:spacing w:after="0" w:afterAutospacing="0"/>
              <w:rPr>
                <w:rFonts w:ascii="Georgia" w:eastAsia="Times New Roman" w:hAnsi="Georgia" w:cs="Arial"/>
                <w:b/>
                <w:bCs/>
                <w:color w:val="365F91"/>
                <w:sz w:val="20"/>
                <w:szCs w:val="20"/>
                <w:lang w:eastAsia="es-ES"/>
              </w:rPr>
            </w:pPr>
          </w:p>
        </w:tc>
        <w:tc>
          <w:tcPr>
            <w:tcW w:w="304" w:type="pct"/>
            <w:shd w:val="clear" w:color="auto" w:fill="D3DFEE"/>
            <w:noWrap/>
            <w:hideMark/>
          </w:tcPr>
          <w:p w:rsidR="00707356" w:rsidRPr="00017F36" w:rsidRDefault="00D730CC" w:rsidP="00017F36">
            <w:pPr>
              <w:spacing w:after="0" w:afterAutospacing="0"/>
              <w:jc w:val="center"/>
              <w:rPr>
                <w:rFonts w:ascii="Georgia" w:eastAsia="Times New Roman" w:hAnsi="Georgia" w:cs="Arial"/>
                <w:color w:val="365F91"/>
                <w:sz w:val="20"/>
                <w:szCs w:val="20"/>
                <w:lang w:eastAsia="es-ES"/>
              </w:rPr>
            </w:pPr>
            <w:r w:rsidRPr="00017F36">
              <w:rPr>
                <w:rFonts w:ascii="Georgia" w:eastAsia="Times New Roman" w:hAnsi="Georgia" w:cs="Arial"/>
                <w:color w:val="365F91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3769" w:type="pct"/>
            <w:shd w:val="clear" w:color="auto" w:fill="D3DFEE"/>
            <w:hideMark/>
          </w:tcPr>
          <w:p w:rsidR="00707356" w:rsidRPr="00017F36" w:rsidRDefault="00707356" w:rsidP="00017F36">
            <w:pPr>
              <w:spacing w:after="0" w:afterAutospacing="0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es-ES"/>
              </w:rPr>
            </w:pPr>
            <w:r w:rsidRPr="00017F36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es-ES"/>
              </w:rPr>
              <w:t>Ejercer una gestión administrativa y financiera eficiente y transparente.</w:t>
            </w:r>
          </w:p>
        </w:tc>
      </w:tr>
      <w:tr w:rsidR="00707356" w:rsidRPr="00A53E05" w:rsidTr="00017F36">
        <w:trPr>
          <w:trHeight w:val="200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:rsidR="00707356" w:rsidRPr="00017F36" w:rsidRDefault="00D730CC" w:rsidP="00017F36">
            <w:pPr>
              <w:spacing w:after="0" w:afterAutospacing="0"/>
              <w:rPr>
                <w:rFonts w:ascii="Georgia" w:eastAsia="Times New Roman" w:hAnsi="Georgia" w:cs="Arial"/>
                <w:b/>
                <w:bCs/>
                <w:color w:val="365F91"/>
                <w:sz w:val="20"/>
                <w:szCs w:val="20"/>
                <w:lang w:eastAsia="es-ES"/>
              </w:rPr>
            </w:pPr>
            <w:r w:rsidRPr="00017F36">
              <w:rPr>
                <w:rFonts w:ascii="Georgia" w:eastAsia="Times New Roman" w:hAnsi="Georgia" w:cs="Arial"/>
                <w:b/>
                <w:bCs/>
                <w:color w:val="365F91"/>
                <w:sz w:val="20"/>
                <w:szCs w:val="20"/>
                <w:lang w:eastAsia="es-ES"/>
              </w:rPr>
              <w:t>Fuente: Manual de O</w:t>
            </w:r>
            <w:r w:rsidR="00707356" w:rsidRPr="00017F36">
              <w:rPr>
                <w:rFonts w:ascii="Georgia" w:eastAsia="Times New Roman" w:hAnsi="Georgia" w:cs="Arial"/>
                <w:b/>
                <w:bCs/>
                <w:color w:val="365F91"/>
                <w:sz w:val="20"/>
                <w:szCs w:val="20"/>
                <w:lang w:eastAsia="es-ES"/>
              </w:rPr>
              <w:t xml:space="preserve">rganización y Funcionamiento </w:t>
            </w:r>
          </w:p>
        </w:tc>
      </w:tr>
    </w:tbl>
    <w:p w:rsidR="001A15D5" w:rsidRDefault="001A15D5" w:rsidP="001A15D5">
      <w:pPr>
        <w:pStyle w:val="Prrafodelista"/>
        <w:spacing w:after="200" w:afterAutospacing="0" w:line="276" w:lineRule="auto"/>
        <w:ind w:left="1080"/>
        <w:rPr>
          <w:rFonts w:ascii="Arial" w:hAnsi="Arial" w:cs="Arial"/>
          <w:sz w:val="24"/>
          <w:szCs w:val="24"/>
        </w:rPr>
      </w:pPr>
    </w:p>
    <w:p w:rsidR="008367DB" w:rsidRDefault="008367DB" w:rsidP="001A15D5">
      <w:pPr>
        <w:pStyle w:val="Prrafodelista"/>
        <w:spacing w:after="200" w:afterAutospacing="0" w:line="276" w:lineRule="auto"/>
        <w:ind w:left="1080"/>
        <w:rPr>
          <w:rFonts w:ascii="Arial" w:hAnsi="Arial" w:cs="Arial"/>
          <w:sz w:val="24"/>
          <w:szCs w:val="24"/>
        </w:rPr>
      </w:pPr>
    </w:p>
    <w:p w:rsidR="008367DB" w:rsidRDefault="008367DB" w:rsidP="001A15D5">
      <w:pPr>
        <w:pStyle w:val="Prrafodelista"/>
        <w:spacing w:after="200" w:afterAutospacing="0" w:line="276" w:lineRule="auto"/>
        <w:ind w:left="1080"/>
        <w:rPr>
          <w:rFonts w:ascii="Arial" w:hAnsi="Arial" w:cs="Arial"/>
          <w:sz w:val="24"/>
          <w:szCs w:val="24"/>
        </w:rPr>
      </w:pPr>
    </w:p>
    <w:p w:rsidR="0062641A" w:rsidRDefault="0062641A" w:rsidP="00512534">
      <w:pPr>
        <w:spacing w:after="200" w:afterAutospacing="0" w:line="276" w:lineRule="auto"/>
        <w:jc w:val="center"/>
        <w:rPr>
          <w:rFonts w:ascii="Georgia" w:hAnsi="Georgia" w:cs="Arial"/>
          <w:b/>
          <w:color w:val="002060"/>
          <w:sz w:val="96"/>
          <w:szCs w:val="96"/>
        </w:rPr>
      </w:pPr>
    </w:p>
    <w:p w:rsidR="0062641A" w:rsidRDefault="0062641A" w:rsidP="00512534">
      <w:pPr>
        <w:spacing w:after="200" w:afterAutospacing="0" w:line="276" w:lineRule="auto"/>
        <w:jc w:val="center"/>
        <w:rPr>
          <w:rFonts w:ascii="Georgia" w:hAnsi="Georgia" w:cs="Arial"/>
          <w:b/>
          <w:color w:val="002060"/>
          <w:sz w:val="96"/>
          <w:szCs w:val="96"/>
        </w:rPr>
      </w:pPr>
    </w:p>
    <w:p w:rsidR="00324BEF" w:rsidRDefault="00324BEF" w:rsidP="00512534">
      <w:pPr>
        <w:spacing w:after="200" w:afterAutospacing="0" w:line="276" w:lineRule="auto"/>
        <w:jc w:val="center"/>
        <w:rPr>
          <w:rFonts w:ascii="Georgia" w:hAnsi="Georgia" w:cs="Arial"/>
          <w:b/>
          <w:color w:val="002060"/>
          <w:sz w:val="96"/>
          <w:szCs w:val="96"/>
        </w:rPr>
      </w:pPr>
    </w:p>
    <w:p w:rsidR="0062641A" w:rsidRPr="00697436" w:rsidRDefault="00C86A92" w:rsidP="00512534">
      <w:pPr>
        <w:spacing w:after="200" w:afterAutospacing="0" w:line="276" w:lineRule="auto"/>
        <w:jc w:val="center"/>
        <w:rPr>
          <w:rFonts w:ascii="Georgia" w:hAnsi="Georgia" w:cs="Arial"/>
          <w:b/>
          <w:color w:val="002060"/>
          <w:sz w:val="72"/>
          <w:szCs w:val="96"/>
        </w:rPr>
      </w:pPr>
      <w:r w:rsidRPr="00697436">
        <w:rPr>
          <w:rFonts w:ascii="Georgia" w:hAnsi="Georgia" w:cs="Arial"/>
          <w:b/>
          <w:color w:val="002060"/>
          <w:sz w:val="72"/>
          <w:szCs w:val="96"/>
        </w:rPr>
        <w:t>Sistematización</w:t>
      </w:r>
    </w:p>
    <w:p w:rsidR="006B3589" w:rsidRPr="00697436" w:rsidRDefault="00A23A06" w:rsidP="00512534">
      <w:pPr>
        <w:spacing w:after="200" w:afterAutospacing="0" w:line="276" w:lineRule="auto"/>
        <w:jc w:val="center"/>
        <w:rPr>
          <w:rFonts w:ascii="Georgia" w:hAnsi="Georgia" w:cs="Arial"/>
          <w:b/>
          <w:color w:val="002060"/>
          <w:sz w:val="72"/>
          <w:szCs w:val="96"/>
        </w:rPr>
      </w:pPr>
      <w:r w:rsidRPr="00697436">
        <w:rPr>
          <w:rFonts w:ascii="Georgia" w:hAnsi="Georgia" w:cs="Arial"/>
          <w:b/>
          <w:color w:val="002060"/>
          <w:sz w:val="72"/>
          <w:szCs w:val="96"/>
        </w:rPr>
        <w:t xml:space="preserve">Del </w:t>
      </w:r>
    </w:p>
    <w:p w:rsidR="00A23A06" w:rsidRPr="00697436" w:rsidRDefault="00541321" w:rsidP="00512534">
      <w:pPr>
        <w:spacing w:after="200" w:afterAutospacing="0" w:line="276" w:lineRule="auto"/>
        <w:jc w:val="center"/>
        <w:rPr>
          <w:rFonts w:ascii="Georgia" w:hAnsi="Georgia" w:cs="Arial"/>
          <w:b/>
          <w:color w:val="002060"/>
          <w:sz w:val="72"/>
          <w:szCs w:val="96"/>
        </w:rPr>
      </w:pPr>
      <w:r>
        <w:rPr>
          <w:rFonts w:ascii="Georgia" w:hAnsi="Georgia" w:cs="Arial"/>
          <w:b/>
          <w:color w:val="002060"/>
          <w:sz w:val="72"/>
          <w:szCs w:val="96"/>
        </w:rPr>
        <w:t>Diagnó</w:t>
      </w:r>
      <w:r w:rsidR="00A23A06" w:rsidRPr="00697436">
        <w:rPr>
          <w:rFonts w:ascii="Georgia" w:hAnsi="Georgia" w:cs="Arial"/>
          <w:b/>
          <w:color w:val="002060"/>
          <w:sz w:val="72"/>
          <w:szCs w:val="96"/>
        </w:rPr>
        <w:t xml:space="preserve">stico </w:t>
      </w:r>
    </w:p>
    <w:p w:rsidR="00A23A06" w:rsidRPr="00697436" w:rsidRDefault="00A23A06" w:rsidP="00512534">
      <w:pPr>
        <w:spacing w:after="200" w:afterAutospacing="0" w:line="276" w:lineRule="auto"/>
        <w:jc w:val="center"/>
        <w:rPr>
          <w:rFonts w:ascii="Georgia" w:hAnsi="Georgia" w:cs="Arial"/>
          <w:b/>
          <w:color w:val="002060"/>
          <w:sz w:val="72"/>
          <w:szCs w:val="96"/>
        </w:rPr>
      </w:pPr>
      <w:r w:rsidRPr="00697436">
        <w:rPr>
          <w:rFonts w:ascii="Georgia" w:hAnsi="Georgia" w:cs="Arial"/>
          <w:b/>
          <w:color w:val="002060"/>
          <w:sz w:val="72"/>
          <w:szCs w:val="96"/>
        </w:rPr>
        <w:t>Situacional</w:t>
      </w:r>
    </w:p>
    <w:p w:rsidR="0062641A" w:rsidRPr="00697436" w:rsidRDefault="0062641A" w:rsidP="00512534">
      <w:pPr>
        <w:spacing w:after="200" w:afterAutospacing="0" w:line="276" w:lineRule="auto"/>
        <w:jc w:val="center"/>
        <w:rPr>
          <w:rFonts w:ascii="Georgia" w:hAnsi="Georgia" w:cs="Arial"/>
          <w:b/>
          <w:color w:val="002060"/>
          <w:sz w:val="28"/>
        </w:rPr>
      </w:pPr>
    </w:p>
    <w:p w:rsidR="0062641A" w:rsidRPr="00697436" w:rsidRDefault="0062641A" w:rsidP="00512534">
      <w:pPr>
        <w:spacing w:after="200" w:afterAutospacing="0" w:line="276" w:lineRule="auto"/>
        <w:jc w:val="center"/>
        <w:rPr>
          <w:rFonts w:ascii="Georgia" w:hAnsi="Georgia" w:cs="Arial"/>
          <w:b/>
          <w:color w:val="002060"/>
          <w:sz w:val="28"/>
        </w:rPr>
      </w:pPr>
    </w:p>
    <w:p w:rsidR="0062641A" w:rsidRPr="00697436" w:rsidRDefault="0062641A" w:rsidP="00512534">
      <w:pPr>
        <w:spacing w:after="200" w:afterAutospacing="0" w:line="276" w:lineRule="auto"/>
        <w:jc w:val="center"/>
        <w:rPr>
          <w:rFonts w:ascii="Georgia" w:hAnsi="Georgia" w:cs="Arial"/>
          <w:b/>
          <w:color w:val="002060"/>
          <w:sz w:val="28"/>
        </w:rPr>
      </w:pPr>
    </w:p>
    <w:p w:rsidR="0062641A" w:rsidRPr="00697436" w:rsidRDefault="0062641A" w:rsidP="00512534">
      <w:pPr>
        <w:spacing w:after="200" w:afterAutospacing="0" w:line="276" w:lineRule="auto"/>
        <w:jc w:val="center"/>
        <w:rPr>
          <w:rFonts w:ascii="Georgia" w:hAnsi="Georgia" w:cs="Arial"/>
          <w:b/>
          <w:color w:val="002060"/>
          <w:sz w:val="28"/>
        </w:rPr>
      </w:pPr>
    </w:p>
    <w:p w:rsidR="0062641A" w:rsidRPr="00697436" w:rsidRDefault="0062641A" w:rsidP="00512534">
      <w:pPr>
        <w:spacing w:after="200" w:afterAutospacing="0" w:line="276" w:lineRule="auto"/>
        <w:jc w:val="center"/>
        <w:rPr>
          <w:rFonts w:ascii="Georgia" w:hAnsi="Georgia" w:cs="Arial"/>
          <w:b/>
          <w:color w:val="002060"/>
          <w:sz w:val="28"/>
        </w:rPr>
      </w:pPr>
    </w:p>
    <w:p w:rsidR="00B23047" w:rsidRPr="00697436" w:rsidRDefault="00B23047" w:rsidP="00512534">
      <w:pPr>
        <w:spacing w:after="200" w:afterAutospacing="0" w:line="276" w:lineRule="auto"/>
        <w:jc w:val="center"/>
        <w:rPr>
          <w:rFonts w:ascii="Georgia" w:hAnsi="Georgia" w:cs="Arial"/>
          <w:b/>
          <w:color w:val="002060"/>
          <w:sz w:val="28"/>
        </w:rPr>
      </w:pPr>
    </w:p>
    <w:p w:rsidR="0062641A" w:rsidRDefault="0062641A" w:rsidP="00512534">
      <w:pPr>
        <w:spacing w:after="200" w:afterAutospacing="0" w:line="276" w:lineRule="auto"/>
        <w:jc w:val="center"/>
        <w:rPr>
          <w:rFonts w:ascii="Georgia" w:hAnsi="Georgia" w:cs="Arial"/>
          <w:b/>
          <w:color w:val="002060"/>
          <w:sz w:val="28"/>
        </w:rPr>
      </w:pPr>
    </w:p>
    <w:p w:rsidR="00626744" w:rsidRDefault="00A23A06" w:rsidP="00A23A06">
      <w:pPr>
        <w:jc w:val="center"/>
        <w:rPr>
          <w:rFonts w:ascii="Bookman Old Style" w:hAnsi="Bookman Old Style" w:cs="Calibri"/>
          <w:b/>
          <w:color w:val="17365D"/>
          <w:sz w:val="32"/>
          <w:szCs w:val="24"/>
          <w:u w:val="single"/>
        </w:rPr>
      </w:pPr>
      <w:r w:rsidRPr="00A23A06">
        <w:rPr>
          <w:rFonts w:ascii="Bookman Old Style" w:hAnsi="Bookman Old Style" w:cs="Calibri"/>
          <w:b/>
          <w:color w:val="17365D"/>
          <w:sz w:val="32"/>
          <w:szCs w:val="24"/>
          <w:u w:val="single"/>
        </w:rPr>
        <w:lastRenderedPageBreak/>
        <w:t>A</w:t>
      </w:r>
      <w:r w:rsidR="00626744" w:rsidRPr="00A23A06">
        <w:rPr>
          <w:rFonts w:ascii="Bookman Old Style" w:hAnsi="Bookman Old Style" w:cs="Calibri"/>
          <w:b/>
          <w:color w:val="17365D"/>
          <w:sz w:val="32"/>
          <w:szCs w:val="24"/>
          <w:u w:val="single"/>
        </w:rPr>
        <w:t>NALISIS DE LA DEMANDA</w:t>
      </w:r>
    </w:p>
    <w:p w:rsidR="00A23A06" w:rsidRDefault="00A23A06" w:rsidP="003530C9">
      <w:pPr>
        <w:spacing w:after="200" w:afterAutospacing="0" w:line="276" w:lineRule="auto"/>
        <w:rPr>
          <w:rFonts w:ascii="Arial" w:hAnsi="Arial" w:cs="Arial"/>
          <w:sz w:val="24"/>
          <w:szCs w:val="24"/>
        </w:rPr>
      </w:pPr>
    </w:p>
    <w:p w:rsidR="00A23A06" w:rsidRDefault="00A23A06" w:rsidP="003530C9">
      <w:pPr>
        <w:spacing w:after="200" w:afterAutospacing="0" w:line="276" w:lineRule="auto"/>
        <w:rPr>
          <w:rFonts w:ascii="Arial" w:hAnsi="Arial" w:cs="Arial"/>
          <w:color w:val="17365D"/>
          <w:sz w:val="28"/>
          <w:szCs w:val="24"/>
        </w:rPr>
      </w:pPr>
      <w:r w:rsidRPr="00E3201B">
        <w:rPr>
          <w:rFonts w:ascii="Arial" w:hAnsi="Arial" w:cs="Arial"/>
          <w:b/>
          <w:color w:val="17365D"/>
          <w:sz w:val="28"/>
          <w:szCs w:val="24"/>
          <w:u w:val="single"/>
        </w:rPr>
        <w:t>CARACTERISTICAS DE LA POBLACION</w:t>
      </w:r>
      <w:r>
        <w:rPr>
          <w:rFonts w:ascii="Arial" w:hAnsi="Arial" w:cs="Arial"/>
          <w:color w:val="17365D"/>
          <w:sz w:val="28"/>
          <w:szCs w:val="24"/>
        </w:rPr>
        <w:t>:</w:t>
      </w:r>
    </w:p>
    <w:p w:rsidR="00A23A06" w:rsidRPr="008367DB" w:rsidRDefault="00A23A06" w:rsidP="00E3201B">
      <w:pPr>
        <w:rPr>
          <w:rFonts w:ascii="Georgia" w:hAnsi="Georgia" w:cs="Tahoma"/>
          <w:b/>
          <w:sz w:val="24"/>
          <w:szCs w:val="24"/>
        </w:rPr>
      </w:pPr>
      <w:r w:rsidRPr="008367DB">
        <w:rPr>
          <w:rFonts w:ascii="Georgia" w:hAnsi="Georgia" w:cs="Tahoma"/>
          <w:b/>
          <w:color w:val="002060"/>
          <w:sz w:val="24"/>
          <w:szCs w:val="24"/>
        </w:rPr>
        <w:t xml:space="preserve">a) </w:t>
      </w:r>
      <w:r w:rsidR="004F0209">
        <w:rPr>
          <w:rFonts w:ascii="Georgia" w:hAnsi="Georgia" w:cs="Tahoma"/>
          <w:b/>
          <w:color w:val="002060"/>
          <w:sz w:val="24"/>
          <w:szCs w:val="24"/>
        </w:rPr>
        <w:t>ESTRUCTURA POBLACIONAL PROYECTADA PARA 2017</w:t>
      </w:r>
    </w:p>
    <w:p w:rsidR="00A23A06" w:rsidRPr="00E3201B" w:rsidRDefault="00A23A06" w:rsidP="00A23A06">
      <w:pPr>
        <w:jc w:val="center"/>
        <w:rPr>
          <w:rFonts w:ascii="Georgia" w:hAnsi="Georgia" w:cs="Tahoma"/>
          <w:b/>
          <w:i/>
          <w:color w:val="17365D"/>
          <w:sz w:val="24"/>
          <w:szCs w:val="24"/>
        </w:rPr>
      </w:pPr>
      <w:r w:rsidRPr="00E3201B">
        <w:rPr>
          <w:rFonts w:ascii="Georgia" w:hAnsi="Georgia" w:cs="Tahoma"/>
          <w:b/>
          <w:color w:val="17365D"/>
          <w:sz w:val="24"/>
          <w:szCs w:val="24"/>
        </w:rPr>
        <w:t xml:space="preserve">CENSO DE POBLACION Y VIVIENDA </w:t>
      </w:r>
    </w:p>
    <w:tbl>
      <w:tblPr>
        <w:tblW w:w="6467" w:type="dxa"/>
        <w:jc w:val="center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232"/>
        <w:gridCol w:w="1403"/>
        <w:gridCol w:w="1580"/>
        <w:gridCol w:w="1498"/>
      </w:tblGrid>
      <w:tr w:rsidR="00A23A06" w:rsidRPr="009C6E89" w:rsidTr="003F7A0C">
        <w:trPr>
          <w:trHeight w:val="317"/>
          <w:jc w:val="center"/>
        </w:trPr>
        <w:tc>
          <w:tcPr>
            <w:tcW w:w="2232" w:type="dxa"/>
            <w:vMerge w:val="restart"/>
            <w:shd w:val="clear" w:color="auto" w:fill="auto"/>
            <w:noWrap/>
            <w:vAlign w:val="center"/>
            <w:hideMark/>
          </w:tcPr>
          <w:p w:rsidR="00A23A06" w:rsidRPr="00017F36" w:rsidRDefault="00A23A06" w:rsidP="003F7A0C">
            <w:pPr>
              <w:spacing w:after="0"/>
              <w:rPr>
                <w:rFonts w:ascii="Georgia" w:eastAsia="Times New Roman" w:hAnsi="Georgia" w:cs="Tahoma"/>
                <w:b/>
                <w:bCs/>
                <w:color w:val="365F91"/>
                <w:sz w:val="24"/>
                <w:szCs w:val="24"/>
                <w:lang w:eastAsia="es-SV"/>
              </w:rPr>
            </w:pPr>
          </w:p>
        </w:tc>
        <w:tc>
          <w:tcPr>
            <w:tcW w:w="4235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A23A06" w:rsidRPr="00017F36" w:rsidRDefault="00A23A06" w:rsidP="003F7A0C">
            <w:pPr>
              <w:spacing w:after="0"/>
              <w:jc w:val="center"/>
              <w:rPr>
                <w:rFonts w:ascii="Georgia" w:eastAsia="Times New Roman" w:hAnsi="Georgia" w:cs="Tahoma"/>
                <w:b/>
                <w:bCs/>
                <w:color w:val="365F91"/>
                <w:sz w:val="24"/>
                <w:szCs w:val="24"/>
                <w:lang w:eastAsia="es-SV"/>
              </w:rPr>
            </w:pPr>
            <w:r w:rsidRPr="00017F36">
              <w:rPr>
                <w:rFonts w:ascii="Georgia" w:eastAsia="Times New Roman" w:hAnsi="Georgia" w:cs="Tahoma"/>
                <w:b/>
                <w:bCs/>
                <w:color w:val="365F91"/>
                <w:sz w:val="24"/>
                <w:szCs w:val="24"/>
                <w:lang w:eastAsia="es-SV"/>
              </w:rPr>
              <w:t>POBLACIÓN</w:t>
            </w:r>
          </w:p>
        </w:tc>
      </w:tr>
      <w:tr w:rsidR="00A23A06" w:rsidRPr="009C6E89" w:rsidTr="003F7A0C">
        <w:trPr>
          <w:trHeight w:val="396"/>
          <w:jc w:val="center"/>
        </w:trPr>
        <w:tc>
          <w:tcPr>
            <w:tcW w:w="2232" w:type="dxa"/>
            <w:vMerge/>
            <w:shd w:val="clear" w:color="auto" w:fill="DBE5F1"/>
            <w:hideMark/>
          </w:tcPr>
          <w:p w:rsidR="00A23A06" w:rsidRPr="00017F36" w:rsidRDefault="00A23A06" w:rsidP="003F7A0C">
            <w:pPr>
              <w:spacing w:after="0"/>
              <w:jc w:val="center"/>
              <w:rPr>
                <w:rFonts w:ascii="Georgia" w:eastAsia="Times New Roman" w:hAnsi="Georgia" w:cs="Tahoma"/>
                <w:b/>
                <w:bCs/>
                <w:color w:val="365F91"/>
                <w:sz w:val="24"/>
                <w:szCs w:val="24"/>
                <w:lang w:eastAsia="es-SV"/>
              </w:rPr>
            </w:pPr>
          </w:p>
        </w:tc>
        <w:tc>
          <w:tcPr>
            <w:tcW w:w="4235" w:type="dxa"/>
            <w:gridSpan w:val="3"/>
            <w:vMerge/>
            <w:shd w:val="clear" w:color="auto" w:fill="DBE5F1"/>
            <w:hideMark/>
          </w:tcPr>
          <w:p w:rsidR="00A23A06" w:rsidRPr="00017F36" w:rsidRDefault="00A23A06" w:rsidP="003F7A0C">
            <w:pPr>
              <w:spacing w:after="0"/>
              <w:jc w:val="center"/>
              <w:rPr>
                <w:rFonts w:ascii="Georgia" w:eastAsia="Times New Roman" w:hAnsi="Georgia" w:cs="Tahoma"/>
                <w:b/>
                <w:bCs/>
                <w:color w:val="365F91"/>
                <w:sz w:val="24"/>
                <w:szCs w:val="24"/>
                <w:lang w:eastAsia="es-SV"/>
              </w:rPr>
            </w:pPr>
          </w:p>
        </w:tc>
      </w:tr>
      <w:tr w:rsidR="00A23A06" w:rsidRPr="009C6E89" w:rsidTr="003F7A0C">
        <w:trPr>
          <w:trHeight w:val="255"/>
          <w:jc w:val="center"/>
        </w:trPr>
        <w:tc>
          <w:tcPr>
            <w:tcW w:w="2232" w:type="dxa"/>
            <w:vMerge/>
            <w:shd w:val="clear" w:color="auto" w:fill="auto"/>
            <w:hideMark/>
          </w:tcPr>
          <w:p w:rsidR="00A23A06" w:rsidRPr="00017F36" w:rsidRDefault="00A23A06" w:rsidP="003F7A0C">
            <w:pPr>
              <w:spacing w:after="0"/>
              <w:rPr>
                <w:rFonts w:ascii="Georgia" w:eastAsia="Times New Roman" w:hAnsi="Georgia" w:cs="Tahoma"/>
                <w:b/>
                <w:bCs/>
                <w:color w:val="365F91"/>
                <w:sz w:val="24"/>
                <w:szCs w:val="24"/>
                <w:lang w:eastAsia="es-SV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A23A06" w:rsidRPr="00017F36" w:rsidRDefault="00A23A06" w:rsidP="003F7A0C">
            <w:pPr>
              <w:spacing w:after="0"/>
              <w:jc w:val="center"/>
              <w:rPr>
                <w:rFonts w:ascii="Georgia" w:eastAsia="Times New Roman" w:hAnsi="Georgia" w:cs="Tahoma"/>
                <w:b/>
                <w:bCs/>
                <w:color w:val="365F91"/>
                <w:sz w:val="24"/>
                <w:szCs w:val="24"/>
                <w:lang w:eastAsia="es-SV"/>
              </w:rPr>
            </w:pPr>
            <w:r w:rsidRPr="00017F36">
              <w:rPr>
                <w:rFonts w:ascii="Georgia" w:eastAsia="Times New Roman" w:hAnsi="Georgia" w:cs="Tahoma"/>
                <w:b/>
                <w:bCs/>
                <w:color w:val="365F91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A23A06" w:rsidRPr="00017F36" w:rsidRDefault="00A23A06" w:rsidP="003F7A0C">
            <w:pPr>
              <w:spacing w:after="0"/>
              <w:jc w:val="center"/>
              <w:rPr>
                <w:rFonts w:ascii="Georgia" w:eastAsia="Times New Roman" w:hAnsi="Georgia" w:cs="Tahoma"/>
                <w:b/>
                <w:bCs/>
                <w:color w:val="365F91"/>
                <w:sz w:val="24"/>
                <w:szCs w:val="24"/>
                <w:lang w:eastAsia="es-SV"/>
              </w:rPr>
            </w:pPr>
            <w:r w:rsidRPr="00017F36">
              <w:rPr>
                <w:rFonts w:ascii="Georgia" w:eastAsia="Times New Roman" w:hAnsi="Georgia" w:cs="Tahoma"/>
                <w:b/>
                <w:bCs/>
                <w:color w:val="365F91"/>
                <w:sz w:val="24"/>
                <w:szCs w:val="24"/>
                <w:lang w:eastAsia="es-SV"/>
              </w:rPr>
              <w:t>HOMBRES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A23A06" w:rsidRPr="00017F36" w:rsidRDefault="00A23A06" w:rsidP="003F7A0C">
            <w:pPr>
              <w:spacing w:after="0"/>
              <w:jc w:val="center"/>
              <w:rPr>
                <w:rFonts w:ascii="Georgia" w:eastAsia="Times New Roman" w:hAnsi="Georgia" w:cs="Tahoma"/>
                <w:b/>
                <w:bCs/>
                <w:color w:val="365F91"/>
                <w:sz w:val="24"/>
                <w:szCs w:val="24"/>
                <w:lang w:eastAsia="es-SV"/>
              </w:rPr>
            </w:pPr>
            <w:r w:rsidRPr="00017F36">
              <w:rPr>
                <w:rFonts w:ascii="Georgia" w:eastAsia="Times New Roman" w:hAnsi="Georgia" w:cs="Tahoma"/>
                <w:b/>
                <w:bCs/>
                <w:color w:val="365F91"/>
                <w:sz w:val="24"/>
                <w:szCs w:val="24"/>
                <w:lang w:eastAsia="es-SV"/>
              </w:rPr>
              <w:t>MUJERES</w:t>
            </w:r>
          </w:p>
        </w:tc>
      </w:tr>
      <w:tr w:rsidR="00A23A06" w:rsidRPr="009C6E89" w:rsidTr="003F7A0C">
        <w:trPr>
          <w:trHeight w:val="255"/>
          <w:jc w:val="center"/>
        </w:trPr>
        <w:tc>
          <w:tcPr>
            <w:tcW w:w="2232" w:type="dxa"/>
            <w:shd w:val="clear" w:color="auto" w:fill="DBE5F1"/>
            <w:noWrap/>
            <w:vAlign w:val="center"/>
            <w:hideMark/>
          </w:tcPr>
          <w:p w:rsidR="00A23A06" w:rsidRPr="00017F36" w:rsidRDefault="00A23A06" w:rsidP="003F7A0C">
            <w:pPr>
              <w:spacing w:after="0"/>
              <w:jc w:val="center"/>
              <w:rPr>
                <w:rFonts w:ascii="Georgia" w:eastAsia="Times New Roman" w:hAnsi="Georgia" w:cs="Tahoma"/>
                <w:b/>
                <w:bCs/>
                <w:color w:val="365F91"/>
                <w:sz w:val="24"/>
                <w:szCs w:val="24"/>
                <w:lang w:eastAsia="es-SV"/>
              </w:rPr>
            </w:pPr>
          </w:p>
        </w:tc>
        <w:tc>
          <w:tcPr>
            <w:tcW w:w="1403" w:type="dxa"/>
            <w:shd w:val="clear" w:color="auto" w:fill="DBE5F1"/>
            <w:noWrap/>
            <w:vAlign w:val="center"/>
            <w:hideMark/>
          </w:tcPr>
          <w:p w:rsidR="00A23A06" w:rsidRPr="00017F36" w:rsidRDefault="00A23A06" w:rsidP="003F7A0C">
            <w:pPr>
              <w:spacing w:after="0"/>
              <w:jc w:val="center"/>
              <w:rPr>
                <w:rFonts w:ascii="Georgia" w:eastAsia="Times New Roman" w:hAnsi="Georgia" w:cs="Tahoma"/>
                <w:b/>
                <w:bCs/>
                <w:color w:val="365F91"/>
                <w:sz w:val="24"/>
                <w:szCs w:val="24"/>
                <w:lang w:eastAsia="es-SV"/>
              </w:rPr>
            </w:pPr>
          </w:p>
        </w:tc>
        <w:tc>
          <w:tcPr>
            <w:tcW w:w="1471" w:type="dxa"/>
            <w:shd w:val="clear" w:color="auto" w:fill="DBE5F1"/>
            <w:noWrap/>
            <w:vAlign w:val="center"/>
            <w:hideMark/>
          </w:tcPr>
          <w:p w:rsidR="00A23A06" w:rsidRPr="00017F36" w:rsidRDefault="00A23A06" w:rsidP="003F7A0C">
            <w:pPr>
              <w:spacing w:after="0"/>
              <w:jc w:val="center"/>
              <w:rPr>
                <w:rFonts w:ascii="Georgia" w:eastAsia="Times New Roman" w:hAnsi="Georgia" w:cs="Tahoma"/>
                <w:b/>
                <w:bCs/>
                <w:color w:val="365F91"/>
                <w:sz w:val="24"/>
                <w:szCs w:val="24"/>
                <w:lang w:eastAsia="es-SV"/>
              </w:rPr>
            </w:pPr>
          </w:p>
        </w:tc>
        <w:tc>
          <w:tcPr>
            <w:tcW w:w="1361" w:type="dxa"/>
            <w:shd w:val="clear" w:color="auto" w:fill="DBE5F1"/>
            <w:noWrap/>
            <w:vAlign w:val="center"/>
            <w:hideMark/>
          </w:tcPr>
          <w:p w:rsidR="00A23A06" w:rsidRPr="00017F36" w:rsidRDefault="00A23A06" w:rsidP="003F7A0C">
            <w:pPr>
              <w:spacing w:after="0"/>
              <w:jc w:val="center"/>
              <w:rPr>
                <w:rFonts w:ascii="Georgia" w:eastAsia="Times New Roman" w:hAnsi="Georgia" w:cs="Tahoma"/>
                <w:b/>
                <w:bCs/>
                <w:color w:val="365F91"/>
                <w:sz w:val="24"/>
                <w:szCs w:val="24"/>
                <w:lang w:eastAsia="es-SV"/>
              </w:rPr>
            </w:pPr>
          </w:p>
        </w:tc>
      </w:tr>
      <w:tr w:rsidR="00A23A06" w:rsidRPr="009C6E89" w:rsidTr="003F7A0C">
        <w:trPr>
          <w:trHeight w:val="255"/>
          <w:jc w:val="center"/>
        </w:trPr>
        <w:tc>
          <w:tcPr>
            <w:tcW w:w="2232" w:type="dxa"/>
            <w:shd w:val="clear" w:color="auto" w:fill="auto"/>
            <w:noWrap/>
            <w:vAlign w:val="center"/>
            <w:hideMark/>
          </w:tcPr>
          <w:p w:rsidR="00A23A06" w:rsidRPr="00017F36" w:rsidRDefault="00A23A06" w:rsidP="003F7A0C">
            <w:pPr>
              <w:spacing w:after="0"/>
              <w:jc w:val="center"/>
              <w:rPr>
                <w:rFonts w:ascii="Georgia" w:eastAsia="Times New Roman" w:hAnsi="Georgia" w:cs="Tahoma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017F36">
              <w:rPr>
                <w:rFonts w:ascii="Georgia" w:eastAsia="Times New Roman" w:hAnsi="Georgia" w:cs="Tahoma"/>
                <w:b/>
                <w:bCs/>
                <w:color w:val="002060"/>
                <w:sz w:val="24"/>
                <w:szCs w:val="24"/>
                <w:lang w:eastAsia="es-SV"/>
              </w:rPr>
              <w:t>SONSONATE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A23A06" w:rsidRPr="00017F36" w:rsidRDefault="00043731" w:rsidP="003F7A0C">
            <w:pPr>
              <w:spacing w:after="0"/>
              <w:jc w:val="center"/>
              <w:rPr>
                <w:rFonts w:ascii="Georgia" w:eastAsia="Times New Roman" w:hAnsi="Georgia" w:cs="Tahoma"/>
                <w:bCs/>
                <w:color w:val="002060"/>
                <w:sz w:val="24"/>
                <w:szCs w:val="24"/>
                <w:lang w:eastAsia="es-SV"/>
              </w:rPr>
            </w:pPr>
            <w:r>
              <w:rPr>
                <w:rFonts w:ascii="Georgia" w:eastAsia="Times New Roman" w:hAnsi="Georgia" w:cs="Tahoma"/>
                <w:bCs/>
                <w:color w:val="002060"/>
                <w:sz w:val="24"/>
                <w:szCs w:val="24"/>
                <w:lang w:eastAsia="es-SV"/>
              </w:rPr>
              <w:t>506,540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A23A06" w:rsidRPr="00017F36" w:rsidRDefault="00043731" w:rsidP="003F7A0C">
            <w:pPr>
              <w:spacing w:after="0"/>
              <w:jc w:val="center"/>
              <w:rPr>
                <w:rFonts w:ascii="Georgia" w:eastAsia="Times New Roman" w:hAnsi="Georgia" w:cs="Tahoma"/>
                <w:color w:val="002060"/>
                <w:sz w:val="24"/>
                <w:szCs w:val="24"/>
                <w:lang w:eastAsia="es-SV"/>
              </w:rPr>
            </w:pPr>
            <w:r>
              <w:rPr>
                <w:rFonts w:ascii="Georgia" w:eastAsia="Times New Roman" w:hAnsi="Georgia" w:cs="Tahoma"/>
                <w:color w:val="002060"/>
                <w:sz w:val="24"/>
                <w:szCs w:val="24"/>
                <w:lang w:eastAsia="es-SV"/>
              </w:rPr>
              <w:t>240,028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A23A06" w:rsidRPr="00017F36" w:rsidRDefault="00043731" w:rsidP="003F7A0C">
            <w:pPr>
              <w:spacing w:after="0"/>
              <w:jc w:val="center"/>
              <w:rPr>
                <w:rFonts w:ascii="Georgia" w:eastAsia="Times New Roman" w:hAnsi="Georgia" w:cs="Tahoma"/>
                <w:color w:val="002060"/>
                <w:sz w:val="24"/>
                <w:szCs w:val="24"/>
                <w:lang w:eastAsia="es-SV"/>
              </w:rPr>
            </w:pPr>
            <w:r>
              <w:rPr>
                <w:rFonts w:ascii="Georgia" w:eastAsia="Times New Roman" w:hAnsi="Georgia" w:cs="Tahoma"/>
                <w:color w:val="002060"/>
                <w:sz w:val="24"/>
                <w:szCs w:val="24"/>
                <w:lang w:eastAsia="es-SV"/>
              </w:rPr>
              <w:t>266,512</w:t>
            </w:r>
          </w:p>
        </w:tc>
      </w:tr>
    </w:tbl>
    <w:p w:rsidR="00A23A06" w:rsidRDefault="00A23A06" w:rsidP="00A23A06">
      <w:pPr>
        <w:rPr>
          <w:rFonts w:ascii="Times New Roman" w:hAnsi="Times New Roman"/>
          <w:b/>
          <w:sz w:val="16"/>
          <w:szCs w:val="16"/>
        </w:rPr>
      </w:pPr>
    </w:p>
    <w:p w:rsidR="00D7218B" w:rsidRPr="00E3201B" w:rsidRDefault="00565FF4" w:rsidP="0043601F">
      <w:pPr>
        <w:tabs>
          <w:tab w:val="left" w:pos="1085"/>
        </w:tabs>
        <w:autoSpaceDE w:val="0"/>
        <w:autoSpaceDN w:val="0"/>
        <w:adjustRightInd w:val="0"/>
        <w:spacing w:after="0" w:afterAutospacing="0"/>
        <w:jc w:val="center"/>
        <w:rPr>
          <w:rFonts w:ascii="Georgia" w:hAnsi="Georgia"/>
          <w:b/>
          <w:bCs/>
          <w:color w:val="17365D"/>
          <w:sz w:val="24"/>
          <w:szCs w:val="23"/>
        </w:rPr>
      </w:pPr>
      <w:r w:rsidRPr="00E3201B">
        <w:rPr>
          <w:rFonts w:ascii="Georgia" w:hAnsi="Georgia"/>
          <w:b/>
          <w:bCs/>
          <w:color w:val="17365D"/>
          <w:sz w:val="24"/>
          <w:szCs w:val="23"/>
        </w:rPr>
        <w:t>POBLACIÓN POR SEXO Y GRUPOS ETARIOS</w:t>
      </w:r>
    </w:p>
    <w:p w:rsidR="00565FF4" w:rsidRPr="00E3201B" w:rsidRDefault="00565FF4" w:rsidP="00565FF4">
      <w:pPr>
        <w:tabs>
          <w:tab w:val="left" w:pos="1085"/>
        </w:tabs>
        <w:autoSpaceDE w:val="0"/>
        <w:autoSpaceDN w:val="0"/>
        <w:adjustRightInd w:val="0"/>
        <w:spacing w:after="0" w:afterAutospacing="0"/>
        <w:ind w:left="540"/>
        <w:jc w:val="center"/>
        <w:rPr>
          <w:rFonts w:ascii="Arial" w:hAnsi="Arial" w:cs="Arial"/>
          <w:b/>
          <w:bCs/>
          <w:color w:val="17365D"/>
          <w:sz w:val="24"/>
          <w:szCs w:val="24"/>
        </w:rPr>
      </w:pPr>
    </w:p>
    <w:tbl>
      <w:tblPr>
        <w:tblW w:w="5000" w:type="pct"/>
        <w:jc w:val="center"/>
        <w:tblBorders>
          <w:top w:val="outset" w:sz="6" w:space="0" w:color="666666"/>
          <w:left w:val="outset" w:sz="6" w:space="0" w:color="666666"/>
          <w:bottom w:val="outset" w:sz="6" w:space="0" w:color="666666"/>
          <w:right w:val="outset" w:sz="6" w:space="0" w:color="666666"/>
        </w:tblBorders>
        <w:tblCellMar>
          <w:left w:w="0" w:type="dxa"/>
          <w:right w:w="0" w:type="dxa"/>
        </w:tblCellMar>
        <w:tblLook w:val="04A0"/>
      </w:tblPr>
      <w:tblGrid>
        <w:gridCol w:w="841"/>
        <w:gridCol w:w="841"/>
        <w:gridCol w:w="3343"/>
        <w:gridCol w:w="1000"/>
        <w:gridCol w:w="1937"/>
        <w:gridCol w:w="948"/>
      </w:tblGrid>
      <w:tr w:rsidR="00565FF4" w:rsidRPr="00565FF4" w:rsidTr="00324BEF">
        <w:trPr>
          <w:trHeight w:val="358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85B0C6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565FF4" w:rsidRPr="00565FF4" w:rsidRDefault="00565FF4" w:rsidP="008B5DE5">
            <w:pPr>
              <w:autoSpaceDE w:val="0"/>
              <w:autoSpaceDN w:val="0"/>
              <w:adjustRightInd w:val="0"/>
              <w:spacing w:after="0" w:afterAutospacing="0"/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</w:pPr>
            <w:r w:rsidRPr="00565FF4"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  <w:t>Edades</w:t>
            </w:r>
          </w:p>
        </w:tc>
        <w:tc>
          <w:tcPr>
            <w:tcW w:w="2437" w:type="pct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single" w:sz="6" w:space="0" w:color="FFFFFF"/>
            </w:tcBorders>
            <w:shd w:val="clear" w:color="auto" w:fill="000066"/>
            <w:tcMar>
              <w:top w:w="0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565FF4" w:rsidRPr="00565FF4" w:rsidRDefault="00565FF4" w:rsidP="00565FF4">
            <w:pPr>
              <w:autoSpaceDE w:val="0"/>
              <w:autoSpaceDN w:val="0"/>
              <w:adjustRightInd w:val="0"/>
              <w:spacing w:after="0" w:afterAutospacing="0"/>
              <w:ind w:left="54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</w:pPr>
            <w:r w:rsidRPr="00565FF4"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  <w:t>Masculino</w:t>
            </w:r>
          </w:p>
        </w:tc>
        <w:tc>
          <w:tcPr>
            <w:tcW w:w="1618" w:type="pct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000066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565FF4" w:rsidRPr="00565FF4" w:rsidRDefault="00565FF4" w:rsidP="00565FF4">
            <w:pPr>
              <w:autoSpaceDE w:val="0"/>
              <w:autoSpaceDN w:val="0"/>
              <w:adjustRightInd w:val="0"/>
              <w:spacing w:after="0" w:afterAutospacing="0"/>
              <w:ind w:left="54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</w:pPr>
            <w:r w:rsidRPr="00565FF4"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  <w:t>Femenino</w:t>
            </w:r>
          </w:p>
        </w:tc>
      </w:tr>
      <w:tr w:rsidR="00565FF4" w:rsidRPr="00565FF4" w:rsidTr="00324BEF">
        <w:trPr>
          <w:trHeight w:val="51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65FF4" w:rsidRPr="00565FF4" w:rsidRDefault="00565FF4" w:rsidP="00565FF4">
            <w:pPr>
              <w:autoSpaceDE w:val="0"/>
              <w:autoSpaceDN w:val="0"/>
              <w:adjustRightInd w:val="0"/>
              <w:spacing w:after="0" w:afterAutospacing="0"/>
              <w:ind w:left="54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</w:pP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85B0C6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565FF4" w:rsidRPr="00565FF4" w:rsidRDefault="00565FF4" w:rsidP="00BC3D21">
            <w:pPr>
              <w:autoSpaceDE w:val="0"/>
              <w:autoSpaceDN w:val="0"/>
              <w:adjustRightInd w:val="0"/>
              <w:spacing w:after="0" w:afterAutospacing="0"/>
              <w:ind w:left="540"/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</w:pPr>
            <w:r w:rsidRPr="00565FF4"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  <w:t>Cantidad</w:t>
            </w:r>
          </w:p>
        </w:tc>
        <w:tc>
          <w:tcPr>
            <w:tcW w:w="56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85B0C6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565FF4" w:rsidRPr="00565FF4" w:rsidRDefault="00BC3D21" w:rsidP="00BC3D21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  <w:t>%</w:t>
            </w:r>
          </w:p>
        </w:tc>
        <w:tc>
          <w:tcPr>
            <w:tcW w:w="1087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85B0C6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565FF4" w:rsidRPr="00565FF4" w:rsidRDefault="00565FF4" w:rsidP="00BC3D21">
            <w:pPr>
              <w:autoSpaceDE w:val="0"/>
              <w:autoSpaceDN w:val="0"/>
              <w:adjustRightInd w:val="0"/>
              <w:spacing w:after="0" w:afterAutospacing="0"/>
              <w:ind w:left="540"/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</w:pPr>
            <w:r w:rsidRPr="00565FF4"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  <w:t>Cantidad</w:t>
            </w:r>
          </w:p>
        </w:tc>
        <w:tc>
          <w:tcPr>
            <w:tcW w:w="53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85B0C6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565FF4" w:rsidRPr="00565FF4" w:rsidRDefault="00BC3D21" w:rsidP="00BC3D21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  <w:t>%</w:t>
            </w:r>
          </w:p>
        </w:tc>
      </w:tr>
      <w:tr w:rsidR="00565FF4" w:rsidRPr="00E3201B" w:rsidTr="00324BEF">
        <w:trPr>
          <w:trHeight w:val="140"/>
          <w:jc w:val="center"/>
        </w:trPr>
        <w:tc>
          <w:tcPr>
            <w:tcW w:w="0" w:type="auto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565FF4" w:rsidRPr="008955A5" w:rsidRDefault="008B5DE5" w:rsidP="008955A5">
            <w:pPr>
              <w:autoSpaceDE w:val="0"/>
              <w:autoSpaceDN w:val="0"/>
              <w:adjustRightInd w:val="0"/>
              <w:spacing w:after="0" w:afterAutospacing="0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 xml:space="preserve">0 a 4 </w:t>
            </w:r>
            <w:r w:rsidR="00565FF4"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años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BC3D21" w:rsidRPr="008955A5" w:rsidRDefault="00BC3D21" w:rsidP="008955A5">
            <w:pPr>
              <w:autoSpaceDE w:val="0"/>
              <w:autoSpaceDN w:val="0"/>
              <w:adjustRightInd w:val="0"/>
              <w:spacing w:after="0" w:afterAutospacing="0"/>
              <w:ind w:left="539"/>
              <w:jc w:val="center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23580</w:t>
            </w:r>
          </w:p>
        </w:tc>
        <w:tc>
          <w:tcPr>
            <w:tcW w:w="56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565FF4" w:rsidRPr="008955A5" w:rsidRDefault="00BC3D21" w:rsidP="008955A5">
            <w:pPr>
              <w:autoSpaceDE w:val="0"/>
              <w:autoSpaceDN w:val="0"/>
              <w:adjustRightInd w:val="0"/>
              <w:spacing w:after="0" w:afterAutospacing="0"/>
              <w:ind w:left="539"/>
              <w:jc w:val="center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10</w:t>
            </w:r>
          </w:p>
        </w:tc>
        <w:tc>
          <w:tcPr>
            <w:tcW w:w="1087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565FF4" w:rsidRPr="008955A5" w:rsidRDefault="00BC3D21" w:rsidP="008955A5">
            <w:pPr>
              <w:autoSpaceDE w:val="0"/>
              <w:autoSpaceDN w:val="0"/>
              <w:adjustRightInd w:val="0"/>
              <w:spacing w:after="0" w:afterAutospacing="0"/>
              <w:ind w:left="539"/>
              <w:jc w:val="center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22569</w:t>
            </w:r>
          </w:p>
        </w:tc>
        <w:tc>
          <w:tcPr>
            <w:tcW w:w="53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565FF4" w:rsidRPr="008955A5" w:rsidRDefault="00BC3D21" w:rsidP="008955A5">
            <w:pPr>
              <w:autoSpaceDE w:val="0"/>
              <w:autoSpaceDN w:val="0"/>
              <w:adjustRightInd w:val="0"/>
              <w:spacing w:after="0" w:afterAutospacing="0"/>
              <w:ind w:left="539"/>
              <w:jc w:val="center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8</w:t>
            </w:r>
          </w:p>
        </w:tc>
      </w:tr>
      <w:tr w:rsidR="00565FF4" w:rsidRPr="00E3201B" w:rsidTr="00324BEF">
        <w:trPr>
          <w:trHeight w:val="302"/>
          <w:jc w:val="center"/>
        </w:trPr>
        <w:tc>
          <w:tcPr>
            <w:tcW w:w="0" w:type="auto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565FF4" w:rsidRPr="008955A5" w:rsidRDefault="00565FF4" w:rsidP="008955A5">
            <w:pPr>
              <w:autoSpaceDE w:val="0"/>
              <w:autoSpaceDN w:val="0"/>
              <w:adjustRightInd w:val="0"/>
              <w:spacing w:after="0" w:afterAutospacing="0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5 a 9 años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565FF4" w:rsidRPr="008955A5" w:rsidRDefault="00BC3D21" w:rsidP="008955A5">
            <w:pPr>
              <w:autoSpaceDE w:val="0"/>
              <w:autoSpaceDN w:val="0"/>
              <w:adjustRightInd w:val="0"/>
              <w:spacing w:after="0" w:afterAutospacing="0"/>
              <w:ind w:left="539"/>
              <w:jc w:val="center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23862</w:t>
            </w:r>
          </w:p>
        </w:tc>
        <w:tc>
          <w:tcPr>
            <w:tcW w:w="56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565FF4" w:rsidRPr="008955A5" w:rsidRDefault="00BC3D21" w:rsidP="008955A5">
            <w:pPr>
              <w:autoSpaceDE w:val="0"/>
              <w:autoSpaceDN w:val="0"/>
              <w:adjustRightInd w:val="0"/>
              <w:spacing w:after="0" w:afterAutospacing="0"/>
              <w:ind w:left="539"/>
              <w:jc w:val="center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10</w:t>
            </w:r>
          </w:p>
        </w:tc>
        <w:tc>
          <w:tcPr>
            <w:tcW w:w="1087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565FF4" w:rsidRPr="008955A5" w:rsidRDefault="00BC3D21" w:rsidP="008955A5">
            <w:pPr>
              <w:autoSpaceDE w:val="0"/>
              <w:autoSpaceDN w:val="0"/>
              <w:adjustRightInd w:val="0"/>
              <w:spacing w:after="0" w:afterAutospacing="0"/>
              <w:ind w:left="539"/>
              <w:jc w:val="center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22857</w:t>
            </w:r>
          </w:p>
        </w:tc>
        <w:tc>
          <w:tcPr>
            <w:tcW w:w="53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565FF4" w:rsidRPr="008955A5" w:rsidRDefault="00BC3D21" w:rsidP="008955A5">
            <w:pPr>
              <w:autoSpaceDE w:val="0"/>
              <w:autoSpaceDN w:val="0"/>
              <w:adjustRightInd w:val="0"/>
              <w:spacing w:after="0" w:afterAutospacing="0"/>
              <w:ind w:left="539"/>
              <w:jc w:val="center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9</w:t>
            </w:r>
          </w:p>
        </w:tc>
      </w:tr>
      <w:tr w:rsidR="00565FF4" w:rsidRPr="00E3201B" w:rsidTr="00324BEF">
        <w:trPr>
          <w:trHeight w:val="302"/>
          <w:jc w:val="center"/>
        </w:trPr>
        <w:tc>
          <w:tcPr>
            <w:tcW w:w="0" w:type="auto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565FF4" w:rsidRPr="008955A5" w:rsidRDefault="00565FF4" w:rsidP="008955A5">
            <w:pPr>
              <w:autoSpaceDE w:val="0"/>
              <w:autoSpaceDN w:val="0"/>
              <w:adjustRightInd w:val="0"/>
              <w:spacing w:after="0" w:afterAutospacing="0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10 a 14 años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565FF4" w:rsidRPr="008955A5" w:rsidRDefault="00BC3D21" w:rsidP="008955A5">
            <w:pPr>
              <w:autoSpaceDE w:val="0"/>
              <w:autoSpaceDN w:val="0"/>
              <w:adjustRightInd w:val="0"/>
              <w:spacing w:after="0" w:afterAutospacing="0"/>
              <w:ind w:left="539"/>
              <w:jc w:val="center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25062</w:t>
            </w:r>
          </w:p>
        </w:tc>
        <w:tc>
          <w:tcPr>
            <w:tcW w:w="56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565FF4" w:rsidRPr="008955A5" w:rsidRDefault="00BC3D21" w:rsidP="008955A5">
            <w:pPr>
              <w:autoSpaceDE w:val="0"/>
              <w:autoSpaceDN w:val="0"/>
              <w:adjustRightInd w:val="0"/>
              <w:spacing w:after="0" w:afterAutospacing="0"/>
              <w:ind w:left="539"/>
              <w:jc w:val="center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10</w:t>
            </w:r>
          </w:p>
        </w:tc>
        <w:tc>
          <w:tcPr>
            <w:tcW w:w="1087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565FF4" w:rsidRPr="008955A5" w:rsidRDefault="00BC3D21" w:rsidP="008955A5">
            <w:pPr>
              <w:autoSpaceDE w:val="0"/>
              <w:autoSpaceDN w:val="0"/>
              <w:adjustRightInd w:val="0"/>
              <w:spacing w:after="0" w:afterAutospacing="0"/>
              <w:ind w:left="539"/>
              <w:jc w:val="center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24161</w:t>
            </w:r>
          </w:p>
        </w:tc>
        <w:tc>
          <w:tcPr>
            <w:tcW w:w="53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565FF4" w:rsidRPr="008955A5" w:rsidRDefault="00BC3D21" w:rsidP="008955A5">
            <w:pPr>
              <w:autoSpaceDE w:val="0"/>
              <w:autoSpaceDN w:val="0"/>
              <w:adjustRightInd w:val="0"/>
              <w:spacing w:after="0" w:afterAutospacing="0"/>
              <w:ind w:left="539"/>
              <w:jc w:val="center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9</w:t>
            </w:r>
          </w:p>
        </w:tc>
      </w:tr>
      <w:tr w:rsidR="00565FF4" w:rsidRPr="00E3201B" w:rsidTr="00324BEF">
        <w:trPr>
          <w:trHeight w:val="302"/>
          <w:jc w:val="center"/>
        </w:trPr>
        <w:tc>
          <w:tcPr>
            <w:tcW w:w="0" w:type="auto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565FF4" w:rsidRPr="008955A5" w:rsidRDefault="00565FF4" w:rsidP="008955A5">
            <w:pPr>
              <w:autoSpaceDE w:val="0"/>
              <w:autoSpaceDN w:val="0"/>
              <w:adjustRightInd w:val="0"/>
              <w:spacing w:after="0" w:afterAutospacing="0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15 a 19 años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565FF4" w:rsidRPr="008955A5" w:rsidRDefault="00BC3D21" w:rsidP="008955A5">
            <w:pPr>
              <w:autoSpaceDE w:val="0"/>
              <w:autoSpaceDN w:val="0"/>
              <w:adjustRightInd w:val="0"/>
              <w:spacing w:after="0" w:afterAutospacing="0"/>
              <w:ind w:left="539"/>
              <w:jc w:val="center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27727</w:t>
            </w:r>
          </w:p>
        </w:tc>
        <w:tc>
          <w:tcPr>
            <w:tcW w:w="56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565FF4" w:rsidRPr="008955A5" w:rsidRDefault="00BC3D21" w:rsidP="008955A5">
            <w:pPr>
              <w:autoSpaceDE w:val="0"/>
              <w:autoSpaceDN w:val="0"/>
              <w:adjustRightInd w:val="0"/>
              <w:spacing w:after="0" w:afterAutospacing="0"/>
              <w:ind w:left="539"/>
              <w:jc w:val="center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12</w:t>
            </w:r>
          </w:p>
        </w:tc>
        <w:tc>
          <w:tcPr>
            <w:tcW w:w="1087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565FF4" w:rsidRPr="008955A5" w:rsidRDefault="00BC3D21" w:rsidP="008955A5">
            <w:pPr>
              <w:autoSpaceDE w:val="0"/>
              <w:autoSpaceDN w:val="0"/>
              <w:adjustRightInd w:val="0"/>
              <w:spacing w:after="0" w:afterAutospacing="0"/>
              <w:ind w:left="539"/>
              <w:jc w:val="center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27192</w:t>
            </w:r>
          </w:p>
        </w:tc>
        <w:tc>
          <w:tcPr>
            <w:tcW w:w="53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565FF4" w:rsidRPr="008955A5" w:rsidRDefault="00BC3D21" w:rsidP="008955A5">
            <w:pPr>
              <w:autoSpaceDE w:val="0"/>
              <w:autoSpaceDN w:val="0"/>
              <w:adjustRightInd w:val="0"/>
              <w:spacing w:after="0" w:afterAutospacing="0"/>
              <w:ind w:left="539"/>
              <w:jc w:val="center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10</w:t>
            </w:r>
          </w:p>
        </w:tc>
      </w:tr>
      <w:tr w:rsidR="00565FF4" w:rsidRPr="00E3201B" w:rsidTr="00324BEF">
        <w:trPr>
          <w:trHeight w:val="302"/>
          <w:jc w:val="center"/>
        </w:trPr>
        <w:tc>
          <w:tcPr>
            <w:tcW w:w="0" w:type="auto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565FF4" w:rsidRPr="008955A5" w:rsidRDefault="00565FF4" w:rsidP="008955A5">
            <w:pPr>
              <w:autoSpaceDE w:val="0"/>
              <w:autoSpaceDN w:val="0"/>
              <w:adjustRightInd w:val="0"/>
              <w:spacing w:after="0" w:afterAutospacing="0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20 a 24 años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565FF4" w:rsidRPr="008955A5" w:rsidRDefault="00BC3D21" w:rsidP="008955A5">
            <w:pPr>
              <w:autoSpaceDE w:val="0"/>
              <w:autoSpaceDN w:val="0"/>
              <w:adjustRightInd w:val="0"/>
              <w:spacing w:after="0" w:afterAutospacing="0"/>
              <w:ind w:left="539"/>
              <w:jc w:val="center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27474</w:t>
            </w:r>
          </w:p>
        </w:tc>
        <w:tc>
          <w:tcPr>
            <w:tcW w:w="56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565FF4" w:rsidRPr="008955A5" w:rsidRDefault="00BC3D21" w:rsidP="008955A5">
            <w:pPr>
              <w:autoSpaceDE w:val="0"/>
              <w:autoSpaceDN w:val="0"/>
              <w:adjustRightInd w:val="0"/>
              <w:spacing w:after="0" w:afterAutospacing="0"/>
              <w:ind w:left="539"/>
              <w:jc w:val="center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11</w:t>
            </w:r>
          </w:p>
        </w:tc>
        <w:tc>
          <w:tcPr>
            <w:tcW w:w="1087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565FF4" w:rsidRPr="008955A5" w:rsidRDefault="00BC3D21" w:rsidP="008955A5">
            <w:pPr>
              <w:autoSpaceDE w:val="0"/>
              <w:autoSpaceDN w:val="0"/>
              <w:adjustRightInd w:val="0"/>
              <w:spacing w:after="0" w:afterAutospacing="0"/>
              <w:ind w:left="539"/>
              <w:jc w:val="center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27782</w:t>
            </w:r>
          </w:p>
        </w:tc>
        <w:tc>
          <w:tcPr>
            <w:tcW w:w="53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565FF4" w:rsidRPr="008955A5" w:rsidRDefault="00BC3D21" w:rsidP="008955A5">
            <w:pPr>
              <w:autoSpaceDE w:val="0"/>
              <w:autoSpaceDN w:val="0"/>
              <w:adjustRightInd w:val="0"/>
              <w:spacing w:after="0" w:afterAutospacing="0"/>
              <w:ind w:left="539"/>
              <w:jc w:val="center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10</w:t>
            </w:r>
          </w:p>
        </w:tc>
      </w:tr>
      <w:tr w:rsidR="00565FF4" w:rsidRPr="00E3201B" w:rsidTr="00324BEF">
        <w:trPr>
          <w:trHeight w:val="248"/>
          <w:jc w:val="center"/>
        </w:trPr>
        <w:tc>
          <w:tcPr>
            <w:tcW w:w="0" w:type="auto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565FF4" w:rsidRPr="008955A5" w:rsidRDefault="00BC3D21" w:rsidP="008955A5">
            <w:pPr>
              <w:autoSpaceDE w:val="0"/>
              <w:autoSpaceDN w:val="0"/>
              <w:adjustRightInd w:val="0"/>
              <w:spacing w:after="0" w:afterAutospacing="0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25 a 29 años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565FF4" w:rsidRPr="008955A5" w:rsidRDefault="00BC3D21" w:rsidP="008955A5">
            <w:pPr>
              <w:autoSpaceDE w:val="0"/>
              <w:autoSpaceDN w:val="0"/>
              <w:adjustRightInd w:val="0"/>
              <w:spacing w:after="0" w:afterAutospacing="0"/>
              <w:ind w:left="539"/>
              <w:jc w:val="center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21917</w:t>
            </w:r>
          </w:p>
        </w:tc>
        <w:tc>
          <w:tcPr>
            <w:tcW w:w="56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565FF4" w:rsidRPr="008955A5" w:rsidRDefault="00BC3D21" w:rsidP="008955A5">
            <w:pPr>
              <w:autoSpaceDE w:val="0"/>
              <w:autoSpaceDN w:val="0"/>
              <w:adjustRightInd w:val="0"/>
              <w:spacing w:after="0" w:afterAutospacing="0"/>
              <w:ind w:left="539"/>
              <w:jc w:val="center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9</w:t>
            </w:r>
          </w:p>
        </w:tc>
        <w:tc>
          <w:tcPr>
            <w:tcW w:w="1087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565FF4" w:rsidRPr="008955A5" w:rsidRDefault="00BC3D21" w:rsidP="008955A5">
            <w:pPr>
              <w:autoSpaceDE w:val="0"/>
              <w:autoSpaceDN w:val="0"/>
              <w:adjustRightInd w:val="0"/>
              <w:spacing w:after="0" w:afterAutospacing="0"/>
              <w:ind w:left="539"/>
              <w:jc w:val="center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23950</w:t>
            </w:r>
          </w:p>
        </w:tc>
        <w:tc>
          <w:tcPr>
            <w:tcW w:w="53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565FF4" w:rsidRPr="008955A5" w:rsidRDefault="00BC3D21" w:rsidP="008955A5">
            <w:pPr>
              <w:autoSpaceDE w:val="0"/>
              <w:autoSpaceDN w:val="0"/>
              <w:adjustRightInd w:val="0"/>
              <w:spacing w:after="0" w:afterAutospacing="0"/>
              <w:ind w:left="539"/>
              <w:jc w:val="center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9</w:t>
            </w:r>
          </w:p>
        </w:tc>
      </w:tr>
      <w:tr w:rsidR="00565FF4" w:rsidRPr="00E3201B" w:rsidTr="00324BEF">
        <w:trPr>
          <w:trHeight w:val="302"/>
          <w:jc w:val="center"/>
        </w:trPr>
        <w:tc>
          <w:tcPr>
            <w:tcW w:w="0" w:type="auto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565FF4" w:rsidRPr="008955A5" w:rsidRDefault="00565FF4" w:rsidP="008955A5">
            <w:pPr>
              <w:autoSpaceDE w:val="0"/>
              <w:autoSpaceDN w:val="0"/>
              <w:adjustRightInd w:val="0"/>
              <w:spacing w:after="0" w:afterAutospacing="0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30 a 34 años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565FF4" w:rsidRPr="008955A5" w:rsidRDefault="00BC3D21" w:rsidP="008955A5">
            <w:pPr>
              <w:autoSpaceDE w:val="0"/>
              <w:autoSpaceDN w:val="0"/>
              <w:adjustRightInd w:val="0"/>
              <w:spacing w:after="0" w:afterAutospacing="0"/>
              <w:ind w:left="539"/>
              <w:jc w:val="center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16528</w:t>
            </w:r>
          </w:p>
        </w:tc>
        <w:tc>
          <w:tcPr>
            <w:tcW w:w="56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565FF4" w:rsidRPr="008955A5" w:rsidRDefault="00BC3D21" w:rsidP="008955A5">
            <w:pPr>
              <w:autoSpaceDE w:val="0"/>
              <w:autoSpaceDN w:val="0"/>
              <w:adjustRightInd w:val="0"/>
              <w:spacing w:after="0" w:afterAutospacing="0"/>
              <w:ind w:left="539"/>
              <w:jc w:val="center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7</w:t>
            </w:r>
          </w:p>
        </w:tc>
        <w:tc>
          <w:tcPr>
            <w:tcW w:w="1087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565FF4" w:rsidRPr="008955A5" w:rsidRDefault="00BC3D21" w:rsidP="008955A5">
            <w:pPr>
              <w:autoSpaceDE w:val="0"/>
              <w:autoSpaceDN w:val="0"/>
              <w:adjustRightInd w:val="0"/>
              <w:spacing w:after="0" w:afterAutospacing="0"/>
              <w:ind w:left="539"/>
              <w:jc w:val="center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20316</w:t>
            </w:r>
          </w:p>
        </w:tc>
        <w:tc>
          <w:tcPr>
            <w:tcW w:w="53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565FF4" w:rsidRPr="008955A5" w:rsidRDefault="00BC3D21" w:rsidP="008955A5">
            <w:pPr>
              <w:autoSpaceDE w:val="0"/>
              <w:autoSpaceDN w:val="0"/>
              <w:adjustRightInd w:val="0"/>
              <w:spacing w:after="0" w:afterAutospacing="0"/>
              <w:ind w:left="539"/>
              <w:jc w:val="center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8</w:t>
            </w:r>
          </w:p>
        </w:tc>
      </w:tr>
      <w:tr w:rsidR="00565FF4" w:rsidRPr="00E3201B" w:rsidTr="00324BEF">
        <w:trPr>
          <w:trHeight w:val="302"/>
          <w:jc w:val="center"/>
        </w:trPr>
        <w:tc>
          <w:tcPr>
            <w:tcW w:w="0" w:type="auto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565FF4" w:rsidRPr="008955A5" w:rsidRDefault="008B5DE5" w:rsidP="008955A5">
            <w:pPr>
              <w:autoSpaceDE w:val="0"/>
              <w:autoSpaceDN w:val="0"/>
              <w:adjustRightInd w:val="0"/>
              <w:spacing w:after="0" w:afterAutospacing="0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 xml:space="preserve">35 a 39 </w:t>
            </w:r>
            <w:r w:rsidR="00565FF4"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años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565FF4" w:rsidRPr="008955A5" w:rsidRDefault="00BC3D21" w:rsidP="008955A5">
            <w:pPr>
              <w:autoSpaceDE w:val="0"/>
              <w:autoSpaceDN w:val="0"/>
              <w:adjustRightInd w:val="0"/>
              <w:spacing w:after="0" w:afterAutospacing="0"/>
              <w:ind w:left="539"/>
              <w:jc w:val="center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13406</w:t>
            </w:r>
          </w:p>
        </w:tc>
        <w:tc>
          <w:tcPr>
            <w:tcW w:w="56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565FF4" w:rsidRPr="008955A5" w:rsidRDefault="00BC3D21" w:rsidP="008955A5">
            <w:pPr>
              <w:autoSpaceDE w:val="0"/>
              <w:autoSpaceDN w:val="0"/>
              <w:adjustRightInd w:val="0"/>
              <w:spacing w:after="0" w:afterAutospacing="0"/>
              <w:ind w:left="539"/>
              <w:jc w:val="center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6</w:t>
            </w:r>
          </w:p>
        </w:tc>
        <w:tc>
          <w:tcPr>
            <w:tcW w:w="1087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565FF4" w:rsidRPr="008955A5" w:rsidRDefault="00BC3D21" w:rsidP="008955A5">
            <w:pPr>
              <w:autoSpaceDE w:val="0"/>
              <w:autoSpaceDN w:val="0"/>
              <w:adjustRightInd w:val="0"/>
              <w:spacing w:after="0" w:afterAutospacing="0"/>
              <w:ind w:left="539"/>
              <w:jc w:val="center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17905</w:t>
            </w:r>
          </w:p>
        </w:tc>
        <w:tc>
          <w:tcPr>
            <w:tcW w:w="53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565FF4" w:rsidRPr="008955A5" w:rsidRDefault="00BC3D21" w:rsidP="008955A5">
            <w:pPr>
              <w:autoSpaceDE w:val="0"/>
              <w:autoSpaceDN w:val="0"/>
              <w:adjustRightInd w:val="0"/>
              <w:spacing w:after="0" w:afterAutospacing="0"/>
              <w:ind w:left="539"/>
              <w:jc w:val="center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7</w:t>
            </w:r>
          </w:p>
        </w:tc>
      </w:tr>
      <w:tr w:rsidR="00565FF4" w:rsidRPr="00E3201B" w:rsidTr="00324BEF">
        <w:trPr>
          <w:trHeight w:val="302"/>
          <w:jc w:val="center"/>
        </w:trPr>
        <w:tc>
          <w:tcPr>
            <w:tcW w:w="0" w:type="auto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565FF4" w:rsidRPr="008955A5" w:rsidRDefault="00565FF4" w:rsidP="008955A5">
            <w:pPr>
              <w:autoSpaceDE w:val="0"/>
              <w:autoSpaceDN w:val="0"/>
              <w:adjustRightInd w:val="0"/>
              <w:spacing w:after="0" w:afterAutospacing="0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40 a 44 años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565FF4" w:rsidRPr="008955A5" w:rsidRDefault="00BC3D21" w:rsidP="008955A5">
            <w:pPr>
              <w:autoSpaceDE w:val="0"/>
              <w:autoSpaceDN w:val="0"/>
              <w:adjustRightInd w:val="0"/>
              <w:spacing w:after="0" w:afterAutospacing="0"/>
              <w:ind w:left="539"/>
              <w:jc w:val="center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11949</w:t>
            </w:r>
          </w:p>
        </w:tc>
        <w:tc>
          <w:tcPr>
            <w:tcW w:w="56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565FF4" w:rsidRPr="008955A5" w:rsidRDefault="00BC3D21" w:rsidP="008955A5">
            <w:pPr>
              <w:autoSpaceDE w:val="0"/>
              <w:autoSpaceDN w:val="0"/>
              <w:adjustRightInd w:val="0"/>
              <w:spacing w:after="0" w:afterAutospacing="0"/>
              <w:ind w:left="539"/>
              <w:jc w:val="center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5</w:t>
            </w:r>
          </w:p>
        </w:tc>
        <w:tc>
          <w:tcPr>
            <w:tcW w:w="1087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565FF4" w:rsidRPr="008955A5" w:rsidRDefault="00BC3D21" w:rsidP="008955A5">
            <w:pPr>
              <w:autoSpaceDE w:val="0"/>
              <w:autoSpaceDN w:val="0"/>
              <w:adjustRightInd w:val="0"/>
              <w:spacing w:after="0" w:afterAutospacing="0"/>
              <w:ind w:left="539"/>
              <w:jc w:val="center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16168</w:t>
            </w:r>
          </w:p>
        </w:tc>
        <w:tc>
          <w:tcPr>
            <w:tcW w:w="53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565FF4" w:rsidRPr="008955A5" w:rsidRDefault="00BC3D21" w:rsidP="008955A5">
            <w:pPr>
              <w:autoSpaceDE w:val="0"/>
              <w:autoSpaceDN w:val="0"/>
              <w:adjustRightInd w:val="0"/>
              <w:spacing w:after="0" w:afterAutospacing="0"/>
              <w:ind w:left="539"/>
              <w:jc w:val="center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6</w:t>
            </w:r>
          </w:p>
        </w:tc>
      </w:tr>
      <w:tr w:rsidR="00565FF4" w:rsidRPr="00E3201B" w:rsidTr="00324BEF">
        <w:trPr>
          <w:trHeight w:val="302"/>
          <w:jc w:val="center"/>
        </w:trPr>
        <w:tc>
          <w:tcPr>
            <w:tcW w:w="0" w:type="auto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565FF4" w:rsidRPr="008955A5" w:rsidRDefault="00565FF4" w:rsidP="008955A5">
            <w:pPr>
              <w:autoSpaceDE w:val="0"/>
              <w:autoSpaceDN w:val="0"/>
              <w:adjustRightInd w:val="0"/>
              <w:spacing w:after="0" w:afterAutospacing="0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45 a 49 años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565FF4" w:rsidRPr="008955A5" w:rsidRDefault="00BC3D21" w:rsidP="008955A5">
            <w:pPr>
              <w:autoSpaceDE w:val="0"/>
              <w:autoSpaceDN w:val="0"/>
              <w:adjustRightInd w:val="0"/>
              <w:spacing w:after="0" w:afterAutospacing="0"/>
              <w:ind w:left="539"/>
              <w:jc w:val="center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10818</w:t>
            </w:r>
          </w:p>
        </w:tc>
        <w:tc>
          <w:tcPr>
            <w:tcW w:w="56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565FF4" w:rsidRPr="008955A5" w:rsidRDefault="00BC3D21" w:rsidP="008955A5">
            <w:pPr>
              <w:autoSpaceDE w:val="0"/>
              <w:autoSpaceDN w:val="0"/>
              <w:adjustRightInd w:val="0"/>
              <w:spacing w:after="0" w:afterAutospacing="0"/>
              <w:ind w:left="539"/>
              <w:jc w:val="center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5</w:t>
            </w:r>
          </w:p>
        </w:tc>
        <w:tc>
          <w:tcPr>
            <w:tcW w:w="1087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565FF4" w:rsidRPr="008955A5" w:rsidRDefault="00BC3D21" w:rsidP="008955A5">
            <w:pPr>
              <w:autoSpaceDE w:val="0"/>
              <w:autoSpaceDN w:val="0"/>
              <w:adjustRightInd w:val="0"/>
              <w:spacing w:after="0" w:afterAutospacing="0"/>
              <w:ind w:left="539"/>
              <w:jc w:val="center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14401</w:t>
            </w:r>
          </w:p>
        </w:tc>
        <w:tc>
          <w:tcPr>
            <w:tcW w:w="53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565FF4" w:rsidRPr="008955A5" w:rsidRDefault="00BC3D21" w:rsidP="008955A5">
            <w:pPr>
              <w:autoSpaceDE w:val="0"/>
              <w:autoSpaceDN w:val="0"/>
              <w:adjustRightInd w:val="0"/>
              <w:spacing w:after="0" w:afterAutospacing="0"/>
              <w:ind w:left="539"/>
              <w:jc w:val="center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5</w:t>
            </w:r>
          </w:p>
        </w:tc>
      </w:tr>
      <w:tr w:rsidR="00565FF4" w:rsidRPr="00E3201B" w:rsidTr="00324BEF">
        <w:trPr>
          <w:trHeight w:val="302"/>
          <w:jc w:val="center"/>
        </w:trPr>
        <w:tc>
          <w:tcPr>
            <w:tcW w:w="0" w:type="auto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565FF4" w:rsidRPr="008955A5" w:rsidRDefault="00565FF4" w:rsidP="008955A5">
            <w:pPr>
              <w:autoSpaceDE w:val="0"/>
              <w:autoSpaceDN w:val="0"/>
              <w:adjustRightInd w:val="0"/>
              <w:spacing w:after="0" w:afterAutospacing="0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50 a 54 años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565FF4" w:rsidRPr="008955A5" w:rsidRDefault="00BC3D21" w:rsidP="008955A5">
            <w:pPr>
              <w:autoSpaceDE w:val="0"/>
              <w:autoSpaceDN w:val="0"/>
              <w:adjustRightInd w:val="0"/>
              <w:spacing w:after="0" w:afterAutospacing="0"/>
              <w:ind w:left="539"/>
              <w:jc w:val="center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9220</w:t>
            </w:r>
          </w:p>
        </w:tc>
        <w:tc>
          <w:tcPr>
            <w:tcW w:w="56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565FF4" w:rsidRPr="008955A5" w:rsidRDefault="00BC3D21" w:rsidP="008955A5">
            <w:pPr>
              <w:autoSpaceDE w:val="0"/>
              <w:autoSpaceDN w:val="0"/>
              <w:adjustRightInd w:val="0"/>
              <w:spacing w:after="0" w:afterAutospacing="0"/>
              <w:ind w:left="539"/>
              <w:jc w:val="center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4</w:t>
            </w:r>
          </w:p>
        </w:tc>
        <w:tc>
          <w:tcPr>
            <w:tcW w:w="1087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565FF4" w:rsidRPr="008955A5" w:rsidRDefault="00BC3D21" w:rsidP="008955A5">
            <w:pPr>
              <w:autoSpaceDE w:val="0"/>
              <w:autoSpaceDN w:val="0"/>
              <w:adjustRightInd w:val="0"/>
              <w:spacing w:after="0" w:afterAutospacing="0"/>
              <w:ind w:left="539"/>
              <w:jc w:val="center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12036</w:t>
            </w:r>
          </w:p>
        </w:tc>
        <w:tc>
          <w:tcPr>
            <w:tcW w:w="53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565FF4" w:rsidRPr="008955A5" w:rsidRDefault="00BC3D21" w:rsidP="008955A5">
            <w:pPr>
              <w:autoSpaceDE w:val="0"/>
              <w:autoSpaceDN w:val="0"/>
              <w:adjustRightInd w:val="0"/>
              <w:spacing w:after="0" w:afterAutospacing="0"/>
              <w:ind w:left="539"/>
              <w:jc w:val="center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5</w:t>
            </w:r>
          </w:p>
        </w:tc>
      </w:tr>
      <w:tr w:rsidR="00565FF4" w:rsidRPr="00E3201B" w:rsidTr="00324BEF">
        <w:trPr>
          <w:trHeight w:val="302"/>
          <w:jc w:val="center"/>
        </w:trPr>
        <w:tc>
          <w:tcPr>
            <w:tcW w:w="0" w:type="auto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565FF4" w:rsidRPr="008955A5" w:rsidRDefault="00565FF4" w:rsidP="008955A5">
            <w:pPr>
              <w:autoSpaceDE w:val="0"/>
              <w:autoSpaceDN w:val="0"/>
              <w:adjustRightInd w:val="0"/>
              <w:spacing w:after="0" w:afterAutospacing="0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55 a 59 años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565FF4" w:rsidRPr="008955A5" w:rsidRDefault="00BC3D21" w:rsidP="008955A5">
            <w:pPr>
              <w:autoSpaceDE w:val="0"/>
              <w:autoSpaceDN w:val="0"/>
              <w:adjustRightInd w:val="0"/>
              <w:spacing w:after="0" w:afterAutospacing="0"/>
              <w:ind w:left="539"/>
              <w:jc w:val="center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7517</w:t>
            </w:r>
          </w:p>
        </w:tc>
        <w:tc>
          <w:tcPr>
            <w:tcW w:w="56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565FF4" w:rsidRPr="008955A5" w:rsidRDefault="00BC3D21" w:rsidP="008955A5">
            <w:pPr>
              <w:autoSpaceDE w:val="0"/>
              <w:autoSpaceDN w:val="0"/>
              <w:adjustRightInd w:val="0"/>
              <w:spacing w:after="0" w:afterAutospacing="0"/>
              <w:ind w:left="539"/>
              <w:jc w:val="center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3</w:t>
            </w:r>
          </w:p>
        </w:tc>
        <w:tc>
          <w:tcPr>
            <w:tcW w:w="1087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565FF4" w:rsidRPr="008955A5" w:rsidRDefault="00BC3D21" w:rsidP="008955A5">
            <w:pPr>
              <w:autoSpaceDE w:val="0"/>
              <w:autoSpaceDN w:val="0"/>
              <w:adjustRightInd w:val="0"/>
              <w:spacing w:after="0" w:afterAutospacing="0"/>
              <w:ind w:left="539"/>
              <w:jc w:val="center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9732</w:t>
            </w:r>
          </w:p>
        </w:tc>
        <w:tc>
          <w:tcPr>
            <w:tcW w:w="53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565FF4" w:rsidRPr="008955A5" w:rsidRDefault="00BC3D21" w:rsidP="008955A5">
            <w:pPr>
              <w:autoSpaceDE w:val="0"/>
              <w:autoSpaceDN w:val="0"/>
              <w:adjustRightInd w:val="0"/>
              <w:spacing w:after="0" w:afterAutospacing="0"/>
              <w:ind w:left="539"/>
              <w:jc w:val="center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4</w:t>
            </w:r>
          </w:p>
        </w:tc>
      </w:tr>
      <w:tr w:rsidR="00565FF4" w:rsidRPr="00E3201B" w:rsidTr="00324BEF">
        <w:trPr>
          <w:trHeight w:val="302"/>
          <w:jc w:val="center"/>
        </w:trPr>
        <w:tc>
          <w:tcPr>
            <w:tcW w:w="0" w:type="auto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565FF4" w:rsidRPr="008955A5" w:rsidRDefault="00565FF4" w:rsidP="008955A5">
            <w:pPr>
              <w:autoSpaceDE w:val="0"/>
              <w:autoSpaceDN w:val="0"/>
              <w:adjustRightInd w:val="0"/>
              <w:spacing w:after="0" w:afterAutospacing="0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60 años o más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565FF4" w:rsidRPr="008955A5" w:rsidRDefault="00BC3D21" w:rsidP="008955A5">
            <w:pPr>
              <w:autoSpaceDE w:val="0"/>
              <w:autoSpaceDN w:val="0"/>
              <w:adjustRightInd w:val="0"/>
              <w:spacing w:after="0" w:afterAutospacing="0"/>
              <w:ind w:left="539"/>
              <w:jc w:val="center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20968</w:t>
            </w:r>
          </w:p>
        </w:tc>
        <w:tc>
          <w:tcPr>
            <w:tcW w:w="56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565FF4" w:rsidRPr="008955A5" w:rsidRDefault="00BC3D21" w:rsidP="008955A5">
            <w:pPr>
              <w:autoSpaceDE w:val="0"/>
              <w:autoSpaceDN w:val="0"/>
              <w:adjustRightInd w:val="0"/>
              <w:spacing w:after="0" w:afterAutospacing="0"/>
              <w:ind w:left="539"/>
              <w:jc w:val="center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8</w:t>
            </w:r>
          </w:p>
        </w:tc>
        <w:tc>
          <w:tcPr>
            <w:tcW w:w="1087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565FF4" w:rsidRPr="008955A5" w:rsidRDefault="00BC3D21" w:rsidP="008955A5">
            <w:pPr>
              <w:autoSpaceDE w:val="0"/>
              <w:autoSpaceDN w:val="0"/>
              <w:adjustRightInd w:val="0"/>
              <w:spacing w:after="0" w:afterAutospacing="0"/>
              <w:ind w:left="539"/>
              <w:jc w:val="center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27443</w:t>
            </w:r>
          </w:p>
        </w:tc>
        <w:tc>
          <w:tcPr>
            <w:tcW w:w="53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565FF4" w:rsidRPr="008955A5" w:rsidRDefault="00BC3D21" w:rsidP="008955A5">
            <w:pPr>
              <w:autoSpaceDE w:val="0"/>
              <w:autoSpaceDN w:val="0"/>
              <w:adjustRightInd w:val="0"/>
              <w:spacing w:after="0" w:afterAutospacing="0"/>
              <w:ind w:left="539"/>
              <w:jc w:val="center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10</w:t>
            </w:r>
          </w:p>
        </w:tc>
      </w:tr>
      <w:tr w:rsidR="00565FF4" w:rsidRPr="00E3201B" w:rsidTr="00324BEF">
        <w:trPr>
          <w:trHeight w:val="299"/>
          <w:jc w:val="center"/>
        </w:trPr>
        <w:tc>
          <w:tcPr>
            <w:tcW w:w="0" w:type="auto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85B0C6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565FF4" w:rsidRPr="008955A5" w:rsidRDefault="00565FF4" w:rsidP="008B5DE5">
            <w:pPr>
              <w:autoSpaceDE w:val="0"/>
              <w:autoSpaceDN w:val="0"/>
              <w:adjustRightInd w:val="0"/>
              <w:spacing w:after="0" w:afterAutospacing="0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Total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85B0C6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565FF4" w:rsidRPr="008955A5" w:rsidRDefault="00043731" w:rsidP="00565FF4">
            <w:pPr>
              <w:autoSpaceDE w:val="0"/>
              <w:autoSpaceDN w:val="0"/>
              <w:adjustRightInd w:val="0"/>
              <w:spacing w:after="0" w:afterAutospacing="0"/>
              <w:ind w:left="540"/>
              <w:jc w:val="center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240,028</w:t>
            </w:r>
          </w:p>
        </w:tc>
        <w:tc>
          <w:tcPr>
            <w:tcW w:w="56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85B0C6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565FF4" w:rsidRPr="008955A5" w:rsidRDefault="00BC3D21" w:rsidP="008955A5">
            <w:pPr>
              <w:autoSpaceDE w:val="0"/>
              <w:autoSpaceDN w:val="0"/>
              <w:adjustRightInd w:val="0"/>
              <w:spacing w:after="0" w:afterAutospacing="0"/>
              <w:ind w:left="540"/>
              <w:jc w:val="center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100</w:t>
            </w:r>
          </w:p>
        </w:tc>
        <w:tc>
          <w:tcPr>
            <w:tcW w:w="1087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85B0C6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565FF4" w:rsidRPr="008955A5" w:rsidRDefault="00043731" w:rsidP="00565FF4">
            <w:pPr>
              <w:autoSpaceDE w:val="0"/>
              <w:autoSpaceDN w:val="0"/>
              <w:adjustRightInd w:val="0"/>
              <w:spacing w:after="0" w:afterAutospacing="0"/>
              <w:ind w:left="540"/>
              <w:jc w:val="center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266,512</w:t>
            </w:r>
          </w:p>
        </w:tc>
        <w:tc>
          <w:tcPr>
            <w:tcW w:w="53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85B0C6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565FF4" w:rsidRPr="008955A5" w:rsidRDefault="00BC3D21" w:rsidP="00565FF4">
            <w:pPr>
              <w:autoSpaceDE w:val="0"/>
              <w:autoSpaceDN w:val="0"/>
              <w:adjustRightInd w:val="0"/>
              <w:spacing w:after="0" w:afterAutospacing="0"/>
              <w:ind w:left="540"/>
              <w:jc w:val="center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100</w:t>
            </w:r>
          </w:p>
        </w:tc>
      </w:tr>
      <w:tr w:rsidR="00565FF4" w:rsidRPr="00E3201B" w:rsidTr="00324BEF">
        <w:trPr>
          <w:trHeight w:val="302"/>
          <w:jc w:val="center"/>
        </w:trPr>
        <w:tc>
          <w:tcPr>
            <w:tcW w:w="0" w:type="auto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565FF4" w:rsidRPr="008955A5" w:rsidRDefault="00565FF4" w:rsidP="008B5DE5">
            <w:pPr>
              <w:autoSpaceDE w:val="0"/>
              <w:autoSpaceDN w:val="0"/>
              <w:adjustRightInd w:val="0"/>
              <w:spacing w:after="0" w:afterAutospacing="0"/>
              <w:rPr>
                <w:rFonts w:asciiTheme="minorHAnsi" w:hAnsiTheme="minorHAnsi" w:cstheme="minorHAnsi"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Cs/>
                <w:szCs w:val="24"/>
                <w:lang w:val="es-SV"/>
              </w:rPr>
              <w:t>Total General</w:t>
            </w:r>
          </w:p>
        </w:tc>
        <w:tc>
          <w:tcPr>
            <w:tcW w:w="4056" w:type="pct"/>
            <w:gridSpan w:val="4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:rsidR="00565FF4" w:rsidRPr="008955A5" w:rsidRDefault="00043731" w:rsidP="00565FF4">
            <w:pPr>
              <w:autoSpaceDE w:val="0"/>
              <w:autoSpaceDN w:val="0"/>
              <w:adjustRightInd w:val="0"/>
              <w:spacing w:after="0" w:afterAutospacing="0"/>
              <w:ind w:left="540"/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s-SV"/>
              </w:rPr>
            </w:pPr>
            <w:r w:rsidRPr="008955A5">
              <w:rPr>
                <w:rFonts w:asciiTheme="minorHAnsi" w:hAnsiTheme="minorHAnsi" w:cstheme="minorHAnsi"/>
                <w:b/>
                <w:bCs/>
                <w:szCs w:val="24"/>
                <w:lang w:val="es-SV"/>
              </w:rPr>
              <w:t>506,540</w:t>
            </w:r>
          </w:p>
        </w:tc>
      </w:tr>
      <w:tr w:rsidR="00565FF4" w:rsidRPr="00E3201B" w:rsidTr="00324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2180" w:type="pct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565FF4" w:rsidRPr="00E3201B" w:rsidRDefault="00565FF4" w:rsidP="00565FF4">
            <w:pPr>
              <w:autoSpaceDE w:val="0"/>
              <w:autoSpaceDN w:val="0"/>
              <w:adjustRightInd w:val="0"/>
              <w:spacing w:after="0" w:afterAutospacing="0"/>
              <w:ind w:left="540"/>
              <w:jc w:val="center"/>
              <w:rPr>
                <w:rFonts w:ascii="Bookman Old Style" w:hAnsi="Bookman Old Style" w:cs="Calibri"/>
                <w:b/>
                <w:bCs/>
                <w:szCs w:val="24"/>
                <w:lang w:val="es-SV"/>
              </w:rPr>
            </w:pPr>
            <w:r w:rsidRPr="00E3201B">
              <w:rPr>
                <w:rFonts w:ascii="Bookman Old Style" w:hAnsi="Bookman Old Style" w:cs="Calibri"/>
                <w:b/>
                <w:bCs/>
                <w:szCs w:val="24"/>
                <w:lang w:val="es-SV"/>
              </w:rPr>
              <w:t>Fuente de Datos</w:t>
            </w:r>
            <w:r w:rsidRPr="00E3201B">
              <w:rPr>
                <w:rFonts w:ascii="Bookman Old Style" w:hAnsi="Bookman Old Style" w:cs="Calibri"/>
                <w:b/>
                <w:bCs/>
                <w:szCs w:val="24"/>
                <w:lang w:val="es-SV"/>
              </w:rPr>
              <w:br/>
              <w:t>* Ingreso de datos. (SPME)</w:t>
            </w:r>
          </w:p>
        </w:tc>
      </w:tr>
      <w:tr w:rsidR="00565FF4" w:rsidRPr="00E3201B" w:rsidTr="00324BEF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4732" w:type="pct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65FF4" w:rsidRPr="00E3201B" w:rsidRDefault="00565FF4" w:rsidP="00565FF4">
            <w:pPr>
              <w:autoSpaceDE w:val="0"/>
              <w:autoSpaceDN w:val="0"/>
              <w:adjustRightInd w:val="0"/>
              <w:spacing w:after="0" w:afterAutospacing="0"/>
              <w:ind w:left="540"/>
              <w:jc w:val="center"/>
              <w:rPr>
                <w:rFonts w:ascii="Arial" w:hAnsi="Arial" w:cs="Arial"/>
                <w:b/>
                <w:bCs/>
                <w:szCs w:val="24"/>
                <w:lang w:val="es-SV"/>
              </w:rPr>
            </w:pPr>
          </w:p>
        </w:tc>
        <w:tc>
          <w:tcPr>
            <w:tcW w:w="0" w:type="auto"/>
            <w:vAlign w:val="center"/>
            <w:hideMark/>
          </w:tcPr>
          <w:p w:rsidR="00565FF4" w:rsidRPr="00E3201B" w:rsidRDefault="00565FF4" w:rsidP="00565FF4">
            <w:pPr>
              <w:autoSpaceDE w:val="0"/>
              <w:autoSpaceDN w:val="0"/>
              <w:adjustRightInd w:val="0"/>
              <w:spacing w:after="0" w:afterAutospacing="0"/>
              <w:ind w:left="540"/>
              <w:jc w:val="center"/>
              <w:rPr>
                <w:rFonts w:ascii="Arial" w:hAnsi="Arial" w:cs="Arial"/>
                <w:b/>
                <w:bCs/>
                <w:szCs w:val="24"/>
                <w:lang w:val="es-SV"/>
              </w:rPr>
            </w:pPr>
          </w:p>
        </w:tc>
      </w:tr>
    </w:tbl>
    <w:p w:rsidR="00023F5F" w:rsidRPr="004F0209" w:rsidRDefault="00FB4329" w:rsidP="004F0209">
      <w:pPr>
        <w:autoSpaceDE w:val="0"/>
        <w:autoSpaceDN w:val="0"/>
        <w:adjustRightInd w:val="0"/>
        <w:spacing w:after="0" w:afterAutospacing="0"/>
        <w:ind w:left="540"/>
        <w:rPr>
          <w:rFonts w:ascii="Georgia" w:eastAsia="Times New Roman" w:hAnsi="Georgia" w:cs="Calibri"/>
          <w:b/>
          <w:color w:val="002060"/>
          <w:sz w:val="24"/>
          <w:szCs w:val="24"/>
          <w:u w:val="single"/>
          <w:lang w:val="es-ES_tradnl" w:eastAsia="es-ES_tradnl"/>
        </w:rPr>
      </w:pPr>
      <w:r w:rsidRPr="00E3201B">
        <w:rPr>
          <w:rFonts w:ascii="Arial" w:hAnsi="Arial" w:cs="Arial"/>
          <w:b/>
          <w:bCs/>
          <w:szCs w:val="24"/>
          <w:lang w:val="es-SV"/>
        </w:rPr>
        <w:br w:type="page"/>
      </w:r>
      <w:r w:rsidR="008E7D27">
        <w:rPr>
          <w:b/>
          <w:noProof/>
          <w:sz w:val="24"/>
          <w:szCs w:val="24"/>
          <w:lang w:val="es-SV" w:eastAsia="es-SV"/>
        </w:rPr>
        <w:lastRenderedPageBreak/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440055</wp:posOffset>
            </wp:positionH>
            <wp:positionV relativeFrom="paragraph">
              <wp:posOffset>499110</wp:posOffset>
            </wp:positionV>
            <wp:extent cx="5568950" cy="4323715"/>
            <wp:effectExtent l="19050" t="0" r="0" b="0"/>
            <wp:wrapNone/>
            <wp:docPr id="230" name="Imagen 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1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0" cy="4323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2" w:name="_Toc439162337"/>
      <w:r w:rsidR="004F0209" w:rsidRPr="004F0209">
        <w:rPr>
          <w:rFonts w:ascii="Arial" w:hAnsi="Arial" w:cs="Arial"/>
          <w:b/>
          <w:bCs/>
          <w:sz w:val="24"/>
          <w:szCs w:val="24"/>
          <w:lang w:val="es-SV"/>
        </w:rPr>
        <w:t xml:space="preserve">b) </w:t>
      </w:r>
      <w:r w:rsidR="00CC1BE2" w:rsidRPr="004F0209">
        <w:rPr>
          <w:rFonts w:ascii="Georgia" w:eastAsia="Times New Roman" w:hAnsi="Georgia" w:cs="Calibri"/>
          <w:b/>
          <w:color w:val="002060"/>
          <w:sz w:val="24"/>
          <w:szCs w:val="24"/>
          <w:u w:val="single"/>
          <w:lang w:val="es-ES_tradnl" w:eastAsia="es-ES_tradnl"/>
        </w:rPr>
        <w:t>PIRAMIDE POBLACIONAL</w:t>
      </w:r>
      <w:bookmarkEnd w:id="2"/>
      <w:r w:rsidR="00E3201B" w:rsidRPr="004F0209">
        <w:rPr>
          <w:rFonts w:ascii="Georgia" w:eastAsia="Times New Roman" w:hAnsi="Georgia" w:cs="Calibri"/>
          <w:b/>
          <w:color w:val="002060"/>
          <w:sz w:val="24"/>
          <w:szCs w:val="24"/>
          <w:u w:val="single"/>
          <w:lang w:val="es-ES_tradnl" w:eastAsia="es-ES_tradnl"/>
        </w:rPr>
        <w:t xml:space="preserve"> PROYECTADA 2017</w:t>
      </w:r>
    </w:p>
    <w:p w:rsidR="00023F5F" w:rsidRPr="00017F36" w:rsidRDefault="00023F5F" w:rsidP="00565FF4">
      <w:pPr>
        <w:pStyle w:val="Ttulo2"/>
        <w:spacing w:after="100"/>
        <w:jc w:val="center"/>
        <w:rPr>
          <w:rFonts w:cs="Calibri"/>
          <w:color w:val="002060"/>
          <w:sz w:val="32"/>
          <w:szCs w:val="32"/>
          <w:u w:val="single"/>
          <w:lang w:val="es-ES_tradnl" w:eastAsia="es-ES_tradnl"/>
        </w:rPr>
      </w:pPr>
    </w:p>
    <w:p w:rsidR="00023F5F" w:rsidRPr="00017F36" w:rsidRDefault="00023F5F" w:rsidP="00565FF4">
      <w:pPr>
        <w:pStyle w:val="Ttulo2"/>
        <w:spacing w:after="100"/>
        <w:jc w:val="center"/>
        <w:rPr>
          <w:rFonts w:cs="Calibri"/>
          <w:color w:val="002060"/>
          <w:sz w:val="32"/>
          <w:szCs w:val="32"/>
          <w:u w:val="single"/>
          <w:lang w:val="es-ES_tradnl" w:eastAsia="es-ES_tradnl"/>
        </w:rPr>
      </w:pPr>
    </w:p>
    <w:p w:rsidR="00023F5F" w:rsidRPr="00017F36" w:rsidRDefault="00023F5F" w:rsidP="00565FF4">
      <w:pPr>
        <w:pStyle w:val="Ttulo2"/>
        <w:spacing w:after="100"/>
        <w:jc w:val="center"/>
        <w:rPr>
          <w:rFonts w:cs="Calibri"/>
          <w:color w:val="002060"/>
          <w:sz w:val="32"/>
          <w:szCs w:val="32"/>
          <w:u w:val="single"/>
          <w:lang w:val="es-ES_tradnl" w:eastAsia="es-ES_tradnl"/>
        </w:rPr>
      </w:pPr>
    </w:p>
    <w:p w:rsidR="00023F5F" w:rsidRPr="00017F36" w:rsidRDefault="00023F5F" w:rsidP="00565FF4">
      <w:pPr>
        <w:pStyle w:val="Ttulo2"/>
        <w:spacing w:after="100"/>
        <w:jc w:val="center"/>
        <w:rPr>
          <w:rFonts w:cs="Calibri"/>
          <w:color w:val="002060"/>
          <w:sz w:val="32"/>
          <w:szCs w:val="32"/>
          <w:u w:val="single"/>
          <w:lang w:val="es-ES_tradnl" w:eastAsia="es-ES_tradnl"/>
        </w:rPr>
      </w:pPr>
    </w:p>
    <w:p w:rsidR="00023F5F" w:rsidRPr="00017F36" w:rsidRDefault="00023F5F" w:rsidP="00565FF4">
      <w:pPr>
        <w:pStyle w:val="Ttulo2"/>
        <w:spacing w:after="100"/>
        <w:jc w:val="center"/>
        <w:rPr>
          <w:rFonts w:cs="Calibri"/>
          <w:color w:val="002060"/>
          <w:sz w:val="32"/>
          <w:szCs w:val="32"/>
          <w:u w:val="single"/>
          <w:lang w:val="es-ES_tradnl" w:eastAsia="es-ES_tradnl"/>
        </w:rPr>
      </w:pPr>
    </w:p>
    <w:p w:rsidR="00023F5F" w:rsidRPr="00017F36" w:rsidRDefault="00023F5F" w:rsidP="00565FF4">
      <w:pPr>
        <w:pStyle w:val="Ttulo2"/>
        <w:spacing w:after="100"/>
        <w:jc w:val="center"/>
        <w:rPr>
          <w:rFonts w:cs="Calibri"/>
          <w:color w:val="002060"/>
          <w:sz w:val="32"/>
          <w:szCs w:val="32"/>
          <w:u w:val="single"/>
          <w:lang w:val="es-ES_tradnl" w:eastAsia="es-ES_tradnl"/>
        </w:rPr>
      </w:pPr>
    </w:p>
    <w:p w:rsidR="00023F5F" w:rsidRPr="00017F36" w:rsidRDefault="00023F5F" w:rsidP="00565FF4">
      <w:pPr>
        <w:pStyle w:val="Ttulo2"/>
        <w:spacing w:after="100"/>
        <w:jc w:val="center"/>
        <w:rPr>
          <w:rFonts w:cs="Calibri"/>
          <w:color w:val="002060"/>
          <w:sz w:val="32"/>
          <w:szCs w:val="32"/>
          <w:u w:val="single"/>
          <w:lang w:val="es-ES_tradnl" w:eastAsia="es-ES_tradnl"/>
        </w:rPr>
      </w:pPr>
    </w:p>
    <w:p w:rsidR="00023F5F" w:rsidRPr="00017F36" w:rsidRDefault="00023F5F" w:rsidP="00565FF4">
      <w:pPr>
        <w:pStyle w:val="Ttulo2"/>
        <w:spacing w:after="100"/>
        <w:jc w:val="center"/>
        <w:rPr>
          <w:rFonts w:cs="Calibri"/>
          <w:color w:val="002060"/>
          <w:sz w:val="32"/>
          <w:szCs w:val="32"/>
          <w:u w:val="single"/>
          <w:lang w:val="es-ES_tradnl" w:eastAsia="es-ES_tradnl"/>
        </w:rPr>
      </w:pPr>
    </w:p>
    <w:p w:rsidR="00D93BC9" w:rsidRPr="00017F36" w:rsidRDefault="00D93BC9" w:rsidP="00D93BC9">
      <w:pPr>
        <w:pStyle w:val="Ttulo2"/>
        <w:tabs>
          <w:tab w:val="left" w:pos="2542"/>
          <w:tab w:val="center" w:pos="4419"/>
        </w:tabs>
        <w:spacing w:after="100"/>
        <w:rPr>
          <w:rFonts w:cs="Calibri"/>
          <w:color w:val="002060"/>
          <w:sz w:val="32"/>
          <w:szCs w:val="32"/>
          <w:u w:val="single"/>
          <w:lang w:val="es-ES_tradnl" w:eastAsia="es-ES_tradnl"/>
        </w:rPr>
      </w:pPr>
    </w:p>
    <w:p w:rsidR="00D93BC9" w:rsidRDefault="00D93BC9" w:rsidP="00D93BC9">
      <w:pPr>
        <w:rPr>
          <w:lang w:val="es-ES_tradnl" w:eastAsia="es-ES_tradnl"/>
        </w:rPr>
      </w:pPr>
    </w:p>
    <w:p w:rsidR="00D93BC9" w:rsidRDefault="00D93BC9" w:rsidP="00D93BC9">
      <w:pPr>
        <w:rPr>
          <w:lang w:val="es-ES_tradnl" w:eastAsia="es-ES_tradnl"/>
        </w:rPr>
      </w:pPr>
    </w:p>
    <w:p w:rsidR="00D93BC9" w:rsidRDefault="00D93BC9" w:rsidP="00D93BC9">
      <w:pPr>
        <w:rPr>
          <w:lang w:val="es-ES_tradnl" w:eastAsia="es-ES_tradnl"/>
        </w:rPr>
      </w:pPr>
    </w:p>
    <w:p w:rsidR="00424D3A" w:rsidRDefault="00424D3A" w:rsidP="00D93BC9">
      <w:pPr>
        <w:rPr>
          <w:lang w:val="es-ES_tradnl" w:eastAsia="es-ES_tradnl"/>
        </w:rPr>
      </w:pPr>
    </w:p>
    <w:p w:rsidR="00424D3A" w:rsidRDefault="00424D3A" w:rsidP="00D93BC9">
      <w:pPr>
        <w:rPr>
          <w:lang w:val="es-ES_tradnl" w:eastAsia="es-ES_tradnl"/>
        </w:rPr>
      </w:pPr>
    </w:p>
    <w:p w:rsidR="002E0C77" w:rsidRDefault="002E0C77" w:rsidP="00D93BC9">
      <w:pPr>
        <w:rPr>
          <w:lang w:val="es-ES_tradnl" w:eastAsia="es-ES_tradnl"/>
        </w:rPr>
      </w:pPr>
    </w:p>
    <w:p w:rsidR="002E0C77" w:rsidRDefault="002E0C77" w:rsidP="00D93BC9">
      <w:pPr>
        <w:rPr>
          <w:lang w:val="es-ES_tradnl" w:eastAsia="es-ES_tradnl"/>
        </w:rPr>
      </w:pPr>
    </w:p>
    <w:p w:rsidR="002E0C77" w:rsidRDefault="002E0C77" w:rsidP="00D93BC9">
      <w:pPr>
        <w:rPr>
          <w:lang w:val="es-ES_tradnl" w:eastAsia="es-ES_tradnl"/>
        </w:rPr>
      </w:pPr>
    </w:p>
    <w:p w:rsidR="002E0C77" w:rsidRDefault="002E0C77" w:rsidP="00D93BC9">
      <w:pPr>
        <w:rPr>
          <w:lang w:val="es-ES_tradnl" w:eastAsia="es-ES_tradnl"/>
        </w:rPr>
      </w:pPr>
    </w:p>
    <w:p w:rsidR="002E0C77" w:rsidRDefault="002E0C77" w:rsidP="00D93BC9">
      <w:pPr>
        <w:rPr>
          <w:lang w:val="es-ES_tradnl" w:eastAsia="es-ES_tradnl"/>
        </w:rPr>
      </w:pPr>
    </w:p>
    <w:p w:rsidR="002441FA" w:rsidRDefault="002441FA" w:rsidP="00104100">
      <w:pPr>
        <w:spacing w:after="0" w:afterAutospacing="0"/>
        <w:rPr>
          <w:lang w:val="es-ES_tradnl" w:eastAsia="es-ES_tradnl"/>
        </w:rPr>
        <w:sectPr w:rsidR="002441FA" w:rsidSect="00104100">
          <w:headerReference w:type="default" r:id="rId10"/>
          <w:footerReference w:type="default" r:id="rId11"/>
          <w:pgSz w:w="12240" w:h="15840" w:code="1"/>
          <w:pgMar w:top="1418" w:right="1701" w:bottom="1418" w:left="1701" w:header="720" w:footer="720" w:gutter="0"/>
          <w:cols w:space="720"/>
          <w:noEndnote/>
          <w:docGrid w:linePitch="299"/>
        </w:sectPr>
      </w:pPr>
    </w:p>
    <w:p w:rsidR="00E3201B" w:rsidRDefault="002441FA" w:rsidP="002441FA">
      <w:pPr>
        <w:tabs>
          <w:tab w:val="left" w:pos="1365"/>
        </w:tabs>
        <w:spacing w:after="0" w:afterAutospacing="0"/>
        <w:rPr>
          <w:rFonts w:ascii="Arial" w:hAnsi="Arial" w:cs="Arial"/>
          <w:color w:val="002060"/>
          <w:sz w:val="32"/>
          <w:szCs w:val="32"/>
          <w:u w:val="single"/>
          <w:lang w:val="es-ES_tradnl" w:eastAsia="es-ES_tradnl"/>
        </w:rPr>
      </w:pPr>
      <w:r>
        <w:rPr>
          <w:lang w:val="es-ES_tradnl" w:eastAsia="es-ES_tradnl"/>
        </w:rPr>
        <w:lastRenderedPageBreak/>
        <w:tab/>
      </w:r>
      <w:bookmarkStart w:id="3" w:name="_Toc439162338"/>
      <w:r w:rsidR="00E3201B" w:rsidRPr="00E3201B">
        <w:rPr>
          <w:rFonts w:ascii="Arial" w:hAnsi="Arial" w:cs="Arial"/>
          <w:color w:val="002060"/>
          <w:sz w:val="32"/>
          <w:szCs w:val="32"/>
          <w:u w:val="single"/>
          <w:lang w:val="es-ES_tradnl" w:eastAsia="es-ES_tradnl"/>
        </w:rPr>
        <w:t>SITUACION DE SALUD</w:t>
      </w:r>
    </w:p>
    <w:p w:rsidR="002441FA" w:rsidRPr="002441FA" w:rsidRDefault="002441FA" w:rsidP="002441FA">
      <w:pPr>
        <w:rPr>
          <w:lang w:val="es-ES_tradnl" w:eastAsia="es-ES_tradnl"/>
        </w:rPr>
      </w:pPr>
    </w:p>
    <w:p w:rsidR="00E3201B" w:rsidRPr="002441FA" w:rsidRDefault="004F0209" w:rsidP="004B5F61">
      <w:pPr>
        <w:numPr>
          <w:ilvl w:val="0"/>
          <w:numId w:val="7"/>
        </w:numPr>
        <w:tabs>
          <w:tab w:val="left" w:pos="142"/>
        </w:tabs>
        <w:rPr>
          <w:b/>
          <w:color w:val="17365D"/>
          <w:sz w:val="28"/>
          <w:szCs w:val="24"/>
          <w:lang w:val="es-ES_tradnl" w:eastAsia="es-ES_tradnl"/>
        </w:rPr>
      </w:pPr>
      <w:r w:rsidRPr="002441FA">
        <w:rPr>
          <w:b/>
          <w:color w:val="17365D"/>
          <w:sz w:val="28"/>
          <w:szCs w:val="24"/>
          <w:lang w:val="es-ES_tradnl" w:eastAsia="es-ES_tradnl"/>
        </w:rPr>
        <w:t>ANALISIS DE LA MORTALIDAD AÑO 2016</w:t>
      </w:r>
    </w:p>
    <w:p w:rsidR="00DC5E45" w:rsidRPr="00DC5E45" w:rsidRDefault="00DC5E45" w:rsidP="00DC5E45">
      <w:pPr>
        <w:tabs>
          <w:tab w:val="left" w:pos="142"/>
        </w:tabs>
        <w:ind w:left="720"/>
        <w:rPr>
          <w:sz w:val="28"/>
          <w:szCs w:val="24"/>
          <w:lang w:val="es-ES_tradnl" w:eastAsia="es-ES_tradnl"/>
        </w:rPr>
      </w:pPr>
      <w:r w:rsidRPr="00DC5E45">
        <w:rPr>
          <w:sz w:val="28"/>
          <w:szCs w:val="24"/>
          <w:lang w:val="es-ES_tradnl" w:eastAsia="es-ES_tradnl"/>
        </w:rPr>
        <w:t>Mortalidad antes de 48 horas</w:t>
      </w:r>
    </w:p>
    <w:tbl>
      <w:tblPr>
        <w:tblStyle w:val="GridTable2Accent1"/>
        <w:tblW w:w="1421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34"/>
        <w:gridCol w:w="939"/>
        <w:gridCol w:w="950"/>
        <w:gridCol w:w="1028"/>
        <w:gridCol w:w="939"/>
        <w:gridCol w:w="950"/>
        <w:gridCol w:w="1028"/>
        <w:gridCol w:w="939"/>
        <w:gridCol w:w="950"/>
        <w:gridCol w:w="1028"/>
        <w:gridCol w:w="1127"/>
      </w:tblGrid>
      <w:tr w:rsidR="002B3A51" w:rsidRPr="002B3A51" w:rsidTr="002441FA">
        <w:trPr>
          <w:cnfStyle w:val="100000000000"/>
          <w:trHeight w:val="132"/>
        </w:trPr>
        <w:tc>
          <w:tcPr>
            <w:cnfStyle w:val="001000000000"/>
            <w:tcW w:w="0" w:type="auto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2B3A51" w:rsidRPr="003F7A0C" w:rsidRDefault="002B3A51" w:rsidP="003F7A0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3F7A0C">
              <w:rPr>
                <w:rFonts w:ascii="Arial" w:hAnsi="Arial" w:cs="Arial"/>
                <w:sz w:val="20"/>
              </w:rPr>
              <w:t>Grupo de causas</w:t>
            </w:r>
          </w:p>
        </w:tc>
        <w:tc>
          <w:tcPr>
            <w:tcW w:w="0" w:type="auto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2B3A51" w:rsidRPr="003F7A0C" w:rsidRDefault="002B3A51" w:rsidP="003F7A0C">
            <w:pPr>
              <w:spacing w:line="360" w:lineRule="auto"/>
              <w:jc w:val="center"/>
              <w:cnfStyle w:val="100000000000"/>
              <w:rPr>
                <w:rFonts w:ascii="Arial" w:hAnsi="Arial" w:cs="Arial"/>
                <w:sz w:val="20"/>
              </w:rPr>
            </w:pPr>
            <w:r w:rsidRPr="003F7A0C">
              <w:rPr>
                <w:rFonts w:ascii="Arial" w:hAnsi="Arial" w:cs="Arial"/>
                <w:sz w:val="20"/>
              </w:rPr>
              <w:t>URBANA</w:t>
            </w:r>
          </w:p>
        </w:tc>
        <w:tc>
          <w:tcPr>
            <w:tcW w:w="0" w:type="auto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2B3A51" w:rsidRPr="003F7A0C" w:rsidRDefault="002B3A51" w:rsidP="003F7A0C">
            <w:pPr>
              <w:spacing w:line="360" w:lineRule="auto"/>
              <w:jc w:val="center"/>
              <w:cnfStyle w:val="100000000000"/>
              <w:rPr>
                <w:rFonts w:ascii="Arial" w:hAnsi="Arial" w:cs="Arial"/>
                <w:sz w:val="20"/>
              </w:rPr>
            </w:pPr>
            <w:r w:rsidRPr="003F7A0C">
              <w:rPr>
                <w:rFonts w:ascii="Arial" w:hAnsi="Arial" w:cs="Arial"/>
                <w:sz w:val="20"/>
              </w:rPr>
              <w:t>RURAL</w:t>
            </w:r>
          </w:p>
        </w:tc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2B3A51" w:rsidRPr="003F7A0C" w:rsidRDefault="002B3A51" w:rsidP="003F7A0C">
            <w:pPr>
              <w:spacing w:line="360" w:lineRule="auto"/>
              <w:jc w:val="center"/>
              <w:cnfStyle w:val="100000000000"/>
              <w:rPr>
                <w:rFonts w:ascii="Arial" w:hAnsi="Arial" w:cs="Arial"/>
                <w:sz w:val="20"/>
              </w:rPr>
            </w:pPr>
            <w:r w:rsidRPr="003F7A0C">
              <w:rPr>
                <w:rFonts w:ascii="Arial" w:hAnsi="Arial" w:cs="Arial"/>
                <w:sz w:val="20"/>
              </w:rPr>
              <w:t>TOTAL</w:t>
            </w:r>
          </w:p>
        </w:tc>
      </w:tr>
      <w:tr w:rsidR="002441FA" w:rsidRPr="003F7A0C" w:rsidTr="002441FA">
        <w:trPr>
          <w:cnfStyle w:val="000000100000"/>
          <w:trHeight w:val="374"/>
        </w:trPr>
        <w:tc>
          <w:tcPr>
            <w:cnfStyle w:val="001000000000"/>
            <w:tcW w:w="0" w:type="auto"/>
            <w:vMerge/>
            <w:hideMark/>
          </w:tcPr>
          <w:p w:rsidR="002B3A51" w:rsidRPr="003F7A0C" w:rsidRDefault="002B3A51" w:rsidP="003F7A0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spacing w:line="360" w:lineRule="auto"/>
              <w:jc w:val="center"/>
              <w:cnfStyle w:val="000000100000"/>
              <w:rPr>
                <w:rFonts w:ascii="Arial" w:hAnsi="Arial" w:cs="Arial"/>
                <w:sz w:val="20"/>
              </w:rPr>
            </w:pPr>
            <w:r w:rsidRPr="003F7A0C">
              <w:rPr>
                <w:rFonts w:ascii="Arial" w:hAnsi="Arial" w:cs="Arial"/>
                <w:sz w:val="20"/>
              </w:rPr>
              <w:t>Muertes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spacing w:line="360" w:lineRule="auto"/>
              <w:jc w:val="center"/>
              <w:cnfStyle w:val="000000100000"/>
              <w:rPr>
                <w:rFonts w:ascii="Arial" w:hAnsi="Arial" w:cs="Arial"/>
                <w:sz w:val="20"/>
              </w:rPr>
            </w:pPr>
            <w:r w:rsidRPr="003F7A0C">
              <w:rPr>
                <w:rFonts w:ascii="Arial" w:hAnsi="Arial" w:cs="Arial"/>
                <w:sz w:val="20"/>
              </w:rPr>
              <w:t>Egresos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spacing w:line="360" w:lineRule="auto"/>
              <w:jc w:val="center"/>
              <w:cnfStyle w:val="000000100000"/>
              <w:rPr>
                <w:rFonts w:ascii="Arial" w:hAnsi="Arial" w:cs="Arial"/>
                <w:sz w:val="20"/>
              </w:rPr>
            </w:pPr>
            <w:r w:rsidRPr="003F7A0C">
              <w:rPr>
                <w:rFonts w:ascii="Arial" w:hAnsi="Arial" w:cs="Arial"/>
                <w:sz w:val="20"/>
              </w:rPr>
              <w:t>Tasa</w:t>
            </w:r>
            <w:r w:rsidRPr="003F7A0C">
              <w:rPr>
                <w:rFonts w:ascii="Arial" w:hAnsi="Arial" w:cs="Arial"/>
                <w:sz w:val="20"/>
              </w:rPr>
              <w:br/>
              <w:t>Letalidad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spacing w:line="360" w:lineRule="auto"/>
              <w:jc w:val="center"/>
              <w:cnfStyle w:val="000000100000"/>
              <w:rPr>
                <w:rFonts w:ascii="Arial" w:hAnsi="Arial" w:cs="Arial"/>
                <w:sz w:val="20"/>
              </w:rPr>
            </w:pPr>
            <w:r w:rsidRPr="003F7A0C">
              <w:rPr>
                <w:rFonts w:ascii="Arial" w:hAnsi="Arial" w:cs="Arial"/>
                <w:sz w:val="20"/>
              </w:rPr>
              <w:t>Muertes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spacing w:line="360" w:lineRule="auto"/>
              <w:jc w:val="center"/>
              <w:cnfStyle w:val="000000100000"/>
              <w:rPr>
                <w:rFonts w:ascii="Arial" w:hAnsi="Arial" w:cs="Arial"/>
                <w:sz w:val="20"/>
              </w:rPr>
            </w:pPr>
            <w:r w:rsidRPr="003F7A0C">
              <w:rPr>
                <w:rFonts w:ascii="Arial" w:hAnsi="Arial" w:cs="Arial"/>
                <w:sz w:val="20"/>
              </w:rPr>
              <w:t>Egresos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spacing w:line="360" w:lineRule="auto"/>
              <w:jc w:val="center"/>
              <w:cnfStyle w:val="000000100000"/>
              <w:rPr>
                <w:rFonts w:ascii="Arial" w:hAnsi="Arial" w:cs="Arial"/>
                <w:sz w:val="20"/>
              </w:rPr>
            </w:pPr>
            <w:r w:rsidRPr="003F7A0C">
              <w:rPr>
                <w:rFonts w:ascii="Arial" w:hAnsi="Arial" w:cs="Arial"/>
                <w:sz w:val="20"/>
              </w:rPr>
              <w:t>Tasa</w:t>
            </w:r>
            <w:r w:rsidRPr="003F7A0C">
              <w:rPr>
                <w:rFonts w:ascii="Arial" w:hAnsi="Arial" w:cs="Arial"/>
                <w:sz w:val="20"/>
              </w:rPr>
              <w:br/>
              <w:t>Letalidad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spacing w:line="360" w:lineRule="auto"/>
              <w:jc w:val="center"/>
              <w:cnfStyle w:val="000000100000"/>
              <w:rPr>
                <w:rFonts w:ascii="Arial" w:hAnsi="Arial" w:cs="Arial"/>
                <w:sz w:val="20"/>
              </w:rPr>
            </w:pPr>
            <w:r w:rsidRPr="003F7A0C">
              <w:rPr>
                <w:rFonts w:ascii="Arial" w:hAnsi="Arial" w:cs="Arial"/>
                <w:sz w:val="20"/>
              </w:rPr>
              <w:t>Muertes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spacing w:line="360" w:lineRule="auto"/>
              <w:jc w:val="center"/>
              <w:cnfStyle w:val="000000100000"/>
              <w:rPr>
                <w:rFonts w:ascii="Arial" w:hAnsi="Arial" w:cs="Arial"/>
                <w:sz w:val="20"/>
              </w:rPr>
            </w:pPr>
            <w:r w:rsidRPr="003F7A0C">
              <w:rPr>
                <w:rFonts w:ascii="Arial" w:hAnsi="Arial" w:cs="Arial"/>
                <w:sz w:val="20"/>
              </w:rPr>
              <w:t>Egresos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spacing w:line="360" w:lineRule="auto"/>
              <w:jc w:val="center"/>
              <w:cnfStyle w:val="000000100000"/>
              <w:rPr>
                <w:rFonts w:ascii="Arial" w:hAnsi="Arial" w:cs="Arial"/>
                <w:sz w:val="20"/>
              </w:rPr>
            </w:pPr>
            <w:r w:rsidRPr="003F7A0C">
              <w:rPr>
                <w:rFonts w:ascii="Arial" w:hAnsi="Arial" w:cs="Arial"/>
                <w:sz w:val="20"/>
              </w:rPr>
              <w:t>Tasa</w:t>
            </w:r>
            <w:r w:rsidRPr="003F7A0C">
              <w:rPr>
                <w:rFonts w:ascii="Arial" w:hAnsi="Arial" w:cs="Arial"/>
                <w:sz w:val="20"/>
              </w:rPr>
              <w:br/>
              <w:t>Letalidad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spacing w:line="360" w:lineRule="auto"/>
              <w:jc w:val="center"/>
              <w:cnfStyle w:val="00000010000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7A0C">
              <w:rPr>
                <w:rFonts w:ascii="Arial" w:hAnsi="Arial" w:cs="Arial"/>
                <w:b/>
                <w:bCs/>
                <w:sz w:val="18"/>
                <w:szCs w:val="18"/>
              </w:rPr>
              <w:t>Tasa</w:t>
            </w:r>
            <w:r w:rsidRPr="003F7A0C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Mortalidad</w:t>
            </w:r>
          </w:p>
        </w:tc>
      </w:tr>
      <w:tr w:rsidR="002441FA" w:rsidRPr="002B3A51" w:rsidTr="002441FA">
        <w:trPr>
          <w:trHeight w:val="127"/>
        </w:trPr>
        <w:tc>
          <w:tcPr>
            <w:cnfStyle w:val="001000000000"/>
            <w:tcW w:w="0" w:type="auto"/>
            <w:hideMark/>
          </w:tcPr>
          <w:p w:rsidR="002B3A51" w:rsidRPr="003F7A0C" w:rsidRDefault="001637D5" w:rsidP="00104100">
            <w:pPr>
              <w:spacing w:after="0" w:afterAutospacing="0"/>
              <w:rPr>
                <w:rFonts w:ascii="Arial" w:hAnsi="Arial" w:cs="Arial"/>
                <w:sz w:val="16"/>
                <w:szCs w:val="18"/>
              </w:rPr>
            </w:pPr>
            <w:hyperlink r:id="rId12" w:history="1">
              <w:r w:rsidR="002B3A51" w:rsidRPr="003F7A0C">
                <w:rPr>
                  <w:rStyle w:val="Hipervnculo"/>
                  <w:rFonts w:ascii="Arial" w:hAnsi="Arial" w:cs="Arial"/>
                  <w:color w:val="auto"/>
                  <w:sz w:val="16"/>
                  <w:szCs w:val="18"/>
                  <w:u w:val="none"/>
                </w:rPr>
                <w:t>Septicemia (A40-A41) </w:t>
              </w:r>
            </w:hyperlink>
          </w:p>
        </w:tc>
        <w:tc>
          <w:tcPr>
            <w:tcW w:w="0" w:type="auto"/>
            <w:hideMark/>
          </w:tcPr>
          <w:p w:rsidR="002B3A51" w:rsidRPr="003F7A0C" w:rsidRDefault="002B3A51" w:rsidP="00104100">
            <w:pPr>
              <w:pStyle w:val="NormalWeb"/>
              <w:spacing w:before="0" w:beforeAutospacing="0" w:after="0" w:afterAutospacing="0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11 </w:t>
            </w:r>
          </w:p>
        </w:tc>
        <w:tc>
          <w:tcPr>
            <w:tcW w:w="0" w:type="auto"/>
            <w:hideMark/>
          </w:tcPr>
          <w:p w:rsidR="002B3A51" w:rsidRPr="003F7A0C" w:rsidRDefault="002B3A51" w:rsidP="00104100">
            <w:pPr>
              <w:pStyle w:val="NormalWeb"/>
              <w:spacing w:before="0" w:beforeAutospacing="0" w:after="0" w:afterAutospacing="0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12 </w:t>
            </w:r>
          </w:p>
        </w:tc>
        <w:tc>
          <w:tcPr>
            <w:tcW w:w="0" w:type="auto"/>
            <w:hideMark/>
          </w:tcPr>
          <w:p w:rsidR="002B3A51" w:rsidRPr="003F7A0C" w:rsidRDefault="002B3A51" w:rsidP="00104100">
            <w:pPr>
              <w:pStyle w:val="NormalWeb"/>
              <w:spacing w:before="0" w:beforeAutospacing="0" w:after="0" w:afterAutospacing="0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91.67 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12 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15 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80.00 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23 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27 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85.19 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0.35 </w:t>
            </w:r>
          </w:p>
        </w:tc>
      </w:tr>
      <w:tr w:rsidR="002441FA" w:rsidRPr="002B3A51" w:rsidTr="002441FA">
        <w:trPr>
          <w:cnfStyle w:val="000000100000"/>
          <w:trHeight w:val="519"/>
        </w:trPr>
        <w:tc>
          <w:tcPr>
            <w:cnfStyle w:val="001000000000"/>
            <w:tcW w:w="0" w:type="auto"/>
            <w:hideMark/>
          </w:tcPr>
          <w:p w:rsidR="002B3A51" w:rsidRPr="003F7A0C" w:rsidRDefault="001637D5" w:rsidP="00104100">
            <w:pPr>
              <w:spacing w:after="0" w:afterAutospacing="0"/>
              <w:rPr>
                <w:rFonts w:ascii="Arial" w:hAnsi="Arial" w:cs="Arial"/>
                <w:sz w:val="16"/>
                <w:szCs w:val="18"/>
              </w:rPr>
            </w:pPr>
            <w:hyperlink r:id="rId13" w:history="1">
              <w:r w:rsidR="002B3A51" w:rsidRPr="003F7A0C">
                <w:rPr>
                  <w:rStyle w:val="Hipervnculo"/>
                  <w:rFonts w:ascii="Arial" w:hAnsi="Arial" w:cs="Arial"/>
                  <w:color w:val="auto"/>
                  <w:sz w:val="16"/>
                  <w:szCs w:val="18"/>
                  <w:u w:val="none"/>
                </w:rPr>
                <w:t>Efectos tóxicos de sustancias de procedencia principalmente no medicinal (T51-T65) </w:t>
              </w:r>
            </w:hyperlink>
          </w:p>
        </w:tc>
        <w:tc>
          <w:tcPr>
            <w:tcW w:w="0" w:type="auto"/>
            <w:hideMark/>
          </w:tcPr>
          <w:p w:rsidR="002B3A51" w:rsidRPr="003F7A0C" w:rsidRDefault="002B3A51" w:rsidP="00104100">
            <w:pPr>
              <w:pStyle w:val="NormalWeb"/>
              <w:spacing w:before="0" w:beforeAutospacing="0" w:after="0" w:afterAutospacing="0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6 </w:t>
            </w:r>
          </w:p>
        </w:tc>
        <w:tc>
          <w:tcPr>
            <w:tcW w:w="0" w:type="auto"/>
            <w:hideMark/>
          </w:tcPr>
          <w:p w:rsidR="002B3A51" w:rsidRPr="003F7A0C" w:rsidRDefault="002B3A51" w:rsidP="00104100">
            <w:pPr>
              <w:pStyle w:val="NormalWeb"/>
              <w:spacing w:before="0" w:beforeAutospacing="0" w:after="0" w:afterAutospacing="0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15 </w:t>
            </w:r>
          </w:p>
        </w:tc>
        <w:tc>
          <w:tcPr>
            <w:tcW w:w="0" w:type="auto"/>
            <w:hideMark/>
          </w:tcPr>
          <w:p w:rsidR="002B3A51" w:rsidRPr="003F7A0C" w:rsidRDefault="002B3A51" w:rsidP="00104100">
            <w:pPr>
              <w:pStyle w:val="NormalWeb"/>
              <w:spacing w:before="0" w:beforeAutospacing="0" w:after="0" w:afterAutospacing="0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40.00 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14 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38 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36.84 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20 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53 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37.74 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0.31 </w:t>
            </w:r>
          </w:p>
        </w:tc>
      </w:tr>
      <w:tr w:rsidR="002441FA" w:rsidRPr="002B3A51" w:rsidTr="002441FA">
        <w:trPr>
          <w:trHeight w:val="262"/>
        </w:trPr>
        <w:tc>
          <w:tcPr>
            <w:cnfStyle w:val="001000000000"/>
            <w:tcW w:w="0" w:type="auto"/>
            <w:hideMark/>
          </w:tcPr>
          <w:p w:rsidR="002B3A51" w:rsidRPr="003F7A0C" w:rsidRDefault="001637D5" w:rsidP="00104100">
            <w:pPr>
              <w:spacing w:after="0" w:afterAutospacing="0"/>
              <w:rPr>
                <w:rFonts w:ascii="Arial" w:hAnsi="Arial" w:cs="Arial"/>
                <w:sz w:val="16"/>
                <w:szCs w:val="18"/>
              </w:rPr>
            </w:pPr>
            <w:hyperlink r:id="rId14" w:history="1">
              <w:r w:rsidR="002B3A51" w:rsidRPr="003F7A0C">
                <w:rPr>
                  <w:rStyle w:val="Hipervnculo"/>
                  <w:rFonts w:ascii="Arial" w:hAnsi="Arial" w:cs="Arial"/>
                  <w:color w:val="auto"/>
                  <w:sz w:val="16"/>
                  <w:szCs w:val="18"/>
                  <w:u w:val="none"/>
                </w:rPr>
                <w:t>Enfermedades isquémicas del corazón (I20-I25) </w:t>
              </w:r>
            </w:hyperlink>
          </w:p>
        </w:tc>
        <w:tc>
          <w:tcPr>
            <w:tcW w:w="0" w:type="auto"/>
            <w:hideMark/>
          </w:tcPr>
          <w:p w:rsidR="002B3A51" w:rsidRPr="003F7A0C" w:rsidRDefault="002B3A51" w:rsidP="00104100">
            <w:pPr>
              <w:pStyle w:val="NormalWeb"/>
              <w:spacing w:before="0" w:beforeAutospacing="0" w:after="0" w:afterAutospacing="0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11 </w:t>
            </w:r>
          </w:p>
        </w:tc>
        <w:tc>
          <w:tcPr>
            <w:tcW w:w="0" w:type="auto"/>
            <w:hideMark/>
          </w:tcPr>
          <w:p w:rsidR="002B3A51" w:rsidRPr="003F7A0C" w:rsidRDefault="002B3A51" w:rsidP="00104100">
            <w:pPr>
              <w:pStyle w:val="NormalWeb"/>
              <w:spacing w:before="0" w:beforeAutospacing="0" w:after="0" w:afterAutospacing="0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14 </w:t>
            </w:r>
          </w:p>
        </w:tc>
        <w:tc>
          <w:tcPr>
            <w:tcW w:w="0" w:type="auto"/>
            <w:hideMark/>
          </w:tcPr>
          <w:p w:rsidR="002B3A51" w:rsidRPr="003F7A0C" w:rsidRDefault="002B3A51" w:rsidP="00104100">
            <w:pPr>
              <w:pStyle w:val="NormalWeb"/>
              <w:spacing w:before="0" w:beforeAutospacing="0" w:after="0" w:afterAutospacing="0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78.57 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8 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14 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57.14 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19 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28 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67.86 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0.29 </w:t>
            </w:r>
          </w:p>
        </w:tc>
      </w:tr>
      <w:tr w:rsidR="002441FA" w:rsidRPr="002B3A51" w:rsidTr="002441FA">
        <w:trPr>
          <w:cnfStyle w:val="000000100000"/>
          <w:trHeight w:val="132"/>
        </w:trPr>
        <w:tc>
          <w:tcPr>
            <w:cnfStyle w:val="001000000000"/>
            <w:tcW w:w="0" w:type="auto"/>
            <w:hideMark/>
          </w:tcPr>
          <w:p w:rsidR="002B3A51" w:rsidRPr="003F7A0C" w:rsidRDefault="001637D5" w:rsidP="00104100">
            <w:pPr>
              <w:spacing w:after="0" w:afterAutospacing="0"/>
              <w:rPr>
                <w:rFonts w:ascii="Arial" w:hAnsi="Arial" w:cs="Arial"/>
                <w:sz w:val="16"/>
                <w:szCs w:val="18"/>
              </w:rPr>
            </w:pPr>
            <w:hyperlink r:id="rId15" w:history="1">
              <w:r w:rsidR="002B3A51" w:rsidRPr="003F7A0C">
                <w:rPr>
                  <w:rStyle w:val="Hipervnculo"/>
                  <w:rFonts w:ascii="Arial" w:hAnsi="Arial" w:cs="Arial"/>
                  <w:color w:val="auto"/>
                  <w:sz w:val="16"/>
                  <w:szCs w:val="18"/>
                  <w:u w:val="none"/>
                </w:rPr>
                <w:t>Enfermedades cerebro vasculares (I60-I69) </w:t>
              </w:r>
            </w:hyperlink>
          </w:p>
        </w:tc>
        <w:tc>
          <w:tcPr>
            <w:tcW w:w="0" w:type="auto"/>
            <w:hideMark/>
          </w:tcPr>
          <w:p w:rsidR="002B3A51" w:rsidRPr="003F7A0C" w:rsidRDefault="002B3A51" w:rsidP="00104100">
            <w:pPr>
              <w:pStyle w:val="NormalWeb"/>
              <w:spacing w:before="0" w:beforeAutospacing="0" w:after="0" w:afterAutospacing="0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9 </w:t>
            </w:r>
          </w:p>
        </w:tc>
        <w:tc>
          <w:tcPr>
            <w:tcW w:w="0" w:type="auto"/>
            <w:hideMark/>
          </w:tcPr>
          <w:p w:rsidR="002B3A51" w:rsidRPr="003F7A0C" w:rsidRDefault="002B3A51" w:rsidP="00104100">
            <w:pPr>
              <w:pStyle w:val="NormalWeb"/>
              <w:spacing w:before="0" w:beforeAutospacing="0" w:after="0" w:afterAutospacing="0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12 </w:t>
            </w:r>
          </w:p>
        </w:tc>
        <w:tc>
          <w:tcPr>
            <w:tcW w:w="0" w:type="auto"/>
            <w:hideMark/>
          </w:tcPr>
          <w:p w:rsidR="002B3A51" w:rsidRPr="003F7A0C" w:rsidRDefault="002B3A51" w:rsidP="00104100">
            <w:pPr>
              <w:pStyle w:val="NormalWeb"/>
              <w:spacing w:before="0" w:beforeAutospacing="0" w:after="0" w:afterAutospacing="0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75.00 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9 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14 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64.29 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18 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26 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69.23 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0.28 </w:t>
            </w:r>
          </w:p>
        </w:tc>
      </w:tr>
      <w:tr w:rsidR="002441FA" w:rsidRPr="002B3A51" w:rsidTr="002441FA">
        <w:trPr>
          <w:trHeight w:val="524"/>
        </w:trPr>
        <w:tc>
          <w:tcPr>
            <w:cnfStyle w:val="001000000000"/>
            <w:tcW w:w="0" w:type="auto"/>
            <w:hideMark/>
          </w:tcPr>
          <w:p w:rsidR="002B3A51" w:rsidRPr="003F7A0C" w:rsidRDefault="001637D5" w:rsidP="00104100">
            <w:pPr>
              <w:spacing w:after="0" w:afterAutospacing="0"/>
              <w:rPr>
                <w:rFonts w:ascii="Arial" w:hAnsi="Arial" w:cs="Arial"/>
                <w:sz w:val="16"/>
                <w:szCs w:val="18"/>
              </w:rPr>
            </w:pPr>
            <w:hyperlink r:id="rId16" w:history="1">
              <w:r w:rsidR="002B3A51" w:rsidRPr="003F7A0C">
                <w:rPr>
                  <w:rStyle w:val="Hipervnculo"/>
                  <w:rFonts w:ascii="Arial" w:hAnsi="Arial" w:cs="Arial"/>
                  <w:color w:val="auto"/>
                  <w:sz w:val="16"/>
                  <w:szCs w:val="18"/>
                  <w:u w:val="none"/>
                </w:rPr>
                <w:t>Resto de enfermedades del sistema digestivo (K00-K22,K28-K66,K80-K92) </w:t>
              </w:r>
            </w:hyperlink>
          </w:p>
        </w:tc>
        <w:tc>
          <w:tcPr>
            <w:tcW w:w="0" w:type="auto"/>
            <w:hideMark/>
          </w:tcPr>
          <w:p w:rsidR="002B3A51" w:rsidRPr="003F7A0C" w:rsidRDefault="002B3A51" w:rsidP="00104100">
            <w:pPr>
              <w:pStyle w:val="NormalWeb"/>
              <w:spacing w:before="0" w:beforeAutospacing="0" w:after="0" w:afterAutospacing="0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6 </w:t>
            </w:r>
          </w:p>
        </w:tc>
        <w:tc>
          <w:tcPr>
            <w:tcW w:w="0" w:type="auto"/>
            <w:hideMark/>
          </w:tcPr>
          <w:p w:rsidR="002B3A51" w:rsidRPr="003F7A0C" w:rsidRDefault="002B3A51" w:rsidP="00104100">
            <w:pPr>
              <w:pStyle w:val="NormalWeb"/>
              <w:spacing w:before="0" w:beforeAutospacing="0" w:after="0" w:afterAutospacing="0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110 </w:t>
            </w:r>
          </w:p>
        </w:tc>
        <w:tc>
          <w:tcPr>
            <w:tcW w:w="0" w:type="auto"/>
            <w:hideMark/>
          </w:tcPr>
          <w:p w:rsidR="002B3A51" w:rsidRPr="003F7A0C" w:rsidRDefault="002B3A51" w:rsidP="00104100">
            <w:pPr>
              <w:pStyle w:val="NormalWeb"/>
              <w:spacing w:before="0" w:beforeAutospacing="0" w:after="0" w:afterAutospacing="0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5.45 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9 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159 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5.66 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15 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269 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5.58 </w:t>
            </w:r>
          </w:p>
        </w:tc>
        <w:tc>
          <w:tcPr>
            <w:tcW w:w="0" w:type="auto"/>
            <w:hideMark/>
          </w:tcPr>
          <w:p w:rsidR="002B3A51" w:rsidRPr="003F7A0C" w:rsidRDefault="002B3A51" w:rsidP="00104100">
            <w:pPr>
              <w:pStyle w:val="NormalWeb"/>
              <w:spacing w:line="360" w:lineRule="auto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0.23 </w:t>
            </w:r>
          </w:p>
        </w:tc>
      </w:tr>
      <w:tr w:rsidR="002441FA" w:rsidRPr="002B3A51" w:rsidTr="002441FA">
        <w:trPr>
          <w:cnfStyle w:val="000000100000"/>
          <w:trHeight w:val="653"/>
        </w:trPr>
        <w:tc>
          <w:tcPr>
            <w:cnfStyle w:val="001000000000"/>
            <w:tcW w:w="0" w:type="auto"/>
            <w:hideMark/>
          </w:tcPr>
          <w:p w:rsidR="002B3A51" w:rsidRPr="003F7A0C" w:rsidRDefault="001637D5" w:rsidP="00104100">
            <w:pPr>
              <w:spacing w:after="0" w:afterAutospacing="0"/>
              <w:rPr>
                <w:rFonts w:ascii="Arial" w:hAnsi="Arial" w:cs="Arial"/>
                <w:sz w:val="16"/>
                <w:szCs w:val="18"/>
              </w:rPr>
            </w:pPr>
            <w:hyperlink r:id="rId17" w:history="1">
              <w:r w:rsidR="002B3A51" w:rsidRPr="003F7A0C">
                <w:rPr>
                  <w:rStyle w:val="Hipervnculo"/>
                  <w:rFonts w:ascii="Arial" w:hAnsi="Arial" w:cs="Arial"/>
                  <w:color w:val="auto"/>
                  <w:sz w:val="16"/>
                  <w:szCs w:val="18"/>
                  <w:u w:val="none"/>
                </w:rPr>
                <w:t>Síntomas, signos y hallazgos anormales clínicos y de laboratorio, no clasificados en otra parte. (R00-R99) </w:t>
              </w:r>
            </w:hyperlink>
          </w:p>
        </w:tc>
        <w:tc>
          <w:tcPr>
            <w:tcW w:w="0" w:type="auto"/>
            <w:hideMark/>
          </w:tcPr>
          <w:p w:rsidR="002B3A51" w:rsidRPr="003F7A0C" w:rsidRDefault="002B3A51" w:rsidP="00104100">
            <w:pPr>
              <w:pStyle w:val="NormalWeb"/>
              <w:spacing w:before="0" w:beforeAutospacing="0" w:after="0" w:afterAutospacing="0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6 </w:t>
            </w:r>
          </w:p>
        </w:tc>
        <w:tc>
          <w:tcPr>
            <w:tcW w:w="0" w:type="auto"/>
            <w:hideMark/>
          </w:tcPr>
          <w:p w:rsidR="002B3A51" w:rsidRPr="003F7A0C" w:rsidRDefault="002B3A51" w:rsidP="00104100">
            <w:pPr>
              <w:pStyle w:val="NormalWeb"/>
              <w:spacing w:before="0" w:beforeAutospacing="0" w:after="0" w:afterAutospacing="0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105 </w:t>
            </w:r>
          </w:p>
        </w:tc>
        <w:tc>
          <w:tcPr>
            <w:tcW w:w="0" w:type="auto"/>
            <w:hideMark/>
          </w:tcPr>
          <w:p w:rsidR="002B3A51" w:rsidRPr="003F7A0C" w:rsidRDefault="002B3A51" w:rsidP="00104100">
            <w:pPr>
              <w:pStyle w:val="NormalWeb"/>
              <w:spacing w:before="0" w:beforeAutospacing="0" w:after="0" w:afterAutospacing="0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5.71 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9 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137 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6.57 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15 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242 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6.20 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0.23 </w:t>
            </w:r>
          </w:p>
        </w:tc>
      </w:tr>
      <w:tr w:rsidR="002441FA" w:rsidRPr="002B3A51" w:rsidTr="002441FA">
        <w:trPr>
          <w:trHeight w:val="389"/>
        </w:trPr>
        <w:tc>
          <w:tcPr>
            <w:cnfStyle w:val="001000000000"/>
            <w:tcW w:w="0" w:type="auto"/>
            <w:hideMark/>
          </w:tcPr>
          <w:p w:rsidR="002B3A51" w:rsidRPr="003F7A0C" w:rsidRDefault="001637D5" w:rsidP="00104100">
            <w:pPr>
              <w:spacing w:after="0" w:afterAutospacing="0"/>
              <w:rPr>
                <w:rFonts w:ascii="Arial" w:hAnsi="Arial" w:cs="Arial"/>
                <w:sz w:val="16"/>
                <w:szCs w:val="18"/>
              </w:rPr>
            </w:pPr>
            <w:hyperlink r:id="rId18" w:history="1">
              <w:r w:rsidR="002B3A51" w:rsidRPr="003F7A0C">
                <w:rPr>
                  <w:rStyle w:val="Hipervnculo"/>
                  <w:rFonts w:ascii="Arial" w:hAnsi="Arial" w:cs="Arial"/>
                  <w:color w:val="auto"/>
                  <w:sz w:val="16"/>
                  <w:szCs w:val="18"/>
                  <w:u w:val="none"/>
                </w:rPr>
                <w:t>Traumatismos que afectan múltiples regiones del cuerpo (T00-T07) </w:t>
              </w:r>
            </w:hyperlink>
          </w:p>
        </w:tc>
        <w:tc>
          <w:tcPr>
            <w:tcW w:w="0" w:type="auto"/>
            <w:hideMark/>
          </w:tcPr>
          <w:p w:rsidR="002B3A51" w:rsidRPr="003F7A0C" w:rsidRDefault="002B3A51" w:rsidP="00104100">
            <w:pPr>
              <w:pStyle w:val="NormalWeb"/>
              <w:spacing w:before="0" w:beforeAutospacing="0" w:after="0" w:afterAutospacing="0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7 </w:t>
            </w:r>
          </w:p>
        </w:tc>
        <w:tc>
          <w:tcPr>
            <w:tcW w:w="0" w:type="auto"/>
            <w:hideMark/>
          </w:tcPr>
          <w:p w:rsidR="002B3A51" w:rsidRPr="003F7A0C" w:rsidRDefault="002B3A51" w:rsidP="00104100">
            <w:pPr>
              <w:pStyle w:val="NormalWeb"/>
              <w:spacing w:before="0" w:beforeAutospacing="0" w:after="0" w:afterAutospacing="0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20 </w:t>
            </w:r>
          </w:p>
        </w:tc>
        <w:tc>
          <w:tcPr>
            <w:tcW w:w="0" w:type="auto"/>
            <w:hideMark/>
          </w:tcPr>
          <w:p w:rsidR="002B3A51" w:rsidRPr="003F7A0C" w:rsidRDefault="002B3A51" w:rsidP="00104100">
            <w:pPr>
              <w:pStyle w:val="NormalWeb"/>
              <w:spacing w:before="0" w:beforeAutospacing="0" w:after="0" w:afterAutospacing="0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35.00 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7 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33 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21.21 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14 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53 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26.42 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0.21 </w:t>
            </w:r>
          </w:p>
        </w:tc>
      </w:tr>
      <w:tr w:rsidR="002441FA" w:rsidRPr="002B3A51" w:rsidTr="002441FA">
        <w:trPr>
          <w:cnfStyle w:val="000000100000"/>
          <w:trHeight w:val="122"/>
        </w:trPr>
        <w:tc>
          <w:tcPr>
            <w:cnfStyle w:val="001000000000"/>
            <w:tcW w:w="0" w:type="auto"/>
            <w:hideMark/>
          </w:tcPr>
          <w:p w:rsidR="002B3A51" w:rsidRPr="003F7A0C" w:rsidRDefault="001637D5" w:rsidP="00104100">
            <w:pPr>
              <w:spacing w:after="0" w:afterAutospacing="0"/>
              <w:rPr>
                <w:rFonts w:ascii="Arial" w:hAnsi="Arial" w:cs="Arial"/>
                <w:sz w:val="16"/>
                <w:szCs w:val="18"/>
              </w:rPr>
            </w:pPr>
            <w:hyperlink r:id="rId19" w:history="1">
              <w:r w:rsidR="002B3A51" w:rsidRPr="003F7A0C">
                <w:rPr>
                  <w:rStyle w:val="Hipervnculo"/>
                  <w:rFonts w:ascii="Arial" w:hAnsi="Arial" w:cs="Arial"/>
                  <w:color w:val="auto"/>
                  <w:sz w:val="16"/>
                  <w:szCs w:val="18"/>
                  <w:u w:val="none"/>
                </w:rPr>
                <w:t>Neumonía (J12-J18) </w:t>
              </w:r>
            </w:hyperlink>
          </w:p>
        </w:tc>
        <w:tc>
          <w:tcPr>
            <w:tcW w:w="0" w:type="auto"/>
            <w:hideMark/>
          </w:tcPr>
          <w:p w:rsidR="002B3A51" w:rsidRPr="003F7A0C" w:rsidRDefault="002B3A51" w:rsidP="00104100">
            <w:pPr>
              <w:pStyle w:val="NormalWeb"/>
              <w:spacing w:before="0" w:beforeAutospacing="0" w:after="0" w:afterAutospacing="0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7 </w:t>
            </w:r>
          </w:p>
        </w:tc>
        <w:tc>
          <w:tcPr>
            <w:tcW w:w="0" w:type="auto"/>
            <w:hideMark/>
          </w:tcPr>
          <w:p w:rsidR="002B3A51" w:rsidRPr="003F7A0C" w:rsidRDefault="002B3A51" w:rsidP="00104100">
            <w:pPr>
              <w:pStyle w:val="NormalWeb"/>
              <w:spacing w:before="0" w:beforeAutospacing="0" w:after="0" w:afterAutospacing="0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12 </w:t>
            </w:r>
          </w:p>
        </w:tc>
        <w:tc>
          <w:tcPr>
            <w:tcW w:w="0" w:type="auto"/>
            <w:hideMark/>
          </w:tcPr>
          <w:p w:rsidR="002B3A51" w:rsidRPr="003F7A0C" w:rsidRDefault="002B3A51" w:rsidP="00104100">
            <w:pPr>
              <w:pStyle w:val="NormalWeb"/>
              <w:spacing w:before="0" w:beforeAutospacing="0" w:after="0" w:afterAutospacing="0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58.33 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6 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23 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26.09 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13 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35 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37.14 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0.20 </w:t>
            </w:r>
          </w:p>
        </w:tc>
      </w:tr>
      <w:tr w:rsidR="002441FA" w:rsidRPr="002B3A51" w:rsidTr="002441FA">
        <w:trPr>
          <w:trHeight w:val="197"/>
        </w:trPr>
        <w:tc>
          <w:tcPr>
            <w:cnfStyle w:val="001000000000"/>
            <w:tcW w:w="0" w:type="auto"/>
            <w:hideMark/>
          </w:tcPr>
          <w:p w:rsidR="002B3A51" w:rsidRPr="003F7A0C" w:rsidRDefault="001637D5" w:rsidP="00104100">
            <w:pPr>
              <w:spacing w:after="0" w:afterAutospacing="0"/>
              <w:rPr>
                <w:rFonts w:ascii="Arial" w:hAnsi="Arial" w:cs="Arial"/>
                <w:sz w:val="16"/>
                <w:szCs w:val="18"/>
              </w:rPr>
            </w:pPr>
            <w:hyperlink r:id="rId20" w:history="1">
              <w:r w:rsidR="002B3A51" w:rsidRPr="003F7A0C">
                <w:rPr>
                  <w:rStyle w:val="Hipervnculo"/>
                  <w:rFonts w:ascii="Arial" w:hAnsi="Arial" w:cs="Arial"/>
                  <w:color w:val="auto"/>
                  <w:sz w:val="16"/>
                  <w:szCs w:val="18"/>
                  <w:u w:val="none"/>
                </w:rPr>
                <w:t>Enfermedades del hígado (K70-K76) </w:t>
              </w:r>
            </w:hyperlink>
          </w:p>
        </w:tc>
        <w:tc>
          <w:tcPr>
            <w:tcW w:w="0" w:type="auto"/>
            <w:hideMark/>
          </w:tcPr>
          <w:p w:rsidR="002B3A51" w:rsidRPr="003F7A0C" w:rsidRDefault="002B3A51" w:rsidP="00104100">
            <w:pPr>
              <w:pStyle w:val="NormalWeb"/>
              <w:spacing w:before="0" w:beforeAutospacing="0" w:after="0" w:afterAutospacing="0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5 </w:t>
            </w:r>
          </w:p>
        </w:tc>
        <w:tc>
          <w:tcPr>
            <w:tcW w:w="0" w:type="auto"/>
            <w:hideMark/>
          </w:tcPr>
          <w:p w:rsidR="002B3A51" w:rsidRPr="003F7A0C" w:rsidRDefault="002B3A51" w:rsidP="00104100">
            <w:pPr>
              <w:pStyle w:val="NormalWeb"/>
              <w:spacing w:before="0" w:beforeAutospacing="0" w:after="0" w:afterAutospacing="0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8 </w:t>
            </w:r>
          </w:p>
        </w:tc>
        <w:tc>
          <w:tcPr>
            <w:tcW w:w="0" w:type="auto"/>
            <w:hideMark/>
          </w:tcPr>
          <w:p w:rsidR="002B3A51" w:rsidRPr="003F7A0C" w:rsidRDefault="002B3A51" w:rsidP="00104100">
            <w:pPr>
              <w:pStyle w:val="NormalWeb"/>
              <w:spacing w:before="0" w:beforeAutospacing="0" w:after="0" w:afterAutospacing="0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62.50 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8 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17 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47.06 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13 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25 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52.00 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0.20 </w:t>
            </w:r>
          </w:p>
        </w:tc>
      </w:tr>
      <w:tr w:rsidR="002441FA" w:rsidRPr="002B3A51" w:rsidTr="002441FA">
        <w:trPr>
          <w:cnfStyle w:val="000000100000"/>
          <w:trHeight w:val="326"/>
        </w:trPr>
        <w:tc>
          <w:tcPr>
            <w:cnfStyle w:val="001000000000"/>
            <w:tcW w:w="0" w:type="auto"/>
            <w:hideMark/>
          </w:tcPr>
          <w:p w:rsidR="002B3A51" w:rsidRPr="003F7A0C" w:rsidRDefault="001637D5" w:rsidP="00104100">
            <w:pPr>
              <w:spacing w:after="0" w:afterAutospacing="0"/>
              <w:rPr>
                <w:rFonts w:ascii="Arial" w:hAnsi="Arial" w:cs="Arial"/>
                <w:sz w:val="16"/>
                <w:szCs w:val="18"/>
              </w:rPr>
            </w:pPr>
            <w:hyperlink r:id="rId21" w:history="1">
              <w:r w:rsidR="002B3A51" w:rsidRPr="003F7A0C">
                <w:rPr>
                  <w:rStyle w:val="Hipervnculo"/>
                  <w:rFonts w:ascii="Arial" w:hAnsi="Arial" w:cs="Arial"/>
                  <w:color w:val="auto"/>
                  <w:sz w:val="16"/>
                  <w:szCs w:val="18"/>
                  <w:u w:val="none"/>
                </w:rPr>
                <w:t>Resto de enfermedades del sistema genitourinario (N17-N98) </w:t>
              </w:r>
            </w:hyperlink>
          </w:p>
        </w:tc>
        <w:tc>
          <w:tcPr>
            <w:tcW w:w="0" w:type="auto"/>
            <w:hideMark/>
          </w:tcPr>
          <w:p w:rsidR="002B3A51" w:rsidRPr="003F7A0C" w:rsidRDefault="002B3A51" w:rsidP="00104100">
            <w:pPr>
              <w:pStyle w:val="NormalWeb"/>
              <w:spacing w:before="0" w:beforeAutospacing="0" w:after="0" w:afterAutospacing="0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4 </w:t>
            </w:r>
          </w:p>
        </w:tc>
        <w:tc>
          <w:tcPr>
            <w:tcW w:w="0" w:type="auto"/>
            <w:hideMark/>
          </w:tcPr>
          <w:p w:rsidR="002B3A51" w:rsidRPr="003F7A0C" w:rsidRDefault="002B3A51" w:rsidP="00104100">
            <w:pPr>
              <w:pStyle w:val="NormalWeb"/>
              <w:spacing w:before="0" w:beforeAutospacing="0" w:after="0" w:afterAutospacing="0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78 </w:t>
            </w:r>
          </w:p>
        </w:tc>
        <w:tc>
          <w:tcPr>
            <w:tcW w:w="0" w:type="auto"/>
            <w:hideMark/>
          </w:tcPr>
          <w:p w:rsidR="002B3A51" w:rsidRPr="003F7A0C" w:rsidRDefault="002B3A51" w:rsidP="00104100">
            <w:pPr>
              <w:pStyle w:val="NormalWeb"/>
              <w:spacing w:before="0" w:beforeAutospacing="0" w:after="0" w:afterAutospacing="0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5.13 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8 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167 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4.79 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12 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245 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4.90 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0.18 </w:t>
            </w:r>
          </w:p>
        </w:tc>
      </w:tr>
      <w:tr w:rsidR="002441FA" w:rsidRPr="002B3A51" w:rsidTr="002441FA">
        <w:trPr>
          <w:trHeight w:val="127"/>
        </w:trPr>
        <w:tc>
          <w:tcPr>
            <w:cnfStyle w:val="001000000000"/>
            <w:tcW w:w="0" w:type="auto"/>
            <w:hideMark/>
          </w:tcPr>
          <w:p w:rsidR="002B3A51" w:rsidRPr="003F7A0C" w:rsidRDefault="002B3A51" w:rsidP="00104100">
            <w:pPr>
              <w:spacing w:after="0" w:afterAutospacing="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Demás causas </w:t>
            </w:r>
          </w:p>
        </w:tc>
        <w:tc>
          <w:tcPr>
            <w:tcW w:w="0" w:type="auto"/>
            <w:hideMark/>
          </w:tcPr>
          <w:p w:rsidR="002B3A51" w:rsidRPr="003F7A0C" w:rsidRDefault="002B3A51" w:rsidP="00104100">
            <w:pPr>
              <w:pStyle w:val="NormalWeb"/>
              <w:spacing w:before="0" w:beforeAutospacing="0" w:after="0" w:afterAutospacing="0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33 </w:t>
            </w:r>
          </w:p>
        </w:tc>
        <w:tc>
          <w:tcPr>
            <w:tcW w:w="0" w:type="auto"/>
            <w:hideMark/>
          </w:tcPr>
          <w:p w:rsidR="002B3A51" w:rsidRPr="003F7A0C" w:rsidRDefault="002B3A51" w:rsidP="00104100">
            <w:pPr>
              <w:pStyle w:val="NormalWeb"/>
              <w:spacing w:before="0" w:beforeAutospacing="0" w:after="0" w:afterAutospacing="0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1,556 </w:t>
            </w:r>
          </w:p>
        </w:tc>
        <w:tc>
          <w:tcPr>
            <w:tcW w:w="0" w:type="auto"/>
            <w:hideMark/>
          </w:tcPr>
          <w:p w:rsidR="002B3A51" w:rsidRPr="003F7A0C" w:rsidRDefault="002B3A51" w:rsidP="00104100">
            <w:pPr>
              <w:pStyle w:val="NormalWeb"/>
              <w:spacing w:before="0" w:beforeAutospacing="0" w:after="0" w:afterAutospacing="0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38 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4,209 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71 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5,765 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0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1.09 </w:t>
            </w:r>
          </w:p>
        </w:tc>
      </w:tr>
      <w:tr w:rsidR="002441FA" w:rsidRPr="002B3A51" w:rsidTr="002441FA">
        <w:trPr>
          <w:cnfStyle w:val="000000100000"/>
          <w:trHeight w:val="89"/>
        </w:trPr>
        <w:tc>
          <w:tcPr>
            <w:cnfStyle w:val="001000000000"/>
            <w:tcW w:w="0" w:type="auto"/>
            <w:hideMark/>
          </w:tcPr>
          <w:p w:rsidR="002B3A51" w:rsidRPr="003F7A0C" w:rsidRDefault="002B3A51" w:rsidP="00104100">
            <w:pPr>
              <w:spacing w:after="0" w:afterAutospacing="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Totales </w:t>
            </w:r>
          </w:p>
        </w:tc>
        <w:tc>
          <w:tcPr>
            <w:tcW w:w="0" w:type="auto"/>
            <w:hideMark/>
          </w:tcPr>
          <w:p w:rsidR="002B3A51" w:rsidRPr="003F7A0C" w:rsidRDefault="002B3A51" w:rsidP="00104100">
            <w:pPr>
              <w:pStyle w:val="NormalWeb"/>
              <w:spacing w:before="0" w:beforeAutospacing="0" w:after="0" w:afterAutospacing="0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105 </w:t>
            </w:r>
          </w:p>
        </w:tc>
        <w:tc>
          <w:tcPr>
            <w:tcW w:w="0" w:type="auto"/>
            <w:hideMark/>
          </w:tcPr>
          <w:p w:rsidR="002B3A51" w:rsidRPr="003F7A0C" w:rsidRDefault="002B3A51" w:rsidP="00104100">
            <w:pPr>
              <w:pStyle w:val="NormalWeb"/>
              <w:spacing w:before="0" w:beforeAutospacing="0" w:after="0" w:afterAutospacing="0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1,942 </w:t>
            </w:r>
          </w:p>
        </w:tc>
        <w:tc>
          <w:tcPr>
            <w:tcW w:w="0" w:type="auto"/>
            <w:hideMark/>
          </w:tcPr>
          <w:p w:rsidR="002B3A51" w:rsidRPr="003F7A0C" w:rsidRDefault="002B3A51" w:rsidP="00104100">
            <w:pPr>
              <w:pStyle w:val="NormalWeb"/>
              <w:spacing w:before="0" w:beforeAutospacing="0" w:after="0" w:afterAutospacing="0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128 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4,826 </w:t>
            </w:r>
          </w:p>
        </w:tc>
        <w:tc>
          <w:tcPr>
            <w:tcW w:w="0" w:type="auto"/>
            <w:hideMark/>
          </w:tcPr>
          <w:p w:rsidR="002B3A51" w:rsidRPr="003F7A0C" w:rsidRDefault="002B3A51" w:rsidP="00104100">
            <w:pPr>
              <w:pStyle w:val="NormalWeb"/>
              <w:spacing w:line="360" w:lineRule="auto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233 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6,768 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B3A51" w:rsidRPr="003F7A0C" w:rsidRDefault="002B3A51" w:rsidP="003F7A0C">
            <w:pPr>
              <w:pStyle w:val="NormalWeb"/>
              <w:spacing w:line="360" w:lineRule="auto"/>
              <w:jc w:val="right"/>
              <w:cnfStyle w:val="000000100000"/>
              <w:rPr>
                <w:rFonts w:ascii="Arial" w:hAnsi="Arial" w:cs="Arial"/>
                <w:sz w:val="16"/>
                <w:szCs w:val="18"/>
              </w:rPr>
            </w:pPr>
            <w:r w:rsidRPr="003F7A0C">
              <w:rPr>
                <w:rFonts w:ascii="Arial" w:hAnsi="Arial" w:cs="Arial"/>
                <w:sz w:val="16"/>
                <w:szCs w:val="18"/>
              </w:rPr>
              <w:t>3.57 </w:t>
            </w:r>
          </w:p>
        </w:tc>
      </w:tr>
    </w:tbl>
    <w:p w:rsidR="00DC5E45" w:rsidRDefault="00DC5E45" w:rsidP="00DC5E45">
      <w:pPr>
        <w:spacing w:line="360" w:lineRule="auto"/>
        <w:jc w:val="both"/>
        <w:rPr>
          <w:b/>
          <w:sz w:val="28"/>
          <w:highlight w:val="yellow"/>
          <w:u w:val="single"/>
        </w:rPr>
      </w:pPr>
    </w:p>
    <w:p w:rsidR="00DC5E45" w:rsidRDefault="00DC5E45" w:rsidP="00DC5E45">
      <w:pPr>
        <w:spacing w:line="360" w:lineRule="auto"/>
        <w:rPr>
          <w:sz w:val="28"/>
        </w:rPr>
      </w:pPr>
      <w:r w:rsidRPr="00DC5E45">
        <w:rPr>
          <w:sz w:val="28"/>
        </w:rPr>
        <w:lastRenderedPageBreak/>
        <w:t>Mortalida</w:t>
      </w:r>
      <w:r>
        <w:rPr>
          <w:sz w:val="28"/>
        </w:rPr>
        <w:t>d</w:t>
      </w:r>
      <w:r w:rsidRPr="00DC5E45">
        <w:rPr>
          <w:sz w:val="28"/>
        </w:rPr>
        <w:t xml:space="preserve"> después de 48 horas</w:t>
      </w:r>
    </w:p>
    <w:tbl>
      <w:tblPr>
        <w:tblStyle w:val="GridTable2Accent1"/>
        <w:tblW w:w="13971" w:type="dxa"/>
        <w:tblInd w:w="-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95"/>
        <w:gridCol w:w="850"/>
        <w:gridCol w:w="785"/>
        <w:gridCol w:w="905"/>
        <w:gridCol w:w="850"/>
        <w:gridCol w:w="785"/>
        <w:gridCol w:w="905"/>
        <w:gridCol w:w="850"/>
        <w:gridCol w:w="785"/>
        <w:gridCol w:w="905"/>
        <w:gridCol w:w="1056"/>
      </w:tblGrid>
      <w:tr w:rsidR="00DC5E45" w:rsidTr="002441FA">
        <w:trPr>
          <w:cnfStyle w:val="100000000000"/>
          <w:trHeight w:val="330"/>
        </w:trPr>
        <w:tc>
          <w:tcPr>
            <w:cnfStyle w:val="001000000000"/>
            <w:tcW w:w="0" w:type="auto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C5E45" w:rsidRPr="00DC5E45" w:rsidRDefault="00DC5E45" w:rsidP="002441FA">
            <w:pPr>
              <w:spacing w:after="0" w:afterAutospacing="0" w:line="360" w:lineRule="auto"/>
              <w:rPr>
                <w:b w:val="0"/>
                <w:bCs w:val="0"/>
                <w:sz w:val="18"/>
                <w:szCs w:val="18"/>
              </w:rPr>
            </w:pPr>
            <w:r w:rsidRPr="00DC5E45">
              <w:rPr>
                <w:b w:val="0"/>
                <w:bCs w:val="0"/>
                <w:sz w:val="18"/>
                <w:szCs w:val="18"/>
              </w:rPr>
              <w:t>Grupo de causas</w:t>
            </w:r>
          </w:p>
        </w:tc>
        <w:tc>
          <w:tcPr>
            <w:tcW w:w="0" w:type="auto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C5E45" w:rsidRPr="00DC5E45" w:rsidRDefault="00DC5E45" w:rsidP="002441FA">
            <w:pPr>
              <w:spacing w:after="0" w:afterAutospacing="0" w:line="360" w:lineRule="auto"/>
              <w:jc w:val="center"/>
              <w:cnfStyle w:val="100000000000"/>
              <w:rPr>
                <w:b w:val="0"/>
                <w:bCs w:val="0"/>
                <w:sz w:val="18"/>
                <w:szCs w:val="18"/>
              </w:rPr>
            </w:pPr>
            <w:r w:rsidRPr="00DC5E45">
              <w:rPr>
                <w:b w:val="0"/>
                <w:bCs w:val="0"/>
                <w:sz w:val="18"/>
                <w:szCs w:val="18"/>
              </w:rPr>
              <w:t>URBANA</w:t>
            </w:r>
          </w:p>
        </w:tc>
        <w:tc>
          <w:tcPr>
            <w:tcW w:w="0" w:type="auto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C5E45" w:rsidRPr="00DC5E45" w:rsidRDefault="00DC5E45" w:rsidP="002441FA">
            <w:pPr>
              <w:spacing w:after="0" w:afterAutospacing="0" w:line="360" w:lineRule="auto"/>
              <w:jc w:val="center"/>
              <w:cnfStyle w:val="100000000000"/>
              <w:rPr>
                <w:b w:val="0"/>
                <w:bCs w:val="0"/>
                <w:sz w:val="18"/>
                <w:szCs w:val="18"/>
              </w:rPr>
            </w:pPr>
            <w:r w:rsidRPr="00DC5E45">
              <w:rPr>
                <w:b w:val="0"/>
                <w:bCs w:val="0"/>
                <w:sz w:val="18"/>
                <w:szCs w:val="18"/>
              </w:rPr>
              <w:t>RURAL</w:t>
            </w:r>
          </w:p>
        </w:tc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DC5E45" w:rsidRPr="00DC5E45" w:rsidRDefault="00DC5E45" w:rsidP="002441FA">
            <w:pPr>
              <w:spacing w:after="0" w:afterAutospacing="0" w:line="360" w:lineRule="auto"/>
              <w:jc w:val="center"/>
              <w:cnfStyle w:val="100000000000"/>
              <w:rPr>
                <w:b w:val="0"/>
                <w:bCs w:val="0"/>
                <w:sz w:val="18"/>
                <w:szCs w:val="18"/>
              </w:rPr>
            </w:pPr>
            <w:r w:rsidRPr="00DC5E45">
              <w:rPr>
                <w:b w:val="0"/>
                <w:bCs w:val="0"/>
                <w:sz w:val="18"/>
                <w:szCs w:val="18"/>
              </w:rPr>
              <w:t>TOTAL</w:t>
            </w:r>
          </w:p>
        </w:tc>
      </w:tr>
      <w:tr w:rsidR="002441FA" w:rsidTr="002441FA">
        <w:trPr>
          <w:cnfStyle w:val="000000100000"/>
          <w:trHeight w:val="660"/>
        </w:trPr>
        <w:tc>
          <w:tcPr>
            <w:cnfStyle w:val="001000000000"/>
            <w:tcW w:w="0" w:type="auto"/>
            <w:vMerge/>
            <w:hideMark/>
          </w:tcPr>
          <w:p w:rsidR="00DC5E45" w:rsidRPr="00DC5E45" w:rsidRDefault="00DC5E45" w:rsidP="002441FA">
            <w:pPr>
              <w:spacing w:after="0" w:afterAutospacing="0" w:line="360" w:lineRule="auto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C5E45" w:rsidRPr="00DC5E45" w:rsidRDefault="00DC5E45" w:rsidP="002441FA">
            <w:pPr>
              <w:spacing w:after="0" w:afterAutospacing="0" w:line="360" w:lineRule="auto"/>
              <w:jc w:val="center"/>
              <w:cnfStyle w:val="000000100000"/>
              <w:rPr>
                <w:b/>
                <w:bCs/>
                <w:sz w:val="18"/>
                <w:szCs w:val="18"/>
              </w:rPr>
            </w:pPr>
            <w:r w:rsidRPr="00DC5E45">
              <w:rPr>
                <w:b/>
                <w:bCs/>
                <w:sz w:val="18"/>
                <w:szCs w:val="18"/>
              </w:rPr>
              <w:t>Muertes</w:t>
            </w:r>
          </w:p>
        </w:tc>
        <w:tc>
          <w:tcPr>
            <w:tcW w:w="0" w:type="auto"/>
            <w:hideMark/>
          </w:tcPr>
          <w:p w:rsidR="00DC5E45" w:rsidRPr="00DC5E45" w:rsidRDefault="00DC5E45" w:rsidP="002441FA">
            <w:pPr>
              <w:spacing w:after="0" w:afterAutospacing="0" w:line="360" w:lineRule="auto"/>
              <w:jc w:val="center"/>
              <w:cnfStyle w:val="000000100000"/>
              <w:rPr>
                <w:b/>
                <w:bCs/>
                <w:sz w:val="18"/>
                <w:szCs w:val="18"/>
              </w:rPr>
            </w:pPr>
            <w:r w:rsidRPr="00DC5E45">
              <w:rPr>
                <w:b/>
                <w:bCs/>
                <w:sz w:val="18"/>
                <w:szCs w:val="18"/>
              </w:rPr>
              <w:t>Egresos</w:t>
            </w:r>
          </w:p>
        </w:tc>
        <w:tc>
          <w:tcPr>
            <w:tcW w:w="0" w:type="auto"/>
            <w:hideMark/>
          </w:tcPr>
          <w:p w:rsidR="00DC5E45" w:rsidRPr="00DC5E45" w:rsidRDefault="00DC5E45" w:rsidP="002441FA">
            <w:pPr>
              <w:spacing w:after="0" w:afterAutospacing="0" w:line="360" w:lineRule="auto"/>
              <w:jc w:val="center"/>
              <w:cnfStyle w:val="000000100000"/>
              <w:rPr>
                <w:b/>
                <w:bCs/>
                <w:sz w:val="18"/>
                <w:szCs w:val="18"/>
              </w:rPr>
            </w:pPr>
            <w:r w:rsidRPr="00DC5E45">
              <w:rPr>
                <w:b/>
                <w:bCs/>
                <w:sz w:val="18"/>
                <w:szCs w:val="18"/>
              </w:rPr>
              <w:t>Tasa</w:t>
            </w:r>
            <w:r w:rsidRPr="00DC5E45">
              <w:rPr>
                <w:b/>
                <w:bCs/>
                <w:sz w:val="18"/>
                <w:szCs w:val="18"/>
              </w:rPr>
              <w:br/>
              <w:t>Letalidad</w:t>
            </w:r>
          </w:p>
        </w:tc>
        <w:tc>
          <w:tcPr>
            <w:tcW w:w="0" w:type="auto"/>
            <w:hideMark/>
          </w:tcPr>
          <w:p w:rsidR="00DC5E45" w:rsidRPr="00DC5E45" w:rsidRDefault="00DC5E45" w:rsidP="002441FA">
            <w:pPr>
              <w:spacing w:after="0" w:afterAutospacing="0" w:line="360" w:lineRule="auto"/>
              <w:jc w:val="center"/>
              <w:cnfStyle w:val="000000100000"/>
              <w:rPr>
                <w:b/>
                <w:bCs/>
                <w:sz w:val="18"/>
                <w:szCs w:val="18"/>
              </w:rPr>
            </w:pPr>
            <w:r w:rsidRPr="00DC5E45">
              <w:rPr>
                <w:b/>
                <w:bCs/>
                <w:sz w:val="18"/>
                <w:szCs w:val="18"/>
              </w:rPr>
              <w:t>Muertes</w:t>
            </w:r>
          </w:p>
        </w:tc>
        <w:tc>
          <w:tcPr>
            <w:tcW w:w="0" w:type="auto"/>
            <w:hideMark/>
          </w:tcPr>
          <w:p w:rsidR="00DC5E45" w:rsidRPr="00DC5E45" w:rsidRDefault="00DC5E45" w:rsidP="002441FA">
            <w:pPr>
              <w:spacing w:after="0" w:afterAutospacing="0" w:line="360" w:lineRule="auto"/>
              <w:jc w:val="center"/>
              <w:cnfStyle w:val="000000100000"/>
              <w:rPr>
                <w:b/>
                <w:bCs/>
                <w:sz w:val="18"/>
                <w:szCs w:val="18"/>
              </w:rPr>
            </w:pPr>
            <w:r w:rsidRPr="00DC5E45">
              <w:rPr>
                <w:b/>
                <w:bCs/>
                <w:sz w:val="18"/>
                <w:szCs w:val="18"/>
              </w:rPr>
              <w:t>Egresos</w:t>
            </w:r>
          </w:p>
        </w:tc>
        <w:tc>
          <w:tcPr>
            <w:tcW w:w="0" w:type="auto"/>
            <w:hideMark/>
          </w:tcPr>
          <w:p w:rsidR="00DC5E45" w:rsidRPr="00DC5E45" w:rsidRDefault="00DC5E45" w:rsidP="002441FA">
            <w:pPr>
              <w:spacing w:after="0" w:afterAutospacing="0" w:line="360" w:lineRule="auto"/>
              <w:jc w:val="center"/>
              <w:cnfStyle w:val="000000100000"/>
              <w:rPr>
                <w:b/>
                <w:bCs/>
                <w:sz w:val="18"/>
                <w:szCs w:val="18"/>
              </w:rPr>
            </w:pPr>
            <w:r w:rsidRPr="00DC5E45">
              <w:rPr>
                <w:b/>
                <w:bCs/>
                <w:sz w:val="18"/>
                <w:szCs w:val="18"/>
              </w:rPr>
              <w:t>Tasa</w:t>
            </w:r>
            <w:r w:rsidRPr="00DC5E45">
              <w:rPr>
                <w:b/>
                <w:bCs/>
                <w:sz w:val="18"/>
                <w:szCs w:val="18"/>
              </w:rPr>
              <w:br/>
              <w:t>Letalidad</w:t>
            </w:r>
          </w:p>
        </w:tc>
        <w:tc>
          <w:tcPr>
            <w:tcW w:w="0" w:type="auto"/>
            <w:hideMark/>
          </w:tcPr>
          <w:p w:rsidR="00DC5E45" w:rsidRPr="00DC5E45" w:rsidRDefault="00DC5E45" w:rsidP="002441FA">
            <w:pPr>
              <w:spacing w:after="0" w:afterAutospacing="0" w:line="360" w:lineRule="auto"/>
              <w:jc w:val="center"/>
              <w:cnfStyle w:val="000000100000"/>
              <w:rPr>
                <w:b/>
                <w:bCs/>
                <w:sz w:val="18"/>
                <w:szCs w:val="18"/>
              </w:rPr>
            </w:pPr>
            <w:r w:rsidRPr="00DC5E45">
              <w:rPr>
                <w:b/>
                <w:bCs/>
                <w:sz w:val="18"/>
                <w:szCs w:val="18"/>
              </w:rPr>
              <w:t>Muertes</w:t>
            </w:r>
          </w:p>
        </w:tc>
        <w:tc>
          <w:tcPr>
            <w:tcW w:w="0" w:type="auto"/>
            <w:hideMark/>
          </w:tcPr>
          <w:p w:rsidR="00DC5E45" w:rsidRPr="00DC5E45" w:rsidRDefault="00DC5E45" w:rsidP="002441FA">
            <w:pPr>
              <w:spacing w:after="0" w:afterAutospacing="0" w:line="360" w:lineRule="auto"/>
              <w:jc w:val="center"/>
              <w:cnfStyle w:val="000000100000"/>
              <w:rPr>
                <w:b/>
                <w:bCs/>
                <w:sz w:val="18"/>
                <w:szCs w:val="18"/>
              </w:rPr>
            </w:pPr>
            <w:r w:rsidRPr="00DC5E45">
              <w:rPr>
                <w:b/>
                <w:bCs/>
                <w:sz w:val="18"/>
                <w:szCs w:val="18"/>
              </w:rPr>
              <w:t>Egresos</w:t>
            </w:r>
          </w:p>
        </w:tc>
        <w:tc>
          <w:tcPr>
            <w:tcW w:w="0" w:type="auto"/>
            <w:hideMark/>
          </w:tcPr>
          <w:p w:rsidR="00DC5E45" w:rsidRPr="00DC5E45" w:rsidRDefault="00DC5E45" w:rsidP="002441FA">
            <w:pPr>
              <w:spacing w:after="0" w:afterAutospacing="0" w:line="360" w:lineRule="auto"/>
              <w:jc w:val="center"/>
              <w:cnfStyle w:val="000000100000"/>
              <w:rPr>
                <w:b/>
                <w:bCs/>
                <w:sz w:val="18"/>
                <w:szCs w:val="18"/>
              </w:rPr>
            </w:pPr>
            <w:r w:rsidRPr="00DC5E45">
              <w:rPr>
                <w:b/>
                <w:bCs/>
                <w:sz w:val="18"/>
                <w:szCs w:val="18"/>
              </w:rPr>
              <w:t>Tasa</w:t>
            </w:r>
            <w:r w:rsidRPr="00DC5E45">
              <w:rPr>
                <w:b/>
                <w:bCs/>
                <w:sz w:val="18"/>
                <w:szCs w:val="18"/>
              </w:rPr>
              <w:br/>
              <w:t>Letalidad</w:t>
            </w:r>
          </w:p>
        </w:tc>
        <w:tc>
          <w:tcPr>
            <w:tcW w:w="0" w:type="auto"/>
            <w:hideMark/>
          </w:tcPr>
          <w:p w:rsidR="00DC5E45" w:rsidRPr="00DC5E45" w:rsidRDefault="00DC5E45" w:rsidP="002441FA">
            <w:pPr>
              <w:spacing w:after="0" w:afterAutospacing="0" w:line="360" w:lineRule="auto"/>
              <w:jc w:val="center"/>
              <w:cnfStyle w:val="000000100000"/>
              <w:rPr>
                <w:b/>
                <w:bCs/>
                <w:sz w:val="18"/>
                <w:szCs w:val="18"/>
              </w:rPr>
            </w:pPr>
            <w:r w:rsidRPr="00DC5E45">
              <w:rPr>
                <w:b/>
                <w:bCs/>
                <w:sz w:val="18"/>
                <w:szCs w:val="18"/>
              </w:rPr>
              <w:t>Tasa</w:t>
            </w:r>
            <w:r w:rsidRPr="00DC5E45">
              <w:rPr>
                <w:b/>
                <w:bCs/>
                <w:sz w:val="18"/>
                <w:szCs w:val="18"/>
              </w:rPr>
              <w:br/>
              <w:t>Mortalidad</w:t>
            </w:r>
          </w:p>
        </w:tc>
      </w:tr>
      <w:tr w:rsidR="00DC5E45" w:rsidTr="002441FA">
        <w:trPr>
          <w:trHeight w:val="330"/>
        </w:trPr>
        <w:tc>
          <w:tcPr>
            <w:cnfStyle w:val="001000000000"/>
            <w:tcW w:w="0" w:type="auto"/>
            <w:hideMark/>
          </w:tcPr>
          <w:p w:rsidR="00DC5E45" w:rsidRPr="00C95D8E" w:rsidRDefault="001637D5" w:rsidP="002441FA">
            <w:pPr>
              <w:spacing w:after="0" w:afterAutospacing="0" w:line="360" w:lineRule="auto"/>
              <w:rPr>
                <w:sz w:val="18"/>
                <w:szCs w:val="18"/>
              </w:rPr>
            </w:pPr>
            <w:hyperlink r:id="rId22" w:history="1">
              <w:r w:rsidR="00DC5E45" w:rsidRPr="00C95D8E">
                <w:rPr>
                  <w:rStyle w:val="Hipervnculo"/>
                  <w:color w:val="auto"/>
                  <w:sz w:val="18"/>
                  <w:szCs w:val="18"/>
                  <w:u w:val="none"/>
                </w:rPr>
                <w:t>Enfermedades cerebrovasculares (I60-I69) </w:t>
              </w:r>
            </w:hyperlink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20.41 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22.41 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21.50 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0.35 </w:t>
            </w:r>
          </w:p>
        </w:tc>
      </w:tr>
      <w:tr w:rsidR="002441FA" w:rsidTr="002441FA">
        <w:trPr>
          <w:cnfStyle w:val="000000100000"/>
          <w:trHeight w:val="330"/>
        </w:trPr>
        <w:tc>
          <w:tcPr>
            <w:cnfStyle w:val="001000000000"/>
            <w:tcW w:w="0" w:type="auto"/>
            <w:hideMark/>
          </w:tcPr>
          <w:p w:rsidR="00DC5E45" w:rsidRPr="00C95D8E" w:rsidRDefault="001637D5" w:rsidP="002441FA">
            <w:pPr>
              <w:spacing w:after="0" w:afterAutospacing="0" w:line="360" w:lineRule="auto"/>
              <w:rPr>
                <w:sz w:val="18"/>
                <w:szCs w:val="18"/>
              </w:rPr>
            </w:pPr>
            <w:hyperlink r:id="rId23" w:history="1">
              <w:r w:rsidR="00DC5E45" w:rsidRPr="00C95D8E">
                <w:rPr>
                  <w:rStyle w:val="Hipervnculo"/>
                  <w:color w:val="auto"/>
                  <w:sz w:val="18"/>
                  <w:szCs w:val="18"/>
                  <w:u w:val="none"/>
                </w:rPr>
                <w:t>Septicemia (A40-A41) </w:t>
              </w:r>
            </w:hyperlink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78.57 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64.29 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71.43 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0.31 </w:t>
            </w:r>
          </w:p>
        </w:tc>
      </w:tr>
      <w:tr w:rsidR="00DC5E45" w:rsidTr="002441FA">
        <w:trPr>
          <w:trHeight w:val="315"/>
        </w:trPr>
        <w:tc>
          <w:tcPr>
            <w:cnfStyle w:val="001000000000"/>
            <w:tcW w:w="0" w:type="auto"/>
            <w:hideMark/>
          </w:tcPr>
          <w:p w:rsidR="00DC5E45" w:rsidRPr="00C95D8E" w:rsidRDefault="001637D5" w:rsidP="002441FA">
            <w:pPr>
              <w:spacing w:after="0" w:afterAutospacing="0" w:line="360" w:lineRule="auto"/>
              <w:rPr>
                <w:sz w:val="18"/>
                <w:szCs w:val="18"/>
              </w:rPr>
            </w:pPr>
            <w:hyperlink r:id="rId24" w:history="1">
              <w:r w:rsidR="00DC5E45" w:rsidRPr="00C95D8E">
                <w:rPr>
                  <w:rStyle w:val="Hipervnculo"/>
                  <w:color w:val="auto"/>
                  <w:sz w:val="18"/>
                  <w:szCs w:val="18"/>
                  <w:u w:val="none"/>
                </w:rPr>
                <w:t>Enfermedades del hígado (K70-K76) </w:t>
              </w:r>
            </w:hyperlink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16.67 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9.68 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13.28 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0.26 </w:t>
            </w:r>
          </w:p>
        </w:tc>
      </w:tr>
      <w:tr w:rsidR="002441FA" w:rsidTr="002441FA">
        <w:trPr>
          <w:cnfStyle w:val="000000100000"/>
          <w:trHeight w:val="660"/>
        </w:trPr>
        <w:tc>
          <w:tcPr>
            <w:cnfStyle w:val="001000000000"/>
            <w:tcW w:w="0" w:type="auto"/>
            <w:hideMark/>
          </w:tcPr>
          <w:p w:rsidR="00DC5E45" w:rsidRPr="00C95D8E" w:rsidRDefault="001637D5" w:rsidP="002441FA">
            <w:pPr>
              <w:spacing w:after="0" w:afterAutospacing="0" w:line="360" w:lineRule="auto"/>
              <w:rPr>
                <w:sz w:val="18"/>
                <w:szCs w:val="18"/>
              </w:rPr>
            </w:pPr>
            <w:hyperlink r:id="rId25" w:history="1">
              <w:r w:rsidR="00DC5E45" w:rsidRPr="00C95D8E">
                <w:rPr>
                  <w:rStyle w:val="Hipervnculo"/>
                  <w:color w:val="auto"/>
                  <w:sz w:val="18"/>
                  <w:szCs w:val="18"/>
                  <w:u w:val="none"/>
                </w:rPr>
                <w:t>Enfermedad por virus de la inmunodeficiencia humana VIH (B20-B24) </w:t>
              </w:r>
            </w:hyperlink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16.36 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10.00 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12.80 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0.25 </w:t>
            </w:r>
          </w:p>
        </w:tc>
      </w:tr>
      <w:tr w:rsidR="00DC5E45" w:rsidTr="002441FA">
        <w:trPr>
          <w:trHeight w:val="315"/>
        </w:trPr>
        <w:tc>
          <w:tcPr>
            <w:cnfStyle w:val="001000000000"/>
            <w:tcW w:w="0" w:type="auto"/>
            <w:hideMark/>
          </w:tcPr>
          <w:p w:rsidR="00DC5E45" w:rsidRPr="00C95D8E" w:rsidRDefault="001637D5" w:rsidP="002441FA">
            <w:pPr>
              <w:spacing w:after="0" w:afterAutospacing="0" w:line="360" w:lineRule="auto"/>
              <w:rPr>
                <w:sz w:val="18"/>
                <w:szCs w:val="18"/>
              </w:rPr>
            </w:pPr>
            <w:hyperlink r:id="rId26" w:history="1">
              <w:r w:rsidR="00DC5E45" w:rsidRPr="00C95D8E">
                <w:rPr>
                  <w:rStyle w:val="Hipervnculo"/>
                  <w:color w:val="auto"/>
                  <w:sz w:val="18"/>
                  <w:szCs w:val="18"/>
                  <w:u w:val="none"/>
                </w:rPr>
                <w:t>Neumonía (J12-J18) </w:t>
              </w:r>
            </w:hyperlink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3.03 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257 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4.28 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3.86 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0.23 </w:t>
            </w:r>
          </w:p>
        </w:tc>
      </w:tr>
      <w:tr w:rsidR="002441FA" w:rsidTr="002441FA">
        <w:trPr>
          <w:cnfStyle w:val="000000100000"/>
          <w:trHeight w:val="660"/>
        </w:trPr>
        <w:tc>
          <w:tcPr>
            <w:cnfStyle w:val="001000000000"/>
            <w:tcW w:w="0" w:type="auto"/>
            <w:hideMark/>
          </w:tcPr>
          <w:p w:rsidR="00DC5E45" w:rsidRPr="00C95D8E" w:rsidRDefault="001637D5" w:rsidP="002441FA">
            <w:pPr>
              <w:spacing w:after="0" w:afterAutospacing="0" w:line="360" w:lineRule="auto"/>
              <w:rPr>
                <w:sz w:val="18"/>
                <w:szCs w:val="18"/>
              </w:rPr>
            </w:pPr>
            <w:hyperlink r:id="rId27" w:history="1">
              <w:r w:rsidR="00DC5E45" w:rsidRPr="00C95D8E">
                <w:rPr>
                  <w:rStyle w:val="Hipervnculo"/>
                  <w:color w:val="auto"/>
                  <w:sz w:val="18"/>
                  <w:szCs w:val="18"/>
                  <w:u w:val="none"/>
                </w:rPr>
                <w:t>Resto de enfermedades del sistema respiratorio (J00-J06,J30-J39,J60-J98) </w:t>
              </w:r>
            </w:hyperlink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12.50 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15.63 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14.42 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0.23 </w:t>
            </w:r>
          </w:p>
        </w:tc>
      </w:tr>
      <w:tr w:rsidR="00DC5E45" w:rsidTr="002441FA">
        <w:trPr>
          <w:trHeight w:val="330"/>
        </w:trPr>
        <w:tc>
          <w:tcPr>
            <w:cnfStyle w:val="001000000000"/>
            <w:tcW w:w="0" w:type="auto"/>
            <w:hideMark/>
          </w:tcPr>
          <w:p w:rsidR="00DC5E45" w:rsidRPr="00C95D8E" w:rsidRDefault="001637D5" w:rsidP="002441FA">
            <w:pPr>
              <w:spacing w:after="0" w:afterAutospacing="0" w:line="360" w:lineRule="auto"/>
              <w:rPr>
                <w:sz w:val="18"/>
                <w:szCs w:val="18"/>
              </w:rPr>
            </w:pPr>
            <w:hyperlink r:id="rId28" w:history="1">
              <w:r w:rsidR="00DC5E45" w:rsidRPr="00C95D8E">
                <w:rPr>
                  <w:rStyle w:val="Hipervnculo"/>
                  <w:color w:val="auto"/>
                  <w:sz w:val="18"/>
                  <w:szCs w:val="18"/>
                  <w:u w:val="none"/>
                </w:rPr>
                <w:t>Resto de enfermedades del sistema genitourinario (N17-N98) </w:t>
              </w:r>
            </w:hyperlink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1.58 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2.08 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574 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1.92 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0.17 </w:t>
            </w:r>
          </w:p>
        </w:tc>
      </w:tr>
      <w:tr w:rsidR="002441FA" w:rsidTr="002441FA">
        <w:trPr>
          <w:cnfStyle w:val="000000100000"/>
          <w:trHeight w:val="315"/>
        </w:trPr>
        <w:tc>
          <w:tcPr>
            <w:cnfStyle w:val="001000000000"/>
            <w:tcW w:w="0" w:type="auto"/>
            <w:hideMark/>
          </w:tcPr>
          <w:p w:rsidR="00DC5E45" w:rsidRPr="00C95D8E" w:rsidRDefault="001637D5" w:rsidP="002441FA">
            <w:pPr>
              <w:spacing w:after="0" w:afterAutospacing="0" w:line="360" w:lineRule="auto"/>
              <w:rPr>
                <w:sz w:val="18"/>
                <w:szCs w:val="18"/>
              </w:rPr>
            </w:pPr>
            <w:hyperlink r:id="rId29" w:history="1">
              <w:r w:rsidR="00DC5E45" w:rsidRPr="00C95D8E">
                <w:rPr>
                  <w:rStyle w:val="Hipervnculo"/>
                  <w:color w:val="auto"/>
                  <w:sz w:val="18"/>
                  <w:szCs w:val="18"/>
                  <w:u w:val="none"/>
                </w:rPr>
                <w:t>Enfermedades isquémicas del corazón (I20-I25) </w:t>
              </w:r>
            </w:hyperlink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20.69 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14.29 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17.19 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0.17 </w:t>
            </w:r>
          </w:p>
        </w:tc>
      </w:tr>
      <w:tr w:rsidR="00DC5E45" w:rsidTr="002441FA">
        <w:trPr>
          <w:trHeight w:val="660"/>
        </w:trPr>
        <w:tc>
          <w:tcPr>
            <w:cnfStyle w:val="001000000000"/>
            <w:tcW w:w="0" w:type="auto"/>
            <w:hideMark/>
          </w:tcPr>
          <w:p w:rsidR="00DC5E45" w:rsidRPr="00C95D8E" w:rsidRDefault="001637D5" w:rsidP="002441FA">
            <w:pPr>
              <w:spacing w:after="0" w:afterAutospacing="0" w:line="360" w:lineRule="auto"/>
              <w:rPr>
                <w:sz w:val="18"/>
                <w:szCs w:val="18"/>
              </w:rPr>
            </w:pPr>
            <w:hyperlink r:id="rId30" w:history="1">
              <w:r w:rsidR="00DC5E45" w:rsidRPr="00C95D8E">
                <w:rPr>
                  <w:rStyle w:val="Hipervnculo"/>
                  <w:color w:val="auto"/>
                  <w:sz w:val="18"/>
                  <w:szCs w:val="18"/>
                  <w:u w:val="none"/>
                </w:rPr>
                <w:t>Resto de enfermedades del sistema digestivo (K00-K22,K28-K66,K80-K92) </w:t>
              </w:r>
            </w:hyperlink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1.24 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477 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0.63 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799 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0.88 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0.11 </w:t>
            </w:r>
          </w:p>
        </w:tc>
      </w:tr>
      <w:tr w:rsidR="002441FA" w:rsidTr="002441FA">
        <w:trPr>
          <w:cnfStyle w:val="000000100000"/>
          <w:trHeight w:val="660"/>
        </w:trPr>
        <w:tc>
          <w:tcPr>
            <w:cnfStyle w:val="001000000000"/>
            <w:tcW w:w="0" w:type="auto"/>
            <w:hideMark/>
          </w:tcPr>
          <w:p w:rsidR="00DC5E45" w:rsidRPr="00C95D8E" w:rsidRDefault="001637D5" w:rsidP="002441FA">
            <w:pPr>
              <w:spacing w:after="0" w:afterAutospacing="0" w:line="360" w:lineRule="auto"/>
              <w:rPr>
                <w:sz w:val="18"/>
                <w:szCs w:val="18"/>
              </w:rPr>
            </w:pPr>
            <w:hyperlink r:id="rId31" w:history="1">
              <w:r w:rsidR="00DC5E45" w:rsidRPr="00C95D8E">
                <w:rPr>
                  <w:rStyle w:val="Hipervnculo"/>
                  <w:color w:val="auto"/>
                  <w:sz w:val="18"/>
                  <w:szCs w:val="18"/>
                  <w:u w:val="none"/>
                </w:rPr>
                <w:t>Resto de enfermedades endocrinas, nutricionales y metabólicas (E00-E07,E15-E34,E50-E88) </w:t>
              </w:r>
            </w:hyperlink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3.90 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3.06 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3.43 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0.09 </w:t>
            </w:r>
          </w:p>
        </w:tc>
      </w:tr>
      <w:tr w:rsidR="00DC5E45" w:rsidTr="002441FA">
        <w:trPr>
          <w:trHeight w:val="315"/>
        </w:trPr>
        <w:tc>
          <w:tcPr>
            <w:cnfStyle w:val="001000000000"/>
            <w:tcW w:w="0" w:type="auto"/>
            <w:hideMark/>
          </w:tcPr>
          <w:p w:rsidR="00DC5E45" w:rsidRDefault="00DC5E45" w:rsidP="002441FA">
            <w:pPr>
              <w:spacing w:after="0" w:afterAutospacing="0"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Demás causas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2,456 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5,807 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8,263 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0.69 </w:t>
            </w:r>
          </w:p>
        </w:tc>
      </w:tr>
      <w:tr w:rsidR="002441FA" w:rsidTr="002441FA">
        <w:trPr>
          <w:cnfStyle w:val="000000100000"/>
          <w:trHeight w:val="315"/>
        </w:trPr>
        <w:tc>
          <w:tcPr>
            <w:cnfStyle w:val="001000000000"/>
            <w:tcW w:w="0" w:type="auto"/>
            <w:hideMark/>
          </w:tcPr>
          <w:p w:rsidR="00DC5E45" w:rsidRDefault="00DC5E45" w:rsidP="002441FA">
            <w:pPr>
              <w:spacing w:after="0" w:afterAutospacing="0"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Totales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3,430 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7,326 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10,756 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DC5E45" w:rsidRDefault="00DC5E45" w:rsidP="002441FA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2.85 </w:t>
            </w:r>
          </w:p>
        </w:tc>
      </w:tr>
    </w:tbl>
    <w:p w:rsidR="00DC5E45" w:rsidRDefault="00DC5E45" w:rsidP="00DC5E45">
      <w:pPr>
        <w:spacing w:line="360" w:lineRule="auto"/>
        <w:rPr>
          <w:sz w:val="28"/>
        </w:rPr>
      </w:pPr>
    </w:p>
    <w:p w:rsidR="002441FA" w:rsidRDefault="002441FA" w:rsidP="002441FA">
      <w:pPr>
        <w:spacing w:line="360" w:lineRule="auto"/>
        <w:rPr>
          <w:b/>
          <w:sz w:val="28"/>
          <w:u w:val="single"/>
        </w:rPr>
        <w:sectPr w:rsidR="002441FA" w:rsidSect="002441FA">
          <w:pgSz w:w="15840" w:h="12240" w:orient="landscape" w:code="1"/>
          <w:pgMar w:top="1701" w:right="1418" w:bottom="1701" w:left="1418" w:header="720" w:footer="720" w:gutter="0"/>
          <w:cols w:space="720"/>
          <w:noEndnote/>
          <w:docGrid w:linePitch="299"/>
        </w:sectPr>
      </w:pPr>
    </w:p>
    <w:p w:rsidR="002441FA" w:rsidRDefault="002441FA" w:rsidP="002441FA">
      <w:pPr>
        <w:spacing w:line="360" w:lineRule="auto"/>
        <w:rPr>
          <w:b/>
          <w:sz w:val="28"/>
          <w:u w:val="single"/>
        </w:rPr>
      </w:pPr>
    </w:p>
    <w:p w:rsidR="00104100" w:rsidRPr="0033471B" w:rsidRDefault="00C54381" w:rsidP="00DC5E45">
      <w:pPr>
        <w:spacing w:line="360" w:lineRule="auto"/>
        <w:rPr>
          <w:b/>
          <w:color w:val="002060"/>
          <w:sz w:val="28"/>
          <w:highlight w:val="yellow"/>
          <w:u w:val="single"/>
        </w:rPr>
      </w:pPr>
      <w:r w:rsidRPr="0033471B">
        <w:rPr>
          <w:b/>
          <w:color w:val="002060"/>
          <w:sz w:val="28"/>
          <w:u w:val="single"/>
        </w:rPr>
        <w:t>ANALISIS DE LA MORTALIDAD</w:t>
      </w:r>
    </w:p>
    <w:p w:rsidR="00DC5E45" w:rsidRPr="0033471B" w:rsidRDefault="00C54381" w:rsidP="0033471B">
      <w:pPr>
        <w:spacing w:after="0" w:line="360" w:lineRule="auto"/>
        <w:jc w:val="both"/>
        <w:rPr>
          <w:rFonts w:asciiTheme="minorHAnsi" w:hAnsiTheme="minorHAnsi" w:cstheme="minorHAnsi"/>
        </w:rPr>
      </w:pPr>
      <w:r w:rsidRPr="0033471B">
        <w:rPr>
          <w:rFonts w:asciiTheme="minorHAnsi" w:hAnsiTheme="minorHAnsi" w:cstheme="minorHAnsi"/>
        </w:rPr>
        <w:t>Durante el año 201</w:t>
      </w:r>
      <w:r w:rsidR="00C86A92" w:rsidRPr="0033471B">
        <w:rPr>
          <w:rFonts w:asciiTheme="minorHAnsi" w:hAnsiTheme="minorHAnsi" w:cstheme="minorHAnsi"/>
        </w:rPr>
        <w:t>6</w:t>
      </w:r>
      <w:r w:rsidR="00797358" w:rsidRPr="0033471B">
        <w:rPr>
          <w:rFonts w:asciiTheme="minorHAnsi" w:hAnsiTheme="minorHAnsi" w:cstheme="minorHAnsi"/>
        </w:rPr>
        <w:t xml:space="preserve"> se tuvo un total de 233</w:t>
      </w:r>
      <w:r w:rsidRPr="0033471B">
        <w:rPr>
          <w:rFonts w:asciiTheme="minorHAnsi" w:hAnsiTheme="minorHAnsi" w:cstheme="minorHAnsi"/>
        </w:rPr>
        <w:t xml:space="preserve"> fallecidos</w:t>
      </w:r>
      <w:r w:rsidR="00797358" w:rsidRPr="0033471B">
        <w:rPr>
          <w:rFonts w:asciiTheme="minorHAnsi" w:hAnsiTheme="minorHAnsi" w:cstheme="minorHAnsi"/>
        </w:rPr>
        <w:t xml:space="preserve"> antes de 48 horas</w:t>
      </w:r>
      <w:r w:rsidR="00527411" w:rsidRPr="0033471B">
        <w:rPr>
          <w:rFonts w:asciiTheme="minorHAnsi" w:hAnsiTheme="minorHAnsi" w:cstheme="minorHAnsi"/>
        </w:rPr>
        <w:t xml:space="preserve"> </w:t>
      </w:r>
      <w:r w:rsidR="00C95D8E" w:rsidRPr="0033471B">
        <w:rPr>
          <w:rFonts w:asciiTheme="minorHAnsi" w:hAnsiTheme="minorHAnsi" w:cstheme="minorHAnsi"/>
        </w:rPr>
        <w:t xml:space="preserve">el porcentaje </w:t>
      </w:r>
      <w:r w:rsidRPr="0033471B">
        <w:rPr>
          <w:rFonts w:asciiTheme="minorHAnsi" w:hAnsiTheme="minorHAnsi" w:cstheme="minorHAnsi"/>
        </w:rPr>
        <w:t>de mortalidad de enero a noviembre</w:t>
      </w:r>
      <w:r w:rsidR="00C95D8E" w:rsidRPr="0033471B">
        <w:rPr>
          <w:rFonts w:asciiTheme="minorHAnsi" w:hAnsiTheme="minorHAnsi" w:cstheme="minorHAnsi"/>
        </w:rPr>
        <w:t xml:space="preserve"> de fallecidos antes de las 48 horas</w:t>
      </w:r>
      <w:r w:rsidRPr="0033471B">
        <w:rPr>
          <w:rFonts w:asciiTheme="minorHAnsi" w:hAnsiTheme="minorHAnsi" w:cstheme="minorHAnsi"/>
        </w:rPr>
        <w:t xml:space="preserve"> 201</w:t>
      </w:r>
      <w:r w:rsidR="00DC5E45" w:rsidRPr="0033471B">
        <w:rPr>
          <w:rFonts w:asciiTheme="minorHAnsi" w:hAnsiTheme="minorHAnsi" w:cstheme="minorHAnsi"/>
        </w:rPr>
        <w:t>7</w:t>
      </w:r>
      <w:r w:rsidRPr="0033471B">
        <w:rPr>
          <w:rFonts w:asciiTheme="minorHAnsi" w:hAnsiTheme="minorHAnsi" w:cstheme="minorHAnsi"/>
        </w:rPr>
        <w:t xml:space="preserve"> fue de </w:t>
      </w:r>
      <w:r w:rsidR="00DC5E45" w:rsidRPr="0033471B">
        <w:rPr>
          <w:rFonts w:asciiTheme="minorHAnsi" w:hAnsiTheme="minorHAnsi" w:cstheme="minorHAnsi"/>
        </w:rPr>
        <w:t>5.5%</w:t>
      </w:r>
    </w:p>
    <w:p w:rsidR="00C54381" w:rsidRPr="0033471B" w:rsidRDefault="00C54381" w:rsidP="0033471B">
      <w:pPr>
        <w:spacing w:after="0" w:line="360" w:lineRule="auto"/>
        <w:jc w:val="both"/>
        <w:rPr>
          <w:rFonts w:asciiTheme="minorHAnsi" w:hAnsiTheme="minorHAnsi" w:cstheme="minorHAnsi"/>
        </w:rPr>
      </w:pPr>
      <w:r w:rsidRPr="0033471B">
        <w:rPr>
          <w:rFonts w:asciiTheme="minorHAnsi" w:hAnsiTheme="minorHAnsi" w:cstheme="minorHAnsi"/>
        </w:rPr>
        <w:t>La causa principal fue</w:t>
      </w:r>
      <w:r w:rsidR="00797358" w:rsidRPr="0033471B">
        <w:rPr>
          <w:rFonts w:asciiTheme="minorHAnsi" w:hAnsiTheme="minorHAnsi" w:cstheme="minorHAnsi"/>
        </w:rPr>
        <w:t xml:space="preserve"> la Septicemia con un total de 2</w:t>
      </w:r>
      <w:r w:rsidR="00BF070A" w:rsidRPr="0033471B">
        <w:rPr>
          <w:rFonts w:asciiTheme="minorHAnsi" w:hAnsiTheme="minorHAnsi" w:cstheme="minorHAnsi"/>
        </w:rPr>
        <w:t>7 egresos y 23</w:t>
      </w:r>
      <w:r w:rsidRPr="0033471B">
        <w:rPr>
          <w:rFonts w:asciiTheme="minorHAnsi" w:hAnsiTheme="minorHAnsi" w:cstheme="minorHAnsi"/>
        </w:rPr>
        <w:t xml:space="preserve"> muertes, que es el </w:t>
      </w:r>
      <w:r w:rsidR="00C95D8E" w:rsidRPr="0033471B">
        <w:rPr>
          <w:rFonts w:asciiTheme="minorHAnsi" w:hAnsiTheme="minorHAnsi" w:cstheme="minorHAnsi"/>
        </w:rPr>
        <w:t>1</w:t>
      </w:r>
      <w:r w:rsidRPr="0033471B">
        <w:rPr>
          <w:rFonts w:asciiTheme="minorHAnsi" w:hAnsiTheme="minorHAnsi" w:cstheme="minorHAnsi"/>
        </w:rPr>
        <w:t>0% de pacientes que se atienden por esta enfermedad, Sonsonate con un total de</w:t>
      </w:r>
      <w:r w:rsidR="00BF070A" w:rsidRPr="0033471B">
        <w:rPr>
          <w:rFonts w:asciiTheme="minorHAnsi" w:hAnsiTheme="minorHAnsi" w:cstheme="minorHAnsi"/>
        </w:rPr>
        <w:t>23</w:t>
      </w:r>
      <w:r w:rsidR="00C95D8E" w:rsidRPr="0033471B">
        <w:rPr>
          <w:rFonts w:asciiTheme="minorHAnsi" w:hAnsiTheme="minorHAnsi" w:cstheme="minorHAnsi"/>
        </w:rPr>
        <w:t xml:space="preserve"> egresos</w:t>
      </w:r>
      <w:r w:rsidR="00BF070A" w:rsidRPr="0033471B">
        <w:rPr>
          <w:rFonts w:asciiTheme="minorHAnsi" w:hAnsiTheme="minorHAnsi" w:cstheme="minorHAnsi"/>
        </w:rPr>
        <w:t>. 20</w:t>
      </w:r>
      <w:r w:rsidR="00222B93" w:rsidRPr="0033471B">
        <w:rPr>
          <w:rFonts w:asciiTheme="minorHAnsi" w:hAnsiTheme="minorHAnsi" w:cstheme="minorHAnsi"/>
        </w:rPr>
        <w:t>fallecidos y</w:t>
      </w:r>
      <w:r w:rsidR="00BB26B1" w:rsidRPr="0033471B">
        <w:rPr>
          <w:rFonts w:asciiTheme="minorHAnsi" w:hAnsiTheme="minorHAnsi" w:cstheme="minorHAnsi"/>
        </w:rPr>
        <w:t xml:space="preserve"> provenientes del departamento de Ahuachapán 3 egresos todos</w:t>
      </w:r>
      <w:r w:rsidRPr="0033471B">
        <w:rPr>
          <w:rFonts w:asciiTheme="minorHAnsi" w:hAnsiTheme="minorHAnsi" w:cstheme="minorHAnsi"/>
        </w:rPr>
        <w:t xml:space="preserve"> fallecidos</w:t>
      </w:r>
      <w:r w:rsidR="00BB26B1" w:rsidRPr="0033471B">
        <w:rPr>
          <w:rFonts w:asciiTheme="minorHAnsi" w:hAnsiTheme="minorHAnsi" w:cstheme="minorHAnsi"/>
        </w:rPr>
        <w:t>.</w:t>
      </w:r>
    </w:p>
    <w:p w:rsidR="00222B93" w:rsidRPr="0033471B" w:rsidRDefault="00C54381" w:rsidP="0033471B">
      <w:pPr>
        <w:spacing w:after="0" w:line="360" w:lineRule="auto"/>
        <w:jc w:val="both"/>
        <w:rPr>
          <w:rFonts w:asciiTheme="minorHAnsi" w:hAnsiTheme="minorHAnsi" w:cstheme="minorHAnsi"/>
        </w:rPr>
      </w:pPr>
      <w:r w:rsidRPr="0033471B">
        <w:rPr>
          <w:rFonts w:asciiTheme="minorHAnsi" w:hAnsiTheme="minorHAnsi" w:cstheme="minorHAnsi"/>
        </w:rPr>
        <w:t>En segundo lugar, las enfermedades</w:t>
      </w:r>
      <w:r w:rsidR="00BF070A" w:rsidRPr="0033471B">
        <w:rPr>
          <w:rFonts w:asciiTheme="minorHAnsi" w:hAnsiTheme="minorHAnsi" w:cstheme="minorHAnsi"/>
        </w:rPr>
        <w:t xml:space="preserve"> Efectos tóxicos por sustancias de procedencia no medicinal</w:t>
      </w:r>
      <w:r w:rsidRPr="0033471B">
        <w:rPr>
          <w:rFonts w:asciiTheme="minorHAnsi" w:hAnsiTheme="minorHAnsi" w:cstheme="minorHAnsi"/>
        </w:rPr>
        <w:t>, es el</w:t>
      </w:r>
      <w:r w:rsidR="00BB26B1" w:rsidRPr="0033471B">
        <w:rPr>
          <w:rFonts w:asciiTheme="minorHAnsi" w:hAnsiTheme="minorHAnsi" w:cstheme="minorHAnsi"/>
        </w:rPr>
        <w:t xml:space="preserve"> 9</w:t>
      </w:r>
      <w:r w:rsidRPr="0033471B">
        <w:rPr>
          <w:rFonts w:asciiTheme="minorHAnsi" w:hAnsiTheme="minorHAnsi" w:cstheme="minorHAnsi"/>
        </w:rPr>
        <w:t xml:space="preserve"> % de</w:t>
      </w:r>
      <w:r w:rsidR="00222B93" w:rsidRPr="0033471B">
        <w:rPr>
          <w:rFonts w:asciiTheme="minorHAnsi" w:hAnsiTheme="minorHAnsi" w:cstheme="minorHAnsi"/>
        </w:rPr>
        <w:t xml:space="preserve">l total </w:t>
      </w:r>
      <w:r w:rsidR="00C86A92" w:rsidRPr="0033471B">
        <w:rPr>
          <w:rFonts w:asciiTheme="minorHAnsi" w:hAnsiTheme="minorHAnsi" w:cstheme="minorHAnsi"/>
        </w:rPr>
        <w:t>de pacientes</w:t>
      </w:r>
      <w:r w:rsidR="00222B93" w:rsidRPr="0033471B">
        <w:rPr>
          <w:rFonts w:asciiTheme="minorHAnsi" w:hAnsiTheme="minorHAnsi" w:cstheme="minorHAnsi"/>
        </w:rPr>
        <w:t>fallecidos.</w:t>
      </w:r>
    </w:p>
    <w:p w:rsidR="00C54381" w:rsidRPr="0033471B" w:rsidRDefault="00C54381" w:rsidP="0033471B">
      <w:pPr>
        <w:spacing w:after="0" w:line="360" w:lineRule="auto"/>
        <w:jc w:val="both"/>
        <w:rPr>
          <w:rFonts w:asciiTheme="minorHAnsi" w:hAnsiTheme="minorHAnsi" w:cstheme="minorHAnsi"/>
        </w:rPr>
      </w:pPr>
      <w:r w:rsidRPr="0033471B">
        <w:rPr>
          <w:rFonts w:asciiTheme="minorHAnsi" w:hAnsiTheme="minorHAnsi" w:cstheme="minorHAnsi"/>
        </w:rPr>
        <w:t xml:space="preserve">En tercer lugar, las enfermedades </w:t>
      </w:r>
      <w:r w:rsidR="00BB26B1" w:rsidRPr="0033471B">
        <w:rPr>
          <w:rFonts w:asciiTheme="minorHAnsi" w:hAnsiTheme="minorHAnsi" w:cstheme="minorHAnsi"/>
        </w:rPr>
        <w:t xml:space="preserve">isquémicas delo corazón </w:t>
      </w:r>
      <w:r w:rsidRPr="0033471B">
        <w:rPr>
          <w:rFonts w:asciiTheme="minorHAnsi" w:hAnsiTheme="minorHAnsi" w:cstheme="minorHAnsi"/>
        </w:rPr>
        <w:t xml:space="preserve">con </w:t>
      </w:r>
      <w:r w:rsidR="00BB26B1" w:rsidRPr="0033471B">
        <w:rPr>
          <w:rFonts w:asciiTheme="minorHAnsi" w:hAnsiTheme="minorHAnsi" w:cstheme="minorHAnsi"/>
        </w:rPr>
        <w:t>19</w:t>
      </w:r>
      <w:r w:rsidRPr="0033471B">
        <w:rPr>
          <w:rFonts w:asciiTheme="minorHAnsi" w:hAnsiTheme="minorHAnsi" w:cstheme="minorHAnsi"/>
        </w:rPr>
        <w:t xml:space="preserve"> muertes de un total </w:t>
      </w:r>
      <w:r w:rsidR="00BB26B1" w:rsidRPr="0033471B">
        <w:rPr>
          <w:rFonts w:asciiTheme="minorHAnsi" w:hAnsiTheme="minorHAnsi" w:cstheme="minorHAnsi"/>
        </w:rPr>
        <w:t xml:space="preserve">28 egresos </w:t>
      </w:r>
      <w:r w:rsidR="00222B93" w:rsidRPr="0033471B">
        <w:rPr>
          <w:rFonts w:asciiTheme="minorHAnsi" w:hAnsiTheme="minorHAnsi" w:cstheme="minorHAnsi"/>
        </w:rPr>
        <w:t>el 8% del total de pacientes fallecidos</w:t>
      </w:r>
    </w:p>
    <w:p w:rsidR="00C54381" w:rsidRPr="0033471B" w:rsidRDefault="00C54381" w:rsidP="0033471B">
      <w:pPr>
        <w:spacing w:after="0" w:line="360" w:lineRule="auto"/>
        <w:jc w:val="both"/>
        <w:rPr>
          <w:rFonts w:asciiTheme="minorHAnsi" w:hAnsiTheme="minorHAnsi" w:cstheme="minorHAnsi"/>
        </w:rPr>
      </w:pPr>
      <w:r w:rsidRPr="0033471B">
        <w:rPr>
          <w:rFonts w:asciiTheme="minorHAnsi" w:hAnsiTheme="minorHAnsi" w:cstheme="minorHAnsi"/>
        </w:rPr>
        <w:t xml:space="preserve">Del total de fallecidos </w:t>
      </w:r>
      <w:r w:rsidR="00222B93" w:rsidRPr="0033471B">
        <w:rPr>
          <w:rFonts w:asciiTheme="minorHAnsi" w:hAnsiTheme="minorHAnsi" w:cstheme="minorHAnsi"/>
        </w:rPr>
        <w:t>233</w:t>
      </w:r>
      <w:r w:rsidRPr="0033471B">
        <w:rPr>
          <w:rFonts w:asciiTheme="minorHAnsi" w:hAnsiTheme="minorHAnsi" w:cstheme="minorHAnsi"/>
        </w:rPr>
        <w:t xml:space="preserve"> el 55% fueron masculinos y el 45% </w:t>
      </w:r>
      <w:r w:rsidR="006F6FF4" w:rsidRPr="0033471B">
        <w:rPr>
          <w:rFonts w:asciiTheme="minorHAnsi" w:hAnsiTheme="minorHAnsi" w:cstheme="minorHAnsi"/>
        </w:rPr>
        <w:t>femeninos</w:t>
      </w:r>
    </w:p>
    <w:p w:rsidR="00D966BC" w:rsidRDefault="00D966BC" w:rsidP="0033471B">
      <w:pPr>
        <w:spacing w:after="0" w:line="360" w:lineRule="auto"/>
        <w:jc w:val="both"/>
        <w:rPr>
          <w:rFonts w:asciiTheme="minorHAnsi" w:hAnsiTheme="minorHAnsi" w:cstheme="minorHAnsi"/>
        </w:rPr>
      </w:pPr>
      <w:r w:rsidRPr="0033471B">
        <w:rPr>
          <w:rFonts w:asciiTheme="minorHAnsi" w:hAnsiTheme="minorHAnsi" w:cstheme="minorHAnsi"/>
        </w:rPr>
        <w:t>El total de fallecidos después de 48 horas</w:t>
      </w:r>
      <w:r w:rsidR="0033471B">
        <w:rPr>
          <w:rFonts w:asciiTheme="minorHAnsi" w:hAnsiTheme="minorHAnsi" w:cstheme="minorHAnsi"/>
        </w:rPr>
        <w:t xml:space="preserve">, durante el periodo de enero a noviembre 2016, </w:t>
      </w:r>
      <w:r w:rsidRPr="0033471B">
        <w:rPr>
          <w:rFonts w:asciiTheme="minorHAnsi" w:hAnsiTheme="minorHAnsi" w:cstheme="minorHAnsi"/>
        </w:rPr>
        <w:t xml:space="preserve"> fue de 186</w:t>
      </w:r>
      <w:r w:rsidR="0033471B" w:rsidRPr="0033471B">
        <w:rPr>
          <w:rFonts w:asciiTheme="minorHAnsi" w:hAnsiTheme="minorHAnsi" w:cstheme="minorHAnsi"/>
        </w:rPr>
        <w:t>, que corresponde al 2.85 de l</w:t>
      </w:r>
      <w:r w:rsidR="0033471B">
        <w:rPr>
          <w:rFonts w:asciiTheme="minorHAnsi" w:hAnsiTheme="minorHAnsi" w:cstheme="minorHAnsi"/>
        </w:rPr>
        <w:t>a</w:t>
      </w:r>
      <w:r w:rsidR="0033471B" w:rsidRPr="0033471B">
        <w:rPr>
          <w:rFonts w:asciiTheme="minorHAnsi" w:hAnsiTheme="minorHAnsi" w:cstheme="minorHAnsi"/>
        </w:rPr>
        <w:t xml:space="preserve"> tasa de mortalidad.</w:t>
      </w:r>
    </w:p>
    <w:p w:rsidR="0033471B" w:rsidRPr="0033471B" w:rsidRDefault="0033471B" w:rsidP="0033471B">
      <w:pPr>
        <w:spacing w:after="0" w:line="360" w:lineRule="auto"/>
        <w:jc w:val="both"/>
        <w:rPr>
          <w:rFonts w:asciiTheme="minorHAnsi" w:hAnsiTheme="minorHAnsi" w:cstheme="minorHAnsi"/>
        </w:rPr>
      </w:pPr>
      <w:r w:rsidRPr="0033471B">
        <w:rPr>
          <w:rFonts w:asciiTheme="minorHAnsi" w:hAnsiTheme="minorHAnsi" w:cstheme="minorHAnsi"/>
        </w:rPr>
        <w:t xml:space="preserve">La primera causa de estos fallecimientos fue las </w:t>
      </w:r>
      <w:r w:rsidRPr="0033471B">
        <w:rPr>
          <w:rFonts w:asciiTheme="minorHAnsi" w:hAnsiTheme="minorHAnsi" w:cstheme="minorHAnsi"/>
          <w:sz w:val="20"/>
        </w:rPr>
        <w:t xml:space="preserve"> </w:t>
      </w:r>
      <w:r w:rsidRPr="0033471B">
        <w:rPr>
          <w:rFonts w:asciiTheme="minorHAnsi" w:hAnsiTheme="minorHAnsi" w:cstheme="minorHAnsi"/>
        </w:rPr>
        <w:t xml:space="preserve">Enfermedades cerebro vasculares con un total de 23 fallecidos seguido por las septicemias con un numero de 20 fallecidos </w:t>
      </w:r>
    </w:p>
    <w:p w:rsidR="0033471B" w:rsidRDefault="0033471B" w:rsidP="00C54381">
      <w:pPr>
        <w:spacing w:after="0" w:line="360" w:lineRule="auto"/>
        <w:jc w:val="both"/>
        <w:rPr>
          <w:rFonts w:asciiTheme="minorHAnsi" w:hAnsiTheme="minorHAnsi" w:cstheme="minorHAnsi"/>
          <w:sz w:val="24"/>
        </w:rPr>
      </w:pPr>
    </w:p>
    <w:p w:rsidR="00D966BC" w:rsidRPr="00BF070A" w:rsidRDefault="00D966BC" w:rsidP="00C54381">
      <w:pPr>
        <w:spacing w:after="0" w:line="360" w:lineRule="auto"/>
        <w:jc w:val="both"/>
        <w:rPr>
          <w:rFonts w:asciiTheme="minorHAnsi" w:hAnsiTheme="minorHAnsi" w:cstheme="minorHAnsi"/>
          <w:sz w:val="24"/>
        </w:rPr>
      </w:pPr>
    </w:p>
    <w:p w:rsidR="00E3201B" w:rsidRDefault="00E3201B" w:rsidP="00512534">
      <w:pPr>
        <w:pStyle w:val="Ttulo2"/>
        <w:tabs>
          <w:tab w:val="left" w:pos="2542"/>
          <w:tab w:val="center" w:pos="4419"/>
        </w:tabs>
        <w:spacing w:after="100"/>
        <w:jc w:val="center"/>
        <w:rPr>
          <w:rFonts w:ascii="Georgia" w:hAnsi="Georgia" w:cs="Calibri"/>
          <w:color w:val="002060"/>
          <w:sz w:val="32"/>
          <w:szCs w:val="32"/>
          <w:u w:val="single"/>
          <w:lang w:val="es-ES_tradnl" w:eastAsia="es-ES_tradnl"/>
        </w:rPr>
      </w:pPr>
    </w:p>
    <w:p w:rsidR="004F0209" w:rsidRDefault="004F0209" w:rsidP="004F0209">
      <w:pPr>
        <w:rPr>
          <w:lang w:val="es-ES_tradnl" w:eastAsia="es-ES_tradnl"/>
        </w:rPr>
      </w:pPr>
    </w:p>
    <w:p w:rsidR="002B3A51" w:rsidRPr="002B3A51" w:rsidRDefault="002B3A51" w:rsidP="002B3A51">
      <w:pPr>
        <w:rPr>
          <w:lang w:val="es-ES_tradnl" w:eastAsia="es-ES_tradnl"/>
        </w:rPr>
      </w:pPr>
    </w:p>
    <w:p w:rsidR="002B3A51" w:rsidRDefault="002B3A51" w:rsidP="002B3A51">
      <w:pPr>
        <w:tabs>
          <w:tab w:val="left" w:pos="142"/>
        </w:tabs>
        <w:rPr>
          <w:b/>
          <w:color w:val="17365D"/>
          <w:sz w:val="28"/>
          <w:szCs w:val="24"/>
          <w:lang w:val="es-ES_tradnl" w:eastAsia="es-ES_tradnl"/>
        </w:rPr>
      </w:pPr>
    </w:p>
    <w:p w:rsidR="002441FA" w:rsidRDefault="002441FA" w:rsidP="002441FA">
      <w:pPr>
        <w:tabs>
          <w:tab w:val="left" w:pos="142"/>
        </w:tabs>
        <w:sectPr w:rsidR="002441FA" w:rsidSect="002441FA">
          <w:pgSz w:w="12240" w:h="15840" w:code="1"/>
          <w:pgMar w:top="1418" w:right="1701" w:bottom="1418" w:left="1701" w:header="720" w:footer="720" w:gutter="0"/>
          <w:cols w:space="720"/>
          <w:noEndnote/>
          <w:docGrid w:linePitch="299"/>
        </w:sectPr>
      </w:pPr>
      <w:bookmarkStart w:id="4" w:name="_Toc439162342"/>
    </w:p>
    <w:p w:rsidR="00CA7FC1" w:rsidRDefault="00C13305" w:rsidP="00C13305">
      <w:pPr>
        <w:tabs>
          <w:tab w:val="left" w:pos="142"/>
        </w:tabs>
        <w:rPr>
          <w:b/>
          <w:color w:val="17365D"/>
          <w:sz w:val="28"/>
          <w:szCs w:val="24"/>
          <w:lang w:val="es-ES_tradnl" w:eastAsia="es-ES_tradnl"/>
        </w:rPr>
      </w:pPr>
      <w:r>
        <w:rPr>
          <w:b/>
          <w:color w:val="17365D"/>
          <w:sz w:val="28"/>
          <w:szCs w:val="24"/>
          <w:lang w:val="es-ES_tradnl" w:eastAsia="es-ES_tradnl"/>
        </w:rPr>
        <w:lastRenderedPageBreak/>
        <w:t>A</w:t>
      </w:r>
      <w:r w:rsidR="003F7A0C" w:rsidRPr="004F0209">
        <w:rPr>
          <w:b/>
          <w:color w:val="17365D"/>
          <w:sz w:val="28"/>
          <w:szCs w:val="24"/>
          <w:lang w:val="es-ES_tradnl" w:eastAsia="es-ES_tradnl"/>
        </w:rPr>
        <w:t>NALISIS DE LA MOR</w:t>
      </w:r>
      <w:r w:rsidR="003F7A0C">
        <w:rPr>
          <w:b/>
          <w:color w:val="17365D"/>
          <w:sz w:val="28"/>
          <w:szCs w:val="24"/>
          <w:lang w:val="es-ES_tradnl" w:eastAsia="es-ES_tradnl"/>
        </w:rPr>
        <w:t>BIL</w:t>
      </w:r>
      <w:r w:rsidR="003F7A0C" w:rsidRPr="004F0209">
        <w:rPr>
          <w:b/>
          <w:color w:val="17365D"/>
          <w:sz w:val="28"/>
          <w:szCs w:val="24"/>
          <w:lang w:val="es-ES_tradnl" w:eastAsia="es-ES_tradnl"/>
        </w:rPr>
        <w:t>IDAD AÑO 2016</w:t>
      </w:r>
    </w:p>
    <w:p w:rsidR="00D155AD" w:rsidRDefault="00D155AD" w:rsidP="004833A3">
      <w:pPr>
        <w:numPr>
          <w:ilvl w:val="0"/>
          <w:numId w:val="3"/>
        </w:numPr>
        <w:tabs>
          <w:tab w:val="left" w:pos="142"/>
        </w:tabs>
        <w:rPr>
          <w:b/>
          <w:color w:val="17365D"/>
          <w:sz w:val="24"/>
          <w:szCs w:val="24"/>
          <w:lang w:val="es-ES_tradnl" w:eastAsia="es-ES_tradnl"/>
        </w:rPr>
      </w:pPr>
      <w:r w:rsidRPr="00CA7FC1">
        <w:rPr>
          <w:b/>
          <w:color w:val="17365D"/>
          <w:sz w:val="24"/>
          <w:szCs w:val="24"/>
          <w:lang w:val="es-ES_tradnl" w:eastAsia="es-ES_tradnl"/>
        </w:rPr>
        <w:t>PRIMERAS 10 CAUSAS DE EGRESO HOSPITALARIO</w:t>
      </w:r>
    </w:p>
    <w:tbl>
      <w:tblPr>
        <w:tblStyle w:val="Tabladecuadrcula6concolores-nfasis11"/>
        <w:tblW w:w="13543" w:type="dxa"/>
        <w:tblLook w:val="04A0"/>
      </w:tblPr>
      <w:tblGrid>
        <w:gridCol w:w="2819"/>
        <w:gridCol w:w="779"/>
        <w:gridCol w:w="721"/>
        <w:gridCol w:w="828"/>
        <w:gridCol w:w="963"/>
        <w:gridCol w:w="779"/>
        <w:gridCol w:w="756"/>
        <w:gridCol w:w="828"/>
        <w:gridCol w:w="963"/>
        <w:gridCol w:w="781"/>
        <w:gridCol w:w="758"/>
        <w:gridCol w:w="830"/>
        <w:gridCol w:w="966"/>
        <w:gridCol w:w="766"/>
        <w:gridCol w:w="6"/>
      </w:tblGrid>
      <w:tr w:rsidR="002441FA" w:rsidTr="002441FA">
        <w:trPr>
          <w:cnfStyle w:val="100000000000"/>
          <w:trHeight w:val="158"/>
        </w:trPr>
        <w:tc>
          <w:tcPr>
            <w:cnfStyle w:val="001000000000"/>
            <w:tcW w:w="0" w:type="auto"/>
            <w:vMerge w:val="restart"/>
            <w:hideMark/>
          </w:tcPr>
          <w:bookmarkEnd w:id="4"/>
          <w:p w:rsidR="002441FA" w:rsidRPr="00943A73" w:rsidRDefault="002441FA">
            <w:pPr>
              <w:rPr>
                <w:bCs w:val="0"/>
                <w:color w:val="244061" w:themeColor="accent1" w:themeShade="80"/>
                <w:sz w:val="16"/>
                <w:szCs w:val="18"/>
              </w:rPr>
            </w:pPr>
            <w:r w:rsidRPr="00943A73">
              <w:rPr>
                <w:bCs w:val="0"/>
                <w:color w:val="244061" w:themeColor="accent1" w:themeShade="80"/>
                <w:sz w:val="16"/>
                <w:szCs w:val="18"/>
              </w:rPr>
              <w:t xml:space="preserve">Grupo de causas </w:t>
            </w:r>
          </w:p>
        </w:tc>
        <w:tc>
          <w:tcPr>
            <w:tcW w:w="0" w:type="auto"/>
            <w:gridSpan w:val="4"/>
            <w:hideMark/>
          </w:tcPr>
          <w:p w:rsidR="002441FA" w:rsidRPr="00943A73" w:rsidRDefault="002441FA">
            <w:pPr>
              <w:jc w:val="center"/>
              <w:cnfStyle w:val="100000000000"/>
              <w:rPr>
                <w:bCs w:val="0"/>
                <w:color w:val="244061" w:themeColor="accent1" w:themeShade="80"/>
                <w:sz w:val="16"/>
                <w:szCs w:val="18"/>
              </w:rPr>
            </w:pPr>
            <w:r w:rsidRPr="00943A73">
              <w:rPr>
                <w:bCs w:val="0"/>
                <w:color w:val="244061" w:themeColor="accent1" w:themeShade="80"/>
                <w:sz w:val="16"/>
                <w:szCs w:val="18"/>
              </w:rPr>
              <w:t>Masculino</w:t>
            </w:r>
          </w:p>
        </w:tc>
        <w:tc>
          <w:tcPr>
            <w:tcW w:w="0" w:type="auto"/>
            <w:gridSpan w:val="4"/>
            <w:hideMark/>
          </w:tcPr>
          <w:p w:rsidR="002441FA" w:rsidRPr="00943A73" w:rsidRDefault="002441FA">
            <w:pPr>
              <w:jc w:val="center"/>
              <w:cnfStyle w:val="100000000000"/>
              <w:rPr>
                <w:bCs w:val="0"/>
                <w:color w:val="244061" w:themeColor="accent1" w:themeShade="80"/>
                <w:sz w:val="16"/>
                <w:szCs w:val="18"/>
              </w:rPr>
            </w:pPr>
            <w:r w:rsidRPr="00943A73">
              <w:rPr>
                <w:bCs w:val="0"/>
                <w:color w:val="244061" w:themeColor="accent1" w:themeShade="80"/>
                <w:sz w:val="16"/>
                <w:szCs w:val="18"/>
              </w:rPr>
              <w:t>Femenino</w:t>
            </w:r>
          </w:p>
        </w:tc>
        <w:tc>
          <w:tcPr>
            <w:tcW w:w="4155" w:type="dxa"/>
            <w:gridSpan w:val="6"/>
            <w:hideMark/>
          </w:tcPr>
          <w:p w:rsidR="002441FA" w:rsidRPr="00943A73" w:rsidRDefault="002441FA">
            <w:pPr>
              <w:jc w:val="center"/>
              <w:cnfStyle w:val="100000000000"/>
              <w:rPr>
                <w:bCs w:val="0"/>
                <w:color w:val="244061" w:themeColor="accent1" w:themeShade="80"/>
                <w:sz w:val="16"/>
                <w:szCs w:val="18"/>
              </w:rPr>
            </w:pPr>
            <w:r w:rsidRPr="00943A73">
              <w:rPr>
                <w:bCs w:val="0"/>
                <w:color w:val="244061" w:themeColor="accent1" w:themeShade="80"/>
                <w:sz w:val="16"/>
                <w:szCs w:val="18"/>
              </w:rPr>
              <w:t>Total</w:t>
            </w:r>
          </w:p>
        </w:tc>
      </w:tr>
      <w:tr w:rsidR="002441FA" w:rsidTr="002441FA">
        <w:trPr>
          <w:gridAfter w:val="1"/>
          <w:cnfStyle w:val="000000100000"/>
          <w:wAfter w:w="6" w:type="dxa"/>
          <w:trHeight w:val="252"/>
        </w:trPr>
        <w:tc>
          <w:tcPr>
            <w:cnfStyle w:val="001000000000"/>
            <w:tcW w:w="0" w:type="auto"/>
            <w:vMerge/>
            <w:hideMark/>
          </w:tcPr>
          <w:p w:rsidR="002441FA" w:rsidRPr="00943A73" w:rsidRDefault="002441FA">
            <w:pPr>
              <w:rPr>
                <w:bCs w:val="0"/>
                <w:color w:val="244061" w:themeColor="accent1" w:themeShade="80"/>
                <w:sz w:val="16"/>
                <w:szCs w:val="18"/>
              </w:rPr>
            </w:pPr>
          </w:p>
        </w:tc>
        <w:tc>
          <w:tcPr>
            <w:tcW w:w="0" w:type="auto"/>
            <w:hideMark/>
          </w:tcPr>
          <w:p w:rsidR="002441FA" w:rsidRPr="00943A73" w:rsidRDefault="002441FA">
            <w:pPr>
              <w:jc w:val="center"/>
              <w:cnfStyle w:val="000000100000"/>
              <w:rPr>
                <w:b/>
                <w:bCs/>
                <w:color w:val="244061" w:themeColor="accent1" w:themeShade="80"/>
                <w:sz w:val="16"/>
                <w:szCs w:val="18"/>
              </w:rPr>
            </w:pPr>
            <w:r w:rsidRPr="00943A73">
              <w:rPr>
                <w:b/>
                <w:bCs/>
                <w:color w:val="244061" w:themeColor="accent1" w:themeShade="80"/>
                <w:sz w:val="16"/>
                <w:szCs w:val="18"/>
              </w:rPr>
              <w:t>Muertes</w:t>
            </w:r>
          </w:p>
        </w:tc>
        <w:tc>
          <w:tcPr>
            <w:tcW w:w="0" w:type="auto"/>
            <w:hideMark/>
          </w:tcPr>
          <w:p w:rsidR="002441FA" w:rsidRPr="00943A73" w:rsidRDefault="002441FA">
            <w:pPr>
              <w:jc w:val="center"/>
              <w:cnfStyle w:val="000000100000"/>
              <w:rPr>
                <w:b/>
                <w:bCs/>
                <w:color w:val="244061" w:themeColor="accent1" w:themeShade="80"/>
                <w:sz w:val="16"/>
                <w:szCs w:val="18"/>
              </w:rPr>
            </w:pPr>
            <w:r w:rsidRPr="00943A73">
              <w:rPr>
                <w:b/>
                <w:bCs/>
                <w:color w:val="244061" w:themeColor="accent1" w:themeShade="80"/>
                <w:sz w:val="16"/>
                <w:szCs w:val="18"/>
              </w:rPr>
              <w:t>Egresos</w:t>
            </w:r>
          </w:p>
        </w:tc>
        <w:tc>
          <w:tcPr>
            <w:tcW w:w="0" w:type="auto"/>
            <w:hideMark/>
          </w:tcPr>
          <w:p w:rsidR="002441FA" w:rsidRPr="00943A73" w:rsidRDefault="002441FA">
            <w:pPr>
              <w:jc w:val="center"/>
              <w:cnfStyle w:val="000000100000"/>
              <w:rPr>
                <w:b/>
                <w:bCs/>
                <w:color w:val="244061" w:themeColor="accent1" w:themeShade="80"/>
                <w:sz w:val="16"/>
                <w:szCs w:val="18"/>
              </w:rPr>
            </w:pPr>
            <w:r w:rsidRPr="00943A73">
              <w:rPr>
                <w:b/>
                <w:bCs/>
                <w:color w:val="244061" w:themeColor="accent1" w:themeShade="80"/>
                <w:sz w:val="16"/>
                <w:szCs w:val="18"/>
              </w:rPr>
              <w:t>Tasa</w:t>
            </w:r>
            <w:r w:rsidRPr="00943A73">
              <w:rPr>
                <w:b/>
                <w:bCs/>
                <w:color w:val="244061" w:themeColor="accent1" w:themeShade="80"/>
                <w:sz w:val="16"/>
                <w:szCs w:val="18"/>
              </w:rPr>
              <w:br/>
              <w:t>Letalidad</w:t>
            </w:r>
          </w:p>
        </w:tc>
        <w:tc>
          <w:tcPr>
            <w:tcW w:w="0" w:type="auto"/>
            <w:hideMark/>
          </w:tcPr>
          <w:p w:rsidR="002441FA" w:rsidRPr="00943A73" w:rsidRDefault="002441FA">
            <w:pPr>
              <w:jc w:val="center"/>
              <w:cnfStyle w:val="000000100000"/>
              <w:rPr>
                <w:b/>
                <w:bCs/>
                <w:color w:val="244061" w:themeColor="accent1" w:themeShade="80"/>
                <w:sz w:val="16"/>
                <w:szCs w:val="18"/>
              </w:rPr>
            </w:pPr>
            <w:r w:rsidRPr="00943A73">
              <w:rPr>
                <w:b/>
                <w:bCs/>
                <w:color w:val="244061" w:themeColor="accent1" w:themeShade="80"/>
                <w:sz w:val="16"/>
                <w:szCs w:val="18"/>
              </w:rPr>
              <w:t>Tasa</w:t>
            </w:r>
            <w:r w:rsidRPr="00943A73">
              <w:rPr>
                <w:b/>
                <w:bCs/>
                <w:color w:val="244061" w:themeColor="accent1" w:themeShade="80"/>
                <w:sz w:val="16"/>
                <w:szCs w:val="18"/>
              </w:rPr>
              <w:br/>
              <w:t>Mortalidad</w:t>
            </w:r>
          </w:p>
        </w:tc>
        <w:tc>
          <w:tcPr>
            <w:tcW w:w="0" w:type="auto"/>
            <w:hideMark/>
          </w:tcPr>
          <w:p w:rsidR="002441FA" w:rsidRPr="00943A73" w:rsidRDefault="002441FA">
            <w:pPr>
              <w:jc w:val="center"/>
              <w:cnfStyle w:val="000000100000"/>
              <w:rPr>
                <w:b/>
                <w:bCs/>
                <w:color w:val="244061" w:themeColor="accent1" w:themeShade="80"/>
                <w:sz w:val="16"/>
                <w:szCs w:val="18"/>
              </w:rPr>
            </w:pPr>
            <w:r w:rsidRPr="00943A73">
              <w:rPr>
                <w:b/>
                <w:bCs/>
                <w:color w:val="244061" w:themeColor="accent1" w:themeShade="80"/>
                <w:sz w:val="16"/>
                <w:szCs w:val="18"/>
              </w:rPr>
              <w:t>Muertes</w:t>
            </w:r>
          </w:p>
        </w:tc>
        <w:tc>
          <w:tcPr>
            <w:tcW w:w="0" w:type="auto"/>
            <w:hideMark/>
          </w:tcPr>
          <w:p w:rsidR="002441FA" w:rsidRPr="00943A73" w:rsidRDefault="002441FA">
            <w:pPr>
              <w:jc w:val="center"/>
              <w:cnfStyle w:val="000000100000"/>
              <w:rPr>
                <w:b/>
                <w:bCs/>
                <w:color w:val="244061" w:themeColor="accent1" w:themeShade="80"/>
                <w:sz w:val="16"/>
                <w:szCs w:val="18"/>
              </w:rPr>
            </w:pPr>
            <w:r w:rsidRPr="00943A73">
              <w:rPr>
                <w:b/>
                <w:bCs/>
                <w:color w:val="244061" w:themeColor="accent1" w:themeShade="80"/>
                <w:sz w:val="16"/>
                <w:szCs w:val="18"/>
              </w:rPr>
              <w:t>Egresos</w:t>
            </w:r>
          </w:p>
        </w:tc>
        <w:tc>
          <w:tcPr>
            <w:tcW w:w="0" w:type="auto"/>
            <w:hideMark/>
          </w:tcPr>
          <w:p w:rsidR="002441FA" w:rsidRPr="00943A73" w:rsidRDefault="002441FA">
            <w:pPr>
              <w:jc w:val="center"/>
              <w:cnfStyle w:val="000000100000"/>
              <w:rPr>
                <w:b/>
                <w:bCs/>
                <w:color w:val="244061" w:themeColor="accent1" w:themeShade="80"/>
                <w:sz w:val="16"/>
                <w:szCs w:val="18"/>
              </w:rPr>
            </w:pPr>
            <w:r w:rsidRPr="00943A73">
              <w:rPr>
                <w:b/>
                <w:bCs/>
                <w:color w:val="244061" w:themeColor="accent1" w:themeShade="80"/>
                <w:sz w:val="16"/>
                <w:szCs w:val="18"/>
              </w:rPr>
              <w:t>Tasa</w:t>
            </w:r>
            <w:r w:rsidRPr="00943A73">
              <w:rPr>
                <w:b/>
                <w:bCs/>
                <w:color w:val="244061" w:themeColor="accent1" w:themeShade="80"/>
                <w:sz w:val="16"/>
                <w:szCs w:val="18"/>
              </w:rPr>
              <w:br/>
              <w:t>Letalidad</w:t>
            </w:r>
          </w:p>
        </w:tc>
        <w:tc>
          <w:tcPr>
            <w:tcW w:w="0" w:type="auto"/>
            <w:hideMark/>
          </w:tcPr>
          <w:p w:rsidR="002441FA" w:rsidRPr="00943A73" w:rsidRDefault="002441FA">
            <w:pPr>
              <w:jc w:val="center"/>
              <w:cnfStyle w:val="000000100000"/>
              <w:rPr>
                <w:b/>
                <w:bCs/>
                <w:color w:val="244061" w:themeColor="accent1" w:themeShade="80"/>
                <w:sz w:val="16"/>
                <w:szCs w:val="18"/>
              </w:rPr>
            </w:pPr>
            <w:r w:rsidRPr="00943A73">
              <w:rPr>
                <w:b/>
                <w:bCs/>
                <w:color w:val="244061" w:themeColor="accent1" w:themeShade="80"/>
                <w:sz w:val="16"/>
                <w:szCs w:val="18"/>
              </w:rPr>
              <w:t>Tasa</w:t>
            </w:r>
            <w:r w:rsidRPr="00943A73">
              <w:rPr>
                <w:b/>
                <w:bCs/>
                <w:color w:val="244061" w:themeColor="accent1" w:themeShade="80"/>
                <w:sz w:val="16"/>
                <w:szCs w:val="18"/>
              </w:rPr>
              <w:br/>
              <w:t>Mortalidad</w:t>
            </w:r>
          </w:p>
        </w:tc>
        <w:tc>
          <w:tcPr>
            <w:tcW w:w="0" w:type="auto"/>
            <w:hideMark/>
          </w:tcPr>
          <w:p w:rsidR="002441FA" w:rsidRPr="00943A73" w:rsidRDefault="002441FA">
            <w:pPr>
              <w:jc w:val="center"/>
              <w:cnfStyle w:val="000000100000"/>
              <w:rPr>
                <w:b/>
                <w:bCs/>
                <w:color w:val="244061" w:themeColor="accent1" w:themeShade="80"/>
                <w:sz w:val="16"/>
                <w:szCs w:val="18"/>
              </w:rPr>
            </w:pPr>
            <w:r w:rsidRPr="00943A73">
              <w:rPr>
                <w:b/>
                <w:bCs/>
                <w:color w:val="244061" w:themeColor="accent1" w:themeShade="80"/>
                <w:sz w:val="16"/>
                <w:szCs w:val="18"/>
              </w:rPr>
              <w:t>Muertes</w:t>
            </w:r>
          </w:p>
        </w:tc>
        <w:tc>
          <w:tcPr>
            <w:tcW w:w="0" w:type="auto"/>
            <w:hideMark/>
          </w:tcPr>
          <w:p w:rsidR="002441FA" w:rsidRPr="00943A73" w:rsidRDefault="002441FA">
            <w:pPr>
              <w:jc w:val="center"/>
              <w:cnfStyle w:val="000000100000"/>
              <w:rPr>
                <w:b/>
                <w:bCs/>
                <w:color w:val="244061" w:themeColor="accent1" w:themeShade="80"/>
                <w:sz w:val="16"/>
                <w:szCs w:val="18"/>
              </w:rPr>
            </w:pPr>
            <w:r w:rsidRPr="00943A73">
              <w:rPr>
                <w:b/>
                <w:bCs/>
                <w:color w:val="244061" w:themeColor="accent1" w:themeShade="80"/>
                <w:sz w:val="16"/>
                <w:szCs w:val="18"/>
              </w:rPr>
              <w:t>Egresos</w:t>
            </w:r>
          </w:p>
        </w:tc>
        <w:tc>
          <w:tcPr>
            <w:tcW w:w="0" w:type="auto"/>
            <w:hideMark/>
          </w:tcPr>
          <w:p w:rsidR="002441FA" w:rsidRPr="00943A73" w:rsidRDefault="002441FA">
            <w:pPr>
              <w:jc w:val="center"/>
              <w:cnfStyle w:val="000000100000"/>
              <w:rPr>
                <w:b/>
                <w:bCs/>
                <w:color w:val="244061" w:themeColor="accent1" w:themeShade="80"/>
                <w:sz w:val="16"/>
                <w:szCs w:val="18"/>
              </w:rPr>
            </w:pPr>
            <w:r w:rsidRPr="00943A73">
              <w:rPr>
                <w:b/>
                <w:bCs/>
                <w:color w:val="244061" w:themeColor="accent1" w:themeShade="80"/>
                <w:sz w:val="16"/>
                <w:szCs w:val="18"/>
              </w:rPr>
              <w:t>Tasa</w:t>
            </w:r>
            <w:r w:rsidRPr="00943A73">
              <w:rPr>
                <w:b/>
                <w:bCs/>
                <w:color w:val="244061" w:themeColor="accent1" w:themeShade="80"/>
                <w:sz w:val="16"/>
                <w:szCs w:val="18"/>
              </w:rPr>
              <w:br/>
              <w:t>Letalidad</w:t>
            </w:r>
          </w:p>
        </w:tc>
        <w:tc>
          <w:tcPr>
            <w:tcW w:w="0" w:type="auto"/>
            <w:hideMark/>
          </w:tcPr>
          <w:p w:rsidR="002441FA" w:rsidRPr="00943A73" w:rsidRDefault="002441FA">
            <w:pPr>
              <w:jc w:val="center"/>
              <w:cnfStyle w:val="000000100000"/>
              <w:rPr>
                <w:b/>
                <w:bCs/>
                <w:color w:val="244061" w:themeColor="accent1" w:themeShade="80"/>
                <w:sz w:val="16"/>
                <w:szCs w:val="18"/>
              </w:rPr>
            </w:pPr>
            <w:r w:rsidRPr="00943A73">
              <w:rPr>
                <w:b/>
                <w:bCs/>
                <w:color w:val="244061" w:themeColor="accent1" w:themeShade="80"/>
                <w:sz w:val="16"/>
                <w:szCs w:val="18"/>
              </w:rPr>
              <w:t>Tasa</w:t>
            </w:r>
            <w:r w:rsidRPr="00943A73">
              <w:rPr>
                <w:b/>
                <w:bCs/>
                <w:color w:val="244061" w:themeColor="accent1" w:themeShade="80"/>
                <w:sz w:val="16"/>
                <w:szCs w:val="18"/>
              </w:rPr>
              <w:br/>
              <w:t>Mortalidad</w:t>
            </w:r>
          </w:p>
        </w:tc>
        <w:tc>
          <w:tcPr>
            <w:tcW w:w="0" w:type="auto"/>
            <w:hideMark/>
          </w:tcPr>
          <w:p w:rsidR="002441FA" w:rsidRPr="00943A73" w:rsidRDefault="002441FA">
            <w:pPr>
              <w:jc w:val="center"/>
              <w:cnfStyle w:val="000000100000"/>
              <w:rPr>
                <w:b/>
                <w:bCs/>
                <w:color w:val="244061" w:themeColor="accent1" w:themeShade="80"/>
                <w:sz w:val="16"/>
                <w:szCs w:val="18"/>
              </w:rPr>
            </w:pPr>
            <w:r w:rsidRPr="00943A73">
              <w:rPr>
                <w:b/>
                <w:bCs/>
                <w:color w:val="244061" w:themeColor="accent1" w:themeShade="80"/>
                <w:sz w:val="16"/>
                <w:szCs w:val="18"/>
              </w:rPr>
              <w:t>Días</w:t>
            </w:r>
            <w:r w:rsidRPr="00943A73">
              <w:rPr>
                <w:b/>
                <w:bCs/>
                <w:color w:val="244061" w:themeColor="accent1" w:themeShade="80"/>
                <w:sz w:val="16"/>
                <w:szCs w:val="18"/>
              </w:rPr>
              <w:br/>
              <w:t>Estancia</w:t>
            </w:r>
          </w:p>
        </w:tc>
      </w:tr>
      <w:tr w:rsidR="002441FA" w:rsidTr="002441FA">
        <w:trPr>
          <w:gridAfter w:val="1"/>
          <w:wAfter w:w="6" w:type="dxa"/>
          <w:trHeight w:val="449"/>
        </w:trPr>
        <w:tc>
          <w:tcPr>
            <w:cnfStyle w:val="001000000000"/>
            <w:tcW w:w="0" w:type="auto"/>
            <w:hideMark/>
          </w:tcPr>
          <w:p w:rsidR="002441FA" w:rsidRPr="008E7D27" w:rsidRDefault="001637D5">
            <w:pPr>
              <w:rPr>
                <w:sz w:val="18"/>
                <w:szCs w:val="18"/>
              </w:rPr>
            </w:pPr>
            <w:hyperlink r:id="rId32" w:history="1">
              <w:r w:rsidR="002441FA" w:rsidRPr="008E7D27">
                <w:rPr>
                  <w:rStyle w:val="Hipervnculo"/>
                  <w:color w:val="auto"/>
                  <w:sz w:val="18"/>
                  <w:szCs w:val="18"/>
                  <w:u w:val="none"/>
                </w:rPr>
                <w:t>Parto único espontáneo, sin otra especificación (O80.9)</w:t>
              </w:r>
            </w:hyperlink>
            <w:r w:rsidR="002441FA" w:rsidRPr="008E7D27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4,503 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4,503 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8,500 </w:t>
            </w:r>
          </w:p>
        </w:tc>
      </w:tr>
      <w:tr w:rsidR="002441FA" w:rsidTr="002441FA">
        <w:trPr>
          <w:gridAfter w:val="1"/>
          <w:cnfStyle w:val="000000100000"/>
          <w:wAfter w:w="6" w:type="dxa"/>
          <w:trHeight w:val="357"/>
        </w:trPr>
        <w:tc>
          <w:tcPr>
            <w:cnfStyle w:val="001000000000"/>
            <w:tcW w:w="0" w:type="auto"/>
            <w:hideMark/>
          </w:tcPr>
          <w:p w:rsidR="002441FA" w:rsidRPr="008E7D27" w:rsidRDefault="001637D5">
            <w:pPr>
              <w:rPr>
                <w:sz w:val="18"/>
                <w:szCs w:val="18"/>
              </w:rPr>
            </w:pPr>
            <w:hyperlink r:id="rId33" w:history="1">
              <w:r w:rsidR="002441FA" w:rsidRPr="008E7D27">
                <w:rPr>
                  <w:rStyle w:val="Hipervnculo"/>
                  <w:color w:val="auto"/>
                  <w:sz w:val="18"/>
                  <w:szCs w:val="18"/>
                  <w:u w:val="none"/>
                </w:rPr>
                <w:t>Diarrea y gastroenteritis de presunto origen infeccioso (A09)</w:t>
              </w:r>
            </w:hyperlink>
            <w:r w:rsidR="002441FA" w:rsidRPr="008E7D27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486 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0.21 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0.25 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894 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0.22 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2,179 </w:t>
            </w:r>
          </w:p>
        </w:tc>
      </w:tr>
      <w:tr w:rsidR="002441FA" w:rsidTr="002441FA">
        <w:trPr>
          <w:gridAfter w:val="1"/>
          <w:wAfter w:w="6" w:type="dxa"/>
          <w:trHeight w:val="357"/>
        </w:trPr>
        <w:tc>
          <w:tcPr>
            <w:cnfStyle w:val="001000000000"/>
            <w:tcW w:w="0" w:type="auto"/>
            <w:hideMark/>
          </w:tcPr>
          <w:p w:rsidR="002441FA" w:rsidRPr="008E7D27" w:rsidRDefault="001637D5">
            <w:pPr>
              <w:rPr>
                <w:sz w:val="18"/>
                <w:szCs w:val="18"/>
              </w:rPr>
            </w:pPr>
            <w:hyperlink r:id="rId34" w:history="1">
              <w:r w:rsidR="002441FA" w:rsidRPr="008E7D27">
                <w:rPr>
                  <w:rStyle w:val="Hipervnculo"/>
                  <w:color w:val="auto"/>
                  <w:sz w:val="18"/>
                  <w:szCs w:val="18"/>
                  <w:u w:val="none"/>
                </w:rPr>
                <w:t>Apendicitis aguda, no especificada (K35.9)</w:t>
              </w:r>
            </w:hyperlink>
            <w:r w:rsidR="002441FA" w:rsidRPr="008E7D27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336 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297 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1,541 </w:t>
            </w:r>
          </w:p>
        </w:tc>
      </w:tr>
      <w:tr w:rsidR="002441FA" w:rsidTr="002441FA">
        <w:trPr>
          <w:gridAfter w:val="1"/>
          <w:cnfStyle w:val="000000100000"/>
          <w:wAfter w:w="6" w:type="dxa"/>
          <w:trHeight w:val="449"/>
        </w:trPr>
        <w:tc>
          <w:tcPr>
            <w:cnfStyle w:val="001000000000"/>
            <w:tcW w:w="0" w:type="auto"/>
            <w:hideMark/>
          </w:tcPr>
          <w:p w:rsidR="002441FA" w:rsidRPr="008E7D27" w:rsidRDefault="001637D5">
            <w:pPr>
              <w:rPr>
                <w:sz w:val="18"/>
                <w:szCs w:val="18"/>
              </w:rPr>
            </w:pPr>
            <w:hyperlink r:id="rId35" w:history="1">
              <w:r w:rsidR="002441FA" w:rsidRPr="008E7D27">
                <w:rPr>
                  <w:rStyle w:val="Hipervnculo"/>
                  <w:color w:val="auto"/>
                  <w:sz w:val="18"/>
                  <w:szCs w:val="18"/>
                  <w:u w:val="none"/>
                </w:rPr>
                <w:t>Atención materna por cicatriz uterina debida a cirugía previa (O34.2)</w:t>
              </w:r>
            </w:hyperlink>
            <w:r w:rsidR="002441FA" w:rsidRPr="008E7D27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628 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628 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1,689 </w:t>
            </w:r>
          </w:p>
        </w:tc>
      </w:tr>
      <w:tr w:rsidR="002441FA" w:rsidTr="002441FA">
        <w:trPr>
          <w:gridAfter w:val="1"/>
          <w:wAfter w:w="6" w:type="dxa"/>
          <w:trHeight w:val="270"/>
        </w:trPr>
        <w:tc>
          <w:tcPr>
            <w:cnfStyle w:val="001000000000"/>
            <w:tcW w:w="0" w:type="auto"/>
            <w:hideMark/>
          </w:tcPr>
          <w:p w:rsidR="002441FA" w:rsidRPr="008E7D27" w:rsidRDefault="001637D5">
            <w:pPr>
              <w:rPr>
                <w:sz w:val="18"/>
                <w:szCs w:val="18"/>
              </w:rPr>
            </w:pPr>
            <w:hyperlink r:id="rId36" w:history="1">
              <w:r w:rsidR="002441FA" w:rsidRPr="008E7D27">
                <w:rPr>
                  <w:rStyle w:val="Hipervnculo"/>
                  <w:color w:val="auto"/>
                  <w:sz w:val="18"/>
                  <w:szCs w:val="18"/>
                  <w:u w:val="none"/>
                </w:rPr>
                <w:t>Aspiración neonatal de meconio (P24.0)</w:t>
              </w:r>
            </w:hyperlink>
            <w:r w:rsidR="002441FA" w:rsidRPr="008E7D27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314 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591 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1,365 </w:t>
            </w:r>
          </w:p>
        </w:tc>
      </w:tr>
      <w:tr w:rsidR="002441FA" w:rsidTr="002441FA">
        <w:trPr>
          <w:gridAfter w:val="1"/>
          <w:cnfStyle w:val="000000100000"/>
          <w:wAfter w:w="6" w:type="dxa"/>
          <w:trHeight w:val="263"/>
        </w:trPr>
        <w:tc>
          <w:tcPr>
            <w:cnfStyle w:val="001000000000"/>
            <w:tcW w:w="0" w:type="auto"/>
            <w:hideMark/>
          </w:tcPr>
          <w:p w:rsidR="002441FA" w:rsidRPr="008E7D27" w:rsidRDefault="001637D5">
            <w:pPr>
              <w:rPr>
                <w:sz w:val="18"/>
                <w:szCs w:val="18"/>
              </w:rPr>
            </w:pPr>
            <w:hyperlink r:id="rId37" w:history="1">
              <w:r w:rsidR="002441FA" w:rsidRPr="008E7D27">
                <w:rPr>
                  <w:rStyle w:val="Hipervnculo"/>
                  <w:color w:val="auto"/>
                  <w:sz w:val="18"/>
                  <w:szCs w:val="18"/>
                  <w:u w:val="none"/>
                </w:rPr>
                <w:t>Asma, no especificada (J45.9)</w:t>
              </w:r>
            </w:hyperlink>
            <w:r w:rsidR="002441FA" w:rsidRPr="008E7D27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281 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521 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1,565 </w:t>
            </w:r>
          </w:p>
        </w:tc>
      </w:tr>
      <w:tr w:rsidR="002441FA" w:rsidTr="002441FA">
        <w:trPr>
          <w:gridAfter w:val="1"/>
          <w:wAfter w:w="6" w:type="dxa"/>
          <w:trHeight w:val="270"/>
        </w:trPr>
        <w:tc>
          <w:tcPr>
            <w:cnfStyle w:val="001000000000"/>
            <w:tcW w:w="0" w:type="auto"/>
            <w:hideMark/>
          </w:tcPr>
          <w:p w:rsidR="002441FA" w:rsidRPr="008E7D27" w:rsidRDefault="001637D5">
            <w:pPr>
              <w:rPr>
                <w:sz w:val="18"/>
                <w:szCs w:val="18"/>
              </w:rPr>
            </w:pPr>
            <w:hyperlink r:id="rId38" w:history="1">
              <w:r w:rsidR="002441FA" w:rsidRPr="008E7D27">
                <w:rPr>
                  <w:rStyle w:val="Hipervnculo"/>
                  <w:color w:val="auto"/>
                  <w:sz w:val="18"/>
                  <w:szCs w:val="18"/>
                  <w:u w:val="none"/>
                </w:rPr>
                <w:t>Diabetes mellitus no insulinodependiente, con complicaciones no especificadas (E11.8)</w:t>
              </w:r>
            </w:hyperlink>
            <w:r w:rsidR="002441FA" w:rsidRPr="008E7D27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2.11 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274 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0.36 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0.96 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0.06 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1,747 </w:t>
            </w:r>
          </w:p>
        </w:tc>
      </w:tr>
      <w:tr w:rsidR="002441FA" w:rsidTr="002441FA">
        <w:trPr>
          <w:gridAfter w:val="1"/>
          <w:cnfStyle w:val="000000100000"/>
          <w:wAfter w:w="6" w:type="dxa"/>
          <w:trHeight w:val="362"/>
        </w:trPr>
        <w:tc>
          <w:tcPr>
            <w:cnfStyle w:val="001000000000"/>
            <w:tcW w:w="0" w:type="auto"/>
            <w:hideMark/>
          </w:tcPr>
          <w:p w:rsidR="002441FA" w:rsidRPr="008E7D27" w:rsidRDefault="001637D5">
            <w:pPr>
              <w:rPr>
                <w:sz w:val="18"/>
                <w:szCs w:val="18"/>
              </w:rPr>
            </w:pPr>
            <w:hyperlink r:id="rId39" w:history="1">
              <w:r w:rsidR="002441FA" w:rsidRPr="008E7D27">
                <w:rPr>
                  <w:rStyle w:val="Hipervnculo"/>
                  <w:color w:val="auto"/>
                  <w:sz w:val="18"/>
                  <w:szCs w:val="18"/>
                  <w:u w:val="none"/>
                </w:rPr>
                <w:t>Bronquiolitis aguda, no especificada (J21.9)</w:t>
              </w:r>
            </w:hyperlink>
            <w:r w:rsidR="002441FA" w:rsidRPr="008E7D27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1,043 </w:t>
            </w:r>
          </w:p>
        </w:tc>
      </w:tr>
      <w:tr w:rsidR="002441FA" w:rsidTr="002441FA">
        <w:trPr>
          <w:gridAfter w:val="1"/>
          <w:wAfter w:w="6" w:type="dxa"/>
          <w:trHeight w:val="357"/>
        </w:trPr>
        <w:tc>
          <w:tcPr>
            <w:cnfStyle w:val="001000000000"/>
            <w:tcW w:w="0" w:type="auto"/>
            <w:hideMark/>
          </w:tcPr>
          <w:p w:rsidR="002441FA" w:rsidRPr="008E7D27" w:rsidRDefault="001637D5">
            <w:pPr>
              <w:rPr>
                <w:sz w:val="18"/>
                <w:szCs w:val="18"/>
              </w:rPr>
            </w:pPr>
            <w:hyperlink r:id="rId40" w:history="1">
              <w:r w:rsidR="002441FA" w:rsidRPr="008E7D27">
                <w:rPr>
                  <w:rStyle w:val="Hipervnculo"/>
                  <w:color w:val="auto"/>
                  <w:sz w:val="18"/>
                  <w:szCs w:val="18"/>
                  <w:u w:val="none"/>
                </w:rPr>
                <w:t>Otros recién nacidos pretérmino (P07.3)</w:t>
              </w:r>
            </w:hyperlink>
            <w:r w:rsidR="002441FA" w:rsidRPr="008E7D27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357 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0.28 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0.02 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1,533 </w:t>
            </w:r>
          </w:p>
        </w:tc>
      </w:tr>
      <w:tr w:rsidR="002441FA" w:rsidTr="002441FA">
        <w:trPr>
          <w:gridAfter w:val="1"/>
          <w:cnfStyle w:val="000000100000"/>
          <w:wAfter w:w="6" w:type="dxa"/>
          <w:trHeight w:val="629"/>
        </w:trPr>
        <w:tc>
          <w:tcPr>
            <w:cnfStyle w:val="001000000000"/>
            <w:tcW w:w="0" w:type="auto"/>
            <w:hideMark/>
          </w:tcPr>
          <w:p w:rsidR="002441FA" w:rsidRPr="008E7D27" w:rsidRDefault="001637D5">
            <w:pPr>
              <w:rPr>
                <w:sz w:val="18"/>
                <w:szCs w:val="18"/>
              </w:rPr>
            </w:pPr>
            <w:hyperlink r:id="rId41" w:history="1">
              <w:r w:rsidR="002441FA" w:rsidRPr="008E7D27">
                <w:rPr>
                  <w:rStyle w:val="Hipervnculo"/>
                  <w:color w:val="auto"/>
                  <w:sz w:val="18"/>
                  <w:szCs w:val="18"/>
                  <w:u w:val="none"/>
                </w:rPr>
                <w:t>Trabajo de parto y parto complicados por sufrimiento fetal, sin otra especificación (O68.9)</w:t>
              </w:r>
            </w:hyperlink>
            <w:r w:rsidR="002441FA" w:rsidRPr="008E7D27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344 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344 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1,033 </w:t>
            </w:r>
          </w:p>
        </w:tc>
      </w:tr>
      <w:tr w:rsidR="002441FA" w:rsidTr="002441FA">
        <w:trPr>
          <w:gridAfter w:val="1"/>
          <w:wAfter w:w="6" w:type="dxa"/>
          <w:trHeight w:val="164"/>
        </w:trPr>
        <w:tc>
          <w:tcPr>
            <w:cnfStyle w:val="001000000000"/>
            <w:tcW w:w="0" w:type="auto"/>
            <w:hideMark/>
          </w:tcPr>
          <w:p w:rsidR="002441FA" w:rsidRPr="008E7D27" w:rsidRDefault="001637D5">
            <w:pPr>
              <w:rPr>
                <w:sz w:val="18"/>
                <w:szCs w:val="18"/>
              </w:rPr>
            </w:pPr>
            <w:hyperlink r:id="rId42" w:history="1">
              <w:r w:rsidR="002441FA" w:rsidRPr="008E7D27">
                <w:rPr>
                  <w:rStyle w:val="Hipervnculo"/>
                  <w:color w:val="auto"/>
                  <w:sz w:val="18"/>
                  <w:szCs w:val="18"/>
                  <w:u w:val="none"/>
                </w:rPr>
                <w:t>Demás causas</w:t>
              </w:r>
            </w:hyperlink>
            <w:r w:rsidR="002441FA" w:rsidRPr="008E7D27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5,514 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8.05 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9,740 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4.78 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15,254 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6.32 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0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57,424 </w:t>
            </w:r>
          </w:p>
        </w:tc>
      </w:tr>
      <w:tr w:rsidR="002441FA" w:rsidTr="002441FA">
        <w:trPr>
          <w:gridAfter w:val="1"/>
          <w:cnfStyle w:val="000000100000"/>
          <w:wAfter w:w="6" w:type="dxa"/>
          <w:trHeight w:val="164"/>
        </w:trPr>
        <w:tc>
          <w:tcPr>
            <w:cnfStyle w:val="001000000000"/>
            <w:tcW w:w="0" w:type="auto"/>
            <w:hideMark/>
          </w:tcPr>
          <w:p w:rsidR="002441FA" w:rsidRPr="008E7D27" w:rsidRDefault="001637D5">
            <w:pPr>
              <w:rPr>
                <w:sz w:val="18"/>
                <w:szCs w:val="18"/>
              </w:rPr>
            </w:pPr>
            <w:hyperlink r:id="rId43" w:history="1">
              <w:r w:rsidR="002441FA" w:rsidRPr="008E7D27">
                <w:rPr>
                  <w:rStyle w:val="Hipervnculo"/>
                  <w:color w:val="auto"/>
                  <w:sz w:val="18"/>
                  <w:szCs w:val="18"/>
                  <w:u w:val="none"/>
                </w:rPr>
                <w:t>Totales</w:t>
              </w:r>
            </w:hyperlink>
            <w:r w:rsidR="002441FA" w:rsidRPr="008E7D27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7,376 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8.21 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17,146 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4.84 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24,522 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6.43 </w:t>
            </w:r>
          </w:p>
        </w:tc>
        <w:tc>
          <w:tcPr>
            <w:tcW w:w="0" w:type="auto"/>
            <w:hideMark/>
          </w:tcPr>
          <w:p w:rsidR="002441FA" w:rsidRDefault="002441FA">
            <w:pPr>
              <w:pStyle w:val="NormalWeb"/>
              <w:jc w:val="righ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79,61</w:t>
            </w:r>
          </w:p>
        </w:tc>
      </w:tr>
    </w:tbl>
    <w:p w:rsidR="002E0C77" w:rsidRDefault="002E0C77" w:rsidP="002E0C77">
      <w:pPr>
        <w:tabs>
          <w:tab w:val="left" w:pos="142"/>
        </w:tabs>
        <w:ind w:left="720"/>
        <w:rPr>
          <w:b/>
          <w:color w:val="17365D"/>
          <w:sz w:val="24"/>
          <w:szCs w:val="24"/>
          <w:lang w:val="es-ES_tradnl" w:eastAsia="es-ES_tradnl"/>
        </w:rPr>
      </w:pPr>
    </w:p>
    <w:p w:rsidR="002441FA" w:rsidRDefault="002441FA" w:rsidP="002E0C77">
      <w:pPr>
        <w:tabs>
          <w:tab w:val="left" w:pos="142"/>
        </w:tabs>
        <w:ind w:left="720"/>
        <w:rPr>
          <w:b/>
          <w:color w:val="17365D"/>
          <w:sz w:val="24"/>
          <w:szCs w:val="24"/>
          <w:lang w:val="es-ES_tradnl" w:eastAsia="es-ES_tradnl"/>
        </w:rPr>
      </w:pPr>
    </w:p>
    <w:p w:rsidR="00292F71" w:rsidRDefault="00292F71" w:rsidP="004833A3">
      <w:pPr>
        <w:numPr>
          <w:ilvl w:val="0"/>
          <w:numId w:val="3"/>
        </w:numPr>
        <w:tabs>
          <w:tab w:val="left" w:pos="142"/>
        </w:tabs>
        <w:rPr>
          <w:b/>
          <w:color w:val="17365D"/>
          <w:sz w:val="24"/>
          <w:szCs w:val="24"/>
          <w:lang w:val="es-ES_tradnl" w:eastAsia="es-ES_tradnl"/>
        </w:rPr>
      </w:pPr>
      <w:r w:rsidRPr="00CA7FC1">
        <w:rPr>
          <w:b/>
          <w:color w:val="17365D"/>
          <w:sz w:val="24"/>
          <w:szCs w:val="24"/>
          <w:lang w:val="es-ES_tradnl" w:eastAsia="es-ES_tradnl"/>
        </w:rPr>
        <w:lastRenderedPageBreak/>
        <w:t xml:space="preserve">PRIMERAS 10 CAUSAS DE </w:t>
      </w:r>
      <w:r>
        <w:rPr>
          <w:b/>
          <w:color w:val="17365D"/>
          <w:sz w:val="24"/>
          <w:szCs w:val="24"/>
          <w:lang w:val="es-ES_tradnl" w:eastAsia="es-ES_tradnl"/>
        </w:rPr>
        <w:t>CONSULTA EXTERNA</w:t>
      </w:r>
    </w:p>
    <w:tbl>
      <w:tblPr>
        <w:tblStyle w:val="Tabladecuadrcula6concolores-nfasis111"/>
        <w:tblW w:w="0" w:type="auto"/>
        <w:tblLook w:val="04A0"/>
      </w:tblPr>
      <w:tblGrid>
        <w:gridCol w:w="6957"/>
        <w:gridCol w:w="1234"/>
        <w:gridCol w:w="817"/>
        <w:gridCol w:w="1214"/>
        <w:gridCol w:w="967"/>
        <w:gridCol w:w="1214"/>
        <w:gridCol w:w="817"/>
      </w:tblGrid>
      <w:tr w:rsidR="00292F71" w:rsidTr="00943A73">
        <w:trPr>
          <w:cnfStyle w:val="100000000000"/>
        </w:trPr>
        <w:tc>
          <w:tcPr>
            <w:cnfStyle w:val="001000000000"/>
            <w:tcW w:w="0" w:type="auto"/>
            <w:hideMark/>
          </w:tcPr>
          <w:p w:rsidR="00292F71" w:rsidRPr="00943A73" w:rsidRDefault="00292F71" w:rsidP="00292F71">
            <w:pPr>
              <w:tabs>
                <w:tab w:val="left" w:pos="2280"/>
              </w:tabs>
              <w:rPr>
                <w:bCs w:val="0"/>
                <w:color w:val="244061" w:themeColor="accent1" w:themeShade="80"/>
                <w:sz w:val="20"/>
                <w:szCs w:val="18"/>
              </w:rPr>
            </w:pPr>
            <w:r w:rsidRPr="00943A73">
              <w:rPr>
                <w:bCs w:val="0"/>
                <w:color w:val="244061" w:themeColor="accent1" w:themeShade="80"/>
                <w:sz w:val="20"/>
                <w:szCs w:val="18"/>
              </w:rPr>
              <w:t>GRUPO DE CAUSAS</w:t>
            </w:r>
          </w:p>
        </w:tc>
        <w:tc>
          <w:tcPr>
            <w:tcW w:w="0" w:type="auto"/>
            <w:hideMark/>
          </w:tcPr>
          <w:p w:rsidR="00292F71" w:rsidRPr="00943A73" w:rsidRDefault="00292F71" w:rsidP="00292F71">
            <w:pPr>
              <w:tabs>
                <w:tab w:val="left" w:pos="2280"/>
              </w:tabs>
              <w:jc w:val="center"/>
              <w:cnfStyle w:val="100000000000"/>
              <w:rPr>
                <w:bCs w:val="0"/>
                <w:color w:val="244061" w:themeColor="accent1" w:themeShade="80"/>
                <w:sz w:val="20"/>
                <w:szCs w:val="18"/>
              </w:rPr>
            </w:pPr>
            <w:r w:rsidRPr="00943A73">
              <w:rPr>
                <w:bCs w:val="0"/>
                <w:color w:val="244061" w:themeColor="accent1" w:themeShade="80"/>
                <w:sz w:val="20"/>
                <w:szCs w:val="18"/>
              </w:rPr>
              <w:t>CONSULTAS</w:t>
            </w:r>
            <w:r w:rsidRPr="00943A73">
              <w:rPr>
                <w:bCs w:val="0"/>
                <w:color w:val="244061" w:themeColor="accent1" w:themeShade="80"/>
                <w:sz w:val="20"/>
                <w:szCs w:val="18"/>
              </w:rPr>
              <w:br/>
              <w:t>MASCULINA</w:t>
            </w:r>
          </w:p>
        </w:tc>
        <w:tc>
          <w:tcPr>
            <w:tcW w:w="0" w:type="auto"/>
            <w:hideMark/>
          </w:tcPr>
          <w:p w:rsidR="00292F71" w:rsidRPr="00943A73" w:rsidRDefault="00292F71" w:rsidP="00292F71">
            <w:pPr>
              <w:tabs>
                <w:tab w:val="left" w:pos="2280"/>
              </w:tabs>
              <w:jc w:val="center"/>
              <w:cnfStyle w:val="100000000000"/>
              <w:rPr>
                <w:bCs w:val="0"/>
                <w:color w:val="244061" w:themeColor="accent1" w:themeShade="80"/>
                <w:sz w:val="20"/>
                <w:szCs w:val="18"/>
              </w:rPr>
            </w:pPr>
            <w:r w:rsidRPr="00943A73">
              <w:rPr>
                <w:bCs w:val="0"/>
                <w:color w:val="244061" w:themeColor="accent1" w:themeShade="80"/>
                <w:sz w:val="20"/>
                <w:szCs w:val="18"/>
              </w:rPr>
              <w:t>TASA</w:t>
            </w:r>
          </w:p>
        </w:tc>
        <w:tc>
          <w:tcPr>
            <w:tcW w:w="0" w:type="auto"/>
            <w:hideMark/>
          </w:tcPr>
          <w:p w:rsidR="00292F71" w:rsidRPr="00943A73" w:rsidRDefault="00292F71" w:rsidP="00292F71">
            <w:pPr>
              <w:tabs>
                <w:tab w:val="left" w:pos="2280"/>
              </w:tabs>
              <w:jc w:val="center"/>
              <w:cnfStyle w:val="100000000000"/>
              <w:rPr>
                <w:bCs w:val="0"/>
                <w:color w:val="244061" w:themeColor="accent1" w:themeShade="80"/>
                <w:sz w:val="20"/>
                <w:szCs w:val="18"/>
              </w:rPr>
            </w:pPr>
            <w:r w:rsidRPr="00943A73">
              <w:rPr>
                <w:bCs w:val="0"/>
                <w:color w:val="244061" w:themeColor="accent1" w:themeShade="80"/>
                <w:sz w:val="20"/>
                <w:szCs w:val="18"/>
              </w:rPr>
              <w:t>CONSULTAS</w:t>
            </w:r>
            <w:r w:rsidRPr="00943A73">
              <w:rPr>
                <w:bCs w:val="0"/>
                <w:color w:val="244061" w:themeColor="accent1" w:themeShade="80"/>
                <w:sz w:val="20"/>
                <w:szCs w:val="18"/>
              </w:rPr>
              <w:br/>
              <w:t>FEMENINA</w:t>
            </w:r>
          </w:p>
        </w:tc>
        <w:tc>
          <w:tcPr>
            <w:tcW w:w="0" w:type="auto"/>
            <w:hideMark/>
          </w:tcPr>
          <w:p w:rsidR="00292F71" w:rsidRPr="00943A73" w:rsidRDefault="00292F71" w:rsidP="00292F71">
            <w:pPr>
              <w:tabs>
                <w:tab w:val="left" w:pos="2280"/>
              </w:tabs>
              <w:jc w:val="center"/>
              <w:cnfStyle w:val="100000000000"/>
              <w:rPr>
                <w:bCs w:val="0"/>
                <w:color w:val="244061" w:themeColor="accent1" w:themeShade="80"/>
                <w:sz w:val="20"/>
                <w:szCs w:val="18"/>
              </w:rPr>
            </w:pPr>
            <w:r w:rsidRPr="00943A73">
              <w:rPr>
                <w:bCs w:val="0"/>
                <w:color w:val="244061" w:themeColor="accent1" w:themeShade="80"/>
                <w:sz w:val="20"/>
                <w:szCs w:val="18"/>
              </w:rPr>
              <w:t>TASA</w:t>
            </w:r>
          </w:p>
        </w:tc>
        <w:tc>
          <w:tcPr>
            <w:tcW w:w="0" w:type="auto"/>
            <w:hideMark/>
          </w:tcPr>
          <w:p w:rsidR="00292F71" w:rsidRPr="00943A73" w:rsidRDefault="00292F71" w:rsidP="00292F71">
            <w:pPr>
              <w:tabs>
                <w:tab w:val="left" w:pos="2280"/>
              </w:tabs>
              <w:jc w:val="center"/>
              <w:cnfStyle w:val="100000000000"/>
              <w:rPr>
                <w:bCs w:val="0"/>
                <w:color w:val="244061" w:themeColor="accent1" w:themeShade="80"/>
                <w:sz w:val="20"/>
                <w:szCs w:val="18"/>
              </w:rPr>
            </w:pPr>
            <w:r w:rsidRPr="00943A73">
              <w:rPr>
                <w:bCs w:val="0"/>
                <w:color w:val="244061" w:themeColor="accent1" w:themeShade="80"/>
                <w:sz w:val="20"/>
                <w:szCs w:val="18"/>
              </w:rPr>
              <w:t>TOTAL</w:t>
            </w:r>
            <w:r w:rsidRPr="00943A73">
              <w:rPr>
                <w:bCs w:val="0"/>
                <w:color w:val="244061" w:themeColor="accent1" w:themeShade="80"/>
                <w:sz w:val="20"/>
                <w:szCs w:val="18"/>
              </w:rPr>
              <w:br/>
              <w:t>CONSULTAS</w:t>
            </w:r>
          </w:p>
        </w:tc>
        <w:tc>
          <w:tcPr>
            <w:tcW w:w="0" w:type="auto"/>
            <w:hideMark/>
          </w:tcPr>
          <w:p w:rsidR="00292F71" w:rsidRPr="00943A73" w:rsidRDefault="00292F71" w:rsidP="00292F71">
            <w:pPr>
              <w:tabs>
                <w:tab w:val="left" w:pos="2280"/>
              </w:tabs>
              <w:jc w:val="center"/>
              <w:cnfStyle w:val="100000000000"/>
              <w:rPr>
                <w:bCs w:val="0"/>
                <w:color w:val="244061" w:themeColor="accent1" w:themeShade="80"/>
                <w:sz w:val="20"/>
                <w:szCs w:val="18"/>
              </w:rPr>
            </w:pPr>
            <w:r w:rsidRPr="00943A73">
              <w:rPr>
                <w:bCs w:val="0"/>
                <w:color w:val="244061" w:themeColor="accent1" w:themeShade="80"/>
                <w:sz w:val="20"/>
                <w:szCs w:val="18"/>
              </w:rPr>
              <w:t>TASA</w:t>
            </w:r>
          </w:p>
        </w:tc>
      </w:tr>
      <w:tr w:rsidR="00292F71" w:rsidRPr="00292F71" w:rsidTr="00943A73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92F71" w:rsidRPr="002E0C77" w:rsidRDefault="001637D5" w:rsidP="00943A73">
            <w:pPr>
              <w:spacing w:after="0" w:afterAutospacing="0" w:line="480" w:lineRule="auto"/>
              <w:rPr>
                <w:rFonts w:ascii="Arial" w:hAnsi="Arial" w:cs="Arial"/>
                <w:sz w:val="18"/>
                <w:szCs w:val="18"/>
              </w:rPr>
            </w:pPr>
            <w:hyperlink r:id="rId44" w:history="1">
              <w:r w:rsidR="00292F71" w:rsidRPr="002E0C77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Hipertensión esencial (primaria) (I10)</w:t>
              </w:r>
            </w:hyperlink>
            <w:r w:rsidR="00292F71" w:rsidRPr="002E0C7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872 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28.40 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5,008 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145.13 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5,880 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90.17 </w:t>
            </w:r>
          </w:p>
        </w:tc>
      </w:tr>
      <w:tr w:rsidR="00292F71" w:rsidRPr="00292F71" w:rsidTr="00943A73">
        <w:tc>
          <w:tcPr>
            <w:cnfStyle w:val="001000000000"/>
            <w:tcW w:w="0" w:type="auto"/>
            <w:hideMark/>
          </w:tcPr>
          <w:p w:rsidR="00292F71" w:rsidRPr="002E0C77" w:rsidRDefault="001637D5" w:rsidP="00943A73">
            <w:pPr>
              <w:spacing w:after="0" w:afterAutospacing="0" w:line="480" w:lineRule="auto"/>
              <w:rPr>
                <w:rFonts w:ascii="Arial" w:hAnsi="Arial" w:cs="Arial"/>
                <w:sz w:val="18"/>
                <w:szCs w:val="18"/>
              </w:rPr>
            </w:pPr>
            <w:hyperlink r:id="rId45" w:history="1">
              <w:r w:rsidR="00292F71" w:rsidRPr="002E0C77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Diabetes mellitus no insulinodependiente, sin mención de complicación (E11.9)</w:t>
              </w:r>
            </w:hyperlink>
            <w:r w:rsidR="00292F71" w:rsidRPr="002E0C7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977 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31.82 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3,671 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106.39 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4,648 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71.28 </w:t>
            </w:r>
          </w:p>
        </w:tc>
      </w:tr>
      <w:tr w:rsidR="00292F71" w:rsidRPr="00292F71" w:rsidTr="00943A73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92F71" w:rsidRPr="002E0C77" w:rsidRDefault="001637D5" w:rsidP="00943A73">
            <w:pPr>
              <w:spacing w:after="0" w:afterAutospacing="0" w:line="480" w:lineRule="auto"/>
              <w:rPr>
                <w:rFonts w:ascii="Arial" w:hAnsi="Arial" w:cs="Arial"/>
                <w:sz w:val="18"/>
                <w:szCs w:val="18"/>
              </w:rPr>
            </w:pPr>
            <w:hyperlink r:id="rId46" w:history="1">
              <w:r w:rsidR="00292F71" w:rsidRPr="002E0C77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Enfermedad por virus de la inmunodeficiencia humana [VIH] sin otra especificación (B24)</w:t>
              </w:r>
            </w:hyperlink>
            <w:r w:rsidR="00292F71" w:rsidRPr="002E0C7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1,820 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59.28 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1,604 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46.48 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3,424 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52.51 </w:t>
            </w:r>
          </w:p>
        </w:tc>
      </w:tr>
      <w:tr w:rsidR="00292F71" w:rsidRPr="00292F71" w:rsidTr="00943A73">
        <w:tc>
          <w:tcPr>
            <w:cnfStyle w:val="001000000000"/>
            <w:tcW w:w="0" w:type="auto"/>
            <w:hideMark/>
          </w:tcPr>
          <w:p w:rsidR="00292F71" w:rsidRPr="002E0C77" w:rsidRDefault="001637D5" w:rsidP="00943A73">
            <w:pPr>
              <w:spacing w:after="0" w:afterAutospacing="0" w:line="480" w:lineRule="auto"/>
              <w:rPr>
                <w:rFonts w:ascii="Arial" w:hAnsi="Arial" w:cs="Arial"/>
                <w:sz w:val="18"/>
                <w:szCs w:val="18"/>
              </w:rPr>
            </w:pPr>
            <w:hyperlink r:id="rId47" w:history="1">
              <w:r w:rsidR="00292F71" w:rsidRPr="002E0C77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Epilepsia, tipo no especificado (G40.9)</w:t>
              </w:r>
            </w:hyperlink>
            <w:r w:rsidR="00292F71" w:rsidRPr="002E0C7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1,539 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50.13 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1,454 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42.14 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2,993 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45.90 </w:t>
            </w:r>
          </w:p>
        </w:tc>
      </w:tr>
      <w:tr w:rsidR="00292F71" w:rsidRPr="00292F71" w:rsidTr="00943A73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92F71" w:rsidRPr="002E0C77" w:rsidRDefault="001637D5" w:rsidP="00943A73">
            <w:pPr>
              <w:spacing w:after="0" w:afterAutospacing="0" w:line="480" w:lineRule="auto"/>
              <w:rPr>
                <w:rFonts w:ascii="Arial" w:hAnsi="Arial" w:cs="Arial"/>
                <w:sz w:val="18"/>
                <w:szCs w:val="18"/>
              </w:rPr>
            </w:pPr>
            <w:hyperlink r:id="rId48" w:history="1">
              <w:r w:rsidR="00292F71" w:rsidRPr="002E0C77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Leiomioma del útero, sin otra especificación (D25.9)</w:t>
              </w:r>
            </w:hyperlink>
            <w:r w:rsidR="00292F71" w:rsidRPr="002E0C7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0 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2,237 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64.83 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2,237 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34.31 </w:t>
            </w:r>
          </w:p>
        </w:tc>
      </w:tr>
      <w:tr w:rsidR="00292F71" w:rsidRPr="00292F71" w:rsidTr="00943A73">
        <w:tc>
          <w:tcPr>
            <w:cnfStyle w:val="001000000000"/>
            <w:tcW w:w="0" w:type="auto"/>
            <w:hideMark/>
          </w:tcPr>
          <w:p w:rsidR="00292F71" w:rsidRPr="002E0C77" w:rsidRDefault="001637D5" w:rsidP="00943A73">
            <w:pPr>
              <w:spacing w:after="0" w:afterAutospacing="0" w:line="480" w:lineRule="auto"/>
              <w:rPr>
                <w:rFonts w:ascii="Arial" w:hAnsi="Arial" w:cs="Arial"/>
                <w:sz w:val="18"/>
                <w:szCs w:val="18"/>
              </w:rPr>
            </w:pPr>
            <w:hyperlink r:id="rId49" w:history="1">
              <w:r w:rsidR="00292F71" w:rsidRPr="002E0C77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Otras convulsiones y las no especificadas (R56.8)</w:t>
              </w:r>
            </w:hyperlink>
            <w:r w:rsidR="00292F71" w:rsidRPr="002E0C7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790 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25.73 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802 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23.24 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1,592 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24.41 </w:t>
            </w:r>
          </w:p>
        </w:tc>
      </w:tr>
      <w:tr w:rsidR="00292F71" w:rsidRPr="00292F71" w:rsidTr="00943A73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92F71" w:rsidRPr="002E0C77" w:rsidRDefault="001637D5" w:rsidP="00943A73">
            <w:pPr>
              <w:spacing w:after="0" w:afterAutospacing="0" w:line="480" w:lineRule="auto"/>
              <w:rPr>
                <w:rFonts w:ascii="Arial" w:hAnsi="Arial" w:cs="Arial"/>
                <w:sz w:val="18"/>
                <w:szCs w:val="18"/>
              </w:rPr>
            </w:pPr>
            <w:hyperlink r:id="rId50" w:history="1">
              <w:r w:rsidR="00292F71" w:rsidRPr="002E0C77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Examen médico general (Z00.0)</w:t>
              </w:r>
            </w:hyperlink>
            <w:r w:rsidR="00292F71" w:rsidRPr="002E0C7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135 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4.40 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1,385 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40.14 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1,520 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23.31 </w:t>
            </w:r>
          </w:p>
        </w:tc>
      </w:tr>
      <w:tr w:rsidR="00292F71" w:rsidRPr="00292F71" w:rsidTr="00943A73">
        <w:tc>
          <w:tcPr>
            <w:cnfStyle w:val="001000000000"/>
            <w:tcW w:w="0" w:type="auto"/>
            <w:hideMark/>
          </w:tcPr>
          <w:p w:rsidR="00292F71" w:rsidRPr="002E0C77" w:rsidRDefault="001637D5" w:rsidP="00943A73">
            <w:pPr>
              <w:spacing w:after="0" w:afterAutospacing="0" w:line="480" w:lineRule="auto"/>
              <w:rPr>
                <w:rFonts w:ascii="Arial" w:hAnsi="Arial" w:cs="Arial"/>
                <w:sz w:val="18"/>
                <w:szCs w:val="18"/>
              </w:rPr>
            </w:pPr>
            <w:hyperlink r:id="rId51" w:history="1">
              <w:r w:rsidR="00292F71" w:rsidRPr="002E0C77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Asma, no especificada (J45.9)</w:t>
              </w:r>
            </w:hyperlink>
            <w:r w:rsidR="00292F71" w:rsidRPr="002E0C7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475 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15.47 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811 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23.50 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1,286 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19.72 </w:t>
            </w:r>
          </w:p>
        </w:tc>
      </w:tr>
      <w:tr w:rsidR="00292F71" w:rsidRPr="00292F71" w:rsidTr="00943A73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92F71" w:rsidRPr="002E0C77" w:rsidRDefault="001637D5" w:rsidP="00943A73">
            <w:pPr>
              <w:spacing w:after="0" w:afterAutospacing="0" w:line="480" w:lineRule="auto"/>
              <w:rPr>
                <w:rFonts w:ascii="Arial" w:hAnsi="Arial" w:cs="Arial"/>
                <w:sz w:val="18"/>
                <w:szCs w:val="18"/>
              </w:rPr>
            </w:pPr>
            <w:hyperlink r:id="rId52" w:history="1">
              <w:r w:rsidR="00292F71" w:rsidRPr="002E0C77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Displasia cervical leve (N87.0)</w:t>
              </w:r>
            </w:hyperlink>
            <w:r w:rsidR="00292F71" w:rsidRPr="002E0C7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0 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789 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22.87 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789 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12.10 </w:t>
            </w:r>
          </w:p>
        </w:tc>
      </w:tr>
      <w:tr w:rsidR="00292F71" w:rsidRPr="00292F71" w:rsidTr="00943A73">
        <w:tc>
          <w:tcPr>
            <w:cnfStyle w:val="001000000000"/>
            <w:tcW w:w="0" w:type="auto"/>
            <w:hideMark/>
          </w:tcPr>
          <w:p w:rsidR="00292F71" w:rsidRPr="002E0C77" w:rsidRDefault="001637D5" w:rsidP="00943A73">
            <w:pPr>
              <w:spacing w:after="0" w:afterAutospacing="0" w:line="480" w:lineRule="auto"/>
              <w:rPr>
                <w:rFonts w:ascii="Arial" w:hAnsi="Arial" w:cs="Arial"/>
                <w:sz w:val="18"/>
                <w:szCs w:val="18"/>
              </w:rPr>
            </w:pPr>
            <w:hyperlink r:id="rId53" w:history="1">
              <w:r w:rsidR="00292F71" w:rsidRPr="002E0C77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Cálculo de la vesícula biliar sin colecistitis (K80.2)</w:t>
              </w:r>
            </w:hyperlink>
            <w:r w:rsidR="00292F71" w:rsidRPr="002E0C7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82 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2.67 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594 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17.21 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676 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10.37 </w:t>
            </w:r>
          </w:p>
        </w:tc>
      </w:tr>
      <w:tr w:rsidR="00292F71" w:rsidRPr="00292F71" w:rsidTr="00943A73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92F71" w:rsidRPr="002E0C77" w:rsidRDefault="001637D5" w:rsidP="00943A73">
            <w:pPr>
              <w:spacing w:after="0" w:afterAutospacing="0" w:line="480" w:lineRule="auto"/>
              <w:rPr>
                <w:rFonts w:ascii="Arial" w:hAnsi="Arial" w:cs="Arial"/>
                <w:sz w:val="18"/>
                <w:szCs w:val="18"/>
              </w:rPr>
            </w:pPr>
            <w:hyperlink r:id="rId54" w:history="1">
              <w:r w:rsidR="00292F71" w:rsidRPr="002E0C77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Demás causas</w:t>
              </w:r>
            </w:hyperlink>
            <w:r w:rsidR="00292F71" w:rsidRPr="002E0C7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8,661 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21,773 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30,434 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1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466.73 </w:t>
            </w:r>
          </w:p>
        </w:tc>
      </w:tr>
      <w:tr w:rsidR="00292F71" w:rsidRPr="00292F71" w:rsidTr="00943A73">
        <w:tc>
          <w:tcPr>
            <w:cnfStyle w:val="001000000000"/>
            <w:tcW w:w="0" w:type="auto"/>
            <w:hideMark/>
          </w:tcPr>
          <w:p w:rsidR="00292F71" w:rsidRPr="002E0C77" w:rsidRDefault="001637D5" w:rsidP="002E0C77">
            <w:pPr>
              <w:spacing w:after="0" w:afterAutospacing="0" w:line="360" w:lineRule="auto"/>
              <w:rPr>
                <w:rFonts w:ascii="Arial" w:hAnsi="Arial" w:cs="Arial"/>
                <w:sz w:val="18"/>
                <w:szCs w:val="18"/>
              </w:rPr>
            </w:pPr>
            <w:hyperlink r:id="rId55" w:history="1">
              <w:r w:rsidR="00292F71" w:rsidRPr="002E0C77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Totales</w:t>
              </w:r>
            </w:hyperlink>
            <w:r w:rsidR="00292F71" w:rsidRPr="002E0C7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15,351 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500.02 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40,128 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1,162.92 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55,479 </w:t>
            </w:r>
          </w:p>
        </w:tc>
        <w:tc>
          <w:tcPr>
            <w:tcW w:w="0" w:type="auto"/>
            <w:hideMark/>
          </w:tcPr>
          <w:p w:rsidR="00292F71" w:rsidRPr="00292F71" w:rsidRDefault="00292F71" w:rsidP="002E0C77">
            <w:pPr>
              <w:pStyle w:val="NormalWeb"/>
              <w:spacing w:before="0" w:beforeAutospacing="0" w:after="0" w:afterAutospacing="0" w:line="360" w:lineRule="auto"/>
              <w:jc w:val="right"/>
              <w:cnfStyle w:val="0000000000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71">
              <w:rPr>
                <w:rFonts w:ascii="Arial" w:hAnsi="Arial" w:cs="Arial"/>
                <w:color w:val="000000"/>
                <w:sz w:val="18"/>
                <w:szCs w:val="18"/>
              </w:rPr>
              <w:t>850.82 </w:t>
            </w:r>
          </w:p>
        </w:tc>
      </w:tr>
    </w:tbl>
    <w:p w:rsidR="00CA7FC1" w:rsidRDefault="00CA7FC1" w:rsidP="002E0C77">
      <w:pPr>
        <w:spacing w:line="360" w:lineRule="auto"/>
        <w:rPr>
          <w:rFonts w:ascii="Arial" w:hAnsi="Arial" w:cs="Arial"/>
          <w:sz w:val="18"/>
          <w:szCs w:val="18"/>
          <w:u w:val="single"/>
          <w:lang w:val="es-ES_tradnl" w:eastAsia="es-ES_tradnl"/>
        </w:rPr>
      </w:pPr>
    </w:p>
    <w:p w:rsidR="00943A73" w:rsidRDefault="00943A73" w:rsidP="00943A73">
      <w:pPr>
        <w:spacing w:line="360" w:lineRule="auto"/>
        <w:rPr>
          <w:rFonts w:ascii="Arial" w:hAnsi="Arial" w:cs="Arial"/>
          <w:sz w:val="18"/>
          <w:szCs w:val="18"/>
          <w:u w:val="single"/>
          <w:lang w:val="es-ES_tradnl" w:eastAsia="es-ES_tradnl"/>
        </w:rPr>
        <w:sectPr w:rsidR="00943A73" w:rsidSect="002441FA">
          <w:pgSz w:w="15840" w:h="12240" w:orient="landscape" w:code="1"/>
          <w:pgMar w:top="1701" w:right="1418" w:bottom="1701" w:left="1418" w:header="720" w:footer="720" w:gutter="0"/>
          <w:cols w:space="720"/>
          <w:noEndnote/>
          <w:docGrid w:linePitch="299"/>
        </w:sectPr>
      </w:pPr>
    </w:p>
    <w:p w:rsidR="00C13305" w:rsidRDefault="00C13305" w:rsidP="00943A73">
      <w:pPr>
        <w:spacing w:line="360" w:lineRule="auto"/>
        <w:rPr>
          <w:rFonts w:ascii="Arial" w:hAnsi="Arial" w:cs="Arial"/>
          <w:sz w:val="18"/>
          <w:szCs w:val="18"/>
          <w:u w:val="single"/>
          <w:lang w:val="es-ES_tradnl" w:eastAsia="es-ES_tradnl"/>
        </w:rPr>
      </w:pPr>
    </w:p>
    <w:p w:rsidR="00C54381" w:rsidRPr="0033471B" w:rsidRDefault="00C13305" w:rsidP="00C54381">
      <w:pPr>
        <w:rPr>
          <w:b/>
          <w:color w:val="002060"/>
          <w:sz w:val="32"/>
        </w:rPr>
      </w:pPr>
      <w:r w:rsidRPr="0033471B">
        <w:rPr>
          <w:b/>
          <w:color w:val="002060"/>
          <w:sz w:val="32"/>
          <w:u w:val="single"/>
        </w:rPr>
        <w:t>A</w:t>
      </w:r>
      <w:r w:rsidR="00C54381" w:rsidRPr="0033471B">
        <w:rPr>
          <w:b/>
          <w:color w:val="002060"/>
          <w:sz w:val="32"/>
          <w:u w:val="single"/>
        </w:rPr>
        <w:t>NALISIS DE LA MORBILIDAD</w:t>
      </w:r>
      <w:r w:rsidR="00C54381" w:rsidRPr="0033471B">
        <w:rPr>
          <w:b/>
          <w:color w:val="002060"/>
          <w:sz w:val="32"/>
        </w:rPr>
        <w:t>:</w:t>
      </w:r>
    </w:p>
    <w:p w:rsidR="00472C8D" w:rsidRDefault="00C54381" w:rsidP="00C54381">
      <w:pPr>
        <w:spacing w:after="0" w:line="360" w:lineRule="auto"/>
        <w:jc w:val="both"/>
        <w:rPr>
          <w:sz w:val="24"/>
        </w:rPr>
      </w:pPr>
      <w:r w:rsidRPr="00C5719D">
        <w:rPr>
          <w:sz w:val="24"/>
        </w:rPr>
        <w:t xml:space="preserve">El </w:t>
      </w:r>
      <w:r w:rsidR="00D902C4">
        <w:rPr>
          <w:sz w:val="24"/>
        </w:rPr>
        <w:t>H</w:t>
      </w:r>
      <w:r w:rsidRPr="00C5719D">
        <w:rPr>
          <w:sz w:val="24"/>
        </w:rPr>
        <w:t xml:space="preserve">ospital </w:t>
      </w:r>
      <w:r w:rsidR="00D902C4">
        <w:rPr>
          <w:sz w:val="24"/>
        </w:rPr>
        <w:t>Nacional Dr. Jorge Mazzini V.</w:t>
      </w:r>
      <w:r w:rsidRPr="00C5719D">
        <w:rPr>
          <w:sz w:val="24"/>
        </w:rPr>
        <w:t xml:space="preserve">de Sonsonate </w:t>
      </w:r>
      <w:r w:rsidR="00D902C4">
        <w:rPr>
          <w:sz w:val="24"/>
        </w:rPr>
        <w:t xml:space="preserve">es </w:t>
      </w:r>
      <w:r w:rsidRPr="00C5719D">
        <w:rPr>
          <w:sz w:val="24"/>
        </w:rPr>
        <w:t>considerado desde hace ya varios años como la primera maternidad a nivel departamental, prueba de ello es que durante el año 201</w:t>
      </w:r>
      <w:r w:rsidR="00C13305">
        <w:rPr>
          <w:sz w:val="24"/>
        </w:rPr>
        <w:t>6</w:t>
      </w:r>
      <w:r w:rsidR="00D902C4">
        <w:rPr>
          <w:sz w:val="24"/>
        </w:rPr>
        <w:t>,</w:t>
      </w:r>
      <w:r w:rsidRPr="00C5719D">
        <w:rPr>
          <w:sz w:val="24"/>
        </w:rPr>
        <w:t xml:space="preserve"> la primera de las 10 primeras</w:t>
      </w:r>
      <w:r w:rsidR="00D902C4">
        <w:rPr>
          <w:sz w:val="24"/>
        </w:rPr>
        <w:t xml:space="preserve"> causas de egreso hospitalario, es</w:t>
      </w:r>
      <w:r w:rsidRPr="00C5719D">
        <w:rPr>
          <w:sz w:val="24"/>
        </w:rPr>
        <w:t xml:space="preserve"> el parto único espontaneo, durante el periodo de enero a noviembre se atendió un total de </w:t>
      </w:r>
      <w:r w:rsidR="0085672E">
        <w:rPr>
          <w:sz w:val="24"/>
        </w:rPr>
        <w:t xml:space="preserve">4,503 </w:t>
      </w:r>
      <w:r w:rsidRPr="00C5719D">
        <w:rPr>
          <w:sz w:val="24"/>
        </w:rPr>
        <w:t>egresos,</w:t>
      </w:r>
      <w:r w:rsidR="00D902C4">
        <w:rPr>
          <w:sz w:val="24"/>
        </w:rPr>
        <w:t xml:space="preserve"> Un </w:t>
      </w:r>
      <w:r>
        <w:rPr>
          <w:sz w:val="24"/>
        </w:rPr>
        <w:t>8</w:t>
      </w:r>
      <w:r w:rsidR="00472C8D">
        <w:rPr>
          <w:sz w:val="24"/>
        </w:rPr>
        <w:t>0</w:t>
      </w:r>
      <w:r>
        <w:rPr>
          <w:sz w:val="24"/>
        </w:rPr>
        <w:t>%</w:t>
      </w:r>
      <w:r w:rsidR="00D902C4">
        <w:rPr>
          <w:sz w:val="24"/>
        </w:rPr>
        <w:t xml:space="preserve"> el total de estos corresponde al departamento de </w:t>
      </w:r>
      <w:r>
        <w:rPr>
          <w:sz w:val="24"/>
        </w:rPr>
        <w:t>Sonsonate, el 1</w:t>
      </w:r>
      <w:r w:rsidR="00472C8D">
        <w:rPr>
          <w:sz w:val="24"/>
        </w:rPr>
        <w:t>7</w:t>
      </w:r>
      <w:r>
        <w:rPr>
          <w:sz w:val="24"/>
        </w:rPr>
        <w:t>% corresponde al departamento de Ahuachapán y un</w:t>
      </w:r>
      <w:r w:rsidR="00472C8D">
        <w:rPr>
          <w:sz w:val="24"/>
        </w:rPr>
        <w:t xml:space="preserve"> 3 </w:t>
      </w:r>
      <w:r>
        <w:rPr>
          <w:sz w:val="24"/>
        </w:rPr>
        <w:t xml:space="preserve">% al resto de departamentos como la libertad con 81 egresos, san salvador </w:t>
      </w:r>
      <w:r w:rsidR="00472C8D">
        <w:rPr>
          <w:sz w:val="24"/>
        </w:rPr>
        <w:t>21</w:t>
      </w:r>
      <w:r>
        <w:rPr>
          <w:sz w:val="24"/>
        </w:rPr>
        <w:t xml:space="preserve">, Santa Ana 4, </w:t>
      </w:r>
      <w:r w:rsidR="00472C8D">
        <w:rPr>
          <w:sz w:val="24"/>
        </w:rPr>
        <w:t>Cuscatlán, Chalatenango, La Paz y Usulután</w:t>
      </w:r>
      <w:r>
        <w:rPr>
          <w:sz w:val="24"/>
        </w:rPr>
        <w:t xml:space="preserve"> con 1 egreso cada uno de ellos. </w:t>
      </w:r>
    </w:p>
    <w:p w:rsidR="00C54381" w:rsidRDefault="00C54381" w:rsidP="00C54381">
      <w:pPr>
        <w:spacing w:after="0" w:line="360" w:lineRule="auto"/>
        <w:jc w:val="both"/>
        <w:rPr>
          <w:sz w:val="24"/>
        </w:rPr>
      </w:pPr>
      <w:r>
        <w:rPr>
          <w:sz w:val="24"/>
        </w:rPr>
        <w:t>E</w:t>
      </w:r>
      <w:r w:rsidRPr="00C5719D">
        <w:rPr>
          <w:sz w:val="24"/>
        </w:rPr>
        <w:t xml:space="preserve">l total general de egresos </w:t>
      </w:r>
      <w:r w:rsidR="00472C8D">
        <w:rPr>
          <w:sz w:val="24"/>
        </w:rPr>
        <w:t xml:space="preserve">en el Hospital </w:t>
      </w:r>
      <w:r w:rsidRPr="00C5719D">
        <w:rPr>
          <w:sz w:val="24"/>
        </w:rPr>
        <w:t xml:space="preserve">durante </w:t>
      </w:r>
      <w:r w:rsidR="00943A73" w:rsidRPr="00C5719D">
        <w:rPr>
          <w:sz w:val="24"/>
        </w:rPr>
        <w:t>el periodo de</w:t>
      </w:r>
      <w:r>
        <w:rPr>
          <w:sz w:val="24"/>
        </w:rPr>
        <w:t xml:space="preserve"> enero a noviembre</w:t>
      </w:r>
      <w:r w:rsidR="00D902C4">
        <w:rPr>
          <w:sz w:val="24"/>
        </w:rPr>
        <w:t xml:space="preserve"> 2016</w:t>
      </w:r>
      <w:r w:rsidR="007C4EFF">
        <w:rPr>
          <w:sz w:val="24"/>
        </w:rPr>
        <w:t xml:space="preserve"> </w:t>
      </w:r>
      <w:r w:rsidRPr="00C5719D">
        <w:rPr>
          <w:sz w:val="24"/>
        </w:rPr>
        <w:t xml:space="preserve">fue de </w:t>
      </w:r>
      <w:r w:rsidR="00472C8D">
        <w:rPr>
          <w:sz w:val="24"/>
        </w:rPr>
        <w:t>24,522</w:t>
      </w:r>
      <w:r w:rsidRPr="00C5719D">
        <w:rPr>
          <w:sz w:val="24"/>
        </w:rPr>
        <w:t xml:space="preserve">, </w:t>
      </w:r>
      <w:r w:rsidR="00C86A92">
        <w:rPr>
          <w:sz w:val="24"/>
        </w:rPr>
        <w:t xml:space="preserve">se genera </w:t>
      </w:r>
      <w:r w:rsidRPr="00C5719D">
        <w:rPr>
          <w:sz w:val="24"/>
        </w:rPr>
        <w:t xml:space="preserve">un promedio mensual de </w:t>
      </w:r>
      <w:r w:rsidR="00472C8D">
        <w:rPr>
          <w:sz w:val="24"/>
        </w:rPr>
        <w:t>2229 egresos</w:t>
      </w:r>
      <w:r w:rsidR="00C86A92">
        <w:rPr>
          <w:sz w:val="24"/>
        </w:rPr>
        <w:t>.</w:t>
      </w:r>
    </w:p>
    <w:p w:rsidR="00292F71" w:rsidRDefault="00292F71" w:rsidP="00292F71">
      <w:pPr>
        <w:tabs>
          <w:tab w:val="left" w:pos="142"/>
        </w:tabs>
        <w:jc w:val="center"/>
        <w:rPr>
          <w:b/>
          <w:color w:val="17365D"/>
          <w:sz w:val="28"/>
          <w:szCs w:val="24"/>
          <w:lang w:val="es-ES_tradnl" w:eastAsia="es-ES_tradnl"/>
        </w:rPr>
      </w:pPr>
    </w:p>
    <w:p w:rsidR="00292F71" w:rsidRDefault="00292F71" w:rsidP="00292F71">
      <w:pPr>
        <w:tabs>
          <w:tab w:val="left" w:pos="142"/>
        </w:tabs>
        <w:jc w:val="center"/>
        <w:rPr>
          <w:b/>
          <w:color w:val="17365D"/>
          <w:sz w:val="28"/>
          <w:szCs w:val="24"/>
          <w:lang w:val="es-ES_tradnl" w:eastAsia="es-ES_tradnl"/>
        </w:rPr>
      </w:pPr>
    </w:p>
    <w:p w:rsidR="00292F71" w:rsidRDefault="00292F71" w:rsidP="00292F71">
      <w:pPr>
        <w:tabs>
          <w:tab w:val="left" w:pos="142"/>
        </w:tabs>
        <w:jc w:val="center"/>
        <w:rPr>
          <w:b/>
          <w:color w:val="17365D"/>
          <w:sz w:val="28"/>
          <w:szCs w:val="24"/>
          <w:lang w:val="es-ES_tradnl" w:eastAsia="es-ES_tradnl"/>
        </w:rPr>
      </w:pPr>
    </w:p>
    <w:p w:rsidR="00292F71" w:rsidRDefault="00292F71" w:rsidP="00292F71">
      <w:pPr>
        <w:tabs>
          <w:tab w:val="left" w:pos="142"/>
        </w:tabs>
        <w:jc w:val="center"/>
        <w:rPr>
          <w:b/>
          <w:color w:val="17365D"/>
          <w:sz w:val="28"/>
          <w:szCs w:val="24"/>
          <w:lang w:val="es-ES_tradnl" w:eastAsia="es-ES_tradnl"/>
        </w:rPr>
      </w:pPr>
    </w:p>
    <w:p w:rsidR="00292F71" w:rsidRDefault="00292F71" w:rsidP="00292F71">
      <w:pPr>
        <w:tabs>
          <w:tab w:val="left" w:pos="142"/>
        </w:tabs>
        <w:jc w:val="center"/>
        <w:rPr>
          <w:b/>
          <w:color w:val="17365D"/>
          <w:sz w:val="28"/>
          <w:szCs w:val="24"/>
          <w:lang w:val="es-ES_tradnl" w:eastAsia="es-ES_tradnl"/>
        </w:rPr>
      </w:pPr>
    </w:p>
    <w:p w:rsidR="00C13305" w:rsidRDefault="00C13305" w:rsidP="00292F71">
      <w:pPr>
        <w:tabs>
          <w:tab w:val="left" w:pos="142"/>
        </w:tabs>
        <w:jc w:val="center"/>
        <w:rPr>
          <w:b/>
          <w:color w:val="17365D"/>
          <w:sz w:val="28"/>
          <w:szCs w:val="24"/>
          <w:lang w:val="es-ES_tradnl" w:eastAsia="es-ES_tradnl"/>
        </w:rPr>
      </w:pPr>
    </w:p>
    <w:p w:rsidR="00C13305" w:rsidRDefault="00C13305" w:rsidP="00292F71">
      <w:pPr>
        <w:tabs>
          <w:tab w:val="left" w:pos="142"/>
        </w:tabs>
        <w:jc w:val="center"/>
        <w:rPr>
          <w:b/>
          <w:color w:val="17365D"/>
          <w:sz w:val="28"/>
          <w:szCs w:val="24"/>
          <w:lang w:val="es-ES_tradnl" w:eastAsia="es-ES_tradnl"/>
        </w:rPr>
      </w:pPr>
    </w:p>
    <w:p w:rsidR="00C13305" w:rsidRDefault="00C13305" w:rsidP="00292F71">
      <w:pPr>
        <w:tabs>
          <w:tab w:val="left" w:pos="142"/>
        </w:tabs>
        <w:jc w:val="center"/>
        <w:rPr>
          <w:b/>
          <w:color w:val="17365D"/>
          <w:sz w:val="28"/>
          <w:szCs w:val="24"/>
          <w:lang w:val="es-ES_tradnl" w:eastAsia="es-ES_tradnl"/>
        </w:rPr>
      </w:pPr>
    </w:p>
    <w:p w:rsidR="00C13305" w:rsidRDefault="00C13305" w:rsidP="00292F71">
      <w:pPr>
        <w:tabs>
          <w:tab w:val="left" w:pos="142"/>
        </w:tabs>
        <w:jc w:val="center"/>
        <w:rPr>
          <w:b/>
          <w:color w:val="17365D"/>
          <w:sz w:val="28"/>
          <w:szCs w:val="24"/>
          <w:lang w:val="es-ES_tradnl" w:eastAsia="es-ES_tradnl"/>
        </w:rPr>
      </w:pPr>
    </w:p>
    <w:p w:rsidR="00C13305" w:rsidRDefault="00C13305" w:rsidP="00292F71">
      <w:pPr>
        <w:tabs>
          <w:tab w:val="left" w:pos="142"/>
        </w:tabs>
        <w:jc w:val="center"/>
        <w:rPr>
          <w:b/>
          <w:color w:val="17365D"/>
          <w:sz w:val="28"/>
          <w:szCs w:val="24"/>
          <w:lang w:val="es-ES_tradnl" w:eastAsia="es-ES_tradnl"/>
        </w:rPr>
      </w:pPr>
    </w:p>
    <w:p w:rsidR="00C13305" w:rsidRDefault="00C13305" w:rsidP="00292F71">
      <w:pPr>
        <w:tabs>
          <w:tab w:val="left" w:pos="142"/>
        </w:tabs>
        <w:jc w:val="center"/>
        <w:rPr>
          <w:b/>
          <w:color w:val="17365D"/>
          <w:sz w:val="28"/>
          <w:szCs w:val="24"/>
          <w:lang w:val="es-ES_tradnl" w:eastAsia="es-ES_tradnl"/>
        </w:rPr>
      </w:pPr>
    </w:p>
    <w:p w:rsidR="00292F71" w:rsidRDefault="00292F71" w:rsidP="00292F71">
      <w:pPr>
        <w:tabs>
          <w:tab w:val="left" w:pos="142"/>
        </w:tabs>
        <w:jc w:val="center"/>
        <w:rPr>
          <w:b/>
          <w:color w:val="17365D"/>
          <w:sz w:val="28"/>
          <w:szCs w:val="24"/>
          <w:lang w:val="es-ES_tradnl" w:eastAsia="es-ES_tradnl"/>
        </w:rPr>
      </w:pPr>
    </w:p>
    <w:p w:rsidR="00292F71" w:rsidRDefault="002E0C77" w:rsidP="004833A3">
      <w:pPr>
        <w:numPr>
          <w:ilvl w:val="0"/>
          <w:numId w:val="4"/>
        </w:numPr>
        <w:tabs>
          <w:tab w:val="left" w:pos="142"/>
        </w:tabs>
        <w:spacing w:after="0" w:afterAutospacing="0"/>
        <w:rPr>
          <w:b/>
          <w:color w:val="17365D"/>
          <w:sz w:val="28"/>
          <w:szCs w:val="24"/>
          <w:lang w:val="es-ES_tradnl" w:eastAsia="es-ES_tradnl"/>
        </w:rPr>
      </w:pPr>
      <w:r>
        <w:rPr>
          <w:b/>
          <w:color w:val="17365D"/>
          <w:sz w:val="28"/>
          <w:szCs w:val="24"/>
          <w:lang w:val="es-ES_tradnl" w:eastAsia="es-ES_tradnl"/>
        </w:rPr>
        <w:t>ENFERMEDADES CRONICAS NO TRANSMISIBLES,</w:t>
      </w:r>
    </w:p>
    <w:p w:rsidR="002E0C77" w:rsidRDefault="00610221" w:rsidP="002E0C77">
      <w:pPr>
        <w:tabs>
          <w:tab w:val="left" w:pos="142"/>
        </w:tabs>
        <w:spacing w:after="0" w:afterAutospacing="0"/>
        <w:rPr>
          <w:b/>
          <w:color w:val="17365D"/>
          <w:sz w:val="28"/>
          <w:szCs w:val="24"/>
          <w:lang w:val="es-ES_tradnl" w:eastAsia="es-ES_tradnl"/>
        </w:rPr>
      </w:pPr>
      <w:r>
        <w:rPr>
          <w:b/>
          <w:color w:val="17365D"/>
          <w:sz w:val="28"/>
          <w:szCs w:val="24"/>
          <w:lang w:val="es-ES_tradnl" w:eastAsia="es-ES_tradnl"/>
        </w:rPr>
        <w:tab/>
      </w:r>
      <w:r>
        <w:rPr>
          <w:b/>
          <w:color w:val="17365D"/>
          <w:sz w:val="28"/>
          <w:szCs w:val="24"/>
          <w:lang w:val="es-ES_tradnl" w:eastAsia="es-ES_tradnl"/>
        </w:rPr>
        <w:tab/>
      </w:r>
      <w:r w:rsidR="002E0C77">
        <w:rPr>
          <w:b/>
          <w:color w:val="17365D"/>
          <w:sz w:val="28"/>
          <w:szCs w:val="24"/>
          <w:lang w:val="es-ES_tradnl" w:eastAsia="es-ES_tradnl"/>
        </w:rPr>
        <w:t>ULTIMOS 5 AÑOS</w:t>
      </w:r>
    </w:p>
    <w:p w:rsidR="00292F71" w:rsidRDefault="00292F71" w:rsidP="00D23B0A">
      <w:pPr>
        <w:tabs>
          <w:tab w:val="left" w:pos="142"/>
        </w:tabs>
        <w:rPr>
          <w:b/>
          <w:color w:val="17365D"/>
          <w:sz w:val="28"/>
          <w:szCs w:val="24"/>
          <w:lang w:val="es-ES_tradnl" w:eastAsia="es-ES_tradnl"/>
        </w:rPr>
      </w:pPr>
    </w:p>
    <w:tbl>
      <w:tblPr>
        <w:tblStyle w:val="Tabladecuadrcula6concolores-nfasis111"/>
        <w:tblW w:w="0" w:type="auto"/>
        <w:tblLook w:val="04A0"/>
      </w:tblPr>
      <w:tblGrid>
        <w:gridCol w:w="2482"/>
        <w:gridCol w:w="984"/>
        <w:gridCol w:w="1277"/>
        <w:gridCol w:w="1437"/>
        <w:gridCol w:w="1437"/>
        <w:gridCol w:w="1437"/>
      </w:tblGrid>
      <w:tr w:rsidR="002E0C77" w:rsidRPr="004833A3" w:rsidTr="00D966BC">
        <w:trPr>
          <w:cnfStyle w:val="100000000000"/>
        </w:trPr>
        <w:tc>
          <w:tcPr>
            <w:cnfStyle w:val="001000000000"/>
            <w:tcW w:w="2802" w:type="dxa"/>
          </w:tcPr>
          <w:p w:rsidR="002E0C77" w:rsidRPr="004833A3" w:rsidRDefault="002E0C77" w:rsidP="00D966BC">
            <w:pPr>
              <w:tabs>
                <w:tab w:val="left" w:pos="142"/>
                <w:tab w:val="left" w:pos="525"/>
              </w:tabs>
              <w:jc w:val="center"/>
              <w:rPr>
                <w:b w:val="0"/>
                <w:color w:val="17365D"/>
                <w:sz w:val="16"/>
                <w:szCs w:val="24"/>
                <w:lang w:val="es-ES_tradnl" w:eastAsia="es-ES_tradnl"/>
              </w:rPr>
            </w:pPr>
            <w:r w:rsidRPr="00D966BC">
              <w:rPr>
                <w:b w:val="0"/>
                <w:color w:val="17365D"/>
                <w:sz w:val="20"/>
                <w:szCs w:val="24"/>
                <w:lang w:val="es-ES_tradnl" w:eastAsia="es-ES_tradnl"/>
              </w:rPr>
              <w:t>ENFERMEDADES CRONICAS NO TRANSMISIBLES</w:t>
            </w:r>
          </w:p>
        </w:tc>
        <w:tc>
          <w:tcPr>
            <w:tcW w:w="1054" w:type="dxa"/>
          </w:tcPr>
          <w:p w:rsidR="002E0C77" w:rsidRPr="004833A3" w:rsidRDefault="002E0C77" w:rsidP="004833A3">
            <w:pPr>
              <w:tabs>
                <w:tab w:val="left" w:pos="142"/>
              </w:tabs>
              <w:jc w:val="center"/>
              <w:cnfStyle w:val="100000000000"/>
              <w:rPr>
                <w:b w:val="0"/>
                <w:color w:val="17365D"/>
                <w:sz w:val="28"/>
                <w:szCs w:val="24"/>
                <w:lang w:val="es-ES_tradnl" w:eastAsia="es-ES_tradnl"/>
              </w:rPr>
            </w:pPr>
            <w:r w:rsidRPr="004833A3">
              <w:rPr>
                <w:b w:val="0"/>
                <w:color w:val="17365D"/>
                <w:sz w:val="28"/>
                <w:szCs w:val="24"/>
                <w:lang w:val="es-ES_tradnl" w:eastAsia="es-ES_tradnl"/>
              </w:rPr>
              <w:t>2012</w:t>
            </w:r>
          </w:p>
        </w:tc>
        <w:tc>
          <w:tcPr>
            <w:tcW w:w="1448" w:type="dxa"/>
          </w:tcPr>
          <w:p w:rsidR="002E0C77" w:rsidRPr="004833A3" w:rsidRDefault="002E0C77" w:rsidP="004833A3">
            <w:pPr>
              <w:tabs>
                <w:tab w:val="left" w:pos="142"/>
              </w:tabs>
              <w:jc w:val="center"/>
              <w:cnfStyle w:val="100000000000"/>
              <w:rPr>
                <w:b w:val="0"/>
                <w:color w:val="17365D"/>
                <w:sz w:val="28"/>
                <w:szCs w:val="24"/>
                <w:lang w:val="es-ES_tradnl" w:eastAsia="es-ES_tradnl"/>
              </w:rPr>
            </w:pPr>
            <w:r w:rsidRPr="004833A3">
              <w:rPr>
                <w:b w:val="0"/>
                <w:color w:val="17365D"/>
                <w:sz w:val="28"/>
                <w:szCs w:val="24"/>
                <w:lang w:val="es-ES_tradnl" w:eastAsia="es-ES_tradnl"/>
              </w:rPr>
              <w:t>2013</w:t>
            </w:r>
          </w:p>
        </w:tc>
        <w:tc>
          <w:tcPr>
            <w:tcW w:w="1664" w:type="dxa"/>
          </w:tcPr>
          <w:p w:rsidR="002E0C77" w:rsidRPr="004833A3" w:rsidRDefault="002E0C77" w:rsidP="004833A3">
            <w:pPr>
              <w:tabs>
                <w:tab w:val="left" w:pos="142"/>
              </w:tabs>
              <w:jc w:val="center"/>
              <w:cnfStyle w:val="100000000000"/>
              <w:rPr>
                <w:b w:val="0"/>
                <w:color w:val="17365D"/>
                <w:sz w:val="28"/>
                <w:szCs w:val="24"/>
                <w:lang w:val="es-ES_tradnl" w:eastAsia="es-ES_tradnl"/>
              </w:rPr>
            </w:pPr>
            <w:r w:rsidRPr="004833A3">
              <w:rPr>
                <w:b w:val="0"/>
                <w:color w:val="17365D"/>
                <w:sz w:val="28"/>
                <w:szCs w:val="24"/>
                <w:lang w:val="es-ES_tradnl" w:eastAsia="es-ES_tradnl"/>
              </w:rPr>
              <w:t>2014</w:t>
            </w:r>
          </w:p>
        </w:tc>
        <w:tc>
          <w:tcPr>
            <w:tcW w:w="1664" w:type="dxa"/>
          </w:tcPr>
          <w:p w:rsidR="002E0C77" w:rsidRPr="004833A3" w:rsidRDefault="002E0C77" w:rsidP="004833A3">
            <w:pPr>
              <w:tabs>
                <w:tab w:val="left" w:pos="142"/>
              </w:tabs>
              <w:jc w:val="center"/>
              <w:cnfStyle w:val="100000000000"/>
              <w:rPr>
                <w:b w:val="0"/>
                <w:color w:val="17365D"/>
                <w:sz w:val="28"/>
                <w:szCs w:val="24"/>
                <w:lang w:val="es-ES_tradnl" w:eastAsia="es-ES_tradnl"/>
              </w:rPr>
            </w:pPr>
            <w:r w:rsidRPr="004833A3">
              <w:rPr>
                <w:b w:val="0"/>
                <w:color w:val="17365D"/>
                <w:sz w:val="28"/>
                <w:szCs w:val="24"/>
                <w:lang w:val="es-ES_tradnl" w:eastAsia="es-ES_tradnl"/>
              </w:rPr>
              <w:t>2015</w:t>
            </w:r>
          </w:p>
        </w:tc>
        <w:tc>
          <w:tcPr>
            <w:tcW w:w="1664" w:type="dxa"/>
          </w:tcPr>
          <w:p w:rsidR="002E0C77" w:rsidRPr="004833A3" w:rsidRDefault="002E0C77" w:rsidP="004833A3">
            <w:pPr>
              <w:tabs>
                <w:tab w:val="left" w:pos="142"/>
              </w:tabs>
              <w:jc w:val="center"/>
              <w:cnfStyle w:val="100000000000"/>
              <w:rPr>
                <w:b w:val="0"/>
                <w:color w:val="17365D"/>
                <w:sz w:val="28"/>
                <w:szCs w:val="24"/>
                <w:lang w:val="es-ES_tradnl" w:eastAsia="es-ES_tradnl"/>
              </w:rPr>
            </w:pPr>
            <w:r w:rsidRPr="004833A3">
              <w:rPr>
                <w:b w:val="0"/>
                <w:color w:val="17365D"/>
                <w:sz w:val="28"/>
                <w:szCs w:val="24"/>
                <w:lang w:val="es-ES_tradnl" w:eastAsia="es-ES_tradnl"/>
              </w:rPr>
              <w:t>2016</w:t>
            </w:r>
          </w:p>
        </w:tc>
      </w:tr>
      <w:tr w:rsidR="002E0C77" w:rsidRPr="004833A3" w:rsidTr="00D966BC">
        <w:trPr>
          <w:cnfStyle w:val="000000100000"/>
        </w:trPr>
        <w:tc>
          <w:tcPr>
            <w:cnfStyle w:val="001000000000"/>
            <w:tcW w:w="2802" w:type="dxa"/>
          </w:tcPr>
          <w:p w:rsidR="002E0C77" w:rsidRPr="0071695A" w:rsidRDefault="002E0C77" w:rsidP="0071695A">
            <w:pPr>
              <w:tabs>
                <w:tab w:val="left" w:pos="142"/>
                <w:tab w:val="left" w:pos="510"/>
              </w:tabs>
              <w:rPr>
                <w:color w:val="17365D"/>
                <w:szCs w:val="24"/>
                <w:lang w:val="es-ES_tradnl" w:eastAsia="es-ES_tradnl"/>
              </w:rPr>
            </w:pPr>
            <w:r w:rsidRPr="0071695A">
              <w:rPr>
                <w:color w:val="17365D"/>
                <w:szCs w:val="24"/>
                <w:lang w:val="es-ES_tradnl" w:eastAsia="es-ES_tradnl"/>
              </w:rPr>
              <w:t>Diabetes Mellitus</w:t>
            </w:r>
          </w:p>
        </w:tc>
        <w:tc>
          <w:tcPr>
            <w:tcW w:w="1054" w:type="dxa"/>
          </w:tcPr>
          <w:p w:rsidR="00610221" w:rsidRPr="00D966BC" w:rsidRDefault="00610221" w:rsidP="00D23B0A">
            <w:pPr>
              <w:tabs>
                <w:tab w:val="left" w:pos="142"/>
              </w:tabs>
              <w:cnfStyle w:val="000000100000"/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s-ES_tradnl" w:eastAsia="es-ES_tradnl"/>
              </w:rPr>
            </w:pPr>
            <w:r w:rsidRPr="00D966BC"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s-ES_tradnl" w:eastAsia="es-ES_tradnl"/>
              </w:rPr>
              <w:t>938</w:t>
            </w:r>
          </w:p>
        </w:tc>
        <w:tc>
          <w:tcPr>
            <w:tcW w:w="1448" w:type="dxa"/>
          </w:tcPr>
          <w:p w:rsidR="002E0C77" w:rsidRPr="00D966BC" w:rsidRDefault="00610221" w:rsidP="00D23B0A">
            <w:pPr>
              <w:tabs>
                <w:tab w:val="left" w:pos="142"/>
              </w:tabs>
              <w:cnfStyle w:val="000000100000"/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s-ES_tradnl" w:eastAsia="es-ES_tradnl"/>
              </w:rPr>
            </w:pPr>
            <w:r w:rsidRPr="00D966BC"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s-ES_tradnl" w:eastAsia="es-ES_tradnl"/>
              </w:rPr>
              <w:t>828</w:t>
            </w:r>
          </w:p>
        </w:tc>
        <w:tc>
          <w:tcPr>
            <w:tcW w:w="1664" w:type="dxa"/>
          </w:tcPr>
          <w:p w:rsidR="002E0C77" w:rsidRPr="00D966BC" w:rsidRDefault="00610221" w:rsidP="00D23B0A">
            <w:pPr>
              <w:tabs>
                <w:tab w:val="left" w:pos="142"/>
              </w:tabs>
              <w:cnfStyle w:val="000000100000"/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s-ES_tradnl" w:eastAsia="es-ES_tradnl"/>
              </w:rPr>
            </w:pPr>
            <w:r w:rsidRPr="00D966BC"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s-ES_tradnl" w:eastAsia="es-ES_tradnl"/>
              </w:rPr>
              <w:t>1093</w:t>
            </w:r>
          </w:p>
        </w:tc>
        <w:tc>
          <w:tcPr>
            <w:tcW w:w="1664" w:type="dxa"/>
          </w:tcPr>
          <w:p w:rsidR="002E0C77" w:rsidRPr="00D966BC" w:rsidRDefault="00610221" w:rsidP="00D23B0A">
            <w:pPr>
              <w:tabs>
                <w:tab w:val="left" w:pos="142"/>
              </w:tabs>
              <w:cnfStyle w:val="000000100000"/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s-ES_tradnl" w:eastAsia="es-ES_tradnl"/>
              </w:rPr>
            </w:pPr>
            <w:r w:rsidRPr="00D966BC"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s-ES_tradnl" w:eastAsia="es-ES_tradnl"/>
              </w:rPr>
              <w:t>1115</w:t>
            </w:r>
          </w:p>
        </w:tc>
        <w:tc>
          <w:tcPr>
            <w:tcW w:w="1664" w:type="dxa"/>
          </w:tcPr>
          <w:p w:rsidR="002E0C77" w:rsidRPr="00D966BC" w:rsidRDefault="00610221" w:rsidP="00D23B0A">
            <w:pPr>
              <w:tabs>
                <w:tab w:val="left" w:pos="142"/>
              </w:tabs>
              <w:cnfStyle w:val="000000100000"/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s-ES_tradnl" w:eastAsia="es-ES_tradnl"/>
              </w:rPr>
            </w:pPr>
            <w:r w:rsidRPr="00D966BC"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s-ES_tradnl" w:eastAsia="es-ES_tradnl"/>
              </w:rPr>
              <w:t xml:space="preserve">869 </w:t>
            </w:r>
          </w:p>
        </w:tc>
      </w:tr>
      <w:tr w:rsidR="002E0C77" w:rsidRPr="004833A3" w:rsidTr="00D966BC">
        <w:tc>
          <w:tcPr>
            <w:cnfStyle w:val="001000000000"/>
            <w:tcW w:w="2802" w:type="dxa"/>
          </w:tcPr>
          <w:p w:rsidR="002E0C77" w:rsidRPr="0071695A" w:rsidRDefault="00610221" w:rsidP="0071695A">
            <w:pPr>
              <w:tabs>
                <w:tab w:val="left" w:pos="142"/>
                <w:tab w:val="left" w:pos="510"/>
              </w:tabs>
              <w:rPr>
                <w:color w:val="17365D"/>
                <w:szCs w:val="24"/>
                <w:lang w:val="es-ES_tradnl" w:eastAsia="es-ES_tradnl"/>
              </w:rPr>
            </w:pPr>
            <w:r w:rsidRPr="0071695A">
              <w:rPr>
                <w:color w:val="17365D"/>
                <w:szCs w:val="24"/>
                <w:lang w:val="es-ES_tradnl" w:eastAsia="es-ES_tradnl"/>
              </w:rPr>
              <w:t>Hipertensión</w:t>
            </w:r>
            <w:r w:rsidR="002E0C77" w:rsidRPr="0071695A">
              <w:rPr>
                <w:color w:val="17365D"/>
                <w:szCs w:val="24"/>
                <w:lang w:val="es-ES_tradnl" w:eastAsia="es-ES_tradnl"/>
              </w:rPr>
              <w:t xml:space="preserve"> Arterial</w:t>
            </w:r>
          </w:p>
        </w:tc>
        <w:tc>
          <w:tcPr>
            <w:tcW w:w="1054" w:type="dxa"/>
          </w:tcPr>
          <w:p w:rsidR="002E0C77" w:rsidRPr="00D966BC" w:rsidRDefault="00610221" w:rsidP="00D23B0A">
            <w:pPr>
              <w:tabs>
                <w:tab w:val="left" w:pos="142"/>
              </w:tabs>
              <w:cnfStyle w:val="000000000000"/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s-ES_tradnl" w:eastAsia="es-ES_tradnl"/>
              </w:rPr>
            </w:pPr>
            <w:r w:rsidRPr="00D966BC"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s-ES_tradnl" w:eastAsia="es-ES_tradnl"/>
              </w:rPr>
              <w:t>144</w:t>
            </w:r>
          </w:p>
        </w:tc>
        <w:tc>
          <w:tcPr>
            <w:tcW w:w="1448" w:type="dxa"/>
          </w:tcPr>
          <w:p w:rsidR="002E0C77" w:rsidRPr="00D966BC" w:rsidRDefault="00610221" w:rsidP="00D23B0A">
            <w:pPr>
              <w:tabs>
                <w:tab w:val="left" w:pos="142"/>
              </w:tabs>
              <w:cnfStyle w:val="000000000000"/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s-ES_tradnl" w:eastAsia="es-ES_tradnl"/>
              </w:rPr>
            </w:pPr>
            <w:r w:rsidRPr="00D966BC"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s-ES_tradnl" w:eastAsia="es-ES_tradnl"/>
              </w:rPr>
              <w:t>97</w:t>
            </w:r>
          </w:p>
        </w:tc>
        <w:tc>
          <w:tcPr>
            <w:tcW w:w="1664" w:type="dxa"/>
          </w:tcPr>
          <w:p w:rsidR="002E0C77" w:rsidRPr="00D966BC" w:rsidRDefault="00610221" w:rsidP="00D23B0A">
            <w:pPr>
              <w:tabs>
                <w:tab w:val="left" w:pos="142"/>
              </w:tabs>
              <w:cnfStyle w:val="000000000000"/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s-ES_tradnl" w:eastAsia="es-ES_tradnl"/>
              </w:rPr>
            </w:pPr>
            <w:r w:rsidRPr="00D966BC"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s-ES_tradnl" w:eastAsia="es-ES_tradnl"/>
              </w:rPr>
              <w:t>88</w:t>
            </w:r>
          </w:p>
        </w:tc>
        <w:tc>
          <w:tcPr>
            <w:tcW w:w="1664" w:type="dxa"/>
          </w:tcPr>
          <w:p w:rsidR="002E0C77" w:rsidRPr="00D966BC" w:rsidRDefault="00610221" w:rsidP="00D23B0A">
            <w:pPr>
              <w:tabs>
                <w:tab w:val="left" w:pos="142"/>
              </w:tabs>
              <w:cnfStyle w:val="000000000000"/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s-ES_tradnl" w:eastAsia="es-ES_tradnl"/>
              </w:rPr>
            </w:pPr>
            <w:r w:rsidRPr="00D966BC"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s-ES_tradnl" w:eastAsia="es-ES_tradnl"/>
              </w:rPr>
              <w:t>124</w:t>
            </w:r>
          </w:p>
        </w:tc>
        <w:tc>
          <w:tcPr>
            <w:tcW w:w="1664" w:type="dxa"/>
          </w:tcPr>
          <w:p w:rsidR="002E0C77" w:rsidRPr="00D966BC" w:rsidRDefault="00610221" w:rsidP="00D23B0A">
            <w:pPr>
              <w:tabs>
                <w:tab w:val="left" w:pos="142"/>
              </w:tabs>
              <w:cnfStyle w:val="000000000000"/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s-ES_tradnl" w:eastAsia="es-ES_tradnl"/>
              </w:rPr>
            </w:pPr>
            <w:r w:rsidRPr="00D966BC"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s-ES_tradnl" w:eastAsia="es-ES_tradnl"/>
              </w:rPr>
              <w:t>129</w:t>
            </w:r>
          </w:p>
        </w:tc>
      </w:tr>
      <w:tr w:rsidR="002E0C77" w:rsidRPr="00C9425A" w:rsidTr="00D966BC">
        <w:trPr>
          <w:cnfStyle w:val="000000100000"/>
        </w:trPr>
        <w:tc>
          <w:tcPr>
            <w:cnfStyle w:val="001000000000"/>
            <w:tcW w:w="2802" w:type="dxa"/>
          </w:tcPr>
          <w:p w:rsidR="002E0C77" w:rsidRPr="0071695A" w:rsidRDefault="002E0C77" w:rsidP="0071695A">
            <w:pPr>
              <w:tabs>
                <w:tab w:val="left" w:pos="142"/>
                <w:tab w:val="left" w:pos="510"/>
              </w:tabs>
              <w:rPr>
                <w:color w:val="17365D"/>
                <w:szCs w:val="24"/>
                <w:lang w:val="es-ES_tradnl" w:eastAsia="es-ES_tradnl"/>
              </w:rPr>
            </w:pPr>
            <w:r w:rsidRPr="0071695A">
              <w:rPr>
                <w:color w:val="17365D"/>
                <w:szCs w:val="24"/>
                <w:lang w:val="es-ES_tradnl" w:eastAsia="es-ES_tradnl"/>
              </w:rPr>
              <w:t xml:space="preserve">Enfermedad Renal </w:t>
            </w:r>
            <w:r w:rsidR="00610221" w:rsidRPr="0071695A">
              <w:rPr>
                <w:color w:val="17365D"/>
                <w:szCs w:val="24"/>
                <w:lang w:val="es-ES_tradnl" w:eastAsia="es-ES_tradnl"/>
              </w:rPr>
              <w:t>Crónica</w:t>
            </w:r>
          </w:p>
        </w:tc>
        <w:tc>
          <w:tcPr>
            <w:tcW w:w="1054" w:type="dxa"/>
          </w:tcPr>
          <w:p w:rsidR="002E0C77" w:rsidRPr="00D966BC" w:rsidRDefault="00610221" w:rsidP="00D23B0A">
            <w:pPr>
              <w:tabs>
                <w:tab w:val="left" w:pos="142"/>
              </w:tabs>
              <w:spacing w:before="240"/>
              <w:cnfStyle w:val="000000100000"/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s-ES_tradnl" w:eastAsia="es-ES_tradnl"/>
              </w:rPr>
            </w:pPr>
            <w:r w:rsidRPr="00D966BC"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s-ES_tradnl" w:eastAsia="es-ES_tradnl"/>
              </w:rPr>
              <w:t>202</w:t>
            </w:r>
          </w:p>
        </w:tc>
        <w:tc>
          <w:tcPr>
            <w:tcW w:w="1448" w:type="dxa"/>
          </w:tcPr>
          <w:p w:rsidR="002E0C77" w:rsidRPr="00D966BC" w:rsidRDefault="00610221" w:rsidP="00D23B0A">
            <w:pPr>
              <w:tabs>
                <w:tab w:val="left" w:pos="142"/>
              </w:tabs>
              <w:spacing w:before="240"/>
              <w:cnfStyle w:val="000000100000"/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s-ES_tradnl" w:eastAsia="es-ES_tradnl"/>
              </w:rPr>
            </w:pPr>
            <w:r w:rsidRPr="00D966BC"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s-ES_tradnl" w:eastAsia="es-ES_tradnl"/>
              </w:rPr>
              <w:t>214</w:t>
            </w:r>
          </w:p>
        </w:tc>
        <w:tc>
          <w:tcPr>
            <w:tcW w:w="1664" w:type="dxa"/>
          </w:tcPr>
          <w:p w:rsidR="002E0C77" w:rsidRPr="00D966BC" w:rsidRDefault="00610221" w:rsidP="00D23B0A">
            <w:pPr>
              <w:tabs>
                <w:tab w:val="left" w:pos="142"/>
              </w:tabs>
              <w:spacing w:before="240"/>
              <w:cnfStyle w:val="000000100000"/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s-ES_tradnl" w:eastAsia="es-ES_tradnl"/>
              </w:rPr>
            </w:pPr>
            <w:r w:rsidRPr="00D966BC"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s-ES_tradnl" w:eastAsia="es-ES_tradnl"/>
              </w:rPr>
              <w:t>284</w:t>
            </w:r>
          </w:p>
        </w:tc>
        <w:tc>
          <w:tcPr>
            <w:tcW w:w="1664" w:type="dxa"/>
          </w:tcPr>
          <w:p w:rsidR="002E0C77" w:rsidRPr="00D966BC" w:rsidRDefault="00610221" w:rsidP="00D23B0A">
            <w:pPr>
              <w:tabs>
                <w:tab w:val="left" w:pos="142"/>
              </w:tabs>
              <w:spacing w:before="240"/>
              <w:cnfStyle w:val="000000100000"/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s-ES_tradnl" w:eastAsia="es-ES_tradnl"/>
              </w:rPr>
            </w:pPr>
            <w:r w:rsidRPr="00D966BC"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s-ES_tradnl" w:eastAsia="es-ES_tradnl"/>
              </w:rPr>
              <w:t>251</w:t>
            </w:r>
          </w:p>
        </w:tc>
        <w:tc>
          <w:tcPr>
            <w:tcW w:w="1664" w:type="dxa"/>
          </w:tcPr>
          <w:p w:rsidR="002E0C77" w:rsidRPr="00D966BC" w:rsidRDefault="00610221" w:rsidP="00D23B0A">
            <w:pPr>
              <w:tabs>
                <w:tab w:val="left" w:pos="142"/>
              </w:tabs>
              <w:spacing w:before="240"/>
              <w:cnfStyle w:val="000000100000"/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s-ES_tradnl" w:eastAsia="es-ES_tradnl"/>
              </w:rPr>
            </w:pPr>
            <w:r w:rsidRPr="00D966BC"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s-ES_tradnl" w:eastAsia="es-ES_tradnl"/>
              </w:rPr>
              <w:t>272</w:t>
            </w:r>
          </w:p>
        </w:tc>
      </w:tr>
      <w:tr w:rsidR="002E0C77" w:rsidRPr="004833A3" w:rsidTr="00D966BC">
        <w:tc>
          <w:tcPr>
            <w:cnfStyle w:val="001000000000"/>
            <w:tcW w:w="2802" w:type="dxa"/>
          </w:tcPr>
          <w:p w:rsidR="002E0C77" w:rsidRPr="0071695A" w:rsidRDefault="002E0C77" w:rsidP="00D23B0A">
            <w:pPr>
              <w:tabs>
                <w:tab w:val="left" w:pos="142"/>
                <w:tab w:val="left" w:pos="510"/>
              </w:tabs>
              <w:spacing w:after="0" w:afterAutospacing="0"/>
              <w:rPr>
                <w:color w:val="17365D"/>
                <w:szCs w:val="24"/>
                <w:lang w:val="es-ES_tradnl" w:eastAsia="es-ES_tradnl"/>
              </w:rPr>
            </w:pPr>
            <w:r w:rsidRPr="0071695A">
              <w:rPr>
                <w:color w:val="17365D"/>
                <w:szCs w:val="24"/>
                <w:lang w:val="es-ES_tradnl" w:eastAsia="es-ES_tradnl"/>
              </w:rPr>
              <w:t xml:space="preserve">Enfermedad Pulmonar Obstructiva </w:t>
            </w:r>
            <w:r w:rsidR="00610221" w:rsidRPr="0071695A">
              <w:rPr>
                <w:color w:val="17365D"/>
                <w:szCs w:val="24"/>
                <w:lang w:val="es-ES_tradnl" w:eastAsia="es-ES_tradnl"/>
              </w:rPr>
              <w:t>Crónica</w:t>
            </w:r>
          </w:p>
        </w:tc>
        <w:tc>
          <w:tcPr>
            <w:tcW w:w="1054" w:type="dxa"/>
          </w:tcPr>
          <w:p w:rsidR="002E0C77" w:rsidRPr="00D966BC" w:rsidRDefault="00D23B0A" w:rsidP="00D23B0A">
            <w:pPr>
              <w:tabs>
                <w:tab w:val="left" w:pos="142"/>
              </w:tabs>
              <w:cnfStyle w:val="000000000000"/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s-ES_tradnl" w:eastAsia="es-ES_tradnl"/>
              </w:rPr>
            </w:pPr>
            <w:r w:rsidRPr="00D966BC"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s-ES_tradnl" w:eastAsia="es-ES_tradnl"/>
              </w:rPr>
              <w:t>138</w:t>
            </w:r>
          </w:p>
        </w:tc>
        <w:tc>
          <w:tcPr>
            <w:tcW w:w="1448" w:type="dxa"/>
          </w:tcPr>
          <w:p w:rsidR="002E0C77" w:rsidRPr="00D966BC" w:rsidRDefault="00D23B0A" w:rsidP="00D23B0A">
            <w:pPr>
              <w:tabs>
                <w:tab w:val="left" w:pos="142"/>
              </w:tabs>
              <w:cnfStyle w:val="000000000000"/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s-ES_tradnl" w:eastAsia="es-ES_tradnl"/>
              </w:rPr>
            </w:pPr>
            <w:r w:rsidRPr="00D966BC"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s-ES_tradnl" w:eastAsia="es-ES_tradnl"/>
              </w:rPr>
              <w:t>129</w:t>
            </w:r>
          </w:p>
        </w:tc>
        <w:tc>
          <w:tcPr>
            <w:tcW w:w="1664" w:type="dxa"/>
          </w:tcPr>
          <w:p w:rsidR="002E0C77" w:rsidRPr="00D966BC" w:rsidRDefault="00D23B0A" w:rsidP="00D23B0A">
            <w:pPr>
              <w:tabs>
                <w:tab w:val="left" w:pos="142"/>
              </w:tabs>
              <w:cnfStyle w:val="000000000000"/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s-ES_tradnl" w:eastAsia="es-ES_tradnl"/>
              </w:rPr>
            </w:pPr>
            <w:r w:rsidRPr="00D966BC"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s-ES_tradnl" w:eastAsia="es-ES_tradnl"/>
              </w:rPr>
              <w:t>142</w:t>
            </w:r>
          </w:p>
        </w:tc>
        <w:tc>
          <w:tcPr>
            <w:tcW w:w="1664" w:type="dxa"/>
          </w:tcPr>
          <w:p w:rsidR="002E0C77" w:rsidRPr="00D966BC" w:rsidRDefault="00D23B0A" w:rsidP="00D23B0A">
            <w:pPr>
              <w:tabs>
                <w:tab w:val="left" w:pos="142"/>
              </w:tabs>
              <w:cnfStyle w:val="000000000000"/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s-ES_tradnl" w:eastAsia="es-ES_tradnl"/>
              </w:rPr>
            </w:pPr>
            <w:r w:rsidRPr="00D966BC"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s-ES_tradnl" w:eastAsia="es-ES_tradnl"/>
              </w:rPr>
              <w:t>171</w:t>
            </w:r>
          </w:p>
        </w:tc>
        <w:tc>
          <w:tcPr>
            <w:tcW w:w="1664" w:type="dxa"/>
          </w:tcPr>
          <w:p w:rsidR="002E0C77" w:rsidRPr="00D966BC" w:rsidRDefault="00D23B0A" w:rsidP="00D23B0A">
            <w:pPr>
              <w:tabs>
                <w:tab w:val="left" w:pos="142"/>
              </w:tabs>
              <w:cnfStyle w:val="000000000000"/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s-ES_tradnl" w:eastAsia="es-ES_tradnl"/>
              </w:rPr>
            </w:pPr>
            <w:r w:rsidRPr="00D966BC"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s-ES_tradnl" w:eastAsia="es-ES_tradnl"/>
              </w:rPr>
              <w:t>163</w:t>
            </w:r>
          </w:p>
        </w:tc>
      </w:tr>
      <w:tr w:rsidR="002E0C77" w:rsidRPr="004833A3" w:rsidTr="00D966BC">
        <w:trPr>
          <w:cnfStyle w:val="000000100000"/>
        </w:trPr>
        <w:tc>
          <w:tcPr>
            <w:cnfStyle w:val="001000000000"/>
            <w:tcW w:w="2802" w:type="dxa"/>
          </w:tcPr>
          <w:p w:rsidR="002E0C77" w:rsidRPr="0071695A" w:rsidRDefault="00610221" w:rsidP="00D23B0A">
            <w:pPr>
              <w:tabs>
                <w:tab w:val="left" w:pos="142"/>
                <w:tab w:val="left" w:pos="510"/>
              </w:tabs>
              <w:spacing w:after="0" w:afterAutospacing="0"/>
              <w:rPr>
                <w:color w:val="17365D"/>
                <w:szCs w:val="24"/>
                <w:lang w:val="es-ES_tradnl" w:eastAsia="es-ES_tradnl"/>
              </w:rPr>
            </w:pPr>
            <w:r w:rsidRPr="0071695A">
              <w:rPr>
                <w:color w:val="17365D"/>
                <w:szCs w:val="24"/>
                <w:lang w:val="es-ES_tradnl" w:eastAsia="es-ES_tradnl"/>
              </w:rPr>
              <w:t>Cáncer</w:t>
            </w:r>
          </w:p>
        </w:tc>
        <w:tc>
          <w:tcPr>
            <w:tcW w:w="1054" w:type="dxa"/>
          </w:tcPr>
          <w:p w:rsidR="002E0C77" w:rsidRPr="00D966BC" w:rsidRDefault="00610221" w:rsidP="00D23B0A">
            <w:pPr>
              <w:tabs>
                <w:tab w:val="left" w:pos="142"/>
              </w:tabs>
              <w:cnfStyle w:val="000000100000"/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s-ES_tradnl" w:eastAsia="es-ES_tradnl"/>
              </w:rPr>
            </w:pPr>
            <w:r w:rsidRPr="00D966BC"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s-ES_tradnl" w:eastAsia="es-ES_tradnl"/>
              </w:rPr>
              <w:t>56</w:t>
            </w:r>
          </w:p>
        </w:tc>
        <w:tc>
          <w:tcPr>
            <w:tcW w:w="1448" w:type="dxa"/>
          </w:tcPr>
          <w:p w:rsidR="002E0C77" w:rsidRPr="00D966BC" w:rsidRDefault="00610221" w:rsidP="00D23B0A">
            <w:pPr>
              <w:tabs>
                <w:tab w:val="left" w:pos="142"/>
              </w:tabs>
              <w:cnfStyle w:val="000000100000"/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s-ES_tradnl" w:eastAsia="es-ES_tradnl"/>
              </w:rPr>
            </w:pPr>
            <w:r w:rsidRPr="00D966BC"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s-ES_tradnl" w:eastAsia="es-ES_tradnl"/>
              </w:rPr>
              <w:t>46</w:t>
            </w:r>
          </w:p>
        </w:tc>
        <w:tc>
          <w:tcPr>
            <w:tcW w:w="1664" w:type="dxa"/>
          </w:tcPr>
          <w:p w:rsidR="002E0C77" w:rsidRPr="00D966BC" w:rsidRDefault="00610221" w:rsidP="00D23B0A">
            <w:pPr>
              <w:tabs>
                <w:tab w:val="left" w:pos="142"/>
              </w:tabs>
              <w:cnfStyle w:val="000000100000"/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s-ES_tradnl" w:eastAsia="es-ES_tradnl"/>
              </w:rPr>
            </w:pPr>
            <w:r w:rsidRPr="00D966BC"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s-ES_tradnl" w:eastAsia="es-ES_tradnl"/>
              </w:rPr>
              <w:t>37</w:t>
            </w:r>
          </w:p>
        </w:tc>
        <w:tc>
          <w:tcPr>
            <w:tcW w:w="1664" w:type="dxa"/>
          </w:tcPr>
          <w:p w:rsidR="002E0C77" w:rsidRPr="00D966BC" w:rsidRDefault="00610221" w:rsidP="00D23B0A">
            <w:pPr>
              <w:tabs>
                <w:tab w:val="left" w:pos="142"/>
              </w:tabs>
              <w:cnfStyle w:val="000000100000"/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s-ES_tradnl" w:eastAsia="es-ES_tradnl"/>
              </w:rPr>
            </w:pPr>
            <w:r w:rsidRPr="00D966BC"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s-ES_tradnl" w:eastAsia="es-ES_tradnl"/>
              </w:rPr>
              <w:t>40</w:t>
            </w:r>
          </w:p>
        </w:tc>
        <w:tc>
          <w:tcPr>
            <w:tcW w:w="1664" w:type="dxa"/>
          </w:tcPr>
          <w:p w:rsidR="002E0C77" w:rsidRPr="00D966BC" w:rsidRDefault="00610221" w:rsidP="00D23B0A">
            <w:pPr>
              <w:tabs>
                <w:tab w:val="left" w:pos="142"/>
              </w:tabs>
              <w:cnfStyle w:val="000000100000"/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s-ES_tradnl" w:eastAsia="es-ES_tradnl"/>
              </w:rPr>
            </w:pPr>
            <w:r w:rsidRPr="00D966BC"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s-ES_tradnl" w:eastAsia="es-ES_tradnl"/>
              </w:rPr>
              <w:t>24</w:t>
            </w:r>
          </w:p>
        </w:tc>
      </w:tr>
    </w:tbl>
    <w:p w:rsidR="00292F71" w:rsidRPr="00610221" w:rsidRDefault="00610221" w:rsidP="00610221">
      <w:pPr>
        <w:tabs>
          <w:tab w:val="left" w:pos="142"/>
        </w:tabs>
        <w:rPr>
          <w:b/>
          <w:color w:val="17365D"/>
          <w:szCs w:val="24"/>
          <w:lang w:val="es-ES_tradnl" w:eastAsia="es-ES_tradnl"/>
        </w:rPr>
      </w:pPr>
      <w:r w:rsidRPr="00610221">
        <w:rPr>
          <w:b/>
          <w:color w:val="17365D"/>
          <w:szCs w:val="24"/>
          <w:lang w:val="es-ES_tradnl" w:eastAsia="es-ES_tradnl"/>
        </w:rPr>
        <w:t xml:space="preserve">* Los datos </w:t>
      </w:r>
      <w:r w:rsidR="00C86A92" w:rsidRPr="00610221">
        <w:rPr>
          <w:b/>
          <w:color w:val="17365D"/>
          <w:szCs w:val="24"/>
          <w:lang w:val="es-ES_tradnl" w:eastAsia="es-ES_tradnl"/>
        </w:rPr>
        <w:t>2016 son</w:t>
      </w:r>
      <w:r w:rsidRPr="00610221">
        <w:rPr>
          <w:b/>
          <w:color w:val="17365D"/>
          <w:szCs w:val="24"/>
          <w:lang w:val="es-ES_tradnl" w:eastAsia="es-ES_tradnl"/>
        </w:rPr>
        <w:t xml:space="preserve"> de enero a noviembre</w:t>
      </w:r>
    </w:p>
    <w:p w:rsidR="00292F71" w:rsidRDefault="00610221" w:rsidP="004833A3">
      <w:pPr>
        <w:numPr>
          <w:ilvl w:val="0"/>
          <w:numId w:val="4"/>
        </w:numPr>
        <w:tabs>
          <w:tab w:val="left" w:pos="142"/>
        </w:tabs>
        <w:rPr>
          <w:b/>
          <w:color w:val="17365D"/>
          <w:sz w:val="28"/>
          <w:szCs w:val="24"/>
          <w:lang w:val="es-ES_tradnl" w:eastAsia="es-ES_tradnl"/>
        </w:rPr>
      </w:pPr>
      <w:r>
        <w:rPr>
          <w:b/>
          <w:color w:val="17365D"/>
          <w:sz w:val="28"/>
          <w:szCs w:val="24"/>
          <w:lang w:val="es-ES_tradnl" w:eastAsia="es-ES_tradnl"/>
        </w:rPr>
        <w:t>TIEMPO DE ESPERA DURANTE EL AÑO 2016</w:t>
      </w:r>
    </w:p>
    <w:p w:rsidR="00292F71" w:rsidRDefault="00610221" w:rsidP="004833A3">
      <w:pPr>
        <w:numPr>
          <w:ilvl w:val="0"/>
          <w:numId w:val="3"/>
        </w:numPr>
        <w:tabs>
          <w:tab w:val="left" w:pos="142"/>
        </w:tabs>
        <w:rPr>
          <w:b/>
          <w:color w:val="17365D"/>
          <w:sz w:val="28"/>
          <w:szCs w:val="24"/>
          <w:lang w:val="es-ES_tradnl" w:eastAsia="es-ES_tradnl"/>
        </w:rPr>
      </w:pPr>
      <w:r>
        <w:rPr>
          <w:b/>
          <w:color w:val="17365D"/>
          <w:sz w:val="28"/>
          <w:szCs w:val="24"/>
          <w:lang w:val="es-ES_tradnl" w:eastAsia="es-ES_tradnl"/>
        </w:rPr>
        <w:t>Consulta Externa Especializada (primera vez en días)</w:t>
      </w:r>
    </w:p>
    <w:tbl>
      <w:tblPr>
        <w:tblStyle w:val="Tabladecuadrcula2-nfasis11"/>
        <w:tblW w:w="10296" w:type="dxa"/>
        <w:tblInd w:w="-719" w:type="dxa"/>
        <w:tblLayout w:type="fixed"/>
        <w:tblLook w:val="04A0"/>
      </w:tblPr>
      <w:tblGrid>
        <w:gridCol w:w="1425"/>
        <w:gridCol w:w="613"/>
        <w:gridCol w:w="750"/>
        <w:gridCol w:w="653"/>
        <w:gridCol w:w="641"/>
        <w:gridCol w:w="597"/>
        <w:gridCol w:w="673"/>
        <w:gridCol w:w="520"/>
        <w:gridCol w:w="757"/>
        <w:gridCol w:w="992"/>
        <w:gridCol w:w="802"/>
        <w:gridCol w:w="975"/>
        <w:gridCol w:w="898"/>
      </w:tblGrid>
      <w:tr w:rsidR="0036408F" w:rsidRPr="004833A3" w:rsidTr="00943A73">
        <w:trPr>
          <w:cnfStyle w:val="100000000000"/>
          <w:trHeight w:val="381"/>
        </w:trPr>
        <w:tc>
          <w:tcPr>
            <w:cnfStyle w:val="001000000000"/>
            <w:tcW w:w="1425" w:type="dxa"/>
          </w:tcPr>
          <w:p w:rsidR="00610221" w:rsidRPr="00943A73" w:rsidRDefault="0036408F" w:rsidP="004833A3">
            <w:pPr>
              <w:tabs>
                <w:tab w:val="left" w:pos="142"/>
              </w:tabs>
              <w:jc w:val="center"/>
              <w:rPr>
                <w:color w:val="244061" w:themeColor="accent1" w:themeShade="80"/>
                <w:sz w:val="20"/>
                <w:szCs w:val="24"/>
                <w:lang w:val="es-ES_tradnl" w:eastAsia="es-ES_tradnl"/>
              </w:rPr>
            </w:pPr>
            <w:r w:rsidRPr="00943A73">
              <w:rPr>
                <w:color w:val="244061" w:themeColor="accent1" w:themeShade="80"/>
                <w:sz w:val="20"/>
                <w:szCs w:val="24"/>
                <w:lang w:val="es-ES_tradnl" w:eastAsia="es-ES_tradnl"/>
              </w:rPr>
              <w:t>Especialidades</w:t>
            </w:r>
          </w:p>
        </w:tc>
        <w:tc>
          <w:tcPr>
            <w:tcW w:w="613" w:type="dxa"/>
          </w:tcPr>
          <w:p w:rsidR="00610221" w:rsidRPr="00943A73" w:rsidRDefault="00610221" w:rsidP="004833A3">
            <w:pPr>
              <w:tabs>
                <w:tab w:val="left" w:pos="142"/>
              </w:tabs>
              <w:jc w:val="center"/>
              <w:cnfStyle w:val="100000000000"/>
              <w:rPr>
                <w:color w:val="244061" w:themeColor="accent1" w:themeShade="80"/>
                <w:sz w:val="16"/>
                <w:szCs w:val="24"/>
                <w:lang w:val="es-ES_tradnl" w:eastAsia="es-ES_tradnl"/>
              </w:rPr>
            </w:pPr>
            <w:r w:rsidRPr="00943A73">
              <w:rPr>
                <w:color w:val="244061" w:themeColor="accent1" w:themeShade="80"/>
                <w:sz w:val="16"/>
                <w:szCs w:val="24"/>
                <w:lang w:val="es-ES_tradnl" w:eastAsia="es-ES_tradnl"/>
              </w:rPr>
              <w:t>Enero</w:t>
            </w:r>
          </w:p>
        </w:tc>
        <w:tc>
          <w:tcPr>
            <w:tcW w:w="750" w:type="dxa"/>
          </w:tcPr>
          <w:p w:rsidR="00610221" w:rsidRPr="00943A73" w:rsidRDefault="00610221" w:rsidP="004833A3">
            <w:pPr>
              <w:tabs>
                <w:tab w:val="left" w:pos="142"/>
              </w:tabs>
              <w:jc w:val="center"/>
              <w:cnfStyle w:val="100000000000"/>
              <w:rPr>
                <w:color w:val="244061" w:themeColor="accent1" w:themeShade="80"/>
                <w:sz w:val="16"/>
                <w:szCs w:val="24"/>
                <w:lang w:val="es-ES_tradnl" w:eastAsia="es-ES_tradnl"/>
              </w:rPr>
            </w:pPr>
            <w:r w:rsidRPr="00943A73">
              <w:rPr>
                <w:color w:val="244061" w:themeColor="accent1" w:themeShade="80"/>
                <w:sz w:val="16"/>
                <w:szCs w:val="24"/>
                <w:lang w:val="es-ES_tradnl" w:eastAsia="es-ES_tradnl"/>
              </w:rPr>
              <w:t>Febrero</w:t>
            </w:r>
          </w:p>
        </w:tc>
        <w:tc>
          <w:tcPr>
            <w:tcW w:w="653" w:type="dxa"/>
          </w:tcPr>
          <w:p w:rsidR="00610221" w:rsidRPr="00943A73" w:rsidRDefault="00610221" w:rsidP="004833A3">
            <w:pPr>
              <w:tabs>
                <w:tab w:val="left" w:pos="142"/>
              </w:tabs>
              <w:jc w:val="center"/>
              <w:cnfStyle w:val="100000000000"/>
              <w:rPr>
                <w:color w:val="244061" w:themeColor="accent1" w:themeShade="80"/>
                <w:sz w:val="16"/>
                <w:szCs w:val="24"/>
                <w:lang w:val="es-ES_tradnl" w:eastAsia="es-ES_tradnl"/>
              </w:rPr>
            </w:pPr>
            <w:r w:rsidRPr="00943A73">
              <w:rPr>
                <w:color w:val="244061" w:themeColor="accent1" w:themeShade="80"/>
                <w:sz w:val="16"/>
                <w:szCs w:val="24"/>
                <w:lang w:val="es-ES_tradnl" w:eastAsia="es-ES_tradnl"/>
              </w:rPr>
              <w:t>Marzo</w:t>
            </w:r>
          </w:p>
        </w:tc>
        <w:tc>
          <w:tcPr>
            <w:tcW w:w="641" w:type="dxa"/>
          </w:tcPr>
          <w:p w:rsidR="00610221" w:rsidRPr="00943A73" w:rsidRDefault="00610221" w:rsidP="004833A3">
            <w:pPr>
              <w:tabs>
                <w:tab w:val="left" w:pos="142"/>
              </w:tabs>
              <w:jc w:val="center"/>
              <w:cnfStyle w:val="100000000000"/>
              <w:rPr>
                <w:color w:val="244061" w:themeColor="accent1" w:themeShade="80"/>
                <w:sz w:val="16"/>
                <w:szCs w:val="24"/>
                <w:lang w:val="es-ES_tradnl" w:eastAsia="es-ES_tradnl"/>
              </w:rPr>
            </w:pPr>
            <w:r w:rsidRPr="00943A73">
              <w:rPr>
                <w:color w:val="244061" w:themeColor="accent1" w:themeShade="80"/>
                <w:sz w:val="16"/>
                <w:szCs w:val="24"/>
                <w:lang w:val="es-ES_tradnl" w:eastAsia="es-ES_tradnl"/>
              </w:rPr>
              <w:t>Abril</w:t>
            </w:r>
          </w:p>
        </w:tc>
        <w:tc>
          <w:tcPr>
            <w:tcW w:w="597" w:type="dxa"/>
          </w:tcPr>
          <w:p w:rsidR="00610221" w:rsidRPr="00943A73" w:rsidRDefault="00610221" w:rsidP="004833A3">
            <w:pPr>
              <w:tabs>
                <w:tab w:val="left" w:pos="142"/>
              </w:tabs>
              <w:jc w:val="center"/>
              <w:cnfStyle w:val="100000000000"/>
              <w:rPr>
                <w:color w:val="244061" w:themeColor="accent1" w:themeShade="80"/>
                <w:sz w:val="16"/>
                <w:szCs w:val="24"/>
                <w:lang w:val="es-ES_tradnl" w:eastAsia="es-ES_tradnl"/>
              </w:rPr>
            </w:pPr>
            <w:r w:rsidRPr="00943A73">
              <w:rPr>
                <w:color w:val="244061" w:themeColor="accent1" w:themeShade="80"/>
                <w:sz w:val="16"/>
                <w:szCs w:val="24"/>
                <w:lang w:val="es-ES_tradnl" w:eastAsia="es-ES_tradnl"/>
              </w:rPr>
              <w:t>Mayo</w:t>
            </w:r>
          </w:p>
        </w:tc>
        <w:tc>
          <w:tcPr>
            <w:tcW w:w="673" w:type="dxa"/>
          </w:tcPr>
          <w:p w:rsidR="00610221" w:rsidRPr="00943A73" w:rsidRDefault="00610221" w:rsidP="004833A3">
            <w:pPr>
              <w:tabs>
                <w:tab w:val="left" w:pos="142"/>
              </w:tabs>
              <w:jc w:val="center"/>
              <w:cnfStyle w:val="100000000000"/>
              <w:rPr>
                <w:color w:val="244061" w:themeColor="accent1" w:themeShade="80"/>
                <w:sz w:val="16"/>
                <w:szCs w:val="24"/>
                <w:lang w:val="es-ES_tradnl" w:eastAsia="es-ES_tradnl"/>
              </w:rPr>
            </w:pPr>
            <w:r w:rsidRPr="00943A73">
              <w:rPr>
                <w:color w:val="244061" w:themeColor="accent1" w:themeShade="80"/>
                <w:sz w:val="16"/>
                <w:szCs w:val="24"/>
                <w:lang w:val="es-ES_tradnl" w:eastAsia="es-ES_tradnl"/>
              </w:rPr>
              <w:t>Junio</w:t>
            </w:r>
          </w:p>
        </w:tc>
        <w:tc>
          <w:tcPr>
            <w:tcW w:w="520" w:type="dxa"/>
          </w:tcPr>
          <w:p w:rsidR="00610221" w:rsidRPr="00943A73" w:rsidRDefault="00610221" w:rsidP="004833A3">
            <w:pPr>
              <w:tabs>
                <w:tab w:val="left" w:pos="142"/>
              </w:tabs>
              <w:jc w:val="center"/>
              <w:cnfStyle w:val="100000000000"/>
              <w:rPr>
                <w:color w:val="244061" w:themeColor="accent1" w:themeShade="80"/>
                <w:sz w:val="16"/>
                <w:szCs w:val="24"/>
                <w:lang w:val="es-ES_tradnl" w:eastAsia="es-ES_tradnl"/>
              </w:rPr>
            </w:pPr>
            <w:r w:rsidRPr="00943A73">
              <w:rPr>
                <w:color w:val="244061" w:themeColor="accent1" w:themeShade="80"/>
                <w:sz w:val="16"/>
                <w:szCs w:val="24"/>
                <w:lang w:val="es-ES_tradnl" w:eastAsia="es-ES_tradnl"/>
              </w:rPr>
              <w:t>Julio</w:t>
            </w:r>
          </w:p>
        </w:tc>
        <w:tc>
          <w:tcPr>
            <w:tcW w:w="757" w:type="dxa"/>
          </w:tcPr>
          <w:p w:rsidR="00610221" w:rsidRPr="00943A73" w:rsidRDefault="00610221" w:rsidP="004833A3">
            <w:pPr>
              <w:tabs>
                <w:tab w:val="left" w:pos="142"/>
              </w:tabs>
              <w:jc w:val="center"/>
              <w:cnfStyle w:val="100000000000"/>
              <w:rPr>
                <w:color w:val="244061" w:themeColor="accent1" w:themeShade="80"/>
                <w:sz w:val="16"/>
                <w:szCs w:val="24"/>
                <w:lang w:val="es-ES_tradnl" w:eastAsia="es-ES_tradnl"/>
              </w:rPr>
            </w:pPr>
            <w:r w:rsidRPr="00943A73">
              <w:rPr>
                <w:color w:val="244061" w:themeColor="accent1" w:themeShade="80"/>
                <w:sz w:val="16"/>
                <w:szCs w:val="24"/>
                <w:lang w:val="es-ES_tradnl" w:eastAsia="es-ES_tradnl"/>
              </w:rPr>
              <w:t>Agosto</w:t>
            </w:r>
          </w:p>
        </w:tc>
        <w:tc>
          <w:tcPr>
            <w:tcW w:w="992" w:type="dxa"/>
          </w:tcPr>
          <w:p w:rsidR="00610221" w:rsidRPr="00943A73" w:rsidRDefault="00610221" w:rsidP="004833A3">
            <w:pPr>
              <w:tabs>
                <w:tab w:val="left" w:pos="142"/>
              </w:tabs>
              <w:jc w:val="center"/>
              <w:cnfStyle w:val="100000000000"/>
              <w:rPr>
                <w:color w:val="244061" w:themeColor="accent1" w:themeShade="80"/>
                <w:sz w:val="16"/>
                <w:szCs w:val="24"/>
                <w:lang w:val="es-ES_tradnl" w:eastAsia="es-ES_tradnl"/>
              </w:rPr>
            </w:pPr>
            <w:r w:rsidRPr="00943A73">
              <w:rPr>
                <w:color w:val="244061" w:themeColor="accent1" w:themeShade="80"/>
                <w:sz w:val="16"/>
                <w:szCs w:val="24"/>
                <w:lang w:val="es-ES_tradnl" w:eastAsia="es-ES_tradnl"/>
              </w:rPr>
              <w:t xml:space="preserve">Septiembre </w:t>
            </w:r>
          </w:p>
        </w:tc>
        <w:tc>
          <w:tcPr>
            <w:tcW w:w="802" w:type="dxa"/>
          </w:tcPr>
          <w:p w:rsidR="00610221" w:rsidRPr="00943A73" w:rsidRDefault="00610221" w:rsidP="004833A3">
            <w:pPr>
              <w:tabs>
                <w:tab w:val="left" w:pos="142"/>
              </w:tabs>
              <w:jc w:val="center"/>
              <w:cnfStyle w:val="100000000000"/>
              <w:rPr>
                <w:color w:val="244061" w:themeColor="accent1" w:themeShade="80"/>
                <w:sz w:val="16"/>
                <w:szCs w:val="24"/>
                <w:lang w:val="es-ES_tradnl" w:eastAsia="es-ES_tradnl"/>
              </w:rPr>
            </w:pPr>
            <w:r w:rsidRPr="00943A73">
              <w:rPr>
                <w:color w:val="244061" w:themeColor="accent1" w:themeShade="80"/>
                <w:sz w:val="16"/>
                <w:szCs w:val="24"/>
                <w:lang w:val="es-ES_tradnl" w:eastAsia="es-ES_tradnl"/>
              </w:rPr>
              <w:t xml:space="preserve">Octubre </w:t>
            </w:r>
          </w:p>
        </w:tc>
        <w:tc>
          <w:tcPr>
            <w:tcW w:w="975" w:type="dxa"/>
          </w:tcPr>
          <w:p w:rsidR="00610221" w:rsidRPr="00943A73" w:rsidRDefault="00610221" w:rsidP="004833A3">
            <w:pPr>
              <w:tabs>
                <w:tab w:val="left" w:pos="142"/>
              </w:tabs>
              <w:jc w:val="center"/>
              <w:cnfStyle w:val="100000000000"/>
              <w:rPr>
                <w:color w:val="244061" w:themeColor="accent1" w:themeShade="80"/>
                <w:sz w:val="16"/>
                <w:szCs w:val="24"/>
                <w:lang w:val="es-ES_tradnl" w:eastAsia="es-ES_tradnl"/>
              </w:rPr>
            </w:pPr>
            <w:r w:rsidRPr="00943A73">
              <w:rPr>
                <w:color w:val="244061" w:themeColor="accent1" w:themeShade="80"/>
                <w:sz w:val="16"/>
                <w:szCs w:val="24"/>
                <w:lang w:val="es-ES_tradnl" w:eastAsia="es-ES_tradnl"/>
              </w:rPr>
              <w:t>Noviembre</w:t>
            </w:r>
          </w:p>
        </w:tc>
        <w:tc>
          <w:tcPr>
            <w:tcW w:w="898" w:type="dxa"/>
          </w:tcPr>
          <w:p w:rsidR="00610221" w:rsidRPr="00943A73" w:rsidRDefault="00610221" w:rsidP="004833A3">
            <w:pPr>
              <w:tabs>
                <w:tab w:val="left" w:pos="142"/>
              </w:tabs>
              <w:jc w:val="center"/>
              <w:cnfStyle w:val="100000000000"/>
              <w:rPr>
                <w:color w:val="244061" w:themeColor="accent1" w:themeShade="80"/>
                <w:sz w:val="16"/>
                <w:szCs w:val="24"/>
                <w:lang w:val="es-ES_tradnl" w:eastAsia="es-ES_tradnl"/>
              </w:rPr>
            </w:pPr>
            <w:r w:rsidRPr="00943A73">
              <w:rPr>
                <w:color w:val="244061" w:themeColor="accent1" w:themeShade="80"/>
                <w:sz w:val="16"/>
                <w:szCs w:val="24"/>
                <w:lang w:val="es-ES_tradnl" w:eastAsia="es-ES_tradnl"/>
              </w:rPr>
              <w:t>diciembre</w:t>
            </w:r>
          </w:p>
        </w:tc>
      </w:tr>
      <w:tr w:rsidR="00324BEF" w:rsidRPr="004833A3" w:rsidTr="00943A73">
        <w:trPr>
          <w:cnfStyle w:val="000000100000"/>
        </w:trPr>
        <w:tc>
          <w:tcPr>
            <w:cnfStyle w:val="001000000000"/>
            <w:tcW w:w="1425" w:type="dxa"/>
          </w:tcPr>
          <w:p w:rsidR="00324BEF" w:rsidRPr="004833A3" w:rsidRDefault="00324BEF" w:rsidP="004833A3">
            <w:pPr>
              <w:tabs>
                <w:tab w:val="left" w:pos="142"/>
              </w:tabs>
              <w:rPr>
                <w:color w:val="17365D"/>
                <w:sz w:val="18"/>
                <w:szCs w:val="24"/>
                <w:lang w:val="es-ES_tradnl" w:eastAsia="es-ES_tradnl"/>
              </w:rPr>
            </w:pPr>
            <w:r w:rsidRPr="004833A3">
              <w:rPr>
                <w:color w:val="17365D"/>
                <w:sz w:val="18"/>
                <w:szCs w:val="24"/>
                <w:lang w:val="es-ES_tradnl" w:eastAsia="es-ES_tradnl"/>
              </w:rPr>
              <w:t xml:space="preserve">Pediatría </w:t>
            </w:r>
          </w:p>
        </w:tc>
        <w:tc>
          <w:tcPr>
            <w:tcW w:w="613" w:type="dxa"/>
          </w:tcPr>
          <w:p w:rsidR="00324BEF" w:rsidRPr="00C9425A" w:rsidRDefault="00324BEF" w:rsidP="004833A3">
            <w:pPr>
              <w:tabs>
                <w:tab w:val="left" w:pos="142"/>
              </w:tabs>
              <w:jc w:val="center"/>
              <w:cnfStyle w:val="0000001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35</w:t>
            </w:r>
          </w:p>
        </w:tc>
        <w:tc>
          <w:tcPr>
            <w:tcW w:w="750" w:type="dxa"/>
          </w:tcPr>
          <w:p w:rsidR="00324BEF" w:rsidRPr="00C9425A" w:rsidRDefault="00324BEF" w:rsidP="004833A3">
            <w:pPr>
              <w:tabs>
                <w:tab w:val="left" w:pos="142"/>
              </w:tabs>
              <w:jc w:val="center"/>
              <w:cnfStyle w:val="0000001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25</w:t>
            </w:r>
          </w:p>
        </w:tc>
        <w:tc>
          <w:tcPr>
            <w:tcW w:w="653" w:type="dxa"/>
          </w:tcPr>
          <w:p w:rsidR="00324BEF" w:rsidRPr="00C9425A" w:rsidRDefault="00324BEF" w:rsidP="004833A3">
            <w:pPr>
              <w:tabs>
                <w:tab w:val="left" w:pos="142"/>
              </w:tabs>
              <w:jc w:val="center"/>
              <w:cnfStyle w:val="0000001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33</w:t>
            </w:r>
          </w:p>
        </w:tc>
        <w:tc>
          <w:tcPr>
            <w:tcW w:w="641" w:type="dxa"/>
          </w:tcPr>
          <w:p w:rsidR="00324BEF" w:rsidRPr="00C9425A" w:rsidRDefault="00324BEF" w:rsidP="004833A3">
            <w:pPr>
              <w:tabs>
                <w:tab w:val="left" w:pos="142"/>
              </w:tabs>
              <w:jc w:val="center"/>
              <w:cnfStyle w:val="0000001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21</w:t>
            </w:r>
          </w:p>
        </w:tc>
        <w:tc>
          <w:tcPr>
            <w:tcW w:w="597" w:type="dxa"/>
          </w:tcPr>
          <w:p w:rsidR="00324BEF" w:rsidRPr="00C9425A" w:rsidRDefault="00324BEF" w:rsidP="004833A3">
            <w:pPr>
              <w:tabs>
                <w:tab w:val="left" w:pos="142"/>
              </w:tabs>
              <w:jc w:val="center"/>
              <w:cnfStyle w:val="0000001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20</w:t>
            </w:r>
          </w:p>
        </w:tc>
        <w:tc>
          <w:tcPr>
            <w:tcW w:w="673" w:type="dxa"/>
          </w:tcPr>
          <w:p w:rsidR="00324BEF" w:rsidRPr="00C9425A" w:rsidRDefault="00324BEF" w:rsidP="004833A3">
            <w:pPr>
              <w:tabs>
                <w:tab w:val="left" w:pos="142"/>
              </w:tabs>
              <w:jc w:val="center"/>
              <w:cnfStyle w:val="0000001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37</w:t>
            </w:r>
          </w:p>
        </w:tc>
        <w:tc>
          <w:tcPr>
            <w:tcW w:w="520" w:type="dxa"/>
          </w:tcPr>
          <w:p w:rsidR="00324BEF" w:rsidRPr="00C9425A" w:rsidRDefault="00324BEF" w:rsidP="004833A3">
            <w:pPr>
              <w:tabs>
                <w:tab w:val="left" w:pos="142"/>
              </w:tabs>
              <w:jc w:val="center"/>
              <w:cnfStyle w:val="0000001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21</w:t>
            </w:r>
          </w:p>
        </w:tc>
        <w:tc>
          <w:tcPr>
            <w:tcW w:w="757" w:type="dxa"/>
          </w:tcPr>
          <w:p w:rsidR="00324BEF" w:rsidRPr="00C9425A" w:rsidRDefault="00324BEF" w:rsidP="004833A3">
            <w:pPr>
              <w:tabs>
                <w:tab w:val="left" w:pos="142"/>
              </w:tabs>
              <w:jc w:val="center"/>
              <w:cnfStyle w:val="0000001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21</w:t>
            </w:r>
          </w:p>
        </w:tc>
        <w:tc>
          <w:tcPr>
            <w:tcW w:w="992" w:type="dxa"/>
          </w:tcPr>
          <w:p w:rsidR="00324BEF" w:rsidRPr="00C9425A" w:rsidRDefault="00324BEF" w:rsidP="004833A3">
            <w:pPr>
              <w:tabs>
                <w:tab w:val="left" w:pos="142"/>
              </w:tabs>
              <w:jc w:val="center"/>
              <w:cnfStyle w:val="0000001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16</w:t>
            </w:r>
          </w:p>
        </w:tc>
        <w:tc>
          <w:tcPr>
            <w:tcW w:w="802" w:type="dxa"/>
          </w:tcPr>
          <w:p w:rsidR="00324BEF" w:rsidRPr="00C9425A" w:rsidRDefault="00324BEF" w:rsidP="004833A3">
            <w:pPr>
              <w:tabs>
                <w:tab w:val="left" w:pos="142"/>
              </w:tabs>
              <w:jc w:val="center"/>
              <w:cnfStyle w:val="0000001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21</w:t>
            </w:r>
          </w:p>
        </w:tc>
        <w:tc>
          <w:tcPr>
            <w:tcW w:w="975" w:type="dxa"/>
          </w:tcPr>
          <w:p w:rsidR="00324BEF" w:rsidRPr="00C9425A" w:rsidRDefault="00324BEF" w:rsidP="00E276EE">
            <w:pPr>
              <w:tabs>
                <w:tab w:val="left" w:pos="142"/>
              </w:tabs>
              <w:jc w:val="center"/>
              <w:cnfStyle w:val="0000001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20</w:t>
            </w:r>
          </w:p>
        </w:tc>
        <w:tc>
          <w:tcPr>
            <w:tcW w:w="898" w:type="dxa"/>
          </w:tcPr>
          <w:p w:rsidR="00324BEF" w:rsidRPr="00C9425A" w:rsidRDefault="00324BEF" w:rsidP="00E276EE">
            <w:pPr>
              <w:tabs>
                <w:tab w:val="left" w:pos="142"/>
              </w:tabs>
              <w:jc w:val="center"/>
              <w:cnfStyle w:val="000000100000"/>
              <w:rPr>
                <w:sz w:val="18"/>
                <w:szCs w:val="24"/>
                <w:lang w:val="es-ES_tradnl" w:eastAsia="es-ES_tradnl"/>
              </w:rPr>
            </w:pPr>
            <w:r>
              <w:rPr>
                <w:sz w:val="18"/>
                <w:szCs w:val="24"/>
                <w:lang w:val="es-ES_tradnl" w:eastAsia="es-ES_tradnl"/>
              </w:rPr>
              <w:t>20</w:t>
            </w:r>
          </w:p>
        </w:tc>
      </w:tr>
      <w:tr w:rsidR="00324BEF" w:rsidRPr="004833A3" w:rsidTr="00943A73">
        <w:tc>
          <w:tcPr>
            <w:cnfStyle w:val="001000000000"/>
            <w:tcW w:w="1425" w:type="dxa"/>
          </w:tcPr>
          <w:p w:rsidR="00324BEF" w:rsidRPr="004833A3" w:rsidRDefault="00324BEF" w:rsidP="004833A3">
            <w:pPr>
              <w:tabs>
                <w:tab w:val="left" w:pos="142"/>
              </w:tabs>
              <w:rPr>
                <w:color w:val="17365D"/>
                <w:sz w:val="18"/>
                <w:szCs w:val="24"/>
                <w:lang w:val="es-ES_tradnl" w:eastAsia="es-ES_tradnl"/>
              </w:rPr>
            </w:pPr>
            <w:r w:rsidRPr="004833A3">
              <w:rPr>
                <w:color w:val="17365D"/>
                <w:sz w:val="18"/>
                <w:szCs w:val="24"/>
                <w:lang w:val="es-ES_tradnl" w:eastAsia="es-ES_tradnl"/>
              </w:rPr>
              <w:t>Ginecología</w:t>
            </w:r>
          </w:p>
        </w:tc>
        <w:tc>
          <w:tcPr>
            <w:tcW w:w="613" w:type="dxa"/>
          </w:tcPr>
          <w:p w:rsidR="00324BEF" w:rsidRPr="00C9425A" w:rsidRDefault="00324BEF" w:rsidP="004833A3">
            <w:pPr>
              <w:tabs>
                <w:tab w:val="left" w:pos="142"/>
              </w:tabs>
              <w:jc w:val="center"/>
              <w:cnfStyle w:val="0000000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32</w:t>
            </w:r>
          </w:p>
        </w:tc>
        <w:tc>
          <w:tcPr>
            <w:tcW w:w="750" w:type="dxa"/>
          </w:tcPr>
          <w:p w:rsidR="00324BEF" w:rsidRPr="00C9425A" w:rsidRDefault="00324BEF" w:rsidP="004833A3">
            <w:pPr>
              <w:tabs>
                <w:tab w:val="left" w:pos="142"/>
              </w:tabs>
              <w:jc w:val="center"/>
              <w:cnfStyle w:val="0000000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28</w:t>
            </w:r>
          </w:p>
        </w:tc>
        <w:tc>
          <w:tcPr>
            <w:tcW w:w="653" w:type="dxa"/>
          </w:tcPr>
          <w:p w:rsidR="00324BEF" w:rsidRPr="00C9425A" w:rsidRDefault="00324BEF" w:rsidP="004833A3">
            <w:pPr>
              <w:tabs>
                <w:tab w:val="left" w:pos="142"/>
              </w:tabs>
              <w:jc w:val="center"/>
              <w:cnfStyle w:val="0000000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30</w:t>
            </w:r>
          </w:p>
        </w:tc>
        <w:tc>
          <w:tcPr>
            <w:tcW w:w="641" w:type="dxa"/>
          </w:tcPr>
          <w:p w:rsidR="00324BEF" w:rsidRPr="00C9425A" w:rsidRDefault="00324BEF" w:rsidP="004833A3">
            <w:pPr>
              <w:tabs>
                <w:tab w:val="left" w:pos="142"/>
              </w:tabs>
              <w:jc w:val="center"/>
              <w:cnfStyle w:val="0000000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28</w:t>
            </w:r>
          </w:p>
        </w:tc>
        <w:tc>
          <w:tcPr>
            <w:tcW w:w="597" w:type="dxa"/>
          </w:tcPr>
          <w:p w:rsidR="00324BEF" w:rsidRPr="00C9425A" w:rsidRDefault="00324BEF" w:rsidP="004833A3">
            <w:pPr>
              <w:tabs>
                <w:tab w:val="left" w:pos="142"/>
              </w:tabs>
              <w:jc w:val="center"/>
              <w:cnfStyle w:val="0000000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20</w:t>
            </w:r>
          </w:p>
        </w:tc>
        <w:tc>
          <w:tcPr>
            <w:tcW w:w="673" w:type="dxa"/>
          </w:tcPr>
          <w:p w:rsidR="00324BEF" w:rsidRPr="00C9425A" w:rsidRDefault="00324BEF" w:rsidP="004833A3">
            <w:pPr>
              <w:tabs>
                <w:tab w:val="left" w:pos="142"/>
              </w:tabs>
              <w:jc w:val="center"/>
              <w:cnfStyle w:val="0000000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26</w:t>
            </w:r>
          </w:p>
        </w:tc>
        <w:tc>
          <w:tcPr>
            <w:tcW w:w="520" w:type="dxa"/>
          </w:tcPr>
          <w:p w:rsidR="00324BEF" w:rsidRPr="00C9425A" w:rsidRDefault="00324BEF" w:rsidP="004833A3">
            <w:pPr>
              <w:tabs>
                <w:tab w:val="left" w:pos="142"/>
              </w:tabs>
              <w:jc w:val="center"/>
              <w:cnfStyle w:val="0000000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27</w:t>
            </w:r>
          </w:p>
        </w:tc>
        <w:tc>
          <w:tcPr>
            <w:tcW w:w="757" w:type="dxa"/>
          </w:tcPr>
          <w:p w:rsidR="00324BEF" w:rsidRPr="00C9425A" w:rsidRDefault="00324BEF" w:rsidP="004833A3">
            <w:pPr>
              <w:tabs>
                <w:tab w:val="left" w:pos="142"/>
              </w:tabs>
              <w:jc w:val="center"/>
              <w:cnfStyle w:val="0000000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23</w:t>
            </w:r>
          </w:p>
        </w:tc>
        <w:tc>
          <w:tcPr>
            <w:tcW w:w="992" w:type="dxa"/>
          </w:tcPr>
          <w:p w:rsidR="00324BEF" w:rsidRPr="00C9425A" w:rsidRDefault="00324BEF" w:rsidP="004833A3">
            <w:pPr>
              <w:tabs>
                <w:tab w:val="left" w:pos="142"/>
              </w:tabs>
              <w:jc w:val="center"/>
              <w:cnfStyle w:val="0000000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6</w:t>
            </w:r>
          </w:p>
        </w:tc>
        <w:tc>
          <w:tcPr>
            <w:tcW w:w="802" w:type="dxa"/>
          </w:tcPr>
          <w:p w:rsidR="00324BEF" w:rsidRPr="00C9425A" w:rsidRDefault="00324BEF" w:rsidP="004833A3">
            <w:pPr>
              <w:tabs>
                <w:tab w:val="left" w:pos="142"/>
              </w:tabs>
              <w:jc w:val="center"/>
              <w:cnfStyle w:val="0000000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6</w:t>
            </w:r>
          </w:p>
        </w:tc>
        <w:tc>
          <w:tcPr>
            <w:tcW w:w="975" w:type="dxa"/>
          </w:tcPr>
          <w:p w:rsidR="00324BEF" w:rsidRPr="00C9425A" w:rsidRDefault="00324BEF" w:rsidP="00E276EE">
            <w:pPr>
              <w:tabs>
                <w:tab w:val="left" w:pos="142"/>
              </w:tabs>
              <w:jc w:val="center"/>
              <w:cnfStyle w:val="0000000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20</w:t>
            </w:r>
          </w:p>
        </w:tc>
        <w:tc>
          <w:tcPr>
            <w:tcW w:w="898" w:type="dxa"/>
          </w:tcPr>
          <w:p w:rsidR="00324BEF" w:rsidRPr="00C9425A" w:rsidRDefault="00324BEF" w:rsidP="00E276EE">
            <w:pPr>
              <w:tabs>
                <w:tab w:val="left" w:pos="142"/>
              </w:tabs>
              <w:jc w:val="center"/>
              <w:cnfStyle w:val="000000000000"/>
              <w:rPr>
                <w:sz w:val="18"/>
                <w:szCs w:val="24"/>
                <w:lang w:val="es-ES_tradnl" w:eastAsia="es-ES_tradnl"/>
              </w:rPr>
            </w:pPr>
            <w:r>
              <w:rPr>
                <w:sz w:val="18"/>
                <w:szCs w:val="24"/>
                <w:lang w:val="es-ES_tradnl" w:eastAsia="es-ES_tradnl"/>
              </w:rPr>
              <w:t>15</w:t>
            </w:r>
          </w:p>
        </w:tc>
      </w:tr>
      <w:tr w:rsidR="00324BEF" w:rsidRPr="004833A3" w:rsidTr="00943A73">
        <w:trPr>
          <w:cnfStyle w:val="000000100000"/>
        </w:trPr>
        <w:tc>
          <w:tcPr>
            <w:cnfStyle w:val="001000000000"/>
            <w:tcW w:w="1425" w:type="dxa"/>
          </w:tcPr>
          <w:p w:rsidR="00324BEF" w:rsidRPr="004833A3" w:rsidRDefault="00324BEF" w:rsidP="004833A3">
            <w:pPr>
              <w:tabs>
                <w:tab w:val="left" w:pos="142"/>
              </w:tabs>
              <w:rPr>
                <w:color w:val="17365D"/>
                <w:sz w:val="18"/>
                <w:szCs w:val="24"/>
                <w:lang w:val="es-ES_tradnl" w:eastAsia="es-ES_tradnl"/>
              </w:rPr>
            </w:pPr>
            <w:r w:rsidRPr="004833A3">
              <w:rPr>
                <w:color w:val="17365D"/>
                <w:sz w:val="18"/>
                <w:szCs w:val="24"/>
                <w:lang w:val="es-ES_tradnl" w:eastAsia="es-ES_tradnl"/>
              </w:rPr>
              <w:t>Obstétrica</w:t>
            </w:r>
          </w:p>
        </w:tc>
        <w:tc>
          <w:tcPr>
            <w:tcW w:w="613" w:type="dxa"/>
          </w:tcPr>
          <w:p w:rsidR="00324BEF" w:rsidRPr="00C9425A" w:rsidRDefault="00324BEF" w:rsidP="004833A3">
            <w:pPr>
              <w:tabs>
                <w:tab w:val="left" w:pos="142"/>
              </w:tabs>
              <w:jc w:val="center"/>
              <w:cnfStyle w:val="0000001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0</w:t>
            </w:r>
          </w:p>
        </w:tc>
        <w:tc>
          <w:tcPr>
            <w:tcW w:w="750" w:type="dxa"/>
          </w:tcPr>
          <w:p w:rsidR="00324BEF" w:rsidRPr="00C9425A" w:rsidRDefault="00324BEF" w:rsidP="004833A3">
            <w:pPr>
              <w:tabs>
                <w:tab w:val="left" w:pos="142"/>
              </w:tabs>
              <w:jc w:val="center"/>
              <w:cnfStyle w:val="0000001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0</w:t>
            </w:r>
          </w:p>
        </w:tc>
        <w:tc>
          <w:tcPr>
            <w:tcW w:w="653" w:type="dxa"/>
          </w:tcPr>
          <w:p w:rsidR="00324BEF" w:rsidRPr="00C9425A" w:rsidRDefault="00324BEF" w:rsidP="004833A3">
            <w:pPr>
              <w:tabs>
                <w:tab w:val="left" w:pos="142"/>
              </w:tabs>
              <w:jc w:val="center"/>
              <w:cnfStyle w:val="0000001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0</w:t>
            </w:r>
          </w:p>
        </w:tc>
        <w:tc>
          <w:tcPr>
            <w:tcW w:w="641" w:type="dxa"/>
          </w:tcPr>
          <w:p w:rsidR="00324BEF" w:rsidRPr="00C9425A" w:rsidRDefault="00324BEF" w:rsidP="004833A3">
            <w:pPr>
              <w:tabs>
                <w:tab w:val="left" w:pos="142"/>
              </w:tabs>
              <w:jc w:val="center"/>
              <w:cnfStyle w:val="0000001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0</w:t>
            </w:r>
          </w:p>
        </w:tc>
        <w:tc>
          <w:tcPr>
            <w:tcW w:w="597" w:type="dxa"/>
          </w:tcPr>
          <w:p w:rsidR="00324BEF" w:rsidRPr="00C9425A" w:rsidRDefault="00324BEF" w:rsidP="004833A3">
            <w:pPr>
              <w:tabs>
                <w:tab w:val="left" w:pos="142"/>
              </w:tabs>
              <w:jc w:val="center"/>
              <w:cnfStyle w:val="0000001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0</w:t>
            </w:r>
          </w:p>
        </w:tc>
        <w:tc>
          <w:tcPr>
            <w:tcW w:w="673" w:type="dxa"/>
          </w:tcPr>
          <w:p w:rsidR="00324BEF" w:rsidRPr="00C9425A" w:rsidRDefault="00324BEF" w:rsidP="004833A3">
            <w:pPr>
              <w:tabs>
                <w:tab w:val="left" w:pos="142"/>
              </w:tabs>
              <w:jc w:val="center"/>
              <w:cnfStyle w:val="0000001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0</w:t>
            </w:r>
          </w:p>
        </w:tc>
        <w:tc>
          <w:tcPr>
            <w:tcW w:w="520" w:type="dxa"/>
          </w:tcPr>
          <w:p w:rsidR="00324BEF" w:rsidRPr="00C9425A" w:rsidRDefault="00324BEF" w:rsidP="004833A3">
            <w:pPr>
              <w:tabs>
                <w:tab w:val="left" w:pos="142"/>
              </w:tabs>
              <w:jc w:val="center"/>
              <w:cnfStyle w:val="0000001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0</w:t>
            </w:r>
          </w:p>
        </w:tc>
        <w:tc>
          <w:tcPr>
            <w:tcW w:w="757" w:type="dxa"/>
          </w:tcPr>
          <w:p w:rsidR="00324BEF" w:rsidRPr="00C9425A" w:rsidRDefault="00324BEF" w:rsidP="004833A3">
            <w:pPr>
              <w:tabs>
                <w:tab w:val="left" w:pos="142"/>
              </w:tabs>
              <w:jc w:val="center"/>
              <w:cnfStyle w:val="0000001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0</w:t>
            </w:r>
          </w:p>
        </w:tc>
        <w:tc>
          <w:tcPr>
            <w:tcW w:w="992" w:type="dxa"/>
          </w:tcPr>
          <w:p w:rsidR="00324BEF" w:rsidRPr="00C9425A" w:rsidRDefault="00324BEF" w:rsidP="004833A3">
            <w:pPr>
              <w:tabs>
                <w:tab w:val="left" w:pos="142"/>
              </w:tabs>
              <w:jc w:val="center"/>
              <w:cnfStyle w:val="0000001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0</w:t>
            </w:r>
          </w:p>
        </w:tc>
        <w:tc>
          <w:tcPr>
            <w:tcW w:w="802" w:type="dxa"/>
          </w:tcPr>
          <w:p w:rsidR="00324BEF" w:rsidRPr="00C9425A" w:rsidRDefault="00324BEF" w:rsidP="004833A3">
            <w:pPr>
              <w:tabs>
                <w:tab w:val="left" w:pos="142"/>
              </w:tabs>
              <w:jc w:val="center"/>
              <w:cnfStyle w:val="0000001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0</w:t>
            </w:r>
          </w:p>
        </w:tc>
        <w:tc>
          <w:tcPr>
            <w:tcW w:w="975" w:type="dxa"/>
          </w:tcPr>
          <w:p w:rsidR="00324BEF" w:rsidRPr="00C9425A" w:rsidRDefault="00324BEF" w:rsidP="00E276EE">
            <w:pPr>
              <w:tabs>
                <w:tab w:val="left" w:pos="142"/>
              </w:tabs>
              <w:jc w:val="center"/>
              <w:cnfStyle w:val="0000001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0</w:t>
            </w:r>
          </w:p>
        </w:tc>
        <w:tc>
          <w:tcPr>
            <w:tcW w:w="898" w:type="dxa"/>
          </w:tcPr>
          <w:p w:rsidR="00324BEF" w:rsidRPr="00C9425A" w:rsidRDefault="00324BEF" w:rsidP="00E276EE">
            <w:pPr>
              <w:tabs>
                <w:tab w:val="left" w:pos="142"/>
              </w:tabs>
              <w:jc w:val="center"/>
              <w:cnfStyle w:val="0000001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0</w:t>
            </w:r>
          </w:p>
        </w:tc>
      </w:tr>
      <w:tr w:rsidR="00324BEF" w:rsidRPr="004833A3" w:rsidTr="00943A73">
        <w:tc>
          <w:tcPr>
            <w:cnfStyle w:val="001000000000"/>
            <w:tcW w:w="1425" w:type="dxa"/>
          </w:tcPr>
          <w:p w:rsidR="00324BEF" w:rsidRPr="004833A3" w:rsidRDefault="00324BEF" w:rsidP="004833A3">
            <w:pPr>
              <w:tabs>
                <w:tab w:val="left" w:pos="142"/>
              </w:tabs>
              <w:rPr>
                <w:color w:val="17365D"/>
                <w:sz w:val="18"/>
                <w:szCs w:val="24"/>
                <w:lang w:val="es-ES_tradnl" w:eastAsia="es-ES_tradnl"/>
              </w:rPr>
            </w:pPr>
            <w:r w:rsidRPr="004833A3">
              <w:rPr>
                <w:color w:val="17365D"/>
                <w:sz w:val="18"/>
                <w:szCs w:val="24"/>
                <w:lang w:val="es-ES_tradnl" w:eastAsia="es-ES_tradnl"/>
              </w:rPr>
              <w:t>Medicina Interna</w:t>
            </w:r>
          </w:p>
        </w:tc>
        <w:tc>
          <w:tcPr>
            <w:tcW w:w="613" w:type="dxa"/>
          </w:tcPr>
          <w:p w:rsidR="00324BEF" w:rsidRPr="00C9425A" w:rsidRDefault="00324BEF" w:rsidP="004833A3">
            <w:pPr>
              <w:tabs>
                <w:tab w:val="left" w:pos="142"/>
              </w:tabs>
              <w:jc w:val="center"/>
              <w:cnfStyle w:val="0000000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55</w:t>
            </w:r>
          </w:p>
        </w:tc>
        <w:tc>
          <w:tcPr>
            <w:tcW w:w="750" w:type="dxa"/>
          </w:tcPr>
          <w:p w:rsidR="00324BEF" w:rsidRPr="00C9425A" w:rsidRDefault="00324BEF" w:rsidP="004833A3">
            <w:pPr>
              <w:tabs>
                <w:tab w:val="left" w:pos="142"/>
              </w:tabs>
              <w:jc w:val="center"/>
              <w:cnfStyle w:val="0000000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41</w:t>
            </w:r>
          </w:p>
        </w:tc>
        <w:tc>
          <w:tcPr>
            <w:tcW w:w="653" w:type="dxa"/>
          </w:tcPr>
          <w:p w:rsidR="00324BEF" w:rsidRPr="00C9425A" w:rsidRDefault="00324BEF" w:rsidP="004833A3">
            <w:pPr>
              <w:tabs>
                <w:tab w:val="left" w:pos="142"/>
              </w:tabs>
              <w:jc w:val="center"/>
              <w:cnfStyle w:val="0000000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44</w:t>
            </w:r>
          </w:p>
        </w:tc>
        <w:tc>
          <w:tcPr>
            <w:tcW w:w="641" w:type="dxa"/>
          </w:tcPr>
          <w:p w:rsidR="00324BEF" w:rsidRPr="00C9425A" w:rsidRDefault="00324BEF" w:rsidP="004833A3">
            <w:pPr>
              <w:tabs>
                <w:tab w:val="left" w:pos="142"/>
              </w:tabs>
              <w:jc w:val="center"/>
              <w:cnfStyle w:val="0000000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46</w:t>
            </w:r>
          </w:p>
        </w:tc>
        <w:tc>
          <w:tcPr>
            <w:tcW w:w="597" w:type="dxa"/>
          </w:tcPr>
          <w:p w:rsidR="00324BEF" w:rsidRPr="00C9425A" w:rsidRDefault="00324BEF" w:rsidP="004833A3">
            <w:pPr>
              <w:tabs>
                <w:tab w:val="left" w:pos="142"/>
              </w:tabs>
              <w:jc w:val="center"/>
              <w:cnfStyle w:val="0000000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49</w:t>
            </w:r>
          </w:p>
        </w:tc>
        <w:tc>
          <w:tcPr>
            <w:tcW w:w="673" w:type="dxa"/>
          </w:tcPr>
          <w:p w:rsidR="00324BEF" w:rsidRPr="00C9425A" w:rsidRDefault="00324BEF" w:rsidP="004833A3">
            <w:pPr>
              <w:tabs>
                <w:tab w:val="left" w:pos="142"/>
              </w:tabs>
              <w:jc w:val="center"/>
              <w:cnfStyle w:val="0000000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39</w:t>
            </w:r>
          </w:p>
        </w:tc>
        <w:tc>
          <w:tcPr>
            <w:tcW w:w="520" w:type="dxa"/>
          </w:tcPr>
          <w:p w:rsidR="00324BEF" w:rsidRPr="00C9425A" w:rsidRDefault="00324BEF" w:rsidP="004833A3">
            <w:pPr>
              <w:tabs>
                <w:tab w:val="left" w:pos="142"/>
              </w:tabs>
              <w:jc w:val="center"/>
              <w:cnfStyle w:val="0000000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32</w:t>
            </w:r>
          </w:p>
        </w:tc>
        <w:tc>
          <w:tcPr>
            <w:tcW w:w="757" w:type="dxa"/>
          </w:tcPr>
          <w:p w:rsidR="00324BEF" w:rsidRPr="00C9425A" w:rsidRDefault="00324BEF" w:rsidP="004833A3">
            <w:pPr>
              <w:tabs>
                <w:tab w:val="left" w:pos="142"/>
              </w:tabs>
              <w:jc w:val="center"/>
              <w:cnfStyle w:val="0000000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21</w:t>
            </w:r>
          </w:p>
        </w:tc>
        <w:tc>
          <w:tcPr>
            <w:tcW w:w="992" w:type="dxa"/>
          </w:tcPr>
          <w:p w:rsidR="00324BEF" w:rsidRPr="00C9425A" w:rsidRDefault="00324BEF" w:rsidP="004833A3">
            <w:pPr>
              <w:tabs>
                <w:tab w:val="left" w:pos="142"/>
              </w:tabs>
              <w:jc w:val="center"/>
              <w:cnfStyle w:val="0000000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5</w:t>
            </w:r>
          </w:p>
        </w:tc>
        <w:tc>
          <w:tcPr>
            <w:tcW w:w="802" w:type="dxa"/>
          </w:tcPr>
          <w:p w:rsidR="00324BEF" w:rsidRPr="00C9425A" w:rsidRDefault="00324BEF" w:rsidP="004833A3">
            <w:pPr>
              <w:tabs>
                <w:tab w:val="left" w:pos="142"/>
              </w:tabs>
              <w:jc w:val="center"/>
              <w:cnfStyle w:val="0000000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3</w:t>
            </w:r>
          </w:p>
        </w:tc>
        <w:tc>
          <w:tcPr>
            <w:tcW w:w="975" w:type="dxa"/>
          </w:tcPr>
          <w:p w:rsidR="00324BEF" w:rsidRPr="00C9425A" w:rsidRDefault="00324BEF" w:rsidP="00E276EE">
            <w:pPr>
              <w:tabs>
                <w:tab w:val="left" w:pos="142"/>
              </w:tabs>
              <w:jc w:val="center"/>
              <w:cnfStyle w:val="0000000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49</w:t>
            </w:r>
          </w:p>
        </w:tc>
        <w:tc>
          <w:tcPr>
            <w:tcW w:w="898" w:type="dxa"/>
          </w:tcPr>
          <w:p w:rsidR="00324BEF" w:rsidRPr="00C9425A" w:rsidRDefault="00324BEF" w:rsidP="00E276EE">
            <w:pPr>
              <w:tabs>
                <w:tab w:val="left" w:pos="142"/>
              </w:tabs>
              <w:jc w:val="center"/>
              <w:cnfStyle w:val="0000000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3</w:t>
            </w:r>
            <w:r>
              <w:rPr>
                <w:sz w:val="18"/>
                <w:szCs w:val="24"/>
                <w:lang w:val="es-ES_tradnl" w:eastAsia="es-ES_tradnl"/>
              </w:rPr>
              <w:t>0</w:t>
            </w:r>
          </w:p>
        </w:tc>
      </w:tr>
      <w:tr w:rsidR="00324BEF" w:rsidRPr="004833A3" w:rsidTr="00943A73">
        <w:trPr>
          <w:cnfStyle w:val="000000100000"/>
        </w:trPr>
        <w:tc>
          <w:tcPr>
            <w:cnfStyle w:val="001000000000"/>
            <w:tcW w:w="1425" w:type="dxa"/>
          </w:tcPr>
          <w:p w:rsidR="00324BEF" w:rsidRPr="004833A3" w:rsidRDefault="00324BEF" w:rsidP="004833A3">
            <w:pPr>
              <w:tabs>
                <w:tab w:val="left" w:pos="142"/>
              </w:tabs>
              <w:rPr>
                <w:color w:val="17365D"/>
                <w:sz w:val="18"/>
                <w:szCs w:val="24"/>
                <w:lang w:val="es-ES_tradnl" w:eastAsia="es-ES_tradnl"/>
              </w:rPr>
            </w:pPr>
            <w:r w:rsidRPr="004833A3">
              <w:rPr>
                <w:color w:val="17365D"/>
                <w:sz w:val="18"/>
                <w:szCs w:val="24"/>
                <w:lang w:val="es-ES_tradnl" w:eastAsia="es-ES_tradnl"/>
              </w:rPr>
              <w:t>Cirugía</w:t>
            </w:r>
          </w:p>
        </w:tc>
        <w:tc>
          <w:tcPr>
            <w:tcW w:w="613" w:type="dxa"/>
          </w:tcPr>
          <w:p w:rsidR="00324BEF" w:rsidRPr="00C9425A" w:rsidRDefault="00324BEF" w:rsidP="004833A3">
            <w:pPr>
              <w:tabs>
                <w:tab w:val="left" w:pos="142"/>
              </w:tabs>
              <w:jc w:val="center"/>
              <w:cnfStyle w:val="0000001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118</w:t>
            </w:r>
          </w:p>
        </w:tc>
        <w:tc>
          <w:tcPr>
            <w:tcW w:w="750" w:type="dxa"/>
          </w:tcPr>
          <w:p w:rsidR="00324BEF" w:rsidRPr="00C9425A" w:rsidRDefault="00324BEF" w:rsidP="004833A3">
            <w:pPr>
              <w:tabs>
                <w:tab w:val="left" w:pos="142"/>
              </w:tabs>
              <w:jc w:val="center"/>
              <w:cnfStyle w:val="0000001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87</w:t>
            </w:r>
          </w:p>
        </w:tc>
        <w:tc>
          <w:tcPr>
            <w:tcW w:w="653" w:type="dxa"/>
          </w:tcPr>
          <w:p w:rsidR="00324BEF" w:rsidRPr="00C9425A" w:rsidRDefault="00324BEF" w:rsidP="004833A3">
            <w:pPr>
              <w:tabs>
                <w:tab w:val="left" w:pos="142"/>
              </w:tabs>
              <w:jc w:val="center"/>
              <w:cnfStyle w:val="0000001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89</w:t>
            </w:r>
          </w:p>
        </w:tc>
        <w:tc>
          <w:tcPr>
            <w:tcW w:w="641" w:type="dxa"/>
          </w:tcPr>
          <w:p w:rsidR="00324BEF" w:rsidRPr="00C9425A" w:rsidRDefault="00324BEF" w:rsidP="004833A3">
            <w:pPr>
              <w:tabs>
                <w:tab w:val="left" w:pos="142"/>
              </w:tabs>
              <w:jc w:val="center"/>
              <w:cnfStyle w:val="0000001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88</w:t>
            </w:r>
          </w:p>
        </w:tc>
        <w:tc>
          <w:tcPr>
            <w:tcW w:w="597" w:type="dxa"/>
          </w:tcPr>
          <w:p w:rsidR="00324BEF" w:rsidRPr="00C9425A" w:rsidRDefault="00324BEF" w:rsidP="004833A3">
            <w:pPr>
              <w:tabs>
                <w:tab w:val="left" w:pos="142"/>
              </w:tabs>
              <w:jc w:val="center"/>
              <w:cnfStyle w:val="0000001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83</w:t>
            </w:r>
          </w:p>
        </w:tc>
        <w:tc>
          <w:tcPr>
            <w:tcW w:w="673" w:type="dxa"/>
          </w:tcPr>
          <w:p w:rsidR="00324BEF" w:rsidRPr="00C9425A" w:rsidRDefault="00324BEF" w:rsidP="004833A3">
            <w:pPr>
              <w:tabs>
                <w:tab w:val="left" w:pos="142"/>
              </w:tabs>
              <w:jc w:val="center"/>
              <w:cnfStyle w:val="0000001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94</w:t>
            </w:r>
          </w:p>
        </w:tc>
        <w:tc>
          <w:tcPr>
            <w:tcW w:w="520" w:type="dxa"/>
          </w:tcPr>
          <w:p w:rsidR="00324BEF" w:rsidRPr="00C9425A" w:rsidRDefault="00324BEF" w:rsidP="004833A3">
            <w:pPr>
              <w:tabs>
                <w:tab w:val="left" w:pos="142"/>
              </w:tabs>
              <w:jc w:val="center"/>
              <w:cnfStyle w:val="0000001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128</w:t>
            </w:r>
          </w:p>
        </w:tc>
        <w:tc>
          <w:tcPr>
            <w:tcW w:w="757" w:type="dxa"/>
          </w:tcPr>
          <w:p w:rsidR="00324BEF" w:rsidRPr="00C9425A" w:rsidRDefault="00324BEF" w:rsidP="004833A3">
            <w:pPr>
              <w:tabs>
                <w:tab w:val="left" w:pos="142"/>
              </w:tabs>
              <w:jc w:val="center"/>
              <w:cnfStyle w:val="0000001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128</w:t>
            </w:r>
          </w:p>
        </w:tc>
        <w:tc>
          <w:tcPr>
            <w:tcW w:w="992" w:type="dxa"/>
          </w:tcPr>
          <w:p w:rsidR="00324BEF" w:rsidRPr="00C9425A" w:rsidRDefault="00324BEF" w:rsidP="004833A3">
            <w:pPr>
              <w:tabs>
                <w:tab w:val="left" w:pos="142"/>
              </w:tabs>
              <w:jc w:val="center"/>
              <w:cnfStyle w:val="0000001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180</w:t>
            </w:r>
          </w:p>
        </w:tc>
        <w:tc>
          <w:tcPr>
            <w:tcW w:w="802" w:type="dxa"/>
          </w:tcPr>
          <w:p w:rsidR="00324BEF" w:rsidRPr="00C9425A" w:rsidRDefault="00324BEF" w:rsidP="004833A3">
            <w:pPr>
              <w:tabs>
                <w:tab w:val="left" w:pos="142"/>
              </w:tabs>
              <w:jc w:val="center"/>
              <w:cnfStyle w:val="0000001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179</w:t>
            </w:r>
          </w:p>
        </w:tc>
        <w:tc>
          <w:tcPr>
            <w:tcW w:w="975" w:type="dxa"/>
          </w:tcPr>
          <w:p w:rsidR="00324BEF" w:rsidRPr="00C9425A" w:rsidRDefault="00324BEF" w:rsidP="00E276EE">
            <w:pPr>
              <w:tabs>
                <w:tab w:val="left" w:pos="142"/>
              </w:tabs>
              <w:jc w:val="center"/>
              <w:cnfStyle w:val="0000001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83</w:t>
            </w:r>
          </w:p>
        </w:tc>
        <w:tc>
          <w:tcPr>
            <w:tcW w:w="898" w:type="dxa"/>
          </w:tcPr>
          <w:p w:rsidR="00324BEF" w:rsidRPr="00C9425A" w:rsidRDefault="00324BEF" w:rsidP="00E276EE">
            <w:pPr>
              <w:tabs>
                <w:tab w:val="left" w:pos="142"/>
              </w:tabs>
              <w:jc w:val="center"/>
              <w:cnfStyle w:val="000000100000"/>
              <w:rPr>
                <w:sz w:val="18"/>
                <w:szCs w:val="24"/>
                <w:lang w:val="es-ES_tradnl" w:eastAsia="es-ES_tradnl"/>
              </w:rPr>
            </w:pPr>
            <w:r w:rsidRPr="00C9425A">
              <w:rPr>
                <w:sz w:val="18"/>
                <w:szCs w:val="24"/>
                <w:lang w:val="es-ES_tradnl" w:eastAsia="es-ES_tradnl"/>
              </w:rPr>
              <w:t>94</w:t>
            </w:r>
          </w:p>
        </w:tc>
      </w:tr>
    </w:tbl>
    <w:p w:rsidR="0036408F" w:rsidRDefault="0036408F" w:rsidP="0036408F">
      <w:pPr>
        <w:tabs>
          <w:tab w:val="left" w:pos="142"/>
        </w:tabs>
        <w:ind w:left="720"/>
        <w:rPr>
          <w:b/>
          <w:color w:val="17365D"/>
          <w:sz w:val="28"/>
          <w:szCs w:val="24"/>
          <w:lang w:val="es-ES_tradnl" w:eastAsia="es-ES_tradnl"/>
        </w:rPr>
      </w:pPr>
    </w:p>
    <w:p w:rsidR="0036408F" w:rsidRDefault="0036408F" w:rsidP="004833A3">
      <w:pPr>
        <w:numPr>
          <w:ilvl w:val="0"/>
          <w:numId w:val="3"/>
        </w:numPr>
        <w:tabs>
          <w:tab w:val="left" w:pos="142"/>
        </w:tabs>
        <w:rPr>
          <w:b/>
          <w:color w:val="17365D"/>
          <w:sz w:val="28"/>
          <w:szCs w:val="24"/>
          <w:lang w:val="es-ES_tradnl" w:eastAsia="es-ES_tradnl"/>
        </w:rPr>
      </w:pPr>
      <w:r>
        <w:rPr>
          <w:b/>
          <w:color w:val="17365D"/>
          <w:sz w:val="28"/>
          <w:szCs w:val="24"/>
          <w:lang w:val="es-ES_tradnl" w:eastAsia="es-ES_tradnl"/>
        </w:rPr>
        <w:t>Consulta por Emergencia ( horas, minutos )</w:t>
      </w:r>
    </w:p>
    <w:tbl>
      <w:tblPr>
        <w:tblStyle w:val="Tabladecuadrcula2-nfasis11"/>
        <w:tblW w:w="10296" w:type="dxa"/>
        <w:tblInd w:w="-719" w:type="dxa"/>
        <w:tblLayout w:type="fixed"/>
        <w:tblLook w:val="04A0"/>
      </w:tblPr>
      <w:tblGrid>
        <w:gridCol w:w="1425"/>
        <w:gridCol w:w="613"/>
        <w:gridCol w:w="750"/>
        <w:gridCol w:w="653"/>
        <w:gridCol w:w="641"/>
        <w:gridCol w:w="597"/>
        <w:gridCol w:w="673"/>
        <w:gridCol w:w="520"/>
        <w:gridCol w:w="757"/>
        <w:gridCol w:w="992"/>
        <w:gridCol w:w="802"/>
        <w:gridCol w:w="975"/>
        <w:gridCol w:w="898"/>
      </w:tblGrid>
      <w:tr w:rsidR="0036408F" w:rsidRPr="004833A3" w:rsidTr="00943A73">
        <w:trPr>
          <w:cnfStyle w:val="100000000000"/>
          <w:trHeight w:val="381"/>
        </w:trPr>
        <w:tc>
          <w:tcPr>
            <w:cnfStyle w:val="001000000000"/>
            <w:tcW w:w="1425" w:type="dxa"/>
          </w:tcPr>
          <w:p w:rsidR="0036408F" w:rsidRPr="00943A73" w:rsidRDefault="0036408F" w:rsidP="004833A3">
            <w:pPr>
              <w:tabs>
                <w:tab w:val="left" w:pos="142"/>
              </w:tabs>
              <w:jc w:val="center"/>
              <w:rPr>
                <w:color w:val="17365D"/>
                <w:sz w:val="20"/>
                <w:szCs w:val="24"/>
                <w:lang w:val="es-ES_tradnl" w:eastAsia="es-ES_tradnl"/>
              </w:rPr>
            </w:pPr>
            <w:r w:rsidRPr="00943A73">
              <w:rPr>
                <w:color w:val="17365D"/>
                <w:sz w:val="20"/>
                <w:szCs w:val="24"/>
                <w:lang w:val="es-ES_tradnl" w:eastAsia="es-ES_tradnl"/>
              </w:rPr>
              <w:t>Especialidades</w:t>
            </w:r>
          </w:p>
        </w:tc>
        <w:tc>
          <w:tcPr>
            <w:tcW w:w="613" w:type="dxa"/>
          </w:tcPr>
          <w:p w:rsidR="0036408F" w:rsidRPr="00943A73" w:rsidRDefault="0036408F" w:rsidP="004833A3">
            <w:pPr>
              <w:tabs>
                <w:tab w:val="left" w:pos="142"/>
              </w:tabs>
              <w:jc w:val="center"/>
              <w:cnfStyle w:val="100000000000"/>
              <w:rPr>
                <w:color w:val="17365D"/>
                <w:sz w:val="16"/>
                <w:szCs w:val="24"/>
                <w:lang w:val="es-ES_tradnl" w:eastAsia="es-ES_tradnl"/>
              </w:rPr>
            </w:pPr>
            <w:r w:rsidRPr="00943A73">
              <w:rPr>
                <w:color w:val="17365D"/>
                <w:sz w:val="16"/>
                <w:szCs w:val="24"/>
                <w:lang w:val="es-ES_tradnl" w:eastAsia="es-ES_tradnl"/>
              </w:rPr>
              <w:t>Enero</w:t>
            </w:r>
          </w:p>
        </w:tc>
        <w:tc>
          <w:tcPr>
            <w:tcW w:w="750" w:type="dxa"/>
          </w:tcPr>
          <w:p w:rsidR="0036408F" w:rsidRPr="00943A73" w:rsidRDefault="0036408F" w:rsidP="004833A3">
            <w:pPr>
              <w:tabs>
                <w:tab w:val="left" w:pos="142"/>
              </w:tabs>
              <w:jc w:val="center"/>
              <w:cnfStyle w:val="100000000000"/>
              <w:rPr>
                <w:color w:val="17365D"/>
                <w:sz w:val="16"/>
                <w:szCs w:val="24"/>
                <w:lang w:val="es-ES_tradnl" w:eastAsia="es-ES_tradnl"/>
              </w:rPr>
            </w:pPr>
            <w:r w:rsidRPr="00943A73">
              <w:rPr>
                <w:color w:val="17365D"/>
                <w:sz w:val="16"/>
                <w:szCs w:val="24"/>
                <w:lang w:val="es-ES_tradnl" w:eastAsia="es-ES_tradnl"/>
              </w:rPr>
              <w:t>Febrero</w:t>
            </w:r>
          </w:p>
        </w:tc>
        <w:tc>
          <w:tcPr>
            <w:tcW w:w="653" w:type="dxa"/>
          </w:tcPr>
          <w:p w:rsidR="0036408F" w:rsidRPr="00943A73" w:rsidRDefault="0036408F" w:rsidP="004833A3">
            <w:pPr>
              <w:tabs>
                <w:tab w:val="left" w:pos="142"/>
              </w:tabs>
              <w:jc w:val="center"/>
              <w:cnfStyle w:val="100000000000"/>
              <w:rPr>
                <w:color w:val="17365D"/>
                <w:sz w:val="16"/>
                <w:szCs w:val="24"/>
                <w:lang w:val="es-ES_tradnl" w:eastAsia="es-ES_tradnl"/>
              </w:rPr>
            </w:pPr>
            <w:r w:rsidRPr="00943A73">
              <w:rPr>
                <w:color w:val="17365D"/>
                <w:sz w:val="16"/>
                <w:szCs w:val="24"/>
                <w:lang w:val="es-ES_tradnl" w:eastAsia="es-ES_tradnl"/>
              </w:rPr>
              <w:t>Marzo</w:t>
            </w:r>
          </w:p>
        </w:tc>
        <w:tc>
          <w:tcPr>
            <w:tcW w:w="641" w:type="dxa"/>
          </w:tcPr>
          <w:p w:rsidR="0036408F" w:rsidRPr="00943A73" w:rsidRDefault="0036408F" w:rsidP="004833A3">
            <w:pPr>
              <w:tabs>
                <w:tab w:val="left" w:pos="142"/>
              </w:tabs>
              <w:jc w:val="center"/>
              <w:cnfStyle w:val="100000000000"/>
              <w:rPr>
                <w:color w:val="17365D"/>
                <w:sz w:val="16"/>
                <w:szCs w:val="24"/>
                <w:lang w:val="es-ES_tradnl" w:eastAsia="es-ES_tradnl"/>
              </w:rPr>
            </w:pPr>
            <w:r w:rsidRPr="00943A73">
              <w:rPr>
                <w:color w:val="17365D"/>
                <w:sz w:val="16"/>
                <w:szCs w:val="24"/>
                <w:lang w:val="es-ES_tradnl" w:eastAsia="es-ES_tradnl"/>
              </w:rPr>
              <w:t>Abril</w:t>
            </w:r>
          </w:p>
        </w:tc>
        <w:tc>
          <w:tcPr>
            <w:tcW w:w="597" w:type="dxa"/>
          </w:tcPr>
          <w:p w:rsidR="0036408F" w:rsidRPr="00943A73" w:rsidRDefault="0036408F" w:rsidP="004833A3">
            <w:pPr>
              <w:tabs>
                <w:tab w:val="left" w:pos="142"/>
              </w:tabs>
              <w:jc w:val="center"/>
              <w:cnfStyle w:val="100000000000"/>
              <w:rPr>
                <w:color w:val="17365D"/>
                <w:sz w:val="16"/>
                <w:szCs w:val="24"/>
                <w:lang w:val="es-ES_tradnl" w:eastAsia="es-ES_tradnl"/>
              </w:rPr>
            </w:pPr>
            <w:r w:rsidRPr="00943A73">
              <w:rPr>
                <w:color w:val="17365D"/>
                <w:sz w:val="16"/>
                <w:szCs w:val="24"/>
                <w:lang w:val="es-ES_tradnl" w:eastAsia="es-ES_tradnl"/>
              </w:rPr>
              <w:t>Mayo</w:t>
            </w:r>
          </w:p>
        </w:tc>
        <w:tc>
          <w:tcPr>
            <w:tcW w:w="673" w:type="dxa"/>
          </w:tcPr>
          <w:p w:rsidR="0036408F" w:rsidRPr="00943A73" w:rsidRDefault="0036408F" w:rsidP="004833A3">
            <w:pPr>
              <w:tabs>
                <w:tab w:val="left" w:pos="142"/>
              </w:tabs>
              <w:jc w:val="center"/>
              <w:cnfStyle w:val="100000000000"/>
              <w:rPr>
                <w:color w:val="17365D"/>
                <w:sz w:val="16"/>
                <w:szCs w:val="24"/>
                <w:lang w:val="es-ES_tradnl" w:eastAsia="es-ES_tradnl"/>
              </w:rPr>
            </w:pPr>
            <w:r w:rsidRPr="00943A73">
              <w:rPr>
                <w:color w:val="17365D"/>
                <w:sz w:val="16"/>
                <w:szCs w:val="24"/>
                <w:lang w:val="es-ES_tradnl" w:eastAsia="es-ES_tradnl"/>
              </w:rPr>
              <w:t>Junio</w:t>
            </w:r>
          </w:p>
        </w:tc>
        <w:tc>
          <w:tcPr>
            <w:tcW w:w="520" w:type="dxa"/>
          </w:tcPr>
          <w:p w:rsidR="0036408F" w:rsidRPr="00943A73" w:rsidRDefault="0036408F" w:rsidP="004833A3">
            <w:pPr>
              <w:tabs>
                <w:tab w:val="left" w:pos="142"/>
              </w:tabs>
              <w:jc w:val="center"/>
              <w:cnfStyle w:val="100000000000"/>
              <w:rPr>
                <w:color w:val="17365D"/>
                <w:sz w:val="16"/>
                <w:szCs w:val="24"/>
                <w:lang w:val="es-ES_tradnl" w:eastAsia="es-ES_tradnl"/>
              </w:rPr>
            </w:pPr>
            <w:r w:rsidRPr="00943A73">
              <w:rPr>
                <w:color w:val="17365D"/>
                <w:sz w:val="16"/>
                <w:szCs w:val="24"/>
                <w:lang w:val="es-ES_tradnl" w:eastAsia="es-ES_tradnl"/>
              </w:rPr>
              <w:t>Julio</w:t>
            </w:r>
          </w:p>
        </w:tc>
        <w:tc>
          <w:tcPr>
            <w:tcW w:w="757" w:type="dxa"/>
          </w:tcPr>
          <w:p w:rsidR="0036408F" w:rsidRPr="00943A73" w:rsidRDefault="0036408F" w:rsidP="004833A3">
            <w:pPr>
              <w:tabs>
                <w:tab w:val="left" w:pos="142"/>
              </w:tabs>
              <w:jc w:val="center"/>
              <w:cnfStyle w:val="100000000000"/>
              <w:rPr>
                <w:color w:val="17365D"/>
                <w:sz w:val="16"/>
                <w:szCs w:val="24"/>
                <w:lang w:val="es-ES_tradnl" w:eastAsia="es-ES_tradnl"/>
              </w:rPr>
            </w:pPr>
            <w:r w:rsidRPr="00943A73">
              <w:rPr>
                <w:color w:val="17365D"/>
                <w:sz w:val="16"/>
                <w:szCs w:val="24"/>
                <w:lang w:val="es-ES_tradnl" w:eastAsia="es-ES_tradnl"/>
              </w:rPr>
              <w:t>Agosto</w:t>
            </w:r>
          </w:p>
        </w:tc>
        <w:tc>
          <w:tcPr>
            <w:tcW w:w="992" w:type="dxa"/>
          </w:tcPr>
          <w:p w:rsidR="0036408F" w:rsidRPr="00943A73" w:rsidRDefault="0036408F" w:rsidP="004833A3">
            <w:pPr>
              <w:tabs>
                <w:tab w:val="left" w:pos="142"/>
              </w:tabs>
              <w:jc w:val="center"/>
              <w:cnfStyle w:val="100000000000"/>
              <w:rPr>
                <w:color w:val="17365D"/>
                <w:sz w:val="16"/>
                <w:szCs w:val="24"/>
                <w:lang w:val="es-ES_tradnl" w:eastAsia="es-ES_tradnl"/>
              </w:rPr>
            </w:pPr>
            <w:r w:rsidRPr="00943A73">
              <w:rPr>
                <w:color w:val="17365D"/>
                <w:sz w:val="16"/>
                <w:szCs w:val="24"/>
                <w:lang w:val="es-ES_tradnl" w:eastAsia="es-ES_tradnl"/>
              </w:rPr>
              <w:t xml:space="preserve">Septiembre </w:t>
            </w:r>
          </w:p>
        </w:tc>
        <w:tc>
          <w:tcPr>
            <w:tcW w:w="802" w:type="dxa"/>
          </w:tcPr>
          <w:p w:rsidR="0036408F" w:rsidRPr="00943A73" w:rsidRDefault="0036408F" w:rsidP="004833A3">
            <w:pPr>
              <w:tabs>
                <w:tab w:val="left" w:pos="142"/>
              </w:tabs>
              <w:jc w:val="center"/>
              <w:cnfStyle w:val="100000000000"/>
              <w:rPr>
                <w:color w:val="17365D"/>
                <w:sz w:val="16"/>
                <w:szCs w:val="24"/>
                <w:lang w:val="es-ES_tradnl" w:eastAsia="es-ES_tradnl"/>
              </w:rPr>
            </w:pPr>
            <w:r w:rsidRPr="00943A73">
              <w:rPr>
                <w:color w:val="17365D"/>
                <w:sz w:val="16"/>
                <w:szCs w:val="24"/>
                <w:lang w:val="es-ES_tradnl" w:eastAsia="es-ES_tradnl"/>
              </w:rPr>
              <w:t xml:space="preserve">Octubre </w:t>
            </w:r>
          </w:p>
        </w:tc>
        <w:tc>
          <w:tcPr>
            <w:tcW w:w="975" w:type="dxa"/>
          </w:tcPr>
          <w:p w:rsidR="0036408F" w:rsidRPr="00943A73" w:rsidRDefault="0036408F" w:rsidP="004833A3">
            <w:pPr>
              <w:tabs>
                <w:tab w:val="left" w:pos="142"/>
              </w:tabs>
              <w:jc w:val="center"/>
              <w:cnfStyle w:val="100000000000"/>
              <w:rPr>
                <w:color w:val="17365D"/>
                <w:sz w:val="16"/>
                <w:szCs w:val="24"/>
                <w:lang w:val="es-ES_tradnl" w:eastAsia="es-ES_tradnl"/>
              </w:rPr>
            </w:pPr>
            <w:r w:rsidRPr="00943A73">
              <w:rPr>
                <w:color w:val="17365D"/>
                <w:sz w:val="16"/>
                <w:szCs w:val="24"/>
                <w:lang w:val="es-ES_tradnl" w:eastAsia="es-ES_tradnl"/>
              </w:rPr>
              <w:t>Noviembre</w:t>
            </w:r>
          </w:p>
        </w:tc>
        <w:tc>
          <w:tcPr>
            <w:tcW w:w="898" w:type="dxa"/>
          </w:tcPr>
          <w:p w:rsidR="0036408F" w:rsidRPr="00943A73" w:rsidRDefault="0036408F" w:rsidP="004833A3">
            <w:pPr>
              <w:tabs>
                <w:tab w:val="left" w:pos="142"/>
              </w:tabs>
              <w:jc w:val="center"/>
              <w:cnfStyle w:val="100000000000"/>
              <w:rPr>
                <w:color w:val="17365D"/>
                <w:sz w:val="16"/>
                <w:szCs w:val="24"/>
                <w:lang w:val="es-ES_tradnl" w:eastAsia="es-ES_tradnl"/>
              </w:rPr>
            </w:pPr>
            <w:r w:rsidRPr="00943A73">
              <w:rPr>
                <w:color w:val="17365D"/>
                <w:sz w:val="16"/>
                <w:szCs w:val="24"/>
                <w:lang w:val="es-ES_tradnl" w:eastAsia="es-ES_tradnl"/>
              </w:rPr>
              <w:t>diciembre</w:t>
            </w:r>
          </w:p>
        </w:tc>
      </w:tr>
      <w:tr w:rsidR="0036408F" w:rsidRPr="004833A3" w:rsidTr="00943A73">
        <w:trPr>
          <w:cnfStyle w:val="000000100000"/>
        </w:trPr>
        <w:tc>
          <w:tcPr>
            <w:cnfStyle w:val="001000000000"/>
            <w:tcW w:w="1425" w:type="dxa"/>
          </w:tcPr>
          <w:p w:rsidR="0036408F" w:rsidRPr="004833A3" w:rsidRDefault="0036408F" w:rsidP="004833A3">
            <w:pPr>
              <w:tabs>
                <w:tab w:val="left" w:pos="142"/>
              </w:tabs>
              <w:rPr>
                <w:color w:val="17365D"/>
                <w:sz w:val="18"/>
                <w:szCs w:val="24"/>
                <w:lang w:val="es-ES_tradnl" w:eastAsia="es-ES_tradnl"/>
              </w:rPr>
            </w:pPr>
            <w:r w:rsidRPr="004833A3">
              <w:rPr>
                <w:color w:val="17365D"/>
                <w:sz w:val="18"/>
                <w:szCs w:val="24"/>
                <w:lang w:val="es-ES_tradnl" w:eastAsia="es-ES_tradnl"/>
              </w:rPr>
              <w:t>Emergencia</w:t>
            </w:r>
          </w:p>
        </w:tc>
        <w:tc>
          <w:tcPr>
            <w:tcW w:w="613" w:type="dxa"/>
          </w:tcPr>
          <w:p w:rsidR="0036408F" w:rsidRPr="004833A3" w:rsidRDefault="00C86A92" w:rsidP="004833A3">
            <w:pPr>
              <w:tabs>
                <w:tab w:val="left" w:pos="142"/>
              </w:tabs>
              <w:jc w:val="center"/>
              <w:cnfStyle w:val="000000100000"/>
              <w:rPr>
                <w:b/>
                <w:color w:val="17365D"/>
                <w:sz w:val="20"/>
                <w:szCs w:val="24"/>
                <w:lang w:val="es-ES_tradnl" w:eastAsia="es-ES_tradnl"/>
              </w:rPr>
            </w:pPr>
            <w:r>
              <w:rPr>
                <w:b/>
                <w:color w:val="17365D"/>
                <w:sz w:val="20"/>
                <w:szCs w:val="24"/>
                <w:lang w:val="es-ES_tradnl" w:eastAsia="es-ES_tradnl"/>
              </w:rPr>
              <w:t>2</w:t>
            </w:r>
          </w:p>
        </w:tc>
        <w:tc>
          <w:tcPr>
            <w:tcW w:w="750" w:type="dxa"/>
          </w:tcPr>
          <w:p w:rsidR="0036408F" w:rsidRPr="004833A3" w:rsidRDefault="00C86A92" w:rsidP="004833A3">
            <w:pPr>
              <w:tabs>
                <w:tab w:val="left" w:pos="142"/>
              </w:tabs>
              <w:jc w:val="center"/>
              <w:cnfStyle w:val="000000100000"/>
              <w:rPr>
                <w:b/>
                <w:color w:val="17365D"/>
                <w:sz w:val="20"/>
                <w:szCs w:val="24"/>
                <w:lang w:val="es-ES_tradnl" w:eastAsia="es-ES_tradnl"/>
              </w:rPr>
            </w:pPr>
            <w:r>
              <w:rPr>
                <w:b/>
                <w:color w:val="17365D"/>
                <w:sz w:val="20"/>
                <w:szCs w:val="24"/>
                <w:lang w:val="es-ES_tradnl" w:eastAsia="es-ES_tradnl"/>
              </w:rPr>
              <w:t>3</w:t>
            </w:r>
          </w:p>
        </w:tc>
        <w:tc>
          <w:tcPr>
            <w:tcW w:w="653" w:type="dxa"/>
          </w:tcPr>
          <w:p w:rsidR="0036408F" w:rsidRPr="004833A3" w:rsidRDefault="00C86A92" w:rsidP="004833A3">
            <w:pPr>
              <w:tabs>
                <w:tab w:val="left" w:pos="142"/>
              </w:tabs>
              <w:jc w:val="center"/>
              <w:cnfStyle w:val="000000100000"/>
              <w:rPr>
                <w:b/>
                <w:color w:val="17365D"/>
                <w:sz w:val="20"/>
                <w:szCs w:val="24"/>
                <w:lang w:val="es-ES_tradnl" w:eastAsia="es-ES_tradnl"/>
              </w:rPr>
            </w:pPr>
            <w:r>
              <w:rPr>
                <w:b/>
                <w:color w:val="17365D"/>
                <w:sz w:val="20"/>
                <w:szCs w:val="24"/>
                <w:lang w:val="es-ES_tradnl" w:eastAsia="es-ES_tradnl"/>
              </w:rPr>
              <w:t>2</w:t>
            </w:r>
            <w:r w:rsidR="004B6168">
              <w:rPr>
                <w:b/>
                <w:color w:val="17365D"/>
                <w:sz w:val="20"/>
                <w:szCs w:val="24"/>
                <w:lang w:val="es-ES_tradnl" w:eastAsia="es-ES_tradnl"/>
              </w:rPr>
              <w:t>.2</w:t>
            </w:r>
          </w:p>
        </w:tc>
        <w:tc>
          <w:tcPr>
            <w:tcW w:w="641" w:type="dxa"/>
          </w:tcPr>
          <w:p w:rsidR="0036408F" w:rsidRPr="004833A3" w:rsidRDefault="00C86A92" w:rsidP="004833A3">
            <w:pPr>
              <w:tabs>
                <w:tab w:val="left" w:pos="142"/>
              </w:tabs>
              <w:jc w:val="center"/>
              <w:cnfStyle w:val="000000100000"/>
              <w:rPr>
                <w:b/>
                <w:color w:val="17365D"/>
                <w:sz w:val="20"/>
                <w:szCs w:val="24"/>
                <w:lang w:val="es-ES_tradnl" w:eastAsia="es-ES_tradnl"/>
              </w:rPr>
            </w:pPr>
            <w:r>
              <w:rPr>
                <w:b/>
                <w:color w:val="17365D"/>
                <w:sz w:val="20"/>
                <w:szCs w:val="24"/>
                <w:lang w:val="es-ES_tradnl" w:eastAsia="es-ES_tradnl"/>
              </w:rPr>
              <w:t>2</w:t>
            </w:r>
          </w:p>
        </w:tc>
        <w:tc>
          <w:tcPr>
            <w:tcW w:w="597" w:type="dxa"/>
          </w:tcPr>
          <w:p w:rsidR="0036408F" w:rsidRPr="004833A3" w:rsidRDefault="00C86A92" w:rsidP="004833A3">
            <w:pPr>
              <w:tabs>
                <w:tab w:val="left" w:pos="142"/>
              </w:tabs>
              <w:jc w:val="center"/>
              <w:cnfStyle w:val="000000100000"/>
              <w:rPr>
                <w:b/>
                <w:color w:val="17365D"/>
                <w:sz w:val="20"/>
                <w:szCs w:val="24"/>
                <w:lang w:val="es-ES_tradnl" w:eastAsia="es-ES_tradnl"/>
              </w:rPr>
            </w:pPr>
            <w:r>
              <w:rPr>
                <w:b/>
                <w:color w:val="17365D"/>
                <w:sz w:val="20"/>
                <w:szCs w:val="24"/>
                <w:lang w:val="es-ES_tradnl" w:eastAsia="es-ES_tradnl"/>
              </w:rPr>
              <w:t>3</w:t>
            </w:r>
          </w:p>
        </w:tc>
        <w:tc>
          <w:tcPr>
            <w:tcW w:w="673" w:type="dxa"/>
          </w:tcPr>
          <w:p w:rsidR="0036408F" w:rsidRPr="004833A3" w:rsidRDefault="004B6168" w:rsidP="004833A3">
            <w:pPr>
              <w:tabs>
                <w:tab w:val="left" w:pos="142"/>
              </w:tabs>
              <w:jc w:val="center"/>
              <w:cnfStyle w:val="000000100000"/>
              <w:rPr>
                <w:b/>
                <w:color w:val="17365D"/>
                <w:sz w:val="20"/>
                <w:szCs w:val="24"/>
                <w:lang w:val="es-ES_tradnl" w:eastAsia="es-ES_tradnl"/>
              </w:rPr>
            </w:pPr>
            <w:r>
              <w:rPr>
                <w:b/>
                <w:color w:val="17365D"/>
                <w:sz w:val="20"/>
                <w:szCs w:val="24"/>
                <w:lang w:val="es-ES_tradnl" w:eastAsia="es-ES_tradnl"/>
              </w:rPr>
              <w:t>2.5</w:t>
            </w:r>
          </w:p>
        </w:tc>
        <w:tc>
          <w:tcPr>
            <w:tcW w:w="520" w:type="dxa"/>
          </w:tcPr>
          <w:p w:rsidR="0036408F" w:rsidRPr="004833A3" w:rsidRDefault="004B6168" w:rsidP="004833A3">
            <w:pPr>
              <w:tabs>
                <w:tab w:val="left" w:pos="142"/>
              </w:tabs>
              <w:jc w:val="center"/>
              <w:cnfStyle w:val="000000100000"/>
              <w:rPr>
                <w:b/>
                <w:color w:val="17365D"/>
                <w:sz w:val="20"/>
                <w:szCs w:val="24"/>
                <w:lang w:val="es-ES_tradnl" w:eastAsia="es-ES_tradnl"/>
              </w:rPr>
            </w:pPr>
            <w:r>
              <w:rPr>
                <w:b/>
                <w:color w:val="17365D"/>
                <w:sz w:val="20"/>
                <w:szCs w:val="24"/>
                <w:lang w:val="es-ES_tradnl" w:eastAsia="es-ES_tradnl"/>
              </w:rPr>
              <w:t>2</w:t>
            </w:r>
          </w:p>
        </w:tc>
        <w:tc>
          <w:tcPr>
            <w:tcW w:w="757" w:type="dxa"/>
          </w:tcPr>
          <w:p w:rsidR="0036408F" w:rsidRPr="004833A3" w:rsidRDefault="004B6168" w:rsidP="004833A3">
            <w:pPr>
              <w:tabs>
                <w:tab w:val="left" w:pos="142"/>
              </w:tabs>
              <w:jc w:val="center"/>
              <w:cnfStyle w:val="000000100000"/>
              <w:rPr>
                <w:b/>
                <w:color w:val="17365D"/>
                <w:sz w:val="20"/>
                <w:szCs w:val="24"/>
                <w:lang w:val="es-ES_tradnl" w:eastAsia="es-ES_tradnl"/>
              </w:rPr>
            </w:pPr>
            <w:r>
              <w:rPr>
                <w:b/>
                <w:color w:val="17365D"/>
                <w:sz w:val="20"/>
                <w:szCs w:val="24"/>
                <w:lang w:val="es-ES_tradnl" w:eastAsia="es-ES_tradnl"/>
              </w:rPr>
              <w:t>2</w:t>
            </w:r>
          </w:p>
        </w:tc>
        <w:tc>
          <w:tcPr>
            <w:tcW w:w="992" w:type="dxa"/>
          </w:tcPr>
          <w:p w:rsidR="0036408F" w:rsidRPr="004833A3" w:rsidRDefault="004B6168" w:rsidP="004833A3">
            <w:pPr>
              <w:tabs>
                <w:tab w:val="left" w:pos="142"/>
              </w:tabs>
              <w:jc w:val="center"/>
              <w:cnfStyle w:val="000000100000"/>
              <w:rPr>
                <w:b/>
                <w:color w:val="17365D"/>
                <w:sz w:val="20"/>
                <w:szCs w:val="24"/>
                <w:lang w:val="es-ES_tradnl" w:eastAsia="es-ES_tradnl"/>
              </w:rPr>
            </w:pPr>
            <w:r>
              <w:rPr>
                <w:b/>
                <w:color w:val="17365D"/>
                <w:sz w:val="20"/>
                <w:szCs w:val="24"/>
                <w:lang w:val="es-ES_tradnl" w:eastAsia="es-ES_tradnl"/>
              </w:rPr>
              <w:t>2.3</w:t>
            </w:r>
          </w:p>
        </w:tc>
        <w:tc>
          <w:tcPr>
            <w:tcW w:w="802" w:type="dxa"/>
          </w:tcPr>
          <w:p w:rsidR="0036408F" w:rsidRPr="004833A3" w:rsidRDefault="004B6168" w:rsidP="004833A3">
            <w:pPr>
              <w:tabs>
                <w:tab w:val="left" w:pos="142"/>
              </w:tabs>
              <w:jc w:val="center"/>
              <w:cnfStyle w:val="000000100000"/>
              <w:rPr>
                <w:b/>
                <w:color w:val="17365D"/>
                <w:sz w:val="20"/>
                <w:szCs w:val="24"/>
                <w:lang w:val="es-ES_tradnl" w:eastAsia="es-ES_tradnl"/>
              </w:rPr>
            </w:pPr>
            <w:r>
              <w:rPr>
                <w:b/>
                <w:color w:val="17365D"/>
                <w:sz w:val="20"/>
                <w:szCs w:val="24"/>
                <w:lang w:val="es-ES_tradnl" w:eastAsia="es-ES_tradnl"/>
              </w:rPr>
              <w:t>3</w:t>
            </w:r>
          </w:p>
        </w:tc>
        <w:tc>
          <w:tcPr>
            <w:tcW w:w="975" w:type="dxa"/>
          </w:tcPr>
          <w:p w:rsidR="0036408F" w:rsidRPr="004833A3" w:rsidRDefault="004B6168" w:rsidP="004833A3">
            <w:pPr>
              <w:tabs>
                <w:tab w:val="left" w:pos="142"/>
              </w:tabs>
              <w:jc w:val="center"/>
              <w:cnfStyle w:val="000000100000"/>
              <w:rPr>
                <w:b/>
                <w:color w:val="17365D"/>
                <w:sz w:val="20"/>
                <w:szCs w:val="24"/>
                <w:lang w:val="es-ES_tradnl" w:eastAsia="es-ES_tradnl"/>
              </w:rPr>
            </w:pPr>
            <w:r>
              <w:rPr>
                <w:b/>
                <w:color w:val="17365D"/>
                <w:sz w:val="20"/>
                <w:szCs w:val="24"/>
                <w:lang w:val="es-ES_tradnl" w:eastAsia="es-ES_tradnl"/>
              </w:rPr>
              <w:t>2.5</w:t>
            </w:r>
          </w:p>
        </w:tc>
        <w:tc>
          <w:tcPr>
            <w:tcW w:w="898" w:type="dxa"/>
          </w:tcPr>
          <w:p w:rsidR="0036408F" w:rsidRPr="004833A3" w:rsidRDefault="004B6168" w:rsidP="004833A3">
            <w:pPr>
              <w:tabs>
                <w:tab w:val="left" w:pos="142"/>
              </w:tabs>
              <w:jc w:val="center"/>
              <w:cnfStyle w:val="000000100000"/>
              <w:rPr>
                <w:b/>
                <w:color w:val="17365D"/>
                <w:sz w:val="20"/>
                <w:szCs w:val="24"/>
                <w:lang w:val="es-ES_tradnl" w:eastAsia="es-ES_tradnl"/>
              </w:rPr>
            </w:pPr>
            <w:r>
              <w:rPr>
                <w:b/>
                <w:color w:val="17365D"/>
                <w:sz w:val="20"/>
                <w:szCs w:val="24"/>
                <w:lang w:val="es-ES_tradnl" w:eastAsia="es-ES_tradnl"/>
              </w:rPr>
              <w:t>2.15</w:t>
            </w:r>
          </w:p>
        </w:tc>
      </w:tr>
    </w:tbl>
    <w:p w:rsidR="0036408F" w:rsidRDefault="0036408F" w:rsidP="0036408F">
      <w:pPr>
        <w:tabs>
          <w:tab w:val="left" w:pos="142"/>
        </w:tabs>
        <w:ind w:left="720"/>
        <w:rPr>
          <w:b/>
          <w:color w:val="17365D"/>
          <w:sz w:val="28"/>
          <w:szCs w:val="24"/>
          <w:lang w:val="es-ES_tradnl" w:eastAsia="es-ES_tradnl"/>
        </w:rPr>
      </w:pPr>
    </w:p>
    <w:p w:rsidR="00292F71" w:rsidRDefault="00CC625F" w:rsidP="004833A3">
      <w:pPr>
        <w:numPr>
          <w:ilvl w:val="0"/>
          <w:numId w:val="3"/>
        </w:numPr>
        <w:tabs>
          <w:tab w:val="left" w:pos="142"/>
        </w:tabs>
        <w:rPr>
          <w:b/>
          <w:color w:val="17365D"/>
          <w:sz w:val="28"/>
          <w:szCs w:val="24"/>
          <w:lang w:val="es-ES_tradnl" w:eastAsia="es-ES_tradnl"/>
        </w:rPr>
      </w:pPr>
      <w:r>
        <w:rPr>
          <w:b/>
          <w:color w:val="17365D"/>
          <w:sz w:val="28"/>
          <w:szCs w:val="24"/>
          <w:lang w:val="es-ES_tradnl" w:eastAsia="es-ES_tradnl"/>
        </w:rPr>
        <w:t>Ingreso a Hospitalización</w:t>
      </w:r>
      <w:r w:rsidR="0036408F">
        <w:rPr>
          <w:b/>
          <w:color w:val="17365D"/>
          <w:sz w:val="28"/>
          <w:szCs w:val="24"/>
          <w:lang w:val="es-ES_tradnl" w:eastAsia="es-ES_tradnl"/>
        </w:rPr>
        <w:t>( horas, minutos )</w:t>
      </w:r>
    </w:p>
    <w:tbl>
      <w:tblPr>
        <w:tblStyle w:val="Tabladecuadrcula2-nfasis11"/>
        <w:tblW w:w="10310" w:type="dxa"/>
        <w:tblInd w:w="-719" w:type="dxa"/>
        <w:tblLayout w:type="fixed"/>
        <w:tblLook w:val="04A0"/>
      </w:tblPr>
      <w:tblGrid>
        <w:gridCol w:w="1428"/>
        <w:gridCol w:w="614"/>
        <w:gridCol w:w="765"/>
        <w:gridCol w:w="639"/>
        <w:gridCol w:w="641"/>
        <w:gridCol w:w="597"/>
        <w:gridCol w:w="674"/>
        <w:gridCol w:w="521"/>
        <w:gridCol w:w="758"/>
        <w:gridCol w:w="994"/>
        <w:gridCol w:w="803"/>
        <w:gridCol w:w="977"/>
        <w:gridCol w:w="899"/>
      </w:tblGrid>
      <w:tr w:rsidR="00943A73" w:rsidRPr="004833A3" w:rsidTr="00943A73">
        <w:trPr>
          <w:cnfStyle w:val="100000000000"/>
          <w:trHeight w:val="307"/>
        </w:trPr>
        <w:tc>
          <w:tcPr>
            <w:cnfStyle w:val="001000000000"/>
            <w:tcW w:w="1428" w:type="dxa"/>
          </w:tcPr>
          <w:p w:rsidR="0036408F" w:rsidRPr="00943A73" w:rsidRDefault="0036408F" w:rsidP="004833A3">
            <w:pPr>
              <w:tabs>
                <w:tab w:val="left" w:pos="142"/>
              </w:tabs>
              <w:jc w:val="center"/>
              <w:rPr>
                <w:color w:val="17365D"/>
                <w:sz w:val="20"/>
                <w:szCs w:val="24"/>
                <w:lang w:val="es-ES_tradnl" w:eastAsia="es-ES_tradnl"/>
              </w:rPr>
            </w:pPr>
            <w:r w:rsidRPr="00943A73">
              <w:rPr>
                <w:color w:val="17365D"/>
                <w:sz w:val="20"/>
                <w:szCs w:val="24"/>
                <w:lang w:val="es-ES_tradnl" w:eastAsia="es-ES_tradnl"/>
              </w:rPr>
              <w:t>Especialidades</w:t>
            </w:r>
          </w:p>
        </w:tc>
        <w:tc>
          <w:tcPr>
            <w:tcW w:w="614" w:type="dxa"/>
          </w:tcPr>
          <w:p w:rsidR="0036408F" w:rsidRPr="00943A73" w:rsidRDefault="0036408F" w:rsidP="004833A3">
            <w:pPr>
              <w:tabs>
                <w:tab w:val="left" w:pos="142"/>
              </w:tabs>
              <w:jc w:val="center"/>
              <w:cnfStyle w:val="100000000000"/>
              <w:rPr>
                <w:color w:val="17365D"/>
                <w:sz w:val="16"/>
                <w:szCs w:val="24"/>
                <w:lang w:val="es-ES_tradnl" w:eastAsia="es-ES_tradnl"/>
              </w:rPr>
            </w:pPr>
            <w:r w:rsidRPr="00943A73">
              <w:rPr>
                <w:color w:val="17365D"/>
                <w:sz w:val="16"/>
                <w:szCs w:val="24"/>
                <w:lang w:val="es-ES_tradnl" w:eastAsia="es-ES_tradnl"/>
              </w:rPr>
              <w:t>Enero</w:t>
            </w:r>
          </w:p>
        </w:tc>
        <w:tc>
          <w:tcPr>
            <w:tcW w:w="765" w:type="dxa"/>
          </w:tcPr>
          <w:p w:rsidR="0036408F" w:rsidRPr="00943A73" w:rsidRDefault="0036408F" w:rsidP="004833A3">
            <w:pPr>
              <w:tabs>
                <w:tab w:val="left" w:pos="142"/>
              </w:tabs>
              <w:jc w:val="center"/>
              <w:cnfStyle w:val="100000000000"/>
              <w:rPr>
                <w:color w:val="17365D"/>
                <w:sz w:val="16"/>
                <w:szCs w:val="24"/>
                <w:lang w:val="es-ES_tradnl" w:eastAsia="es-ES_tradnl"/>
              </w:rPr>
            </w:pPr>
            <w:r w:rsidRPr="00943A73">
              <w:rPr>
                <w:color w:val="17365D"/>
                <w:sz w:val="16"/>
                <w:szCs w:val="24"/>
                <w:lang w:val="es-ES_tradnl" w:eastAsia="es-ES_tradnl"/>
              </w:rPr>
              <w:t>Febrero</w:t>
            </w:r>
          </w:p>
        </w:tc>
        <w:tc>
          <w:tcPr>
            <w:tcW w:w="639" w:type="dxa"/>
          </w:tcPr>
          <w:p w:rsidR="0036408F" w:rsidRPr="00943A73" w:rsidRDefault="0036408F" w:rsidP="004833A3">
            <w:pPr>
              <w:tabs>
                <w:tab w:val="left" w:pos="142"/>
              </w:tabs>
              <w:jc w:val="center"/>
              <w:cnfStyle w:val="100000000000"/>
              <w:rPr>
                <w:color w:val="17365D"/>
                <w:sz w:val="16"/>
                <w:szCs w:val="24"/>
                <w:lang w:val="es-ES_tradnl" w:eastAsia="es-ES_tradnl"/>
              </w:rPr>
            </w:pPr>
            <w:r w:rsidRPr="00943A73">
              <w:rPr>
                <w:color w:val="17365D"/>
                <w:sz w:val="16"/>
                <w:szCs w:val="24"/>
                <w:lang w:val="es-ES_tradnl" w:eastAsia="es-ES_tradnl"/>
              </w:rPr>
              <w:t>Marzo</w:t>
            </w:r>
          </w:p>
        </w:tc>
        <w:tc>
          <w:tcPr>
            <w:tcW w:w="641" w:type="dxa"/>
          </w:tcPr>
          <w:p w:rsidR="0036408F" w:rsidRPr="00943A73" w:rsidRDefault="0036408F" w:rsidP="004833A3">
            <w:pPr>
              <w:tabs>
                <w:tab w:val="left" w:pos="142"/>
              </w:tabs>
              <w:jc w:val="center"/>
              <w:cnfStyle w:val="100000000000"/>
              <w:rPr>
                <w:color w:val="17365D"/>
                <w:sz w:val="16"/>
                <w:szCs w:val="24"/>
                <w:lang w:val="es-ES_tradnl" w:eastAsia="es-ES_tradnl"/>
              </w:rPr>
            </w:pPr>
            <w:r w:rsidRPr="00943A73">
              <w:rPr>
                <w:color w:val="17365D"/>
                <w:sz w:val="16"/>
                <w:szCs w:val="24"/>
                <w:lang w:val="es-ES_tradnl" w:eastAsia="es-ES_tradnl"/>
              </w:rPr>
              <w:t>Abril</w:t>
            </w:r>
          </w:p>
        </w:tc>
        <w:tc>
          <w:tcPr>
            <w:tcW w:w="597" w:type="dxa"/>
          </w:tcPr>
          <w:p w:rsidR="0036408F" w:rsidRPr="00943A73" w:rsidRDefault="0036408F" w:rsidP="004833A3">
            <w:pPr>
              <w:tabs>
                <w:tab w:val="left" w:pos="142"/>
              </w:tabs>
              <w:jc w:val="center"/>
              <w:cnfStyle w:val="100000000000"/>
              <w:rPr>
                <w:color w:val="17365D"/>
                <w:sz w:val="16"/>
                <w:szCs w:val="24"/>
                <w:lang w:val="es-ES_tradnl" w:eastAsia="es-ES_tradnl"/>
              </w:rPr>
            </w:pPr>
            <w:r w:rsidRPr="00943A73">
              <w:rPr>
                <w:color w:val="17365D"/>
                <w:sz w:val="16"/>
                <w:szCs w:val="24"/>
                <w:lang w:val="es-ES_tradnl" w:eastAsia="es-ES_tradnl"/>
              </w:rPr>
              <w:t>Mayo</w:t>
            </w:r>
          </w:p>
        </w:tc>
        <w:tc>
          <w:tcPr>
            <w:tcW w:w="674" w:type="dxa"/>
          </w:tcPr>
          <w:p w:rsidR="0036408F" w:rsidRPr="00943A73" w:rsidRDefault="0036408F" w:rsidP="004833A3">
            <w:pPr>
              <w:tabs>
                <w:tab w:val="left" w:pos="142"/>
              </w:tabs>
              <w:jc w:val="center"/>
              <w:cnfStyle w:val="100000000000"/>
              <w:rPr>
                <w:color w:val="17365D"/>
                <w:sz w:val="16"/>
                <w:szCs w:val="24"/>
                <w:lang w:val="es-ES_tradnl" w:eastAsia="es-ES_tradnl"/>
              </w:rPr>
            </w:pPr>
            <w:r w:rsidRPr="00943A73">
              <w:rPr>
                <w:color w:val="17365D"/>
                <w:sz w:val="16"/>
                <w:szCs w:val="24"/>
                <w:lang w:val="es-ES_tradnl" w:eastAsia="es-ES_tradnl"/>
              </w:rPr>
              <w:t>Junio</w:t>
            </w:r>
          </w:p>
        </w:tc>
        <w:tc>
          <w:tcPr>
            <w:tcW w:w="521" w:type="dxa"/>
          </w:tcPr>
          <w:p w:rsidR="0036408F" w:rsidRPr="00943A73" w:rsidRDefault="0036408F" w:rsidP="004833A3">
            <w:pPr>
              <w:tabs>
                <w:tab w:val="left" w:pos="142"/>
              </w:tabs>
              <w:jc w:val="center"/>
              <w:cnfStyle w:val="100000000000"/>
              <w:rPr>
                <w:color w:val="17365D"/>
                <w:sz w:val="16"/>
                <w:szCs w:val="24"/>
                <w:lang w:val="es-ES_tradnl" w:eastAsia="es-ES_tradnl"/>
              </w:rPr>
            </w:pPr>
            <w:r w:rsidRPr="00943A73">
              <w:rPr>
                <w:color w:val="17365D"/>
                <w:sz w:val="16"/>
                <w:szCs w:val="24"/>
                <w:lang w:val="es-ES_tradnl" w:eastAsia="es-ES_tradnl"/>
              </w:rPr>
              <w:t>Julio</w:t>
            </w:r>
          </w:p>
        </w:tc>
        <w:tc>
          <w:tcPr>
            <w:tcW w:w="758" w:type="dxa"/>
          </w:tcPr>
          <w:p w:rsidR="0036408F" w:rsidRPr="00943A73" w:rsidRDefault="0036408F" w:rsidP="004833A3">
            <w:pPr>
              <w:tabs>
                <w:tab w:val="left" w:pos="142"/>
              </w:tabs>
              <w:jc w:val="center"/>
              <w:cnfStyle w:val="100000000000"/>
              <w:rPr>
                <w:color w:val="17365D"/>
                <w:sz w:val="16"/>
                <w:szCs w:val="24"/>
                <w:lang w:val="es-ES_tradnl" w:eastAsia="es-ES_tradnl"/>
              </w:rPr>
            </w:pPr>
            <w:r w:rsidRPr="00943A73">
              <w:rPr>
                <w:color w:val="17365D"/>
                <w:sz w:val="16"/>
                <w:szCs w:val="24"/>
                <w:lang w:val="es-ES_tradnl" w:eastAsia="es-ES_tradnl"/>
              </w:rPr>
              <w:t>Agosto</w:t>
            </w:r>
          </w:p>
        </w:tc>
        <w:tc>
          <w:tcPr>
            <w:tcW w:w="994" w:type="dxa"/>
          </w:tcPr>
          <w:p w:rsidR="0036408F" w:rsidRPr="00943A73" w:rsidRDefault="0036408F" w:rsidP="004833A3">
            <w:pPr>
              <w:tabs>
                <w:tab w:val="left" w:pos="142"/>
              </w:tabs>
              <w:jc w:val="center"/>
              <w:cnfStyle w:val="100000000000"/>
              <w:rPr>
                <w:color w:val="17365D"/>
                <w:sz w:val="16"/>
                <w:szCs w:val="24"/>
                <w:lang w:val="es-ES_tradnl" w:eastAsia="es-ES_tradnl"/>
              </w:rPr>
            </w:pPr>
            <w:r w:rsidRPr="00943A73">
              <w:rPr>
                <w:color w:val="17365D"/>
                <w:sz w:val="16"/>
                <w:szCs w:val="24"/>
                <w:lang w:val="es-ES_tradnl" w:eastAsia="es-ES_tradnl"/>
              </w:rPr>
              <w:t xml:space="preserve">Septiembre </w:t>
            </w:r>
          </w:p>
        </w:tc>
        <w:tc>
          <w:tcPr>
            <w:tcW w:w="803" w:type="dxa"/>
          </w:tcPr>
          <w:p w:rsidR="0036408F" w:rsidRPr="00943A73" w:rsidRDefault="0036408F" w:rsidP="004833A3">
            <w:pPr>
              <w:tabs>
                <w:tab w:val="left" w:pos="142"/>
              </w:tabs>
              <w:jc w:val="center"/>
              <w:cnfStyle w:val="100000000000"/>
              <w:rPr>
                <w:color w:val="17365D"/>
                <w:sz w:val="16"/>
                <w:szCs w:val="24"/>
                <w:lang w:val="es-ES_tradnl" w:eastAsia="es-ES_tradnl"/>
              </w:rPr>
            </w:pPr>
            <w:r w:rsidRPr="00943A73">
              <w:rPr>
                <w:color w:val="17365D"/>
                <w:sz w:val="16"/>
                <w:szCs w:val="24"/>
                <w:lang w:val="es-ES_tradnl" w:eastAsia="es-ES_tradnl"/>
              </w:rPr>
              <w:t xml:space="preserve">Octubre </w:t>
            </w:r>
          </w:p>
        </w:tc>
        <w:tc>
          <w:tcPr>
            <w:tcW w:w="977" w:type="dxa"/>
          </w:tcPr>
          <w:p w:rsidR="0036408F" w:rsidRPr="00943A73" w:rsidRDefault="0036408F" w:rsidP="004833A3">
            <w:pPr>
              <w:tabs>
                <w:tab w:val="left" w:pos="142"/>
              </w:tabs>
              <w:jc w:val="center"/>
              <w:cnfStyle w:val="100000000000"/>
              <w:rPr>
                <w:color w:val="17365D"/>
                <w:sz w:val="16"/>
                <w:szCs w:val="24"/>
                <w:lang w:val="es-ES_tradnl" w:eastAsia="es-ES_tradnl"/>
              </w:rPr>
            </w:pPr>
            <w:r w:rsidRPr="00943A73">
              <w:rPr>
                <w:color w:val="17365D"/>
                <w:sz w:val="16"/>
                <w:szCs w:val="24"/>
                <w:lang w:val="es-ES_tradnl" w:eastAsia="es-ES_tradnl"/>
              </w:rPr>
              <w:t>Noviembre</w:t>
            </w:r>
          </w:p>
        </w:tc>
        <w:tc>
          <w:tcPr>
            <w:tcW w:w="899" w:type="dxa"/>
          </w:tcPr>
          <w:p w:rsidR="0036408F" w:rsidRPr="00943A73" w:rsidRDefault="0036408F" w:rsidP="004833A3">
            <w:pPr>
              <w:tabs>
                <w:tab w:val="left" w:pos="142"/>
              </w:tabs>
              <w:jc w:val="center"/>
              <w:cnfStyle w:val="100000000000"/>
              <w:rPr>
                <w:color w:val="17365D"/>
                <w:sz w:val="16"/>
                <w:szCs w:val="24"/>
                <w:lang w:val="es-ES_tradnl" w:eastAsia="es-ES_tradnl"/>
              </w:rPr>
            </w:pPr>
            <w:r w:rsidRPr="00943A73">
              <w:rPr>
                <w:color w:val="17365D"/>
                <w:sz w:val="16"/>
                <w:szCs w:val="24"/>
                <w:lang w:val="es-ES_tradnl" w:eastAsia="es-ES_tradnl"/>
              </w:rPr>
              <w:t>diciembre</w:t>
            </w:r>
          </w:p>
        </w:tc>
      </w:tr>
      <w:tr w:rsidR="00943A73" w:rsidRPr="004833A3" w:rsidTr="00943A73">
        <w:trPr>
          <w:cnfStyle w:val="000000100000"/>
          <w:trHeight w:val="362"/>
        </w:trPr>
        <w:tc>
          <w:tcPr>
            <w:cnfStyle w:val="001000000000"/>
            <w:tcW w:w="1428" w:type="dxa"/>
          </w:tcPr>
          <w:p w:rsidR="0036408F" w:rsidRPr="004833A3" w:rsidRDefault="0036408F" w:rsidP="004833A3">
            <w:pPr>
              <w:tabs>
                <w:tab w:val="left" w:pos="142"/>
              </w:tabs>
              <w:rPr>
                <w:color w:val="17365D"/>
                <w:sz w:val="18"/>
                <w:szCs w:val="24"/>
                <w:lang w:val="es-ES_tradnl" w:eastAsia="es-ES_tradnl"/>
              </w:rPr>
            </w:pPr>
            <w:r w:rsidRPr="004833A3">
              <w:rPr>
                <w:color w:val="17365D"/>
                <w:sz w:val="18"/>
                <w:szCs w:val="24"/>
                <w:lang w:val="es-ES_tradnl" w:eastAsia="es-ES_tradnl"/>
              </w:rPr>
              <w:t xml:space="preserve">Ingreso a </w:t>
            </w:r>
            <w:r w:rsidR="00216F7F" w:rsidRPr="004833A3">
              <w:rPr>
                <w:color w:val="17365D"/>
                <w:sz w:val="18"/>
                <w:szCs w:val="24"/>
                <w:lang w:val="es-ES_tradnl" w:eastAsia="es-ES_tradnl"/>
              </w:rPr>
              <w:t>Hospitalización</w:t>
            </w:r>
          </w:p>
        </w:tc>
        <w:tc>
          <w:tcPr>
            <w:tcW w:w="614" w:type="dxa"/>
          </w:tcPr>
          <w:p w:rsidR="0036408F" w:rsidRPr="004833A3" w:rsidRDefault="00216F7F" w:rsidP="004833A3">
            <w:pPr>
              <w:tabs>
                <w:tab w:val="left" w:pos="142"/>
              </w:tabs>
              <w:jc w:val="center"/>
              <w:cnfStyle w:val="000000100000"/>
              <w:rPr>
                <w:b/>
                <w:color w:val="17365D"/>
                <w:sz w:val="20"/>
                <w:szCs w:val="24"/>
                <w:lang w:val="es-ES_tradnl" w:eastAsia="es-ES_tradnl"/>
              </w:rPr>
            </w:pPr>
            <w:r w:rsidRPr="004833A3">
              <w:rPr>
                <w:b/>
                <w:color w:val="17365D"/>
                <w:sz w:val="20"/>
                <w:szCs w:val="24"/>
                <w:lang w:val="es-ES_tradnl" w:eastAsia="es-ES_tradnl"/>
              </w:rPr>
              <w:t>2.0</w:t>
            </w:r>
          </w:p>
        </w:tc>
        <w:tc>
          <w:tcPr>
            <w:tcW w:w="765" w:type="dxa"/>
          </w:tcPr>
          <w:p w:rsidR="0036408F" w:rsidRPr="004833A3" w:rsidRDefault="00216F7F" w:rsidP="004833A3">
            <w:pPr>
              <w:tabs>
                <w:tab w:val="left" w:pos="142"/>
              </w:tabs>
              <w:jc w:val="center"/>
              <w:cnfStyle w:val="000000100000"/>
              <w:rPr>
                <w:b/>
                <w:color w:val="17365D"/>
                <w:sz w:val="20"/>
                <w:szCs w:val="24"/>
                <w:lang w:val="es-ES_tradnl" w:eastAsia="es-ES_tradnl"/>
              </w:rPr>
            </w:pPr>
            <w:r w:rsidRPr="004833A3">
              <w:rPr>
                <w:b/>
                <w:color w:val="17365D"/>
                <w:sz w:val="20"/>
                <w:szCs w:val="24"/>
                <w:lang w:val="es-ES_tradnl" w:eastAsia="es-ES_tradnl"/>
              </w:rPr>
              <w:t>2.20</w:t>
            </w:r>
          </w:p>
        </w:tc>
        <w:tc>
          <w:tcPr>
            <w:tcW w:w="639" w:type="dxa"/>
          </w:tcPr>
          <w:p w:rsidR="0036408F" w:rsidRPr="004833A3" w:rsidRDefault="00216F7F" w:rsidP="004833A3">
            <w:pPr>
              <w:tabs>
                <w:tab w:val="left" w:pos="142"/>
              </w:tabs>
              <w:jc w:val="center"/>
              <w:cnfStyle w:val="000000100000"/>
              <w:rPr>
                <w:b/>
                <w:color w:val="17365D"/>
                <w:sz w:val="20"/>
                <w:szCs w:val="24"/>
                <w:lang w:val="es-ES_tradnl" w:eastAsia="es-ES_tradnl"/>
              </w:rPr>
            </w:pPr>
            <w:r w:rsidRPr="004833A3">
              <w:rPr>
                <w:b/>
                <w:color w:val="17365D"/>
                <w:sz w:val="20"/>
                <w:szCs w:val="24"/>
                <w:lang w:val="es-ES_tradnl" w:eastAsia="es-ES_tradnl"/>
              </w:rPr>
              <w:t>2.2</w:t>
            </w:r>
          </w:p>
        </w:tc>
        <w:tc>
          <w:tcPr>
            <w:tcW w:w="641" w:type="dxa"/>
          </w:tcPr>
          <w:p w:rsidR="0036408F" w:rsidRPr="004833A3" w:rsidRDefault="00216F7F" w:rsidP="004833A3">
            <w:pPr>
              <w:tabs>
                <w:tab w:val="left" w:pos="142"/>
              </w:tabs>
              <w:jc w:val="center"/>
              <w:cnfStyle w:val="000000100000"/>
              <w:rPr>
                <w:b/>
                <w:color w:val="17365D"/>
                <w:sz w:val="20"/>
                <w:szCs w:val="24"/>
                <w:lang w:val="es-ES_tradnl" w:eastAsia="es-ES_tradnl"/>
              </w:rPr>
            </w:pPr>
            <w:r w:rsidRPr="004833A3">
              <w:rPr>
                <w:b/>
                <w:color w:val="17365D"/>
                <w:sz w:val="20"/>
                <w:szCs w:val="24"/>
                <w:lang w:val="es-ES_tradnl" w:eastAsia="es-ES_tradnl"/>
              </w:rPr>
              <w:t>2.18</w:t>
            </w:r>
          </w:p>
        </w:tc>
        <w:tc>
          <w:tcPr>
            <w:tcW w:w="597" w:type="dxa"/>
          </w:tcPr>
          <w:p w:rsidR="0036408F" w:rsidRPr="004833A3" w:rsidRDefault="00216F7F" w:rsidP="004833A3">
            <w:pPr>
              <w:tabs>
                <w:tab w:val="left" w:pos="142"/>
              </w:tabs>
              <w:jc w:val="center"/>
              <w:cnfStyle w:val="000000100000"/>
              <w:rPr>
                <w:b/>
                <w:color w:val="17365D"/>
                <w:sz w:val="20"/>
                <w:szCs w:val="24"/>
                <w:lang w:val="es-ES_tradnl" w:eastAsia="es-ES_tradnl"/>
              </w:rPr>
            </w:pPr>
            <w:r w:rsidRPr="004833A3">
              <w:rPr>
                <w:b/>
                <w:color w:val="17365D"/>
                <w:sz w:val="20"/>
                <w:szCs w:val="24"/>
                <w:lang w:val="es-ES_tradnl" w:eastAsia="es-ES_tradnl"/>
              </w:rPr>
              <w:t>2.0</w:t>
            </w:r>
          </w:p>
        </w:tc>
        <w:tc>
          <w:tcPr>
            <w:tcW w:w="674" w:type="dxa"/>
          </w:tcPr>
          <w:p w:rsidR="0036408F" w:rsidRPr="004833A3" w:rsidRDefault="00216F7F" w:rsidP="004833A3">
            <w:pPr>
              <w:tabs>
                <w:tab w:val="left" w:pos="142"/>
              </w:tabs>
              <w:jc w:val="center"/>
              <w:cnfStyle w:val="000000100000"/>
              <w:rPr>
                <w:b/>
                <w:color w:val="17365D"/>
                <w:sz w:val="20"/>
                <w:szCs w:val="24"/>
                <w:lang w:val="es-ES_tradnl" w:eastAsia="es-ES_tradnl"/>
              </w:rPr>
            </w:pPr>
            <w:r w:rsidRPr="004833A3">
              <w:rPr>
                <w:b/>
                <w:color w:val="17365D"/>
                <w:sz w:val="20"/>
                <w:szCs w:val="24"/>
                <w:lang w:val="es-ES_tradnl" w:eastAsia="es-ES_tradnl"/>
              </w:rPr>
              <w:t>2.20</w:t>
            </w:r>
          </w:p>
        </w:tc>
        <w:tc>
          <w:tcPr>
            <w:tcW w:w="521" w:type="dxa"/>
          </w:tcPr>
          <w:p w:rsidR="0036408F" w:rsidRPr="004833A3" w:rsidRDefault="00216F7F" w:rsidP="004833A3">
            <w:pPr>
              <w:tabs>
                <w:tab w:val="left" w:pos="142"/>
              </w:tabs>
              <w:jc w:val="center"/>
              <w:cnfStyle w:val="000000100000"/>
              <w:rPr>
                <w:b/>
                <w:color w:val="17365D"/>
                <w:sz w:val="20"/>
                <w:szCs w:val="24"/>
                <w:lang w:val="es-ES_tradnl" w:eastAsia="es-ES_tradnl"/>
              </w:rPr>
            </w:pPr>
            <w:r w:rsidRPr="004833A3">
              <w:rPr>
                <w:b/>
                <w:color w:val="17365D"/>
                <w:sz w:val="20"/>
                <w:szCs w:val="24"/>
                <w:lang w:val="es-ES_tradnl" w:eastAsia="es-ES_tradnl"/>
              </w:rPr>
              <w:t>2.0</w:t>
            </w:r>
          </w:p>
        </w:tc>
        <w:tc>
          <w:tcPr>
            <w:tcW w:w="758" w:type="dxa"/>
          </w:tcPr>
          <w:p w:rsidR="0036408F" w:rsidRPr="004833A3" w:rsidRDefault="00216F7F" w:rsidP="004833A3">
            <w:pPr>
              <w:tabs>
                <w:tab w:val="left" w:pos="142"/>
              </w:tabs>
              <w:jc w:val="center"/>
              <w:cnfStyle w:val="000000100000"/>
              <w:rPr>
                <w:b/>
                <w:color w:val="17365D"/>
                <w:sz w:val="20"/>
                <w:szCs w:val="24"/>
                <w:lang w:val="es-ES_tradnl" w:eastAsia="es-ES_tradnl"/>
              </w:rPr>
            </w:pPr>
            <w:r w:rsidRPr="004833A3">
              <w:rPr>
                <w:b/>
                <w:color w:val="17365D"/>
                <w:sz w:val="20"/>
                <w:szCs w:val="24"/>
                <w:lang w:val="es-ES_tradnl" w:eastAsia="es-ES_tradnl"/>
              </w:rPr>
              <w:t>2.3</w:t>
            </w:r>
          </w:p>
        </w:tc>
        <w:tc>
          <w:tcPr>
            <w:tcW w:w="994" w:type="dxa"/>
          </w:tcPr>
          <w:p w:rsidR="0036408F" w:rsidRPr="004833A3" w:rsidRDefault="00216F7F" w:rsidP="004833A3">
            <w:pPr>
              <w:tabs>
                <w:tab w:val="left" w:pos="142"/>
              </w:tabs>
              <w:jc w:val="center"/>
              <w:cnfStyle w:val="000000100000"/>
              <w:rPr>
                <w:b/>
                <w:color w:val="17365D"/>
                <w:sz w:val="20"/>
                <w:szCs w:val="24"/>
                <w:lang w:val="es-ES_tradnl" w:eastAsia="es-ES_tradnl"/>
              </w:rPr>
            </w:pPr>
            <w:r w:rsidRPr="004833A3">
              <w:rPr>
                <w:b/>
                <w:color w:val="17365D"/>
                <w:sz w:val="20"/>
                <w:szCs w:val="24"/>
                <w:lang w:val="es-ES_tradnl" w:eastAsia="es-ES_tradnl"/>
              </w:rPr>
              <w:t>2.18</w:t>
            </w:r>
          </w:p>
        </w:tc>
        <w:tc>
          <w:tcPr>
            <w:tcW w:w="803" w:type="dxa"/>
          </w:tcPr>
          <w:p w:rsidR="0036408F" w:rsidRPr="004833A3" w:rsidRDefault="00216F7F" w:rsidP="004833A3">
            <w:pPr>
              <w:tabs>
                <w:tab w:val="left" w:pos="142"/>
              </w:tabs>
              <w:jc w:val="center"/>
              <w:cnfStyle w:val="000000100000"/>
              <w:rPr>
                <w:b/>
                <w:color w:val="17365D"/>
                <w:sz w:val="20"/>
                <w:szCs w:val="24"/>
                <w:lang w:val="es-ES_tradnl" w:eastAsia="es-ES_tradnl"/>
              </w:rPr>
            </w:pPr>
            <w:r w:rsidRPr="004833A3">
              <w:rPr>
                <w:b/>
                <w:color w:val="17365D"/>
                <w:sz w:val="20"/>
                <w:szCs w:val="24"/>
                <w:lang w:val="es-ES_tradnl" w:eastAsia="es-ES_tradnl"/>
              </w:rPr>
              <w:t>2.5</w:t>
            </w:r>
          </w:p>
        </w:tc>
        <w:tc>
          <w:tcPr>
            <w:tcW w:w="977" w:type="dxa"/>
          </w:tcPr>
          <w:p w:rsidR="0036408F" w:rsidRPr="004833A3" w:rsidRDefault="00216F7F" w:rsidP="004833A3">
            <w:pPr>
              <w:tabs>
                <w:tab w:val="left" w:pos="142"/>
              </w:tabs>
              <w:jc w:val="center"/>
              <w:cnfStyle w:val="000000100000"/>
              <w:rPr>
                <w:b/>
                <w:color w:val="17365D"/>
                <w:sz w:val="20"/>
                <w:szCs w:val="24"/>
                <w:lang w:val="es-ES_tradnl" w:eastAsia="es-ES_tradnl"/>
              </w:rPr>
            </w:pPr>
            <w:r w:rsidRPr="004833A3">
              <w:rPr>
                <w:b/>
                <w:color w:val="17365D"/>
                <w:sz w:val="20"/>
                <w:szCs w:val="24"/>
                <w:lang w:val="es-ES_tradnl" w:eastAsia="es-ES_tradnl"/>
              </w:rPr>
              <w:t>2.2</w:t>
            </w:r>
          </w:p>
        </w:tc>
        <w:tc>
          <w:tcPr>
            <w:tcW w:w="899" w:type="dxa"/>
          </w:tcPr>
          <w:p w:rsidR="0036408F" w:rsidRPr="004833A3" w:rsidRDefault="00216F7F" w:rsidP="004833A3">
            <w:pPr>
              <w:tabs>
                <w:tab w:val="left" w:pos="142"/>
              </w:tabs>
              <w:jc w:val="center"/>
              <w:cnfStyle w:val="000000100000"/>
              <w:rPr>
                <w:b/>
                <w:color w:val="17365D"/>
                <w:sz w:val="20"/>
                <w:szCs w:val="24"/>
                <w:lang w:val="es-ES_tradnl" w:eastAsia="es-ES_tradnl"/>
              </w:rPr>
            </w:pPr>
            <w:r w:rsidRPr="004833A3">
              <w:rPr>
                <w:b/>
                <w:color w:val="17365D"/>
                <w:sz w:val="20"/>
                <w:szCs w:val="24"/>
                <w:lang w:val="es-ES_tradnl" w:eastAsia="es-ES_tradnl"/>
              </w:rPr>
              <w:t>2</w:t>
            </w:r>
          </w:p>
        </w:tc>
      </w:tr>
    </w:tbl>
    <w:p w:rsidR="00324BEF" w:rsidRDefault="00324BEF" w:rsidP="009A3CC8">
      <w:pPr>
        <w:jc w:val="center"/>
        <w:rPr>
          <w:b/>
          <w:color w:val="17365D"/>
          <w:sz w:val="28"/>
          <w:szCs w:val="24"/>
          <w:lang w:val="es-ES_tradnl" w:eastAsia="es-ES_tradnl"/>
        </w:rPr>
      </w:pPr>
    </w:p>
    <w:p w:rsidR="009A3CC8" w:rsidRDefault="001637D5" w:rsidP="009A3CC8">
      <w:pPr>
        <w:jc w:val="center"/>
        <w:rPr>
          <w:rFonts w:ascii="Bookman Old Style" w:hAnsi="Bookman Old Style" w:cs="Calibri"/>
          <w:b/>
          <w:color w:val="17365D"/>
          <w:sz w:val="32"/>
          <w:szCs w:val="24"/>
          <w:u w:val="single"/>
        </w:rPr>
      </w:pPr>
      <w:r w:rsidRPr="001637D5">
        <w:rPr>
          <w:rFonts w:ascii="Georgia" w:hAnsi="Georgia" w:cs="Calibri"/>
          <w:noProof/>
          <w:color w:val="002060"/>
          <w:sz w:val="32"/>
          <w:szCs w:val="32"/>
          <w:u w:val="single"/>
          <w:lang w:val="es-SV" w:eastAsia="es-SV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57" type="#_x0000_t75" style="position:absolute;left:0;text-align:left;margin-left:-24.75pt;margin-top:30pt;width:517.55pt;height:678.4pt;z-index:251662336">
            <v:imagedata r:id="rId56" o:title="" gain="57672f" blacklevel="-3932f"/>
          </v:shape>
          <o:OLEObject Type="Embed" ProgID="Visio.Drawing.11" ShapeID="_x0000_s1257" DrawAspect="Content" ObjectID="_1545741255" r:id="rId57"/>
        </w:pict>
      </w:r>
      <w:r w:rsidR="009A3CC8" w:rsidRPr="00A23A06">
        <w:rPr>
          <w:rFonts w:ascii="Bookman Old Style" w:hAnsi="Bookman Old Style" w:cs="Calibri"/>
          <w:b/>
          <w:color w:val="17365D"/>
          <w:sz w:val="32"/>
          <w:szCs w:val="24"/>
          <w:u w:val="single"/>
        </w:rPr>
        <w:t xml:space="preserve">ANALISIS DE LA </w:t>
      </w:r>
      <w:r w:rsidR="009A3CC8">
        <w:rPr>
          <w:rFonts w:ascii="Bookman Old Style" w:hAnsi="Bookman Old Style" w:cs="Calibri"/>
          <w:b/>
          <w:color w:val="17365D"/>
          <w:sz w:val="32"/>
          <w:szCs w:val="24"/>
          <w:u w:val="single"/>
        </w:rPr>
        <w:t>OFERTA DE SALUD</w:t>
      </w:r>
    </w:p>
    <w:p w:rsidR="0036408F" w:rsidRPr="00CA7FC1" w:rsidRDefault="009A3CC8" w:rsidP="004833A3">
      <w:pPr>
        <w:numPr>
          <w:ilvl w:val="0"/>
          <w:numId w:val="3"/>
        </w:numPr>
        <w:rPr>
          <w:b/>
          <w:color w:val="17365D"/>
          <w:sz w:val="28"/>
          <w:szCs w:val="24"/>
          <w:lang w:val="es-ES_tradnl" w:eastAsia="es-ES_tradnl"/>
        </w:rPr>
      </w:pPr>
      <w:r>
        <w:rPr>
          <w:b/>
          <w:color w:val="17365D"/>
          <w:sz w:val="28"/>
          <w:szCs w:val="24"/>
          <w:lang w:val="es-ES_tradnl" w:eastAsia="es-ES_tradnl"/>
        </w:rPr>
        <w:t>ORGANIGRAMA</w:t>
      </w:r>
    </w:p>
    <w:p w:rsidR="00292F71" w:rsidRDefault="00292F71" w:rsidP="00512534">
      <w:pPr>
        <w:pStyle w:val="Ttulo2"/>
        <w:tabs>
          <w:tab w:val="left" w:pos="2542"/>
          <w:tab w:val="center" w:pos="4419"/>
        </w:tabs>
        <w:spacing w:after="100"/>
        <w:jc w:val="center"/>
        <w:rPr>
          <w:rFonts w:ascii="Georgia" w:hAnsi="Georgia" w:cs="Calibri"/>
          <w:color w:val="002060"/>
          <w:sz w:val="32"/>
          <w:szCs w:val="32"/>
          <w:u w:val="single"/>
          <w:lang w:val="es-ES_tradnl" w:eastAsia="es-ES_tradnl"/>
        </w:rPr>
      </w:pPr>
    </w:p>
    <w:p w:rsidR="009A3CC8" w:rsidRDefault="009A3CC8" w:rsidP="009A3CC8">
      <w:pPr>
        <w:rPr>
          <w:lang w:val="es-ES_tradnl" w:eastAsia="es-ES_tradnl"/>
        </w:rPr>
      </w:pPr>
    </w:p>
    <w:p w:rsidR="009A3CC8" w:rsidRDefault="009A3CC8" w:rsidP="009A3CC8">
      <w:pPr>
        <w:rPr>
          <w:lang w:val="es-ES_tradnl" w:eastAsia="es-ES_tradnl"/>
        </w:rPr>
      </w:pPr>
    </w:p>
    <w:p w:rsidR="009A3CC8" w:rsidRDefault="009A3CC8" w:rsidP="009A3CC8">
      <w:pPr>
        <w:rPr>
          <w:lang w:val="es-ES_tradnl" w:eastAsia="es-ES_tradnl"/>
        </w:rPr>
      </w:pPr>
    </w:p>
    <w:p w:rsidR="009A3CC8" w:rsidRDefault="009A3CC8" w:rsidP="009A3CC8">
      <w:pPr>
        <w:rPr>
          <w:lang w:val="es-ES_tradnl" w:eastAsia="es-ES_tradnl"/>
        </w:rPr>
      </w:pPr>
    </w:p>
    <w:p w:rsidR="009A3CC8" w:rsidRDefault="009A3CC8" w:rsidP="009A3CC8">
      <w:pPr>
        <w:rPr>
          <w:lang w:val="es-ES_tradnl" w:eastAsia="es-ES_tradnl"/>
        </w:rPr>
      </w:pPr>
    </w:p>
    <w:p w:rsidR="009A3CC8" w:rsidRDefault="009A3CC8" w:rsidP="009A3CC8">
      <w:pPr>
        <w:rPr>
          <w:lang w:val="es-ES_tradnl" w:eastAsia="es-ES_tradnl"/>
        </w:rPr>
      </w:pPr>
    </w:p>
    <w:p w:rsidR="009A3CC8" w:rsidRDefault="009A3CC8" w:rsidP="009A3CC8">
      <w:pPr>
        <w:rPr>
          <w:lang w:val="es-ES_tradnl" w:eastAsia="es-ES_tradnl"/>
        </w:rPr>
      </w:pPr>
    </w:p>
    <w:p w:rsidR="009A3CC8" w:rsidRPr="009A3CC8" w:rsidRDefault="009A3CC8" w:rsidP="009A3CC8">
      <w:pPr>
        <w:rPr>
          <w:lang w:val="es-ES_tradnl" w:eastAsia="es-ES_tradnl"/>
        </w:rPr>
      </w:pPr>
    </w:p>
    <w:bookmarkEnd w:id="3"/>
    <w:p w:rsidR="00565FF4" w:rsidRPr="008367DB" w:rsidRDefault="00565FF4" w:rsidP="00565FF4">
      <w:pPr>
        <w:rPr>
          <w:rFonts w:ascii="Georgia" w:hAnsi="Georgia"/>
          <w:u w:val="single"/>
          <w:lang w:val="es-ES_tradnl" w:eastAsia="es-ES_tradnl"/>
        </w:rPr>
      </w:pPr>
    </w:p>
    <w:p w:rsidR="009A3CC8" w:rsidRDefault="009A3CC8" w:rsidP="009A3CC8">
      <w:pPr>
        <w:tabs>
          <w:tab w:val="left" w:pos="142"/>
        </w:tabs>
        <w:spacing w:after="200" w:afterAutospacing="0"/>
        <w:ind w:left="142"/>
        <w:rPr>
          <w:rFonts w:ascii="Georgia" w:hAnsi="Georgia" w:cs="Tahoma"/>
          <w:bCs/>
          <w:sz w:val="24"/>
          <w:szCs w:val="24"/>
        </w:rPr>
      </w:pPr>
    </w:p>
    <w:p w:rsidR="009A3CC8" w:rsidRDefault="009A3CC8" w:rsidP="009A3CC8">
      <w:pPr>
        <w:tabs>
          <w:tab w:val="left" w:pos="142"/>
        </w:tabs>
        <w:spacing w:after="200" w:afterAutospacing="0"/>
        <w:ind w:left="568"/>
        <w:rPr>
          <w:rFonts w:ascii="Georgia" w:hAnsi="Georgia" w:cs="Tahoma"/>
          <w:bCs/>
          <w:sz w:val="24"/>
          <w:szCs w:val="24"/>
        </w:rPr>
      </w:pPr>
    </w:p>
    <w:p w:rsidR="009A3CC8" w:rsidRDefault="009A3CC8" w:rsidP="009A3CC8">
      <w:pPr>
        <w:tabs>
          <w:tab w:val="left" w:pos="142"/>
        </w:tabs>
        <w:spacing w:after="200" w:afterAutospacing="0"/>
        <w:rPr>
          <w:rFonts w:ascii="Georgia" w:hAnsi="Georgia" w:cs="Tahoma"/>
          <w:bCs/>
          <w:sz w:val="24"/>
          <w:szCs w:val="24"/>
        </w:rPr>
      </w:pPr>
    </w:p>
    <w:p w:rsidR="009A3CC8" w:rsidRDefault="009A3CC8" w:rsidP="009A3CC8">
      <w:pPr>
        <w:tabs>
          <w:tab w:val="left" w:pos="142"/>
        </w:tabs>
        <w:spacing w:after="200" w:afterAutospacing="0"/>
        <w:rPr>
          <w:rFonts w:ascii="Georgia" w:hAnsi="Georgia" w:cs="Tahoma"/>
          <w:bCs/>
          <w:sz w:val="24"/>
          <w:szCs w:val="24"/>
        </w:rPr>
      </w:pPr>
    </w:p>
    <w:p w:rsidR="009A3CC8" w:rsidRDefault="001637D5" w:rsidP="009A3CC8">
      <w:pPr>
        <w:tabs>
          <w:tab w:val="left" w:pos="142"/>
        </w:tabs>
        <w:spacing w:after="200" w:afterAutospacing="0"/>
        <w:rPr>
          <w:rFonts w:ascii="Georgia" w:hAnsi="Georgia" w:cs="Tahoma"/>
          <w:bCs/>
          <w:sz w:val="24"/>
          <w:szCs w:val="24"/>
        </w:rPr>
      </w:pPr>
      <w:r>
        <w:rPr>
          <w:rFonts w:ascii="Georgia" w:hAnsi="Georgia" w:cs="Tahoma"/>
          <w:bCs/>
          <w:noProof/>
          <w:sz w:val="24"/>
          <w:szCs w:val="24"/>
          <w:lang w:val="es-SV" w:eastAsia="es-SV"/>
        </w:rPr>
        <w:pict>
          <v:rect id="Rectangle 234" o:spid="_x0000_s1258" style="position:absolute;margin-left:350.7pt;margin-top:14.35pt;width:112.15pt;height:213.75pt;z-index:251682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" strokeweight="2.25pt">
            <v:textbox>
              <w:txbxContent>
                <w:p w:rsidR="0098763A" w:rsidRPr="008367DB" w:rsidRDefault="0098763A" w:rsidP="009A3CC8">
                  <w:pPr>
                    <w:spacing w:after="0" w:afterAutospacing="0" w:line="360" w:lineRule="auto"/>
                    <w:jc w:val="center"/>
                    <w:rPr>
                      <w:rFonts w:ascii="Georgia" w:hAnsi="Georgia"/>
                      <w:b/>
                      <w:color w:val="002060"/>
                      <w:sz w:val="16"/>
                      <w:szCs w:val="16"/>
                      <w:u w:val="single"/>
                    </w:rPr>
                  </w:pPr>
                  <w:r w:rsidRPr="008367DB">
                    <w:rPr>
                      <w:rFonts w:ascii="Georgia" w:hAnsi="Georgia"/>
                      <w:b/>
                      <w:color w:val="002060"/>
                      <w:sz w:val="16"/>
                      <w:szCs w:val="16"/>
                      <w:u w:val="single"/>
                    </w:rPr>
                    <w:t>CONSEJO ESTRATEGICO HNS</w:t>
                  </w:r>
                </w:p>
                <w:p w:rsidR="0098763A" w:rsidRPr="008367DB" w:rsidRDefault="0098763A" w:rsidP="009A3CC8">
                  <w:pPr>
                    <w:spacing w:after="0" w:afterAutospacing="0" w:line="360" w:lineRule="auto"/>
                    <w:rPr>
                      <w:rFonts w:ascii="Georgia" w:hAnsi="Georgia"/>
                      <w:sz w:val="16"/>
                      <w:szCs w:val="16"/>
                    </w:rPr>
                  </w:pPr>
                  <w:r w:rsidRPr="008367DB">
                    <w:rPr>
                      <w:rFonts w:ascii="Georgia" w:hAnsi="Georgia"/>
                      <w:sz w:val="16"/>
                      <w:szCs w:val="16"/>
                    </w:rPr>
                    <w:t xml:space="preserve">Dr. </w:t>
                  </w:r>
                  <w:r>
                    <w:rPr>
                      <w:rFonts w:ascii="Georgia" w:hAnsi="Georgia"/>
                      <w:sz w:val="16"/>
                      <w:szCs w:val="16"/>
                    </w:rPr>
                    <w:t xml:space="preserve">Walter Ernesto Flores </w:t>
                  </w:r>
                </w:p>
                <w:p w:rsidR="0098763A" w:rsidRDefault="0098763A" w:rsidP="009A3CC8">
                  <w:pPr>
                    <w:spacing w:after="0" w:afterAutospacing="0" w:line="360" w:lineRule="auto"/>
                    <w:rPr>
                      <w:rFonts w:ascii="Georgia" w:hAnsi="Georgia"/>
                      <w:sz w:val="16"/>
                      <w:szCs w:val="16"/>
                    </w:rPr>
                  </w:pPr>
                  <w:r w:rsidRPr="008367DB">
                    <w:rPr>
                      <w:rFonts w:ascii="Georgia" w:hAnsi="Georgia"/>
                      <w:sz w:val="16"/>
                      <w:szCs w:val="16"/>
                    </w:rPr>
                    <w:t xml:space="preserve">Dr. Nehemías Alfaro Trejo </w:t>
                  </w:r>
                </w:p>
                <w:p w:rsidR="0098763A" w:rsidRPr="008367DB" w:rsidRDefault="0098763A" w:rsidP="009A3CC8">
                  <w:pPr>
                    <w:spacing w:after="0" w:afterAutospacing="0" w:line="360" w:lineRule="auto"/>
                    <w:rPr>
                      <w:rFonts w:ascii="Georgia" w:hAnsi="Georgia"/>
                      <w:sz w:val="16"/>
                      <w:szCs w:val="16"/>
                    </w:rPr>
                  </w:pPr>
                  <w:r w:rsidRPr="008367DB">
                    <w:rPr>
                      <w:rFonts w:ascii="Georgia" w:hAnsi="Georgia"/>
                      <w:sz w:val="16"/>
                      <w:szCs w:val="16"/>
                    </w:rPr>
                    <w:t>Dr. Roberto Guillen</w:t>
                  </w:r>
                </w:p>
                <w:p w:rsidR="0098763A" w:rsidRPr="008367DB" w:rsidRDefault="0098763A" w:rsidP="009A3CC8">
                  <w:pPr>
                    <w:spacing w:after="0" w:afterAutospacing="0" w:line="360" w:lineRule="auto"/>
                    <w:rPr>
                      <w:rFonts w:ascii="Georgia" w:hAnsi="Georgia"/>
                      <w:sz w:val="16"/>
                      <w:szCs w:val="16"/>
                    </w:rPr>
                  </w:pPr>
                  <w:r>
                    <w:rPr>
                      <w:rFonts w:ascii="Georgia" w:hAnsi="Georgia"/>
                      <w:sz w:val="16"/>
                      <w:szCs w:val="16"/>
                    </w:rPr>
                    <w:t xml:space="preserve">Dr. Mauricio </w:t>
                  </w:r>
                  <w:r w:rsidRPr="008367DB">
                    <w:rPr>
                      <w:rFonts w:ascii="Georgia" w:hAnsi="Georgia"/>
                      <w:sz w:val="16"/>
                      <w:szCs w:val="16"/>
                    </w:rPr>
                    <w:t>Chiquillo</w:t>
                  </w:r>
                </w:p>
                <w:p w:rsidR="0098763A" w:rsidRPr="008367DB" w:rsidRDefault="0098763A" w:rsidP="009A3CC8">
                  <w:pPr>
                    <w:spacing w:after="0" w:afterAutospacing="0" w:line="360" w:lineRule="auto"/>
                    <w:rPr>
                      <w:rFonts w:ascii="Georgia" w:hAnsi="Georgia"/>
                      <w:sz w:val="16"/>
                      <w:szCs w:val="16"/>
                    </w:rPr>
                  </w:pPr>
                  <w:r w:rsidRPr="008367DB">
                    <w:rPr>
                      <w:rFonts w:ascii="Georgia" w:hAnsi="Georgia"/>
                      <w:sz w:val="16"/>
                      <w:szCs w:val="16"/>
                    </w:rPr>
                    <w:t>Lic. Víctor Manuel Murcia</w:t>
                  </w:r>
                </w:p>
                <w:p w:rsidR="0098763A" w:rsidRPr="008367DB" w:rsidRDefault="0098763A" w:rsidP="009A3CC8">
                  <w:pPr>
                    <w:spacing w:after="0" w:afterAutospacing="0" w:line="360" w:lineRule="auto"/>
                    <w:rPr>
                      <w:rFonts w:ascii="Georgia" w:hAnsi="Georgia"/>
                      <w:sz w:val="16"/>
                      <w:szCs w:val="16"/>
                    </w:rPr>
                  </w:pPr>
                  <w:r w:rsidRPr="008367DB">
                    <w:rPr>
                      <w:rFonts w:ascii="Georgia" w:hAnsi="Georgia"/>
                      <w:sz w:val="16"/>
                      <w:szCs w:val="16"/>
                    </w:rPr>
                    <w:t>Lic. Ana Ruth Pin</w:t>
                  </w:r>
                  <w:r>
                    <w:rPr>
                      <w:rFonts w:ascii="Georgia" w:hAnsi="Georgia"/>
                      <w:sz w:val="16"/>
                      <w:szCs w:val="16"/>
                    </w:rPr>
                    <w:t xml:space="preserve">eda </w:t>
                  </w:r>
                </w:p>
                <w:p w:rsidR="0098763A" w:rsidRDefault="0098763A" w:rsidP="009A3CC8">
                  <w:pPr>
                    <w:spacing w:after="0" w:afterAutospacing="0" w:line="360" w:lineRule="auto"/>
                    <w:rPr>
                      <w:rFonts w:ascii="Georgia" w:hAnsi="Georgia"/>
                      <w:sz w:val="16"/>
                      <w:szCs w:val="16"/>
                    </w:rPr>
                  </w:pPr>
                  <w:r>
                    <w:rPr>
                      <w:rFonts w:ascii="Georgia" w:hAnsi="Georgia"/>
                      <w:sz w:val="16"/>
                      <w:szCs w:val="16"/>
                    </w:rPr>
                    <w:t xml:space="preserve">Lic. Mercedes </w:t>
                  </w:r>
                  <w:r w:rsidRPr="008367DB">
                    <w:rPr>
                      <w:rFonts w:ascii="Georgia" w:hAnsi="Georgia"/>
                      <w:sz w:val="16"/>
                      <w:szCs w:val="16"/>
                    </w:rPr>
                    <w:t>de Gómez</w:t>
                  </w:r>
                </w:p>
                <w:p w:rsidR="0098763A" w:rsidRDefault="0098763A" w:rsidP="009A3CC8">
                  <w:pPr>
                    <w:spacing w:after="0" w:afterAutospacing="0" w:line="360" w:lineRule="auto"/>
                    <w:rPr>
                      <w:rFonts w:ascii="Georgia" w:hAnsi="Georgia"/>
                      <w:sz w:val="16"/>
                      <w:szCs w:val="16"/>
                    </w:rPr>
                  </w:pPr>
                  <w:r>
                    <w:rPr>
                      <w:rFonts w:ascii="Georgia" w:hAnsi="Georgia"/>
                      <w:sz w:val="16"/>
                      <w:szCs w:val="16"/>
                    </w:rPr>
                    <w:t>Dr. Edwin Gutiérrez</w:t>
                  </w:r>
                </w:p>
                <w:p w:rsidR="0098763A" w:rsidRDefault="0098763A" w:rsidP="009A3CC8">
                  <w:pPr>
                    <w:spacing w:after="0" w:afterAutospacing="0" w:line="360" w:lineRule="auto"/>
                    <w:rPr>
                      <w:rFonts w:ascii="Georgia" w:hAnsi="Georgia"/>
                      <w:sz w:val="16"/>
                      <w:szCs w:val="16"/>
                    </w:rPr>
                  </w:pPr>
                  <w:r>
                    <w:rPr>
                      <w:rFonts w:ascii="Georgia" w:hAnsi="Georgia"/>
                      <w:sz w:val="16"/>
                      <w:szCs w:val="16"/>
                    </w:rPr>
                    <w:t>Dr. Nidia Blanco</w:t>
                  </w:r>
                </w:p>
                <w:p w:rsidR="0098763A" w:rsidRDefault="0098763A" w:rsidP="009A3CC8">
                  <w:pPr>
                    <w:spacing w:after="0" w:afterAutospacing="0" w:line="360" w:lineRule="auto"/>
                    <w:rPr>
                      <w:rFonts w:ascii="Georgia" w:hAnsi="Georgia"/>
                      <w:sz w:val="16"/>
                      <w:szCs w:val="16"/>
                    </w:rPr>
                  </w:pPr>
                  <w:r>
                    <w:rPr>
                      <w:rFonts w:ascii="Georgia" w:hAnsi="Georgia"/>
                      <w:sz w:val="16"/>
                      <w:szCs w:val="16"/>
                    </w:rPr>
                    <w:t>Dr. Herman Chavarría N.</w:t>
                  </w:r>
                </w:p>
                <w:p w:rsidR="0098763A" w:rsidRDefault="0098763A" w:rsidP="009A3CC8">
                  <w:pPr>
                    <w:spacing w:after="0" w:afterAutospacing="0" w:line="360" w:lineRule="auto"/>
                    <w:rPr>
                      <w:rFonts w:ascii="Georgia" w:hAnsi="Georgia"/>
                      <w:sz w:val="16"/>
                      <w:szCs w:val="16"/>
                    </w:rPr>
                  </w:pPr>
                  <w:r>
                    <w:rPr>
                      <w:rFonts w:ascii="Georgia" w:hAnsi="Georgia"/>
                      <w:sz w:val="16"/>
                      <w:szCs w:val="16"/>
                    </w:rPr>
                    <w:t>Dr. Efraín García</w:t>
                  </w:r>
                </w:p>
                <w:p w:rsidR="0098763A" w:rsidRDefault="0098763A" w:rsidP="009A3CC8">
                  <w:pPr>
                    <w:spacing w:after="0" w:afterAutospacing="0" w:line="360" w:lineRule="auto"/>
                    <w:rPr>
                      <w:rFonts w:ascii="Georgia" w:hAnsi="Georgia"/>
                      <w:sz w:val="16"/>
                      <w:szCs w:val="16"/>
                    </w:rPr>
                  </w:pPr>
                  <w:r>
                    <w:rPr>
                      <w:rFonts w:ascii="Georgia" w:hAnsi="Georgia"/>
                      <w:sz w:val="16"/>
                      <w:szCs w:val="16"/>
                    </w:rPr>
                    <w:t xml:space="preserve">Dr. Alexis Aguilar </w:t>
                  </w:r>
                </w:p>
                <w:p w:rsidR="0098763A" w:rsidRDefault="0098763A" w:rsidP="009A3CC8">
                  <w:pPr>
                    <w:spacing w:after="0" w:afterAutospacing="0" w:line="360" w:lineRule="auto"/>
                    <w:rPr>
                      <w:rFonts w:ascii="Georgia" w:hAnsi="Georgia"/>
                      <w:sz w:val="16"/>
                      <w:szCs w:val="16"/>
                    </w:rPr>
                  </w:pPr>
                  <w:r>
                    <w:rPr>
                      <w:rFonts w:ascii="Georgia" w:hAnsi="Georgia"/>
                      <w:sz w:val="16"/>
                      <w:szCs w:val="16"/>
                    </w:rPr>
                    <w:t>Dra. Sandra Perez</w:t>
                  </w:r>
                </w:p>
              </w:txbxContent>
            </v:textbox>
          </v:rect>
        </w:pict>
      </w:r>
    </w:p>
    <w:p w:rsidR="009A3CC8" w:rsidRDefault="009A3CC8" w:rsidP="009A3CC8">
      <w:pPr>
        <w:tabs>
          <w:tab w:val="left" w:pos="142"/>
        </w:tabs>
        <w:spacing w:after="200" w:afterAutospacing="0"/>
        <w:rPr>
          <w:rFonts w:ascii="Georgia" w:hAnsi="Georgia" w:cs="Tahoma"/>
          <w:bCs/>
          <w:sz w:val="24"/>
          <w:szCs w:val="24"/>
        </w:rPr>
      </w:pPr>
    </w:p>
    <w:p w:rsidR="009A3CC8" w:rsidRDefault="009A3CC8" w:rsidP="009A3CC8">
      <w:pPr>
        <w:tabs>
          <w:tab w:val="left" w:pos="142"/>
        </w:tabs>
        <w:spacing w:after="200" w:afterAutospacing="0"/>
        <w:rPr>
          <w:rFonts w:ascii="Georgia" w:hAnsi="Georgia" w:cs="Tahoma"/>
          <w:bCs/>
          <w:sz w:val="24"/>
          <w:szCs w:val="24"/>
        </w:rPr>
      </w:pPr>
    </w:p>
    <w:p w:rsidR="009A3CC8" w:rsidRDefault="009A3CC8" w:rsidP="009A3CC8">
      <w:pPr>
        <w:tabs>
          <w:tab w:val="left" w:pos="142"/>
        </w:tabs>
        <w:spacing w:after="200" w:afterAutospacing="0"/>
        <w:rPr>
          <w:rFonts w:ascii="Georgia" w:hAnsi="Georgia" w:cs="Tahoma"/>
          <w:bCs/>
          <w:sz w:val="24"/>
          <w:szCs w:val="24"/>
        </w:rPr>
      </w:pPr>
    </w:p>
    <w:p w:rsidR="009A3CC8" w:rsidRDefault="009A3CC8" w:rsidP="009A3CC8">
      <w:pPr>
        <w:tabs>
          <w:tab w:val="left" w:pos="142"/>
        </w:tabs>
        <w:spacing w:after="200" w:afterAutospacing="0"/>
        <w:rPr>
          <w:rFonts w:ascii="Georgia" w:hAnsi="Georgia" w:cs="Tahoma"/>
          <w:bCs/>
          <w:sz w:val="24"/>
          <w:szCs w:val="24"/>
        </w:rPr>
      </w:pPr>
    </w:p>
    <w:p w:rsidR="009A3CC8" w:rsidRDefault="009A3CC8" w:rsidP="009A3CC8">
      <w:pPr>
        <w:tabs>
          <w:tab w:val="left" w:pos="142"/>
        </w:tabs>
        <w:spacing w:after="200" w:afterAutospacing="0"/>
        <w:rPr>
          <w:rFonts w:ascii="Georgia" w:hAnsi="Georgia" w:cs="Tahoma"/>
          <w:bCs/>
          <w:sz w:val="24"/>
          <w:szCs w:val="24"/>
        </w:rPr>
      </w:pPr>
    </w:p>
    <w:p w:rsidR="009A3CC8" w:rsidRDefault="009A3CC8" w:rsidP="009A3CC8">
      <w:pPr>
        <w:tabs>
          <w:tab w:val="left" w:pos="142"/>
        </w:tabs>
        <w:spacing w:after="200" w:afterAutospacing="0"/>
        <w:rPr>
          <w:rFonts w:ascii="Georgia" w:hAnsi="Georgia" w:cs="Tahoma"/>
          <w:bCs/>
          <w:sz w:val="24"/>
          <w:szCs w:val="24"/>
        </w:rPr>
      </w:pPr>
    </w:p>
    <w:p w:rsidR="009A3CC8" w:rsidRDefault="009A3CC8" w:rsidP="009A3CC8">
      <w:pPr>
        <w:tabs>
          <w:tab w:val="left" w:pos="142"/>
        </w:tabs>
        <w:spacing w:after="200" w:afterAutospacing="0"/>
        <w:rPr>
          <w:rFonts w:ascii="Georgia" w:hAnsi="Georgia" w:cs="Tahoma"/>
          <w:bCs/>
          <w:sz w:val="24"/>
          <w:szCs w:val="24"/>
        </w:rPr>
      </w:pPr>
    </w:p>
    <w:p w:rsidR="009A3CC8" w:rsidRDefault="009A3CC8" w:rsidP="009A3CC8">
      <w:pPr>
        <w:tabs>
          <w:tab w:val="left" w:pos="142"/>
        </w:tabs>
        <w:spacing w:after="200" w:afterAutospacing="0"/>
        <w:rPr>
          <w:rFonts w:ascii="Georgia" w:hAnsi="Georgia" w:cs="Tahoma"/>
          <w:bCs/>
          <w:sz w:val="24"/>
          <w:szCs w:val="24"/>
        </w:rPr>
      </w:pPr>
    </w:p>
    <w:p w:rsidR="009A3CC8" w:rsidRPr="004833A3" w:rsidRDefault="00C0364E" w:rsidP="004833A3">
      <w:pPr>
        <w:numPr>
          <w:ilvl w:val="0"/>
          <w:numId w:val="3"/>
        </w:numPr>
        <w:tabs>
          <w:tab w:val="left" w:pos="142"/>
        </w:tabs>
        <w:spacing w:after="200" w:afterAutospacing="0"/>
        <w:rPr>
          <w:rFonts w:cs="Tahoma"/>
          <w:b/>
          <w:bCs/>
          <w:color w:val="002060"/>
          <w:sz w:val="28"/>
          <w:szCs w:val="28"/>
        </w:rPr>
      </w:pPr>
      <w:r w:rsidRPr="004833A3">
        <w:rPr>
          <w:rFonts w:cs="Tahoma"/>
          <w:b/>
          <w:bCs/>
          <w:color w:val="002060"/>
          <w:sz w:val="28"/>
          <w:szCs w:val="28"/>
        </w:rPr>
        <w:lastRenderedPageBreak/>
        <w:t>OFERTA DE SERVICIOS</w:t>
      </w:r>
    </w:p>
    <w:p w:rsidR="00B0744B" w:rsidRPr="007D4519" w:rsidRDefault="0048740A" w:rsidP="004833A3">
      <w:pPr>
        <w:numPr>
          <w:ilvl w:val="0"/>
          <w:numId w:val="5"/>
        </w:numPr>
        <w:tabs>
          <w:tab w:val="left" w:pos="142"/>
        </w:tabs>
        <w:spacing w:after="200" w:afterAutospacing="0"/>
        <w:rPr>
          <w:rFonts w:cs="Tahoma"/>
          <w:bCs/>
          <w:sz w:val="20"/>
          <w:szCs w:val="24"/>
        </w:rPr>
      </w:pPr>
      <w:r w:rsidRPr="007D4519">
        <w:rPr>
          <w:rFonts w:cs="Tahoma"/>
          <w:bCs/>
          <w:sz w:val="20"/>
          <w:szCs w:val="24"/>
        </w:rPr>
        <w:t>ATENCIÓN EN MEDICINA INTERNA</w:t>
      </w:r>
    </w:p>
    <w:p w:rsidR="00B0744B" w:rsidRPr="007D4519" w:rsidRDefault="0048740A" w:rsidP="004833A3">
      <w:pPr>
        <w:numPr>
          <w:ilvl w:val="0"/>
          <w:numId w:val="5"/>
        </w:numPr>
        <w:tabs>
          <w:tab w:val="left" w:pos="142"/>
        </w:tabs>
        <w:spacing w:after="200" w:afterAutospacing="0"/>
        <w:rPr>
          <w:rFonts w:cs="Tahoma"/>
          <w:bCs/>
          <w:sz w:val="20"/>
          <w:szCs w:val="24"/>
        </w:rPr>
      </w:pPr>
      <w:r w:rsidRPr="007D4519">
        <w:rPr>
          <w:rFonts w:cs="Tahoma"/>
          <w:bCs/>
          <w:sz w:val="20"/>
          <w:szCs w:val="24"/>
        </w:rPr>
        <w:t>ATENCIÓN EN CIRUGÍA GENERAL</w:t>
      </w:r>
    </w:p>
    <w:p w:rsidR="00B0744B" w:rsidRPr="007D4519" w:rsidRDefault="0048740A" w:rsidP="004833A3">
      <w:pPr>
        <w:numPr>
          <w:ilvl w:val="0"/>
          <w:numId w:val="5"/>
        </w:numPr>
        <w:tabs>
          <w:tab w:val="left" w:pos="142"/>
        </w:tabs>
        <w:spacing w:after="200" w:afterAutospacing="0"/>
        <w:rPr>
          <w:rFonts w:cs="Tahoma"/>
          <w:bCs/>
          <w:sz w:val="20"/>
          <w:szCs w:val="24"/>
        </w:rPr>
      </w:pPr>
      <w:r w:rsidRPr="007D4519">
        <w:rPr>
          <w:rFonts w:cs="Tahoma"/>
          <w:bCs/>
          <w:sz w:val="20"/>
          <w:szCs w:val="24"/>
        </w:rPr>
        <w:t>ATENCIÓN MEDICINA PEDIATRÍA</w:t>
      </w:r>
    </w:p>
    <w:p w:rsidR="00B0744B" w:rsidRPr="007D4519" w:rsidRDefault="0048740A" w:rsidP="004833A3">
      <w:pPr>
        <w:numPr>
          <w:ilvl w:val="0"/>
          <w:numId w:val="5"/>
        </w:numPr>
        <w:tabs>
          <w:tab w:val="left" w:pos="142"/>
        </w:tabs>
        <w:spacing w:after="200" w:afterAutospacing="0"/>
        <w:rPr>
          <w:rFonts w:cs="Tahoma"/>
          <w:bCs/>
          <w:sz w:val="20"/>
          <w:szCs w:val="24"/>
        </w:rPr>
      </w:pPr>
      <w:r w:rsidRPr="007D4519">
        <w:rPr>
          <w:rFonts w:cs="Tahoma"/>
          <w:bCs/>
          <w:sz w:val="20"/>
          <w:szCs w:val="24"/>
        </w:rPr>
        <w:t>ATENCIÓN EN GINECOLOGÍA Y OBSTETRICIA</w:t>
      </w:r>
    </w:p>
    <w:p w:rsidR="00B0744B" w:rsidRPr="007D4519" w:rsidRDefault="0048740A" w:rsidP="004833A3">
      <w:pPr>
        <w:numPr>
          <w:ilvl w:val="0"/>
          <w:numId w:val="5"/>
        </w:numPr>
        <w:tabs>
          <w:tab w:val="left" w:pos="142"/>
        </w:tabs>
        <w:spacing w:after="200" w:afterAutospacing="0"/>
        <w:rPr>
          <w:rFonts w:cs="Tahoma"/>
          <w:bCs/>
          <w:sz w:val="20"/>
          <w:szCs w:val="24"/>
        </w:rPr>
      </w:pPr>
      <w:r w:rsidRPr="007D4519">
        <w:rPr>
          <w:rFonts w:cs="Tahoma"/>
          <w:bCs/>
          <w:sz w:val="20"/>
          <w:szCs w:val="24"/>
        </w:rPr>
        <w:t>ATENCIÓN EN NEONATOLOGÍA</w:t>
      </w:r>
    </w:p>
    <w:p w:rsidR="00B0744B" w:rsidRPr="007D4519" w:rsidRDefault="0048740A" w:rsidP="004833A3">
      <w:pPr>
        <w:numPr>
          <w:ilvl w:val="0"/>
          <w:numId w:val="5"/>
        </w:numPr>
        <w:tabs>
          <w:tab w:val="left" w:pos="142"/>
        </w:tabs>
        <w:spacing w:after="200" w:afterAutospacing="0"/>
        <w:rPr>
          <w:rFonts w:cs="Tahoma"/>
          <w:bCs/>
          <w:sz w:val="20"/>
          <w:szCs w:val="24"/>
        </w:rPr>
      </w:pPr>
      <w:r w:rsidRPr="007D4519">
        <w:rPr>
          <w:rFonts w:cs="Tahoma"/>
          <w:bCs/>
          <w:sz w:val="20"/>
          <w:szCs w:val="24"/>
        </w:rPr>
        <w:t>ATENCIÓN OFTALMOLÓGICA</w:t>
      </w:r>
    </w:p>
    <w:p w:rsidR="00B0744B" w:rsidRPr="007D4519" w:rsidRDefault="0048740A" w:rsidP="004833A3">
      <w:pPr>
        <w:numPr>
          <w:ilvl w:val="0"/>
          <w:numId w:val="5"/>
        </w:numPr>
        <w:tabs>
          <w:tab w:val="left" w:pos="142"/>
        </w:tabs>
        <w:spacing w:after="200" w:afterAutospacing="0"/>
        <w:rPr>
          <w:rFonts w:cs="Tahoma"/>
          <w:bCs/>
          <w:sz w:val="20"/>
          <w:szCs w:val="24"/>
        </w:rPr>
      </w:pPr>
      <w:r w:rsidRPr="007D4519">
        <w:rPr>
          <w:rFonts w:cs="Tahoma"/>
          <w:bCs/>
          <w:sz w:val="20"/>
          <w:szCs w:val="24"/>
        </w:rPr>
        <w:t>ATENCIÓN EN OTORRINOLARINGOLOGÍA.</w:t>
      </w:r>
    </w:p>
    <w:p w:rsidR="00B0744B" w:rsidRPr="007D4519" w:rsidRDefault="0048740A" w:rsidP="004833A3">
      <w:pPr>
        <w:numPr>
          <w:ilvl w:val="0"/>
          <w:numId w:val="5"/>
        </w:numPr>
        <w:tabs>
          <w:tab w:val="left" w:pos="142"/>
        </w:tabs>
        <w:spacing w:after="200" w:afterAutospacing="0"/>
        <w:rPr>
          <w:rFonts w:cs="Tahoma"/>
          <w:bCs/>
          <w:sz w:val="20"/>
          <w:szCs w:val="24"/>
        </w:rPr>
      </w:pPr>
      <w:r w:rsidRPr="007D4519">
        <w:rPr>
          <w:rFonts w:cs="Tahoma"/>
          <w:bCs/>
          <w:sz w:val="20"/>
          <w:szCs w:val="24"/>
        </w:rPr>
        <w:t>ATENCIÓN ORTOPEDIA</w:t>
      </w:r>
    </w:p>
    <w:p w:rsidR="00FF6B6E" w:rsidRPr="007D4519" w:rsidRDefault="0078547C" w:rsidP="004833A3">
      <w:pPr>
        <w:numPr>
          <w:ilvl w:val="0"/>
          <w:numId w:val="5"/>
        </w:numPr>
        <w:tabs>
          <w:tab w:val="left" w:pos="142"/>
        </w:tabs>
        <w:spacing w:after="200" w:afterAutospacing="0"/>
        <w:rPr>
          <w:rFonts w:cs="Tahoma"/>
          <w:bCs/>
          <w:sz w:val="20"/>
          <w:szCs w:val="24"/>
        </w:rPr>
      </w:pPr>
      <w:r w:rsidRPr="007D4519">
        <w:rPr>
          <w:rFonts w:cs="Tahoma"/>
          <w:bCs/>
          <w:sz w:val="20"/>
          <w:szCs w:val="24"/>
        </w:rPr>
        <w:t>ATENCIÓN CIRUGÍA PEDIÁTRICA</w:t>
      </w:r>
    </w:p>
    <w:p w:rsidR="00B0744B" w:rsidRPr="007D4519" w:rsidRDefault="0078547C" w:rsidP="004833A3">
      <w:pPr>
        <w:numPr>
          <w:ilvl w:val="0"/>
          <w:numId w:val="5"/>
        </w:numPr>
        <w:tabs>
          <w:tab w:val="left" w:pos="142"/>
        </w:tabs>
        <w:spacing w:after="200" w:afterAutospacing="0"/>
        <w:rPr>
          <w:rFonts w:cs="Tahoma"/>
          <w:bCs/>
          <w:sz w:val="20"/>
          <w:szCs w:val="24"/>
        </w:rPr>
      </w:pPr>
      <w:r w:rsidRPr="007D4519">
        <w:rPr>
          <w:rFonts w:cs="Tahoma"/>
          <w:bCs/>
          <w:sz w:val="20"/>
          <w:szCs w:val="24"/>
        </w:rPr>
        <w:t>COLPOSCOPIA</w:t>
      </w:r>
    </w:p>
    <w:p w:rsidR="00B0744B" w:rsidRPr="007D4519" w:rsidRDefault="0078547C" w:rsidP="004833A3">
      <w:pPr>
        <w:numPr>
          <w:ilvl w:val="0"/>
          <w:numId w:val="5"/>
        </w:numPr>
        <w:tabs>
          <w:tab w:val="left" w:pos="142"/>
        </w:tabs>
        <w:spacing w:after="200" w:afterAutospacing="0"/>
        <w:rPr>
          <w:rFonts w:cs="Tahoma"/>
          <w:bCs/>
          <w:sz w:val="20"/>
          <w:szCs w:val="24"/>
        </w:rPr>
      </w:pPr>
      <w:r w:rsidRPr="007D4519">
        <w:rPr>
          <w:rFonts w:cs="Tahoma"/>
          <w:bCs/>
          <w:sz w:val="20"/>
          <w:szCs w:val="24"/>
        </w:rPr>
        <w:t>ULTRASONOGRAFÍA</w:t>
      </w:r>
    </w:p>
    <w:p w:rsidR="00B0744B" w:rsidRPr="007D4519" w:rsidRDefault="0078547C" w:rsidP="004833A3">
      <w:pPr>
        <w:numPr>
          <w:ilvl w:val="0"/>
          <w:numId w:val="5"/>
        </w:numPr>
        <w:tabs>
          <w:tab w:val="left" w:pos="142"/>
        </w:tabs>
        <w:spacing w:after="200" w:afterAutospacing="0"/>
        <w:rPr>
          <w:rFonts w:cs="Tahoma"/>
          <w:bCs/>
          <w:sz w:val="20"/>
          <w:szCs w:val="24"/>
        </w:rPr>
      </w:pPr>
      <w:r w:rsidRPr="007D4519">
        <w:rPr>
          <w:rFonts w:cs="Tahoma"/>
          <w:bCs/>
          <w:sz w:val="20"/>
          <w:szCs w:val="24"/>
        </w:rPr>
        <w:t>RADIOLOGÍA</w:t>
      </w:r>
    </w:p>
    <w:p w:rsidR="008A2193" w:rsidRPr="007D4519" w:rsidRDefault="008A2193" w:rsidP="004833A3">
      <w:pPr>
        <w:numPr>
          <w:ilvl w:val="0"/>
          <w:numId w:val="5"/>
        </w:numPr>
        <w:tabs>
          <w:tab w:val="left" w:pos="142"/>
        </w:tabs>
        <w:spacing w:after="200" w:afterAutospacing="0"/>
        <w:rPr>
          <w:rFonts w:cs="Tahoma"/>
          <w:bCs/>
          <w:sz w:val="20"/>
          <w:szCs w:val="24"/>
        </w:rPr>
      </w:pPr>
      <w:r w:rsidRPr="007D4519">
        <w:rPr>
          <w:rFonts w:cs="Tahoma"/>
          <w:bCs/>
          <w:sz w:val="20"/>
          <w:szCs w:val="24"/>
        </w:rPr>
        <w:t xml:space="preserve">TOMOGRAFIA </w:t>
      </w:r>
      <w:r w:rsidR="00DE5624" w:rsidRPr="007D4519">
        <w:rPr>
          <w:rFonts w:cs="Tahoma"/>
          <w:bCs/>
          <w:sz w:val="20"/>
          <w:szCs w:val="24"/>
        </w:rPr>
        <w:t>AXIAL COMPUTARIZADA</w:t>
      </w:r>
    </w:p>
    <w:p w:rsidR="00B0744B" w:rsidRPr="007D4519" w:rsidRDefault="0078547C" w:rsidP="004833A3">
      <w:pPr>
        <w:numPr>
          <w:ilvl w:val="0"/>
          <w:numId w:val="5"/>
        </w:numPr>
        <w:tabs>
          <w:tab w:val="left" w:pos="142"/>
        </w:tabs>
        <w:spacing w:after="200" w:afterAutospacing="0"/>
        <w:rPr>
          <w:rFonts w:cs="Tahoma"/>
          <w:bCs/>
          <w:sz w:val="20"/>
          <w:szCs w:val="24"/>
        </w:rPr>
      </w:pPr>
      <w:r w:rsidRPr="007D4519">
        <w:rPr>
          <w:rFonts w:cs="Tahoma"/>
          <w:bCs/>
          <w:sz w:val="20"/>
          <w:szCs w:val="24"/>
        </w:rPr>
        <w:t>FISIOTERAPIA</w:t>
      </w:r>
    </w:p>
    <w:p w:rsidR="008A2193" w:rsidRPr="007D4519" w:rsidRDefault="008A2193" w:rsidP="004833A3">
      <w:pPr>
        <w:numPr>
          <w:ilvl w:val="0"/>
          <w:numId w:val="5"/>
        </w:numPr>
        <w:tabs>
          <w:tab w:val="left" w:pos="142"/>
        </w:tabs>
        <w:spacing w:after="200" w:afterAutospacing="0"/>
        <w:rPr>
          <w:rFonts w:cs="Tahoma"/>
          <w:bCs/>
          <w:sz w:val="20"/>
          <w:szCs w:val="24"/>
        </w:rPr>
      </w:pPr>
      <w:r w:rsidRPr="007D4519">
        <w:rPr>
          <w:rFonts w:cs="Tahoma"/>
          <w:bCs/>
          <w:sz w:val="20"/>
          <w:szCs w:val="24"/>
        </w:rPr>
        <w:t>TERAPIA   RESPIRATORIA</w:t>
      </w:r>
    </w:p>
    <w:p w:rsidR="00B0744B" w:rsidRPr="007D4519" w:rsidRDefault="0078547C" w:rsidP="004833A3">
      <w:pPr>
        <w:numPr>
          <w:ilvl w:val="0"/>
          <w:numId w:val="5"/>
        </w:numPr>
        <w:tabs>
          <w:tab w:val="left" w:pos="142"/>
        </w:tabs>
        <w:spacing w:after="200" w:afterAutospacing="0"/>
        <w:rPr>
          <w:rFonts w:cs="Tahoma"/>
          <w:bCs/>
          <w:sz w:val="20"/>
          <w:szCs w:val="24"/>
        </w:rPr>
      </w:pPr>
      <w:r w:rsidRPr="007D4519">
        <w:rPr>
          <w:rFonts w:cs="Tahoma"/>
          <w:bCs/>
          <w:sz w:val="20"/>
          <w:szCs w:val="24"/>
        </w:rPr>
        <w:t>LABORATORIO CLÍNICO Y BANCO DE SANGRE</w:t>
      </w:r>
    </w:p>
    <w:p w:rsidR="00B0744B" w:rsidRPr="007D4519" w:rsidRDefault="00DE5624" w:rsidP="004833A3">
      <w:pPr>
        <w:numPr>
          <w:ilvl w:val="0"/>
          <w:numId w:val="5"/>
        </w:numPr>
        <w:tabs>
          <w:tab w:val="left" w:pos="142"/>
        </w:tabs>
        <w:spacing w:after="200" w:afterAutospacing="0"/>
        <w:rPr>
          <w:rFonts w:cs="Tahoma"/>
          <w:bCs/>
          <w:sz w:val="20"/>
          <w:szCs w:val="24"/>
        </w:rPr>
      </w:pPr>
      <w:r w:rsidRPr="007D4519">
        <w:rPr>
          <w:rFonts w:cs="Tahoma"/>
          <w:bCs/>
          <w:sz w:val="20"/>
          <w:szCs w:val="24"/>
        </w:rPr>
        <w:t>CLÍNICA DEATENCION INTEGRAL</w:t>
      </w:r>
    </w:p>
    <w:p w:rsidR="00B0744B" w:rsidRPr="007D4519" w:rsidRDefault="0078547C" w:rsidP="004833A3">
      <w:pPr>
        <w:numPr>
          <w:ilvl w:val="0"/>
          <w:numId w:val="5"/>
        </w:numPr>
        <w:tabs>
          <w:tab w:val="left" w:pos="142"/>
        </w:tabs>
        <w:spacing w:after="200" w:afterAutospacing="0"/>
        <w:rPr>
          <w:rFonts w:cs="Tahoma"/>
          <w:bCs/>
          <w:sz w:val="20"/>
          <w:szCs w:val="24"/>
        </w:rPr>
      </w:pPr>
      <w:r w:rsidRPr="007D4519">
        <w:rPr>
          <w:rFonts w:cs="Tahoma"/>
          <w:bCs/>
          <w:sz w:val="20"/>
          <w:szCs w:val="24"/>
        </w:rPr>
        <w:t>CLÍNICA DE ADOLESCENTES</w:t>
      </w:r>
    </w:p>
    <w:p w:rsidR="00B0744B" w:rsidRPr="007D4519" w:rsidRDefault="0078547C" w:rsidP="004833A3">
      <w:pPr>
        <w:numPr>
          <w:ilvl w:val="0"/>
          <w:numId w:val="5"/>
        </w:numPr>
        <w:tabs>
          <w:tab w:val="left" w:pos="142"/>
        </w:tabs>
        <w:spacing w:after="200" w:afterAutospacing="0"/>
        <w:rPr>
          <w:rFonts w:cs="Tahoma"/>
          <w:bCs/>
          <w:sz w:val="20"/>
          <w:szCs w:val="24"/>
        </w:rPr>
      </w:pPr>
      <w:r w:rsidRPr="007D4519">
        <w:rPr>
          <w:rFonts w:cs="Tahoma"/>
          <w:bCs/>
          <w:sz w:val="20"/>
          <w:szCs w:val="24"/>
        </w:rPr>
        <w:t>MEDICINA GENERAL</w:t>
      </w:r>
    </w:p>
    <w:p w:rsidR="00293341" w:rsidRPr="007D4519" w:rsidRDefault="0078547C" w:rsidP="004833A3">
      <w:pPr>
        <w:numPr>
          <w:ilvl w:val="0"/>
          <w:numId w:val="5"/>
        </w:numPr>
        <w:tabs>
          <w:tab w:val="left" w:pos="142"/>
        </w:tabs>
        <w:spacing w:after="200" w:afterAutospacing="0"/>
        <w:rPr>
          <w:rFonts w:cs="Tahoma"/>
          <w:bCs/>
          <w:sz w:val="20"/>
          <w:szCs w:val="24"/>
        </w:rPr>
      </w:pPr>
      <w:r w:rsidRPr="007D4519">
        <w:rPr>
          <w:rFonts w:cs="Tahoma"/>
          <w:bCs/>
          <w:sz w:val="20"/>
          <w:szCs w:val="24"/>
        </w:rPr>
        <w:t>UNIDAD DE SALUD MENTAL</w:t>
      </w:r>
    </w:p>
    <w:p w:rsidR="00293341" w:rsidRPr="007D4519" w:rsidRDefault="0078547C" w:rsidP="004833A3">
      <w:pPr>
        <w:numPr>
          <w:ilvl w:val="0"/>
          <w:numId w:val="5"/>
        </w:numPr>
        <w:tabs>
          <w:tab w:val="left" w:pos="142"/>
        </w:tabs>
        <w:spacing w:after="200" w:afterAutospacing="0"/>
        <w:rPr>
          <w:rFonts w:cs="Tahoma"/>
          <w:bCs/>
          <w:sz w:val="20"/>
          <w:szCs w:val="24"/>
        </w:rPr>
      </w:pPr>
      <w:r w:rsidRPr="007D4519">
        <w:rPr>
          <w:rFonts w:cs="Tahoma"/>
          <w:bCs/>
          <w:sz w:val="20"/>
          <w:szCs w:val="24"/>
        </w:rPr>
        <w:t>BIENESTAR MAGISTERIAL</w:t>
      </w:r>
    </w:p>
    <w:p w:rsidR="00293341" w:rsidRPr="007D4519" w:rsidRDefault="0078547C" w:rsidP="004833A3">
      <w:pPr>
        <w:numPr>
          <w:ilvl w:val="0"/>
          <w:numId w:val="5"/>
        </w:numPr>
        <w:tabs>
          <w:tab w:val="left" w:pos="142"/>
        </w:tabs>
        <w:spacing w:after="200" w:afterAutospacing="0"/>
        <w:rPr>
          <w:rFonts w:cs="Tahoma"/>
          <w:bCs/>
          <w:sz w:val="20"/>
          <w:szCs w:val="24"/>
        </w:rPr>
      </w:pPr>
      <w:r w:rsidRPr="007D4519">
        <w:rPr>
          <w:rFonts w:cs="Tahoma"/>
          <w:bCs/>
          <w:sz w:val="20"/>
          <w:szCs w:val="24"/>
        </w:rPr>
        <w:t>CLÍNICA DE ULCERAS Y HERIDAS</w:t>
      </w:r>
    </w:p>
    <w:p w:rsidR="00565FF4" w:rsidRPr="007D4519" w:rsidRDefault="0078547C" w:rsidP="004833A3">
      <w:pPr>
        <w:numPr>
          <w:ilvl w:val="0"/>
          <w:numId w:val="5"/>
        </w:numPr>
        <w:tabs>
          <w:tab w:val="left" w:pos="142"/>
        </w:tabs>
        <w:spacing w:after="200" w:afterAutospacing="0"/>
        <w:rPr>
          <w:rFonts w:cs="Tahoma"/>
          <w:bCs/>
          <w:sz w:val="20"/>
          <w:szCs w:val="24"/>
        </w:rPr>
      </w:pPr>
      <w:r w:rsidRPr="007D4519">
        <w:rPr>
          <w:rFonts w:cs="Tahoma"/>
          <w:bCs/>
          <w:sz w:val="20"/>
          <w:szCs w:val="24"/>
        </w:rPr>
        <w:t>OFICINA POR EL DERECHO A LA SALUD</w:t>
      </w:r>
    </w:p>
    <w:p w:rsidR="00737843" w:rsidRPr="004833A3" w:rsidRDefault="00737843" w:rsidP="004833A3">
      <w:pPr>
        <w:numPr>
          <w:ilvl w:val="0"/>
          <w:numId w:val="5"/>
        </w:numPr>
        <w:tabs>
          <w:tab w:val="left" w:pos="142"/>
        </w:tabs>
        <w:spacing w:after="200" w:afterAutospacing="0"/>
        <w:rPr>
          <w:rFonts w:cs="Tahoma"/>
          <w:bCs/>
          <w:szCs w:val="24"/>
        </w:rPr>
      </w:pPr>
      <w:r w:rsidRPr="007D4519">
        <w:rPr>
          <w:rFonts w:cs="Tahoma"/>
          <w:bCs/>
          <w:sz w:val="20"/>
          <w:szCs w:val="24"/>
        </w:rPr>
        <w:t>TERAPIA   RESPIRATORIA</w:t>
      </w:r>
    </w:p>
    <w:p w:rsidR="004B5F61" w:rsidRDefault="004B5F61" w:rsidP="008A2193">
      <w:pPr>
        <w:tabs>
          <w:tab w:val="left" w:pos="142"/>
        </w:tabs>
        <w:spacing w:after="200" w:afterAutospacing="0"/>
        <w:ind w:left="142"/>
        <w:rPr>
          <w:rFonts w:cs="Tahoma"/>
          <w:bCs/>
          <w:szCs w:val="24"/>
        </w:rPr>
        <w:sectPr w:rsidR="004B5F61" w:rsidSect="00943A73">
          <w:pgSz w:w="12240" w:h="15840" w:code="1"/>
          <w:pgMar w:top="1418" w:right="1701" w:bottom="1418" w:left="1701" w:header="720" w:footer="720" w:gutter="0"/>
          <w:cols w:space="720"/>
          <w:noEndnote/>
          <w:docGrid w:linePitch="299"/>
        </w:sectPr>
      </w:pPr>
    </w:p>
    <w:p w:rsidR="00F03227" w:rsidRPr="004833A3" w:rsidRDefault="00C0364E" w:rsidP="00C0364E">
      <w:pPr>
        <w:tabs>
          <w:tab w:val="left" w:pos="142"/>
          <w:tab w:val="left" w:pos="3271"/>
        </w:tabs>
        <w:spacing w:after="200" w:afterAutospacing="0"/>
        <w:ind w:left="720"/>
        <w:jc w:val="both"/>
        <w:rPr>
          <w:rFonts w:cs="Tahoma"/>
          <w:b/>
          <w:color w:val="002060"/>
          <w:sz w:val="28"/>
          <w:szCs w:val="28"/>
          <w:lang w:val="es-ES_tradnl" w:eastAsia="es-ES_tradnl"/>
        </w:rPr>
      </w:pPr>
      <w:r w:rsidRPr="000C4DF3">
        <w:rPr>
          <w:rFonts w:cs="Tahoma"/>
          <w:b/>
          <w:color w:val="002060"/>
          <w:sz w:val="28"/>
          <w:szCs w:val="28"/>
          <w:lang w:val="es-ES_tradnl" w:eastAsia="es-ES_tradnl"/>
        </w:rPr>
        <w:lastRenderedPageBreak/>
        <w:t>- ANALISIS DE LA CAPACIDAD RESIDUAL DEL AÑO 2016</w:t>
      </w:r>
    </w:p>
    <w:tbl>
      <w:tblPr>
        <w:tblpPr w:leftFromText="141" w:rightFromText="141" w:vertAnchor="text" w:horzAnchor="margin" w:tblpXSpec="center" w:tblpY="365"/>
        <w:tblW w:w="9770" w:type="dxa"/>
        <w:tblCellMar>
          <w:left w:w="70" w:type="dxa"/>
          <w:right w:w="70" w:type="dxa"/>
        </w:tblCellMar>
        <w:tblLook w:val="04A0"/>
      </w:tblPr>
      <w:tblGrid>
        <w:gridCol w:w="9770"/>
      </w:tblGrid>
      <w:tr w:rsidR="00E95D2C" w:rsidRPr="00E95D2C" w:rsidTr="00E95D2C">
        <w:trPr>
          <w:trHeight w:val="240"/>
        </w:trPr>
        <w:tc>
          <w:tcPr>
            <w:tcW w:w="9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2C" w:rsidRPr="00E95D2C" w:rsidRDefault="00E95D2C" w:rsidP="00E95D2C">
            <w:pPr>
              <w:spacing w:after="0" w:afterAutospacing="0"/>
              <w:jc w:val="center"/>
              <w:rPr>
                <w:rFonts w:eastAsia="Times New Roman" w:cs="Calibri"/>
                <w:color w:val="000000"/>
                <w:sz w:val="18"/>
                <w:szCs w:val="20"/>
                <w:lang w:eastAsia="es-ES"/>
              </w:rPr>
            </w:pPr>
            <w:r w:rsidRPr="00E95D2C">
              <w:rPr>
                <w:rFonts w:eastAsia="Times New Roman" w:cs="Calibri"/>
                <w:color w:val="000000"/>
                <w:sz w:val="18"/>
                <w:szCs w:val="20"/>
                <w:lang w:eastAsia="es-ES"/>
              </w:rPr>
              <w:t>Sistema de Programación, Monitoreo y Evaluación de Actividades Hospitalarias</w:t>
            </w:r>
          </w:p>
        </w:tc>
      </w:tr>
      <w:tr w:rsidR="00E95D2C" w:rsidRPr="00E95D2C" w:rsidTr="00E95D2C">
        <w:trPr>
          <w:trHeight w:val="240"/>
        </w:trPr>
        <w:tc>
          <w:tcPr>
            <w:tcW w:w="9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2C" w:rsidRPr="00E95D2C" w:rsidRDefault="00E95D2C" w:rsidP="00E95D2C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es-ES"/>
              </w:rPr>
            </w:pPr>
            <w:r w:rsidRPr="00E95D2C">
              <w:rPr>
                <w:rFonts w:eastAsia="Times New Roman" w:cs="Calibri"/>
                <w:b/>
                <w:bCs/>
                <w:color w:val="000000"/>
                <w:sz w:val="18"/>
                <w:lang w:eastAsia="es-ES"/>
              </w:rPr>
              <w:t>MINISTERIO DE SALUD</w:t>
            </w:r>
          </w:p>
        </w:tc>
      </w:tr>
      <w:tr w:rsidR="00E95D2C" w:rsidRPr="00E95D2C" w:rsidTr="00E95D2C">
        <w:trPr>
          <w:trHeight w:val="240"/>
        </w:trPr>
        <w:tc>
          <w:tcPr>
            <w:tcW w:w="9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2C" w:rsidRPr="00E95D2C" w:rsidRDefault="00E95D2C" w:rsidP="00E95D2C">
            <w:pPr>
              <w:spacing w:after="0" w:afterAutospacing="0"/>
              <w:jc w:val="center"/>
              <w:rPr>
                <w:rFonts w:eastAsia="Times New Roman" w:cs="Calibri"/>
                <w:color w:val="000000"/>
                <w:sz w:val="18"/>
                <w:lang w:eastAsia="es-ES"/>
              </w:rPr>
            </w:pPr>
            <w:r w:rsidRPr="00E95D2C">
              <w:rPr>
                <w:rFonts w:eastAsia="Times New Roman" w:cs="Calibri"/>
                <w:color w:val="000000"/>
                <w:sz w:val="18"/>
                <w:lang w:eastAsia="es-ES"/>
              </w:rPr>
              <w:t>Reporte Capacidad Residual de Consultorios</w:t>
            </w:r>
          </w:p>
        </w:tc>
      </w:tr>
      <w:tr w:rsidR="00E95D2C" w:rsidRPr="00E95D2C" w:rsidTr="00E95D2C">
        <w:trPr>
          <w:trHeight w:val="240"/>
        </w:trPr>
        <w:tc>
          <w:tcPr>
            <w:tcW w:w="9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2C" w:rsidRPr="00E95D2C" w:rsidRDefault="00E95D2C" w:rsidP="00E95D2C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es-ES"/>
              </w:rPr>
            </w:pPr>
            <w:r w:rsidRPr="00E95D2C">
              <w:rPr>
                <w:rFonts w:eastAsia="Times New Roman" w:cs="Calibri"/>
                <w:b/>
                <w:bCs/>
                <w:color w:val="000000"/>
                <w:sz w:val="18"/>
                <w:lang w:eastAsia="es-ES"/>
              </w:rPr>
              <w:t xml:space="preserve">Hospital: </w:t>
            </w:r>
            <w:r w:rsidRPr="00E95D2C">
              <w:rPr>
                <w:rFonts w:eastAsia="Times New Roman" w:cs="Calibri"/>
                <w:color w:val="000000"/>
                <w:sz w:val="18"/>
                <w:lang w:eastAsia="es-ES"/>
              </w:rPr>
              <w:t>Hospital Nacional Sonsonate SO "Dr. Jorge Mazzini Villacorta"</w:t>
            </w:r>
          </w:p>
        </w:tc>
      </w:tr>
      <w:tr w:rsidR="00E95D2C" w:rsidRPr="00E95D2C" w:rsidTr="00E95D2C">
        <w:trPr>
          <w:trHeight w:val="240"/>
        </w:trPr>
        <w:tc>
          <w:tcPr>
            <w:tcW w:w="9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2C" w:rsidRPr="00E95D2C" w:rsidRDefault="00E95D2C" w:rsidP="00E95D2C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es-ES"/>
              </w:rPr>
            </w:pPr>
            <w:r w:rsidRPr="00E95D2C">
              <w:rPr>
                <w:rFonts w:eastAsia="Times New Roman" w:cs="Calibri"/>
                <w:b/>
                <w:bCs/>
                <w:color w:val="000000"/>
                <w:sz w:val="18"/>
                <w:lang w:eastAsia="es-ES"/>
              </w:rPr>
              <w:t>Programación 2017</w:t>
            </w:r>
          </w:p>
        </w:tc>
      </w:tr>
      <w:tr w:rsidR="00E95D2C" w:rsidRPr="00E95D2C" w:rsidTr="00E95D2C">
        <w:trPr>
          <w:trHeight w:val="240"/>
        </w:trPr>
        <w:tc>
          <w:tcPr>
            <w:tcW w:w="9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2C" w:rsidRPr="00E95D2C" w:rsidRDefault="00E95D2C" w:rsidP="00E95D2C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es-ES"/>
              </w:rPr>
            </w:pPr>
            <w:r w:rsidRPr="00E95D2C">
              <w:rPr>
                <w:rFonts w:eastAsia="Times New Roman" w:cs="Calibri"/>
                <w:b/>
                <w:bCs/>
                <w:color w:val="000000"/>
                <w:sz w:val="18"/>
                <w:lang w:eastAsia="es-ES"/>
              </w:rPr>
              <w:t>Información de los años:</w:t>
            </w:r>
            <w:r w:rsidRPr="00E95D2C">
              <w:rPr>
                <w:rFonts w:eastAsia="Times New Roman" w:cs="Calibri"/>
                <w:color w:val="000000"/>
                <w:sz w:val="18"/>
                <w:lang w:eastAsia="es-ES"/>
              </w:rPr>
              <w:t xml:space="preserve"> 2015/2016</w:t>
            </w:r>
          </w:p>
        </w:tc>
      </w:tr>
      <w:tr w:rsidR="00E95D2C" w:rsidRPr="00E95D2C" w:rsidTr="00E95D2C">
        <w:trPr>
          <w:trHeight w:val="240"/>
        </w:trPr>
        <w:tc>
          <w:tcPr>
            <w:tcW w:w="9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2C" w:rsidRPr="00E95D2C" w:rsidRDefault="00DE5624" w:rsidP="00E95D2C">
            <w:pPr>
              <w:spacing w:after="0" w:afterAutospacing="0"/>
              <w:jc w:val="center"/>
              <w:rPr>
                <w:rFonts w:eastAsia="Times New Roman" w:cs="Calibri"/>
                <w:color w:val="000000"/>
                <w:sz w:val="18"/>
                <w:lang w:eastAsia="es-ES"/>
              </w:rPr>
            </w:pPr>
            <w:r>
              <w:rPr>
                <w:rFonts w:eastAsia="Times New Roman" w:cs="Calibri"/>
                <w:color w:val="000000"/>
                <w:sz w:val="18"/>
                <w:lang w:eastAsia="es-ES"/>
              </w:rPr>
              <w:t>Fecha y Hora de impresión: 19</w:t>
            </w:r>
            <w:r w:rsidR="00E95D2C" w:rsidRPr="00E95D2C">
              <w:rPr>
                <w:rFonts w:eastAsia="Times New Roman" w:cs="Calibri"/>
                <w:color w:val="000000"/>
                <w:sz w:val="18"/>
                <w:lang w:eastAsia="es-ES"/>
              </w:rPr>
              <w:t>/12/2016 12:29:28</w:t>
            </w:r>
          </w:p>
          <w:p w:rsidR="00E95D2C" w:rsidRPr="00E95D2C" w:rsidRDefault="00E95D2C" w:rsidP="00E95D2C">
            <w:pPr>
              <w:spacing w:after="0" w:afterAutospacing="0"/>
              <w:jc w:val="center"/>
              <w:rPr>
                <w:rFonts w:eastAsia="Times New Roman" w:cs="Calibri"/>
                <w:color w:val="000000"/>
                <w:sz w:val="18"/>
                <w:lang w:eastAsia="es-ES"/>
              </w:rPr>
            </w:pPr>
          </w:p>
        </w:tc>
      </w:tr>
    </w:tbl>
    <w:p w:rsidR="008F36B9" w:rsidRPr="00B939E1" w:rsidRDefault="008F36B9" w:rsidP="00B168EF">
      <w:pPr>
        <w:tabs>
          <w:tab w:val="left" w:pos="142"/>
          <w:tab w:val="left" w:pos="3271"/>
        </w:tabs>
        <w:spacing w:after="200" w:afterAutospacing="0"/>
        <w:ind w:left="360"/>
        <w:jc w:val="both"/>
        <w:rPr>
          <w:rFonts w:ascii="Georgia" w:hAnsi="Georgia" w:cs="Tahoma"/>
          <w:b/>
          <w:color w:val="002060"/>
          <w:sz w:val="24"/>
          <w:szCs w:val="32"/>
          <w:lang w:eastAsia="es-ES_tradnl"/>
        </w:rPr>
      </w:pPr>
    </w:p>
    <w:p w:rsidR="00B939E1" w:rsidRDefault="00B939E1" w:rsidP="00B168EF">
      <w:pPr>
        <w:tabs>
          <w:tab w:val="left" w:pos="142"/>
          <w:tab w:val="left" w:pos="3271"/>
        </w:tabs>
        <w:spacing w:after="200" w:afterAutospacing="0"/>
        <w:ind w:left="360"/>
        <w:jc w:val="both"/>
        <w:rPr>
          <w:rFonts w:ascii="Georgia" w:hAnsi="Georgia" w:cs="Tahoma"/>
          <w:b/>
          <w:color w:val="002060"/>
          <w:sz w:val="24"/>
          <w:szCs w:val="32"/>
          <w:lang w:val="es-ES_tradnl" w:eastAsia="es-ES_tradnl"/>
        </w:rPr>
      </w:pPr>
    </w:p>
    <w:p w:rsidR="00B939E1" w:rsidRDefault="00B939E1" w:rsidP="00B168EF">
      <w:pPr>
        <w:tabs>
          <w:tab w:val="left" w:pos="142"/>
          <w:tab w:val="left" w:pos="3271"/>
        </w:tabs>
        <w:spacing w:after="200" w:afterAutospacing="0"/>
        <w:ind w:left="360"/>
        <w:jc w:val="both"/>
        <w:rPr>
          <w:rFonts w:ascii="Georgia" w:hAnsi="Georgia" w:cs="Tahoma"/>
          <w:b/>
          <w:color w:val="002060"/>
          <w:sz w:val="24"/>
          <w:szCs w:val="32"/>
          <w:lang w:val="es-ES_tradnl" w:eastAsia="es-ES_tradnl"/>
        </w:rPr>
      </w:pPr>
    </w:p>
    <w:p w:rsidR="00B939E1" w:rsidRDefault="00B939E1" w:rsidP="00B168EF">
      <w:pPr>
        <w:tabs>
          <w:tab w:val="left" w:pos="142"/>
          <w:tab w:val="left" w:pos="3271"/>
        </w:tabs>
        <w:spacing w:after="200" w:afterAutospacing="0"/>
        <w:ind w:left="360"/>
        <w:jc w:val="both"/>
        <w:rPr>
          <w:rFonts w:ascii="Georgia" w:hAnsi="Georgia" w:cs="Tahoma"/>
          <w:b/>
          <w:color w:val="002060"/>
          <w:sz w:val="24"/>
          <w:szCs w:val="32"/>
          <w:lang w:val="es-ES_tradnl" w:eastAsia="es-ES_tradnl"/>
        </w:rPr>
      </w:pPr>
    </w:p>
    <w:tbl>
      <w:tblPr>
        <w:tblW w:w="14500" w:type="dxa"/>
        <w:tblInd w:w="-751" w:type="dxa"/>
        <w:tblCellMar>
          <w:left w:w="70" w:type="dxa"/>
          <w:right w:w="70" w:type="dxa"/>
        </w:tblCellMar>
        <w:tblLook w:val="04A0"/>
      </w:tblPr>
      <w:tblGrid>
        <w:gridCol w:w="3480"/>
        <w:gridCol w:w="1660"/>
        <w:gridCol w:w="1720"/>
        <w:gridCol w:w="1500"/>
        <w:gridCol w:w="1940"/>
        <w:gridCol w:w="1460"/>
        <w:gridCol w:w="1360"/>
        <w:gridCol w:w="1380"/>
      </w:tblGrid>
      <w:tr w:rsidR="00246D68" w:rsidRPr="00246D68" w:rsidTr="00246D68">
        <w:trPr>
          <w:trHeight w:val="960"/>
          <w:hidden/>
        </w:trPr>
        <w:tc>
          <w:tcPr>
            <w:tcW w:w="3480" w:type="dxa"/>
            <w:tcBorders>
              <w:top w:val="single" w:sz="4" w:space="0" w:color="B9D0DC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000000" w:fill="9FC1D3"/>
            <w:vAlign w:val="bottom"/>
            <w:hideMark/>
          </w:tcPr>
          <w:p w:rsidR="00246D68" w:rsidRPr="00246D68" w:rsidRDefault="00246D68" w:rsidP="00246D68">
            <w:pPr>
              <w:pBdr>
                <w:bottom w:val="single" w:sz="6" w:space="1" w:color="auto"/>
              </w:pBdr>
              <w:spacing w:after="0" w:afterAutospacing="0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es-ES"/>
              </w:rPr>
            </w:pPr>
            <w:r w:rsidRPr="00246D68">
              <w:rPr>
                <w:rFonts w:ascii="Arial" w:eastAsia="Times New Roman" w:hAnsi="Arial" w:cs="Arial"/>
                <w:vanish/>
                <w:sz w:val="16"/>
                <w:szCs w:val="16"/>
                <w:lang w:eastAsia="es-ES"/>
              </w:rPr>
              <w:t>Principio del formulario</w:t>
            </w:r>
          </w:p>
          <w:p w:rsidR="00246D68" w:rsidRPr="00246D68" w:rsidRDefault="00246D68" w:rsidP="00246D68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  <w:t>Información 2015 de Consultorios</w:t>
            </w:r>
          </w:p>
          <w:p w:rsidR="00246D68" w:rsidRPr="00246D68" w:rsidRDefault="00246D68" w:rsidP="00246D68">
            <w:pPr>
              <w:pBdr>
                <w:top w:val="single" w:sz="6" w:space="1" w:color="auto"/>
              </w:pBdr>
              <w:spacing w:after="0" w:afterAutospacing="0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es-ES"/>
              </w:rPr>
            </w:pPr>
            <w:r w:rsidRPr="00246D68">
              <w:rPr>
                <w:rFonts w:ascii="Arial" w:eastAsia="Times New Roman" w:hAnsi="Arial" w:cs="Arial"/>
                <w:vanish/>
                <w:sz w:val="16"/>
                <w:szCs w:val="16"/>
                <w:lang w:eastAsia="es-ES"/>
              </w:rPr>
              <w:t>Final del formulario</w:t>
            </w:r>
          </w:p>
        </w:tc>
        <w:tc>
          <w:tcPr>
            <w:tcW w:w="1660" w:type="dxa"/>
            <w:tcBorders>
              <w:top w:val="single" w:sz="4" w:space="0" w:color="B9D0DC"/>
              <w:left w:val="nil"/>
              <w:bottom w:val="single" w:sz="4" w:space="0" w:color="B9D0DC"/>
              <w:right w:val="single" w:sz="4" w:space="0" w:color="B9D0DC"/>
            </w:tcBorders>
            <w:shd w:val="clear" w:color="000000" w:fill="9FC1D3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No consultorios disponibles para consulta externa</w:t>
            </w:r>
          </w:p>
        </w:tc>
        <w:tc>
          <w:tcPr>
            <w:tcW w:w="1720" w:type="dxa"/>
            <w:tcBorders>
              <w:top w:val="single" w:sz="4" w:space="0" w:color="B9D0DC"/>
              <w:left w:val="nil"/>
              <w:bottom w:val="single" w:sz="4" w:space="0" w:color="B9D0DC"/>
              <w:right w:val="single" w:sz="4" w:space="0" w:color="B9D0DC"/>
            </w:tcBorders>
            <w:shd w:val="clear" w:color="000000" w:fill="9FC1D3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No promedio de horas funcionamiento de consultorios al día</w:t>
            </w:r>
          </w:p>
        </w:tc>
        <w:tc>
          <w:tcPr>
            <w:tcW w:w="1500" w:type="dxa"/>
            <w:tcBorders>
              <w:top w:val="single" w:sz="4" w:space="0" w:color="B9D0DC"/>
              <w:left w:val="nil"/>
              <w:bottom w:val="single" w:sz="4" w:space="0" w:color="B9D0DC"/>
              <w:right w:val="single" w:sz="4" w:space="0" w:color="B9D0DC"/>
            </w:tcBorders>
            <w:shd w:val="clear" w:color="000000" w:fill="9FC1D3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No de hrs. consultorios disponibles al año</w:t>
            </w:r>
          </w:p>
        </w:tc>
        <w:tc>
          <w:tcPr>
            <w:tcW w:w="1940" w:type="dxa"/>
            <w:tcBorders>
              <w:top w:val="single" w:sz="4" w:space="0" w:color="B9D0DC"/>
              <w:left w:val="nil"/>
              <w:bottom w:val="single" w:sz="4" w:space="0" w:color="B9D0DC"/>
              <w:right w:val="single" w:sz="4" w:space="0" w:color="B9D0DC"/>
            </w:tcBorders>
            <w:shd w:val="clear" w:color="000000" w:fill="9FC1D3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Tiempo en Horas promedio por consulta</w:t>
            </w:r>
          </w:p>
        </w:tc>
        <w:tc>
          <w:tcPr>
            <w:tcW w:w="1460" w:type="dxa"/>
            <w:tcBorders>
              <w:top w:val="single" w:sz="4" w:space="0" w:color="B9D0DC"/>
              <w:left w:val="nil"/>
              <w:bottom w:val="single" w:sz="4" w:space="0" w:color="B9D0DC"/>
              <w:right w:val="single" w:sz="4" w:space="0" w:color="B9D0DC"/>
            </w:tcBorders>
            <w:shd w:val="clear" w:color="000000" w:fill="9FC1D3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Capacidad máxima de consultas médicas al año</w:t>
            </w:r>
          </w:p>
        </w:tc>
        <w:tc>
          <w:tcPr>
            <w:tcW w:w="1360" w:type="dxa"/>
            <w:tcBorders>
              <w:top w:val="single" w:sz="4" w:space="0" w:color="B9D0DC"/>
              <w:left w:val="nil"/>
              <w:bottom w:val="single" w:sz="4" w:space="0" w:color="B9D0DC"/>
              <w:right w:val="single" w:sz="4" w:space="0" w:color="B9D0DC"/>
            </w:tcBorders>
            <w:shd w:val="clear" w:color="000000" w:fill="9FC1D3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No de consultas realizadas 2015</w:t>
            </w:r>
          </w:p>
        </w:tc>
        <w:tc>
          <w:tcPr>
            <w:tcW w:w="1380" w:type="dxa"/>
            <w:tcBorders>
              <w:top w:val="single" w:sz="4" w:space="0" w:color="B9D0DC"/>
              <w:left w:val="nil"/>
              <w:bottom w:val="single" w:sz="4" w:space="0" w:color="B9D0DC"/>
              <w:right w:val="single" w:sz="4" w:space="0" w:color="B9D0DC"/>
            </w:tcBorders>
            <w:shd w:val="clear" w:color="000000" w:fill="9FC1D3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Capacidad residual de consultas médicas</w:t>
            </w:r>
          </w:p>
        </w:tc>
      </w:tr>
      <w:tr w:rsidR="00246D68" w:rsidRPr="00246D68" w:rsidTr="00246D68">
        <w:trPr>
          <w:trHeight w:val="450"/>
        </w:trPr>
        <w:tc>
          <w:tcPr>
            <w:tcW w:w="3480" w:type="dxa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Medicina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10.0 Horas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2,400 Horas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0.2 Horas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11,839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4,161</w:t>
            </w:r>
          </w:p>
        </w:tc>
      </w:tr>
      <w:tr w:rsidR="00246D68" w:rsidRPr="00246D68" w:rsidTr="00246D68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Especialidades Medicina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15.0 Horas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3,600 Horas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0.3 Horas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14,4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18,638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-4,238</w:t>
            </w:r>
          </w:p>
        </w:tc>
      </w:tr>
      <w:tr w:rsidR="00246D68" w:rsidRPr="00246D68" w:rsidTr="00246D68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Especialidades Cirugia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12.0 Horas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2,880 Horas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0.3 Horas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11,52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10,613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907</w:t>
            </w:r>
          </w:p>
        </w:tc>
      </w:tr>
      <w:tr w:rsidR="00246D68" w:rsidRPr="00246D68" w:rsidTr="00246D68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Especialidades de Pediatría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6.0 Horas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1,440 Horas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0.3 Horas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5,76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5,286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474</w:t>
            </w:r>
          </w:p>
        </w:tc>
      </w:tr>
      <w:tr w:rsidR="00246D68" w:rsidRPr="00246D68" w:rsidTr="00246D68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Especialidades Gineco Obstetricia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14.0 Horas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3,360 Horas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0.3 Horas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13,44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10,744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2,696</w:t>
            </w:r>
          </w:p>
        </w:tc>
      </w:tr>
      <w:tr w:rsidR="00246D68" w:rsidRPr="00246D68" w:rsidTr="00246D68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Psiquiatría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2.0 Horas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480 Horas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0.5 Horas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960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3,24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-2,28</w:t>
            </w:r>
          </w:p>
        </w:tc>
      </w:tr>
      <w:tr w:rsidR="00246D68" w:rsidRPr="00246D68" w:rsidTr="00246D6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rPr>
                <w:rFonts w:eastAsia="Times New Roman" w:cs="Calibri"/>
                <w:color w:val="000000"/>
                <w:lang w:eastAsia="es-ES"/>
              </w:rPr>
            </w:pPr>
          </w:p>
        </w:tc>
      </w:tr>
      <w:tr w:rsidR="00246D68" w:rsidRPr="00246D68" w:rsidTr="00246D68">
        <w:trPr>
          <w:trHeight w:val="270"/>
        </w:trPr>
        <w:tc>
          <w:tcPr>
            <w:tcW w:w="3480" w:type="dxa"/>
            <w:tcBorders>
              <w:top w:val="single" w:sz="4" w:space="0" w:color="B9D0DC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000000" w:fill="9FC1D3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  <w:t>Información 2016 de Consultorios</w:t>
            </w:r>
          </w:p>
        </w:tc>
        <w:tc>
          <w:tcPr>
            <w:tcW w:w="1660" w:type="dxa"/>
            <w:tcBorders>
              <w:top w:val="single" w:sz="4" w:space="0" w:color="B9D0DC"/>
              <w:left w:val="nil"/>
              <w:bottom w:val="single" w:sz="4" w:space="0" w:color="B9D0DC"/>
              <w:right w:val="single" w:sz="4" w:space="0" w:color="B9D0DC"/>
            </w:tcBorders>
            <w:shd w:val="clear" w:color="000000" w:fill="9FC1D3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No consultorios disponibles para consulta externa</w:t>
            </w:r>
          </w:p>
        </w:tc>
        <w:tc>
          <w:tcPr>
            <w:tcW w:w="1720" w:type="dxa"/>
            <w:tcBorders>
              <w:top w:val="single" w:sz="4" w:space="0" w:color="B9D0DC"/>
              <w:left w:val="nil"/>
              <w:bottom w:val="single" w:sz="4" w:space="0" w:color="B9D0DC"/>
              <w:right w:val="single" w:sz="4" w:space="0" w:color="B9D0DC"/>
            </w:tcBorders>
            <w:shd w:val="clear" w:color="000000" w:fill="9FC1D3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No promedio de horas funcionamiento de consultorios al día</w:t>
            </w:r>
          </w:p>
        </w:tc>
        <w:tc>
          <w:tcPr>
            <w:tcW w:w="1500" w:type="dxa"/>
            <w:tcBorders>
              <w:top w:val="single" w:sz="4" w:space="0" w:color="B9D0DC"/>
              <w:left w:val="nil"/>
              <w:bottom w:val="single" w:sz="4" w:space="0" w:color="B9D0DC"/>
              <w:right w:val="single" w:sz="4" w:space="0" w:color="B9D0DC"/>
            </w:tcBorders>
            <w:shd w:val="clear" w:color="000000" w:fill="9FC1D3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No de hrs. consultorios disponibles al año</w:t>
            </w:r>
          </w:p>
        </w:tc>
        <w:tc>
          <w:tcPr>
            <w:tcW w:w="1940" w:type="dxa"/>
            <w:tcBorders>
              <w:top w:val="single" w:sz="4" w:space="0" w:color="B9D0DC"/>
              <w:left w:val="nil"/>
              <w:bottom w:val="single" w:sz="4" w:space="0" w:color="B9D0DC"/>
              <w:right w:val="single" w:sz="4" w:space="0" w:color="B9D0DC"/>
            </w:tcBorders>
            <w:shd w:val="clear" w:color="000000" w:fill="9FC1D3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Tiempo en Horas promedio por consulta</w:t>
            </w:r>
          </w:p>
        </w:tc>
        <w:tc>
          <w:tcPr>
            <w:tcW w:w="1460" w:type="dxa"/>
            <w:tcBorders>
              <w:top w:val="single" w:sz="4" w:space="0" w:color="B9D0DC"/>
              <w:left w:val="nil"/>
              <w:bottom w:val="single" w:sz="4" w:space="0" w:color="B9D0DC"/>
              <w:right w:val="single" w:sz="4" w:space="0" w:color="B9D0DC"/>
            </w:tcBorders>
            <w:shd w:val="clear" w:color="000000" w:fill="9FC1D3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Capacidad máxima de consultas médicas al año</w:t>
            </w:r>
          </w:p>
        </w:tc>
        <w:tc>
          <w:tcPr>
            <w:tcW w:w="1360" w:type="dxa"/>
            <w:tcBorders>
              <w:top w:val="single" w:sz="4" w:space="0" w:color="B9D0DC"/>
              <w:left w:val="nil"/>
              <w:bottom w:val="single" w:sz="4" w:space="0" w:color="B9D0DC"/>
              <w:right w:val="single" w:sz="4" w:space="0" w:color="B9D0DC"/>
            </w:tcBorders>
            <w:shd w:val="clear" w:color="000000" w:fill="9FC1D3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No de consultas realizadas 2016</w:t>
            </w:r>
          </w:p>
        </w:tc>
        <w:tc>
          <w:tcPr>
            <w:tcW w:w="1380" w:type="dxa"/>
            <w:tcBorders>
              <w:top w:val="single" w:sz="4" w:space="0" w:color="B9D0DC"/>
              <w:left w:val="nil"/>
              <w:bottom w:val="single" w:sz="4" w:space="0" w:color="B9D0DC"/>
              <w:right w:val="single" w:sz="4" w:space="0" w:color="B9D0DC"/>
            </w:tcBorders>
            <w:shd w:val="clear" w:color="000000" w:fill="9FC1D3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Capacidad residual de consultas médicas</w:t>
            </w:r>
          </w:p>
        </w:tc>
      </w:tr>
      <w:tr w:rsidR="00246D68" w:rsidRPr="00246D68" w:rsidTr="00246D68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Medicina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10.0 Horas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2,400 Horas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0.2 Horas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11,942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4,058</w:t>
            </w:r>
          </w:p>
        </w:tc>
      </w:tr>
      <w:tr w:rsidR="00246D68" w:rsidRPr="00246D68" w:rsidTr="00246D68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Especialidades Medicina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15.0 Horas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3,600 Horas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0.3 Horas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14,4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15,324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-924</w:t>
            </w:r>
          </w:p>
        </w:tc>
      </w:tr>
      <w:tr w:rsidR="00246D68" w:rsidRPr="00246D68" w:rsidTr="00246D68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Especialidades Cirugia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12.0 Horas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2,880 Horas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0.3 Horas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11,52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9,504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2,016</w:t>
            </w:r>
          </w:p>
        </w:tc>
      </w:tr>
      <w:tr w:rsidR="00246D68" w:rsidRPr="00246D68" w:rsidTr="00246D68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Especialidades de Pediatría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6.0 Horas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1,440 Horas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0.3 Horas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5,76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5,004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756</w:t>
            </w:r>
          </w:p>
        </w:tc>
      </w:tr>
      <w:tr w:rsidR="00246D68" w:rsidRPr="00246D68" w:rsidTr="00246D68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Especialidades Gineco Obstetricia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14.0 Horas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3,360 Horas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0.3 Horas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13,44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11,268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2,172</w:t>
            </w:r>
          </w:p>
        </w:tc>
      </w:tr>
      <w:tr w:rsidR="00246D68" w:rsidRPr="00246D68" w:rsidTr="00246D68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Psiquiatría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2.0 Horas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480 Horas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0.3 Horas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2,672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246D68" w:rsidRPr="00246D68" w:rsidRDefault="00246D68" w:rsidP="00246D6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-752</w:t>
            </w:r>
          </w:p>
        </w:tc>
      </w:tr>
    </w:tbl>
    <w:p w:rsidR="00B939E1" w:rsidRDefault="00B939E1" w:rsidP="00B168EF">
      <w:pPr>
        <w:tabs>
          <w:tab w:val="left" w:pos="142"/>
          <w:tab w:val="left" w:pos="3271"/>
        </w:tabs>
        <w:spacing w:after="200" w:afterAutospacing="0"/>
        <w:ind w:left="360"/>
        <w:jc w:val="both"/>
        <w:rPr>
          <w:rFonts w:ascii="Georgia" w:hAnsi="Georgia" w:cs="Tahoma"/>
          <w:b/>
          <w:color w:val="002060"/>
          <w:sz w:val="24"/>
          <w:szCs w:val="32"/>
          <w:lang w:val="es-ES_tradnl" w:eastAsia="es-ES_tradnl"/>
        </w:rPr>
        <w:sectPr w:rsidR="00B939E1" w:rsidSect="004B5F61">
          <w:pgSz w:w="15840" w:h="12240" w:orient="landscape" w:code="1"/>
          <w:pgMar w:top="1701" w:right="1418" w:bottom="1701" w:left="1418" w:header="720" w:footer="720" w:gutter="0"/>
          <w:cols w:space="720"/>
          <w:noEndnote/>
          <w:docGrid w:linePitch="299"/>
        </w:sectPr>
      </w:pPr>
    </w:p>
    <w:tbl>
      <w:tblPr>
        <w:tblpPr w:leftFromText="141" w:rightFromText="141" w:vertAnchor="text" w:horzAnchor="page" w:tblpX="4131" w:tblpY="-1054"/>
        <w:tblW w:w="8045" w:type="dxa"/>
        <w:tblCellMar>
          <w:left w:w="70" w:type="dxa"/>
          <w:right w:w="70" w:type="dxa"/>
        </w:tblCellMar>
        <w:tblLook w:val="04A0"/>
      </w:tblPr>
      <w:tblGrid>
        <w:gridCol w:w="8045"/>
      </w:tblGrid>
      <w:tr w:rsidR="00817408" w:rsidRPr="00817408" w:rsidTr="00817408">
        <w:trPr>
          <w:trHeight w:val="243"/>
        </w:trPr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408" w:rsidRPr="00817408" w:rsidRDefault="00817408" w:rsidP="00817408">
            <w:pPr>
              <w:spacing w:after="0" w:afterAutospacing="0"/>
              <w:jc w:val="center"/>
              <w:rPr>
                <w:rFonts w:eastAsia="Times New Roman" w:cs="Calibri"/>
                <w:color w:val="000000"/>
                <w:sz w:val="18"/>
                <w:szCs w:val="20"/>
                <w:lang w:eastAsia="es-ES"/>
              </w:rPr>
            </w:pPr>
            <w:r w:rsidRPr="00817408">
              <w:rPr>
                <w:rFonts w:eastAsia="Times New Roman" w:cs="Calibri"/>
                <w:color w:val="000000"/>
                <w:sz w:val="18"/>
                <w:szCs w:val="20"/>
                <w:lang w:eastAsia="es-ES"/>
              </w:rPr>
              <w:lastRenderedPageBreak/>
              <w:t>Sistema de Programación, Monitoreo y Evaluación de Actividades Hospitalarias</w:t>
            </w:r>
          </w:p>
        </w:tc>
      </w:tr>
      <w:tr w:rsidR="00817408" w:rsidRPr="00817408" w:rsidTr="00817408">
        <w:trPr>
          <w:trHeight w:val="243"/>
        </w:trPr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408" w:rsidRPr="00817408" w:rsidRDefault="00817408" w:rsidP="00817408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es-ES"/>
              </w:rPr>
            </w:pPr>
            <w:r w:rsidRPr="00817408">
              <w:rPr>
                <w:rFonts w:eastAsia="Times New Roman" w:cs="Calibri"/>
                <w:b/>
                <w:bCs/>
                <w:color w:val="000000"/>
                <w:sz w:val="18"/>
                <w:lang w:eastAsia="es-ES"/>
              </w:rPr>
              <w:t>MINISTERIO DE SALUD</w:t>
            </w:r>
          </w:p>
        </w:tc>
      </w:tr>
      <w:tr w:rsidR="00817408" w:rsidRPr="00817408" w:rsidTr="00817408">
        <w:trPr>
          <w:trHeight w:val="243"/>
        </w:trPr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408" w:rsidRPr="00817408" w:rsidRDefault="00817408" w:rsidP="00817408">
            <w:pPr>
              <w:spacing w:after="0" w:afterAutospacing="0"/>
              <w:jc w:val="center"/>
              <w:rPr>
                <w:rFonts w:eastAsia="Times New Roman" w:cs="Calibri"/>
                <w:color w:val="000000"/>
                <w:sz w:val="18"/>
                <w:lang w:eastAsia="es-ES"/>
              </w:rPr>
            </w:pPr>
            <w:r w:rsidRPr="00817408">
              <w:rPr>
                <w:rFonts w:eastAsia="Times New Roman" w:cs="Calibri"/>
                <w:color w:val="000000"/>
                <w:sz w:val="18"/>
                <w:lang w:eastAsia="es-ES"/>
              </w:rPr>
              <w:t>Reporte Capacidad Residual Camas</w:t>
            </w:r>
          </w:p>
        </w:tc>
      </w:tr>
      <w:tr w:rsidR="00817408" w:rsidRPr="00817408" w:rsidTr="00817408">
        <w:trPr>
          <w:trHeight w:val="243"/>
        </w:trPr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408" w:rsidRPr="00817408" w:rsidRDefault="00817408" w:rsidP="00817408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es-ES"/>
              </w:rPr>
            </w:pPr>
            <w:r w:rsidRPr="00817408">
              <w:rPr>
                <w:rFonts w:eastAsia="Times New Roman" w:cs="Calibri"/>
                <w:b/>
                <w:bCs/>
                <w:color w:val="000000"/>
                <w:sz w:val="18"/>
                <w:lang w:eastAsia="es-ES"/>
              </w:rPr>
              <w:t xml:space="preserve">Hospital: </w:t>
            </w:r>
            <w:r w:rsidRPr="00817408">
              <w:rPr>
                <w:rFonts w:eastAsia="Times New Roman" w:cs="Calibri"/>
                <w:color w:val="000000"/>
                <w:sz w:val="18"/>
                <w:lang w:eastAsia="es-ES"/>
              </w:rPr>
              <w:t>Hospital Nacional Sonsonate SO "Dr. Jorge Mazzini Villacorta"</w:t>
            </w:r>
          </w:p>
        </w:tc>
      </w:tr>
      <w:tr w:rsidR="00817408" w:rsidRPr="00817408" w:rsidTr="00817408">
        <w:trPr>
          <w:trHeight w:val="243"/>
        </w:trPr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408" w:rsidRPr="00817408" w:rsidRDefault="00817408" w:rsidP="00817408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es-ES"/>
              </w:rPr>
            </w:pPr>
            <w:r w:rsidRPr="00817408">
              <w:rPr>
                <w:rFonts w:eastAsia="Times New Roman" w:cs="Calibri"/>
                <w:b/>
                <w:bCs/>
                <w:color w:val="000000"/>
                <w:sz w:val="18"/>
                <w:lang w:eastAsia="es-ES"/>
              </w:rPr>
              <w:t>Programación 2017</w:t>
            </w:r>
          </w:p>
        </w:tc>
      </w:tr>
      <w:tr w:rsidR="00817408" w:rsidRPr="00817408" w:rsidTr="00817408">
        <w:trPr>
          <w:trHeight w:val="243"/>
        </w:trPr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408" w:rsidRPr="00817408" w:rsidRDefault="00817408" w:rsidP="00817408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es-ES"/>
              </w:rPr>
            </w:pPr>
            <w:r w:rsidRPr="00817408">
              <w:rPr>
                <w:rFonts w:eastAsia="Times New Roman" w:cs="Calibri"/>
                <w:b/>
                <w:bCs/>
                <w:color w:val="000000"/>
                <w:sz w:val="18"/>
                <w:lang w:eastAsia="es-ES"/>
              </w:rPr>
              <w:t>Información de los años:</w:t>
            </w:r>
            <w:r w:rsidRPr="00817408">
              <w:rPr>
                <w:rFonts w:eastAsia="Times New Roman" w:cs="Calibri"/>
                <w:color w:val="000000"/>
                <w:sz w:val="18"/>
                <w:lang w:eastAsia="es-ES"/>
              </w:rPr>
              <w:t xml:space="preserve"> 2015/2016</w:t>
            </w:r>
          </w:p>
        </w:tc>
      </w:tr>
      <w:tr w:rsidR="00817408" w:rsidRPr="00817408" w:rsidTr="00817408">
        <w:trPr>
          <w:trHeight w:val="243"/>
        </w:trPr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408" w:rsidRPr="00817408" w:rsidRDefault="00817408" w:rsidP="00817408">
            <w:pPr>
              <w:spacing w:after="0" w:afterAutospacing="0"/>
              <w:jc w:val="center"/>
              <w:rPr>
                <w:rFonts w:eastAsia="Times New Roman" w:cs="Calibri"/>
                <w:color w:val="000000"/>
                <w:sz w:val="18"/>
                <w:lang w:eastAsia="es-ES"/>
              </w:rPr>
            </w:pPr>
            <w:r w:rsidRPr="00817408">
              <w:rPr>
                <w:rFonts w:eastAsia="Times New Roman" w:cs="Calibri"/>
                <w:color w:val="000000"/>
                <w:sz w:val="18"/>
                <w:lang w:eastAsia="es-ES"/>
              </w:rPr>
              <w:t>Fecha y Hora de impresión: 19/12/2016 13:23:52</w:t>
            </w:r>
          </w:p>
        </w:tc>
      </w:tr>
    </w:tbl>
    <w:tbl>
      <w:tblPr>
        <w:tblpPr w:leftFromText="141" w:rightFromText="141" w:vertAnchor="text" w:horzAnchor="margin" w:tblpXSpec="center" w:tblpY="924"/>
        <w:tblW w:w="14980" w:type="dxa"/>
        <w:tblCellMar>
          <w:left w:w="70" w:type="dxa"/>
          <w:right w:w="70" w:type="dxa"/>
        </w:tblCellMar>
        <w:tblLook w:val="04A0"/>
      </w:tblPr>
      <w:tblGrid>
        <w:gridCol w:w="4799"/>
        <w:gridCol w:w="1020"/>
        <w:gridCol w:w="1611"/>
        <w:gridCol w:w="1237"/>
        <w:gridCol w:w="1313"/>
        <w:gridCol w:w="1780"/>
        <w:gridCol w:w="1460"/>
        <w:gridCol w:w="1760"/>
      </w:tblGrid>
      <w:tr w:rsidR="00817408" w:rsidRPr="00246D68" w:rsidTr="00817408">
        <w:trPr>
          <w:trHeight w:val="300"/>
          <w:hidden/>
        </w:trPr>
        <w:tc>
          <w:tcPr>
            <w:tcW w:w="4799" w:type="dxa"/>
            <w:vMerge w:val="restart"/>
            <w:tcBorders>
              <w:top w:val="single" w:sz="4" w:space="0" w:color="B9D0DC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000000" w:fill="004159"/>
            <w:vAlign w:val="bottom"/>
            <w:hideMark/>
          </w:tcPr>
          <w:p w:rsidR="00817408" w:rsidRPr="00246D68" w:rsidRDefault="00817408" w:rsidP="00817408">
            <w:pPr>
              <w:pBdr>
                <w:bottom w:val="single" w:sz="6" w:space="1" w:color="auto"/>
              </w:pBdr>
              <w:spacing w:after="0" w:afterAutospacing="0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es-ES"/>
              </w:rPr>
            </w:pPr>
            <w:r w:rsidRPr="00246D68">
              <w:rPr>
                <w:rFonts w:ascii="Arial" w:eastAsia="Times New Roman" w:hAnsi="Arial" w:cs="Arial"/>
                <w:vanish/>
                <w:sz w:val="16"/>
                <w:szCs w:val="16"/>
                <w:lang w:eastAsia="es-ES"/>
              </w:rPr>
              <w:t>Principio del formulario</w:t>
            </w:r>
          </w:p>
          <w:p w:rsidR="00817408" w:rsidRPr="00246D68" w:rsidRDefault="00817408" w:rsidP="00817408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es-ES"/>
              </w:rPr>
              <w:t>Información 2015</w:t>
            </w:r>
          </w:p>
          <w:p w:rsidR="00817408" w:rsidRPr="00246D68" w:rsidRDefault="00817408" w:rsidP="00817408">
            <w:pPr>
              <w:pBdr>
                <w:top w:val="single" w:sz="6" w:space="1" w:color="auto"/>
              </w:pBdr>
              <w:spacing w:after="0" w:afterAutospacing="0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es-ES"/>
              </w:rPr>
            </w:pPr>
            <w:r w:rsidRPr="00246D68">
              <w:rPr>
                <w:rFonts w:ascii="Arial" w:eastAsia="Times New Roman" w:hAnsi="Arial" w:cs="Arial"/>
                <w:vanish/>
                <w:sz w:val="16"/>
                <w:szCs w:val="16"/>
                <w:lang w:eastAsia="es-ES"/>
              </w:rPr>
              <w:t>Final del formulario</w:t>
            </w:r>
          </w:p>
        </w:tc>
        <w:tc>
          <w:tcPr>
            <w:tcW w:w="1020" w:type="dxa"/>
            <w:tcBorders>
              <w:top w:val="single" w:sz="4" w:space="0" w:color="B9D0DC"/>
              <w:left w:val="nil"/>
              <w:bottom w:val="nil"/>
              <w:right w:val="single" w:sz="4" w:space="0" w:color="B9D0DC"/>
            </w:tcBorders>
            <w:shd w:val="clear" w:color="000000" w:fill="004159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  <w:t>No camas</w:t>
            </w:r>
          </w:p>
        </w:tc>
        <w:tc>
          <w:tcPr>
            <w:tcW w:w="4161" w:type="dxa"/>
            <w:gridSpan w:val="3"/>
            <w:tcBorders>
              <w:top w:val="single" w:sz="4" w:space="0" w:color="B9D0DC"/>
              <w:left w:val="nil"/>
              <w:bottom w:val="single" w:sz="4" w:space="0" w:color="B9D0DC"/>
              <w:right w:val="single" w:sz="4" w:space="0" w:color="B9D0DC"/>
            </w:tcBorders>
            <w:shd w:val="clear" w:color="000000" w:fill="004159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  <w:t>Según Estandares</w:t>
            </w:r>
          </w:p>
        </w:tc>
        <w:tc>
          <w:tcPr>
            <w:tcW w:w="1780" w:type="dxa"/>
            <w:tcBorders>
              <w:top w:val="single" w:sz="4" w:space="0" w:color="B9D0DC"/>
              <w:left w:val="nil"/>
              <w:bottom w:val="nil"/>
              <w:right w:val="single" w:sz="4" w:space="0" w:color="B9D0DC"/>
            </w:tcBorders>
            <w:shd w:val="clear" w:color="000000" w:fill="004159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  <w:t>Capacidad máxima</w:t>
            </w:r>
          </w:p>
        </w:tc>
        <w:tc>
          <w:tcPr>
            <w:tcW w:w="1460" w:type="dxa"/>
            <w:tcBorders>
              <w:top w:val="single" w:sz="4" w:space="0" w:color="B9D0DC"/>
              <w:left w:val="nil"/>
              <w:bottom w:val="nil"/>
              <w:right w:val="single" w:sz="4" w:space="0" w:color="B9D0DC"/>
            </w:tcBorders>
            <w:shd w:val="clear" w:color="000000" w:fill="004159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  <w:t>No de egresos</w:t>
            </w:r>
          </w:p>
        </w:tc>
        <w:tc>
          <w:tcPr>
            <w:tcW w:w="1760" w:type="dxa"/>
            <w:vMerge w:val="restart"/>
            <w:tcBorders>
              <w:top w:val="single" w:sz="4" w:space="0" w:color="B9D0DC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000000" w:fill="004159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  <w:t>Capacidad residual</w:t>
            </w:r>
          </w:p>
        </w:tc>
      </w:tr>
      <w:tr w:rsidR="00817408" w:rsidRPr="00246D68" w:rsidTr="00817408">
        <w:trPr>
          <w:trHeight w:val="300"/>
          <w:hidden/>
        </w:trPr>
        <w:tc>
          <w:tcPr>
            <w:tcW w:w="4799" w:type="dxa"/>
            <w:vMerge/>
            <w:tcBorders>
              <w:top w:val="single" w:sz="4" w:space="0" w:color="B9D0DC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vAlign w:val="center"/>
            <w:hideMark/>
          </w:tcPr>
          <w:p w:rsidR="00817408" w:rsidRPr="00246D68" w:rsidRDefault="00817408" w:rsidP="00817408">
            <w:pPr>
              <w:spacing w:after="0" w:afterAutospacing="0"/>
              <w:rPr>
                <w:rFonts w:ascii="Arial" w:eastAsia="Times New Roman" w:hAnsi="Arial" w:cs="Arial"/>
                <w:vanish/>
                <w:sz w:val="16"/>
                <w:szCs w:val="16"/>
                <w:lang w:eastAsia="es-E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B9D0DC"/>
            </w:tcBorders>
            <w:shd w:val="clear" w:color="000000" w:fill="004159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  <w:t>censables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B9D0DC"/>
            </w:tcBorders>
            <w:shd w:val="clear" w:color="000000" w:fill="5B97B1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  <w:t>Promedio de días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000000" w:fill="5B97B1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  <w:t>% Ocupación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B9D0DC"/>
            </w:tcBorders>
            <w:shd w:val="clear" w:color="000000" w:fill="5B97B1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  <w:t>Días laborales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B9D0DC"/>
            </w:tcBorders>
            <w:shd w:val="clear" w:color="000000" w:fill="004159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  <w:t>de egresos al año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B9D0DC"/>
            </w:tcBorders>
            <w:shd w:val="clear" w:color="000000" w:fill="004159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  <w:t>realizados 2015</w:t>
            </w:r>
          </w:p>
        </w:tc>
        <w:tc>
          <w:tcPr>
            <w:tcW w:w="1760" w:type="dxa"/>
            <w:vMerge/>
            <w:tcBorders>
              <w:top w:val="single" w:sz="4" w:space="0" w:color="B9D0DC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vAlign w:val="center"/>
            <w:hideMark/>
          </w:tcPr>
          <w:p w:rsidR="00817408" w:rsidRPr="00246D68" w:rsidRDefault="00817408" w:rsidP="00817408">
            <w:pPr>
              <w:spacing w:after="0" w:afterAutospacing="0"/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</w:pPr>
          </w:p>
        </w:tc>
      </w:tr>
      <w:tr w:rsidR="00817408" w:rsidRPr="00246D68" w:rsidTr="00817408">
        <w:trPr>
          <w:trHeight w:val="300"/>
          <w:hidden/>
        </w:trPr>
        <w:tc>
          <w:tcPr>
            <w:tcW w:w="4799" w:type="dxa"/>
            <w:vMerge/>
            <w:tcBorders>
              <w:top w:val="single" w:sz="4" w:space="0" w:color="B9D0DC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vAlign w:val="center"/>
            <w:hideMark/>
          </w:tcPr>
          <w:p w:rsidR="00817408" w:rsidRPr="00246D68" w:rsidRDefault="00817408" w:rsidP="00817408">
            <w:pPr>
              <w:spacing w:after="0" w:afterAutospacing="0"/>
              <w:rPr>
                <w:rFonts w:ascii="Arial" w:eastAsia="Times New Roman" w:hAnsi="Arial" w:cs="Arial"/>
                <w:vanish/>
                <w:sz w:val="16"/>
                <w:szCs w:val="16"/>
                <w:lang w:eastAsia="es-E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000000" w:fill="004159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000000" w:fill="5B97B1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  <w:t>de estancia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vAlign w:val="center"/>
            <w:hideMark/>
          </w:tcPr>
          <w:p w:rsidR="00817408" w:rsidRPr="00246D68" w:rsidRDefault="00817408" w:rsidP="00817408">
            <w:pPr>
              <w:spacing w:after="0" w:afterAutospacing="0"/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000000" w:fill="5B97B1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  <w:t>al año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000000" w:fill="004159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000000" w:fill="004159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60" w:type="dxa"/>
            <w:vMerge/>
            <w:tcBorders>
              <w:top w:val="single" w:sz="4" w:space="0" w:color="B9D0DC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vAlign w:val="center"/>
            <w:hideMark/>
          </w:tcPr>
          <w:p w:rsidR="00817408" w:rsidRPr="00246D68" w:rsidRDefault="00817408" w:rsidP="00817408">
            <w:pPr>
              <w:spacing w:after="0" w:afterAutospacing="0"/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</w:pPr>
          </w:p>
        </w:tc>
      </w:tr>
      <w:tr w:rsidR="00817408" w:rsidRPr="00246D68" w:rsidTr="00817408">
        <w:trPr>
          <w:trHeight w:val="300"/>
        </w:trPr>
        <w:tc>
          <w:tcPr>
            <w:tcW w:w="14980" w:type="dxa"/>
            <w:gridSpan w:val="8"/>
            <w:tcBorders>
              <w:top w:val="single" w:sz="4" w:space="0" w:color="B9D0DC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  <w:t>Cama Censable</w:t>
            </w:r>
          </w:p>
        </w:tc>
      </w:tr>
      <w:tr w:rsidR="00817408" w:rsidRPr="00246D68" w:rsidTr="00817408">
        <w:trPr>
          <w:trHeight w:val="270"/>
        </w:trPr>
        <w:tc>
          <w:tcPr>
            <w:tcW w:w="14980" w:type="dxa"/>
            <w:gridSpan w:val="8"/>
            <w:tcBorders>
              <w:top w:val="single" w:sz="4" w:space="0" w:color="B9D0DC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000000" w:fill="9FC1D3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  <w:t>Especialidades Básicas</w:t>
            </w:r>
          </w:p>
        </w:tc>
      </w:tr>
      <w:tr w:rsidR="00817408" w:rsidRPr="00246D68" w:rsidTr="00817408">
        <w:trPr>
          <w:trHeight w:val="300"/>
        </w:trPr>
        <w:tc>
          <w:tcPr>
            <w:tcW w:w="4799" w:type="dxa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Cirugía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4.40 Días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85%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365 Días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3,667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3,618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49</w:t>
            </w:r>
          </w:p>
        </w:tc>
      </w:tr>
      <w:tr w:rsidR="00817408" w:rsidRPr="00246D68" w:rsidTr="00817408">
        <w:trPr>
          <w:trHeight w:val="300"/>
        </w:trPr>
        <w:tc>
          <w:tcPr>
            <w:tcW w:w="4799" w:type="dxa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Ginecología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2.40 Días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85%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365 Días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1,967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-157</w:t>
            </w:r>
          </w:p>
        </w:tc>
      </w:tr>
      <w:tr w:rsidR="00817408" w:rsidRPr="00246D68" w:rsidTr="00817408">
        <w:trPr>
          <w:trHeight w:val="300"/>
        </w:trPr>
        <w:tc>
          <w:tcPr>
            <w:tcW w:w="4799" w:type="dxa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Medicina Interna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5.20 Días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85%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365 Días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4,355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5,553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-1,198</w:t>
            </w:r>
          </w:p>
        </w:tc>
      </w:tr>
      <w:tr w:rsidR="00817408" w:rsidRPr="00246D68" w:rsidTr="00817408">
        <w:trPr>
          <w:trHeight w:val="300"/>
        </w:trPr>
        <w:tc>
          <w:tcPr>
            <w:tcW w:w="4799" w:type="dxa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Obstetricia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2.30 Días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85%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365 Días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7,959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9,56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-1,601</w:t>
            </w:r>
          </w:p>
        </w:tc>
      </w:tr>
      <w:tr w:rsidR="00817408" w:rsidRPr="00246D68" w:rsidTr="00817408">
        <w:trPr>
          <w:trHeight w:val="300"/>
        </w:trPr>
        <w:tc>
          <w:tcPr>
            <w:tcW w:w="4799" w:type="dxa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Pediatría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2.60 Días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85%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365 Días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2,387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3,557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-1,17</w:t>
            </w:r>
          </w:p>
        </w:tc>
      </w:tr>
      <w:tr w:rsidR="00817408" w:rsidRPr="00246D68" w:rsidTr="00817408">
        <w:trPr>
          <w:trHeight w:val="270"/>
        </w:trPr>
        <w:tc>
          <w:tcPr>
            <w:tcW w:w="14980" w:type="dxa"/>
            <w:gridSpan w:val="8"/>
            <w:tcBorders>
              <w:top w:val="single" w:sz="4" w:space="0" w:color="B9D0DC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000000" w:fill="9FC1D3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  <w:t>Sub Especialidades</w:t>
            </w:r>
          </w:p>
        </w:tc>
      </w:tr>
      <w:tr w:rsidR="00817408" w:rsidRPr="00246D68" w:rsidTr="00817408">
        <w:trPr>
          <w:trHeight w:val="270"/>
        </w:trPr>
        <w:tc>
          <w:tcPr>
            <w:tcW w:w="14980" w:type="dxa"/>
            <w:gridSpan w:val="8"/>
            <w:tcBorders>
              <w:top w:val="single" w:sz="4" w:space="0" w:color="B9D0DC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000000" w:fill="CFE1EB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Sub Especialidades de Pediatría</w:t>
            </w:r>
          </w:p>
        </w:tc>
      </w:tr>
      <w:tr w:rsidR="00817408" w:rsidRPr="00246D68" w:rsidTr="00817408">
        <w:trPr>
          <w:trHeight w:val="300"/>
        </w:trPr>
        <w:tc>
          <w:tcPr>
            <w:tcW w:w="4799" w:type="dxa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Cirugía Pediatrica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3.40 Días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85%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365 Días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913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19</w:t>
            </w:r>
          </w:p>
        </w:tc>
      </w:tr>
      <w:tr w:rsidR="00817408" w:rsidRPr="00246D68" w:rsidTr="00817408">
        <w:trPr>
          <w:trHeight w:val="300"/>
        </w:trPr>
        <w:tc>
          <w:tcPr>
            <w:tcW w:w="4799" w:type="dxa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Neonatologia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2.60 Días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85%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365 Días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2,148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2,398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-250</w:t>
            </w:r>
          </w:p>
        </w:tc>
      </w:tr>
      <w:tr w:rsidR="00817408" w:rsidRPr="00246D68" w:rsidTr="00817408">
        <w:trPr>
          <w:trHeight w:val="270"/>
        </w:trPr>
        <w:tc>
          <w:tcPr>
            <w:tcW w:w="14980" w:type="dxa"/>
            <w:gridSpan w:val="8"/>
            <w:tcBorders>
              <w:top w:val="single" w:sz="4" w:space="0" w:color="B9D0DC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000000" w:fill="CFE1EB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Sub Especialidades de Psiquiatría</w:t>
            </w:r>
          </w:p>
        </w:tc>
      </w:tr>
      <w:tr w:rsidR="00817408" w:rsidRPr="00246D68" w:rsidTr="00817408">
        <w:trPr>
          <w:trHeight w:val="300"/>
        </w:trPr>
        <w:tc>
          <w:tcPr>
            <w:tcW w:w="4799" w:type="dxa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Agudos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ND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85%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365 Días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ND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ND</w:t>
            </w:r>
          </w:p>
        </w:tc>
      </w:tr>
      <w:tr w:rsidR="00817408" w:rsidRPr="00246D68" w:rsidTr="00817408">
        <w:trPr>
          <w:trHeight w:val="270"/>
        </w:trPr>
        <w:tc>
          <w:tcPr>
            <w:tcW w:w="14980" w:type="dxa"/>
            <w:gridSpan w:val="8"/>
            <w:tcBorders>
              <w:top w:val="single" w:sz="4" w:space="0" w:color="B9D0DC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000000" w:fill="9FC1D3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  <w:t>Otros Egresos</w:t>
            </w:r>
          </w:p>
        </w:tc>
      </w:tr>
      <w:tr w:rsidR="00817408" w:rsidRPr="00246D68" w:rsidTr="00817408">
        <w:trPr>
          <w:trHeight w:val="300"/>
        </w:trPr>
        <w:tc>
          <w:tcPr>
            <w:tcW w:w="4799" w:type="dxa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Bienestar Magisterial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2.90 Días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85%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365 Días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-2</w:t>
            </w:r>
          </w:p>
        </w:tc>
      </w:tr>
      <w:tr w:rsidR="00817408" w:rsidRPr="00246D68" w:rsidTr="00817408">
        <w:trPr>
          <w:trHeight w:val="300"/>
        </w:trPr>
        <w:tc>
          <w:tcPr>
            <w:tcW w:w="14980" w:type="dxa"/>
            <w:gridSpan w:val="8"/>
            <w:tcBorders>
              <w:top w:val="single" w:sz="4" w:space="0" w:color="B9D0DC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  <w:t>Cama No Censable</w:t>
            </w:r>
          </w:p>
        </w:tc>
      </w:tr>
      <w:tr w:rsidR="00817408" w:rsidRPr="00246D68" w:rsidTr="00817408">
        <w:trPr>
          <w:trHeight w:val="300"/>
        </w:trPr>
        <w:tc>
          <w:tcPr>
            <w:tcW w:w="4799" w:type="dxa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Emergencia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ND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85%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365 Días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ND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ND</w:t>
            </w:r>
          </w:p>
        </w:tc>
      </w:tr>
      <w:tr w:rsidR="00817408" w:rsidRPr="00246D68" w:rsidTr="00817408">
        <w:trPr>
          <w:trHeight w:val="300"/>
        </w:trPr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rPr>
                <w:rFonts w:eastAsia="Times New Roman" w:cs="Calibri"/>
                <w:color w:val="000000"/>
                <w:lang w:eastAsia="es-ES"/>
              </w:rPr>
            </w:pPr>
          </w:p>
        </w:tc>
      </w:tr>
      <w:tr w:rsidR="004B5F61" w:rsidRPr="00246D68" w:rsidTr="00817408">
        <w:trPr>
          <w:trHeight w:val="300"/>
        </w:trPr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5F61" w:rsidRPr="00246D68" w:rsidRDefault="004B5F61" w:rsidP="00817408">
            <w:pPr>
              <w:spacing w:after="0" w:afterAutospacing="0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5F61" w:rsidRPr="00246D68" w:rsidRDefault="004B5F61" w:rsidP="00817408">
            <w:pPr>
              <w:spacing w:after="0" w:afterAutospacing="0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5F61" w:rsidRPr="00246D68" w:rsidRDefault="004B5F61" w:rsidP="00817408">
            <w:pPr>
              <w:spacing w:after="0" w:afterAutospacing="0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5F61" w:rsidRPr="00246D68" w:rsidRDefault="004B5F61" w:rsidP="00817408">
            <w:pPr>
              <w:spacing w:after="0" w:afterAutospacing="0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5F61" w:rsidRPr="00246D68" w:rsidRDefault="004B5F61" w:rsidP="00817408">
            <w:pPr>
              <w:spacing w:after="0" w:afterAutospacing="0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5F61" w:rsidRPr="00246D68" w:rsidRDefault="004B5F61" w:rsidP="00817408">
            <w:pPr>
              <w:spacing w:after="0" w:afterAutospacing="0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5F61" w:rsidRPr="00246D68" w:rsidRDefault="004B5F61" w:rsidP="00817408">
            <w:pPr>
              <w:spacing w:after="0" w:afterAutospacing="0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5F61" w:rsidRDefault="004B5F61" w:rsidP="00817408">
            <w:pPr>
              <w:spacing w:after="0" w:afterAutospacing="0"/>
              <w:rPr>
                <w:rFonts w:eastAsia="Times New Roman" w:cs="Calibri"/>
                <w:color w:val="000000"/>
                <w:lang w:eastAsia="es-ES"/>
              </w:rPr>
            </w:pPr>
          </w:p>
          <w:p w:rsidR="004B5F61" w:rsidRDefault="004B5F61" w:rsidP="00817408">
            <w:pPr>
              <w:spacing w:after="0" w:afterAutospacing="0"/>
              <w:rPr>
                <w:rFonts w:eastAsia="Times New Roman" w:cs="Calibri"/>
                <w:color w:val="000000"/>
                <w:lang w:eastAsia="es-ES"/>
              </w:rPr>
            </w:pPr>
          </w:p>
          <w:p w:rsidR="004B5F61" w:rsidRDefault="004B5F61" w:rsidP="00817408">
            <w:pPr>
              <w:spacing w:after="0" w:afterAutospacing="0"/>
              <w:rPr>
                <w:rFonts w:eastAsia="Times New Roman" w:cs="Calibri"/>
                <w:color w:val="000000"/>
                <w:lang w:eastAsia="es-ES"/>
              </w:rPr>
            </w:pPr>
          </w:p>
          <w:p w:rsidR="004B5F61" w:rsidRDefault="004B5F61" w:rsidP="00817408">
            <w:pPr>
              <w:spacing w:after="0" w:afterAutospacing="0"/>
              <w:rPr>
                <w:rFonts w:eastAsia="Times New Roman" w:cs="Calibri"/>
                <w:color w:val="000000"/>
                <w:lang w:eastAsia="es-ES"/>
              </w:rPr>
            </w:pPr>
          </w:p>
          <w:p w:rsidR="004B5F61" w:rsidRPr="00246D68" w:rsidRDefault="004B5F61" w:rsidP="00817408">
            <w:pPr>
              <w:spacing w:after="0" w:afterAutospacing="0"/>
              <w:rPr>
                <w:rFonts w:eastAsia="Times New Roman" w:cs="Calibri"/>
                <w:color w:val="000000"/>
                <w:lang w:eastAsia="es-ES"/>
              </w:rPr>
            </w:pPr>
          </w:p>
        </w:tc>
      </w:tr>
      <w:tr w:rsidR="00817408" w:rsidRPr="00246D68" w:rsidTr="00817408">
        <w:trPr>
          <w:trHeight w:val="300"/>
        </w:trPr>
        <w:tc>
          <w:tcPr>
            <w:tcW w:w="4799" w:type="dxa"/>
            <w:vMerge w:val="restart"/>
            <w:tcBorders>
              <w:top w:val="single" w:sz="4" w:space="0" w:color="B9D0DC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000000" w:fill="004159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es-ES"/>
              </w:rPr>
              <w:lastRenderedPageBreak/>
              <w:t>Información 2016</w:t>
            </w:r>
          </w:p>
        </w:tc>
        <w:tc>
          <w:tcPr>
            <w:tcW w:w="1020" w:type="dxa"/>
            <w:tcBorders>
              <w:top w:val="single" w:sz="4" w:space="0" w:color="B9D0DC"/>
              <w:left w:val="nil"/>
              <w:bottom w:val="nil"/>
              <w:right w:val="single" w:sz="4" w:space="0" w:color="B9D0DC"/>
            </w:tcBorders>
            <w:shd w:val="clear" w:color="000000" w:fill="004159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  <w:t>No camas</w:t>
            </w:r>
          </w:p>
        </w:tc>
        <w:tc>
          <w:tcPr>
            <w:tcW w:w="4161" w:type="dxa"/>
            <w:gridSpan w:val="3"/>
            <w:tcBorders>
              <w:top w:val="single" w:sz="4" w:space="0" w:color="B9D0DC"/>
              <w:left w:val="nil"/>
              <w:bottom w:val="single" w:sz="4" w:space="0" w:color="B9D0DC"/>
              <w:right w:val="single" w:sz="4" w:space="0" w:color="B9D0DC"/>
            </w:tcBorders>
            <w:shd w:val="clear" w:color="000000" w:fill="004159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  <w:t>Según Estandares</w:t>
            </w:r>
          </w:p>
        </w:tc>
        <w:tc>
          <w:tcPr>
            <w:tcW w:w="1780" w:type="dxa"/>
            <w:tcBorders>
              <w:top w:val="single" w:sz="4" w:space="0" w:color="B9D0DC"/>
              <w:left w:val="nil"/>
              <w:bottom w:val="nil"/>
              <w:right w:val="single" w:sz="4" w:space="0" w:color="B9D0DC"/>
            </w:tcBorders>
            <w:shd w:val="clear" w:color="000000" w:fill="004159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  <w:t>Capacidad máxima</w:t>
            </w:r>
          </w:p>
        </w:tc>
        <w:tc>
          <w:tcPr>
            <w:tcW w:w="1460" w:type="dxa"/>
            <w:tcBorders>
              <w:top w:val="single" w:sz="4" w:space="0" w:color="B9D0DC"/>
              <w:left w:val="nil"/>
              <w:bottom w:val="nil"/>
              <w:right w:val="single" w:sz="4" w:space="0" w:color="B9D0DC"/>
            </w:tcBorders>
            <w:shd w:val="clear" w:color="000000" w:fill="004159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  <w:t>No de egresos</w:t>
            </w:r>
          </w:p>
        </w:tc>
        <w:tc>
          <w:tcPr>
            <w:tcW w:w="1760" w:type="dxa"/>
            <w:vMerge w:val="restart"/>
            <w:tcBorders>
              <w:top w:val="single" w:sz="4" w:space="0" w:color="B9D0DC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000000" w:fill="004159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  <w:t>Capacidad residual</w:t>
            </w:r>
          </w:p>
        </w:tc>
      </w:tr>
      <w:tr w:rsidR="00817408" w:rsidRPr="00246D68" w:rsidTr="00817408">
        <w:trPr>
          <w:trHeight w:val="300"/>
        </w:trPr>
        <w:tc>
          <w:tcPr>
            <w:tcW w:w="4799" w:type="dxa"/>
            <w:vMerge/>
            <w:tcBorders>
              <w:top w:val="single" w:sz="4" w:space="0" w:color="B9D0DC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vAlign w:val="center"/>
            <w:hideMark/>
          </w:tcPr>
          <w:p w:rsidR="00817408" w:rsidRPr="00246D68" w:rsidRDefault="00817408" w:rsidP="00817408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B9D0DC"/>
            </w:tcBorders>
            <w:shd w:val="clear" w:color="000000" w:fill="004159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  <w:t>censables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B9D0DC"/>
            </w:tcBorders>
            <w:shd w:val="clear" w:color="000000" w:fill="5B97B1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  <w:t>Promedio de días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000000" w:fill="5B97B1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  <w:t>% Ocupación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B9D0DC"/>
            </w:tcBorders>
            <w:shd w:val="clear" w:color="000000" w:fill="5B97B1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  <w:t>Días laborales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B9D0DC"/>
            </w:tcBorders>
            <w:shd w:val="clear" w:color="000000" w:fill="004159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  <w:t>de egresos al año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B9D0DC"/>
            </w:tcBorders>
            <w:shd w:val="clear" w:color="000000" w:fill="004159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  <w:t>realizados 2016</w:t>
            </w:r>
          </w:p>
        </w:tc>
        <w:tc>
          <w:tcPr>
            <w:tcW w:w="1760" w:type="dxa"/>
            <w:vMerge/>
            <w:tcBorders>
              <w:top w:val="single" w:sz="4" w:space="0" w:color="B9D0DC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vAlign w:val="center"/>
            <w:hideMark/>
          </w:tcPr>
          <w:p w:rsidR="00817408" w:rsidRPr="00246D68" w:rsidRDefault="00817408" w:rsidP="00817408">
            <w:pPr>
              <w:spacing w:after="0" w:afterAutospacing="0"/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</w:pPr>
          </w:p>
        </w:tc>
      </w:tr>
      <w:tr w:rsidR="00817408" w:rsidRPr="00246D68" w:rsidTr="00817408">
        <w:trPr>
          <w:trHeight w:val="300"/>
        </w:trPr>
        <w:tc>
          <w:tcPr>
            <w:tcW w:w="4799" w:type="dxa"/>
            <w:vMerge/>
            <w:tcBorders>
              <w:top w:val="single" w:sz="4" w:space="0" w:color="B9D0DC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vAlign w:val="center"/>
            <w:hideMark/>
          </w:tcPr>
          <w:p w:rsidR="00817408" w:rsidRPr="00246D68" w:rsidRDefault="00817408" w:rsidP="00817408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000000" w:fill="004159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000000" w:fill="5B97B1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  <w:t>de estancia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vAlign w:val="center"/>
            <w:hideMark/>
          </w:tcPr>
          <w:p w:rsidR="00817408" w:rsidRPr="00246D68" w:rsidRDefault="00817408" w:rsidP="00817408">
            <w:pPr>
              <w:spacing w:after="0" w:afterAutospacing="0"/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000000" w:fill="5B97B1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  <w:t>al año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000000" w:fill="004159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000000" w:fill="004159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60" w:type="dxa"/>
            <w:vMerge/>
            <w:tcBorders>
              <w:top w:val="single" w:sz="4" w:space="0" w:color="B9D0DC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vAlign w:val="center"/>
            <w:hideMark/>
          </w:tcPr>
          <w:p w:rsidR="00817408" w:rsidRPr="00246D68" w:rsidRDefault="00817408" w:rsidP="00817408">
            <w:pPr>
              <w:spacing w:after="0" w:afterAutospacing="0"/>
              <w:rPr>
                <w:rFonts w:ascii="Verdana" w:eastAsia="Times New Roman" w:hAnsi="Verdana" w:cs="Calibri"/>
                <w:color w:val="FFFFFF"/>
                <w:sz w:val="16"/>
                <w:szCs w:val="16"/>
                <w:lang w:eastAsia="es-ES"/>
              </w:rPr>
            </w:pPr>
          </w:p>
        </w:tc>
      </w:tr>
      <w:tr w:rsidR="00817408" w:rsidRPr="00246D68" w:rsidTr="00817408">
        <w:trPr>
          <w:trHeight w:val="300"/>
        </w:trPr>
        <w:tc>
          <w:tcPr>
            <w:tcW w:w="14980" w:type="dxa"/>
            <w:gridSpan w:val="8"/>
            <w:tcBorders>
              <w:top w:val="single" w:sz="4" w:space="0" w:color="B9D0DC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  <w:t>Cama Censable</w:t>
            </w:r>
          </w:p>
        </w:tc>
      </w:tr>
      <w:tr w:rsidR="00817408" w:rsidRPr="00246D68" w:rsidTr="00817408">
        <w:trPr>
          <w:trHeight w:val="270"/>
        </w:trPr>
        <w:tc>
          <w:tcPr>
            <w:tcW w:w="14980" w:type="dxa"/>
            <w:gridSpan w:val="8"/>
            <w:tcBorders>
              <w:top w:val="single" w:sz="4" w:space="0" w:color="B9D0DC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000000" w:fill="9FC1D3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  <w:t>Especialidades Básicas</w:t>
            </w:r>
          </w:p>
        </w:tc>
      </w:tr>
      <w:tr w:rsidR="00817408" w:rsidRPr="00246D68" w:rsidTr="00817408">
        <w:trPr>
          <w:trHeight w:val="300"/>
        </w:trPr>
        <w:tc>
          <w:tcPr>
            <w:tcW w:w="4799" w:type="dxa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Cirugía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4.75 Días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85%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365 Días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3,396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3,454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-58</w:t>
            </w:r>
          </w:p>
        </w:tc>
      </w:tr>
      <w:tr w:rsidR="00817408" w:rsidRPr="00246D68" w:rsidTr="00817408">
        <w:trPr>
          <w:trHeight w:val="300"/>
        </w:trPr>
        <w:tc>
          <w:tcPr>
            <w:tcW w:w="4799" w:type="dxa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Ginecología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2.70 Días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85%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365 Días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1,609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1,968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-359</w:t>
            </w:r>
          </w:p>
        </w:tc>
      </w:tr>
      <w:tr w:rsidR="00817408" w:rsidRPr="00246D68" w:rsidTr="00817408">
        <w:trPr>
          <w:trHeight w:val="300"/>
        </w:trPr>
        <w:tc>
          <w:tcPr>
            <w:tcW w:w="4799" w:type="dxa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Medicina Interna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5.00 Días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85%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365 Días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5,424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-894</w:t>
            </w:r>
          </w:p>
        </w:tc>
      </w:tr>
      <w:tr w:rsidR="00817408" w:rsidRPr="00246D68" w:rsidTr="00817408">
        <w:trPr>
          <w:trHeight w:val="300"/>
        </w:trPr>
        <w:tc>
          <w:tcPr>
            <w:tcW w:w="4799" w:type="dxa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Obstetricia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2.20 Días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85%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365 Días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8,32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8,822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-502</w:t>
            </w:r>
          </w:p>
        </w:tc>
      </w:tr>
      <w:tr w:rsidR="00817408" w:rsidRPr="00246D68" w:rsidTr="00817408">
        <w:trPr>
          <w:trHeight w:val="300"/>
        </w:trPr>
        <w:tc>
          <w:tcPr>
            <w:tcW w:w="4799" w:type="dxa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Pediatría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2.80 Días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85%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365 Días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2,216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3,366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-1,15</w:t>
            </w:r>
          </w:p>
        </w:tc>
      </w:tr>
      <w:tr w:rsidR="00817408" w:rsidRPr="00246D68" w:rsidTr="00817408">
        <w:trPr>
          <w:trHeight w:val="270"/>
        </w:trPr>
        <w:tc>
          <w:tcPr>
            <w:tcW w:w="14980" w:type="dxa"/>
            <w:gridSpan w:val="8"/>
            <w:tcBorders>
              <w:top w:val="single" w:sz="4" w:space="0" w:color="B9D0DC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000000" w:fill="9FC1D3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  <w:t>Sub Especialidades</w:t>
            </w:r>
          </w:p>
        </w:tc>
      </w:tr>
      <w:tr w:rsidR="00817408" w:rsidRPr="00246D68" w:rsidTr="00817408">
        <w:trPr>
          <w:trHeight w:val="270"/>
        </w:trPr>
        <w:tc>
          <w:tcPr>
            <w:tcW w:w="14980" w:type="dxa"/>
            <w:gridSpan w:val="8"/>
            <w:tcBorders>
              <w:top w:val="single" w:sz="4" w:space="0" w:color="B9D0DC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000000" w:fill="CFE1EB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Sub Especialidades de Pediatría</w:t>
            </w:r>
          </w:p>
        </w:tc>
      </w:tr>
      <w:tr w:rsidR="00817408" w:rsidRPr="00246D68" w:rsidTr="00817408">
        <w:trPr>
          <w:trHeight w:val="300"/>
        </w:trPr>
        <w:tc>
          <w:tcPr>
            <w:tcW w:w="4799" w:type="dxa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Cirugía Pediatrica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3.40 Días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85%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365 Días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913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31</w:t>
            </w:r>
          </w:p>
        </w:tc>
      </w:tr>
      <w:tr w:rsidR="00817408" w:rsidRPr="00246D68" w:rsidTr="00817408">
        <w:trPr>
          <w:trHeight w:val="300"/>
        </w:trPr>
        <w:tc>
          <w:tcPr>
            <w:tcW w:w="4799" w:type="dxa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Neonatologia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2.60 Días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85%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365 Días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2,148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2,438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-290</w:t>
            </w:r>
          </w:p>
        </w:tc>
      </w:tr>
      <w:tr w:rsidR="00817408" w:rsidRPr="00246D68" w:rsidTr="00817408">
        <w:trPr>
          <w:trHeight w:val="270"/>
        </w:trPr>
        <w:tc>
          <w:tcPr>
            <w:tcW w:w="14980" w:type="dxa"/>
            <w:gridSpan w:val="8"/>
            <w:tcBorders>
              <w:top w:val="single" w:sz="4" w:space="0" w:color="B9D0DC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000000" w:fill="CFE1EB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Sub Especialidades de Psiquiatría</w:t>
            </w:r>
          </w:p>
        </w:tc>
      </w:tr>
      <w:tr w:rsidR="00817408" w:rsidRPr="00246D68" w:rsidTr="00817408">
        <w:trPr>
          <w:trHeight w:val="300"/>
        </w:trPr>
        <w:tc>
          <w:tcPr>
            <w:tcW w:w="4799" w:type="dxa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Agudos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4.00 Días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85%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365 Días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155</w:t>
            </w:r>
          </w:p>
        </w:tc>
      </w:tr>
      <w:tr w:rsidR="00817408" w:rsidRPr="00246D68" w:rsidTr="00817408">
        <w:trPr>
          <w:trHeight w:val="270"/>
        </w:trPr>
        <w:tc>
          <w:tcPr>
            <w:tcW w:w="14980" w:type="dxa"/>
            <w:gridSpan w:val="8"/>
            <w:tcBorders>
              <w:top w:val="single" w:sz="4" w:space="0" w:color="B9D0DC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000000" w:fill="9FC1D3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  <w:t>Otros Egresos</w:t>
            </w:r>
          </w:p>
        </w:tc>
      </w:tr>
      <w:tr w:rsidR="00817408" w:rsidRPr="00246D68" w:rsidTr="00817408">
        <w:trPr>
          <w:trHeight w:val="300"/>
        </w:trPr>
        <w:tc>
          <w:tcPr>
            <w:tcW w:w="4799" w:type="dxa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Bienestar Magisterial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2.90 Días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85%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365 Días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-33</w:t>
            </w:r>
          </w:p>
        </w:tc>
      </w:tr>
      <w:tr w:rsidR="00817408" w:rsidRPr="00246D68" w:rsidTr="00817408">
        <w:trPr>
          <w:trHeight w:val="300"/>
        </w:trPr>
        <w:tc>
          <w:tcPr>
            <w:tcW w:w="14980" w:type="dxa"/>
            <w:gridSpan w:val="8"/>
            <w:tcBorders>
              <w:top w:val="single" w:sz="4" w:space="0" w:color="B9D0DC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  <w:t>Cama No Censable</w:t>
            </w:r>
          </w:p>
        </w:tc>
      </w:tr>
      <w:tr w:rsidR="00817408" w:rsidRPr="00246D68" w:rsidTr="00817408">
        <w:trPr>
          <w:trHeight w:val="300"/>
        </w:trPr>
        <w:tc>
          <w:tcPr>
            <w:tcW w:w="4799" w:type="dxa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Emergencia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ND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85%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365 Días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ND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:rsidR="00817408" w:rsidRPr="00246D6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246D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ND</w:t>
            </w:r>
          </w:p>
        </w:tc>
      </w:tr>
    </w:tbl>
    <w:p w:rsidR="00817408" w:rsidRDefault="00246D68">
      <w:r>
        <w:br w:type="page"/>
      </w:r>
    </w:p>
    <w:tbl>
      <w:tblPr>
        <w:tblpPr w:leftFromText="141" w:rightFromText="141" w:horzAnchor="page" w:tblpX="3951" w:tblpY="-435"/>
        <w:tblW w:w="7940" w:type="dxa"/>
        <w:tblCellMar>
          <w:left w:w="70" w:type="dxa"/>
          <w:right w:w="70" w:type="dxa"/>
        </w:tblCellMar>
        <w:tblLook w:val="04A0"/>
      </w:tblPr>
      <w:tblGrid>
        <w:gridCol w:w="7940"/>
      </w:tblGrid>
      <w:tr w:rsidR="00817408" w:rsidRPr="00817408" w:rsidTr="00817408">
        <w:trPr>
          <w:trHeight w:val="225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408" w:rsidRPr="00817408" w:rsidRDefault="00817408" w:rsidP="00817408">
            <w:pPr>
              <w:spacing w:after="0" w:afterAutospacing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81740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lastRenderedPageBreak/>
              <w:t>Sistema de Programación, Monitoreo y Evaluación de Actividades Hospitalarias</w:t>
            </w:r>
          </w:p>
        </w:tc>
      </w:tr>
      <w:tr w:rsidR="00817408" w:rsidRPr="00817408" w:rsidTr="00817408">
        <w:trPr>
          <w:trHeight w:val="225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408" w:rsidRPr="00817408" w:rsidRDefault="00817408" w:rsidP="00817408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  <w:r w:rsidRPr="00817408">
              <w:rPr>
                <w:rFonts w:eastAsia="Times New Roman" w:cs="Calibri"/>
                <w:b/>
                <w:bCs/>
                <w:color w:val="000000"/>
                <w:lang w:eastAsia="es-ES"/>
              </w:rPr>
              <w:t>MINISTERIO DE SALUD</w:t>
            </w:r>
          </w:p>
        </w:tc>
      </w:tr>
      <w:tr w:rsidR="00817408" w:rsidRPr="00817408" w:rsidTr="00817408">
        <w:trPr>
          <w:trHeight w:val="225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408" w:rsidRPr="00817408" w:rsidRDefault="00817408" w:rsidP="00817408">
            <w:pPr>
              <w:spacing w:after="0" w:afterAutospacing="0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817408">
              <w:rPr>
                <w:rFonts w:eastAsia="Times New Roman" w:cs="Calibri"/>
                <w:color w:val="000000"/>
                <w:lang w:eastAsia="es-ES"/>
              </w:rPr>
              <w:t>Reporte Capacidad Residual Quirófano</w:t>
            </w:r>
          </w:p>
        </w:tc>
      </w:tr>
      <w:tr w:rsidR="00817408" w:rsidRPr="00817408" w:rsidTr="00817408">
        <w:trPr>
          <w:trHeight w:val="225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408" w:rsidRPr="00817408" w:rsidRDefault="00817408" w:rsidP="00817408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  <w:r w:rsidRPr="00817408">
              <w:rPr>
                <w:rFonts w:eastAsia="Times New Roman" w:cs="Calibri"/>
                <w:b/>
                <w:bCs/>
                <w:color w:val="000000"/>
                <w:lang w:eastAsia="es-ES"/>
              </w:rPr>
              <w:t xml:space="preserve">Hospital: </w:t>
            </w:r>
            <w:r w:rsidRPr="00817408">
              <w:rPr>
                <w:rFonts w:eastAsia="Times New Roman" w:cs="Calibri"/>
                <w:color w:val="000000"/>
                <w:lang w:eastAsia="es-ES"/>
              </w:rPr>
              <w:t>Hospital Nacional Sonsonate SO "Dr. Jorge Mazzini Villacorta"</w:t>
            </w:r>
          </w:p>
        </w:tc>
      </w:tr>
      <w:tr w:rsidR="00817408" w:rsidRPr="00817408" w:rsidTr="00817408">
        <w:trPr>
          <w:trHeight w:val="225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408" w:rsidRPr="00817408" w:rsidRDefault="00817408" w:rsidP="00817408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  <w:r w:rsidRPr="00817408">
              <w:rPr>
                <w:rFonts w:eastAsia="Times New Roman" w:cs="Calibri"/>
                <w:b/>
                <w:bCs/>
                <w:color w:val="000000"/>
                <w:lang w:eastAsia="es-ES"/>
              </w:rPr>
              <w:t>Programación 2017</w:t>
            </w:r>
          </w:p>
        </w:tc>
      </w:tr>
      <w:tr w:rsidR="00817408" w:rsidRPr="00817408" w:rsidTr="00817408">
        <w:trPr>
          <w:trHeight w:val="225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408" w:rsidRPr="00817408" w:rsidRDefault="00817408" w:rsidP="00817408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  <w:r w:rsidRPr="00817408">
              <w:rPr>
                <w:rFonts w:eastAsia="Times New Roman" w:cs="Calibri"/>
                <w:b/>
                <w:bCs/>
                <w:color w:val="000000"/>
                <w:lang w:eastAsia="es-ES"/>
              </w:rPr>
              <w:t>Información de los años:</w:t>
            </w:r>
            <w:r w:rsidRPr="00817408">
              <w:rPr>
                <w:rFonts w:eastAsia="Times New Roman" w:cs="Calibri"/>
                <w:color w:val="000000"/>
                <w:lang w:eastAsia="es-ES"/>
              </w:rPr>
              <w:t xml:space="preserve"> 2015/2016</w:t>
            </w:r>
          </w:p>
        </w:tc>
      </w:tr>
      <w:tr w:rsidR="00817408" w:rsidRPr="00817408" w:rsidTr="00817408">
        <w:trPr>
          <w:trHeight w:val="225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408" w:rsidRPr="00817408" w:rsidRDefault="00817408" w:rsidP="00817408">
            <w:pPr>
              <w:spacing w:after="0" w:afterAutospacing="0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817408">
              <w:rPr>
                <w:rFonts w:eastAsia="Times New Roman" w:cs="Calibri"/>
                <w:color w:val="000000"/>
                <w:lang w:eastAsia="es-ES"/>
              </w:rPr>
              <w:t>Fecha y Hora de impresión: 19/12/2016 13:27:15</w:t>
            </w:r>
          </w:p>
        </w:tc>
      </w:tr>
    </w:tbl>
    <w:p w:rsidR="00246D68" w:rsidRDefault="00246D68"/>
    <w:p w:rsidR="00246D68" w:rsidRDefault="00246D68"/>
    <w:p w:rsidR="00246D68" w:rsidRDefault="00246D68"/>
    <w:tbl>
      <w:tblPr>
        <w:tblpPr w:leftFromText="141" w:rightFromText="141" w:vertAnchor="text" w:horzAnchor="margin" w:tblpXSpec="center" w:tblpY="690"/>
        <w:tblW w:w="9568" w:type="dxa"/>
        <w:tblBorders>
          <w:insideH w:val="single" w:sz="4" w:space="0" w:color="B9D0DC"/>
          <w:insideV w:val="single" w:sz="4" w:space="0" w:color="B9D0DC"/>
        </w:tblBorders>
        <w:tblCellMar>
          <w:left w:w="70" w:type="dxa"/>
          <w:right w:w="70" w:type="dxa"/>
        </w:tblCellMar>
        <w:tblLook w:val="04A0"/>
      </w:tblPr>
      <w:tblGrid>
        <w:gridCol w:w="4800"/>
        <w:gridCol w:w="2074"/>
        <w:gridCol w:w="2694"/>
      </w:tblGrid>
      <w:tr w:rsidR="00817408" w:rsidRPr="004B5F61" w:rsidTr="00817408">
        <w:trPr>
          <w:trHeight w:val="270"/>
          <w:hidden/>
        </w:trPr>
        <w:tc>
          <w:tcPr>
            <w:tcW w:w="4800" w:type="dxa"/>
            <w:shd w:val="clear" w:color="000000" w:fill="9FC1D3"/>
            <w:vAlign w:val="bottom"/>
            <w:hideMark/>
          </w:tcPr>
          <w:p w:rsidR="00817408" w:rsidRPr="004B5F61" w:rsidRDefault="00817408" w:rsidP="00817408">
            <w:pPr>
              <w:pBdr>
                <w:bottom w:val="single" w:sz="6" w:space="1" w:color="auto"/>
              </w:pBdr>
              <w:spacing w:after="0" w:afterAutospacing="0"/>
              <w:jc w:val="center"/>
              <w:rPr>
                <w:rFonts w:ascii="Arial" w:eastAsia="Times New Roman" w:hAnsi="Arial" w:cs="Arial"/>
                <w:b/>
                <w:vanish/>
                <w:color w:val="244061" w:themeColor="accent1" w:themeShade="80"/>
                <w:sz w:val="16"/>
                <w:szCs w:val="16"/>
                <w:lang w:eastAsia="es-ES"/>
              </w:rPr>
            </w:pPr>
            <w:r w:rsidRPr="004B5F61">
              <w:rPr>
                <w:rFonts w:ascii="Arial" w:eastAsia="Times New Roman" w:hAnsi="Arial" w:cs="Arial"/>
                <w:b/>
                <w:vanish/>
                <w:color w:val="244061" w:themeColor="accent1" w:themeShade="80"/>
                <w:sz w:val="16"/>
                <w:szCs w:val="16"/>
                <w:lang w:eastAsia="es-ES"/>
              </w:rPr>
              <w:t>Principio del formulario</w:t>
            </w:r>
          </w:p>
          <w:p w:rsidR="00817408" w:rsidRPr="004B5F61" w:rsidRDefault="00817408" w:rsidP="00817408">
            <w:pPr>
              <w:tabs>
                <w:tab w:val="left" w:pos="450"/>
              </w:tabs>
              <w:spacing w:after="0" w:afterAutospacing="0"/>
              <w:rPr>
                <w:rFonts w:ascii="Verdana" w:eastAsia="Times New Roman" w:hAnsi="Verdana" w:cs="Calibri"/>
                <w:b/>
                <w:color w:val="244061" w:themeColor="accent1" w:themeShade="80"/>
                <w:sz w:val="18"/>
                <w:szCs w:val="16"/>
                <w:lang w:eastAsia="es-ES"/>
              </w:rPr>
            </w:pPr>
            <w:r w:rsidRPr="004B5F61">
              <w:rPr>
                <w:rFonts w:ascii="Verdana" w:eastAsia="Times New Roman" w:hAnsi="Verdana" w:cs="Calibri"/>
                <w:b/>
                <w:color w:val="244061" w:themeColor="accent1" w:themeShade="80"/>
                <w:sz w:val="18"/>
                <w:szCs w:val="16"/>
                <w:lang w:eastAsia="es-ES"/>
              </w:rPr>
              <w:t>Quirófano General</w:t>
            </w:r>
          </w:p>
          <w:p w:rsidR="00817408" w:rsidRPr="004B5F61" w:rsidRDefault="00817408" w:rsidP="00817408">
            <w:pPr>
              <w:pBdr>
                <w:top w:val="single" w:sz="6" w:space="1" w:color="auto"/>
              </w:pBdr>
              <w:spacing w:after="0" w:afterAutospacing="0"/>
              <w:jc w:val="center"/>
              <w:rPr>
                <w:rFonts w:ascii="Arial" w:eastAsia="Times New Roman" w:hAnsi="Arial" w:cs="Arial"/>
                <w:b/>
                <w:vanish/>
                <w:color w:val="244061" w:themeColor="accent1" w:themeShade="80"/>
                <w:sz w:val="16"/>
                <w:szCs w:val="16"/>
                <w:lang w:eastAsia="es-ES"/>
              </w:rPr>
            </w:pPr>
            <w:r w:rsidRPr="004B5F61">
              <w:rPr>
                <w:rFonts w:ascii="Arial" w:eastAsia="Times New Roman" w:hAnsi="Arial" w:cs="Arial"/>
                <w:b/>
                <w:vanish/>
                <w:color w:val="244061" w:themeColor="accent1" w:themeShade="80"/>
                <w:sz w:val="16"/>
                <w:szCs w:val="16"/>
                <w:lang w:eastAsia="es-ES"/>
              </w:rPr>
              <w:t>Final del formulario</w:t>
            </w:r>
          </w:p>
        </w:tc>
        <w:tc>
          <w:tcPr>
            <w:tcW w:w="2074" w:type="dxa"/>
            <w:shd w:val="clear" w:color="000000" w:fill="9FC1D3"/>
            <w:vAlign w:val="bottom"/>
            <w:hideMark/>
          </w:tcPr>
          <w:p w:rsidR="00817408" w:rsidRPr="004B5F61" w:rsidRDefault="00817408" w:rsidP="00817408">
            <w:pPr>
              <w:spacing w:after="0" w:afterAutospacing="0"/>
              <w:jc w:val="center"/>
              <w:rPr>
                <w:rFonts w:ascii="Verdana" w:eastAsia="Times New Roman" w:hAnsi="Verdana" w:cs="Calibri"/>
                <w:b/>
                <w:color w:val="244061" w:themeColor="accent1" w:themeShade="80"/>
                <w:sz w:val="16"/>
                <w:szCs w:val="16"/>
                <w:lang w:eastAsia="es-ES"/>
              </w:rPr>
            </w:pPr>
            <w:r w:rsidRPr="004B5F61">
              <w:rPr>
                <w:rFonts w:ascii="Verdana" w:eastAsia="Times New Roman" w:hAnsi="Verdana" w:cs="Calibri"/>
                <w:b/>
                <w:color w:val="244061" w:themeColor="accent1" w:themeShade="80"/>
                <w:sz w:val="16"/>
                <w:szCs w:val="16"/>
                <w:lang w:eastAsia="es-ES"/>
              </w:rPr>
              <w:t>2015</w:t>
            </w:r>
          </w:p>
        </w:tc>
        <w:tc>
          <w:tcPr>
            <w:tcW w:w="2694" w:type="dxa"/>
            <w:shd w:val="clear" w:color="000000" w:fill="9FC1D3"/>
            <w:vAlign w:val="bottom"/>
            <w:hideMark/>
          </w:tcPr>
          <w:p w:rsidR="00817408" w:rsidRPr="004B5F61" w:rsidRDefault="00817408" w:rsidP="00817408">
            <w:pPr>
              <w:spacing w:after="0" w:afterAutospacing="0"/>
              <w:jc w:val="center"/>
              <w:rPr>
                <w:rFonts w:ascii="Verdana" w:eastAsia="Times New Roman" w:hAnsi="Verdana" w:cs="Calibri"/>
                <w:b/>
                <w:color w:val="244061" w:themeColor="accent1" w:themeShade="80"/>
                <w:sz w:val="16"/>
                <w:szCs w:val="16"/>
                <w:lang w:eastAsia="es-ES"/>
              </w:rPr>
            </w:pPr>
            <w:r w:rsidRPr="004B5F61">
              <w:rPr>
                <w:rFonts w:ascii="Verdana" w:eastAsia="Times New Roman" w:hAnsi="Verdana" w:cs="Calibri"/>
                <w:b/>
                <w:color w:val="244061" w:themeColor="accent1" w:themeShade="80"/>
                <w:sz w:val="16"/>
                <w:szCs w:val="16"/>
                <w:lang w:eastAsia="es-ES"/>
              </w:rPr>
              <w:t>2016</w:t>
            </w:r>
          </w:p>
        </w:tc>
      </w:tr>
      <w:tr w:rsidR="00817408" w:rsidRPr="004B5F61" w:rsidTr="00817408"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817408" w:rsidRPr="004B5F61" w:rsidRDefault="00817408" w:rsidP="00817408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4B5F6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Numero de quirófanos disponibles para cirugía electiva</w:t>
            </w:r>
          </w:p>
        </w:tc>
        <w:tc>
          <w:tcPr>
            <w:tcW w:w="2074" w:type="dxa"/>
            <w:shd w:val="clear" w:color="auto" w:fill="auto"/>
            <w:vAlign w:val="bottom"/>
            <w:hideMark/>
          </w:tcPr>
          <w:p w:rsidR="00817408" w:rsidRPr="004B5F61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4B5F6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817408" w:rsidRPr="004B5F61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4B5F6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</w:tr>
      <w:tr w:rsidR="00817408" w:rsidRPr="004B5F61" w:rsidTr="00817408">
        <w:trPr>
          <w:trHeight w:val="300"/>
        </w:trPr>
        <w:tc>
          <w:tcPr>
            <w:tcW w:w="4800" w:type="dxa"/>
            <w:shd w:val="clear" w:color="auto" w:fill="auto"/>
            <w:vAlign w:val="bottom"/>
            <w:hideMark/>
          </w:tcPr>
          <w:p w:rsidR="00817408" w:rsidRPr="004B5F61" w:rsidRDefault="00817408" w:rsidP="00817408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4B5F6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Promedio de horas de funcionamiento por día</w:t>
            </w:r>
          </w:p>
        </w:tc>
        <w:tc>
          <w:tcPr>
            <w:tcW w:w="2074" w:type="dxa"/>
            <w:shd w:val="clear" w:color="auto" w:fill="auto"/>
            <w:noWrap/>
            <w:vAlign w:val="bottom"/>
            <w:hideMark/>
          </w:tcPr>
          <w:p w:rsidR="00817408" w:rsidRPr="004B5F61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4B5F6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16.0 Horas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817408" w:rsidRPr="004B5F61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4B5F6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24.0 Horas</w:t>
            </w:r>
          </w:p>
        </w:tc>
      </w:tr>
      <w:tr w:rsidR="00817408" w:rsidRPr="004B5F61" w:rsidTr="00817408">
        <w:trPr>
          <w:trHeight w:val="300"/>
        </w:trPr>
        <w:tc>
          <w:tcPr>
            <w:tcW w:w="4800" w:type="dxa"/>
            <w:shd w:val="clear" w:color="auto" w:fill="auto"/>
            <w:vAlign w:val="bottom"/>
            <w:hideMark/>
          </w:tcPr>
          <w:p w:rsidR="00817408" w:rsidRPr="004B5F61" w:rsidRDefault="00817408" w:rsidP="00817408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4B5F6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Numero de horas quirófano disponibles al año</w:t>
            </w:r>
          </w:p>
        </w:tc>
        <w:tc>
          <w:tcPr>
            <w:tcW w:w="2074" w:type="dxa"/>
            <w:shd w:val="clear" w:color="auto" w:fill="auto"/>
            <w:noWrap/>
            <w:vAlign w:val="bottom"/>
            <w:hideMark/>
          </w:tcPr>
          <w:p w:rsidR="00817408" w:rsidRPr="004B5F61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4B5F6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3,840.0 Horas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817408" w:rsidRPr="004B5F61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4B5F6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5,760.0 Horas</w:t>
            </w:r>
          </w:p>
        </w:tc>
      </w:tr>
      <w:tr w:rsidR="00817408" w:rsidRPr="004B5F61" w:rsidTr="00817408">
        <w:trPr>
          <w:trHeight w:val="300"/>
        </w:trPr>
        <w:tc>
          <w:tcPr>
            <w:tcW w:w="4800" w:type="dxa"/>
            <w:shd w:val="clear" w:color="auto" w:fill="auto"/>
            <w:vAlign w:val="bottom"/>
            <w:hideMark/>
          </w:tcPr>
          <w:p w:rsidR="00817408" w:rsidRPr="004B5F61" w:rsidRDefault="00817408" w:rsidP="00817408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4B5F6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Horas promedio por Cirugía</w:t>
            </w:r>
          </w:p>
        </w:tc>
        <w:tc>
          <w:tcPr>
            <w:tcW w:w="2074" w:type="dxa"/>
            <w:shd w:val="clear" w:color="auto" w:fill="auto"/>
            <w:vAlign w:val="bottom"/>
            <w:hideMark/>
          </w:tcPr>
          <w:p w:rsidR="00817408" w:rsidRPr="004B5F61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4B5F6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2.0 Horas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817408" w:rsidRPr="004B5F61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4B5F6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2.0 Horas</w:t>
            </w:r>
          </w:p>
        </w:tc>
      </w:tr>
      <w:tr w:rsidR="00817408" w:rsidRPr="004B5F61" w:rsidTr="00817408">
        <w:trPr>
          <w:trHeight w:val="300"/>
        </w:trPr>
        <w:tc>
          <w:tcPr>
            <w:tcW w:w="4800" w:type="dxa"/>
            <w:shd w:val="clear" w:color="auto" w:fill="auto"/>
            <w:vAlign w:val="bottom"/>
            <w:hideMark/>
          </w:tcPr>
          <w:p w:rsidR="00817408" w:rsidRPr="004B5F61" w:rsidRDefault="00817408" w:rsidP="00817408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4B5F6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Capacidad máxima de cirugías</w:t>
            </w:r>
          </w:p>
        </w:tc>
        <w:tc>
          <w:tcPr>
            <w:tcW w:w="2074" w:type="dxa"/>
            <w:shd w:val="clear" w:color="auto" w:fill="auto"/>
            <w:vAlign w:val="bottom"/>
            <w:hideMark/>
          </w:tcPr>
          <w:p w:rsidR="00817408" w:rsidRPr="004B5F61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4B5F6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1,92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817408" w:rsidRPr="004B5F61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4B5F6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2,88</w:t>
            </w:r>
          </w:p>
        </w:tc>
      </w:tr>
      <w:tr w:rsidR="00817408" w:rsidRPr="004B5F61" w:rsidTr="00817408">
        <w:trPr>
          <w:trHeight w:val="300"/>
        </w:trPr>
        <w:tc>
          <w:tcPr>
            <w:tcW w:w="4800" w:type="dxa"/>
            <w:shd w:val="clear" w:color="auto" w:fill="auto"/>
            <w:vAlign w:val="bottom"/>
            <w:hideMark/>
          </w:tcPr>
          <w:p w:rsidR="00817408" w:rsidRPr="004B5F61" w:rsidRDefault="00817408" w:rsidP="00817408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4B5F6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Numero de cirugías realizadas</w:t>
            </w:r>
          </w:p>
        </w:tc>
        <w:tc>
          <w:tcPr>
            <w:tcW w:w="2074" w:type="dxa"/>
            <w:shd w:val="clear" w:color="auto" w:fill="auto"/>
            <w:vAlign w:val="bottom"/>
            <w:hideMark/>
          </w:tcPr>
          <w:p w:rsidR="00817408" w:rsidRPr="004B5F61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4B5F6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2,564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817408" w:rsidRPr="004B5F61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4B5F6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2,894</w:t>
            </w:r>
          </w:p>
        </w:tc>
      </w:tr>
      <w:tr w:rsidR="00817408" w:rsidRPr="00817408" w:rsidTr="00817408">
        <w:trPr>
          <w:trHeight w:val="300"/>
        </w:trPr>
        <w:tc>
          <w:tcPr>
            <w:tcW w:w="4800" w:type="dxa"/>
            <w:shd w:val="clear" w:color="auto" w:fill="auto"/>
            <w:vAlign w:val="bottom"/>
            <w:hideMark/>
          </w:tcPr>
          <w:p w:rsidR="00817408" w:rsidRPr="004B5F61" w:rsidRDefault="00817408" w:rsidP="00817408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4B5F6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Capacidad residual de cirugías electivas</w:t>
            </w:r>
          </w:p>
        </w:tc>
        <w:tc>
          <w:tcPr>
            <w:tcW w:w="2074" w:type="dxa"/>
            <w:shd w:val="clear" w:color="auto" w:fill="auto"/>
            <w:vAlign w:val="bottom"/>
            <w:hideMark/>
          </w:tcPr>
          <w:p w:rsidR="00817408" w:rsidRPr="004B5F61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4B5F6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-644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817408" w:rsidRPr="00817408" w:rsidRDefault="00817408" w:rsidP="00817408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4B5F6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-14</w:t>
            </w:r>
          </w:p>
        </w:tc>
      </w:tr>
    </w:tbl>
    <w:p w:rsidR="00817408" w:rsidRDefault="00246D68">
      <w:pPr>
        <w:spacing w:after="0" w:afterAutospacing="0"/>
      </w:pPr>
      <w:r>
        <w:br w:type="page"/>
      </w:r>
    </w:p>
    <w:p w:rsidR="004B5F61" w:rsidRDefault="004B5F61" w:rsidP="00817408">
      <w:pPr>
        <w:tabs>
          <w:tab w:val="left" w:pos="3825"/>
        </w:tabs>
        <w:spacing w:after="0" w:afterAutospacing="0"/>
        <w:sectPr w:rsidR="004B5F61" w:rsidSect="004B5F61">
          <w:pgSz w:w="15840" w:h="12240" w:orient="landscape" w:code="1"/>
          <w:pgMar w:top="1701" w:right="1418" w:bottom="1701" w:left="1418" w:header="720" w:footer="720" w:gutter="0"/>
          <w:cols w:space="720"/>
          <w:noEndnote/>
          <w:docGrid w:linePitch="299"/>
        </w:sectPr>
      </w:pPr>
    </w:p>
    <w:p w:rsidR="004B5F61" w:rsidRDefault="004B5F61" w:rsidP="00817408">
      <w:pPr>
        <w:tabs>
          <w:tab w:val="left" w:pos="3825"/>
        </w:tabs>
        <w:spacing w:after="0" w:afterAutospacing="0"/>
      </w:pPr>
    </w:p>
    <w:p w:rsidR="00817408" w:rsidRPr="00817408" w:rsidRDefault="00817408" w:rsidP="009C6E15">
      <w:pPr>
        <w:tabs>
          <w:tab w:val="left" w:pos="3825"/>
        </w:tabs>
        <w:spacing w:after="0" w:afterAutospacing="0"/>
      </w:pPr>
      <w:r>
        <w:tab/>
      </w:r>
    </w:p>
    <w:p w:rsidR="00E3745D" w:rsidRPr="00742702" w:rsidRDefault="00E3745D" w:rsidP="00817408">
      <w:pPr>
        <w:tabs>
          <w:tab w:val="left" w:pos="142"/>
          <w:tab w:val="left" w:pos="3271"/>
          <w:tab w:val="left" w:pos="4650"/>
        </w:tabs>
        <w:spacing w:after="200" w:afterAutospacing="0"/>
        <w:ind w:left="142"/>
        <w:rPr>
          <w:rFonts w:cs="Tahoma"/>
          <w:b/>
          <w:color w:val="0F243E" w:themeColor="text2" w:themeShade="80"/>
          <w:sz w:val="28"/>
          <w:szCs w:val="28"/>
          <w:lang w:val="es-ES_tradnl" w:eastAsia="es-ES_tradnl"/>
        </w:rPr>
      </w:pPr>
      <w:r w:rsidRPr="00742702">
        <w:rPr>
          <w:rFonts w:cs="Tahoma"/>
          <w:b/>
          <w:color w:val="0F243E" w:themeColor="text2" w:themeShade="80"/>
          <w:sz w:val="28"/>
          <w:szCs w:val="28"/>
          <w:lang w:val="es-ES_tradnl" w:eastAsia="es-ES_tradnl"/>
        </w:rPr>
        <w:t xml:space="preserve"> CAPACIDAD INSTALADA PARA EL AÑO 2017</w:t>
      </w:r>
    </w:p>
    <w:p w:rsidR="00E3745D" w:rsidRDefault="00E3745D" w:rsidP="00B168EF">
      <w:pPr>
        <w:tabs>
          <w:tab w:val="left" w:pos="142"/>
          <w:tab w:val="left" w:pos="3271"/>
        </w:tabs>
        <w:spacing w:after="200" w:afterAutospacing="0"/>
        <w:ind w:left="360"/>
        <w:jc w:val="both"/>
        <w:rPr>
          <w:rFonts w:ascii="Georgia" w:hAnsi="Georgia" w:cs="Tahoma"/>
          <w:b/>
          <w:color w:val="002060"/>
          <w:sz w:val="24"/>
          <w:szCs w:val="32"/>
          <w:lang w:val="es-ES_tradnl" w:eastAsia="es-ES_tradnl"/>
        </w:rPr>
      </w:pPr>
    </w:p>
    <w:p w:rsidR="00E3745D" w:rsidRDefault="00E3745D" w:rsidP="00B168EF">
      <w:pPr>
        <w:tabs>
          <w:tab w:val="left" w:pos="142"/>
          <w:tab w:val="left" w:pos="3271"/>
        </w:tabs>
        <w:spacing w:after="200" w:afterAutospacing="0"/>
        <w:ind w:left="360"/>
        <w:jc w:val="both"/>
        <w:rPr>
          <w:rFonts w:ascii="Georgia" w:hAnsi="Georgia" w:cs="Tahoma"/>
          <w:b/>
          <w:color w:val="002060"/>
          <w:sz w:val="24"/>
          <w:szCs w:val="32"/>
          <w:lang w:val="es-ES_tradnl" w:eastAsia="es-ES_tradnl"/>
        </w:rPr>
      </w:pPr>
    </w:p>
    <w:p w:rsidR="00747D51" w:rsidRDefault="00B168EF" w:rsidP="00B168EF">
      <w:pPr>
        <w:tabs>
          <w:tab w:val="left" w:pos="142"/>
          <w:tab w:val="left" w:pos="3271"/>
        </w:tabs>
        <w:spacing w:after="200" w:afterAutospacing="0"/>
        <w:ind w:left="360"/>
        <w:jc w:val="both"/>
        <w:rPr>
          <w:rFonts w:ascii="Georgia" w:hAnsi="Georgia" w:cs="Tahoma"/>
          <w:b/>
          <w:color w:val="002060"/>
          <w:sz w:val="24"/>
          <w:szCs w:val="32"/>
          <w:lang w:val="es-ES_tradnl" w:eastAsia="es-ES_tradnl"/>
        </w:rPr>
      </w:pPr>
      <w:r w:rsidRPr="00B168EF">
        <w:rPr>
          <w:rFonts w:ascii="Georgia" w:hAnsi="Georgia" w:cs="Tahoma"/>
          <w:b/>
          <w:color w:val="002060"/>
          <w:sz w:val="24"/>
          <w:szCs w:val="32"/>
          <w:lang w:val="es-ES_tradnl" w:eastAsia="es-ES_tradnl"/>
        </w:rPr>
        <w:t>CONSULTORIOS</w:t>
      </w:r>
      <w:r w:rsidR="00742702">
        <w:rPr>
          <w:rFonts w:ascii="Georgia" w:hAnsi="Georgia" w:cs="Tahoma"/>
          <w:b/>
          <w:color w:val="002060"/>
          <w:sz w:val="24"/>
          <w:szCs w:val="32"/>
          <w:lang w:val="es-ES_tradnl" w:eastAsia="es-ES_tradnl"/>
        </w:rPr>
        <w:t xml:space="preserve">:  </w:t>
      </w:r>
      <w:r w:rsidR="00DE5624" w:rsidRPr="00DE5624">
        <w:rPr>
          <w:rFonts w:ascii="Georgia" w:hAnsi="Georgia" w:cs="Tahoma"/>
          <w:b/>
          <w:color w:val="002060"/>
          <w:sz w:val="24"/>
          <w:szCs w:val="32"/>
          <w:lang w:val="es-ES_tradnl" w:eastAsia="es-ES_tradnl"/>
        </w:rPr>
        <w:t>12</w:t>
      </w:r>
      <w:r w:rsidR="00DE5624">
        <w:rPr>
          <w:rFonts w:ascii="Georgia" w:hAnsi="Georgia" w:cs="Tahoma"/>
          <w:b/>
          <w:color w:val="002060"/>
          <w:sz w:val="24"/>
          <w:szCs w:val="32"/>
          <w:lang w:val="es-ES_tradnl" w:eastAsia="es-ES_tradnl"/>
        </w:rPr>
        <w:t xml:space="preserve"> consultorios</w:t>
      </w:r>
    </w:p>
    <w:p w:rsidR="00E3745D" w:rsidRDefault="00E3745D" w:rsidP="00B168EF">
      <w:pPr>
        <w:tabs>
          <w:tab w:val="left" w:pos="142"/>
          <w:tab w:val="left" w:pos="3271"/>
        </w:tabs>
        <w:spacing w:after="200" w:afterAutospacing="0"/>
        <w:ind w:left="360"/>
        <w:jc w:val="both"/>
        <w:rPr>
          <w:rFonts w:ascii="Georgia" w:hAnsi="Georgia" w:cs="Tahoma"/>
          <w:b/>
          <w:color w:val="002060"/>
          <w:sz w:val="24"/>
          <w:szCs w:val="32"/>
          <w:lang w:val="es-ES_tradnl" w:eastAsia="es-ES_tradnl"/>
        </w:rPr>
      </w:pPr>
    </w:p>
    <w:p w:rsidR="00747D51" w:rsidRDefault="005D001C" w:rsidP="00B168EF">
      <w:pPr>
        <w:tabs>
          <w:tab w:val="left" w:pos="142"/>
          <w:tab w:val="left" w:pos="3271"/>
        </w:tabs>
        <w:spacing w:after="200" w:afterAutospacing="0"/>
        <w:ind w:left="360"/>
        <w:jc w:val="both"/>
        <w:rPr>
          <w:rFonts w:ascii="Georgia" w:hAnsi="Georgia" w:cs="Tahoma"/>
          <w:b/>
          <w:color w:val="002060"/>
          <w:sz w:val="24"/>
          <w:szCs w:val="32"/>
          <w:lang w:val="es-ES_tradnl" w:eastAsia="es-ES_tradnl"/>
        </w:rPr>
      </w:pPr>
      <w:r>
        <w:rPr>
          <w:rFonts w:ascii="Georgia" w:hAnsi="Georgia" w:cs="Tahoma"/>
          <w:b/>
          <w:color w:val="002060"/>
          <w:sz w:val="24"/>
          <w:szCs w:val="32"/>
          <w:lang w:val="es-ES_tradnl" w:eastAsia="es-ES_tradnl"/>
        </w:rPr>
        <w:t>CAMAS</w:t>
      </w:r>
      <w:r w:rsidR="00742702">
        <w:rPr>
          <w:rFonts w:ascii="Georgia" w:hAnsi="Georgia" w:cs="Tahoma"/>
          <w:b/>
          <w:color w:val="002060"/>
          <w:sz w:val="24"/>
          <w:szCs w:val="32"/>
          <w:lang w:val="es-ES_tradnl" w:eastAsia="es-ES_tradnl"/>
        </w:rPr>
        <w:t>: 251</w:t>
      </w:r>
    </w:p>
    <w:p w:rsidR="00742702" w:rsidRDefault="00742702" w:rsidP="00B168EF">
      <w:pPr>
        <w:tabs>
          <w:tab w:val="left" w:pos="142"/>
          <w:tab w:val="left" w:pos="3271"/>
        </w:tabs>
        <w:spacing w:after="200" w:afterAutospacing="0"/>
        <w:ind w:left="360"/>
        <w:jc w:val="both"/>
        <w:rPr>
          <w:rFonts w:ascii="Georgia" w:hAnsi="Georgia" w:cs="Tahoma"/>
          <w:b/>
          <w:color w:val="002060"/>
          <w:sz w:val="24"/>
          <w:szCs w:val="32"/>
          <w:lang w:val="es-ES_tradnl" w:eastAsia="es-ES_tradnl"/>
        </w:rPr>
      </w:pPr>
    </w:p>
    <w:p w:rsidR="00B168EF" w:rsidRDefault="00B168EF" w:rsidP="00B168EF">
      <w:pPr>
        <w:tabs>
          <w:tab w:val="left" w:pos="142"/>
          <w:tab w:val="left" w:pos="3271"/>
        </w:tabs>
        <w:spacing w:after="200" w:afterAutospacing="0"/>
        <w:ind w:left="360"/>
        <w:jc w:val="both"/>
        <w:rPr>
          <w:rFonts w:ascii="Georgia" w:hAnsi="Georgia" w:cs="Tahoma"/>
          <w:b/>
          <w:color w:val="002060"/>
          <w:sz w:val="24"/>
          <w:szCs w:val="32"/>
          <w:lang w:val="es-ES_tradnl" w:eastAsia="es-ES_tradnl"/>
        </w:rPr>
      </w:pPr>
      <w:r w:rsidRPr="00B168EF">
        <w:rPr>
          <w:rFonts w:ascii="Georgia" w:hAnsi="Georgia" w:cs="Tahoma"/>
          <w:b/>
          <w:color w:val="002060"/>
          <w:sz w:val="24"/>
          <w:szCs w:val="32"/>
          <w:lang w:val="es-ES_tradnl" w:eastAsia="es-ES_tradnl"/>
        </w:rPr>
        <w:t>QUIROFANOS</w:t>
      </w:r>
      <w:r w:rsidR="00742702">
        <w:rPr>
          <w:rFonts w:ascii="Georgia" w:hAnsi="Georgia" w:cs="Tahoma"/>
          <w:b/>
          <w:color w:val="002060"/>
          <w:sz w:val="24"/>
          <w:szCs w:val="32"/>
          <w:lang w:val="es-ES_tradnl" w:eastAsia="es-ES_tradnl"/>
        </w:rPr>
        <w:t>: 5</w:t>
      </w:r>
    </w:p>
    <w:p w:rsidR="004B5F61" w:rsidRPr="004B5F61" w:rsidRDefault="004B5F61" w:rsidP="004B5F61">
      <w:pPr>
        <w:tabs>
          <w:tab w:val="left" w:pos="142"/>
          <w:tab w:val="left" w:pos="3271"/>
        </w:tabs>
        <w:spacing w:after="200" w:afterAutospacing="0"/>
        <w:ind w:left="360"/>
        <w:jc w:val="both"/>
        <w:rPr>
          <w:rFonts w:ascii="Georgia" w:hAnsi="Georgia" w:cs="Tahoma"/>
          <w:b/>
          <w:color w:val="002060"/>
          <w:sz w:val="24"/>
          <w:szCs w:val="32"/>
          <w:lang w:val="es-ES_tradnl" w:eastAsia="es-ES_tradnl"/>
        </w:rPr>
      </w:pPr>
    </w:p>
    <w:p w:rsidR="008F36B9" w:rsidRDefault="008F36B9" w:rsidP="008B5DE5">
      <w:pPr>
        <w:tabs>
          <w:tab w:val="left" w:pos="142"/>
          <w:tab w:val="left" w:pos="3271"/>
        </w:tabs>
        <w:spacing w:after="200" w:afterAutospacing="0"/>
        <w:ind w:left="142"/>
        <w:jc w:val="center"/>
        <w:rPr>
          <w:rFonts w:ascii="Georgia" w:hAnsi="Georgia" w:cs="Tahoma"/>
          <w:b/>
          <w:color w:val="002060"/>
          <w:sz w:val="32"/>
          <w:szCs w:val="32"/>
          <w:lang w:val="es-ES_tradnl" w:eastAsia="es-ES_tradnl"/>
        </w:rPr>
      </w:pPr>
    </w:p>
    <w:p w:rsidR="00B168EF" w:rsidRDefault="00B168EF" w:rsidP="008B5DE5">
      <w:pPr>
        <w:tabs>
          <w:tab w:val="left" w:pos="142"/>
          <w:tab w:val="left" w:pos="3271"/>
        </w:tabs>
        <w:spacing w:after="200" w:afterAutospacing="0"/>
        <w:ind w:left="142"/>
        <w:jc w:val="center"/>
        <w:rPr>
          <w:rFonts w:ascii="Georgia" w:hAnsi="Georgia" w:cs="Tahoma"/>
          <w:b/>
          <w:color w:val="002060"/>
          <w:sz w:val="32"/>
          <w:szCs w:val="32"/>
          <w:lang w:val="es-ES_tradnl" w:eastAsia="es-ES_tradnl"/>
        </w:rPr>
      </w:pPr>
    </w:p>
    <w:p w:rsidR="00B168EF" w:rsidRDefault="00B168EF" w:rsidP="008B5DE5">
      <w:pPr>
        <w:tabs>
          <w:tab w:val="left" w:pos="142"/>
          <w:tab w:val="left" w:pos="3271"/>
        </w:tabs>
        <w:spacing w:after="200" w:afterAutospacing="0"/>
        <w:ind w:left="142"/>
        <w:jc w:val="center"/>
        <w:rPr>
          <w:rFonts w:ascii="Georgia" w:hAnsi="Georgia" w:cs="Tahoma"/>
          <w:b/>
          <w:color w:val="002060"/>
          <w:sz w:val="32"/>
          <w:szCs w:val="32"/>
          <w:lang w:val="es-ES_tradnl" w:eastAsia="es-ES_tradnl"/>
        </w:rPr>
      </w:pPr>
    </w:p>
    <w:p w:rsidR="00B168EF" w:rsidRDefault="00B168EF" w:rsidP="008B5DE5">
      <w:pPr>
        <w:tabs>
          <w:tab w:val="left" w:pos="142"/>
          <w:tab w:val="left" w:pos="3271"/>
        </w:tabs>
        <w:spacing w:after="200" w:afterAutospacing="0"/>
        <w:ind w:left="142"/>
        <w:jc w:val="center"/>
        <w:rPr>
          <w:rFonts w:ascii="Georgia" w:hAnsi="Georgia" w:cs="Tahoma"/>
          <w:b/>
          <w:color w:val="002060"/>
          <w:sz w:val="32"/>
          <w:szCs w:val="32"/>
          <w:lang w:val="es-ES_tradnl" w:eastAsia="es-ES_tradnl"/>
        </w:rPr>
      </w:pPr>
    </w:p>
    <w:p w:rsidR="00C54381" w:rsidRDefault="00C54381" w:rsidP="008B5DE5">
      <w:pPr>
        <w:tabs>
          <w:tab w:val="left" w:pos="142"/>
          <w:tab w:val="left" w:pos="3271"/>
        </w:tabs>
        <w:spacing w:after="200" w:afterAutospacing="0"/>
        <w:ind w:left="142"/>
        <w:jc w:val="center"/>
        <w:rPr>
          <w:rFonts w:ascii="Georgia" w:hAnsi="Georgia" w:cs="Tahoma"/>
          <w:b/>
          <w:color w:val="002060"/>
          <w:sz w:val="32"/>
          <w:szCs w:val="32"/>
          <w:lang w:val="es-ES_tradnl" w:eastAsia="es-ES_tradnl"/>
        </w:rPr>
      </w:pPr>
    </w:p>
    <w:p w:rsidR="00C54381" w:rsidRDefault="00C54381" w:rsidP="008B5DE5">
      <w:pPr>
        <w:tabs>
          <w:tab w:val="left" w:pos="142"/>
          <w:tab w:val="left" w:pos="3271"/>
        </w:tabs>
        <w:spacing w:after="200" w:afterAutospacing="0"/>
        <w:ind w:left="142"/>
        <w:jc w:val="center"/>
        <w:rPr>
          <w:rFonts w:ascii="Georgia" w:hAnsi="Georgia" w:cs="Tahoma"/>
          <w:b/>
          <w:color w:val="002060"/>
          <w:sz w:val="32"/>
          <w:szCs w:val="32"/>
          <w:lang w:val="es-ES_tradnl" w:eastAsia="es-ES_tradnl"/>
        </w:rPr>
      </w:pPr>
    </w:p>
    <w:p w:rsidR="00C54381" w:rsidRDefault="00C54381" w:rsidP="008B5DE5">
      <w:pPr>
        <w:tabs>
          <w:tab w:val="left" w:pos="142"/>
          <w:tab w:val="left" w:pos="3271"/>
        </w:tabs>
        <w:spacing w:after="200" w:afterAutospacing="0"/>
        <w:ind w:left="142"/>
        <w:jc w:val="center"/>
        <w:rPr>
          <w:rFonts w:ascii="Georgia" w:hAnsi="Georgia" w:cs="Tahoma"/>
          <w:b/>
          <w:color w:val="002060"/>
          <w:sz w:val="32"/>
          <w:szCs w:val="32"/>
          <w:lang w:val="es-ES_tradnl" w:eastAsia="es-ES_tradnl"/>
        </w:rPr>
      </w:pPr>
    </w:p>
    <w:p w:rsidR="00C54381" w:rsidRDefault="00C54381" w:rsidP="008B5DE5">
      <w:pPr>
        <w:tabs>
          <w:tab w:val="left" w:pos="142"/>
          <w:tab w:val="left" w:pos="3271"/>
        </w:tabs>
        <w:spacing w:after="200" w:afterAutospacing="0"/>
        <w:ind w:left="142"/>
        <w:jc w:val="center"/>
        <w:rPr>
          <w:rFonts w:ascii="Georgia" w:hAnsi="Georgia" w:cs="Tahoma"/>
          <w:b/>
          <w:color w:val="002060"/>
          <w:sz w:val="32"/>
          <w:szCs w:val="32"/>
          <w:lang w:val="es-ES_tradnl" w:eastAsia="es-ES_tradnl"/>
        </w:rPr>
      </w:pPr>
    </w:p>
    <w:p w:rsidR="00C54381" w:rsidRDefault="00C54381" w:rsidP="008B5DE5">
      <w:pPr>
        <w:tabs>
          <w:tab w:val="left" w:pos="142"/>
          <w:tab w:val="left" w:pos="3271"/>
        </w:tabs>
        <w:spacing w:after="200" w:afterAutospacing="0"/>
        <w:ind w:left="142"/>
        <w:jc w:val="center"/>
        <w:rPr>
          <w:rFonts w:ascii="Georgia" w:hAnsi="Georgia" w:cs="Tahoma"/>
          <w:b/>
          <w:color w:val="002060"/>
          <w:sz w:val="32"/>
          <w:szCs w:val="32"/>
          <w:lang w:val="es-ES_tradnl" w:eastAsia="es-ES_tradnl"/>
        </w:rPr>
      </w:pPr>
    </w:p>
    <w:p w:rsidR="00B168EF" w:rsidRDefault="00B168EF" w:rsidP="008B5DE5">
      <w:pPr>
        <w:tabs>
          <w:tab w:val="left" w:pos="142"/>
          <w:tab w:val="left" w:pos="3271"/>
        </w:tabs>
        <w:spacing w:after="200" w:afterAutospacing="0"/>
        <w:ind w:left="142"/>
        <w:jc w:val="center"/>
        <w:rPr>
          <w:rFonts w:ascii="Georgia" w:hAnsi="Georgia" w:cs="Tahoma"/>
          <w:b/>
          <w:color w:val="002060"/>
          <w:sz w:val="32"/>
          <w:szCs w:val="32"/>
          <w:lang w:val="es-ES_tradnl" w:eastAsia="es-ES_tradnl"/>
        </w:rPr>
      </w:pPr>
    </w:p>
    <w:p w:rsidR="00E3745D" w:rsidRDefault="00E3745D" w:rsidP="008B5DE5">
      <w:pPr>
        <w:tabs>
          <w:tab w:val="left" w:pos="142"/>
          <w:tab w:val="left" w:pos="3271"/>
        </w:tabs>
        <w:spacing w:after="200" w:afterAutospacing="0"/>
        <w:ind w:left="142"/>
        <w:jc w:val="center"/>
        <w:rPr>
          <w:rFonts w:ascii="Georgia" w:hAnsi="Georgia" w:cs="Tahoma"/>
          <w:b/>
          <w:color w:val="002060"/>
          <w:sz w:val="32"/>
          <w:szCs w:val="32"/>
          <w:lang w:val="es-ES_tradnl" w:eastAsia="es-ES_tradnl"/>
        </w:rPr>
      </w:pPr>
    </w:p>
    <w:p w:rsidR="00E3745D" w:rsidRDefault="00E3745D" w:rsidP="008B5DE5">
      <w:pPr>
        <w:tabs>
          <w:tab w:val="left" w:pos="142"/>
          <w:tab w:val="left" w:pos="3271"/>
        </w:tabs>
        <w:spacing w:after="200" w:afterAutospacing="0"/>
        <w:ind w:left="142"/>
        <w:jc w:val="center"/>
        <w:rPr>
          <w:rFonts w:ascii="Georgia" w:hAnsi="Georgia" w:cs="Tahoma"/>
          <w:b/>
          <w:color w:val="002060"/>
          <w:sz w:val="32"/>
          <w:szCs w:val="32"/>
          <w:lang w:val="es-ES_tradnl" w:eastAsia="es-ES_tradnl"/>
        </w:rPr>
      </w:pPr>
    </w:p>
    <w:p w:rsidR="00E3745D" w:rsidRDefault="00E3745D" w:rsidP="008B5DE5">
      <w:pPr>
        <w:tabs>
          <w:tab w:val="left" w:pos="142"/>
          <w:tab w:val="left" w:pos="3271"/>
        </w:tabs>
        <w:spacing w:after="200" w:afterAutospacing="0"/>
        <w:ind w:left="142"/>
        <w:jc w:val="center"/>
        <w:rPr>
          <w:rFonts w:ascii="Georgia" w:hAnsi="Georgia" w:cs="Tahoma"/>
          <w:b/>
          <w:color w:val="002060"/>
          <w:sz w:val="32"/>
          <w:szCs w:val="32"/>
          <w:lang w:val="es-ES_tradnl" w:eastAsia="es-ES_tradnl"/>
        </w:rPr>
      </w:pPr>
    </w:p>
    <w:p w:rsidR="00C13305" w:rsidRDefault="00C13305" w:rsidP="008B5DE5">
      <w:pPr>
        <w:tabs>
          <w:tab w:val="left" w:pos="142"/>
          <w:tab w:val="left" w:pos="3271"/>
        </w:tabs>
        <w:spacing w:after="200" w:afterAutospacing="0"/>
        <w:ind w:left="142"/>
        <w:jc w:val="center"/>
        <w:rPr>
          <w:rFonts w:ascii="Georgia" w:hAnsi="Georgia" w:cs="Tahoma"/>
          <w:b/>
          <w:color w:val="002060"/>
          <w:sz w:val="32"/>
          <w:szCs w:val="32"/>
          <w:lang w:val="es-ES_tradnl" w:eastAsia="es-ES_tradnl"/>
        </w:rPr>
      </w:pPr>
    </w:p>
    <w:p w:rsidR="005D001C" w:rsidRDefault="005D001C" w:rsidP="005D001C">
      <w:pPr>
        <w:tabs>
          <w:tab w:val="left" w:pos="142"/>
          <w:tab w:val="left" w:pos="3271"/>
        </w:tabs>
        <w:spacing w:after="200" w:afterAutospacing="0"/>
        <w:ind w:left="720"/>
        <w:jc w:val="both"/>
        <w:rPr>
          <w:rFonts w:cs="Tahoma"/>
          <w:b/>
          <w:color w:val="002060"/>
          <w:sz w:val="28"/>
          <w:szCs w:val="28"/>
          <w:lang w:val="es-ES_tradnl" w:eastAsia="es-ES_tradnl"/>
        </w:rPr>
      </w:pPr>
      <w:r w:rsidRPr="00324BEF">
        <w:rPr>
          <w:rFonts w:cs="Tahoma"/>
          <w:b/>
          <w:color w:val="002060"/>
          <w:sz w:val="28"/>
          <w:szCs w:val="28"/>
          <w:lang w:val="es-ES_tradnl" w:eastAsia="es-ES_tradnl"/>
        </w:rPr>
        <w:lastRenderedPageBreak/>
        <w:t>- ESTRUCTURA DE RECURSOS HUMANOS</w:t>
      </w:r>
    </w:p>
    <w:p w:rsidR="00631BFA" w:rsidRDefault="00631BFA" w:rsidP="005D001C">
      <w:pPr>
        <w:tabs>
          <w:tab w:val="left" w:pos="142"/>
          <w:tab w:val="left" w:pos="3271"/>
        </w:tabs>
        <w:spacing w:after="200" w:afterAutospacing="0"/>
        <w:ind w:left="720"/>
        <w:jc w:val="both"/>
        <w:rPr>
          <w:rFonts w:cs="Tahoma"/>
          <w:b/>
          <w:color w:val="002060"/>
          <w:sz w:val="28"/>
          <w:szCs w:val="28"/>
          <w:lang w:val="es-ES_tradnl" w:eastAsia="es-ES_tradnl"/>
        </w:rPr>
      </w:pPr>
    </w:p>
    <w:tbl>
      <w:tblPr>
        <w:tblW w:w="5046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3230"/>
        <w:gridCol w:w="881"/>
        <w:gridCol w:w="1064"/>
        <w:gridCol w:w="1005"/>
        <w:gridCol w:w="1005"/>
        <w:gridCol w:w="7"/>
        <w:gridCol w:w="1062"/>
        <w:gridCol w:w="883"/>
      </w:tblGrid>
      <w:tr w:rsidR="00324BEF" w:rsidRPr="00C728DC" w:rsidTr="00324BEF">
        <w:trPr>
          <w:trHeight w:val="261"/>
        </w:trPr>
        <w:tc>
          <w:tcPr>
            <w:tcW w:w="4999" w:type="pct"/>
            <w:gridSpan w:val="8"/>
            <w:tcBorders>
              <w:bottom w:val="single" w:sz="12" w:space="0" w:color="95B3D7"/>
            </w:tcBorders>
            <w:hideMark/>
          </w:tcPr>
          <w:p w:rsidR="00324BEF" w:rsidRPr="004B5F61" w:rsidRDefault="00324BEF" w:rsidP="00E276EE">
            <w:pPr>
              <w:spacing w:afterAutospacing="0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ES"/>
              </w:rPr>
            </w:pPr>
            <w:r w:rsidRPr="004B5F61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val="es-SV" w:eastAsia="es-ES"/>
              </w:rPr>
              <w:t>PERSONAL POR ESPECIALIDAD AÑO 2017</w:t>
            </w:r>
          </w:p>
        </w:tc>
      </w:tr>
      <w:tr w:rsidR="00324BEF" w:rsidRPr="00BB7F48" w:rsidTr="00324BEF">
        <w:trPr>
          <w:trHeight w:val="508"/>
        </w:trPr>
        <w:tc>
          <w:tcPr>
            <w:tcW w:w="1768" w:type="pct"/>
            <w:shd w:val="clear" w:color="auto" w:fill="DBE5F1"/>
            <w:hideMark/>
          </w:tcPr>
          <w:p w:rsidR="00324BEF" w:rsidRPr="004B5F61" w:rsidRDefault="00324BEF" w:rsidP="00E276EE">
            <w:pPr>
              <w:spacing w:afterAutospacing="0"/>
              <w:jc w:val="center"/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</w:pPr>
            <w:r w:rsidRPr="004B5F61">
              <w:rPr>
                <w:rFonts w:eastAsia="Times New Roman" w:cs="Calibri"/>
                <w:b/>
                <w:color w:val="002060"/>
                <w:sz w:val="20"/>
                <w:szCs w:val="20"/>
                <w:lang w:val="es-SV" w:eastAsia="es-ES"/>
              </w:rPr>
              <w:t>ESPECIALIDAD</w:t>
            </w:r>
          </w:p>
        </w:tc>
        <w:tc>
          <w:tcPr>
            <w:tcW w:w="482" w:type="pct"/>
            <w:shd w:val="clear" w:color="auto" w:fill="DBE5F1"/>
            <w:hideMark/>
          </w:tcPr>
          <w:p w:rsidR="00324BEF" w:rsidRPr="004B5F61" w:rsidRDefault="00324BEF" w:rsidP="00E276EE">
            <w:pPr>
              <w:spacing w:afterAutospacing="0"/>
              <w:jc w:val="center"/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</w:pPr>
            <w:r w:rsidRPr="004B5F61"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val="es-SV" w:eastAsia="es-ES"/>
              </w:rPr>
              <w:t>Ley Salario</w:t>
            </w:r>
          </w:p>
        </w:tc>
        <w:tc>
          <w:tcPr>
            <w:tcW w:w="582" w:type="pct"/>
            <w:shd w:val="clear" w:color="auto" w:fill="DBE5F1"/>
            <w:hideMark/>
          </w:tcPr>
          <w:p w:rsidR="00324BEF" w:rsidRPr="004B5F61" w:rsidRDefault="00324BEF" w:rsidP="00E276EE">
            <w:pPr>
              <w:spacing w:afterAutospacing="0"/>
              <w:jc w:val="center"/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</w:pPr>
            <w:r w:rsidRPr="004B5F61"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val="es-SV" w:eastAsia="es-ES"/>
              </w:rPr>
              <w:t>Contrato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4B5F61" w:rsidRDefault="00324BEF" w:rsidP="00E276EE">
            <w:pPr>
              <w:spacing w:afterAutospacing="0"/>
              <w:jc w:val="center"/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</w:pPr>
            <w:r w:rsidRPr="004B5F61"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val="es-SV" w:eastAsia="es-ES"/>
              </w:rPr>
              <w:t>Serv. Prof.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4B5F61" w:rsidRDefault="00324BEF" w:rsidP="00E276EE">
            <w:pPr>
              <w:spacing w:afterAutospacing="0"/>
              <w:jc w:val="center"/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</w:pPr>
            <w:r w:rsidRPr="004B5F61"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val="es-SV" w:eastAsia="es-ES"/>
              </w:rPr>
              <w:t>Servicio Social</w:t>
            </w:r>
          </w:p>
        </w:tc>
        <w:tc>
          <w:tcPr>
            <w:tcW w:w="585" w:type="pct"/>
            <w:gridSpan w:val="2"/>
            <w:shd w:val="clear" w:color="auto" w:fill="DBE5F1"/>
            <w:hideMark/>
          </w:tcPr>
          <w:p w:rsidR="00324BEF" w:rsidRPr="004B5F61" w:rsidRDefault="00324BEF" w:rsidP="00E276EE">
            <w:pPr>
              <w:spacing w:afterAutospacing="0"/>
              <w:jc w:val="center"/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</w:pPr>
            <w:r w:rsidRPr="004B5F61"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val="es-SV" w:eastAsia="es-ES"/>
              </w:rPr>
              <w:t>Adhonor.</w:t>
            </w:r>
          </w:p>
        </w:tc>
        <w:tc>
          <w:tcPr>
            <w:tcW w:w="483" w:type="pct"/>
            <w:shd w:val="clear" w:color="auto" w:fill="DBE5F1"/>
            <w:hideMark/>
          </w:tcPr>
          <w:p w:rsidR="00324BEF" w:rsidRPr="004B5F61" w:rsidRDefault="00324BEF" w:rsidP="00E276EE">
            <w:pPr>
              <w:spacing w:afterAutospacing="0"/>
              <w:jc w:val="center"/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</w:pPr>
            <w:r w:rsidRPr="004B5F61"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val="es-SV" w:eastAsia="es-ES"/>
              </w:rPr>
              <w:t>TOTAL</w:t>
            </w:r>
          </w:p>
        </w:tc>
      </w:tr>
      <w:tr w:rsidR="00324BEF" w:rsidRPr="00BB7F48" w:rsidTr="00324BEF">
        <w:trPr>
          <w:trHeight w:val="344"/>
        </w:trPr>
        <w:tc>
          <w:tcPr>
            <w:tcW w:w="4516" w:type="pct"/>
            <w:gridSpan w:val="7"/>
            <w:hideMark/>
          </w:tcPr>
          <w:p w:rsidR="00324BEF" w:rsidRPr="000C2E89" w:rsidRDefault="00324BEF" w:rsidP="00E276EE">
            <w:pPr>
              <w:spacing w:afterAutospacing="0"/>
              <w:jc w:val="center"/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b/>
                <w:color w:val="002060"/>
                <w:sz w:val="20"/>
                <w:szCs w:val="20"/>
                <w:lang w:eastAsia="es-ES"/>
              </w:rPr>
              <w:t>MÉDICO</w:t>
            </w:r>
          </w:p>
        </w:tc>
        <w:tc>
          <w:tcPr>
            <w:tcW w:w="483" w:type="pct"/>
            <w:hideMark/>
          </w:tcPr>
          <w:p w:rsidR="00324BEF" w:rsidRPr="004B5F61" w:rsidRDefault="00324BEF" w:rsidP="00E276EE">
            <w:pPr>
              <w:spacing w:afterAutospacing="0"/>
              <w:jc w:val="right"/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</w:pPr>
          </w:p>
        </w:tc>
      </w:tr>
      <w:tr w:rsidR="00324BEF" w:rsidRPr="0031749A" w:rsidTr="00324BEF">
        <w:trPr>
          <w:trHeight w:val="261"/>
        </w:trPr>
        <w:tc>
          <w:tcPr>
            <w:tcW w:w="1768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Cirujano</w:t>
            </w:r>
          </w:p>
        </w:tc>
        <w:tc>
          <w:tcPr>
            <w:tcW w:w="4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5</w:t>
            </w:r>
          </w:p>
        </w:tc>
        <w:tc>
          <w:tcPr>
            <w:tcW w:w="5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3" w:type="pct"/>
            <w:shd w:val="clear" w:color="auto" w:fill="DBE5F1"/>
            <w:hideMark/>
          </w:tcPr>
          <w:p w:rsidR="00324BEF" w:rsidRPr="0031749A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31749A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5</w:t>
            </w:r>
          </w:p>
        </w:tc>
      </w:tr>
      <w:tr w:rsidR="00324BEF" w:rsidRPr="0031749A" w:rsidTr="00324BEF">
        <w:trPr>
          <w:trHeight w:val="261"/>
        </w:trPr>
        <w:tc>
          <w:tcPr>
            <w:tcW w:w="1768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Ortopeda</w:t>
            </w:r>
          </w:p>
        </w:tc>
        <w:tc>
          <w:tcPr>
            <w:tcW w:w="482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582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3" w:type="pct"/>
            <w:hideMark/>
          </w:tcPr>
          <w:p w:rsidR="00324BEF" w:rsidRPr="0031749A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3</w:t>
            </w:r>
          </w:p>
        </w:tc>
      </w:tr>
      <w:tr w:rsidR="00324BEF" w:rsidRPr="0031749A" w:rsidTr="00324BEF">
        <w:trPr>
          <w:trHeight w:val="437"/>
        </w:trPr>
        <w:tc>
          <w:tcPr>
            <w:tcW w:w="1768" w:type="pct"/>
            <w:shd w:val="clear" w:color="auto" w:fill="DBE5F1"/>
            <w:hideMark/>
          </w:tcPr>
          <w:p w:rsidR="00324BEF" w:rsidRPr="0004712C" w:rsidRDefault="00324BEF" w:rsidP="00E276EE">
            <w:pPr>
              <w:spacing w:afterAutospacing="0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 w:rsidRPr="0004712C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Cirujano Pediatra</w:t>
            </w:r>
          </w:p>
        </w:tc>
        <w:tc>
          <w:tcPr>
            <w:tcW w:w="4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  <w:tc>
          <w:tcPr>
            <w:tcW w:w="5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3" w:type="pct"/>
            <w:shd w:val="clear" w:color="auto" w:fill="DBE5F1"/>
            <w:hideMark/>
          </w:tcPr>
          <w:p w:rsidR="00324BEF" w:rsidRPr="0031749A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31749A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</w:tr>
      <w:tr w:rsidR="00324BEF" w:rsidRPr="0031749A" w:rsidTr="00324BEF">
        <w:trPr>
          <w:trHeight w:val="261"/>
        </w:trPr>
        <w:tc>
          <w:tcPr>
            <w:tcW w:w="1768" w:type="pct"/>
            <w:hideMark/>
          </w:tcPr>
          <w:p w:rsidR="00324BEF" w:rsidRPr="0004712C" w:rsidRDefault="00324BEF" w:rsidP="00E276EE">
            <w:pPr>
              <w:spacing w:afterAutospacing="0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 w:rsidRPr="0004712C"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  <w:t>Pediatra</w:t>
            </w:r>
          </w:p>
        </w:tc>
        <w:tc>
          <w:tcPr>
            <w:tcW w:w="482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6</w:t>
            </w:r>
          </w:p>
        </w:tc>
        <w:tc>
          <w:tcPr>
            <w:tcW w:w="582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3" w:type="pct"/>
            <w:hideMark/>
          </w:tcPr>
          <w:p w:rsidR="00324BEF" w:rsidRPr="0031749A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7</w:t>
            </w:r>
          </w:p>
        </w:tc>
      </w:tr>
      <w:tr w:rsidR="00324BEF" w:rsidRPr="0031749A" w:rsidTr="00324BEF">
        <w:trPr>
          <w:trHeight w:val="261"/>
        </w:trPr>
        <w:tc>
          <w:tcPr>
            <w:tcW w:w="1768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Neonatólogo</w:t>
            </w:r>
          </w:p>
        </w:tc>
        <w:tc>
          <w:tcPr>
            <w:tcW w:w="4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2</w:t>
            </w:r>
          </w:p>
        </w:tc>
        <w:tc>
          <w:tcPr>
            <w:tcW w:w="5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3" w:type="pct"/>
            <w:shd w:val="clear" w:color="auto" w:fill="DBE5F1"/>
            <w:hideMark/>
          </w:tcPr>
          <w:p w:rsidR="00324BEF" w:rsidRPr="0031749A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31749A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2</w:t>
            </w:r>
          </w:p>
        </w:tc>
      </w:tr>
      <w:tr w:rsidR="00324BEF" w:rsidRPr="0031749A" w:rsidTr="00324BEF">
        <w:trPr>
          <w:trHeight w:val="261"/>
        </w:trPr>
        <w:tc>
          <w:tcPr>
            <w:tcW w:w="1768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Oftalmólogo</w:t>
            </w:r>
          </w:p>
        </w:tc>
        <w:tc>
          <w:tcPr>
            <w:tcW w:w="482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2</w:t>
            </w:r>
          </w:p>
        </w:tc>
        <w:tc>
          <w:tcPr>
            <w:tcW w:w="582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3" w:type="pct"/>
            <w:hideMark/>
          </w:tcPr>
          <w:p w:rsidR="00324BEF" w:rsidRPr="0031749A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31749A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2</w:t>
            </w:r>
          </w:p>
        </w:tc>
      </w:tr>
      <w:tr w:rsidR="00324BEF" w:rsidRPr="0031749A" w:rsidTr="00324BEF">
        <w:trPr>
          <w:trHeight w:val="261"/>
        </w:trPr>
        <w:tc>
          <w:tcPr>
            <w:tcW w:w="1768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Epidemiólogo</w:t>
            </w:r>
          </w:p>
        </w:tc>
        <w:tc>
          <w:tcPr>
            <w:tcW w:w="4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  <w:tc>
          <w:tcPr>
            <w:tcW w:w="5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3" w:type="pct"/>
            <w:shd w:val="clear" w:color="auto" w:fill="DBE5F1"/>
            <w:hideMark/>
          </w:tcPr>
          <w:p w:rsidR="00324BEF" w:rsidRPr="0031749A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31749A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</w:tr>
      <w:tr w:rsidR="00324BEF" w:rsidRPr="0031749A" w:rsidTr="00324BEF">
        <w:trPr>
          <w:trHeight w:val="261"/>
        </w:trPr>
        <w:tc>
          <w:tcPr>
            <w:tcW w:w="1768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Ginecólogo</w:t>
            </w:r>
          </w:p>
        </w:tc>
        <w:tc>
          <w:tcPr>
            <w:tcW w:w="482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18</w:t>
            </w:r>
          </w:p>
        </w:tc>
        <w:tc>
          <w:tcPr>
            <w:tcW w:w="582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3" w:type="pct"/>
            <w:hideMark/>
          </w:tcPr>
          <w:p w:rsidR="00324BEF" w:rsidRPr="0031749A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22</w:t>
            </w:r>
          </w:p>
        </w:tc>
      </w:tr>
      <w:tr w:rsidR="00324BEF" w:rsidRPr="0031749A" w:rsidTr="00324BEF">
        <w:trPr>
          <w:trHeight w:val="261"/>
        </w:trPr>
        <w:tc>
          <w:tcPr>
            <w:tcW w:w="1768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Medicina Interna</w:t>
            </w:r>
          </w:p>
        </w:tc>
        <w:tc>
          <w:tcPr>
            <w:tcW w:w="4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6</w:t>
            </w:r>
          </w:p>
        </w:tc>
        <w:tc>
          <w:tcPr>
            <w:tcW w:w="5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3" w:type="pct"/>
            <w:shd w:val="clear" w:color="auto" w:fill="DBE5F1"/>
            <w:hideMark/>
          </w:tcPr>
          <w:p w:rsidR="00324BEF" w:rsidRPr="0031749A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8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Psiquiatra</w:t>
            </w:r>
          </w:p>
        </w:tc>
        <w:tc>
          <w:tcPr>
            <w:tcW w:w="482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82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3" w:type="pct"/>
            <w:hideMark/>
          </w:tcPr>
          <w:p w:rsidR="00324BEF" w:rsidRPr="0031749A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Neumólogo</w:t>
            </w:r>
          </w:p>
        </w:tc>
        <w:tc>
          <w:tcPr>
            <w:tcW w:w="4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3" w:type="pct"/>
            <w:shd w:val="clear" w:color="auto" w:fill="DBE5F1"/>
            <w:hideMark/>
          </w:tcPr>
          <w:p w:rsidR="00324BEF" w:rsidRPr="0031749A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31749A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Otorrinolaringólogo</w:t>
            </w:r>
          </w:p>
        </w:tc>
        <w:tc>
          <w:tcPr>
            <w:tcW w:w="482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  <w:tc>
          <w:tcPr>
            <w:tcW w:w="582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3" w:type="pct"/>
            <w:hideMark/>
          </w:tcPr>
          <w:p w:rsidR="00324BEF" w:rsidRPr="0031749A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Medicina Familiar</w:t>
            </w:r>
          </w:p>
        </w:tc>
        <w:tc>
          <w:tcPr>
            <w:tcW w:w="4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2</w:t>
            </w:r>
          </w:p>
        </w:tc>
        <w:tc>
          <w:tcPr>
            <w:tcW w:w="5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3" w:type="pct"/>
            <w:shd w:val="clear" w:color="auto" w:fill="DBE5F1"/>
            <w:hideMark/>
          </w:tcPr>
          <w:p w:rsidR="00324BEF" w:rsidRPr="0031749A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31749A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2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Generales</w:t>
            </w:r>
          </w:p>
        </w:tc>
        <w:tc>
          <w:tcPr>
            <w:tcW w:w="482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4</w:t>
            </w:r>
          </w:p>
        </w:tc>
        <w:tc>
          <w:tcPr>
            <w:tcW w:w="582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4</w:t>
            </w: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3" w:type="pct"/>
            <w:hideMark/>
          </w:tcPr>
          <w:p w:rsidR="00324BEF" w:rsidRPr="0031749A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31749A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8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Anestesiólog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o</w:t>
            </w:r>
          </w:p>
        </w:tc>
        <w:tc>
          <w:tcPr>
            <w:tcW w:w="4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  <w:tc>
          <w:tcPr>
            <w:tcW w:w="5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3" w:type="pct"/>
            <w:shd w:val="clear" w:color="auto" w:fill="DBE5F1"/>
            <w:hideMark/>
          </w:tcPr>
          <w:p w:rsidR="00324BEF" w:rsidRPr="0031749A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31749A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Residentes Medicina Interna</w:t>
            </w:r>
          </w:p>
        </w:tc>
        <w:tc>
          <w:tcPr>
            <w:tcW w:w="482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8</w:t>
            </w:r>
          </w:p>
        </w:tc>
        <w:tc>
          <w:tcPr>
            <w:tcW w:w="582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3" w:type="pct"/>
            <w:hideMark/>
          </w:tcPr>
          <w:p w:rsidR="00324BEF" w:rsidRPr="0031749A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31749A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9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Residentes Pediatría</w:t>
            </w:r>
          </w:p>
        </w:tc>
        <w:tc>
          <w:tcPr>
            <w:tcW w:w="4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7</w:t>
            </w:r>
          </w:p>
        </w:tc>
        <w:tc>
          <w:tcPr>
            <w:tcW w:w="5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3" w:type="pct"/>
            <w:shd w:val="clear" w:color="auto" w:fill="DBE5F1"/>
            <w:hideMark/>
          </w:tcPr>
          <w:p w:rsidR="00324BEF" w:rsidRPr="0031749A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7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Residentes Gineco-obstetricia</w:t>
            </w:r>
          </w:p>
        </w:tc>
        <w:tc>
          <w:tcPr>
            <w:tcW w:w="482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10</w:t>
            </w:r>
          </w:p>
        </w:tc>
        <w:tc>
          <w:tcPr>
            <w:tcW w:w="582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3" w:type="pct"/>
            <w:hideMark/>
          </w:tcPr>
          <w:p w:rsidR="00324BEF" w:rsidRPr="0031749A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10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Residentes Cirugía</w:t>
            </w:r>
          </w:p>
        </w:tc>
        <w:tc>
          <w:tcPr>
            <w:tcW w:w="4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7</w:t>
            </w:r>
          </w:p>
        </w:tc>
        <w:tc>
          <w:tcPr>
            <w:tcW w:w="5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3" w:type="pct"/>
            <w:shd w:val="clear" w:color="auto" w:fill="DBE5F1"/>
            <w:hideMark/>
          </w:tcPr>
          <w:p w:rsidR="00324BEF" w:rsidRPr="0031749A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10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Practicante Interno</w:t>
            </w:r>
          </w:p>
        </w:tc>
        <w:tc>
          <w:tcPr>
            <w:tcW w:w="482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26</w:t>
            </w:r>
          </w:p>
        </w:tc>
        <w:tc>
          <w:tcPr>
            <w:tcW w:w="582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483" w:type="pct"/>
            <w:hideMark/>
          </w:tcPr>
          <w:p w:rsidR="00324BEF" w:rsidRPr="0031749A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37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SV"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Neurocirujano</w:t>
            </w:r>
          </w:p>
        </w:tc>
        <w:tc>
          <w:tcPr>
            <w:tcW w:w="482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</w:pPr>
          </w:p>
        </w:tc>
        <w:tc>
          <w:tcPr>
            <w:tcW w:w="582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85" w:type="pct"/>
            <w:gridSpan w:val="2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83" w:type="pct"/>
            <w:hideMark/>
          </w:tcPr>
          <w:p w:rsidR="00324BEF" w:rsidRPr="0031749A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31749A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hideMark/>
          </w:tcPr>
          <w:p w:rsidR="00324BEF" w:rsidRPr="00E95EF9" w:rsidRDefault="00324BEF" w:rsidP="00E276EE">
            <w:pPr>
              <w:spacing w:afterAutospacing="0"/>
              <w:rPr>
                <w:rFonts w:eastAsia="Times New Roman" w:cs="Calibri"/>
                <w:b/>
                <w:color w:val="000000"/>
                <w:sz w:val="20"/>
                <w:szCs w:val="20"/>
                <w:lang w:val="es-SV" w:eastAsia="es-ES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val="es-SV" w:eastAsia="es-ES"/>
              </w:rPr>
              <w:t>TOTAL</w:t>
            </w:r>
          </w:p>
        </w:tc>
        <w:tc>
          <w:tcPr>
            <w:tcW w:w="482" w:type="pct"/>
            <w:hideMark/>
          </w:tcPr>
          <w:p w:rsidR="00324BEF" w:rsidRPr="00E95EF9" w:rsidRDefault="00324BEF" w:rsidP="00E276EE">
            <w:pPr>
              <w:spacing w:afterAutospacing="0"/>
              <w:jc w:val="right"/>
              <w:rPr>
                <w:rFonts w:eastAsia="Times New Roman" w:cs="Calibri"/>
                <w:b/>
                <w:color w:val="000000"/>
                <w:sz w:val="20"/>
                <w:szCs w:val="20"/>
                <w:lang w:val="es-SV" w:eastAsia="es-ES"/>
              </w:rPr>
            </w:pPr>
            <w:r w:rsidRPr="00E95EF9">
              <w:rPr>
                <w:rFonts w:eastAsia="Times New Roman" w:cs="Calibri"/>
                <w:b/>
                <w:color w:val="000000"/>
                <w:sz w:val="20"/>
                <w:szCs w:val="20"/>
                <w:lang w:val="es-SV" w:eastAsia="es-ES"/>
              </w:rPr>
              <w:t>1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val="es-SV" w:eastAsia="es-ES"/>
              </w:rPr>
              <w:t>10</w:t>
            </w:r>
          </w:p>
        </w:tc>
        <w:tc>
          <w:tcPr>
            <w:tcW w:w="582" w:type="pct"/>
            <w:hideMark/>
          </w:tcPr>
          <w:p w:rsidR="00324BEF" w:rsidRPr="00E95EF9" w:rsidRDefault="00324BEF" w:rsidP="00E276EE">
            <w:pPr>
              <w:spacing w:afterAutospacing="0"/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</w:pPr>
            <w:r w:rsidRPr="00E95EF9"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550" w:type="pct"/>
            <w:hideMark/>
          </w:tcPr>
          <w:p w:rsidR="00324BEF" w:rsidRPr="00E95EF9" w:rsidRDefault="00324BEF" w:rsidP="00E276EE">
            <w:pPr>
              <w:spacing w:afterAutospacing="0"/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</w:pPr>
            <w:r w:rsidRPr="00E95EF9"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550" w:type="pct"/>
            <w:hideMark/>
          </w:tcPr>
          <w:p w:rsidR="00324BEF" w:rsidRPr="00E95EF9" w:rsidRDefault="00324BEF" w:rsidP="00E276EE">
            <w:pPr>
              <w:spacing w:afterAutospacing="0"/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85" w:type="pct"/>
            <w:gridSpan w:val="2"/>
            <w:hideMark/>
          </w:tcPr>
          <w:p w:rsidR="00324BEF" w:rsidRPr="00E95EF9" w:rsidRDefault="00324BEF" w:rsidP="00E276EE">
            <w:pPr>
              <w:spacing w:afterAutospacing="0"/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</w:pPr>
            <w:r w:rsidRPr="00E95EF9"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483" w:type="pct"/>
            <w:hideMark/>
          </w:tcPr>
          <w:p w:rsidR="00324BEF" w:rsidRPr="00E95EF9" w:rsidRDefault="00324BEF" w:rsidP="00E276EE">
            <w:pPr>
              <w:spacing w:afterAutospacing="0"/>
              <w:jc w:val="right"/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  <w:t>139</w:t>
            </w:r>
          </w:p>
        </w:tc>
      </w:tr>
      <w:tr w:rsidR="00324BEF" w:rsidRPr="00BB7F48" w:rsidTr="00324BEF">
        <w:trPr>
          <w:trHeight w:val="261"/>
        </w:trPr>
        <w:tc>
          <w:tcPr>
            <w:tcW w:w="4516" w:type="pct"/>
            <w:gridSpan w:val="7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center"/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b/>
                <w:color w:val="002060"/>
                <w:sz w:val="20"/>
                <w:szCs w:val="20"/>
                <w:lang w:val="es-SV" w:eastAsia="es-ES"/>
              </w:rPr>
              <w:t>ENFERMERÍA</w:t>
            </w:r>
          </w:p>
        </w:tc>
        <w:tc>
          <w:tcPr>
            <w:tcW w:w="483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</w:pP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Enfermera Jefe Depto. Enfermería</w:t>
            </w:r>
          </w:p>
        </w:tc>
        <w:tc>
          <w:tcPr>
            <w:tcW w:w="482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  <w:tc>
          <w:tcPr>
            <w:tcW w:w="582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3" w:type="pct"/>
            <w:hideMark/>
          </w:tcPr>
          <w:p w:rsidR="00324BEF" w:rsidRPr="0031749A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31749A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Enfermera Jefe Arsenal y Est.</w:t>
            </w:r>
          </w:p>
        </w:tc>
        <w:tc>
          <w:tcPr>
            <w:tcW w:w="4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  <w:tc>
          <w:tcPr>
            <w:tcW w:w="5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3" w:type="pct"/>
            <w:shd w:val="clear" w:color="auto" w:fill="DBE5F1"/>
            <w:hideMark/>
          </w:tcPr>
          <w:p w:rsidR="00324BEF" w:rsidRPr="0031749A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31749A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Enfermera Supervisora Local</w:t>
            </w:r>
          </w:p>
        </w:tc>
        <w:tc>
          <w:tcPr>
            <w:tcW w:w="482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2</w:t>
            </w:r>
          </w:p>
        </w:tc>
        <w:tc>
          <w:tcPr>
            <w:tcW w:w="582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3" w:type="pct"/>
            <w:hideMark/>
          </w:tcPr>
          <w:p w:rsidR="00324BEF" w:rsidRPr="0031749A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31749A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2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 xml:space="preserve">Enfermera Supervisora </w:t>
            </w:r>
          </w:p>
        </w:tc>
        <w:tc>
          <w:tcPr>
            <w:tcW w:w="4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5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3" w:type="pct"/>
            <w:shd w:val="clear" w:color="auto" w:fill="DBE5F1"/>
            <w:hideMark/>
          </w:tcPr>
          <w:p w:rsidR="00324BEF" w:rsidRPr="0031749A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31749A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7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Enfermera Jefe Unidad Hospitalaria</w:t>
            </w:r>
          </w:p>
        </w:tc>
        <w:tc>
          <w:tcPr>
            <w:tcW w:w="482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582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3" w:type="pct"/>
            <w:hideMark/>
          </w:tcPr>
          <w:p w:rsidR="00324BEF" w:rsidRPr="0031749A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31749A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3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Enfermera</w:t>
            </w:r>
          </w:p>
        </w:tc>
        <w:tc>
          <w:tcPr>
            <w:tcW w:w="4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3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0</w:t>
            </w:r>
          </w:p>
        </w:tc>
        <w:tc>
          <w:tcPr>
            <w:tcW w:w="5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3" w:type="pct"/>
            <w:shd w:val="clear" w:color="auto" w:fill="DBE5F1"/>
            <w:hideMark/>
          </w:tcPr>
          <w:p w:rsidR="00324BEF" w:rsidRPr="0031749A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31749A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3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4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lastRenderedPageBreak/>
              <w:t>Auxiliar de Enfermería Hospitalaria</w:t>
            </w:r>
          </w:p>
        </w:tc>
        <w:tc>
          <w:tcPr>
            <w:tcW w:w="482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109</w:t>
            </w:r>
          </w:p>
        </w:tc>
        <w:tc>
          <w:tcPr>
            <w:tcW w:w="582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2</w:t>
            </w: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85" w:type="pct"/>
            <w:gridSpan w:val="2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483" w:type="pct"/>
            <w:hideMark/>
          </w:tcPr>
          <w:p w:rsidR="00324BEF" w:rsidRPr="0031749A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119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Ayudantes de Enfermería</w:t>
            </w:r>
          </w:p>
        </w:tc>
        <w:tc>
          <w:tcPr>
            <w:tcW w:w="4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6</w:t>
            </w:r>
          </w:p>
        </w:tc>
        <w:tc>
          <w:tcPr>
            <w:tcW w:w="5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3" w:type="pct"/>
            <w:shd w:val="clear" w:color="auto" w:fill="DBE5F1"/>
            <w:hideMark/>
          </w:tcPr>
          <w:p w:rsidR="00324BEF" w:rsidRPr="0031749A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shd w:val="clear" w:color="auto" w:fill="DBE5F1"/>
            <w:hideMark/>
          </w:tcPr>
          <w:p w:rsidR="00324BEF" w:rsidRPr="00E95EF9" w:rsidRDefault="00324BEF" w:rsidP="00E276EE">
            <w:pPr>
              <w:spacing w:afterAutospacing="0"/>
              <w:rPr>
                <w:rFonts w:eastAsia="Times New Roman" w:cs="Calibri"/>
                <w:b/>
                <w:color w:val="000000"/>
                <w:sz w:val="20"/>
                <w:szCs w:val="20"/>
                <w:lang w:val="es-SV" w:eastAsia="es-ES"/>
              </w:rPr>
            </w:pPr>
            <w:r w:rsidRPr="00E95EF9">
              <w:rPr>
                <w:rFonts w:eastAsia="Times New Roman" w:cs="Calibri"/>
                <w:b/>
                <w:color w:val="000000"/>
                <w:sz w:val="20"/>
                <w:szCs w:val="20"/>
                <w:lang w:val="es-SV" w:eastAsia="es-ES"/>
              </w:rPr>
              <w:t>TOTAL</w:t>
            </w:r>
          </w:p>
        </w:tc>
        <w:tc>
          <w:tcPr>
            <w:tcW w:w="482" w:type="pct"/>
            <w:shd w:val="clear" w:color="auto" w:fill="DBE5F1"/>
            <w:hideMark/>
          </w:tcPr>
          <w:p w:rsidR="00324BEF" w:rsidRPr="00E95EF9" w:rsidRDefault="00324BEF" w:rsidP="00E276EE">
            <w:pPr>
              <w:spacing w:afterAutospacing="0"/>
              <w:jc w:val="right"/>
              <w:rPr>
                <w:rFonts w:eastAsia="Times New Roman" w:cs="Calibri"/>
                <w:b/>
                <w:color w:val="000000"/>
                <w:sz w:val="20"/>
                <w:szCs w:val="20"/>
                <w:lang w:val="es-SV" w:eastAsia="es-ES"/>
              </w:rPr>
            </w:pPr>
            <w:r w:rsidRPr="00E95EF9">
              <w:rPr>
                <w:rFonts w:eastAsia="Times New Roman" w:cs="Calibri"/>
                <w:b/>
                <w:color w:val="000000"/>
                <w:sz w:val="20"/>
                <w:szCs w:val="20"/>
                <w:lang w:val="es-SV" w:eastAsia="es-ES"/>
              </w:rPr>
              <w:t>169</w:t>
            </w:r>
          </w:p>
        </w:tc>
        <w:tc>
          <w:tcPr>
            <w:tcW w:w="582" w:type="pct"/>
            <w:shd w:val="clear" w:color="auto" w:fill="DBE5F1"/>
            <w:hideMark/>
          </w:tcPr>
          <w:p w:rsidR="00324BEF" w:rsidRPr="00E95EF9" w:rsidRDefault="00324BEF" w:rsidP="00E276EE">
            <w:pPr>
              <w:spacing w:afterAutospacing="0"/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</w:pPr>
            <w:r w:rsidRPr="00E95EF9"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E95EF9" w:rsidRDefault="00324BEF" w:rsidP="00E276EE">
            <w:pPr>
              <w:spacing w:afterAutospacing="0"/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</w:pPr>
            <w:r w:rsidRPr="00E95EF9"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E95EF9" w:rsidRDefault="00324BEF" w:rsidP="00E276EE">
            <w:pPr>
              <w:spacing w:afterAutospacing="0"/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85" w:type="pct"/>
            <w:gridSpan w:val="2"/>
            <w:shd w:val="clear" w:color="auto" w:fill="DBE5F1"/>
            <w:hideMark/>
          </w:tcPr>
          <w:p w:rsidR="00324BEF" w:rsidRPr="00E95EF9" w:rsidRDefault="00324BEF" w:rsidP="00E276EE">
            <w:pPr>
              <w:spacing w:afterAutospacing="0"/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</w:pPr>
            <w:r w:rsidRPr="00E95EF9"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483" w:type="pct"/>
            <w:shd w:val="clear" w:color="auto" w:fill="DBE5F1"/>
            <w:hideMark/>
          </w:tcPr>
          <w:p w:rsidR="00324BEF" w:rsidRPr="00E95EF9" w:rsidRDefault="00324BEF" w:rsidP="00E276EE">
            <w:pPr>
              <w:spacing w:afterAutospacing="0"/>
              <w:jc w:val="right"/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</w:pPr>
            <w:r w:rsidRPr="00E95EF9"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  <w:t>1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  <w:t>83</w:t>
            </w:r>
          </w:p>
        </w:tc>
      </w:tr>
      <w:tr w:rsidR="00324BEF" w:rsidRPr="001509F9" w:rsidTr="00324BEF">
        <w:trPr>
          <w:trHeight w:val="261"/>
        </w:trPr>
        <w:tc>
          <w:tcPr>
            <w:tcW w:w="4516" w:type="pct"/>
            <w:gridSpan w:val="7"/>
            <w:hideMark/>
          </w:tcPr>
          <w:p w:rsidR="00324BEF" w:rsidRPr="000C2E89" w:rsidRDefault="00324BEF" w:rsidP="00E276EE">
            <w:pPr>
              <w:spacing w:afterAutospacing="0"/>
              <w:jc w:val="center"/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b/>
                <w:color w:val="002060"/>
                <w:sz w:val="20"/>
                <w:szCs w:val="20"/>
                <w:lang w:val="es-SV" w:eastAsia="es-ES"/>
              </w:rPr>
              <w:t>PERSONAL DE SERVICIOS DE APOYO</w:t>
            </w:r>
          </w:p>
        </w:tc>
        <w:tc>
          <w:tcPr>
            <w:tcW w:w="483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</w:pPr>
          </w:p>
        </w:tc>
      </w:tr>
      <w:tr w:rsidR="00324BEF" w:rsidRPr="0031749A" w:rsidTr="00324BEF">
        <w:trPr>
          <w:trHeight w:val="261"/>
        </w:trPr>
        <w:tc>
          <w:tcPr>
            <w:tcW w:w="1768" w:type="pct"/>
            <w:shd w:val="clear" w:color="auto" w:fill="DBE5F1"/>
            <w:hideMark/>
          </w:tcPr>
          <w:p w:rsidR="00324BEF" w:rsidRPr="0031749A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1749A">
              <w:rPr>
                <w:rFonts w:eastAsia="Times New Roman" w:cs="Calibri"/>
                <w:b/>
                <w:color w:val="000000"/>
                <w:sz w:val="20"/>
                <w:szCs w:val="20"/>
                <w:lang w:val="es-SV" w:eastAsia="es-ES"/>
              </w:rPr>
              <w:t>Jefe Laboratorio Clínico</w:t>
            </w:r>
          </w:p>
        </w:tc>
        <w:tc>
          <w:tcPr>
            <w:tcW w:w="482" w:type="pct"/>
            <w:shd w:val="clear" w:color="auto" w:fill="DBE5F1"/>
            <w:hideMark/>
          </w:tcPr>
          <w:p w:rsidR="00324BEF" w:rsidRPr="0031749A" w:rsidRDefault="00324BEF" w:rsidP="00E276EE">
            <w:pPr>
              <w:spacing w:afterAutospacing="0"/>
              <w:jc w:val="right"/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</w:pPr>
            <w:r w:rsidRPr="0031749A">
              <w:rPr>
                <w:rFonts w:eastAsia="Times New Roman" w:cs="Calibri"/>
                <w:b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  <w:tc>
          <w:tcPr>
            <w:tcW w:w="582" w:type="pct"/>
            <w:shd w:val="clear" w:color="auto" w:fill="DBE5F1"/>
            <w:hideMark/>
          </w:tcPr>
          <w:p w:rsidR="00324BEF" w:rsidRPr="0031749A" w:rsidRDefault="00324BEF" w:rsidP="00E276EE">
            <w:pPr>
              <w:spacing w:afterAutospacing="0"/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</w:pPr>
            <w:r w:rsidRPr="0031749A"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31749A" w:rsidRDefault="00324BEF" w:rsidP="00E276EE">
            <w:pPr>
              <w:spacing w:afterAutospacing="0"/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</w:pPr>
            <w:r w:rsidRPr="0031749A"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31749A" w:rsidRDefault="00324BEF" w:rsidP="00E276EE">
            <w:pPr>
              <w:spacing w:afterAutospacing="0"/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</w:pPr>
            <w:r w:rsidRPr="0031749A"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shd w:val="clear" w:color="auto" w:fill="DBE5F1"/>
            <w:hideMark/>
          </w:tcPr>
          <w:p w:rsidR="00324BEF" w:rsidRPr="0031749A" w:rsidRDefault="00324BEF" w:rsidP="00E276EE">
            <w:pPr>
              <w:spacing w:afterAutospacing="0"/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</w:pPr>
            <w:r w:rsidRPr="0031749A"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3" w:type="pct"/>
            <w:shd w:val="clear" w:color="auto" w:fill="DBE5F1"/>
            <w:hideMark/>
          </w:tcPr>
          <w:p w:rsidR="00324BEF" w:rsidRPr="0031749A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31749A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Profesional Laboratorio Clínico</w:t>
            </w:r>
          </w:p>
        </w:tc>
        <w:tc>
          <w:tcPr>
            <w:tcW w:w="482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8</w:t>
            </w:r>
          </w:p>
        </w:tc>
        <w:tc>
          <w:tcPr>
            <w:tcW w:w="582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483" w:type="pct"/>
            <w:hideMark/>
          </w:tcPr>
          <w:p w:rsidR="00324BEF" w:rsidRPr="0031749A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31749A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Laboratorista</w:t>
            </w:r>
          </w:p>
        </w:tc>
        <w:tc>
          <w:tcPr>
            <w:tcW w:w="4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9</w:t>
            </w:r>
          </w:p>
        </w:tc>
        <w:tc>
          <w:tcPr>
            <w:tcW w:w="5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3" w:type="pct"/>
            <w:shd w:val="clear" w:color="auto" w:fill="DBE5F1"/>
            <w:hideMark/>
          </w:tcPr>
          <w:p w:rsidR="00324BEF" w:rsidRPr="0031749A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31749A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9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Jefe Radiología</w:t>
            </w:r>
          </w:p>
        </w:tc>
        <w:tc>
          <w:tcPr>
            <w:tcW w:w="482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  <w:tc>
          <w:tcPr>
            <w:tcW w:w="582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3" w:type="pct"/>
            <w:hideMark/>
          </w:tcPr>
          <w:p w:rsidR="00324BEF" w:rsidRPr="0031749A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31749A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Técnico en Radiología</w:t>
            </w:r>
          </w:p>
        </w:tc>
        <w:tc>
          <w:tcPr>
            <w:tcW w:w="4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5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83" w:type="pct"/>
            <w:shd w:val="clear" w:color="auto" w:fill="DBE5F1"/>
            <w:hideMark/>
          </w:tcPr>
          <w:p w:rsidR="00324BEF" w:rsidRPr="0031749A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7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Jefe Trabajo Social</w:t>
            </w:r>
          </w:p>
        </w:tc>
        <w:tc>
          <w:tcPr>
            <w:tcW w:w="482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  <w:tc>
          <w:tcPr>
            <w:tcW w:w="582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3" w:type="pct"/>
            <w:hideMark/>
          </w:tcPr>
          <w:p w:rsidR="00324BEF" w:rsidRPr="0031749A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31749A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Trabajador Social</w:t>
            </w:r>
          </w:p>
        </w:tc>
        <w:tc>
          <w:tcPr>
            <w:tcW w:w="4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3</w:t>
            </w:r>
          </w:p>
        </w:tc>
        <w:tc>
          <w:tcPr>
            <w:tcW w:w="5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3" w:type="pct"/>
            <w:shd w:val="clear" w:color="auto" w:fill="DBE5F1"/>
            <w:hideMark/>
          </w:tcPr>
          <w:p w:rsidR="00324BEF" w:rsidRPr="0031749A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31749A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3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Psicólogo</w:t>
            </w:r>
          </w:p>
        </w:tc>
        <w:tc>
          <w:tcPr>
            <w:tcW w:w="482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2</w:t>
            </w:r>
          </w:p>
        </w:tc>
        <w:tc>
          <w:tcPr>
            <w:tcW w:w="582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3" w:type="pct"/>
            <w:hideMark/>
          </w:tcPr>
          <w:p w:rsidR="00324BEF" w:rsidRPr="0031749A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31749A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2</w:t>
            </w:r>
          </w:p>
        </w:tc>
      </w:tr>
      <w:tr w:rsidR="00324BEF" w:rsidRPr="00BB7F48" w:rsidTr="00324BEF">
        <w:trPr>
          <w:trHeight w:val="401"/>
        </w:trPr>
        <w:tc>
          <w:tcPr>
            <w:tcW w:w="1768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Sub Jefe Servicio Anestesiología</w:t>
            </w:r>
          </w:p>
        </w:tc>
        <w:tc>
          <w:tcPr>
            <w:tcW w:w="4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  <w:tc>
          <w:tcPr>
            <w:tcW w:w="5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3" w:type="pct"/>
            <w:shd w:val="clear" w:color="auto" w:fill="DBE5F1"/>
            <w:hideMark/>
          </w:tcPr>
          <w:p w:rsidR="00324BEF" w:rsidRPr="0031749A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31749A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Tecnólogo en Anestesia</w:t>
            </w:r>
          </w:p>
        </w:tc>
        <w:tc>
          <w:tcPr>
            <w:tcW w:w="482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4</w:t>
            </w:r>
          </w:p>
        </w:tc>
        <w:tc>
          <w:tcPr>
            <w:tcW w:w="582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1</w:t>
            </w: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3" w:type="pct"/>
            <w:hideMark/>
          </w:tcPr>
          <w:p w:rsidR="00324BEF" w:rsidRPr="0031749A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31749A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5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Tecnólogo en Fisioterapia</w:t>
            </w:r>
          </w:p>
        </w:tc>
        <w:tc>
          <w:tcPr>
            <w:tcW w:w="4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2</w:t>
            </w:r>
          </w:p>
        </w:tc>
        <w:tc>
          <w:tcPr>
            <w:tcW w:w="5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85" w:type="pct"/>
            <w:gridSpan w:val="2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  <w:tc>
          <w:tcPr>
            <w:tcW w:w="483" w:type="pct"/>
            <w:shd w:val="clear" w:color="auto" w:fill="DBE5F1"/>
            <w:hideMark/>
          </w:tcPr>
          <w:p w:rsidR="00324BEF" w:rsidRPr="0031749A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4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Técnico Terapia Respiratoria</w:t>
            </w:r>
          </w:p>
        </w:tc>
        <w:tc>
          <w:tcPr>
            <w:tcW w:w="482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4</w:t>
            </w:r>
          </w:p>
        </w:tc>
        <w:tc>
          <w:tcPr>
            <w:tcW w:w="582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1</w:t>
            </w: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3" w:type="pct"/>
            <w:hideMark/>
          </w:tcPr>
          <w:p w:rsidR="00324BEF" w:rsidRPr="0031749A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31749A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5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Promotor de Salud (VIH/SIDA)</w:t>
            </w:r>
          </w:p>
        </w:tc>
        <w:tc>
          <w:tcPr>
            <w:tcW w:w="4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1</w:t>
            </w:r>
          </w:p>
        </w:tc>
        <w:tc>
          <w:tcPr>
            <w:tcW w:w="5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3" w:type="pct"/>
            <w:shd w:val="clear" w:color="auto" w:fill="DBE5F1"/>
            <w:hideMark/>
          </w:tcPr>
          <w:p w:rsidR="00324BEF" w:rsidRPr="0031749A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31749A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Jefe de Farmacia</w:t>
            </w:r>
          </w:p>
        </w:tc>
        <w:tc>
          <w:tcPr>
            <w:tcW w:w="482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  <w:tc>
          <w:tcPr>
            <w:tcW w:w="582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3" w:type="pct"/>
            <w:hideMark/>
          </w:tcPr>
          <w:p w:rsidR="00324BEF" w:rsidRPr="0031749A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31749A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Auxiliar de Farmacia</w:t>
            </w:r>
          </w:p>
        </w:tc>
        <w:tc>
          <w:tcPr>
            <w:tcW w:w="4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14</w:t>
            </w:r>
          </w:p>
        </w:tc>
        <w:tc>
          <w:tcPr>
            <w:tcW w:w="5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1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3" w:type="pct"/>
            <w:shd w:val="clear" w:color="auto" w:fill="DBE5F1"/>
            <w:hideMark/>
          </w:tcPr>
          <w:p w:rsidR="00324BEF" w:rsidRPr="0031749A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31749A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5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Químico Farmaceuta (VIH/SIDA)</w:t>
            </w:r>
          </w:p>
        </w:tc>
        <w:tc>
          <w:tcPr>
            <w:tcW w:w="4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</w:pPr>
          </w:p>
        </w:tc>
        <w:tc>
          <w:tcPr>
            <w:tcW w:w="5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85" w:type="pct"/>
            <w:gridSpan w:val="2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3" w:type="pct"/>
            <w:shd w:val="clear" w:color="auto" w:fill="DBE5F1"/>
            <w:hideMark/>
          </w:tcPr>
          <w:p w:rsidR="00324BEF" w:rsidRPr="0031749A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</w:pPr>
            <w:r w:rsidRPr="0031749A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shd w:val="clear" w:color="auto" w:fill="DBE5F1"/>
            <w:hideMark/>
          </w:tcPr>
          <w:p w:rsidR="00324BEF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Químico Analista (oficina del Derecho a la Salud)</w:t>
            </w:r>
          </w:p>
        </w:tc>
        <w:tc>
          <w:tcPr>
            <w:tcW w:w="4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  <w:tc>
          <w:tcPr>
            <w:tcW w:w="582" w:type="pct"/>
            <w:shd w:val="clear" w:color="auto" w:fill="DBE5F1"/>
            <w:hideMark/>
          </w:tcPr>
          <w:p w:rsidR="00324BEF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85" w:type="pct"/>
            <w:gridSpan w:val="2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3" w:type="pct"/>
            <w:shd w:val="clear" w:color="auto" w:fill="DBE5F1"/>
            <w:hideMark/>
          </w:tcPr>
          <w:p w:rsidR="00324BEF" w:rsidRPr="0031749A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</w:pPr>
            <w:r w:rsidRPr="0031749A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Téc. Arsenal y Central Esterilización</w:t>
            </w:r>
          </w:p>
        </w:tc>
        <w:tc>
          <w:tcPr>
            <w:tcW w:w="482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12</w:t>
            </w:r>
          </w:p>
        </w:tc>
        <w:tc>
          <w:tcPr>
            <w:tcW w:w="582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83" w:type="pct"/>
            <w:hideMark/>
          </w:tcPr>
          <w:p w:rsidR="00324BEF" w:rsidRPr="0031749A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31749A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3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Estadística y Documentos Médicos</w:t>
            </w:r>
          </w:p>
        </w:tc>
        <w:tc>
          <w:tcPr>
            <w:tcW w:w="4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8</w:t>
            </w:r>
          </w:p>
        </w:tc>
        <w:tc>
          <w:tcPr>
            <w:tcW w:w="5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83" w:type="pct"/>
            <w:shd w:val="clear" w:color="auto" w:fill="DBE5F1"/>
            <w:hideMark/>
          </w:tcPr>
          <w:p w:rsidR="00324BEF" w:rsidRPr="0031749A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31749A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9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Alimentación</w:t>
            </w:r>
          </w:p>
        </w:tc>
        <w:tc>
          <w:tcPr>
            <w:tcW w:w="4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  <w:tc>
          <w:tcPr>
            <w:tcW w:w="5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tabs>
                <w:tab w:val="left" w:pos="312"/>
              </w:tabs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ab/>
              <w:t>1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3" w:type="pct"/>
            <w:shd w:val="clear" w:color="auto" w:fill="DBE5F1"/>
            <w:hideMark/>
          </w:tcPr>
          <w:p w:rsidR="00324BEF" w:rsidRPr="0031749A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2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shd w:val="clear" w:color="auto" w:fill="DBE5F1"/>
            <w:hideMark/>
          </w:tcPr>
          <w:p w:rsidR="00324BEF" w:rsidRPr="00E95EF9" w:rsidRDefault="00324BEF" w:rsidP="00E276EE">
            <w:pPr>
              <w:spacing w:afterAutospacing="0"/>
              <w:rPr>
                <w:rFonts w:eastAsia="Times New Roman" w:cs="Calibri"/>
                <w:b/>
                <w:color w:val="000000"/>
                <w:sz w:val="20"/>
                <w:szCs w:val="20"/>
                <w:lang w:val="es-SV" w:eastAsia="es-ES"/>
              </w:rPr>
            </w:pPr>
            <w:r w:rsidRPr="00E95EF9">
              <w:rPr>
                <w:rFonts w:eastAsia="Times New Roman" w:cs="Calibri"/>
                <w:b/>
                <w:color w:val="000000"/>
                <w:sz w:val="20"/>
                <w:szCs w:val="20"/>
                <w:lang w:val="es-SV" w:eastAsia="es-ES"/>
              </w:rPr>
              <w:t>TOTAL</w:t>
            </w:r>
          </w:p>
        </w:tc>
        <w:tc>
          <w:tcPr>
            <w:tcW w:w="482" w:type="pct"/>
            <w:shd w:val="clear" w:color="auto" w:fill="DBE5F1"/>
            <w:hideMark/>
          </w:tcPr>
          <w:p w:rsidR="00324BEF" w:rsidRPr="00E95EF9" w:rsidRDefault="00324BEF" w:rsidP="00E276EE">
            <w:pPr>
              <w:spacing w:afterAutospacing="0"/>
              <w:jc w:val="right"/>
              <w:rPr>
                <w:rFonts w:eastAsia="Times New Roman" w:cs="Calibri"/>
                <w:b/>
                <w:color w:val="000000"/>
                <w:sz w:val="20"/>
                <w:szCs w:val="20"/>
                <w:lang w:val="es-SV" w:eastAsia="es-ES"/>
              </w:rPr>
            </w:pPr>
            <w:r w:rsidRPr="00E95EF9">
              <w:rPr>
                <w:rFonts w:eastAsia="Times New Roman" w:cs="Calibri"/>
                <w:b/>
                <w:color w:val="000000"/>
                <w:sz w:val="20"/>
                <w:szCs w:val="20"/>
                <w:lang w:val="es-SV" w:eastAsia="es-ES"/>
              </w:rPr>
              <w:t>100</w:t>
            </w:r>
          </w:p>
        </w:tc>
        <w:tc>
          <w:tcPr>
            <w:tcW w:w="582" w:type="pct"/>
            <w:shd w:val="clear" w:color="auto" w:fill="DBE5F1"/>
            <w:hideMark/>
          </w:tcPr>
          <w:p w:rsidR="00324BEF" w:rsidRPr="00E95EF9" w:rsidRDefault="00324BEF" w:rsidP="00E276EE">
            <w:pPr>
              <w:spacing w:afterAutospacing="0"/>
              <w:jc w:val="right"/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E95EF9" w:rsidRDefault="00324BEF" w:rsidP="00E276EE">
            <w:pPr>
              <w:tabs>
                <w:tab w:val="left" w:pos="312"/>
              </w:tabs>
              <w:spacing w:afterAutospacing="0"/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</w:pPr>
            <w:r w:rsidRPr="00E95EF9"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E95EF9" w:rsidRDefault="00324BEF" w:rsidP="00E276EE">
            <w:pPr>
              <w:spacing w:afterAutospacing="0"/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85" w:type="pct"/>
            <w:gridSpan w:val="2"/>
            <w:shd w:val="clear" w:color="auto" w:fill="DBE5F1"/>
            <w:hideMark/>
          </w:tcPr>
          <w:p w:rsidR="00324BEF" w:rsidRPr="00E95EF9" w:rsidRDefault="00324BEF" w:rsidP="00E276EE">
            <w:pPr>
              <w:spacing w:afterAutospacing="0"/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</w:pPr>
            <w:r w:rsidRPr="00E95EF9"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483" w:type="pct"/>
            <w:shd w:val="clear" w:color="auto" w:fill="DBE5F1"/>
            <w:hideMark/>
          </w:tcPr>
          <w:p w:rsidR="00324BEF" w:rsidRPr="00E95EF9" w:rsidRDefault="00324BEF" w:rsidP="00E276EE">
            <w:pPr>
              <w:spacing w:afterAutospacing="0"/>
              <w:jc w:val="right"/>
              <w:rPr>
                <w:rFonts w:eastAsia="Times New Roman" w:cs="Calibri"/>
                <w:b/>
                <w:color w:val="000000"/>
                <w:sz w:val="20"/>
                <w:szCs w:val="20"/>
                <w:lang w:val="es-SV" w:eastAsia="es-ES"/>
              </w:rPr>
            </w:pPr>
            <w:r w:rsidRPr="00E95EF9">
              <w:rPr>
                <w:rFonts w:eastAsia="Times New Roman" w:cs="Calibri"/>
                <w:b/>
                <w:color w:val="000000"/>
                <w:sz w:val="20"/>
                <w:szCs w:val="20"/>
                <w:lang w:val="es-SV" w:eastAsia="es-ES"/>
              </w:rPr>
              <w:t>1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val="es-SV" w:eastAsia="es-ES"/>
              </w:rPr>
              <w:t>13</w:t>
            </w:r>
          </w:p>
        </w:tc>
      </w:tr>
      <w:tr w:rsidR="00324BEF" w:rsidRPr="0031749A" w:rsidTr="00324BEF">
        <w:trPr>
          <w:trHeight w:val="261"/>
        </w:trPr>
        <w:tc>
          <w:tcPr>
            <w:tcW w:w="4516" w:type="pct"/>
            <w:gridSpan w:val="7"/>
            <w:hideMark/>
          </w:tcPr>
          <w:p w:rsidR="00324BEF" w:rsidRPr="000C2E89" w:rsidRDefault="00324BEF" w:rsidP="00E276EE">
            <w:pPr>
              <w:spacing w:afterAutospacing="0"/>
              <w:jc w:val="center"/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b/>
                <w:color w:val="002060"/>
                <w:sz w:val="20"/>
                <w:szCs w:val="20"/>
                <w:lang w:val="es-SV" w:eastAsia="es-ES"/>
              </w:rPr>
              <w:t>PERSONAL ADMINISTRATIVO</w:t>
            </w:r>
          </w:p>
        </w:tc>
        <w:tc>
          <w:tcPr>
            <w:tcW w:w="483" w:type="pct"/>
            <w:hideMark/>
          </w:tcPr>
          <w:p w:rsidR="00324BEF" w:rsidRPr="0031749A" w:rsidRDefault="00324BEF" w:rsidP="00E276EE">
            <w:pPr>
              <w:spacing w:afterAutospacing="0"/>
              <w:jc w:val="right"/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</w:pP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Director</w:t>
            </w:r>
          </w:p>
        </w:tc>
        <w:tc>
          <w:tcPr>
            <w:tcW w:w="4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  <w:tc>
          <w:tcPr>
            <w:tcW w:w="5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3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Sub Director</w:t>
            </w:r>
          </w:p>
        </w:tc>
        <w:tc>
          <w:tcPr>
            <w:tcW w:w="482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  <w:tc>
          <w:tcPr>
            <w:tcW w:w="582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3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Administración</w:t>
            </w:r>
          </w:p>
        </w:tc>
        <w:tc>
          <w:tcPr>
            <w:tcW w:w="4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  <w:tc>
          <w:tcPr>
            <w:tcW w:w="5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3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Unidad Financiera</w:t>
            </w:r>
          </w:p>
        </w:tc>
        <w:tc>
          <w:tcPr>
            <w:tcW w:w="482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10</w:t>
            </w:r>
          </w:p>
        </w:tc>
        <w:tc>
          <w:tcPr>
            <w:tcW w:w="582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3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10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Recursos Humanos</w:t>
            </w:r>
          </w:p>
        </w:tc>
        <w:tc>
          <w:tcPr>
            <w:tcW w:w="4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7</w:t>
            </w:r>
          </w:p>
        </w:tc>
        <w:tc>
          <w:tcPr>
            <w:tcW w:w="5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3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7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UACI</w:t>
            </w:r>
          </w:p>
        </w:tc>
        <w:tc>
          <w:tcPr>
            <w:tcW w:w="482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6</w:t>
            </w:r>
          </w:p>
        </w:tc>
        <w:tc>
          <w:tcPr>
            <w:tcW w:w="582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3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Almacén</w:t>
            </w:r>
          </w:p>
        </w:tc>
        <w:tc>
          <w:tcPr>
            <w:tcW w:w="4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3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11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Jurídico</w:t>
            </w:r>
          </w:p>
        </w:tc>
        <w:tc>
          <w:tcPr>
            <w:tcW w:w="482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2</w:t>
            </w:r>
          </w:p>
        </w:tc>
        <w:tc>
          <w:tcPr>
            <w:tcW w:w="582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3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2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Informática</w:t>
            </w:r>
          </w:p>
        </w:tc>
        <w:tc>
          <w:tcPr>
            <w:tcW w:w="4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2</w:t>
            </w:r>
          </w:p>
        </w:tc>
        <w:tc>
          <w:tcPr>
            <w:tcW w:w="5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83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3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hideMark/>
          </w:tcPr>
          <w:p w:rsidR="00324BEF" w:rsidRPr="00061651" w:rsidRDefault="00324BEF" w:rsidP="00E276EE">
            <w:pPr>
              <w:spacing w:afterAutospacing="0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 w:rsidRPr="00061651"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  <w:lastRenderedPageBreak/>
              <w:t>Mantenimiento</w:t>
            </w:r>
          </w:p>
        </w:tc>
        <w:tc>
          <w:tcPr>
            <w:tcW w:w="482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582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tabs>
                <w:tab w:val="left" w:pos="312"/>
              </w:tabs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85" w:type="pct"/>
            <w:gridSpan w:val="2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3" w:type="pct"/>
            <w:hideMark/>
          </w:tcPr>
          <w:p w:rsidR="00324BEF" w:rsidRPr="0031749A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31749A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Auditoría</w:t>
            </w:r>
          </w:p>
        </w:tc>
        <w:tc>
          <w:tcPr>
            <w:tcW w:w="4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  <w:tc>
          <w:tcPr>
            <w:tcW w:w="5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3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Lavandería</w:t>
            </w:r>
          </w:p>
        </w:tc>
        <w:tc>
          <w:tcPr>
            <w:tcW w:w="4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17</w:t>
            </w:r>
          </w:p>
        </w:tc>
        <w:tc>
          <w:tcPr>
            <w:tcW w:w="5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3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17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Secretaria de Ultrasonografía</w:t>
            </w:r>
          </w:p>
        </w:tc>
        <w:tc>
          <w:tcPr>
            <w:tcW w:w="4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  <w:tc>
          <w:tcPr>
            <w:tcW w:w="5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3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Secretaria de Radiología</w:t>
            </w:r>
          </w:p>
        </w:tc>
        <w:tc>
          <w:tcPr>
            <w:tcW w:w="482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82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83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Secretaria de Trabajo Social</w:t>
            </w:r>
          </w:p>
        </w:tc>
        <w:tc>
          <w:tcPr>
            <w:tcW w:w="4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  <w:tc>
          <w:tcPr>
            <w:tcW w:w="5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3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Secretaria de Laboratorio</w:t>
            </w:r>
          </w:p>
        </w:tc>
        <w:tc>
          <w:tcPr>
            <w:tcW w:w="482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3</w:t>
            </w:r>
          </w:p>
        </w:tc>
        <w:tc>
          <w:tcPr>
            <w:tcW w:w="582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1</w:t>
            </w: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3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4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Secretaria de Oficina Enfermeras</w:t>
            </w:r>
          </w:p>
        </w:tc>
        <w:tc>
          <w:tcPr>
            <w:tcW w:w="4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  <w:tc>
          <w:tcPr>
            <w:tcW w:w="5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3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Secretaria de Alimentación</w:t>
            </w:r>
          </w:p>
        </w:tc>
        <w:tc>
          <w:tcPr>
            <w:tcW w:w="482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  <w:tc>
          <w:tcPr>
            <w:tcW w:w="582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3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Auxiliar de Servicio</w:t>
            </w:r>
          </w:p>
        </w:tc>
        <w:tc>
          <w:tcPr>
            <w:tcW w:w="4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4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4</w:t>
            </w:r>
          </w:p>
        </w:tc>
        <w:tc>
          <w:tcPr>
            <w:tcW w:w="5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2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3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4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6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Ordenanza</w:t>
            </w:r>
          </w:p>
        </w:tc>
        <w:tc>
          <w:tcPr>
            <w:tcW w:w="482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  <w:tc>
          <w:tcPr>
            <w:tcW w:w="582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3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Transporte</w:t>
            </w:r>
          </w:p>
        </w:tc>
        <w:tc>
          <w:tcPr>
            <w:tcW w:w="4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3</w:t>
            </w:r>
          </w:p>
        </w:tc>
        <w:tc>
          <w:tcPr>
            <w:tcW w:w="5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3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3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Secretaria de Consulta Externa</w:t>
            </w:r>
          </w:p>
        </w:tc>
        <w:tc>
          <w:tcPr>
            <w:tcW w:w="482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1</w:t>
            </w:r>
          </w:p>
        </w:tc>
        <w:tc>
          <w:tcPr>
            <w:tcW w:w="582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50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3" w:type="pct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</w:tr>
      <w:tr w:rsidR="00324BEF" w:rsidRPr="00EF19DE" w:rsidTr="00324BEF">
        <w:trPr>
          <w:trHeight w:val="261"/>
        </w:trPr>
        <w:tc>
          <w:tcPr>
            <w:tcW w:w="1768" w:type="pct"/>
            <w:shd w:val="clear" w:color="auto" w:fill="DBE5F1"/>
            <w:hideMark/>
          </w:tcPr>
          <w:p w:rsidR="00324BEF" w:rsidRPr="00EF19DE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F19DE">
              <w:rPr>
                <w:rFonts w:eastAsia="Times New Roman" w:cs="Calibri"/>
                <w:b/>
                <w:color w:val="000000"/>
                <w:sz w:val="20"/>
                <w:szCs w:val="20"/>
                <w:lang w:val="es-SV" w:eastAsia="es-ES"/>
              </w:rPr>
              <w:t>Activo Fijo</w:t>
            </w:r>
          </w:p>
        </w:tc>
        <w:tc>
          <w:tcPr>
            <w:tcW w:w="482" w:type="pct"/>
            <w:shd w:val="clear" w:color="auto" w:fill="DBE5F1"/>
            <w:hideMark/>
          </w:tcPr>
          <w:p w:rsidR="00324BEF" w:rsidRPr="00EF19DE" w:rsidRDefault="00324BEF" w:rsidP="00E276EE">
            <w:pPr>
              <w:spacing w:afterAutospacing="0"/>
              <w:jc w:val="right"/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</w:pPr>
            <w:r w:rsidRPr="00EF19DE">
              <w:rPr>
                <w:rFonts w:eastAsia="Times New Roman" w:cs="Calibri"/>
                <w:b/>
                <w:color w:val="000000"/>
                <w:sz w:val="20"/>
                <w:szCs w:val="20"/>
                <w:lang w:val="es-SV" w:eastAsia="es-ES"/>
              </w:rPr>
              <w:t>2</w:t>
            </w:r>
          </w:p>
        </w:tc>
        <w:tc>
          <w:tcPr>
            <w:tcW w:w="582" w:type="pct"/>
            <w:shd w:val="clear" w:color="auto" w:fill="DBE5F1"/>
            <w:hideMark/>
          </w:tcPr>
          <w:p w:rsidR="00324BEF" w:rsidRPr="00EF19DE" w:rsidRDefault="00324BEF" w:rsidP="00E276EE">
            <w:pPr>
              <w:spacing w:afterAutospacing="0"/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</w:pPr>
            <w:r w:rsidRPr="00EF19DE"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EF19DE" w:rsidRDefault="00324BEF" w:rsidP="00E276EE">
            <w:pPr>
              <w:spacing w:afterAutospacing="0"/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</w:pPr>
            <w:r w:rsidRPr="00EF19DE"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EF19DE" w:rsidRDefault="00324BEF" w:rsidP="00E276EE">
            <w:pPr>
              <w:spacing w:afterAutospacing="0"/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</w:pPr>
            <w:r w:rsidRPr="00EF19DE"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shd w:val="clear" w:color="auto" w:fill="DBE5F1"/>
            <w:hideMark/>
          </w:tcPr>
          <w:p w:rsidR="00324BEF" w:rsidRPr="00EF19DE" w:rsidRDefault="00324BEF" w:rsidP="00E276EE">
            <w:pPr>
              <w:spacing w:afterAutospacing="0"/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</w:pPr>
            <w:r w:rsidRPr="00EF19DE"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3" w:type="pct"/>
            <w:shd w:val="clear" w:color="auto" w:fill="DBE5F1"/>
            <w:hideMark/>
          </w:tcPr>
          <w:p w:rsidR="00324BEF" w:rsidRPr="00EF19DE" w:rsidRDefault="00324BEF" w:rsidP="00E276EE">
            <w:pPr>
              <w:spacing w:afterAutospacing="0"/>
              <w:jc w:val="right"/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</w:pPr>
            <w:r w:rsidRPr="00EF19DE">
              <w:rPr>
                <w:rFonts w:eastAsia="Times New Roman" w:cs="Calibri"/>
                <w:b/>
                <w:color w:val="000000"/>
                <w:sz w:val="20"/>
                <w:szCs w:val="20"/>
                <w:lang w:val="es-SV" w:eastAsia="es-ES"/>
              </w:rPr>
              <w:t>2</w:t>
            </w:r>
          </w:p>
        </w:tc>
      </w:tr>
      <w:tr w:rsidR="00324BEF" w:rsidRPr="00EF19DE" w:rsidTr="00324BEF">
        <w:trPr>
          <w:trHeight w:val="261"/>
        </w:trPr>
        <w:tc>
          <w:tcPr>
            <w:tcW w:w="1768" w:type="pct"/>
            <w:hideMark/>
          </w:tcPr>
          <w:p w:rsidR="00324BEF" w:rsidRPr="00EF19DE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SV" w:eastAsia="es-ES"/>
              </w:rPr>
            </w:pPr>
            <w:r w:rsidRPr="00EF19DE">
              <w:rPr>
                <w:rFonts w:eastAsia="Times New Roman" w:cs="Calibri"/>
                <w:b/>
                <w:color w:val="000000"/>
                <w:sz w:val="20"/>
                <w:szCs w:val="20"/>
                <w:lang w:val="es-SV" w:eastAsia="es-ES"/>
              </w:rPr>
              <w:t>Telefonista</w:t>
            </w:r>
          </w:p>
        </w:tc>
        <w:tc>
          <w:tcPr>
            <w:tcW w:w="482" w:type="pct"/>
            <w:hideMark/>
          </w:tcPr>
          <w:p w:rsidR="00324BEF" w:rsidRPr="00EF19DE" w:rsidRDefault="00324BEF" w:rsidP="00E276EE">
            <w:pPr>
              <w:spacing w:afterAutospacing="0"/>
              <w:jc w:val="right"/>
              <w:rPr>
                <w:rFonts w:eastAsia="Times New Roman" w:cs="Calibri"/>
                <w:b/>
                <w:color w:val="000000"/>
                <w:sz w:val="20"/>
                <w:szCs w:val="20"/>
                <w:lang w:val="es-SV" w:eastAsia="es-ES"/>
              </w:rPr>
            </w:pPr>
            <w:r w:rsidRPr="00EF19DE">
              <w:rPr>
                <w:rFonts w:eastAsia="Times New Roman" w:cs="Calibri"/>
                <w:b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  <w:tc>
          <w:tcPr>
            <w:tcW w:w="582" w:type="pct"/>
            <w:hideMark/>
          </w:tcPr>
          <w:p w:rsidR="00324BEF" w:rsidRPr="00EF19DE" w:rsidRDefault="00324BEF" w:rsidP="00E276EE">
            <w:pPr>
              <w:spacing w:afterAutospacing="0"/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50" w:type="pct"/>
            <w:hideMark/>
          </w:tcPr>
          <w:p w:rsidR="00324BEF" w:rsidRPr="00EF19DE" w:rsidRDefault="00324BEF" w:rsidP="00E276EE">
            <w:pPr>
              <w:spacing w:afterAutospacing="0"/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50" w:type="pct"/>
            <w:hideMark/>
          </w:tcPr>
          <w:p w:rsidR="00324BEF" w:rsidRPr="00EF19DE" w:rsidRDefault="00324BEF" w:rsidP="00E276EE">
            <w:pPr>
              <w:spacing w:afterAutospacing="0"/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85" w:type="pct"/>
            <w:gridSpan w:val="2"/>
            <w:hideMark/>
          </w:tcPr>
          <w:p w:rsidR="00324BEF" w:rsidRPr="00EF19DE" w:rsidRDefault="00324BEF" w:rsidP="00E276EE">
            <w:pPr>
              <w:spacing w:afterAutospacing="0"/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3" w:type="pct"/>
            <w:hideMark/>
          </w:tcPr>
          <w:p w:rsidR="00324BEF" w:rsidRPr="00EF19DE" w:rsidRDefault="00324BEF" w:rsidP="00E276EE">
            <w:pPr>
              <w:spacing w:afterAutospacing="0"/>
              <w:jc w:val="right"/>
              <w:rPr>
                <w:rFonts w:eastAsia="Times New Roman" w:cs="Calibri"/>
                <w:b/>
                <w:color w:val="000000"/>
                <w:sz w:val="20"/>
                <w:szCs w:val="20"/>
                <w:lang w:val="es-SV" w:eastAsia="es-ES"/>
              </w:rPr>
            </w:pPr>
            <w:r w:rsidRPr="00EF19DE">
              <w:rPr>
                <w:rFonts w:eastAsia="Times New Roman" w:cs="Calibri"/>
                <w:b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Secretaria de Mantenimiento</w:t>
            </w:r>
          </w:p>
        </w:tc>
        <w:tc>
          <w:tcPr>
            <w:tcW w:w="4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  <w:tc>
          <w:tcPr>
            <w:tcW w:w="5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gridSpan w:val="2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3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Secretaria  de Dirección</w:t>
            </w:r>
          </w:p>
        </w:tc>
        <w:tc>
          <w:tcPr>
            <w:tcW w:w="4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2</w:t>
            </w:r>
          </w:p>
        </w:tc>
        <w:tc>
          <w:tcPr>
            <w:tcW w:w="5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85" w:type="pct"/>
            <w:gridSpan w:val="2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3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2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shd w:val="clear" w:color="auto" w:fill="DBE5F1"/>
            <w:hideMark/>
          </w:tcPr>
          <w:p w:rsidR="00324BEF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Técnico administrativo (BM)</w:t>
            </w:r>
          </w:p>
        </w:tc>
        <w:tc>
          <w:tcPr>
            <w:tcW w:w="482" w:type="pct"/>
            <w:shd w:val="clear" w:color="auto" w:fill="DBE5F1"/>
            <w:hideMark/>
          </w:tcPr>
          <w:p w:rsidR="00324BEF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  <w:tc>
          <w:tcPr>
            <w:tcW w:w="5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85" w:type="pct"/>
            <w:gridSpan w:val="2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3" w:type="pct"/>
            <w:shd w:val="clear" w:color="auto" w:fill="DBE5F1"/>
            <w:hideMark/>
          </w:tcPr>
          <w:p w:rsidR="00324BEF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shd w:val="clear" w:color="auto" w:fill="DBE5F1"/>
            <w:hideMark/>
          </w:tcPr>
          <w:p w:rsidR="00324BEF" w:rsidRDefault="004627B6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Encargadas I</w:t>
            </w:r>
            <w:r w:rsidR="00324BEF"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NFOCA</w:t>
            </w:r>
          </w:p>
        </w:tc>
        <w:tc>
          <w:tcPr>
            <w:tcW w:w="482" w:type="pct"/>
            <w:shd w:val="clear" w:color="auto" w:fill="DBE5F1"/>
            <w:hideMark/>
          </w:tcPr>
          <w:p w:rsidR="00324BEF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</w:t>
            </w:r>
          </w:p>
        </w:tc>
        <w:tc>
          <w:tcPr>
            <w:tcW w:w="5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85" w:type="pct"/>
            <w:gridSpan w:val="2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83" w:type="pct"/>
            <w:shd w:val="clear" w:color="auto" w:fill="DBE5F1"/>
            <w:hideMark/>
          </w:tcPr>
          <w:p w:rsidR="00324BEF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2</w:t>
            </w:r>
          </w:p>
        </w:tc>
      </w:tr>
      <w:tr w:rsidR="00324BEF" w:rsidRPr="00BB7F48" w:rsidTr="00324BEF">
        <w:trPr>
          <w:trHeight w:val="261"/>
        </w:trPr>
        <w:tc>
          <w:tcPr>
            <w:tcW w:w="1768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TOTAL</w:t>
            </w:r>
          </w:p>
        </w:tc>
        <w:tc>
          <w:tcPr>
            <w:tcW w:w="4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149</w:t>
            </w:r>
          </w:p>
        </w:tc>
        <w:tc>
          <w:tcPr>
            <w:tcW w:w="582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550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85" w:type="pct"/>
            <w:gridSpan w:val="2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83" w:type="pct"/>
            <w:shd w:val="clear" w:color="auto" w:fill="DBE5F1"/>
            <w:hideMark/>
          </w:tcPr>
          <w:p w:rsidR="00324BEF" w:rsidRPr="000C2E89" w:rsidRDefault="00324BEF" w:rsidP="00E276EE">
            <w:pPr>
              <w:spacing w:afterAutospacing="0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SV" w:eastAsia="es-ES"/>
              </w:rPr>
              <w:t>155</w:t>
            </w:r>
          </w:p>
        </w:tc>
      </w:tr>
      <w:tr w:rsidR="00324BEF" w:rsidRPr="001445C7" w:rsidTr="00324BEF">
        <w:trPr>
          <w:trHeight w:val="448"/>
        </w:trPr>
        <w:tc>
          <w:tcPr>
            <w:tcW w:w="1768" w:type="pct"/>
            <w:tcBorders>
              <w:right w:val="single" w:sz="4" w:space="0" w:color="auto"/>
            </w:tcBorders>
            <w:hideMark/>
          </w:tcPr>
          <w:p w:rsidR="00324BEF" w:rsidRDefault="00324BEF" w:rsidP="00E276EE">
            <w:pPr>
              <w:spacing w:afterAutospacing="0"/>
              <w:rPr>
                <w:rFonts w:eastAsia="Times New Roman" w:cs="Calibri"/>
                <w:b/>
                <w:color w:val="002060"/>
                <w:sz w:val="20"/>
                <w:szCs w:val="20"/>
                <w:lang w:val="es-SV" w:eastAsia="es-ES"/>
              </w:rPr>
            </w:pPr>
            <w:r w:rsidRPr="000C2E89">
              <w:rPr>
                <w:rFonts w:eastAsia="Times New Roman" w:cs="Calibri"/>
                <w:b/>
                <w:color w:val="002060"/>
                <w:sz w:val="20"/>
                <w:szCs w:val="20"/>
                <w:lang w:val="es-SV" w:eastAsia="es-ES"/>
              </w:rPr>
              <w:t xml:space="preserve">TOTAL GENERAL </w:t>
            </w:r>
          </w:p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</w:pPr>
            <w:r w:rsidRPr="000C2E89">
              <w:rPr>
                <w:rFonts w:eastAsia="Times New Roman" w:cs="Calibri"/>
                <w:b/>
                <w:color w:val="002060"/>
                <w:sz w:val="20"/>
                <w:szCs w:val="20"/>
                <w:lang w:val="es-SV" w:eastAsia="es-ES"/>
              </w:rPr>
              <w:t>HOSPITAL SONSONATE</w:t>
            </w:r>
          </w:p>
        </w:tc>
        <w:tc>
          <w:tcPr>
            <w:tcW w:w="482" w:type="pct"/>
            <w:tcBorders>
              <w:right w:val="single" w:sz="4" w:space="0" w:color="auto"/>
            </w:tcBorders>
          </w:tcPr>
          <w:p w:rsidR="00324BEF" w:rsidRPr="000C2E89" w:rsidRDefault="00324BEF" w:rsidP="00E276EE">
            <w:pPr>
              <w:jc w:val="right"/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color w:val="002060"/>
                <w:sz w:val="20"/>
                <w:szCs w:val="20"/>
                <w:lang w:val="es-SV" w:eastAsia="es-ES"/>
              </w:rPr>
              <w:t>528</w:t>
            </w:r>
          </w:p>
        </w:tc>
        <w:tc>
          <w:tcPr>
            <w:tcW w:w="582" w:type="pct"/>
            <w:tcBorders>
              <w:left w:val="single" w:sz="4" w:space="0" w:color="auto"/>
            </w:tcBorders>
          </w:tcPr>
          <w:p w:rsidR="00324BEF" w:rsidRPr="000C2E89" w:rsidRDefault="00324BEF" w:rsidP="00E276EE">
            <w:pPr>
              <w:ind w:left="522"/>
              <w:jc w:val="center"/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color w:val="002060"/>
                <w:sz w:val="20"/>
                <w:szCs w:val="20"/>
                <w:lang w:val="es-SV" w:eastAsia="es-ES"/>
              </w:rPr>
              <w:t>10</w:t>
            </w:r>
          </w:p>
        </w:tc>
        <w:tc>
          <w:tcPr>
            <w:tcW w:w="550" w:type="pct"/>
            <w:tcBorders>
              <w:left w:val="single" w:sz="4" w:space="0" w:color="auto"/>
            </w:tcBorders>
          </w:tcPr>
          <w:p w:rsidR="00324BEF" w:rsidRPr="000C2E89" w:rsidRDefault="00324BEF" w:rsidP="00E276EE">
            <w:pPr>
              <w:ind w:left="579"/>
              <w:jc w:val="center"/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color w:val="002060"/>
                <w:sz w:val="20"/>
                <w:szCs w:val="20"/>
                <w:lang w:val="es-SV" w:eastAsia="es-ES"/>
              </w:rPr>
              <w:t>22</w:t>
            </w:r>
          </w:p>
        </w:tc>
        <w:tc>
          <w:tcPr>
            <w:tcW w:w="554" w:type="pct"/>
            <w:gridSpan w:val="2"/>
            <w:tcBorders>
              <w:left w:val="single" w:sz="4" w:space="0" w:color="auto"/>
            </w:tcBorders>
          </w:tcPr>
          <w:p w:rsidR="00324BEF" w:rsidRPr="000C2E89" w:rsidRDefault="00324BEF" w:rsidP="00E276EE">
            <w:pPr>
              <w:ind w:left="579"/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81" w:type="pct"/>
            <w:tcBorders>
              <w:left w:val="single" w:sz="4" w:space="0" w:color="auto"/>
            </w:tcBorders>
          </w:tcPr>
          <w:p w:rsidR="00324BEF" w:rsidRPr="000C2E89" w:rsidRDefault="00324BEF" w:rsidP="00E276EE">
            <w:pPr>
              <w:ind w:left="579"/>
              <w:jc w:val="center"/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483" w:type="pct"/>
            <w:hideMark/>
          </w:tcPr>
          <w:p w:rsidR="00324BEF" w:rsidRPr="000C2E89" w:rsidRDefault="00324BEF" w:rsidP="00E276EE">
            <w:pPr>
              <w:spacing w:afterAutospacing="0"/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  <w:t xml:space="preserve">       590</w:t>
            </w:r>
          </w:p>
        </w:tc>
      </w:tr>
    </w:tbl>
    <w:p w:rsidR="00324BEF" w:rsidRDefault="00324BEF" w:rsidP="005D001C">
      <w:pPr>
        <w:tabs>
          <w:tab w:val="left" w:pos="142"/>
          <w:tab w:val="left" w:pos="3271"/>
        </w:tabs>
        <w:spacing w:after="200" w:afterAutospacing="0"/>
        <w:ind w:left="720"/>
        <w:jc w:val="both"/>
        <w:rPr>
          <w:rFonts w:cs="Tahoma"/>
          <w:b/>
          <w:color w:val="002060"/>
          <w:sz w:val="28"/>
          <w:szCs w:val="28"/>
          <w:lang w:val="es-ES_tradnl" w:eastAsia="es-ES_tradnl"/>
        </w:rPr>
      </w:pPr>
    </w:p>
    <w:p w:rsidR="006B705D" w:rsidRDefault="006B705D" w:rsidP="005D001C">
      <w:pPr>
        <w:tabs>
          <w:tab w:val="left" w:pos="142"/>
          <w:tab w:val="left" w:pos="3271"/>
        </w:tabs>
        <w:spacing w:after="200" w:afterAutospacing="0"/>
        <w:ind w:left="720"/>
        <w:jc w:val="both"/>
        <w:rPr>
          <w:rFonts w:cs="Tahoma"/>
          <w:b/>
          <w:color w:val="002060"/>
          <w:sz w:val="28"/>
          <w:szCs w:val="28"/>
          <w:lang w:val="es-ES_tradnl" w:eastAsia="es-ES_tradnl"/>
        </w:rPr>
        <w:sectPr w:rsidR="006B705D" w:rsidSect="004B5F61">
          <w:pgSz w:w="12240" w:h="15840" w:code="1"/>
          <w:pgMar w:top="1418" w:right="1701" w:bottom="1418" w:left="1701" w:header="720" w:footer="720" w:gutter="0"/>
          <w:cols w:space="720"/>
          <w:noEndnote/>
          <w:docGrid w:linePitch="299"/>
        </w:sectPr>
      </w:pPr>
    </w:p>
    <w:p w:rsidR="006B705D" w:rsidRDefault="006B705D" w:rsidP="006B705D">
      <w:pPr>
        <w:rPr>
          <w:rFonts w:cs="Tahoma"/>
          <w:b/>
          <w:color w:val="002060"/>
          <w:sz w:val="28"/>
          <w:szCs w:val="28"/>
          <w:lang w:val="es-ES_tradnl" w:eastAsia="es-ES_tradnl"/>
        </w:rPr>
      </w:pPr>
      <w:r w:rsidRPr="00B24BBA">
        <w:rPr>
          <w:rFonts w:cs="Tahoma"/>
          <w:b/>
          <w:color w:val="002060"/>
          <w:sz w:val="28"/>
          <w:szCs w:val="28"/>
          <w:lang w:val="es-ES_tradnl" w:eastAsia="es-ES_tradnl"/>
        </w:rPr>
        <w:lastRenderedPageBreak/>
        <w:t>ANALISIS COMPARATIVO DEL CUMPLIMIENTO DE METAS DEL POA</w:t>
      </w:r>
      <w:r>
        <w:rPr>
          <w:rFonts w:cs="Tahoma"/>
          <w:b/>
          <w:color w:val="002060"/>
          <w:sz w:val="28"/>
          <w:szCs w:val="28"/>
          <w:lang w:val="es-ES_tradnl" w:eastAsia="es-ES_tradnl"/>
        </w:rPr>
        <w:t>H</w:t>
      </w:r>
      <w:r w:rsidRPr="00B24BBA">
        <w:rPr>
          <w:rFonts w:cs="Tahoma"/>
          <w:b/>
          <w:color w:val="002060"/>
          <w:sz w:val="28"/>
          <w:szCs w:val="28"/>
          <w:lang w:val="es-ES_tradnl" w:eastAsia="es-ES_tradnl"/>
        </w:rPr>
        <w:t xml:space="preserve"> 2016</w:t>
      </w:r>
    </w:p>
    <w:p w:rsidR="006B705D" w:rsidRPr="00B01E95" w:rsidRDefault="006B705D" w:rsidP="006B705D">
      <w:pPr>
        <w:jc w:val="both"/>
        <w:rPr>
          <w:rFonts w:cs="Tahoma"/>
          <w:lang w:val="es-ES_tradnl" w:eastAsia="es-ES_tradnl"/>
        </w:rPr>
      </w:pPr>
      <w:r w:rsidRPr="00B01E95">
        <w:rPr>
          <w:rFonts w:cs="Tahoma"/>
          <w:lang w:val="es-ES_tradnl" w:eastAsia="es-ES_tradnl"/>
        </w:rPr>
        <w:t>En los servicios finales, tanto en la consulta médica general como en la consulta de especialidad se tuvo un porcentaje de cumplimiento adecuado del 86%, sin embargo, cabe mencionar que el cumplimiento en el área de Psiquiatría es del 68%. En dicha disciplina existe un recurso único quien además tiene un rol en el trabajo de RIISS.</w:t>
      </w:r>
    </w:p>
    <w:p w:rsidR="006B705D" w:rsidRPr="00B01E95" w:rsidRDefault="006B705D" w:rsidP="006B705D">
      <w:pPr>
        <w:jc w:val="both"/>
        <w:rPr>
          <w:rFonts w:cs="Tahoma"/>
          <w:lang w:val="es-ES_tradnl" w:eastAsia="es-ES_tradnl"/>
        </w:rPr>
      </w:pPr>
      <w:r w:rsidRPr="00B01E95">
        <w:rPr>
          <w:rFonts w:cs="Tahoma"/>
          <w:lang w:val="es-ES_tradnl" w:eastAsia="es-ES_tradnl"/>
        </w:rPr>
        <w:t>En la consulta de emergencia se cumplió con el 93% de la meta programada, aun cuando existe un porcentaje de atenciones que no son registradas.</w:t>
      </w:r>
    </w:p>
    <w:p w:rsidR="006B705D" w:rsidRPr="00B01E95" w:rsidRDefault="006B705D" w:rsidP="006B705D">
      <w:pPr>
        <w:jc w:val="both"/>
        <w:rPr>
          <w:rFonts w:cs="Tahoma"/>
          <w:lang w:val="es-ES_tradnl" w:eastAsia="es-ES_tradnl"/>
        </w:rPr>
      </w:pPr>
      <w:r w:rsidRPr="00B01E95">
        <w:rPr>
          <w:rFonts w:cs="Tahoma"/>
          <w:lang w:val="es-ES_tradnl" w:eastAsia="es-ES_tradnl"/>
        </w:rPr>
        <w:t>En otras atenciones de consulta externa se alcanzó el 90% de cumplimiento como promedio; sin embargo, el área de nutrición es de 59%. En esta disciplina hay poca adherencia a los seguimientos en consulta externa.</w:t>
      </w:r>
    </w:p>
    <w:p w:rsidR="006B705D" w:rsidRPr="00B01E95" w:rsidRDefault="006B705D" w:rsidP="006B705D">
      <w:pPr>
        <w:jc w:val="both"/>
        <w:rPr>
          <w:rFonts w:cs="Tahoma"/>
          <w:lang w:val="es-ES_tradnl" w:eastAsia="es-ES_tradnl"/>
        </w:rPr>
      </w:pPr>
      <w:r w:rsidRPr="00B01E95">
        <w:rPr>
          <w:rFonts w:cs="Tahoma"/>
          <w:lang w:val="es-ES_tradnl" w:eastAsia="es-ES_tradnl"/>
        </w:rPr>
        <w:t>La cirugía mayor electiva ambulatoria, mayor electiva para hospitalización, emergencia para hospitalización y emergencia ambulatoria tuvo un cumplimiento del 103% , destacando el alto porcentaje de cumplimiento en la cirugía mayor ambulatoria (123%). La cirugía de emergencia ambulatoria obtuvo un cumplimiento del 74%, en el que errores de codificación y subregistro lo explica.</w:t>
      </w:r>
    </w:p>
    <w:p w:rsidR="006B705D" w:rsidRDefault="006B705D" w:rsidP="006B705D">
      <w:pPr>
        <w:jc w:val="both"/>
        <w:rPr>
          <w:rFonts w:cs="Tahoma"/>
          <w:lang w:val="es-ES_tradnl" w:eastAsia="es-ES_tradnl"/>
        </w:rPr>
      </w:pPr>
      <w:r w:rsidRPr="00B01E95">
        <w:rPr>
          <w:rFonts w:cs="Tahoma"/>
          <w:lang w:val="es-ES_tradnl" w:eastAsia="es-ES_tradnl"/>
        </w:rPr>
        <w:t>En los servicios intermedios el porcentaje de cumplimiento es óptimo (103%), sin embargo; solo un 51% de la meta programada de cono loop fue realizada. Cabe señalar que este procedimiento solo es realizado a tiempo parcial por 2 recursos médicos con otras funciones</w:t>
      </w:r>
      <w:r>
        <w:rPr>
          <w:rFonts w:cs="Tahoma"/>
          <w:lang w:val="es-ES_tradnl" w:eastAsia="es-ES_tradnl"/>
        </w:rPr>
        <w:t>.</w:t>
      </w:r>
    </w:p>
    <w:p w:rsidR="006B705D" w:rsidRPr="00B01E95" w:rsidRDefault="006B705D" w:rsidP="006B705D">
      <w:pPr>
        <w:rPr>
          <w:rFonts w:cs="Tahoma"/>
          <w:lang w:val="es-ES_tradnl" w:eastAsia="es-ES_tradnl"/>
        </w:rPr>
      </w:pPr>
      <w:r>
        <w:rPr>
          <w:rFonts w:cs="Tahoma"/>
          <w:lang w:val="es-ES_tradnl" w:eastAsia="es-ES_tradnl"/>
        </w:rPr>
        <w:t>El porcentaje de cumplimiento en los servicios finales es adecuado.</w:t>
      </w:r>
    </w:p>
    <w:p w:rsidR="006B705D" w:rsidRDefault="006B705D" w:rsidP="006B705D">
      <w:pPr>
        <w:jc w:val="both"/>
        <w:rPr>
          <w:rFonts w:cs="Tahoma"/>
          <w:b/>
          <w:color w:val="002060"/>
          <w:sz w:val="28"/>
          <w:szCs w:val="28"/>
          <w:lang w:val="es-ES_tradnl" w:eastAsia="es-ES_tradnl"/>
        </w:rPr>
      </w:pPr>
      <w:r w:rsidRPr="00B24BBA">
        <w:rPr>
          <w:rFonts w:cs="Tahoma"/>
          <w:b/>
          <w:color w:val="002060"/>
          <w:sz w:val="28"/>
          <w:szCs w:val="28"/>
          <w:lang w:val="es-ES_tradnl" w:eastAsia="es-ES_tradnl"/>
        </w:rPr>
        <w:t>IDENTIFICACION DE PROBLEMAS Y/O NECESIDADES</w:t>
      </w:r>
    </w:p>
    <w:p w:rsidR="006B705D" w:rsidRPr="00B24BBA" w:rsidRDefault="006B705D" w:rsidP="006B705D">
      <w:pPr>
        <w:numPr>
          <w:ilvl w:val="0"/>
          <w:numId w:val="3"/>
        </w:numPr>
        <w:jc w:val="both"/>
        <w:rPr>
          <w:rFonts w:asciiTheme="minorHAnsi" w:eastAsia="Times New Roman" w:hAnsiTheme="minorHAnsi"/>
          <w:b/>
          <w:color w:val="000000"/>
          <w:sz w:val="24"/>
          <w:szCs w:val="24"/>
          <w:lang w:val="es-SV" w:eastAsia="es-SV"/>
        </w:rPr>
      </w:pPr>
      <w:r w:rsidRPr="00B24BBA">
        <w:rPr>
          <w:rFonts w:asciiTheme="minorHAnsi" w:eastAsia="Times New Roman" w:hAnsiTheme="minorHAnsi"/>
          <w:b/>
          <w:color w:val="000000"/>
          <w:sz w:val="24"/>
          <w:szCs w:val="24"/>
          <w:lang w:val="es-SV" w:eastAsia="es-SV"/>
        </w:rPr>
        <w:t>PROBLEMAS DE DEMANDA (PROBLEMAS SANITARIOS)</w:t>
      </w:r>
    </w:p>
    <w:p w:rsidR="006B705D" w:rsidRPr="00B24BBA" w:rsidRDefault="006B705D" w:rsidP="006B705D">
      <w:pPr>
        <w:ind w:left="720"/>
        <w:jc w:val="both"/>
        <w:rPr>
          <w:rFonts w:asciiTheme="minorHAnsi" w:eastAsia="Times New Roman" w:hAnsiTheme="minorHAnsi"/>
          <w:b/>
          <w:color w:val="000000"/>
          <w:sz w:val="24"/>
          <w:szCs w:val="24"/>
          <w:lang w:val="es-SV" w:eastAsia="es-SV"/>
        </w:rPr>
      </w:pPr>
      <w:r w:rsidRPr="00B24BBA">
        <w:rPr>
          <w:rFonts w:asciiTheme="minorHAnsi" w:eastAsia="Times New Roman" w:hAnsiTheme="minorHAnsi"/>
          <w:b/>
          <w:color w:val="000000"/>
          <w:sz w:val="24"/>
          <w:szCs w:val="24"/>
          <w:lang w:val="es-SV" w:eastAsia="es-SV"/>
        </w:rPr>
        <w:t>PROBLEMAS</w:t>
      </w:r>
    </w:p>
    <w:p w:rsidR="006B705D" w:rsidRPr="006B705D" w:rsidRDefault="006B705D" w:rsidP="006B705D">
      <w:pPr>
        <w:ind w:left="720"/>
        <w:jc w:val="both"/>
        <w:rPr>
          <w:rFonts w:asciiTheme="minorHAnsi" w:eastAsia="Times New Roman" w:hAnsiTheme="minorHAnsi"/>
          <w:color w:val="000000"/>
          <w:szCs w:val="16"/>
          <w:lang w:val="es-SV" w:eastAsia="es-SV"/>
        </w:rPr>
      </w:pPr>
      <w:r w:rsidRPr="006B705D">
        <w:rPr>
          <w:rFonts w:asciiTheme="minorHAnsi" w:eastAsia="Times New Roman" w:hAnsiTheme="minorHAnsi"/>
          <w:color w:val="000000"/>
          <w:szCs w:val="16"/>
          <w:lang w:val="es-SV" w:eastAsia="es-SV"/>
        </w:rPr>
        <w:t>Alta densidad poblacional por área geográfica de influencia y por accesibilidad de población procedente de los municipios de Ahuachapán y la Libertad.  Áreas parcialmente cubiertas por equipos comunitarios.</w:t>
      </w:r>
    </w:p>
    <w:p w:rsidR="006B705D" w:rsidRPr="006B705D" w:rsidRDefault="006B705D" w:rsidP="006B705D">
      <w:pPr>
        <w:ind w:left="720"/>
        <w:jc w:val="both"/>
        <w:rPr>
          <w:rFonts w:asciiTheme="minorHAnsi" w:eastAsia="Times New Roman" w:hAnsiTheme="minorHAnsi"/>
          <w:color w:val="000000"/>
          <w:szCs w:val="16"/>
          <w:lang w:val="es-SV" w:eastAsia="es-SV"/>
        </w:rPr>
      </w:pPr>
      <w:r w:rsidRPr="006B705D">
        <w:rPr>
          <w:rFonts w:asciiTheme="minorHAnsi" w:eastAsia="Times New Roman" w:hAnsiTheme="minorHAnsi"/>
          <w:color w:val="000000"/>
          <w:szCs w:val="16"/>
          <w:lang w:val="es-SV" w:eastAsia="es-SV"/>
        </w:rPr>
        <w:t>La primera causa de egreso hospitalario es el parto único espontaneo</w:t>
      </w:r>
    </w:p>
    <w:p w:rsidR="006B705D" w:rsidRPr="006B705D" w:rsidRDefault="006B705D" w:rsidP="006B705D">
      <w:pPr>
        <w:ind w:left="720"/>
        <w:jc w:val="both"/>
        <w:rPr>
          <w:rFonts w:asciiTheme="minorHAnsi" w:eastAsia="Times New Roman" w:hAnsiTheme="minorHAnsi"/>
          <w:color w:val="000000"/>
          <w:szCs w:val="16"/>
          <w:lang w:val="es-SV" w:eastAsia="es-SV"/>
        </w:rPr>
      </w:pPr>
      <w:r w:rsidRPr="006B705D">
        <w:rPr>
          <w:rFonts w:asciiTheme="minorHAnsi" w:eastAsia="Times New Roman" w:hAnsiTheme="minorHAnsi"/>
          <w:color w:val="000000"/>
          <w:szCs w:val="16"/>
          <w:lang w:val="es-SV" w:eastAsia="es-SV"/>
        </w:rPr>
        <w:t>Zonas endémicas de casos nuevos de Tuberculosis y presencia de tres centros penitenciarios.</w:t>
      </w:r>
    </w:p>
    <w:p w:rsidR="006B705D" w:rsidRPr="006B705D" w:rsidRDefault="006B705D" w:rsidP="006B705D">
      <w:pPr>
        <w:ind w:left="720"/>
        <w:jc w:val="both"/>
        <w:rPr>
          <w:rFonts w:asciiTheme="minorHAnsi" w:eastAsia="Times New Roman" w:hAnsiTheme="minorHAnsi"/>
          <w:color w:val="000000"/>
          <w:szCs w:val="16"/>
          <w:lang w:val="es-SV" w:eastAsia="es-SV"/>
        </w:rPr>
      </w:pPr>
      <w:r w:rsidRPr="006B705D">
        <w:rPr>
          <w:rFonts w:asciiTheme="minorHAnsi" w:eastAsia="Times New Roman" w:hAnsiTheme="minorHAnsi"/>
          <w:color w:val="000000"/>
          <w:szCs w:val="16"/>
          <w:lang w:val="es-SV" w:eastAsia="es-SV"/>
        </w:rPr>
        <w:t>Prevalencia de casos de Malaria.</w:t>
      </w:r>
    </w:p>
    <w:p w:rsidR="006B705D" w:rsidRPr="006B705D" w:rsidRDefault="006B705D" w:rsidP="006B705D">
      <w:pPr>
        <w:ind w:left="720"/>
        <w:jc w:val="both"/>
        <w:rPr>
          <w:rFonts w:asciiTheme="minorHAnsi" w:eastAsia="Times New Roman" w:hAnsiTheme="minorHAnsi"/>
          <w:color w:val="000000"/>
          <w:szCs w:val="16"/>
          <w:lang w:val="es-SV" w:eastAsia="es-SV"/>
        </w:rPr>
      </w:pPr>
      <w:r w:rsidRPr="006B705D">
        <w:rPr>
          <w:rFonts w:asciiTheme="minorHAnsi" w:eastAsia="Times New Roman" w:hAnsiTheme="minorHAnsi"/>
          <w:color w:val="000000"/>
          <w:szCs w:val="16"/>
          <w:lang w:val="es-SV" w:eastAsia="es-SV"/>
        </w:rPr>
        <w:t>Hospital con alta demanda de traumas y Lesiones de causa externa.</w:t>
      </w:r>
    </w:p>
    <w:p w:rsidR="006B705D" w:rsidRPr="006B705D" w:rsidRDefault="006B705D" w:rsidP="006B705D">
      <w:pPr>
        <w:ind w:left="720"/>
        <w:jc w:val="both"/>
        <w:rPr>
          <w:rFonts w:asciiTheme="minorHAnsi" w:eastAsia="Times New Roman" w:hAnsiTheme="minorHAnsi"/>
          <w:color w:val="000000"/>
          <w:szCs w:val="16"/>
          <w:lang w:val="es-SV" w:eastAsia="es-SV"/>
        </w:rPr>
      </w:pPr>
      <w:r w:rsidRPr="006B705D">
        <w:rPr>
          <w:rFonts w:asciiTheme="minorHAnsi" w:eastAsia="Times New Roman" w:hAnsiTheme="minorHAnsi"/>
          <w:color w:val="000000"/>
          <w:szCs w:val="16"/>
          <w:lang w:val="es-SV" w:eastAsia="es-SV"/>
        </w:rPr>
        <w:t>Limitada infraestructura hospitalaria.</w:t>
      </w:r>
    </w:p>
    <w:p w:rsidR="006B705D" w:rsidRDefault="006B705D" w:rsidP="006B705D">
      <w:pPr>
        <w:ind w:left="720"/>
        <w:jc w:val="both"/>
        <w:rPr>
          <w:rFonts w:ascii="Verdana" w:eastAsia="Times New Roman" w:hAnsi="Verdana"/>
          <w:color w:val="000000"/>
          <w:sz w:val="16"/>
          <w:szCs w:val="16"/>
          <w:lang w:val="es-SV" w:eastAsia="es-SV"/>
        </w:rPr>
      </w:pPr>
    </w:p>
    <w:p w:rsidR="006B705D" w:rsidRPr="006B705D" w:rsidRDefault="006B705D" w:rsidP="006B705D">
      <w:pPr>
        <w:ind w:left="720"/>
        <w:jc w:val="both"/>
        <w:rPr>
          <w:rFonts w:asciiTheme="minorHAnsi" w:eastAsia="Times New Roman" w:hAnsiTheme="minorHAnsi"/>
          <w:b/>
          <w:color w:val="000000"/>
          <w:sz w:val="24"/>
          <w:szCs w:val="16"/>
          <w:lang w:val="es-SV" w:eastAsia="es-SV"/>
        </w:rPr>
      </w:pPr>
      <w:r w:rsidRPr="006B705D">
        <w:rPr>
          <w:rFonts w:asciiTheme="minorHAnsi" w:eastAsia="Times New Roman" w:hAnsiTheme="minorHAnsi"/>
          <w:b/>
          <w:color w:val="000000"/>
          <w:sz w:val="24"/>
          <w:szCs w:val="16"/>
          <w:lang w:val="es-SV" w:eastAsia="es-SV"/>
        </w:rPr>
        <w:t>NECESIDADES</w:t>
      </w:r>
    </w:p>
    <w:p w:rsidR="006B705D" w:rsidRDefault="006B705D" w:rsidP="006B705D">
      <w:pPr>
        <w:ind w:left="720"/>
        <w:jc w:val="both"/>
        <w:rPr>
          <w:rFonts w:ascii="Verdana" w:eastAsia="Times New Roman" w:hAnsi="Verdana"/>
          <w:color w:val="000000"/>
          <w:sz w:val="16"/>
          <w:szCs w:val="16"/>
          <w:lang w:val="es-SV" w:eastAsia="es-SV"/>
        </w:rPr>
      </w:pPr>
      <w:r>
        <w:rPr>
          <w:rFonts w:ascii="Verdana" w:eastAsia="Times New Roman" w:hAnsi="Verdana"/>
          <w:color w:val="000000"/>
          <w:sz w:val="16"/>
          <w:szCs w:val="16"/>
          <w:lang w:val="es-SV" w:eastAsia="es-SV"/>
        </w:rPr>
        <w:t>Contratación de mayor cantidad de recursos humanos de las diferentes disciplinas.</w:t>
      </w:r>
    </w:p>
    <w:p w:rsidR="006B705D" w:rsidRDefault="006B705D" w:rsidP="006B705D">
      <w:pPr>
        <w:ind w:left="720"/>
        <w:jc w:val="both"/>
        <w:rPr>
          <w:rFonts w:ascii="Verdana" w:eastAsia="Times New Roman" w:hAnsi="Verdana"/>
          <w:color w:val="000000"/>
          <w:sz w:val="16"/>
          <w:szCs w:val="16"/>
          <w:lang w:val="es-SV" w:eastAsia="es-SV"/>
        </w:rPr>
      </w:pPr>
      <w:r>
        <w:rPr>
          <w:rFonts w:ascii="Verdana" w:eastAsia="Times New Roman" w:hAnsi="Verdana"/>
          <w:color w:val="000000"/>
          <w:sz w:val="16"/>
          <w:szCs w:val="16"/>
          <w:lang w:val="es-SV" w:eastAsia="es-SV"/>
        </w:rPr>
        <w:t>Construcción de torre materno infantil</w:t>
      </w:r>
    </w:p>
    <w:p w:rsidR="006B705D" w:rsidRDefault="006B705D" w:rsidP="006B705D">
      <w:pPr>
        <w:ind w:left="720"/>
        <w:jc w:val="both"/>
        <w:rPr>
          <w:rFonts w:ascii="Verdana" w:eastAsia="Times New Roman" w:hAnsi="Verdana"/>
          <w:color w:val="000000"/>
          <w:sz w:val="16"/>
          <w:szCs w:val="16"/>
          <w:lang w:val="es-SV" w:eastAsia="es-SV"/>
        </w:rPr>
      </w:pPr>
      <w:r>
        <w:rPr>
          <w:rFonts w:ascii="Verdana" w:eastAsia="Times New Roman" w:hAnsi="Verdana"/>
          <w:color w:val="000000"/>
          <w:sz w:val="16"/>
          <w:szCs w:val="16"/>
          <w:lang w:val="es-SV" w:eastAsia="es-SV"/>
        </w:rPr>
        <w:t>Adecuada flota de ambulancias para transporte de pacientes</w:t>
      </w:r>
    </w:p>
    <w:p w:rsidR="006B705D" w:rsidRDefault="006B705D" w:rsidP="006B705D">
      <w:pPr>
        <w:ind w:left="720"/>
        <w:jc w:val="both"/>
        <w:rPr>
          <w:rFonts w:ascii="Verdana" w:eastAsia="Times New Roman" w:hAnsi="Verdana"/>
          <w:color w:val="000000"/>
          <w:sz w:val="16"/>
          <w:szCs w:val="16"/>
          <w:lang w:val="es-SV" w:eastAsia="es-SV"/>
        </w:rPr>
      </w:pPr>
    </w:p>
    <w:p w:rsidR="006B705D" w:rsidRPr="00D2227F" w:rsidRDefault="006B705D" w:rsidP="006B705D">
      <w:pPr>
        <w:numPr>
          <w:ilvl w:val="0"/>
          <w:numId w:val="3"/>
        </w:numPr>
        <w:jc w:val="both"/>
        <w:rPr>
          <w:rFonts w:asciiTheme="minorHAnsi" w:hAnsiTheme="minorHAnsi"/>
          <w:b/>
          <w:color w:val="002060"/>
        </w:rPr>
      </w:pPr>
      <w:r w:rsidRPr="006B705D">
        <w:rPr>
          <w:rFonts w:asciiTheme="minorHAnsi" w:eastAsia="Times New Roman" w:hAnsiTheme="minorHAnsi"/>
          <w:b/>
          <w:color w:val="000000"/>
          <w:sz w:val="24"/>
          <w:lang w:val="es-SV" w:eastAsia="es-SV"/>
        </w:rPr>
        <w:t>PROBLEMAS DE OFERTA (GESTION DE INVERSION</w:t>
      </w:r>
      <w:r w:rsidRPr="00E51BD5">
        <w:rPr>
          <w:rFonts w:asciiTheme="minorHAnsi" w:eastAsia="Times New Roman" w:hAnsiTheme="minorHAnsi"/>
          <w:b/>
          <w:color w:val="000000"/>
          <w:lang w:val="es-SV" w:eastAsia="es-SV"/>
        </w:rPr>
        <w:t>)</w:t>
      </w:r>
    </w:p>
    <w:p w:rsidR="006B705D" w:rsidRDefault="006B705D" w:rsidP="006B705D">
      <w:pPr>
        <w:ind w:left="709"/>
        <w:jc w:val="both"/>
        <w:rPr>
          <w:rFonts w:asciiTheme="minorHAnsi" w:eastAsia="Times New Roman" w:hAnsiTheme="minorHAnsi"/>
          <w:color w:val="000000"/>
          <w:lang w:val="es-SV" w:eastAsia="es-SV"/>
        </w:rPr>
      </w:pPr>
      <w:r>
        <w:rPr>
          <w:rFonts w:asciiTheme="minorHAnsi" w:eastAsia="Times New Roman" w:hAnsiTheme="minorHAnsi"/>
          <w:color w:val="000000"/>
          <w:lang w:val="es-SV" w:eastAsia="es-SV"/>
        </w:rPr>
        <w:t>Insuficiente cantidad de Especialistas, Sub-especialistas, (oftalmólogos, cirujano pediatra, otorrinolaringólogos, Anestesiólogos) y áreas de apoyo (Laboratorio clínico, rayos x, fisioterapia, enfermería)</w:t>
      </w:r>
    </w:p>
    <w:p w:rsidR="006B705D" w:rsidRDefault="006B705D" w:rsidP="006B705D">
      <w:pPr>
        <w:rPr>
          <w:rFonts w:cs="Tahoma"/>
          <w:sz w:val="28"/>
          <w:szCs w:val="28"/>
          <w:lang w:val="es-ES_tradnl" w:eastAsia="es-ES_tradnl"/>
        </w:rPr>
      </w:pPr>
    </w:p>
    <w:p w:rsidR="006B705D" w:rsidRDefault="006B705D" w:rsidP="006B705D">
      <w:pPr>
        <w:rPr>
          <w:rFonts w:cs="Tahoma"/>
          <w:sz w:val="28"/>
          <w:szCs w:val="28"/>
          <w:lang w:val="es-ES_tradnl" w:eastAsia="es-ES_tradnl"/>
        </w:rPr>
      </w:pPr>
    </w:p>
    <w:p w:rsidR="004B5F61" w:rsidRDefault="004B5F61" w:rsidP="004B5F61">
      <w:pPr>
        <w:rPr>
          <w:rFonts w:cs="Tahoma"/>
          <w:sz w:val="28"/>
          <w:szCs w:val="28"/>
          <w:lang w:val="es-ES_tradnl" w:eastAsia="es-ES_tradnl"/>
        </w:rPr>
        <w:sectPr w:rsidR="004B5F61" w:rsidSect="004B5F61">
          <w:pgSz w:w="12240" w:h="15840" w:code="1"/>
          <w:pgMar w:top="1418" w:right="1701" w:bottom="1418" w:left="1701" w:header="720" w:footer="720" w:gutter="0"/>
          <w:cols w:space="720"/>
          <w:noEndnote/>
          <w:docGrid w:linePitch="299"/>
        </w:sectPr>
      </w:pPr>
    </w:p>
    <w:p w:rsidR="00FD6CD0" w:rsidRPr="001B75A3" w:rsidRDefault="001B75A3" w:rsidP="001B75A3">
      <w:pPr>
        <w:tabs>
          <w:tab w:val="left" w:pos="2610"/>
        </w:tabs>
        <w:rPr>
          <w:rFonts w:eastAsia="Cambria"/>
          <w:b/>
          <w:color w:val="17365D"/>
          <w:sz w:val="28"/>
          <w:szCs w:val="28"/>
        </w:rPr>
      </w:pPr>
      <w:r w:rsidRPr="001B75A3">
        <w:rPr>
          <w:rFonts w:eastAsia="Cambria"/>
          <w:b/>
          <w:color w:val="002060"/>
          <w:sz w:val="28"/>
          <w:szCs w:val="28"/>
          <w:lang w:val="en-US"/>
        </w:rPr>
        <w:lastRenderedPageBreak/>
        <w:t>ANALISIS FODA</w:t>
      </w:r>
      <w:r w:rsidR="00D07780">
        <w:rPr>
          <w:rFonts w:eastAsia="Cambria"/>
          <w:b/>
          <w:color w:val="002060"/>
          <w:sz w:val="28"/>
          <w:szCs w:val="28"/>
          <w:lang w:val="en-US"/>
        </w:rPr>
        <w:t xml:space="preserve"> </w:t>
      </w:r>
      <w:r w:rsidR="000900AC" w:rsidRPr="001B75A3">
        <w:rPr>
          <w:rFonts w:eastAsia="Cambria"/>
          <w:b/>
          <w:color w:val="002060"/>
          <w:sz w:val="28"/>
          <w:szCs w:val="28"/>
          <w:lang w:val="en-US"/>
        </w:rPr>
        <w:t>20</w:t>
      </w:r>
      <w:r w:rsidR="00FD6CD0" w:rsidRPr="001B75A3">
        <w:rPr>
          <w:rFonts w:eastAsia="Cambria"/>
          <w:b/>
          <w:color w:val="002060"/>
          <w:sz w:val="28"/>
          <w:szCs w:val="28"/>
        </w:rPr>
        <w:t>16</w:t>
      </w:r>
    </w:p>
    <w:tbl>
      <w:tblPr>
        <w:tblW w:w="13399" w:type="dxa"/>
        <w:tblBorders>
          <w:top w:val="single" w:sz="2" w:space="0" w:color="95B3D7"/>
          <w:bottom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Look w:val="0000"/>
      </w:tblPr>
      <w:tblGrid>
        <w:gridCol w:w="1227"/>
        <w:gridCol w:w="2000"/>
        <w:gridCol w:w="2065"/>
        <w:gridCol w:w="1402"/>
        <w:gridCol w:w="2523"/>
        <w:gridCol w:w="891"/>
        <w:gridCol w:w="2889"/>
        <w:gridCol w:w="402"/>
      </w:tblGrid>
      <w:tr w:rsidR="00B77C88" w:rsidTr="00FE1761">
        <w:trPr>
          <w:trHeight w:val="444"/>
        </w:trPr>
        <w:tc>
          <w:tcPr>
            <w:tcW w:w="3227" w:type="dxa"/>
            <w:gridSpan w:val="2"/>
            <w:vMerge w:val="restart"/>
            <w:shd w:val="clear" w:color="auto" w:fill="DBE5F1"/>
          </w:tcPr>
          <w:p w:rsidR="00B77C88" w:rsidRPr="004833A3" w:rsidRDefault="00B77C88" w:rsidP="00FE1761">
            <w:pPr>
              <w:rPr>
                <w:rFonts w:eastAsia="Times New Roman"/>
                <w:b/>
                <w:sz w:val="28"/>
              </w:rPr>
            </w:pPr>
            <w:r w:rsidRPr="004833A3">
              <w:rPr>
                <w:rFonts w:eastAsia="Arial"/>
                <w:b/>
                <w:color w:val="1F497D"/>
                <w:sz w:val="28"/>
              </w:rPr>
              <w:t>FORTALEZAS</w:t>
            </w:r>
          </w:p>
        </w:tc>
        <w:tc>
          <w:tcPr>
            <w:tcW w:w="3467" w:type="dxa"/>
            <w:gridSpan w:val="2"/>
            <w:vMerge w:val="restart"/>
            <w:shd w:val="clear" w:color="auto" w:fill="DBE5F1"/>
          </w:tcPr>
          <w:p w:rsidR="00B77C88" w:rsidRPr="004833A3" w:rsidRDefault="00B77C88" w:rsidP="004833A3">
            <w:pPr>
              <w:spacing w:before="240"/>
              <w:jc w:val="center"/>
              <w:rPr>
                <w:rFonts w:eastAsia="Arial"/>
                <w:b/>
                <w:color w:val="1F497D"/>
                <w:sz w:val="28"/>
              </w:rPr>
            </w:pPr>
            <w:r w:rsidRPr="004833A3">
              <w:rPr>
                <w:rFonts w:eastAsia="Arial"/>
                <w:b/>
                <w:color w:val="1F497D"/>
                <w:sz w:val="28"/>
              </w:rPr>
              <w:t>DEBILIDADES</w:t>
            </w:r>
          </w:p>
        </w:tc>
        <w:tc>
          <w:tcPr>
            <w:tcW w:w="3414" w:type="dxa"/>
            <w:gridSpan w:val="2"/>
            <w:vMerge w:val="restart"/>
            <w:shd w:val="clear" w:color="auto" w:fill="DBE5F1"/>
          </w:tcPr>
          <w:p w:rsidR="00B77C88" w:rsidRPr="004833A3" w:rsidRDefault="00B77C88" w:rsidP="004833A3">
            <w:pPr>
              <w:spacing w:before="240"/>
              <w:ind w:left="200"/>
              <w:jc w:val="center"/>
              <w:rPr>
                <w:rFonts w:eastAsia="Arial"/>
                <w:b/>
                <w:color w:val="1F497D"/>
                <w:sz w:val="28"/>
              </w:rPr>
            </w:pPr>
            <w:r w:rsidRPr="004833A3">
              <w:rPr>
                <w:rFonts w:eastAsia="Arial"/>
                <w:b/>
                <w:color w:val="1F497D"/>
                <w:sz w:val="28"/>
              </w:rPr>
              <w:t>OPORTUNIDADES</w:t>
            </w:r>
          </w:p>
        </w:tc>
        <w:tc>
          <w:tcPr>
            <w:tcW w:w="3291" w:type="dxa"/>
            <w:gridSpan w:val="2"/>
            <w:vMerge w:val="restart"/>
            <w:shd w:val="clear" w:color="auto" w:fill="DBE5F1"/>
          </w:tcPr>
          <w:p w:rsidR="00B77C88" w:rsidRPr="004833A3" w:rsidRDefault="00B77C88" w:rsidP="004833A3">
            <w:pPr>
              <w:spacing w:before="240"/>
              <w:jc w:val="center"/>
              <w:rPr>
                <w:rFonts w:eastAsia="Times New Roman"/>
                <w:sz w:val="20"/>
              </w:rPr>
            </w:pPr>
            <w:r w:rsidRPr="004833A3">
              <w:rPr>
                <w:rFonts w:eastAsia="Arial"/>
                <w:b/>
                <w:color w:val="1F497D"/>
                <w:sz w:val="28"/>
              </w:rPr>
              <w:t>AMENAZAS</w:t>
            </w:r>
          </w:p>
        </w:tc>
      </w:tr>
      <w:tr w:rsidR="00B77C88" w:rsidTr="00FE1761">
        <w:trPr>
          <w:trHeight w:val="227"/>
        </w:trPr>
        <w:tc>
          <w:tcPr>
            <w:tcW w:w="3227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0" w:lineRule="atLeast"/>
              <w:rPr>
                <w:rFonts w:ascii="Georgia" w:eastAsia="Times New Roman" w:hAnsi="Georgia"/>
                <w:sz w:val="20"/>
              </w:rPr>
            </w:pPr>
          </w:p>
        </w:tc>
        <w:tc>
          <w:tcPr>
            <w:tcW w:w="3467" w:type="dxa"/>
            <w:gridSpan w:val="2"/>
            <w:vMerge/>
            <w:shd w:val="clear" w:color="auto" w:fill="auto"/>
          </w:tcPr>
          <w:p w:rsidR="00B77C88" w:rsidRPr="004833A3" w:rsidRDefault="00B77C88" w:rsidP="004833A3">
            <w:pPr>
              <w:spacing w:line="0" w:lineRule="atLeast"/>
              <w:rPr>
                <w:rFonts w:ascii="Georgia" w:eastAsia="Times New Roman" w:hAnsi="Georgia"/>
                <w:sz w:val="20"/>
              </w:rPr>
            </w:pPr>
          </w:p>
        </w:tc>
        <w:tc>
          <w:tcPr>
            <w:tcW w:w="3414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0" w:lineRule="atLeast"/>
              <w:rPr>
                <w:rFonts w:ascii="Georgia" w:eastAsia="Times New Roman" w:hAnsi="Georgia"/>
                <w:sz w:val="20"/>
              </w:rPr>
            </w:pPr>
          </w:p>
        </w:tc>
        <w:tc>
          <w:tcPr>
            <w:tcW w:w="3291" w:type="dxa"/>
            <w:gridSpan w:val="2"/>
            <w:vMerge/>
            <w:shd w:val="clear" w:color="auto" w:fill="auto"/>
          </w:tcPr>
          <w:p w:rsidR="00B77C88" w:rsidRPr="004833A3" w:rsidRDefault="00B77C88" w:rsidP="004833A3">
            <w:pPr>
              <w:spacing w:line="0" w:lineRule="atLeast"/>
              <w:rPr>
                <w:rFonts w:ascii="Georgia" w:eastAsia="Times New Roman" w:hAnsi="Georgia"/>
                <w:sz w:val="20"/>
              </w:rPr>
            </w:pPr>
          </w:p>
        </w:tc>
      </w:tr>
      <w:tr w:rsidR="00B77C88" w:rsidTr="00FE1761">
        <w:trPr>
          <w:trHeight w:val="185"/>
        </w:trPr>
        <w:tc>
          <w:tcPr>
            <w:tcW w:w="3227" w:type="dxa"/>
            <w:gridSpan w:val="2"/>
            <w:vMerge w:val="restart"/>
            <w:shd w:val="clear" w:color="auto" w:fill="DBE5F1"/>
          </w:tcPr>
          <w:p w:rsidR="00B77C88" w:rsidRPr="004833A3" w:rsidRDefault="00B77C88" w:rsidP="004833A3">
            <w:pPr>
              <w:spacing w:line="185" w:lineRule="exact"/>
              <w:ind w:left="100"/>
              <w:rPr>
                <w:rFonts w:eastAsia="Arial"/>
                <w:sz w:val="20"/>
              </w:rPr>
            </w:pPr>
            <w:r w:rsidRPr="004833A3">
              <w:rPr>
                <w:rFonts w:eastAsia="Arial"/>
                <w:sz w:val="20"/>
              </w:rPr>
              <w:t xml:space="preserve">Recurso Humano calificado, con </w:t>
            </w:r>
            <w:r w:rsidRPr="004833A3">
              <w:rPr>
                <w:rFonts w:eastAsia="Arial"/>
                <w:w w:val="99"/>
                <w:sz w:val="20"/>
              </w:rPr>
              <w:t xml:space="preserve">experiencia, </w:t>
            </w:r>
            <w:r w:rsidRPr="004833A3">
              <w:rPr>
                <w:rFonts w:eastAsia="Arial"/>
                <w:sz w:val="20"/>
              </w:rPr>
              <w:t>cumpliendo los perfiles requeridos.</w:t>
            </w:r>
          </w:p>
        </w:tc>
        <w:tc>
          <w:tcPr>
            <w:tcW w:w="3467" w:type="dxa"/>
            <w:gridSpan w:val="2"/>
            <w:vMerge w:val="restart"/>
            <w:shd w:val="clear" w:color="auto" w:fill="DBE5F1"/>
          </w:tcPr>
          <w:p w:rsidR="00B77C88" w:rsidRDefault="00B77C88" w:rsidP="004833A3">
            <w:pPr>
              <w:spacing w:line="185" w:lineRule="exact"/>
              <w:ind w:left="100"/>
              <w:rPr>
                <w:rFonts w:eastAsia="Arial"/>
                <w:sz w:val="20"/>
              </w:rPr>
            </w:pPr>
          </w:p>
          <w:p w:rsidR="0007044D" w:rsidRPr="004833A3" w:rsidRDefault="0007044D" w:rsidP="0007044D">
            <w:pPr>
              <w:spacing w:line="185" w:lineRule="exact"/>
              <w:ind w:left="100"/>
              <w:rPr>
                <w:rFonts w:eastAsia="Arial"/>
                <w:sz w:val="20"/>
              </w:rPr>
            </w:pPr>
            <w:r w:rsidRPr="004833A3">
              <w:rPr>
                <w:rFonts w:eastAsia="Arial"/>
                <w:sz w:val="20"/>
              </w:rPr>
              <w:t>Personal multidisciplinario, insuficiente   en proporción a la Demanda de pacientes en diferentes áreas.</w:t>
            </w:r>
          </w:p>
        </w:tc>
        <w:tc>
          <w:tcPr>
            <w:tcW w:w="3414" w:type="dxa"/>
            <w:gridSpan w:val="2"/>
            <w:vMerge w:val="restart"/>
            <w:shd w:val="clear" w:color="auto" w:fill="DBE5F1"/>
          </w:tcPr>
          <w:p w:rsidR="00B22FA7" w:rsidRDefault="00B22FA7" w:rsidP="00B22FA7">
            <w:pPr>
              <w:spacing w:line="185" w:lineRule="exact"/>
              <w:rPr>
                <w:rFonts w:eastAsia="Arial"/>
                <w:w w:val="99"/>
                <w:sz w:val="20"/>
              </w:rPr>
            </w:pPr>
          </w:p>
          <w:p w:rsidR="00B22FA7" w:rsidRDefault="00B22FA7" w:rsidP="00B22FA7">
            <w:pPr>
              <w:spacing w:line="185" w:lineRule="exact"/>
              <w:ind w:left="100"/>
              <w:rPr>
                <w:rFonts w:eastAsia="Arial"/>
                <w:w w:val="99"/>
                <w:sz w:val="20"/>
              </w:rPr>
            </w:pPr>
            <w:r>
              <w:rPr>
                <w:rFonts w:eastAsia="Arial"/>
                <w:w w:val="99"/>
                <w:sz w:val="20"/>
              </w:rPr>
              <w:t>Establecimiento de espacios de trabajo intersectorial en el departamento (Gabinete de gestión departamental) y el apoyo de diferentes ONG’S.</w:t>
            </w:r>
          </w:p>
          <w:p w:rsidR="00B22FA7" w:rsidRPr="004833A3" w:rsidRDefault="00B22FA7" w:rsidP="00B22FA7">
            <w:pPr>
              <w:spacing w:line="185" w:lineRule="exact"/>
              <w:rPr>
                <w:rFonts w:eastAsia="Arial"/>
                <w:sz w:val="20"/>
              </w:rPr>
            </w:pPr>
          </w:p>
        </w:tc>
        <w:tc>
          <w:tcPr>
            <w:tcW w:w="3291" w:type="dxa"/>
            <w:gridSpan w:val="2"/>
            <w:vMerge w:val="restart"/>
            <w:shd w:val="clear" w:color="auto" w:fill="DBE5F1"/>
          </w:tcPr>
          <w:p w:rsidR="00B77C88" w:rsidRPr="004833A3" w:rsidRDefault="00857D1B" w:rsidP="004833A3">
            <w:pPr>
              <w:spacing w:line="185" w:lineRule="exact"/>
              <w:ind w:left="80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Tendencia de crecimiento de la población perteneciente al AGI y municipios pertenecientes a otros departamentos</w:t>
            </w:r>
          </w:p>
        </w:tc>
      </w:tr>
      <w:tr w:rsidR="00B77C88" w:rsidTr="00FE1761">
        <w:trPr>
          <w:trHeight w:val="244"/>
        </w:trPr>
        <w:tc>
          <w:tcPr>
            <w:tcW w:w="3227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0" w:lineRule="atLeast"/>
              <w:rPr>
                <w:rFonts w:eastAsia="Arial"/>
                <w:sz w:val="20"/>
              </w:rPr>
            </w:pPr>
          </w:p>
        </w:tc>
        <w:tc>
          <w:tcPr>
            <w:tcW w:w="3467" w:type="dxa"/>
            <w:gridSpan w:val="2"/>
            <w:vMerge/>
            <w:shd w:val="clear" w:color="auto" w:fill="auto"/>
          </w:tcPr>
          <w:p w:rsidR="00B77C88" w:rsidRPr="004833A3" w:rsidRDefault="00B77C88" w:rsidP="004833A3">
            <w:pPr>
              <w:spacing w:line="206" w:lineRule="exact"/>
              <w:ind w:left="100"/>
              <w:rPr>
                <w:rFonts w:eastAsia="Arial"/>
                <w:sz w:val="20"/>
              </w:rPr>
            </w:pPr>
          </w:p>
        </w:tc>
        <w:tc>
          <w:tcPr>
            <w:tcW w:w="3414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0" w:lineRule="atLeast"/>
              <w:jc w:val="center"/>
              <w:rPr>
                <w:rFonts w:eastAsia="Arial"/>
                <w:sz w:val="20"/>
              </w:rPr>
            </w:pPr>
          </w:p>
        </w:tc>
        <w:tc>
          <w:tcPr>
            <w:tcW w:w="3291" w:type="dxa"/>
            <w:gridSpan w:val="2"/>
            <w:vMerge/>
            <w:shd w:val="clear" w:color="auto" w:fill="auto"/>
          </w:tcPr>
          <w:p w:rsidR="00B77C88" w:rsidRPr="004833A3" w:rsidRDefault="00B77C88" w:rsidP="004833A3">
            <w:pPr>
              <w:spacing w:line="0" w:lineRule="atLeast"/>
              <w:rPr>
                <w:rFonts w:eastAsia="Arial"/>
                <w:sz w:val="20"/>
              </w:rPr>
            </w:pPr>
          </w:p>
        </w:tc>
      </w:tr>
      <w:tr w:rsidR="00B77C88" w:rsidTr="00FE1761">
        <w:trPr>
          <w:trHeight w:val="244"/>
        </w:trPr>
        <w:tc>
          <w:tcPr>
            <w:tcW w:w="3227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0" w:lineRule="atLeast"/>
              <w:rPr>
                <w:rFonts w:eastAsia="Times New Roman"/>
                <w:sz w:val="20"/>
              </w:rPr>
            </w:pPr>
          </w:p>
        </w:tc>
        <w:tc>
          <w:tcPr>
            <w:tcW w:w="3467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0" w:lineRule="atLeast"/>
              <w:rPr>
                <w:rFonts w:eastAsia="Times New Roman"/>
                <w:sz w:val="20"/>
              </w:rPr>
            </w:pPr>
          </w:p>
        </w:tc>
        <w:tc>
          <w:tcPr>
            <w:tcW w:w="3414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0" w:lineRule="atLeast"/>
              <w:jc w:val="center"/>
              <w:rPr>
                <w:rFonts w:eastAsia="Arial"/>
                <w:sz w:val="20"/>
              </w:rPr>
            </w:pPr>
          </w:p>
        </w:tc>
        <w:tc>
          <w:tcPr>
            <w:tcW w:w="3291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0" w:lineRule="atLeast"/>
              <w:rPr>
                <w:rFonts w:eastAsia="Times New Roman"/>
                <w:sz w:val="20"/>
              </w:rPr>
            </w:pPr>
          </w:p>
        </w:tc>
      </w:tr>
      <w:tr w:rsidR="00B77C88" w:rsidTr="00FE1761">
        <w:trPr>
          <w:trHeight w:val="244"/>
        </w:trPr>
        <w:tc>
          <w:tcPr>
            <w:tcW w:w="3227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0" w:lineRule="atLeast"/>
              <w:rPr>
                <w:rFonts w:eastAsia="Times New Roman"/>
                <w:sz w:val="20"/>
              </w:rPr>
            </w:pPr>
          </w:p>
        </w:tc>
        <w:tc>
          <w:tcPr>
            <w:tcW w:w="3467" w:type="dxa"/>
            <w:gridSpan w:val="2"/>
            <w:vMerge/>
            <w:shd w:val="clear" w:color="auto" w:fill="auto"/>
          </w:tcPr>
          <w:p w:rsidR="00B77C88" w:rsidRPr="004833A3" w:rsidRDefault="00B77C88" w:rsidP="004833A3">
            <w:pPr>
              <w:spacing w:line="0" w:lineRule="atLeast"/>
              <w:rPr>
                <w:rFonts w:eastAsia="Times New Roman"/>
                <w:sz w:val="20"/>
              </w:rPr>
            </w:pPr>
          </w:p>
        </w:tc>
        <w:tc>
          <w:tcPr>
            <w:tcW w:w="3414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0" w:lineRule="atLeast"/>
              <w:jc w:val="center"/>
              <w:rPr>
                <w:rFonts w:eastAsia="Arial"/>
                <w:sz w:val="20"/>
              </w:rPr>
            </w:pPr>
          </w:p>
        </w:tc>
        <w:tc>
          <w:tcPr>
            <w:tcW w:w="3291" w:type="dxa"/>
            <w:gridSpan w:val="2"/>
            <w:vMerge/>
            <w:shd w:val="clear" w:color="auto" w:fill="auto"/>
          </w:tcPr>
          <w:p w:rsidR="00B77C88" w:rsidRPr="004833A3" w:rsidRDefault="00B77C88" w:rsidP="004833A3">
            <w:pPr>
              <w:spacing w:line="0" w:lineRule="atLeast"/>
              <w:rPr>
                <w:rFonts w:eastAsia="Times New Roman"/>
                <w:sz w:val="20"/>
              </w:rPr>
            </w:pPr>
          </w:p>
        </w:tc>
      </w:tr>
      <w:tr w:rsidR="00B77C88" w:rsidTr="00FE1761">
        <w:trPr>
          <w:trHeight w:val="244"/>
        </w:trPr>
        <w:tc>
          <w:tcPr>
            <w:tcW w:w="3227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0" w:lineRule="atLeast"/>
              <w:rPr>
                <w:rFonts w:eastAsia="Times New Roman"/>
                <w:sz w:val="20"/>
              </w:rPr>
            </w:pPr>
          </w:p>
        </w:tc>
        <w:tc>
          <w:tcPr>
            <w:tcW w:w="3467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0" w:lineRule="atLeast"/>
              <w:rPr>
                <w:rFonts w:eastAsia="Times New Roman"/>
                <w:sz w:val="20"/>
              </w:rPr>
            </w:pPr>
          </w:p>
        </w:tc>
        <w:tc>
          <w:tcPr>
            <w:tcW w:w="3414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0" w:lineRule="atLeast"/>
              <w:jc w:val="center"/>
              <w:rPr>
                <w:rFonts w:eastAsia="Arial"/>
                <w:w w:val="98"/>
                <w:sz w:val="20"/>
              </w:rPr>
            </w:pPr>
          </w:p>
        </w:tc>
        <w:tc>
          <w:tcPr>
            <w:tcW w:w="3291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0" w:lineRule="atLeast"/>
              <w:rPr>
                <w:rFonts w:eastAsia="Times New Roman"/>
                <w:sz w:val="20"/>
              </w:rPr>
            </w:pPr>
          </w:p>
        </w:tc>
      </w:tr>
      <w:tr w:rsidR="00B77C88" w:rsidTr="00FE1761">
        <w:trPr>
          <w:trHeight w:val="244"/>
        </w:trPr>
        <w:tc>
          <w:tcPr>
            <w:tcW w:w="3227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0" w:lineRule="atLeast"/>
              <w:rPr>
                <w:rFonts w:eastAsia="Times New Roman"/>
                <w:sz w:val="20"/>
              </w:rPr>
            </w:pPr>
          </w:p>
        </w:tc>
        <w:tc>
          <w:tcPr>
            <w:tcW w:w="3467" w:type="dxa"/>
            <w:gridSpan w:val="2"/>
            <w:vMerge/>
            <w:shd w:val="clear" w:color="auto" w:fill="auto"/>
          </w:tcPr>
          <w:p w:rsidR="00B77C88" w:rsidRPr="004833A3" w:rsidRDefault="00B77C88" w:rsidP="004833A3">
            <w:pPr>
              <w:spacing w:line="0" w:lineRule="atLeast"/>
              <w:rPr>
                <w:rFonts w:eastAsia="Times New Roman"/>
                <w:sz w:val="20"/>
              </w:rPr>
            </w:pPr>
          </w:p>
        </w:tc>
        <w:tc>
          <w:tcPr>
            <w:tcW w:w="3414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0" w:lineRule="atLeast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3291" w:type="dxa"/>
            <w:gridSpan w:val="2"/>
            <w:vMerge/>
            <w:shd w:val="clear" w:color="auto" w:fill="auto"/>
          </w:tcPr>
          <w:p w:rsidR="00B77C88" w:rsidRPr="004833A3" w:rsidRDefault="00B77C88" w:rsidP="004833A3">
            <w:pPr>
              <w:spacing w:line="0" w:lineRule="atLeast"/>
              <w:rPr>
                <w:rFonts w:eastAsia="Times New Roman"/>
                <w:sz w:val="20"/>
              </w:rPr>
            </w:pPr>
          </w:p>
        </w:tc>
      </w:tr>
      <w:tr w:rsidR="00B77C88" w:rsidTr="00FE1761">
        <w:trPr>
          <w:trHeight w:val="244"/>
        </w:trPr>
        <w:tc>
          <w:tcPr>
            <w:tcW w:w="3227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0" w:lineRule="atLeast"/>
              <w:rPr>
                <w:rFonts w:eastAsia="Times New Roman"/>
                <w:sz w:val="20"/>
              </w:rPr>
            </w:pPr>
          </w:p>
        </w:tc>
        <w:tc>
          <w:tcPr>
            <w:tcW w:w="3467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0" w:lineRule="atLeast"/>
              <w:rPr>
                <w:rFonts w:eastAsia="Times New Roman"/>
                <w:sz w:val="20"/>
              </w:rPr>
            </w:pPr>
          </w:p>
        </w:tc>
        <w:tc>
          <w:tcPr>
            <w:tcW w:w="3414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0" w:lineRule="atLeast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3291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0" w:lineRule="atLeast"/>
              <w:rPr>
                <w:rFonts w:eastAsia="Times New Roman"/>
                <w:sz w:val="20"/>
              </w:rPr>
            </w:pPr>
          </w:p>
        </w:tc>
      </w:tr>
      <w:tr w:rsidR="00B77C88" w:rsidTr="00FE1761">
        <w:trPr>
          <w:trHeight w:val="185"/>
        </w:trPr>
        <w:tc>
          <w:tcPr>
            <w:tcW w:w="3227" w:type="dxa"/>
            <w:gridSpan w:val="2"/>
            <w:vMerge w:val="restart"/>
            <w:shd w:val="clear" w:color="auto" w:fill="DBE5F1"/>
          </w:tcPr>
          <w:p w:rsidR="00B77C88" w:rsidRPr="004833A3" w:rsidRDefault="00B77C88" w:rsidP="004833A3">
            <w:pPr>
              <w:spacing w:line="185" w:lineRule="exact"/>
              <w:ind w:left="100"/>
              <w:rPr>
                <w:rFonts w:eastAsia="Arial"/>
                <w:w w:val="99"/>
                <w:sz w:val="20"/>
              </w:rPr>
            </w:pPr>
            <w:r w:rsidRPr="004833A3">
              <w:rPr>
                <w:rFonts w:eastAsia="Arial"/>
                <w:sz w:val="20"/>
              </w:rPr>
              <w:t xml:space="preserve">Estructura </w:t>
            </w:r>
            <w:r w:rsidRPr="004833A3">
              <w:rPr>
                <w:rFonts w:eastAsia="Arial"/>
                <w:w w:val="99"/>
                <w:sz w:val="20"/>
              </w:rPr>
              <w:t xml:space="preserve">Organizativa </w:t>
            </w:r>
            <w:r w:rsidRPr="004833A3">
              <w:rPr>
                <w:rFonts w:eastAsia="Arial"/>
                <w:sz w:val="20"/>
              </w:rPr>
              <w:t>Claramente Definida, delimitando niveles de autoridad y responsabilidad.</w:t>
            </w:r>
          </w:p>
        </w:tc>
        <w:tc>
          <w:tcPr>
            <w:tcW w:w="3467" w:type="dxa"/>
            <w:gridSpan w:val="2"/>
            <w:vMerge w:val="restart"/>
            <w:shd w:val="clear" w:color="auto" w:fill="auto"/>
          </w:tcPr>
          <w:p w:rsidR="00B77C88" w:rsidRPr="004833A3" w:rsidRDefault="00B77C88" w:rsidP="004833A3">
            <w:pPr>
              <w:spacing w:line="185" w:lineRule="exact"/>
              <w:ind w:left="100"/>
              <w:rPr>
                <w:rFonts w:eastAsia="Arial"/>
                <w:sz w:val="20"/>
              </w:rPr>
            </w:pPr>
            <w:r w:rsidRPr="004833A3">
              <w:rPr>
                <w:rFonts w:eastAsia="Arial"/>
                <w:sz w:val="20"/>
              </w:rPr>
              <w:t>Presupuest</w:t>
            </w:r>
            <w:r w:rsidR="0049125D">
              <w:rPr>
                <w:rFonts w:eastAsia="Arial"/>
                <w:sz w:val="20"/>
              </w:rPr>
              <w:t>o insuficiente según necesidades reales.</w:t>
            </w:r>
          </w:p>
        </w:tc>
        <w:tc>
          <w:tcPr>
            <w:tcW w:w="3414" w:type="dxa"/>
            <w:gridSpan w:val="2"/>
            <w:vMerge w:val="restart"/>
            <w:shd w:val="clear" w:color="auto" w:fill="DBE5F1"/>
          </w:tcPr>
          <w:p w:rsidR="00B77C88" w:rsidRPr="004833A3" w:rsidRDefault="00B22FA7" w:rsidP="00B22FA7">
            <w:pPr>
              <w:spacing w:line="185" w:lineRule="exact"/>
              <w:ind w:left="100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Articulación adecuada del trabajo en RIISS</w:t>
            </w:r>
            <w:r w:rsidR="00B77C88" w:rsidRPr="004833A3">
              <w:rPr>
                <w:rFonts w:eastAsia="Arial"/>
                <w:sz w:val="20"/>
              </w:rPr>
              <w:t>.</w:t>
            </w:r>
            <w:r w:rsidR="0057196B">
              <w:rPr>
                <w:rFonts w:eastAsia="Arial"/>
                <w:sz w:val="20"/>
              </w:rPr>
              <w:t xml:space="preserve"> (préstamo de ambulancias, transferencia de medicamentos insumos, etc.)</w:t>
            </w:r>
          </w:p>
        </w:tc>
        <w:tc>
          <w:tcPr>
            <w:tcW w:w="3291" w:type="dxa"/>
            <w:gridSpan w:val="2"/>
            <w:vMerge w:val="restart"/>
            <w:shd w:val="clear" w:color="auto" w:fill="auto"/>
          </w:tcPr>
          <w:p w:rsidR="00B77C88" w:rsidRPr="004833A3" w:rsidRDefault="00B77C88" w:rsidP="004833A3">
            <w:pPr>
              <w:spacing w:line="185" w:lineRule="exact"/>
              <w:ind w:left="80"/>
              <w:rPr>
                <w:rFonts w:eastAsia="Arial"/>
                <w:sz w:val="20"/>
              </w:rPr>
            </w:pPr>
            <w:r w:rsidRPr="004833A3">
              <w:rPr>
                <w:rFonts w:eastAsia="Arial"/>
                <w:sz w:val="20"/>
              </w:rPr>
              <w:t>Presupuesto asignado no acorde a lo solicitado.</w:t>
            </w:r>
          </w:p>
        </w:tc>
      </w:tr>
      <w:tr w:rsidR="00B77C88" w:rsidTr="00FE1761">
        <w:trPr>
          <w:trHeight w:val="206"/>
        </w:trPr>
        <w:tc>
          <w:tcPr>
            <w:tcW w:w="3227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206" w:lineRule="exact"/>
              <w:ind w:left="100"/>
              <w:rPr>
                <w:rFonts w:eastAsia="Arial"/>
                <w:sz w:val="20"/>
              </w:rPr>
            </w:pPr>
          </w:p>
        </w:tc>
        <w:tc>
          <w:tcPr>
            <w:tcW w:w="3467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206" w:lineRule="exact"/>
              <w:ind w:left="100"/>
              <w:rPr>
                <w:rFonts w:eastAsia="Arial"/>
                <w:sz w:val="20"/>
              </w:rPr>
            </w:pPr>
          </w:p>
        </w:tc>
        <w:tc>
          <w:tcPr>
            <w:tcW w:w="3414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206" w:lineRule="exact"/>
              <w:ind w:left="100"/>
              <w:rPr>
                <w:rFonts w:eastAsia="Arial"/>
                <w:sz w:val="20"/>
              </w:rPr>
            </w:pPr>
          </w:p>
        </w:tc>
        <w:tc>
          <w:tcPr>
            <w:tcW w:w="3291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0" w:lineRule="atLeast"/>
              <w:rPr>
                <w:rFonts w:eastAsia="Times New Roman"/>
                <w:sz w:val="20"/>
              </w:rPr>
            </w:pPr>
          </w:p>
        </w:tc>
      </w:tr>
      <w:tr w:rsidR="00B77C88" w:rsidTr="00FE1761">
        <w:trPr>
          <w:trHeight w:val="206"/>
        </w:trPr>
        <w:tc>
          <w:tcPr>
            <w:tcW w:w="3227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206" w:lineRule="exact"/>
              <w:ind w:left="100"/>
              <w:rPr>
                <w:rFonts w:eastAsia="Arial"/>
                <w:sz w:val="20"/>
              </w:rPr>
            </w:pPr>
          </w:p>
        </w:tc>
        <w:tc>
          <w:tcPr>
            <w:tcW w:w="3467" w:type="dxa"/>
            <w:gridSpan w:val="2"/>
            <w:vMerge/>
            <w:shd w:val="clear" w:color="auto" w:fill="auto"/>
          </w:tcPr>
          <w:p w:rsidR="00B77C88" w:rsidRPr="004833A3" w:rsidRDefault="00B77C88" w:rsidP="004833A3">
            <w:pPr>
              <w:spacing w:line="0" w:lineRule="atLeast"/>
              <w:rPr>
                <w:rFonts w:eastAsia="Times New Roman"/>
                <w:sz w:val="20"/>
              </w:rPr>
            </w:pPr>
          </w:p>
        </w:tc>
        <w:tc>
          <w:tcPr>
            <w:tcW w:w="3414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206" w:lineRule="exact"/>
              <w:ind w:left="100"/>
              <w:rPr>
                <w:rFonts w:eastAsia="Arial"/>
                <w:sz w:val="20"/>
              </w:rPr>
            </w:pPr>
          </w:p>
        </w:tc>
        <w:tc>
          <w:tcPr>
            <w:tcW w:w="3291" w:type="dxa"/>
            <w:gridSpan w:val="2"/>
            <w:vMerge/>
            <w:shd w:val="clear" w:color="auto" w:fill="auto"/>
          </w:tcPr>
          <w:p w:rsidR="00B77C88" w:rsidRPr="004833A3" w:rsidRDefault="00B77C88" w:rsidP="004833A3">
            <w:pPr>
              <w:spacing w:line="0" w:lineRule="atLeast"/>
              <w:rPr>
                <w:rFonts w:eastAsia="Times New Roman"/>
                <w:sz w:val="20"/>
              </w:rPr>
            </w:pPr>
          </w:p>
        </w:tc>
      </w:tr>
      <w:tr w:rsidR="00B77C88" w:rsidTr="00FE1761">
        <w:trPr>
          <w:trHeight w:val="206"/>
        </w:trPr>
        <w:tc>
          <w:tcPr>
            <w:tcW w:w="3227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206" w:lineRule="exact"/>
              <w:ind w:left="100"/>
              <w:rPr>
                <w:rFonts w:eastAsia="Arial"/>
                <w:sz w:val="20"/>
              </w:rPr>
            </w:pPr>
          </w:p>
        </w:tc>
        <w:tc>
          <w:tcPr>
            <w:tcW w:w="3467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0" w:lineRule="atLeast"/>
              <w:rPr>
                <w:rFonts w:eastAsia="Times New Roman"/>
                <w:sz w:val="20"/>
              </w:rPr>
            </w:pPr>
          </w:p>
        </w:tc>
        <w:tc>
          <w:tcPr>
            <w:tcW w:w="3414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0" w:lineRule="atLeast"/>
              <w:rPr>
                <w:rFonts w:eastAsia="Times New Roman"/>
                <w:sz w:val="20"/>
              </w:rPr>
            </w:pPr>
          </w:p>
        </w:tc>
        <w:tc>
          <w:tcPr>
            <w:tcW w:w="3291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0" w:lineRule="atLeast"/>
              <w:rPr>
                <w:rFonts w:eastAsia="Times New Roman"/>
                <w:sz w:val="20"/>
              </w:rPr>
            </w:pPr>
          </w:p>
        </w:tc>
      </w:tr>
      <w:tr w:rsidR="00B77C88" w:rsidTr="00FE1761">
        <w:trPr>
          <w:trHeight w:val="191"/>
        </w:trPr>
        <w:tc>
          <w:tcPr>
            <w:tcW w:w="3227" w:type="dxa"/>
            <w:gridSpan w:val="2"/>
            <w:vMerge w:val="restart"/>
            <w:shd w:val="clear" w:color="auto" w:fill="DBE5F1"/>
          </w:tcPr>
          <w:p w:rsidR="00B77C88" w:rsidRPr="004833A3" w:rsidRDefault="00B77C88" w:rsidP="004833A3">
            <w:pPr>
              <w:spacing w:line="191" w:lineRule="exact"/>
              <w:ind w:left="100"/>
              <w:rPr>
                <w:rFonts w:eastAsia="Arial"/>
                <w:sz w:val="20"/>
              </w:rPr>
            </w:pPr>
            <w:r w:rsidRPr="004833A3">
              <w:rPr>
                <w:rFonts w:eastAsia="Arial"/>
                <w:sz w:val="20"/>
              </w:rPr>
              <w:t>Cultura de Trabajo en Equipo, maximizando los recursos disponibles.</w:t>
            </w:r>
          </w:p>
        </w:tc>
        <w:tc>
          <w:tcPr>
            <w:tcW w:w="3467" w:type="dxa"/>
            <w:gridSpan w:val="2"/>
            <w:vMerge w:val="restart"/>
            <w:shd w:val="clear" w:color="auto" w:fill="auto"/>
          </w:tcPr>
          <w:p w:rsidR="00B77C88" w:rsidRPr="004833A3" w:rsidRDefault="00B77C88" w:rsidP="004833A3">
            <w:pPr>
              <w:spacing w:line="191" w:lineRule="exact"/>
              <w:ind w:left="100"/>
              <w:rPr>
                <w:rFonts w:eastAsia="Arial"/>
                <w:sz w:val="20"/>
              </w:rPr>
            </w:pPr>
            <w:r w:rsidRPr="004833A3">
              <w:rPr>
                <w:rFonts w:eastAsia="Arial"/>
                <w:sz w:val="20"/>
              </w:rPr>
              <w:t xml:space="preserve">Dotación </w:t>
            </w:r>
            <w:r w:rsidR="0049125D">
              <w:rPr>
                <w:rFonts w:eastAsia="Arial"/>
                <w:sz w:val="20"/>
              </w:rPr>
              <w:t xml:space="preserve">inadecuada de ambulancias </w:t>
            </w:r>
            <w:r w:rsidRPr="004833A3">
              <w:rPr>
                <w:rFonts w:eastAsia="Arial"/>
                <w:sz w:val="20"/>
              </w:rPr>
              <w:t>para atender   la   demanda</w:t>
            </w:r>
            <w:r w:rsidR="0049125D">
              <w:rPr>
                <w:rFonts w:eastAsia="Arial"/>
                <w:sz w:val="20"/>
              </w:rPr>
              <w:t>existentes  (</w:t>
            </w:r>
            <w:r w:rsidRPr="004833A3">
              <w:rPr>
                <w:rFonts w:eastAsia="Arial"/>
                <w:sz w:val="20"/>
              </w:rPr>
              <w:t>Interconsultas   y referencias.)</w:t>
            </w:r>
          </w:p>
        </w:tc>
        <w:tc>
          <w:tcPr>
            <w:tcW w:w="3414" w:type="dxa"/>
            <w:gridSpan w:val="2"/>
            <w:vMerge w:val="restart"/>
            <w:shd w:val="clear" w:color="auto" w:fill="DBE5F1"/>
          </w:tcPr>
          <w:p w:rsidR="00B77C88" w:rsidRPr="004833A3" w:rsidRDefault="0057196B" w:rsidP="00B22FA7">
            <w:pPr>
              <w:spacing w:line="191" w:lineRule="exact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Voluntad política de autoridades del MINSAL.</w:t>
            </w:r>
          </w:p>
        </w:tc>
        <w:tc>
          <w:tcPr>
            <w:tcW w:w="3291" w:type="dxa"/>
            <w:gridSpan w:val="2"/>
            <w:vMerge w:val="restart"/>
            <w:shd w:val="clear" w:color="auto" w:fill="auto"/>
          </w:tcPr>
          <w:p w:rsidR="00B77C88" w:rsidRPr="004833A3" w:rsidRDefault="00F1481A" w:rsidP="004833A3">
            <w:pPr>
              <w:spacing w:line="191" w:lineRule="exact"/>
              <w:ind w:left="80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Carreteras principales con alta carga de vehículos</w:t>
            </w:r>
            <w:r w:rsidR="00145113">
              <w:rPr>
                <w:rFonts w:eastAsia="Arial"/>
                <w:sz w:val="20"/>
              </w:rPr>
              <w:t>.</w:t>
            </w:r>
          </w:p>
        </w:tc>
      </w:tr>
      <w:tr w:rsidR="00B77C88" w:rsidTr="00FE1761">
        <w:trPr>
          <w:trHeight w:val="244"/>
        </w:trPr>
        <w:tc>
          <w:tcPr>
            <w:tcW w:w="3227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0" w:lineRule="atLeast"/>
              <w:rPr>
                <w:rFonts w:eastAsia="Arial"/>
                <w:sz w:val="20"/>
              </w:rPr>
            </w:pPr>
          </w:p>
        </w:tc>
        <w:tc>
          <w:tcPr>
            <w:tcW w:w="3467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206" w:lineRule="exact"/>
              <w:ind w:left="100"/>
              <w:rPr>
                <w:rFonts w:eastAsia="Arial"/>
                <w:sz w:val="20"/>
              </w:rPr>
            </w:pPr>
          </w:p>
        </w:tc>
        <w:tc>
          <w:tcPr>
            <w:tcW w:w="3414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0" w:lineRule="atLeast"/>
              <w:rPr>
                <w:rFonts w:eastAsia="Arial"/>
                <w:sz w:val="20"/>
              </w:rPr>
            </w:pPr>
          </w:p>
        </w:tc>
        <w:tc>
          <w:tcPr>
            <w:tcW w:w="3291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0" w:lineRule="atLeast"/>
              <w:rPr>
                <w:rFonts w:eastAsia="Arial"/>
                <w:sz w:val="20"/>
              </w:rPr>
            </w:pPr>
          </w:p>
        </w:tc>
      </w:tr>
      <w:tr w:rsidR="00B77C88" w:rsidTr="00FE1761">
        <w:trPr>
          <w:trHeight w:val="244"/>
        </w:trPr>
        <w:tc>
          <w:tcPr>
            <w:tcW w:w="3227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0" w:lineRule="atLeast"/>
              <w:rPr>
                <w:rFonts w:eastAsia="Times New Roman"/>
                <w:sz w:val="20"/>
              </w:rPr>
            </w:pPr>
          </w:p>
        </w:tc>
        <w:tc>
          <w:tcPr>
            <w:tcW w:w="3467" w:type="dxa"/>
            <w:gridSpan w:val="2"/>
            <w:vMerge/>
            <w:shd w:val="clear" w:color="auto" w:fill="auto"/>
          </w:tcPr>
          <w:p w:rsidR="00B77C88" w:rsidRPr="004833A3" w:rsidRDefault="00B77C88" w:rsidP="004833A3">
            <w:pPr>
              <w:spacing w:line="206" w:lineRule="exact"/>
              <w:ind w:left="100"/>
              <w:rPr>
                <w:rFonts w:eastAsia="Arial"/>
                <w:sz w:val="20"/>
              </w:rPr>
            </w:pPr>
          </w:p>
        </w:tc>
        <w:tc>
          <w:tcPr>
            <w:tcW w:w="3414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0" w:lineRule="atLeast"/>
              <w:rPr>
                <w:rFonts w:eastAsia="Times New Roman"/>
                <w:sz w:val="20"/>
              </w:rPr>
            </w:pPr>
          </w:p>
        </w:tc>
        <w:tc>
          <w:tcPr>
            <w:tcW w:w="3291" w:type="dxa"/>
            <w:gridSpan w:val="2"/>
            <w:vMerge/>
            <w:shd w:val="clear" w:color="auto" w:fill="auto"/>
          </w:tcPr>
          <w:p w:rsidR="00B77C88" w:rsidRPr="004833A3" w:rsidRDefault="00B77C88" w:rsidP="004833A3">
            <w:pPr>
              <w:spacing w:line="0" w:lineRule="atLeast"/>
              <w:rPr>
                <w:rFonts w:eastAsia="Times New Roman"/>
                <w:sz w:val="20"/>
              </w:rPr>
            </w:pPr>
          </w:p>
        </w:tc>
      </w:tr>
      <w:tr w:rsidR="00B77C88" w:rsidTr="00FE1761">
        <w:trPr>
          <w:trHeight w:val="244"/>
        </w:trPr>
        <w:tc>
          <w:tcPr>
            <w:tcW w:w="3227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0" w:lineRule="atLeast"/>
              <w:rPr>
                <w:rFonts w:eastAsia="Times New Roman"/>
                <w:sz w:val="20"/>
              </w:rPr>
            </w:pPr>
          </w:p>
        </w:tc>
        <w:tc>
          <w:tcPr>
            <w:tcW w:w="3467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0" w:lineRule="atLeast"/>
              <w:rPr>
                <w:rFonts w:eastAsia="Times New Roman"/>
                <w:sz w:val="20"/>
              </w:rPr>
            </w:pPr>
          </w:p>
        </w:tc>
        <w:tc>
          <w:tcPr>
            <w:tcW w:w="3414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0" w:lineRule="atLeast"/>
              <w:rPr>
                <w:rFonts w:eastAsia="Times New Roman"/>
                <w:sz w:val="20"/>
              </w:rPr>
            </w:pPr>
          </w:p>
        </w:tc>
        <w:tc>
          <w:tcPr>
            <w:tcW w:w="3291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0" w:lineRule="atLeast"/>
              <w:rPr>
                <w:rFonts w:eastAsia="Times New Roman"/>
                <w:sz w:val="20"/>
              </w:rPr>
            </w:pPr>
          </w:p>
        </w:tc>
      </w:tr>
      <w:tr w:rsidR="00B77C88" w:rsidTr="00FE1761">
        <w:trPr>
          <w:trHeight w:val="185"/>
        </w:trPr>
        <w:tc>
          <w:tcPr>
            <w:tcW w:w="3227" w:type="dxa"/>
            <w:gridSpan w:val="2"/>
            <w:vMerge w:val="restart"/>
            <w:shd w:val="clear" w:color="auto" w:fill="DBE5F1"/>
          </w:tcPr>
          <w:p w:rsidR="00B77C88" w:rsidRPr="004833A3" w:rsidRDefault="00B77C88" w:rsidP="004833A3">
            <w:pPr>
              <w:spacing w:line="185" w:lineRule="exact"/>
              <w:ind w:left="100"/>
              <w:rPr>
                <w:rFonts w:eastAsia="Arial"/>
                <w:sz w:val="20"/>
              </w:rPr>
            </w:pPr>
            <w:r w:rsidRPr="004833A3">
              <w:rPr>
                <w:rFonts w:eastAsia="Arial"/>
                <w:sz w:val="20"/>
              </w:rPr>
              <w:t xml:space="preserve">Se cuenta </w:t>
            </w:r>
            <w:r w:rsidRPr="004833A3">
              <w:rPr>
                <w:rFonts w:eastAsia="Arial"/>
                <w:w w:val="93"/>
                <w:sz w:val="20"/>
              </w:rPr>
              <w:t xml:space="preserve">con </w:t>
            </w:r>
            <w:r w:rsidRPr="004833A3">
              <w:rPr>
                <w:rFonts w:eastAsia="Arial"/>
                <w:sz w:val="20"/>
              </w:rPr>
              <w:t>normativa</w:t>
            </w:r>
            <w:r w:rsidR="0049125D">
              <w:rPr>
                <w:rFonts w:eastAsia="Arial"/>
                <w:sz w:val="20"/>
              </w:rPr>
              <w:t xml:space="preserve"> interna actualizada.</w:t>
            </w:r>
          </w:p>
        </w:tc>
        <w:tc>
          <w:tcPr>
            <w:tcW w:w="3467" w:type="dxa"/>
            <w:gridSpan w:val="2"/>
            <w:vMerge w:val="restart"/>
            <w:shd w:val="clear" w:color="auto" w:fill="auto"/>
          </w:tcPr>
          <w:p w:rsidR="0007044D" w:rsidRDefault="0007044D" w:rsidP="0007044D">
            <w:pPr>
              <w:spacing w:line="185" w:lineRule="exact"/>
              <w:ind w:left="100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Recurso humano con múltiples roles</w:t>
            </w:r>
          </w:p>
          <w:p w:rsidR="00B77C88" w:rsidRPr="004833A3" w:rsidRDefault="00B77C88" w:rsidP="004833A3">
            <w:pPr>
              <w:spacing w:line="185" w:lineRule="exact"/>
              <w:ind w:left="100"/>
              <w:rPr>
                <w:rFonts w:eastAsia="Arial"/>
                <w:sz w:val="20"/>
              </w:rPr>
            </w:pPr>
          </w:p>
        </w:tc>
        <w:tc>
          <w:tcPr>
            <w:tcW w:w="3414" w:type="dxa"/>
            <w:gridSpan w:val="2"/>
            <w:vMerge w:val="restart"/>
            <w:shd w:val="clear" w:color="auto" w:fill="DBE5F1"/>
          </w:tcPr>
          <w:p w:rsidR="00B77C88" w:rsidRPr="004833A3" w:rsidRDefault="0057196B" w:rsidP="004833A3">
            <w:pPr>
              <w:spacing w:line="185" w:lineRule="exact"/>
              <w:ind w:left="100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Existencia de guías clínicas, lineamientos</w:t>
            </w:r>
            <w:r w:rsidR="00F10D6E">
              <w:rPr>
                <w:rFonts w:eastAsia="Arial"/>
                <w:sz w:val="20"/>
              </w:rPr>
              <w:t xml:space="preserve"> y</w:t>
            </w:r>
            <w:r>
              <w:rPr>
                <w:rFonts w:eastAsia="Arial"/>
                <w:sz w:val="20"/>
              </w:rPr>
              <w:t xml:space="preserve"> normas </w:t>
            </w:r>
            <w:r w:rsidR="00F10D6E">
              <w:rPr>
                <w:rFonts w:eastAsia="Arial"/>
                <w:sz w:val="20"/>
              </w:rPr>
              <w:t>actualizadas.</w:t>
            </w:r>
          </w:p>
        </w:tc>
        <w:tc>
          <w:tcPr>
            <w:tcW w:w="3291" w:type="dxa"/>
            <w:gridSpan w:val="2"/>
            <w:vMerge w:val="restart"/>
            <w:shd w:val="clear" w:color="auto" w:fill="auto"/>
          </w:tcPr>
          <w:p w:rsidR="00B77C88" w:rsidRPr="004833A3" w:rsidRDefault="00F1481A" w:rsidP="00F1481A">
            <w:pPr>
              <w:spacing w:line="185" w:lineRule="exact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Proliferación de focos de infección</w:t>
            </w:r>
            <w:r w:rsidR="00145113">
              <w:rPr>
                <w:rFonts w:eastAsia="Arial"/>
                <w:sz w:val="20"/>
              </w:rPr>
              <w:t xml:space="preserve"> (ITS) por cercanía de zona portuaria.</w:t>
            </w:r>
          </w:p>
        </w:tc>
      </w:tr>
      <w:tr w:rsidR="00B77C88" w:rsidTr="00FE1761">
        <w:trPr>
          <w:trHeight w:val="244"/>
        </w:trPr>
        <w:tc>
          <w:tcPr>
            <w:tcW w:w="3227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0" w:lineRule="atLeast"/>
              <w:rPr>
                <w:rFonts w:eastAsia="Arial"/>
                <w:sz w:val="20"/>
              </w:rPr>
            </w:pPr>
          </w:p>
        </w:tc>
        <w:tc>
          <w:tcPr>
            <w:tcW w:w="3467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206" w:lineRule="exact"/>
              <w:ind w:left="100"/>
              <w:rPr>
                <w:rFonts w:eastAsia="Arial"/>
                <w:sz w:val="20"/>
              </w:rPr>
            </w:pPr>
          </w:p>
        </w:tc>
        <w:tc>
          <w:tcPr>
            <w:tcW w:w="3414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206" w:lineRule="exact"/>
              <w:ind w:left="100"/>
              <w:rPr>
                <w:rFonts w:eastAsia="Arial"/>
                <w:sz w:val="20"/>
              </w:rPr>
            </w:pPr>
          </w:p>
        </w:tc>
        <w:tc>
          <w:tcPr>
            <w:tcW w:w="3291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0" w:lineRule="atLeast"/>
              <w:rPr>
                <w:rFonts w:eastAsia="Arial"/>
                <w:sz w:val="20"/>
              </w:rPr>
            </w:pPr>
          </w:p>
        </w:tc>
      </w:tr>
      <w:tr w:rsidR="00B77C88" w:rsidTr="00FE1761">
        <w:trPr>
          <w:trHeight w:val="244"/>
        </w:trPr>
        <w:tc>
          <w:tcPr>
            <w:tcW w:w="3227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0" w:lineRule="atLeast"/>
              <w:rPr>
                <w:rFonts w:eastAsia="Times New Roman"/>
                <w:sz w:val="20"/>
              </w:rPr>
            </w:pPr>
          </w:p>
        </w:tc>
        <w:tc>
          <w:tcPr>
            <w:tcW w:w="3467" w:type="dxa"/>
            <w:gridSpan w:val="2"/>
            <w:vMerge/>
            <w:shd w:val="clear" w:color="auto" w:fill="auto"/>
          </w:tcPr>
          <w:p w:rsidR="00B77C88" w:rsidRPr="004833A3" w:rsidRDefault="00B77C88" w:rsidP="004833A3">
            <w:pPr>
              <w:spacing w:line="206" w:lineRule="exact"/>
              <w:ind w:left="100"/>
              <w:rPr>
                <w:rFonts w:eastAsia="Arial"/>
                <w:sz w:val="20"/>
              </w:rPr>
            </w:pPr>
          </w:p>
        </w:tc>
        <w:tc>
          <w:tcPr>
            <w:tcW w:w="3414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206" w:lineRule="exact"/>
              <w:ind w:left="100"/>
              <w:rPr>
                <w:rFonts w:eastAsia="Arial"/>
                <w:sz w:val="20"/>
              </w:rPr>
            </w:pPr>
          </w:p>
        </w:tc>
        <w:tc>
          <w:tcPr>
            <w:tcW w:w="3291" w:type="dxa"/>
            <w:gridSpan w:val="2"/>
            <w:vMerge/>
            <w:shd w:val="clear" w:color="auto" w:fill="auto"/>
          </w:tcPr>
          <w:p w:rsidR="00B77C88" w:rsidRPr="004833A3" w:rsidRDefault="00B77C88" w:rsidP="004833A3">
            <w:pPr>
              <w:spacing w:line="0" w:lineRule="atLeast"/>
              <w:rPr>
                <w:rFonts w:eastAsia="Arial"/>
                <w:sz w:val="20"/>
              </w:rPr>
            </w:pPr>
          </w:p>
        </w:tc>
      </w:tr>
      <w:tr w:rsidR="00B77C88" w:rsidTr="00FE1761">
        <w:trPr>
          <w:trHeight w:val="244"/>
        </w:trPr>
        <w:tc>
          <w:tcPr>
            <w:tcW w:w="3227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0" w:lineRule="atLeast"/>
              <w:rPr>
                <w:rFonts w:eastAsia="Times New Roman"/>
                <w:sz w:val="20"/>
              </w:rPr>
            </w:pPr>
          </w:p>
        </w:tc>
        <w:tc>
          <w:tcPr>
            <w:tcW w:w="3467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0" w:lineRule="atLeast"/>
              <w:rPr>
                <w:rFonts w:eastAsia="Times New Roman"/>
                <w:sz w:val="20"/>
              </w:rPr>
            </w:pPr>
          </w:p>
        </w:tc>
        <w:tc>
          <w:tcPr>
            <w:tcW w:w="3414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0" w:lineRule="atLeast"/>
              <w:rPr>
                <w:rFonts w:eastAsia="Times New Roman"/>
                <w:sz w:val="20"/>
              </w:rPr>
            </w:pPr>
          </w:p>
        </w:tc>
        <w:tc>
          <w:tcPr>
            <w:tcW w:w="3291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0" w:lineRule="atLeast"/>
              <w:rPr>
                <w:rFonts w:eastAsia="Times New Roman"/>
                <w:sz w:val="20"/>
              </w:rPr>
            </w:pPr>
          </w:p>
        </w:tc>
      </w:tr>
      <w:tr w:rsidR="00B77C88" w:rsidTr="00FE1761">
        <w:trPr>
          <w:trHeight w:val="193"/>
        </w:trPr>
        <w:tc>
          <w:tcPr>
            <w:tcW w:w="3227" w:type="dxa"/>
            <w:gridSpan w:val="2"/>
            <w:vMerge w:val="restart"/>
            <w:shd w:val="clear" w:color="auto" w:fill="DBE5F1"/>
          </w:tcPr>
          <w:p w:rsidR="00B77C88" w:rsidRPr="004833A3" w:rsidRDefault="00B77C88" w:rsidP="004833A3">
            <w:pPr>
              <w:spacing w:line="193" w:lineRule="exact"/>
              <w:ind w:left="100"/>
              <w:rPr>
                <w:rFonts w:eastAsia="Arial"/>
                <w:sz w:val="20"/>
              </w:rPr>
            </w:pPr>
            <w:r w:rsidRPr="004833A3">
              <w:rPr>
                <w:rFonts w:eastAsia="Arial"/>
                <w:sz w:val="20"/>
              </w:rPr>
              <w:t>Mobiliario y equipo en condiciones óptimas para la ejec</w:t>
            </w:r>
            <w:r w:rsidR="009A1440">
              <w:rPr>
                <w:rFonts w:eastAsia="Arial"/>
                <w:sz w:val="20"/>
              </w:rPr>
              <w:t>ución de diferentes actividades.</w:t>
            </w:r>
          </w:p>
        </w:tc>
        <w:tc>
          <w:tcPr>
            <w:tcW w:w="3467" w:type="dxa"/>
            <w:gridSpan w:val="2"/>
            <w:vMerge w:val="restart"/>
            <w:shd w:val="clear" w:color="auto" w:fill="auto"/>
          </w:tcPr>
          <w:p w:rsidR="00B77C88" w:rsidRPr="004833A3" w:rsidRDefault="00FE16FA" w:rsidP="004833A3">
            <w:pPr>
              <w:spacing w:line="0" w:lineRule="atLeast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Recurso humano pendiente de actualización de cursos básicos para el desempeño (PALS, NALS, STABLE, HABILIDADES OBSTETRICAS)</w:t>
            </w:r>
          </w:p>
        </w:tc>
        <w:tc>
          <w:tcPr>
            <w:tcW w:w="3414" w:type="dxa"/>
            <w:gridSpan w:val="2"/>
            <w:vMerge w:val="restart"/>
            <w:shd w:val="clear" w:color="auto" w:fill="DBE5F1"/>
          </w:tcPr>
          <w:p w:rsidR="00B77C88" w:rsidRPr="004833A3" w:rsidRDefault="009A1440" w:rsidP="004A4D16">
            <w:pPr>
              <w:spacing w:line="193" w:lineRule="exact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Consolidación del trabajo desarrollado por el INS.</w:t>
            </w:r>
          </w:p>
        </w:tc>
        <w:tc>
          <w:tcPr>
            <w:tcW w:w="3291" w:type="dxa"/>
            <w:gridSpan w:val="2"/>
            <w:vMerge w:val="restart"/>
            <w:shd w:val="clear" w:color="auto" w:fill="auto"/>
          </w:tcPr>
          <w:p w:rsidR="00B77C88" w:rsidRPr="004833A3" w:rsidRDefault="00145113" w:rsidP="004833A3">
            <w:pPr>
              <w:spacing w:line="0" w:lineRule="atLeast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Existencia de tres </w:t>
            </w:r>
            <w:r w:rsidR="00F1481A">
              <w:rPr>
                <w:rFonts w:eastAsia="Times New Roman"/>
                <w:sz w:val="20"/>
              </w:rPr>
              <w:t>centros penitenciarios en el departamento</w:t>
            </w:r>
            <w:r>
              <w:rPr>
                <w:rFonts w:eastAsia="Times New Roman"/>
                <w:sz w:val="20"/>
              </w:rPr>
              <w:t>.</w:t>
            </w:r>
          </w:p>
        </w:tc>
      </w:tr>
      <w:tr w:rsidR="00B77C88" w:rsidTr="00FE1761">
        <w:trPr>
          <w:trHeight w:val="244"/>
        </w:trPr>
        <w:tc>
          <w:tcPr>
            <w:tcW w:w="3227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0" w:lineRule="atLeast"/>
              <w:rPr>
                <w:rFonts w:eastAsia="Arial"/>
                <w:sz w:val="20"/>
              </w:rPr>
            </w:pPr>
          </w:p>
        </w:tc>
        <w:tc>
          <w:tcPr>
            <w:tcW w:w="3467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0" w:lineRule="atLeast"/>
              <w:rPr>
                <w:rFonts w:eastAsia="Times New Roman"/>
                <w:sz w:val="20"/>
              </w:rPr>
            </w:pPr>
          </w:p>
        </w:tc>
        <w:tc>
          <w:tcPr>
            <w:tcW w:w="3414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206" w:lineRule="exact"/>
              <w:ind w:left="100"/>
              <w:rPr>
                <w:rFonts w:eastAsia="Arial"/>
                <w:sz w:val="20"/>
              </w:rPr>
            </w:pPr>
          </w:p>
        </w:tc>
        <w:tc>
          <w:tcPr>
            <w:tcW w:w="3291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0" w:lineRule="atLeast"/>
              <w:rPr>
                <w:rFonts w:eastAsia="Times New Roman"/>
                <w:sz w:val="20"/>
              </w:rPr>
            </w:pPr>
          </w:p>
        </w:tc>
      </w:tr>
      <w:tr w:rsidR="00B77C88" w:rsidTr="00FE1761">
        <w:trPr>
          <w:trHeight w:val="244"/>
        </w:trPr>
        <w:tc>
          <w:tcPr>
            <w:tcW w:w="3227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0" w:lineRule="atLeast"/>
              <w:rPr>
                <w:rFonts w:eastAsia="Arial"/>
                <w:sz w:val="20"/>
              </w:rPr>
            </w:pPr>
          </w:p>
        </w:tc>
        <w:tc>
          <w:tcPr>
            <w:tcW w:w="3467" w:type="dxa"/>
            <w:gridSpan w:val="2"/>
            <w:vMerge/>
            <w:shd w:val="clear" w:color="auto" w:fill="auto"/>
          </w:tcPr>
          <w:p w:rsidR="00B77C88" w:rsidRPr="004833A3" w:rsidRDefault="00B77C88" w:rsidP="004833A3">
            <w:pPr>
              <w:spacing w:line="0" w:lineRule="atLeast"/>
              <w:rPr>
                <w:rFonts w:eastAsia="Times New Roman"/>
                <w:sz w:val="20"/>
              </w:rPr>
            </w:pPr>
          </w:p>
        </w:tc>
        <w:tc>
          <w:tcPr>
            <w:tcW w:w="3414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0" w:lineRule="atLeast"/>
              <w:rPr>
                <w:rFonts w:eastAsia="Times New Roman"/>
                <w:sz w:val="20"/>
              </w:rPr>
            </w:pPr>
          </w:p>
        </w:tc>
        <w:tc>
          <w:tcPr>
            <w:tcW w:w="3291" w:type="dxa"/>
            <w:gridSpan w:val="2"/>
            <w:vMerge/>
            <w:shd w:val="clear" w:color="auto" w:fill="auto"/>
          </w:tcPr>
          <w:p w:rsidR="00B77C88" w:rsidRPr="004833A3" w:rsidRDefault="00B77C88" w:rsidP="004833A3">
            <w:pPr>
              <w:spacing w:line="0" w:lineRule="atLeast"/>
              <w:rPr>
                <w:rFonts w:eastAsia="Times New Roman"/>
                <w:sz w:val="20"/>
              </w:rPr>
            </w:pPr>
          </w:p>
        </w:tc>
      </w:tr>
      <w:tr w:rsidR="00B77C88" w:rsidTr="00FE1761">
        <w:trPr>
          <w:trHeight w:val="244"/>
        </w:trPr>
        <w:tc>
          <w:tcPr>
            <w:tcW w:w="3227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0" w:lineRule="atLeast"/>
              <w:rPr>
                <w:rFonts w:eastAsia="Times New Roman"/>
                <w:sz w:val="20"/>
              </w:rPr>
            </w:pPr>
          </w:p>
        </w:tc>
        <w:tc>
          <w:tcPr>
            <w:tcW w:w="3467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0" w:lineRule="atLeast"/>
              <w:rPr>
                <w:rFonts w:eastAsia="Times New Roman"/>
                <w:sz w:val="20"/>
              </w:rPr>
            </w:pPr>
          </w:p>
        </w:tc>
        <w:tc>
          <w:tcPr>
            <w:tcW w:w="3414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0" w:lineRule="atLeast"/>
              <w:rPr>
                <w:rFonts w:eastAsia="Times New Roman"/>
                <w:sz w:val="20"/>
              </w:rPr>
            </w:pPr>
          </w:p>
        </w:tc>
        <w:tc>
          <w:tcPr>
            <w:tcW w:w="3291" w:type="dxa"/>
            <w:gridSpan w:val="2"/>
            <w:vMerge/>
            <w:shd w:val="clear" w:color="auto" w:fill="DBE5F1"/>
          </w:tcPr>
          <w:p w:rsidR="00B77C88" w:rsidRPr="004833A3" w:rsidRDefault="00B77C88" w:rsidP="004833A3">
            <w:pPr>
              <w:spacing w:line="0" w:lineRule="atLeast"/>
              <w:rPr>
                <w:rFonts w:eastAsia="Times New Roman"/>
                <w:sz w:val="20"/>
              </w:rPr>
            </w:pPr>
          </w:p>
        </w:tc>
      </w:tr>
      <w:tr w:rsidR="00541D1F" w:rsidTr="00FE1761">
        <w:tblPrEx>
          <w:tblLook w:val="04A0"/>
        </w:tblPrEx>
        <w:trPr>
          <w:trHeight w:val="188"/>
        </w:trPr>
        <w:tc>
          <w:tcPr>
            <w:tcW w:w="3227" w:type="dxa"/>
            <w:gridSpan w:val="2"/>
            <w:vMerge w:val="restart"/>
            <w:shd w:val="clear" w:color="auto" w:fill="auto"/>
          </w:tcPr>
          <w:p w:rsidR="00541D1F" w:rsidRPr="004833A3" w:rsidRDefault="00541D1F" w:rsidP="004833A3">
            <w:pPr>
              <w:spacing w:line="188" w:lineRule="exact"/>
              <w:ind w:left="100"/>
              <w:rPr>
                <w:rFonts w:eastAsia="Arial"/>
                <w:bCs/>
                <w:sz w:val="20"/>
              </w:rPr>
            </w:pPr>
            <w:r w:rsidRPr="004833A3">
              <w:rPr>
                <w:rFonts w:eastAsia="Arial"/>
                <w:bCs/>
                <w:sz w:val="20"/>
              </w:rPr>
              <w:t>Infraestructura segura y en condiciones de salvaguardar, equipo y personal   de la Institución, en caso de siniestros.</w:t>
            </w:r>
          </w:p>
        </w:tc>
        <w:tc>
          <w:tcPr>
            <w:tcW w:w="3467" w:type="dxa"/>
            <w:gridSpan w:val="2"/>
            <w:vMerge w:val="restart"/>
            <w:shd w:val="clear" w:color="auto" w:fill="auto"/>
          </w:tcPr>
          <w:p w:rsidR="00541D1F" w:rsidRPr="004833A3" w:rsidRDefault="003817F1" w:rsidP="004833A3">
            <w:pPr>
              <w:tabs>
                <w:tab w:val="left" w:pos="1816"/>
              </w:tabs>
              <w:spacing w:line="0" w:lineRule="atLeast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Infraestructura </w:t>
            </w:r>
            <w:r w:rsidR="006B705D">
              <w:rPr>
                <w:rFonts w:eastAsia="Times New Roman"/>
                <w:sz w:val="20"/>
              </w:rPr>
              <w:t>insuficiente para</w:t>
            </w:r>
            <w:r>
              <w:rPr>
                <w:rFonts w:eastAsia="Times New Roman"/>
                <w:sz w:val="20"/>
              </w:rPr>
              <w:t xml:space="preserve"> cubrir las necesidades de la población que se atiende. </w:t>
            </w:r>
          </w:p>
        </w:tc>
        <w:tc>
          <w:tcPr>
            <w:tcW w:w="3414" w:type="dxa"/>
            <w:gridSpan w:val="2"/>
            <w:vMerge w:val="restart"/>
            <w:shd w:val="clear" w:color="auto" w:fill="auto"/>
          </w:tcPr>
          <w:p w:rsidR="00541D1F" w:rsidRPr="004833A3" w:rsidRDefault="009A1440" w:rsidP="004833A3">
            <w:pPr>
              <w:spacing w:line="188" w:lineRule="exact"/>
              <w:ind w:left="100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Investigación de casos sujetos a denuncias por parte de la ODS MINSAL</w:t>
            </w:r>
          </w:p>
        </w:tc>
        <w:tc>
          <w:tcPr>
            <w:tcW w:w="3291" w:type="dxa"/>
            <w:gridSpan w:val="2"/>
            <w:vMerge w:val="restart"/>
            <w:shd w:val="clear" w:color="auto" w:fill="auto"/>
          </w:tcPr>
          <w:p w:rsidR="00541D1F" w:rsidRPr="004833A3" w:rsidRDefault="009A1440" w:rsidP="004833A3">
            <w:pPr>
              <w:spacing w:line="0" w:lineRule="atLeast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Vulnerables a recibir demandas y denuncias por insatisfacción por parte de la población</w:t>
            </w:r>
          </w:p>
        </w:tc>
      </w:tr>
      <w:tr w:rsidR="00541D1F" w:rsidTr="00FE1761">
        <w:tblPrEx>
          <w:tblLook w:val="04A0"/>
        </w:tblPrEx>
        <w:trPr>
          <w:trHeight w:val="207"/>
        </w:trPr>
        <w:tc>
          <w:tcPr>
            <w:tcW w:w="3227" w:type="dxa"/>
            <w:gridSpan w:val="2"/>
            <w:vMerge/>
            <w:shd w:val="clear" w:color="auto" w:fill="DBE5F1"/>
          </w:tcPr>
          <w:p w:rsidR="00541D1F" w:rsidRPr="004833A3" w:rsidRDefault="00541D1F" w:rsidP="004833A3">
            <w:pPr>
              <w:spacing w:line="0" w:lineRule="atLeast"/>
              <w:rPr>
                <w:rFonts w:ascii="Arial" w:eastAsia="Arial" w:hAnsi="Arial"/>
                <w:b/>
                <w:bCs/>
                <w:sz w:val="18"/>
              </w:rPr>
            </w:pPr>
          </w:p>
        </w:tc>
        <w:tc>
          <w:tcPr>
            <w:tcW w:w="3467" w:type="dxa"/>
            <w:gridSpan w:val="2"/>
            <w:vMerge/>
            <w:shd w:val="clear" w:color="auto" w:fill="DBE5F1"/>
          </w:tcPr>
          <w:p w:rsidR="00541D1F" w:rsidRPr="004833A3" w:rsidRDefault="00541D1F" w:rsidP="004833A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414" w:type="dxa"/>
            <w:gridSpan w:val="2"/>
            <w:vMerge/>
            <w:shd w:val="clear" w:color="auto" w:fill="DBE5F1"/>
          </w:tcPr>
          <w:p w:rsidR="00541D1F" w:rsidRPr="004833A3" w:rsidRDefault="00541D1F" w:rsidP="004833A3">
            <w:pPr>
              <w:spacing w:line="0" w:lineRule="atLeast"/>
              <w:rPr>
                <w:rFonts w:ascii="Arial" w:eastAsia="Arial" w:hAnsi="Arial"/>
                <w:sz w:val="18"/>
              </w:rPr>
            </w:pPr>
          </w:p>
        </w:tc>
        <w:tc>
          <w:tcPr>
            <w:tcW w:w="3291" w:type="dxa"/>
            <w:gridSpan w:val="2"/>
            <w:vMerge/>
            <w:shd w:val="clear" w:color="auto" w:fill="DBE5F1"/>
          </w:tcPr>
          <w:p w:rsidR="00541D1F" w:rsidRPr="004833A3" w:rsidRDefault="00541D1F" w:rsidP="004833A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541D1F" w:rsidTr="00FE1761">
        <w:tblPrEx>
          <w:tblLook w:val="04A0"/>
        </w:tblPrEx>
        <w:trPr>
          <w:trHeight w:val="207"/>
        </w:trPr>
        <w:tc>
          <w:tcPr>
            <w:tcW w:w="3227" w:type="dxa"/>
            <w:gridSpan w:val="2"/>
            <w:vMerge/>
            <w:shd w:val="clear" w:color="auto" w:fill="auto"/>
          </w:tcPr>
          <w:p w:rsidR="00541D1F" w:rsidRPr="004833A3" w:rsidRDefault="00541D1F" w:rsidP="004833A3">
            <w:pPr>
              <w:spacing w:line="0" w:lineRule="atLeast"/>
              <w:rPr>
                <w:rFonts w:ascii="Arial" w:eastAsia="Arial" w:hAnsi="Arial"/>
                <w:b/>
                <w:bCs/>
                <w:sz w:val="18"/>
              </w:rPr>
            </w:pPr>
          </w:p>
        </w:tc>
        <w:tc>
          <w:tcPr>
            <w:tcW w:w="3467" w:type="dxa"/>
            <w:gridSpan w:val="2"/>
            <w:vMerge/>
            <w:shd w:val="clear" w:color="auto" w:fill="auto"/>
          </w:tcPr>
          <w:p w:rsidR="00541D1F" w:rsidRPr="004833A3" w:rsidRDefault="00541D1F" w:rsidP="004833A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414" w:type="dxa"/>
            <w:gridSpan w:val="2"/>
            <w:vMerge/>
            <w:shd w:val="clear" w:color="auto" w:fill="auto"/>
          </w:tcPr>
          <w:p w:rsidR="00541D1F" w:rsidRPr="004833A3" w:rsidRDefault="00541D1F" w:rsidP="004833A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291" w:type="dxa"/>
            <w:gridSpan w:val="2"/>
            <w:vMerge/>
            <w:shd w:val="clear" w:color="auto" w:fill="auto"/>
          </w:tcPr>
          <w:p w:rsidR="00541D1F" w:rsidRPr="004833A3" w:rsidRDefault="00541D1F" w:rsidP="004833A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41D1F" w:rsidTr="00FE1761">
        <w:tblPrEx>
          <w:tblLook w:val="04A0"/>
        </w:tblPrEx>
        <w:trPr>
          <w:trHeight w:val="207"/>
        </w:trPr>
        <w:tc>
          <w:tcPr>
            <w:tcW w:w="3227" w:type="dxa"/>
            <w:gridSpan w:val="2"/>
            <w:vMerge/>
            <w:shd w:val="clear" w:color="auto" w:fill="DBE5F1"/>
          </w:tcPr>
          <w:p w:rsidR="00541D1F" w:rsidRPr="004833A3" w:rsidRDefault="00541D1F" w:rsidP="004833A3">
            <w:pPr>
              <w:spacing w:line="0" w:lineRule="atLeast"/>
              <w:rPr>
                <w:rFonts w:ascii="Arial" w:eastAsia="Arial" w:hAnsi="Arial"/>
                <w:b/>
                <w:bCs/>
                <w:sz w:val="18"/>
              </w:rPr>
            </w:pPr>
          </w:p>
        </w:tc>
        <w:tc>
          <w:tcPr>
            <w:tcW w:w="3467" w:type="dxa"/>
            <w:gridSpan w:val="2"/>
            <w:vMerge/>
            <w:shd w:val="clear" w:color="auto" w:fill="DBE5F1"/>
          </w:tcPr>
          <w:p w:rsidR="00541D1F" w:rsidRPr="004833A3" w:rsidRDefault="00541D1F" w:rsidP="004833A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414" w:type="dxa"/>
            <w:gridSpan w:val="2"/>
            <w:vMerge/>
            <w:shd w:val="clear" w:color="auto" w:fill="DBE5F1"/>
          </w:tcPr>
          <w:p w:rsidR="00541D1F" w:rsidRPr="004833A3" w:rsidRDefault="00541D1F" w:rsidP="004833A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291" w:type="dxa"/>
            <w:gridSpan w:val="2"/>
            <w:vMerge/>
            <w:shd w:val="clear" w:color="auto" w:fill="DBE5F1"/>
          </w:tcPr>
          <w:p w:rsidR="00541D1F" w:rsidRPr="004833A3" w:rsidRDefault="00541D1F" w:rsidP="004833A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A1440" w:rsidTr="00FE1761">
        <w:tblPrEx>
          <w:tblLook w:val="04A0"/>
        </w:tblPrEx>
        <w:trPr>
          <w:trHeight w:val="196"/>
        </w:trPr>
        <w:tc>
          <w:tcPr>
            <w:tcW w:w="3227" w:type="dxa"/>
            <w:gridSpan w:val="2"/>
            <w:shd w:val="clear" w:color="auto" w:fill="DBE5F1"/>
          </w:tcPr>
          <w:p w:rsidR="009A1440" w:rsidRPr="009A1440" w:rsidRDefault="009A1440" w:rsidP="006B705D">
            <w:pPr>
              <w:spacing w:line="0" w:lineRule="atLeast"/>
              <w:ind w:left="142"/>
              <w:rPr>
                <w:rFonts w:ascii="Arial" w:eastAsia="Arial" w:hAnsi="Arial"/>
                <w:bCs/>
                <w:sz w:val="18"/>
              </w:rPr>
            </w:pPr>
            <w:r w:rsidRPr="009C6E15">
              <w:rPr>
                <w:rFonts w:asciiTheme="minorHAnsi" w:eastAsia="Arial" w:hAnsiTheme="minorHAnsi"/>
                <w:bCs/>
                <w:sz w:val="20"/>
              </w:rPr>
              <w:t xml:space="preserve">Existencia del Comité de </w:t>
            </w:r>
            <w:r w:rsidR="006B705D" w:rsidRPr="009C6E15">
              <w:rPr>
                <w:rFonts w:asciiTheme="minorHAnsi" w:eastAsia="Arial" w:hAnsiTheme="minorHAnsi"/>
                <w:bCs/>
                <w:sz w:val="20"/>
              </w:rPr>
              <w:t>Contraloría</w:t>
            </w:r>
            <w:r w:rsidRPr="009C6E15">
              <w:rPr>
                <w:rFonts w:asciiTheme="minorHAnsi" w:eastAsia="Arial" w:hAnsiTheme="minorHAnsi"/>
                <w:bCs/>
                <w:sz w:val="20"/>
              </w:rPr>
              <w:t xml:space="preserve"> Social</w:t>
            </w:r>
          </w:p>
        </w:tc>
        <w:tc>
          <w:tcPr>
            <w:tcW w:w="3467" w:type="dxa"/>
            <w:gridSpan w:val="2"/>
            <w:shd w:val="clear" w:color="auto" w:fill="DBE5F1"/>
          </w:tcPr>
          <w:p w:rsidR="009A1440" w:rsidRPr="004833A3" w:rsidRDefault="009A1440" w:rsidP="006B705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414" w:type="dxa"/>
            <w:gridSpan w:val="2"/>
            <w:shd w:val="clear" w:color="auto" w:fill="DBE5F1"/>
          </w:tcPr>
          <w:p w:rsidR="009A1440" w:rsidRPr="004833A3" w:rsidRDefault="009A1440" w:rsidP="009C6E1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291" w:type="dxa"/>
            <w:gridSpan w:val="2"/>
            <w:shd w:val="clear" w:color="auto" w:fill="DBE5F1"/>
          </w:tcPr>
          <w:p w:rsidR="009A1440" w:rsidRPr="004833A3" w:rsidRDefault="009A1440" w:rsidP="004833A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56BE7" w:rsidRPr="004833A3" w:rsidTr="00FE17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402" w:type="dxa"/>
          <w:trHeight w:val="237"/>
        </w:trPr>
        <w:tc>
          <w:tcPr>
            <w:tcW w:w="129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705D" w:rsidRPr="004833A3" w:rsidRDefault="006B705D" w:rsidP="006B705D">
            <w:pPr>
              <w:jc w:val="center"/>
              <w:rPr>
                <w:rFonts w:cs="Calibri"/>
                <w:sz w:val="24"/>
                <w:szCs w:val="24"/>
                <w:lang w:val="es-SV"/>
              </w:rPr>
            </w:pPr>
          </w:p>
        </w:tc>
      </w:tr>
      <w:tr w:rsidR="00F56BE7" w:rsidRPr="004833A3" w:rsidTr="00FE17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402" w:type="dxa"/>
          <w:trHeight w:val="249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6BE7" w:rsidRPr="004833A3" w:rsidRDefault="00F56BE7" w:rsidP="004833A3">
            <w:pPr>
              <w:jc w:val="center"/>
              <w:rPr>
                <w:rFonts w:cs="Calibri"/>
                <w:b/>
                <w:sz w:val="24"/>
                <w:szCs w:val="24"/>
                <w:lang w:val="es-SV"/>
              </w:rPr>
            </w:pPr>
          </w:p>
        </w:tc>
        <w:tc>
          <w:tcPr>
            <w:tcW w:w="4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6BE7" w:rsidRPr="004833A3" w:rsidRDefault="00F56BE7" w:rsidP="004833A3">
            <w:pPr>
              <w:jc w:val="center"/>
              <w:rPr>
                <w:rFonts w:cs="Calibri"/>
                <w:b/>
                <w:sz w:val="24"/>
                <w:szCs w:val="24"/>
                <w:lang w:val="es-SV"/>
              </w:rPr>
            </w:pPr>
          </w:p>
        </w:tc>
        <w:tc>
          <w:tcPr>
            <w:tcW w:w="3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6BE7" w:rsidRPr="004833A3" w:rsidRDefault="00F56BE7" w:rsidP="004833A3">
            <w:pPr>
              <w:jc w:val="center"/>
              <w:rPr>
                <w:rFonts w:cs="Calibri"/>
                <w:b/>
                <w:sz w:val="24"/>
                <w:szCs w:val="24"/>
                <w:lang w:val="es-SV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6BE7" w:rsidRPr="004833A3" w:rsidRDefault="00F56BE7" w:rsidP="004833A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B705D" w:rsidRDefault="006B705D" w:rsidP="006B705D">
      <w:pPr>
        <w:tabs>
          <w:tab w:val="left" w:pos="2475"/>
        </w:tabs>
        <w:rPr>
          <w:rFonts w:cs="Calibri"/>
          <w:b/>
          <w:color w:val="002060"/>
          <w:sz w:val="24"/>
          <w:szCs w:val="24"/>
          <w:lang w:val="es-SV"/>
        </w:rPr>
      </w:pPr>
      <w:r w:rsidRPr="006B705D">
        <w:rPr>
          <w:rFonts w:cs="Calibri"/>
          <w:b/>
          <w:color w:val="002060"/>
          <w:sz w:val="24"/>
          <w:szCs w:val="24"/>
          <w:lang w:val="es-SV"/>
        </w:rPr>
        <w:lastRenderedPageBreak/>
        <w:t xml:space="preserve">PRIORIZACION DE PROBLEMAS </w:t>
      </w:r>
    </w:p>
    <w:tbl>
      <w:tblPr>
        <w:tblStyle w:val="Tabladecuadrcula2-nfasis11"/>
        <w:tblpPr w:leftFromText="141" w:rightFromText="141" w:vertAnchor="text" w:horzAnchor="margin" w:tblpY="390"/>
        <w:tblW w:w="12872" w:type="dxa"/>
        <w:tblLayout w:type="fixed"/>
        <w:tblLook w:val="04A0"/>
      </w:tblPr>
      <w:tblGrid>
        <w:gridCol w:w="640"/>
        <w:gridCol w:w="4050"/>
        <w:gridCol w:w="3496"/>
        <w:gridCol w:w="4686"/>
      </w:tblGrid>
      <w:tr w:rsidR="00243093" w:rsidTr="00243093">
        <w:trPr>
          <w:cnfStyle w:val="100000000000"/>
          <w:trHeight w:val="60"/>
        </w:trPr>
        <w:tc>
          <w:tcPr>
            <w:cnfStyle w:val="001000000000"/>
            <w:tcW w:w="12871" w:type="dxa"/>
            <w:gridSpan w:val="4"/>
          </w:tcPr>
          <w:p w:rsidR="00243093" w:rsidRPr="00243093" w:rsidRDefault="00243093" w:rsidP="00243093">
            <w:pPr>
              <w:spacing w:after="0" w:afterAutospacing="0"/>
              <w:jc w:val="center"/>
              <w:rPr>
                <w:color w:val="002060"/>
              </w:rPr>
            </w:pPr>
            <w:r w:rsidRPr="00243093">
              <w:rPr>
                <w:color w:val="002060"/>
              </w:rPr>
              <w:t>IDENTIFICACION Y PRIORIZACION DE PROBLEMAS</w:t>
            </w:r>
          </w:p>
          <w:p w:rsidR="00243093" w:rsidRDefault="00243093" w:rsidP="00243093">
            <w:pPr>
              <w:spacing w:after="0" w:afterAutospacing="0"/>
              <w:jc w:val="center"/>
            </w:pPr>
            <w:r w:rsidRPr="00243093">
              <w:rPr>
                <w:color w:val="002060"/>
              </w:rPr>
              <w:t>PLAN OPERATIVO 2017</w:t>
            </w:r>
          </w:p>
        </w:tc>
      </w:tr>
      <w:tr w:rsidR="00243093" w:rsidTr="00243093">
        <w:trPr>
          <w:cnfStyle w:val="000000100000"/>
          <w:trHeight w:val="273"/>
        </w:trPr>
        <w:tc>
          <w:tcPr>
            <w:cnfStyle w:val="001000000000"/>
            <w:tcW w:w="640" w:type="dxa"/>
          </w:tcPr>
          <w:p w:rsidR="00243093" w:rsidRPr="00243093" w:rsidRDefault="00243093" w:rsidP="00243093">
            <w:pPr>
              <w:spacing w:after="0" w:afterAutospacing="0"/>
              <w:jc w:val="center"/>
              <w:rPr>
                <w:b w:val="0"/>
              </w:rPr>
            </w:pPr>
            <w:r w:rsidRPr="00243093">
              <w:rPr>
                <w:b w:val="0"/>
              </w:rPr>
              <w:t>Nº</w:t>
            </w:r>
          </w:p>
        </w:tc>
        <w:tc>
          <w:tcPr>
            <w:tcW w:w="4050" w:type="dxa"/>
          </w:tcPr>
          <w:p w:rsidR="00243093" w:rsidRPr="00243093" w:rsidRDefault="00243093" w:rsidP="00243093">
            <w:pPr>
              <w:spacing w:after="0" w:afterAutospacing="0"/>
              <w:jc w:val="center"/>
              <w:cnfStyle w:val="000000100000"/>
              <w:rPr>
                <w:b/>
                <w:sz w:val="18"/>
                <w:szCs w:val="18"/>
              </w:rPr>
            </w:pPr>
            <w:r w:rsidRPr="00243093">
              <w:rPr>
                <w:b/>
                <w:sz w:val="18"/>
                <w:szCs w:val="18"/>
              </w:rPr>
              <w:t>IDENTIFICACIÓN DE PROBLEMA</w:t>
            </w:r>
          </w:p>
        </w:tc>
        <w:tc>
          <w:tcPr>
            <w:tcW w:w="3496" w:type="dxa"/>
          </w:tcPr>
          <w:p w:rsidR="00243093" w:rsidRPr="00243093" w:rsidRDefault="00243093" w:rsidP="00243093">
            <w:pPr>
              <w:spacing w:after="0" w:afterAutospacing="0"/>
              <w:jc w:val="center"/>
              <w:cnfStyle w:val="000000100000"/>
              <w:rPr>
                <w:b/>
                <w:sz w:val="18"/>
                <w:szCs w:val="18"/>
              </w:rPr>
            </w:pPr>
            <w:r w:rsidRPr="00243093">
              <w:rPr>
                <w:b/>
                <w:sz w:val="18"/>
                <w:szCs w:val="18"/>
              </w:rPr>
              <w:t>PROBLEMA PRIORIZADO</w:t>
            </w:r>
          </w:p>
        </w:tc>
        <w:tc>
          <w:tcPr>
            <w:tcW w:w="4686" w:type="dxa"/>
          </w:tcPr>
          <w:p w:rsidR="00243093" w:rsidRPr="00243093" w:rsidRDefault="00243093" w:rsidP="00243093">
            <w:pPr>
              <w:spacing w:after="0" w:afterAutospacing="0"/>
              <w:jc w:val="center"/>
              <w:cnfStyle w:val="000000100000"/>
              <w:rPr>
                <w:b/>
                <w:sz w:val="18"/>
                <w:szCs w:val="18"/>
              </w:rPr>
            </w:pPr>
            <w:r w:rsidRPr="00243093">
              <w:rPr>
                <w:b/>
                <w:sz w:val="18"/>
                <w:szCs w:val="18"/>
              </w:rPr>
              <w:t>OBJETIVOS</w:t>
            </w:r>
          </w:p>
          <w:p w:rsidR="00243093" w:rsidRPr="00243093" w:rsidRDefault="00243093" w:rsidP="00243093">
            <w:pPr>
              <w:spacing w:after="0" w:afterAutospacing="0"/>
              <w:jc w:val="center"/>
              <w:cnfStyle w:val="000000100000"/>
              <w:rPr>
                <w:b/>
                <w:sz w:val="18"/>
                <w:szCs w:val="18"/>
              </w:rPr>
            </w:pPr>
          </w:p>
        </w:tc>
      </w:tr>
      <w:tr w:rsidR="00243093" w:rsidTr="00243093">
        <w:trPr>
          <w:trHeight w:val="382"/>
        </w:trPr>
        <w:tc>
          <w:tcPr>
            <w:cnfStyle w:val="001000000000"/>
            <w:tcW w:w="640" w:type="dxa"/>
          </w:tcPr>
          <w:p w:rsidR="00243093" w:rsidRPr="00243093" w:rsidRDefault="00243093" w:rsidP="00243093">
            <w:pPr>
              <w:rPr>
                <w:color w:val="002060"/>
              </w:rPr>
            </w:pPr>
            <w:r w:rsidRPr="00243093">
              <w:rPr>
                <w:color w:val="002060"/>
              </w:rPr>
              <w:t>1</w:t>
            </w:r>
          </w:p>
        </w:tc>
        <w:tc>
          <w:tcPr>
            <w:tcW w:w="4050" w:type="dxa"/>
          </w:tcPr>
          <w:p w:rsidR="00243093" w:rsidRPr="00243093" w:rsidRDefault="00243093" w:rsidP="00243093">
            <w:pPr>
              <w:cnfStyle w:val="000000000000"/>
              <w:rPr>
                <w:sz w:val="18"/>
                <w:szCs w:val="16"/>
              </w:rPr>
            </w:pPr>
            <w:r w:rsidRPr="00243093">
              <w:rPr>
                <w:rFonts w:eastAsia="Arial"/>
                <w:sz w:val="18"/>
                <w:szCs w:val="16"/>
              </w:rPr>
              <w:t>Tendencia de crecimiento de la población perteneciente al AGI y municipios pertenecientes a otros departamentos</w:t>
            </w:r>
          </w:p>
        </w:tc>
        <w:tc>
          <w:tcPr>
            <w:tcW w:w="3496" w:type="dxa"/>
          </w:tcPr>
          <w:p w:rsidR="00243093" w:rsidRPr="00243093" w:rsidRDefault="00243093" w:rsidP="00243093">
            <w:pPr>
              <w:spacing w:line="185" w:lineRule="exact"/>
              <w:ind w:left="100"/>
              <w:cnfStyle w:val="000000000000"/>
              <w:rPr>
                <w:rFonts w:eastAsia="Times New Roman"/>
                <w:sz w:val="18"/>
                <w:szCs w:val="16"/>
              </w:rPr>
            </w:pPr>
            <w:r w:rsidRPr="00243093">
              <w:rPr>
                <w:rFonts w:eastAsia="Times New Roman"/>
                <w:sz w:val="18"/>
                <w:szCs w:val="16"/>
              </w:rPr>
              <w:t xml:space="preserve">Vulnerables a recibir demandas y denuncias por insatisfacción por parte de la población </w:t>
            </w:r>
          </w:p>
        </w:tc>
        <w:tc>
          <w:tcPr>
            <w:tcW w:w="4686" w:type="dxa"/>
          </w:tcPr>
          <w:p w:rsidR="00243093" w:rsidRPr="00243093" w:rsidRDefault="00243093" w:rsidP="00243093">
            <w:pPr>
              <w:cnfStyle w:val="000000000000"/>
              <w:rPr>
                <w:sz w:val="18"/>
                <w:szCs w:val="16"/>
              </w:rPr>
            </w:pPr>
            <w:r w:rsidRPr="00243093">
              <w:rPr>
                <w:sz w:val="18"/>
                <w:szCs w:val="16"/>
              </w:rPr>
              <w:t>Resolver oportunamente toda insatisfacción , a través de la comunicación e información al usuario/a para el mejoramiento del ambiente/entre servidor y usuario/a.</w:t>
            </w:r>
          </w:p>
        </w:tc>
      </w:tr>
      <w:tr w:rsidR="00243093" w:rsidTr="00243093">
        <w:trPr>
          <w:cnfStyle w:val="000000100000"/>
          <w:trHeight w:val="379"/>
        </w:trPr>
        <w:tc>
          <w:tcPr>
            <w:cnfStyle w:val="001000000000"/>
            <w:tcW w:w="640" w:type="dxa"/>
          </w:tcPr>
          <w:p w:rsidR="00243093" w:rsidRPr="00243093" w:rsidRDefault="00243093" w:rsidP="00243093">
            <w:pPr>
              <w:rPr>
                <w:color w:val="002060"/>
              </w:rPr>
            </w:pPr>
            <w:r w:rsidRPr="00243093">
              <w:rPr>
                <w:color w:val="002060"/>
              </w:rPr>
              <w:t>2</w:t>
            </w:r>
          </w:p>
        </w:tc>
        <w:tc>
          <w:tcPr>
            <w:tcW w:w="4050" w:type="dxa"/>
          </w:tcPr>
          <w:p w:rsidR="00243093" w:rsidRPr="00243093" w:rsidRDefault="00243093" w:rsidP="00243093">
            <w:pPr>
              <w:cnfStyle w:val="000000100000"/>
              <w:rPr>
                <w:sz w:val="18"/>
                <w:szCs w:val="16"/>
              </w:rPr>
            </w:pPr>
            <w:r w:rsidRPr="00243093">
              <w:rPr>
                <w:rFonts w:eastAsia="Arial"/>
                <w:sz w:val="18"/>
                <w:szCs w:val="16"/>
              </w:rPr>
              <w:t>Presupuesto asignado no acorde a lo solicitado.</w:t>
            </w:r>
          </w:p>
        </w:tc>
        <w:tc>
          <w:tcPr>
            <w:tcW w:w="3496" w:type="dxa"/>
          </w:tcPr>
          <w:p w:rsidR="00243093" w:rsidRPr="00243093" w:rsidRDefault="00243093" w:rsidP="00243093">
            <w:pPr>
              <w:cnfStyle w:val="000000100000"/>
              <w:rPr>
                <w:sz w:val="18"/>
                <w:szCs w:val="16"/>
              </w:rPr>
            </w:pPr>
            <w:r w:rsidRPr="00243093">
              <w:rPr>
                <w:rFonts w:eastAsia="Arial"/>
                <w:sz w:val="18"/>
                <w:szCs w:val="16"/>
              </w:rPr>
              <w:t>Tendencia  del crecimiento de la población de nuestro  AGI y municipios pertenecientes a otros departamentos que son atendidos. Por la institución.</w:t>
            </w:r>
          </w:p>
        </w:tc>
        <w:tc>
          <w:tcPr>
            <w:tcW w:w="4686" w:type="dxa"/>
          </w:tcPr>
          <w:p w:rsidR="00243093" w:rsidRPr="00243093" w:rsidRDefault="00243093" w:rsidP="00243093">
            <w:pPr>
              <w:cnfStyle w:val="000000100000"/>
              <w:rPr>
                <w:sz w:val="18"/>
                <w:szCs w:val="16"/>
              </w:rPr>
            </w:pPr>
          </w:p>
          <w:p w:rsidR="00243093" w:rsidRPr="00243093" w:rsidRDefault="00243093" w:rsidP="00243093">
            <w:pPr>
              <w:cnfStyle w:val="000000100000"/>
              <w:rPr>
                <w:sz w:val="18"/>
                <w:szCs w:val="16"/>
              </w:rPr>
            </w:pPr>
            <w:r w:rsidRPr="00243093">
              <w:rPr>
                <w:sz w:val="18"/>
                <w:szCs w:val="16"/>
              </w:rPr>
              <w:t>Realizar las gestiones necesarias  con  las autoridades de Minsal  para la asignación presupuestaria  acorde a  AGI población atendida.</w:t>
            </w:r>
          </w:p>
        </w:tc>
      </w:tr>
      <w:tr w:rsidR="00243093" w:rsidTr="00243093">
        <w:trPr>
          <w:trHeight w:val="384"/>
        </w:trPr>
        <w:tc>
          <w:tcPr>
            <w:cnfStyle w:val="001000000000"/>
            <w:tcW w:w="640" w:type="dxa"/>
          </w:tcPr>
          <w:p w:rsidR="00243093" w:rsidRPr="00243093" w:rsidRDefault="00243093" w:rsidP="00243093">
            <w:pPr>
              <w:rPr>
                <w:color w:val="002060"/>
              </w:rPr>
            </w:pPr>
            <w:r w:rsidRPr="00243093">
              <w:rPr>
                <w:color w:val="002060"/>
              </w:rPr>
              <w:t>3</w:t>
            </w:r>
          </w:p>
        </w:tc>
        <w:tc>
          <w:tcPr>
            <w:tcW w:w="4050" w:type="dxa"/>
          </w:tcPr>
          <w:p w:rsidR="00243093" w:rsidRPr="00243093" w:rsidRDefault="00243093" w:rsidP="00243093">
            <w:pPr>
              <w:cnfStyle w:val="000000000000"/>
              <w:rPr>
                <w:sz w:val="18"/>
                <w:szCs w:val="16"/>
              </w:rPr>
            </w:pPr>
            <w:r w:rsidRPr="00243093">
              <w:rPr>
                <w:rFonts w:eastAsia="Arial"/>
                <w:sz w:val="18"/>
                <w:szCs w:val="16"/>
              </w:rPr>
              <w:t>Personal multidisciplinario, insuficiente   en proporción a la Demanda de pacientes en diferentes áreas.</w:t>
            </w:r>
          </w:p>
        </w:tc>
        <w:tc>
          <w:tcPr>
            <w:tcW w:w="3496" w:type="dxa"/>
          </w:tcPr>
          <w:p w:rsidR="00243093" w:rsidRPr="00243093" w:rsidRDefault="00243093" w:rsidP="00243093">
            <w:pPr>
              <w:cnfStyle w:val="000000000000"/>
              <w:rPr>
                <w:sz w:val="18"/>
                <w:szCs w:val="16"/>
              </w:rPr>
            </w:pPr>
            <w:r w:rsidRPr="00243093">
              <w:rPr>
                <w:rFonts w:eastAsia="Times New Roman"/>
                <w:sz w:val="18"/>
                <w:szCs w:val="16"/>
              </w:rPr>
              <w:t>Recurso humano pendiente de actualización de cursos básicos para el desempeño (PALS, NALS, STABLE, HABILIDADES OBSTETRICAS</w:t>
            </w:r>
          </w:p>
        </w:tc>
        <w:tc>
          <w:tcPr>
            <w:tcW w:w="4686" w:type="dxa"/>
          </w:tcPr>
          <w:p w:rsidR="00243093" w:rsidRPr="00243093" w:rsidRDefault="00243093" w:rsidP="00243093">
            <w:pPr>
              <w:cnfStyle w:val="000000000000"/>
              <w:rPr>
                <w:sz w:val="18"/>
                <w:szCs w:val="16"/>
              </w:rPr>
            </w:pPr>
            <w:r w:rsidRPr="00243093">
              <w:rPr>
                <w:sz w:val="18"/>
                <w:szCs w:val="16"/>
              </w:rPr>
              <w:t>Realizar las gestiones necesarias para avanzar en la actualización de cursos para el personal  medico y de enfermería pendiente de actualización.</w:t>
            </w:r>
          </w:p>
        </w:tc>
      </w:tr>
      <w:tr w:rsidR="00243093" w:rsidTr="00243093">
        <w:trPr>
          <w:cnfStyle w:val="000000100000"/>
          <w:trHeight w:val="379"/>
        </w:trPr>
        <w:tc>
          <w:tcPr>
            <w:cnfStyle w:val="001000000000"/>
            <w:tcW w:w="640" w:type="dxa"/>
          </w:tcPr>
          <w:p w:rsidR="00243093" w:rsidRPr="00243093" w:rsidRDefault="00243093" w:rsidP="00243093">
            <w:pPr>
              <w:rPr>
                <w:color w:val="002060"/>
              </w:rPr>
            </w:pPr>
            <w:r w:rsidRPr="00243093">
              <w:rPr>
                <w:color w:val="002060"/>
              </w:rPr>
              <w:t>4</w:t>
            </w:r>
          </w:p>
        </w:tc>
        <w:tc>
          <w:tcPr>
            <w:tcW w:w="4050" w:type="dxa"/>
          </w:tcPr>
          <w:p w:rsidR="00243093" w:rsidRPr="00243093" w:rsidRDefault="00243093" w:rsidP="00243093">
            <w:pPr>
              <w:spacing w:line="185" w:lineRule="exact"/>
              <w:ind w:left="100"/>
              <w:cnfStyle w:val="000000100000"/>
              <w:rPr>
                <w:rFonts w:eastAsia="Arial"/>
                <w:sz w:val="18"/>
                <w:szCs w:val="16"/>
              </w:rPr>
            </w:pPr>
          </w:p>
          <w:p w:rsidR="00243093" w:rsidRPr="00243093" w:rsidRDefault="00243093" w:rsidP="00243093">
            <w:pPr>
              <w:spacing w:line="185" w:lineRule="exact"/>
              <w:cnfStyle w:val="000000100000"/>
              <w:rPr>
                <w:rFonts w:eastAsia="Arial"/>
                <w:sz w:val="18"/>
                <w:szCs w:val="16"/>
              </w:rPr>
            </w:pPr>
            <w:r w:rsidRPr="00243093">
              <w:rPr>
                <w:rFonts w:eastAsia="Arial"/>
                <w:sz w:val="18"/>
                <w:szCs w:val="16"/>
              </w:rPr>
              <w:t>Recurso humano con múltiples roles</w:t>
            </w:r>
          </w:p>
        </w:tc>
        <w:tc>
          <w:tcPr>
            <w:tcW w:w="3496" w:type="dxa"/>
          </w:tcPr>
          <w:p w:rsidR="00243093" w:rsidRPr="00243093" w:rsidRDefault="00243093" w:rsidP="00243093">
            <w:pPr>
              <w:cnfStyle w:val="000000100000"/>
              <w:rPr>
                <w:sz w:val="18"/>
                <w:szCs w:val="16"/>
              </w:rPr>
            </w:pPr>
            <w:r w:rsidRPr="00243093">
              <w:rPr>
                <w:rFonts w:eastAsia="Arial"/>
                <w:sz w:val="18"/>
                <w:szCs w:val="16"/>
              </w:rPr>
              <w:t>Personal multidisciplinario, insuficiente   en proporción a la Demanda de pacientes en diferentes áreas.</w:t>
            </w:r>
          </w:p>
        </w:tc>
        <w:tc>
          <w:tcPr>
            <w:tcW w:w="4686" w:type="dxa"/>
          </w:tcPr>
          <w:p w:rsidR="00243093" w:rsidRPr="00243093" w:rsidRDefault="00243093" w:rsidP="00243093">
            <w:pPr>
              <w:cnfStyle w:val="000000100000"/>
              <w:rPr>
                <w:sz w:val="18"/>
                <w:szCs w:val="16"/>
              </w:rPr>
            </w:pPr>
            <w:r w:rsidRPr="00243093">
              <w:rPr>
                <w:sz w:val="18"/>
                <w:szCs w:val="16"/>
              </w:rPr>
              <w:t>Fortalecer la dotación de RRHH a través de la asignación de personal contemplado para la institución en la dotación general de RRHH de MINSAL.</w:t>
            </w:r>
          </w:p>
        </w:tc>
      </w:tr>
      <w:tr w:rsidR="00243093" w:rsidTr="00243093">
        <w:trPr>
          <w:trHeight w:val="802"/>
        </w:trPr>
        <w:tc>
          <w:tcPr>
            <w:cnfStyle w:val="001000000000"/>
            <w:tcW w:w="640" w:type="dxa"/>
          </w:tcPr>
          <w:p w:rsidR="00243093" w:rsidRPr="00243093" w:rsidRDefault="00243093" w:rsidP="00243093">
            <w:pPr>
              <w:rPr>
                <w:color w:val="002060"/>
              </w:rPr>
            </w:pPr>
            <w:r w:rsidRPr="00243093">
              <w:rPr>
                <w:color w:val="002060"/>
              </w:rPr>
              <w:t>5</w:t>
            </w:r>
          </w:p>
        </w:tc>
        <w:tc>
          <w:tcPr>
            <w:tcW w:w="4050" w:type="dxa"/>
          </w:tcPr>
          <w:p w:rsidR="00243093" w:rsidRPr="00243093" w:rsidRDefault="00243093" w:rsidP="00243093">
            <w:pPr>
              <w:spacing w:line="185" w:lineRule="exact"/>
              <w:ind w:left="100"/>
              <w:cnfStyle w:val="000000000000"/>
              <w:rPr>
                <w:rFonts w:eastAsia="Times New Roman"/>
                <w:sz w:val="18"/>
                <w:szCs w:val="16"/>
              </w:rPr>
            </w:pPr>
            <w:r w:rsidRPr="00243093">
              <w:rPr>
                <w:rFonts w:eastAsia="Times New Roman"/>
                <w:sz w:val="18"/>
                <w:szCs w:val="16"/>
              </w:rPr>
              <w:t>Vulnerables a recibir demandas y denuncias por insatisfacción por parte de la población Vulnerables a recibir demandas y denuncias por insatisfacción por parte de la población</w:t>
            </w:r>
          </w:p>
          <w:p w:rsidR="00243093" w:rsidRPr="00243093" w:rsidRDefault="00243093" w:rsidP="00243093">
            <w:pPr>
              <w:spacing w:line="185" w:lineRule="exact"/>
              <w:ind w:left="100"/>
              <w:cnfStyle w:val="000000000000"/>
              <w:rPr>
                <w:rFonts w:eastAsia="Arial"/>
                <w:sz w:val="18"/>
                <w:szCs w:val="16"/>
              </w:rPr>
            </w:pPr>
          </w:p>
        </w:tc>
        <w:tc>
          <w:tcPr>
            <w:tcW w:w="3496" w:type="dxa"/>
          </w:tcPr>
          <w:p w:rsidR="00243093" w:rsidRPr="00243093" w:rsidRDefault="00243093" w:rsidP="00243093">
            <w:pPr>
              <w:tabs>
                <w:tab w:val="left" w:pos="1816"/>
              </w:tabs>
              <w:cnfStyle w:val="000000000000"/>
              <w:rPr>
                <w:rFonts w:eastAsia="Times New Roman"/>
                <w:sz w:val="18"/>
                <w:szCs w:val="16"/>
              </w:rPr>
            </w:pPr>
            <w:r w:rsidRPr="00243093">
              <w:rPr>
                <w:rFonts w:eastAsia="Times New Roman"/>
                <w:sz w:val="18"/>
                <w:szCs w:val="16"/>
              </w:rPr>
              <w:t xml:space="preserve">Infraestructura insuficiente  para cubrir las necesidades de la población que se atiende. </w:t>
            </w:r>
          </w:p>
        </w:tc>
        <w:tc>
          <w:tcPr>
            <w:tcW w:w="4686" w:type="dxa"/>
          </w:tcPr>
          <w:p w:rsidR="00243093" w:rsidRPr="00243093" w:rsidRDefault="00243093" w:rsidP="00243093">
            <w:pPr>
              <w:cnfStyle w:val="000000000000"/>
              <w:rPr>
                <w:sz w:val="18"/>
                <w:szCs w:val="16"/>
              </w:rPr>
            </w:pPr>
            <w:r w:rsidRPr="00243093">
              <w:rPr>
                <w:sz w:val="18"/>
                <w:szCs w:val="16"/>
              </w:rPr>
              <w:t>Fortalecer la infraestructura hospitalaria para ofrecer al usuario/a un establecimiento  digno, con los espacios necesarios para una mejor atención.</w:t>
            </w:r>
          </w:p>
        </w:tc>
      </w:tr>
      <w:tr w:rsidR="00243093" w:rsidTr="00243093">
        <w:trPr>
          <w:cnfStyle w:val="000000100000"/>
          <w:trHeight w:val="211"/>
        </w:trPr>
        <w:tc>
          <w:tcPr>
            <w:cnfStyle w:val="001000000000"/>
            <w:tcW w:w="640" w:type="dxa"/>
          </w:tcPr>
          <w:p w:rsidR="00243093" w:rsidRPr="00243093" w:rsidRDefault="00243093" w:rsidP="00243093">
            <w:pPr>
              <w:rPr>
                <w:color w:val="002060"/>
              </w:rPr>
            </w:pPr>
            <w:r w:rsidRPr="00243093">
              <w:rPr>
                <w:color w:val="002060"/>
              </w:rPr>
              <w:t>6</w:t>
            </w:r>
          </w:p>
        </w:tc>
        <w:tc>
          <w:tcPr>
            <w:tcW w:w="4050" w:type="dxa"/>
          </w:tcPr>
          <w:p w:rsidR="00243093" w:rsidRPr="00243093" w:rsidRDefault="00243093" w:rsidP="00243093">
            <w:pPr>
              <w:spacing w:line="185" w:lineRule="exact"/>
              <w:ind w:left="100"/>
              <w:cnfStyle w:val="000000100000"/>
              <w:rPr>
                <w:rFonts w:eastAsia="Times New Roman"/>
                <w:sz w:val="18"/>
                <w:szCs w:val="16"/>
              </w:rPr>
            </w:pPr>
            <w:r w:rsidRPr="00243093">
              <w:rPr>
                <w:rFonts w:eastAsia="Times New Roman"/>
                <w:sz w:val="18"/>
                <w:szCs w:val="16"/>
              </w:rPr>
              <w:t>Recurso humano pendiente de actualización de cursos básicos para el desempeño (PALS, NALS, STABLE, HABILIDADES OBSTETRICAS</w:t>
            </w:r>
          </w:p>
        </w:tc>
        <w:tc>
          <w:tcPr>
            <w:tcW w:w="3496" w:type="dxa"/>
          </w:tcPr>
          <w:p w:rsidR="00243093" w:rsidRPr="00243093" w:rsidRDefault="00243093" w:rsidP="00243093">
            <w:pPr>
              <w:cnfStyle w:val="000000100000"/>
              <w:rPr>
                <w:sz w:val="18"/>
                <w:szCs w:val="16"/>
              </w:rPr>
            </w:pPr>
            <w:r w:rsidRPr="00243093">
              <w:rPr>
                <w:sz w:val="18"/>
                <w:szCs w:val="16"/>
              </w:rPr>
              <w:t>Alta prevalencia de pacientes PVVS Y  TB, mas la demanda agregada de pacientes que se atiende de  tres centros penales.</w:t>
            </w:r>
          </w:p>
        </w:tc>
        <w:tc>
          <w:tcPr>
            <w:tcW w:w="4686" w:type="dxa"/>
          </w:tcPr>
          <w:p w:rsidR="00243093" w:rsidRPr="00243093" w:rsidRDefault="00243093" w:rsidP="00243093">
            <w:pPr>
              <w:cnfStyle w:val="000000100000"/>
              <w:rPr>
                <w:sz w:val="18"/>
                <w:szCs w:val="16"/>
              </w:rPr>
            </w:pPr>
            <w:r w:rsidRPr="00243093">
              <w:rPr>
                <w:sz w:val="18"/>
                <w:szCs w:val="16"/>
              </w:rPr>
              <w:t>Realizar las diferentes alianzas y coordinaciones para el fortalecimiento de la atención de la alta demanda más apoyo Minsal.</w:t>
            </w:r>
          </w:p>
        </w:tc>
      </w:tr>
      <w:tr w:rsidR="00243093" w:rsidTr="00243093">
        <w:trPr>
          <w:trHeight w:val="135"/>
        </w:trPr>
        <w:tc>
          <w:tcPr>
            <w:cnfStyle w:val="001000000000"/>
            <w:tcW w:w="640" w:type="dxa"/>
          </w:tcPr>
          <w:p w:rsidR="00243093" w:rsidRPr="00243093" w:rsidRDefault="00243093" w:rsidP="00243093">
            <w:pPr>
              <w:rPr>
                <w:color w:val="002060"/>
              </w:rPr>
            </w:pPr>
            <w:r w:rsidRPr="00243093">
              <w:rPr>
                <w:color w:val="002060"/>
              </w:rPr>
              <w:t>7</w:t>
            </w:r>
          </w:p>
        </w:tc>
        <w:tc>
          <w:tcPr>
            <w:tcW w:w="4050" w:type="dxa"/>
          </w:tcPr>
          <w:p w:rsidR="00243093" w:rsidRPr="00243093" w:rsidRDefault="00243093" w:rsidP="00243093">
            <w:pPr>
              <w:spacing w:line="185" w:lineRule="exact"/>
              <w:ind w:left="100"/>
              <w:cnfStyle w:val="000000000000"/>
              <w:rPr>
                <w:rFonts w:eastAsia="Times New Roman"/>
                <w:sz w:val="18"/>
                <w:szCs w:val="16"/>
              </w:rPr>
            </w:pPr>
            <w:r w:rsidRPr="00243093">
              <w:rPr>
                <w:rFonts w:eastAsia="Times New Roman"/>
                <w:sz w:val="18"/>
                <w:szCs w:val="16"/>
              </w:rPr>
              <w:t>Hospital con alta demanda de atenciones de partos , de traumas y lesiones de causa externa.</w:t>
            </w:r>
          </w:p>
        </w:tc>
        <w:tc>
          <w:tcPr>
            <w:tcW w:w="3496" w:type="dxa"/>
          </w:tcPr>
          <w:p w:rsidR="00243093" w:rsidRPr="00243093" w:rsidRDefault="00243093" w:rsidP="00243093">
            <w:pPr>
              <w:cnfStyle w:val="000000000000"/>
              <w:rPr>
                <w:sz w:val="18"/>
                <w:szCs w:val="16"/>
              </w:rPr>
            </w:pPr>
          </w:p>
        </w:tc>
        <w:tc>
          <w:tcPr>
            <w:tcW w:w="4686" w:type="dxa"/>
          </w:tcPr>
          <w:p w:rsidR="00243093" w:rsidRPr="00243093" w:rsidRDefault="00243093" w:rsidP="00243093">
            <w:pPr>
              <w:cnfStyle w:val="000000000000"/>
              <w:rPr>
                <w:sz w:val="18"/>
                <w:szCs w:val="16"/>
              </w:rPr>
            </w:pPr>
          </w:p>
        </w:tc>
      </w:tr>
      <w:tr w:rsidR="00243093" w:rsidTr="00243093">
        <w:trPr>
          <w:cnfStyle w:val="000000100000"/>
          <w:trHeight w:val="265"/>
        </w:trPr>
        <w:tc>
          <w:tcPr>
            <w:cnfStyle w:val="001000000000"/>
            <w:tcW w:w="640" w:type="dxa"/>
          </w:tcPr>
          <w:p w:rsidR="00243093" w:rsidRPr="00243093" w:rsidRDefault="00243093" w:rsidP="00243093">
            <w:pPr>
              <w:rPr>
                <w:color w:val="002060"/>
              </w:rPr>
            </w:pPr>
            <w:r w:rsidRPr="00243093">
              <w:rPr>
                <w:color w:val="002060"/>
              </w:rPr>
              <w:t>8</w:t>
            </w:r>
          </w:p>
        </w:tc>
        <w:tc>
          <w:tcPr>
            <w:tcW w:w="4050" w:type="dxa"/>
          </w:tcPr>
          <w:p w:rsidR="00243093" w:rsidRPr="00243093" w:rsidRDefault="00243093" w:rsidP="00243093">
            <w:pPr>
              <w:spacing w:line="185" w:lineRule="exact"/>
              <w:ind w:left="100"/>
              <w:cnfStyle w:val="000000100000"/>
              <w:rPr>
                <w:rFonts w:eastAsia="Times New Roman"/>
                <w:sz w:val="18"/>
                <w:szCs w:val="16"/>
              </w:rPr>
            </w:pPr>
            <w:r w:rsidRPr="00243093">
              <w:rPr>
                <w:rFonts w:eastAsia="Arial"/>
                <w:sz w:val="18"/>
              </w:rPr>
              <w:t>Dotación inadecuada de ambulancias para atender   la demanda existente (Interconsultas y referencias.)</w:t>
            </w:r>
          </w:p>
        </w:tc>
        <w:tc>
          <w:tcPr>
            <w:tcW w:w="3496" w:type="dxa"/>
          </w:tcPr>
          <w:p w:rsidR="00243093" w:rsidRPr="00243093" w:rsidRDefault="00243093" w:rsidP="00243093">
            <w:pPr>
              <w:cnfStyle w:val="000000100000"/>
              <w:rPr>
                <w:sz w:val="18"/>
                <w:szCs w:val="16"/>
              </w:rPr>
            </w:pPr>
          </w:p>
        </w:tc>
        <w:tc>
          <w:tcPr>
            <w:tcW w:w="4686" w:type="dxa"/>
          </w:tcPr>
          <w:p w:rsidR="00243093" w:rsidRPr="00243093" w:rsidRDefault="00243093" w:rsidP="00243093">
            <w:pPr>
              <w:cnfStyle w:val="000000100000"/>
              <w:rPr>
                <w:sz w:val="18"/>
                <w:szCs w:val="16"/>
              </w:rPr>
            </w:pPr>
          </w:p>
        </w:tc>
      </w:tr>
      <w:tr w:rsidR="00243093" w:rsidTr="00243093">
        <w:trPr>
          <w:trHeight w:val="135"/>
        </w:trPr>
        <w:tc>
          <w:tcPr>
            <w:cnfStyle w:val="001000000000"/>
            <w:tcW w:w="640" w:type="dxa"/>
          </w:tcPr>
          <w:p w:rsidR="00243093" w:rsidRPr="00243093" w:rsidRDefault="00243093" w:rsidP="00243093">
            <w:pPr>
              <w:rPr>
                <w:color w:val="002060"/>
              </w:rPr>
            </w:pPr>
            <w:r w:rsidRPr="00243093">
              <w:rPr>
                <w:color w:val="002060"/>
              </w:rPr>
              <w:t>9</w:t>
            </w:r>
          </w:p>
        </w:tc>
        <w:tc>
          <w:tcPr>
            <w:tcW w:w="4050" w:type="dxa"/>
          </w:tcPr>
          <w:p w:rsidR="00243093" w:rsidRPr="00243093" w:rsidRDefault="00243093" w:rsidP="00243093">
            <w:pPr>
              <w:spacing w:line="185" w:lineRule="exact"/>
              <w:ind w:left="100"/>
              <w:cnfStyle w:val="000000000000"/>
              <w:rPr>
                <w:rFonts w:eastAsia="Arial"/>
                <w:sz w:val="18"/>
              </w:rPr>
            </w:pPr>
            <w:r w:rsidRPr="00243093">
              <w:rPr>
                <w:rFonts w:eastAsia="Arial"/>
                <w:sz w:val="18"/>
              </w:rPr>
              <w:t>Carreteras principales con alta carga de vehículos.</w:t>
            </w:r>
          </w:p>
        </w:tc>
        <w:tc>
          <w:tcPr>
            <w:tcW w:w="3496" w:type="dxa"/>
          </w:tcPr>
          <w:p w:rsidR="00243093" w:rsidRPr="00243093" w:rsidRDefault="00243093" w:rsidP="00243093">
            <w:pPr>
              <w:cnfStyle w:val="000000000000"/>
              <w:rPr>
                <w:sz w:val="18"/>
                <w:szCs w:val="16"/>
              </w:rPr>
            </w:pPr>
          </w:p>
        </w:tc>
        <w:tc>
          <w:tcPr>
            <w:tcW w:w="4686" w:type="dxa"/>
          </w:tcPr>
          <w:p w:rsidR="00243093" w:rsidRPr="00243093" w:rsidRDefault="00243093" w:rsidP="00243093">
            <w:pPr>
              <w:cnfStyle w:val="000000000000"/>
              <w:rPr>
                <w:sz w:val="18"/>
                <w:szCs w:val="16"/>
              </w:rPr>
            </w:pPr>
          </w:p>
        </w:tc>
      </w:tr>
    </w:tbl>
    <w:p w:rsidR="00FE16FA" w:rsidRPr="00243093" w:rsidRDefault="00FE16FA" w:rsidP="00FD6CD0">
      <w:pPr>
        <w:rPr>
          <w:rFonts w:cs="Calibri"/>
          <w:sz w:val="24"/>
          <w:szCs w:val="24"/>
        </w:rPr>
        <w:sectPr w:rsidR="00FE16FA" w:rsidRPr="00243093" w:rsidSect="004B5F61">
          <w:pgSz w:w="15840" w:h="12240" w:orient="landscape" w:code="1"/>
          <w:pgMar w:top="1701" w:right="1418" w:bottom="1701" w:left="1418" w:header="720" w:footer="720" w:gutter="0"/>
          <w:cols w:space="720"/>
          <w:noEndnote/>
          <w:docGrid w:linePitch="299"/>
        </w:sectPr>
      </w:pPr>
    </w:p>
    <w:tbl>
      <w:tblPr>
        <w:tblW w:w="5368" w:type="pct"/>
        <w:jc w:val="center"/>
        <w:tblCellMar>
          <w:left w:w="70" w:type="dxa"/>
          <w:right w:w="70" w:type="dxa"/>
        </w:tblCellMar>
        <w:tblLook w:val="04A0"/>
      </w:tblPr>
      <w:tblGrid>
        <w:gridCol w:w="389"/>
        <w:gridCol w:w="18"/>
        <w:gridCol w:w="4021"/>
        <w:gridCol w:w="1061"/>
        <w:gridCol w:w="961"/>
        <w:gridCol w:w="968"/>
        <w:gridCol w:w="1141"/>
        <w:gridCol w:w="481"/>
        <w:gridCol w:w="457"/>
        <w:gridCol w:w="314"/>
        <w:gridCol w:w="481"/>
        <w:gridCol w:w="457"/>
        <w:gridCol w:w="314"/>
        <w:gridCol w:w="481"/>
        <w:gridCol w:w="457"/>
        <w:gridCol w:w="314"/>
        <w:gridCol w:w="481"/>
        <w:gridCol w:w="457"/>
        <w:gridCol w:w="314"/>
        <w:gridCol w:w="1287"/>
      </w:tblGrid>
      <w:tr w:rsidR="00102C75" w:rsidRPr="00102C75" w:rsidTr="00CE2EAB">
        <w:trPr>
          <w:trHeight w:val="964"/>
          <w:jc w:val="center"/>
        </w:trPr>
        <w:tc>
          <w:tcPr>
            <w:tcW w:w="15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lastRenderedPageBreak/>
              <w:t>No.</w:t>
            </w:r>
          </w:p>
        </w:tc>
        <w:tc>
          <w:tcPr>
            <w:tcW w:w="104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C75" w:rsidRPr="00102C75" w:rsidRDefault="001637D5" w:rsidP="004833A3">
            <w:pPr>
              <w:numPr>
                <w:ilvl w:val="0"/>
                <w:numId w:val="6"/>
              </w:num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2"/>
                <w:szCs w:val="12"/>
                <w:lang w:val="es-SV" w:eastAsia="es-SV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1" o:spid="_x0000_s1027" type="#_x0000_t202" style="position:absolute;left:0;text-align:left;margin-left:113.15pt;margin-top:-109.85pt;width:414.9pt;height:74.85pt;z-index:25164646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" strokecolor="white">
                  <v:textbox>
                    <w:txbxContent>
                      <w:p w:rsidR="0098763A" w:rsidRPr="00102C75" w:rsidRDefault="0098763A" w:rsidP="00102C75">
                        <w:pPr>
                          <w:spacing w:after="0" w:afterAutospacing="0"/>
                          <w:jc w:val="center"/>
                          <w:rPr>
                            <w:rFonts w:ascii="Verdana" w:eastAsia="Times New Roman" w:hAnsi="Verdana"/>
                            <w:b/>
                            <w:sz w:val="24"/>
                            <w:szCs w:val="24"/>
                            <w:lang w:eastAsia="es-ES"/>
                          </w:rPr>
                        </w:pPr>
                        <w:r w:rsidRPr="00102C75">
                          <w:rPr>
                            <w:rFonts w:ascii="Verdana" w:eastAsia="Times New Roman" w:hAnsi="Verdana"/>
                            <w:b/>
                            <w:sz w:val="24"/>
                            <w:szCs w:val="24"/>
                            <w:lang w:eastAsia="es-ES"/>
                          </w:rPr>
                          <w:t>ANEXO 4</w:t>
                        </w:r>
                      </w:p>
                      <w:p w:rsidR="0098763A" w:rsidRPr="00102C75" w:rsidRDefault="0098763A" w:rsidP="00601304">
                        <w:pPr>
                          <w:spacing w:after="0" w:afterAutospacing="0"/>
                          <w:jc w:val="center"/>
                          <w:rPr>
                            <w:sz w:val="24"/>
                          </w:rPr>
                        </w:pPr>
                        <w:r w:rsidRPr="00102C75">
                          <w:rPr>
                            <w:rFonts w:ascii="Verdana" w:eastAsia="Arial" w:hAnsi="Verdana"/>
                            <w:b/>
                            <w:sz w:val="24"/>
                          </w:rPr>
                          <w:t>MINISTERIO DE SALUD</w:t>
                        </w:r>
                        <w:r w:rsidRPr="00102C75">
                          <w:rPr>
                            <w:rFonts w:ascii="Verdana" w:eastAsia="Times New Roman" w:hAnsi="Verdana"/>
                            <w:sz w:val="24"/>
                            <w:szCs w:val="24"/>
                            <w:lang w:eastAsia="es-ES"/>
                          </w:rPr>
                          <w:br/>
                        </w:r>
                        <w:r w:rsidRPr="00797358">
                          <w:rPr>
                            <w:rFonts w:ascii="Verdana" w:eastAsia="Arial" w:hAnsi="Verdana"/>
                            <w:sz w:val="24"/>
                          </w:rPr>
                          <w:t>Plan Operativo Anua</w:t>
                        </w:r>
                        <w:r w:rsidRPr="00797358">
                          <w:rPr>
                            <w:rFonts w:ascii="Verdana" w:eastAsia="Times New Roman" w:hAnsi="Verdana"/>
                            <w:bCs/>
                            <w:sz w:val="24"/>
                            <w:szCs w:val="24"/>
                            <w:lang w:eastAsia="es-ES"/>
                          </w:rPr>
                          <w:t>l 2017</w:t>
                        </w:r>
                        <w:r w:rsidRPr="00102C75">
                          <w:rPr>
                            <w:rFonts w:ascii="Verdana" w:eastAsia="Times New Roman" w:hAnsi="Verdana"/>
                            <w:b/>
                            <w:bCs/>
                            <w:sz w:val="24"/>
                            <w:szCs w:val="24"/>
                            <w:lang w:eastAsia="es-ES"/>
                          </w:rPr>
                          <w:br/>
                        </w:r>
                        <w:r w:rsidRPr="00102C75">
                          <w:rPr>
                            <w:rFonts w:ascii="Verdana" w:hAnsi="Verdana"/>
                            <w:sz w:val="24"/>
                          </w:rPr>
                          <w:t>Programación de Actividades de Gestión</w:t>
                        </w:r>
                        <w:r w:rsidRPr="00601304">
                          <w:rPr>
                            <w:rFonts w:ascii="Verdana" w:hAnsi="Verdana"/>
                            <w:b/>
                            <w:sz w:val="20"/>
                          </w:rPr>
                          <w:t xml:space="preserve">ANEXO </w:t>
                        </w:r>
                        <w:r w:rsidRPr="00601304">
                          <w:rPr>
                            <w:rFonts w:ascii="Verdana" w:hAnsi="Verdana"/>
                            <w:b/>
                            <w:sz w:val="24"/>
                          </w:rPr>
                          <w:t>4</w:t>
                        </w:r>
                      </w:p>
                      <w:p w:rsidR="0098763A" w:rsidRDefault="0098763A"/>
                    </w:txbxContent>
                  </v:textbox>
                </v:shape>
              </w:pict>
            </w:r>
            <w:r w:rsidR="00102C75" w:rsidRPr="00102C7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s-ES"/>
              </w:rPr>
              <w:t>HOSPITAL: DR. JORGE MAZZINI V. SONSONATE</w:t>
            </w:r>
          </w:p>
        </w:tc>
        <w:tc>
          <w:tcPr>
            <w:tcW w:w="37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02C75" w:rsidRPr="00102C75" w:rsidRDefault="00E94D6C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>Meta anual</w:t>
            </w:r>
          </w:p>
        </w:tc>
        <w:tc>
          <w:tcPr>
            <w:tcW w:w="4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 xml:space="preserve"> Indicador</w:t>
            </w:r>
          </w:p>
        </w:tc>
        <w:tc>
          <w:tcPr>
            <w:tcW w:w="3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>Medio de Verificación</w:t>
            </w:r>
          </w:p>
        </w:tc>
        <w:tc>
          <w:tcPr>
            <w:tcW w:w="40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>Responsables</w:t>
            </w:r>
          </w:p>
        </w:tc>
        <w:tc>
          <w:tcPr>
            <w:tcW w:w="44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>1er. Trimestre</w:t>
            </w:r>
          </w:p>
        </w:tc>
        <w:tc>
          <w:tcPr>
            <w:tcW w:w="44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>2do. Trimestre</w:t>
            </w:r>
          </w:p>
        </w:tc>
        <w:tc>
          <w:tcPr>
            <w:tcW w:w="44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>3er. Trimestre</w:t>
            </w:r>
          </w:p>
        </w:tc>
        <w:tc>
          <w:tcPr>
            <w:tcW w:w="44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>4to.. Trimestre</w:t>
            </w:r>
          </w:p>
        </w:tc>
        <w:tc>
          <w:tcPr>
            <w:tcW w:w="4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>Supuestos/Factores Condicionantes para el éxito en el cumplimiento de los resultados esperados o metas</w:t>
            </w:r>
          </w:p>
        </w:tc>
      </w:tr>
      <w:tr w:rsidR="00102C75" w:rsidRPr="00102C75" w:rsidTr="00CE2EAB">
        <w:trPr>
          <w:trHeight w:val="315"/>
          <w:jc w:val="center"/>
        </w:trPr>
        <w:tc>
          <w:tcPr>
            <w:tcW w:w="15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</w:p>
        </w:tc>
        <w:tc>
          <w:tcPr>
            <w:tcW w:w="10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2C75" w:rsidRPr="00102C75" w:rsidRDefault="00102C75" w:rsidP="004833A3">
            <w:pPr>
              <w:numPr>
                <w:ilvl w:val="0"/>
                <w:numId w:val="6"/>
              </w:num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</w:p>
        </w:tc>
        <w:tc>
          <w:tcPr>
            <w:tcW w:w="3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</w:p>
        </w:tc>
        <w:tc>
          <w:tcPr>
            <w:tcW w:w="4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</w:p>
        </w:tc>
        <w:tc>
          <w:tcPr>
            <w:tcW w:w="3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</w:p>
        </w:tc>
        <w:tc>
          <w:tcPr>
            <w:tcW w:w="4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ES"/>
              </w:rPr>
            </w:pP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val="es-SV" w:eastAsia="es-ES"/>
              </w:rPr>
              <w:t>Prog.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ES"/>
              </w:rPr>
            </w:pP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val="es-SV" w:eastAsia="es-ES"/>
              </w:rPr>
              <w:t>Realiz.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ES"/>
              </w:rPr>
            </w:pP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val="es-SV" w:eastAsia="es-ES"/>
              </w:rPr>
              <w:t>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ES"/>
              </w:rPr>
            </w:pP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val="es-SV" w:eastAsia="es-ES"/>
              </w:rPr>
              <w:t>Prog.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ES"/>
              </w:rPr>
            </w:pP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val="es-SV" w:eastAsia="es-ES"/>
              </w:rPr>
              <w:t>Realiz.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ES"/>
              </w:rPr>
            </w:pP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val="es-SV" w:eastAsia="es-ES"/>
              </w:rPr>
              <w:t>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ES"/>
              </w:rPr>
            </w:pP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val="es-SV" w:eastAsia="es-ES"/>
              </w:rPr>
              <w:t>Prog.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ES"/>
              </w:rPr>
            </w:pP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val="es-SV" w:eastAsia="es-ES"/>
              </w:rPr>
              <w:t>Realiz.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ES"/>
              </w:rPr>
            </w:pP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val="es-SV" w:eastAsia="es-ES"/>
              </w:rPr>
              <w:t>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ES"/>
              </w:rPr>
            </w:pP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val="es-SV" w:eastAsia="es-ES"/>
              </w:rPr>
              <w:t>Prog.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ES"/>
              </w:rPr>
            </w:pP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val="es-SV" w:eastAsia="es-ES"/>
              </w:rPr>
              <w:t>Realiz.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ES"/>
              </w:rPr>
            </w:pP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val="es-SV" w:eastAsia="es-ES"/>
              </w:rPr>
              <w:t>%</w:t>
            </w:r>
          </w:p>
        </w:tc>
        <w:tc>
          <w:tcPr>
            <w:tcW w:w="4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</w:p>
        </w:tc>
      </w:tr>
      <w:tr w:rsidR="00102C75" w:rsidRPr="00102C75" w:rsidTr="00CE2EAB">
        <w:trPr>
          <w:trHeight w:val="315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>1</w:t>
            </w:r>
          </w:p>
        </w:tc>
        <w:tc>
          <w:tcPr>
            <w:tcW w:w="4848" w:type="pct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102C75" w:rsidRPr="00102C75" w:rsidRDefault="00102C75" w:rsidP="004833A3">
            <w:pPr>
              <w:numPr>
                <w:ilvl w:val="0"/>
                <w:numId w:val="6"/>
              </w:num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 xml:space="preserve">Objetivo:  Contribuir a disminuir la morbimortalidad materno </w:t>
            </w:r>
            <w:r w:rsidR="001705FE" w:rsidRPr="00102C7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>neonatal</w:t>
            </w: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 xml:space="preserve"> mediante una atención eficaz oportuna y de calidad.</w:t>
            </w:r>
          </w:p>
        </w:tc>
      </w:tr>
      <w:tr w:rsidR="00102C75" w:rsidRPr="00102C75" w:rsidTr="00CE2EAB">
        <w:trPr>
          <w:trHeight w:val="315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>1.1</w:t>
            </w:r>
          </w:p>
        </w:tc>
        <w:tc>
          <w:tcPr>
            <w:tcW w:w="4848" w:type="pct"/>
            <w:gridSpan w:val="1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2C75" w:rsidRPr="00102C75" w:rsidRDefault="00102C75" w:rsidP="004833A3">
            <w:pPr>
              <w:numPr>
                <w:ilvl w:val="0"/>
                <w:numId w:val="6"/>
              </w:num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 xml:space="preserve">Resultado esperado: </w:t>
            </w:r>
            <w:r w:rsidR="001705FE" w:rsidRPr="00102C7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>Disminuir la</w:t>
            </w: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 xml:space="preserve"> morbimortalidad materna en el hospital durante el año 201</w:t>
            </w:r>
            <w:r w:rsidR="002309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>7</w:t>
            </w:r>
          </w:p>
        </w:tc>
      </w:tr>
      <w:tr w:rsidR="00102C75" w:rsidRPr="00102C75" w:rsidTr="00CE2EAB">
        <w:trPr>
          <w:trHeight w:val="1830"/>
          <w:jc w:val="center"/>
        </w:trPr>
        <w:tc>
          <w:tcPr>
            <w:tcW w:w="15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1.1.1</w:t>
            </w:r>
          </w:p>
        </w:tc>
        <w:tc>
          <w:tcPr>
            <w:tcW w:w="10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4833A3">
            <w:pPr>
              <w:numPr>
                <w:ilvl w:val="0"/>
                <w:numId w:val="6"/>
              </w:num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Disminuir el índice de cesárea de primera vez al 15% del total de partos.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2%</w:t>
            </w:r>
          </w:p>
        </w:tc>
        <w:tc>
          <w:tcPr>
            <w:tcW w:w="4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(# de cesáreas realizadas / # total de partos </w:t>
            </w:r>
            <w:r w:rsidR="001705FE"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atendidos) *</w:t>
            </w: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(SIMMOW)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Jefe servicio de Ginecoobstetricia</w:t>
            </w:r>
          </w:p>
        </w:tc>
        <w:tc>
          <w:tcPr>
            <w:tcW w:w="1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0.50%</w:t>
            </w:r>
          </w:p>
        </w:tc>
        <w:tc>
          <w:tcPr>
            <w:tcW w:w="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0.50%</w:t>
            </w:r>
          </w:p>
        </w:tc>
        <w:tc>
          <w:tcPr>
            <w:tcW w:w="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0.50%</w:t>
            </w:r>
          </w:p>
        </w:tc>
        <w:tc>
          <w:tcPr>
            <w:tcW w:w="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0.50%</w:t>
            </w:r>
          </w:p>
        </w:tc>
        <w:tc>
          <w:tcPr>
            <w:tcW w:w="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Conocimiento y aplicación adecuada del criterio de indicación de cesárea por médico tratante. Indicaciones adecuadas de inducción y conducción de parto.</w:t>
            </w:r>
          </w:p>
        </w:tc>
      </w:tr>
      <w:tr w:rsidR="00102C75" w:rsidRPr="00102C75" w:rsidTr="00CE2EAB">
        <w:trPr>
          <w:trHeight w:val="1830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1.1.2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9541E6" w:rsidP="004833A3">
            <w:pPr>
              <w:numPr>
                <w:ilvl w:val="0"/>
                <w:numId w:val="6"/>
              </w:num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Auditar</w:t>
            </w:r>
            <w:r w:rsidR="00102C75"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 el 10% de los expedientes a los cuales se le indica cesárea de primera vez para verificar su </w:t>
            </w:r>
            <w:r w:rsidR="001705FE"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indicación.</w:t>
            </w:r>
            <w:r w:rsidR="001705FE" w:rsidRPr="00102C75">
              <w:rPr>
                <w:rFonts w:ascii="Arial" w:eastAsia="Times New Roman" w:hAnsi="Arial" w:cs="Arial"/>
                <w:color w:val="FF0000"/>
                <w:sz w:val="12"/>
                <w:szCs w:val="12"/>
                <w:lang w:val="es-SV" w:eastAsia="es-ES"/>
              </w:rPr>
              <w:t xml:space="preserve"> (</w:t>
            </w:r>
            <w:r w:rsidR="00102C75" w:rsidRPr="00102C75">
              <w:rPr>
                <w:rFonts w:ascii="Arial" w:eastAsia="Times New Roman" w:hAnsi="Arial" w:cs="Arial"/>
                <w:color w:val="FF0000"/>
                <w:sz w:val="12"/>
                <w:szCs w:val="12"/>
                <w:lang w:val="es-SV" w:eastAsia="es-ES"/>
              </w:rPr>
              <w:t xml:space="preserve">se </w:t>
            </w:r>
            <w:r w:rsidR="001705FE" w:rsidRPr="00102C75">
              <w:rPr>
                <w:rFonts w:ascii="Arial" w:eastAsia="Times New Roman" w:hAnsi="Arial" w:cs="Arial"/>
                <w:color w:val="FF0000"/>
                <w:sz w:val="12"/>
                <w:szCs w:val="12"/>
                <w:lang w:val="es-SV" w:eastAsia="es-ES"/>
              </w:rPr>
              <w:t>tomará</w:t>
            </w:r>
            <w:r w:rsidR="00102C75" w:rsidRPr="00102C75">
              <w:rPr>
                <w:rFonts w:ascii="Arial" w:eastAsia="Times New Roman" w:hAnsi="Arial" w:cs="Arial"/>
                <w:color w:val="FF0000"/>
                <w:sz w:val="12"/>
                <w:szCs w:val="12"/>
                <w:lang w:val="es-SV" w:eastAsia="es-ES"/>
              </w:rPr>
              <w:t xml:space="preserve"> un muestreo del 10% = 2.5 trimestral)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(# de auditorías realizadas/ # total de cesáreas de primera vez </w:t>
            </w:r>
            <w:r w:rsidR="001705FE"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realizadas) *</w:t>
            </w: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Expedientes clínicos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Jefe servicio de Ginecoobstetricia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3%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3%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3%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3%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Conocimiento y aplicación adecuada del criterio de indicación de cesárea por médico tratante. Indicaciones adecuadas de inducción y </w:t>
            </w:r>
            <w:r w:rsidR="001705FE"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conducción parto</w:t>
            </w: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.</w:t>
            </w:r>
          </w:p>
        </w:tc>
      </w:tr>
      <w:tr w:rsidR="00102C75" w:rsidRPr="00102C75" w:rsidTr="00CE2EAB">
        <w:trPr>
          <w:trHeight w:val="1170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1.1.4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9541E6" w:rsidP="004833A3">
            <w:pPr>
              <w:numPr>
                <w:ilvl w:val="0"/>
                <w:numId w:val="6"/>
              </w:num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Realizar </w:t>
            </w:r>
            <w:r w:rsidR="00102C75"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simulacros de morbilidades obstétricas.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# de Simulacros realizados del total programado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Libro de registro de simulacros realizadas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Jefe servicio de Ginecoobstetricia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No ocurrencia de situaciones de emergencia que obliguen a suspender actividades educativas.</w:t>
            </w:r>
          </w:p>
        </w:tc>
      </w:tr>
      <w:tr w:rsidR="00102C75" w:rsidRPr="00102C75" w:rsidTr="00CE2EAB">
        <w:trPr>
          <w:trHeight w:val="840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1.1.5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9541E6" w:rsidP="004833A3">
            <w:pPr>
              <w:numPr>
                <w:ilvl w:val="0"/>
                <w:numId w:val="6"/>
              </w:num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Evaluar </w:t>
            </w:r>
            <w:r w:rsidR="00102C75"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 trimestral del Sistema de Información Perinatal (SIP).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4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02C75" w:rsidRPr="00102C75" w:rsidRDefault="00346D7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Total</w:t>
            </w:r>
            <w:r w:rsidR="00102C75"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 de Evaluaciones de SIP realizadas / Total de evaluaciones SIP programadas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Libro de actas de evaluaciones y lista de asistencia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Comité de Morbimortalidad materno perineonatal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Disponibilidad de recursos requeridos y conocimiento del uso del SIP para toma de decisiones.</w:t>
            </w:r>
          </w:p>
        </w:tc>
      </w:tr>
      <w:tr w:rsidR="00102C75" w:rsidRPr="00102C75" w:rsidTr="00CE2EAB">
        <w:trPr>
          <w:trHeight w:val="840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lastRenderedPageBreak/>
              <w:t>1.1.6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9541E6" w:rsidP="004833A3">
            <w:pPr>
              <w:numPr>
                <w:ilvl w:val="0"/>
                <w:numId w:val="6"/>
              </w:num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Desarrollar r</w:t>
            </w:r>
            <w:r w:rsidR="00102C75"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eunión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es mensuales </w:t>
            </w:r>
            <w:r w:rsidR="00102C75"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de comité hospitalario de morbimortalidad materno perineonatal.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Reuniones realizadas / Total de reuniones programadas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Actas de reunión y lista de asistencia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Comité de Morbimortalidad materno perineonatal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Disponibilidad de recursos requeridos.</w:t>
            </w:r>
          </w:p>
        </w:tc>
      </w:tr>
      <w:tr w:rsidR="00102C75" w:rsidRPr="00102C75" w:rsidTr="00CE2EAB">
        <w:trPr>
          <w:trHeight w:val="315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>1.2</w:t>
            </w:r>
          </w:p>
        </w:tc>
        <w:tc>
          <w:tcPr>
            <w:tcW w:w="4848" w:type="pct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2C75" w:rsidRPr="00102C75" w:rsidRDefault="00102C75" w:rsidP="004833A3">
            <w:pPr>
              <w:numPr>
                <w:ilvl w:val="0"/>
                <w:numId w:val="6"/>
              </w:num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>Resultado esperado: Disminución de la morbimortalidad perineonatal e infantil del área geográfica de responsabilidad en el año 201</w:t>
            </w:r>
            <w:r w:rsidR="002309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>7</w:t>
            </w: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>.</w:t>
            </w:r>
          </w:p>
        </w:tc>
      </w:tr>
      <w:tr w:rsidR="00102C75" w:rsidRPr="00102C75" w:rsidTr="00CE2EAB">
        <w:trPr>
          <w:trHeight w:val="1005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1.2.1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9541E6" w:rsidP="004833A3">
            <w:pPr>
              <w:numPr>
                <w:ilvl w:val="0"/>
                <w:numId w:val="6"/>
              </w:num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Veificar que el </w:t>
            </w:r>
            <w:r w:rsidR="00102C75"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100% de Recién Nacidos que nacen en el hospital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sean </w:t>
            </w:r>
            <w:r w:rsidR="00102C75"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evaluados según norma previa al alta.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(# de recién nacidos evaluados al alta según norma / # de recién nacidos dados de alta del </w:t>
            </w:r>
            <w:r w:rsidR="00346D7B"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periodo) *</w:t>
            </w: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Expediente clínico             Informe mensual de MCC   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Jefe servicio de pediatría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Conocimiento y aplicación de normativa al alta por parte del médico.</w:t>
            </w:r>
          </w:p>
        </w:tc>
      </w:tr>
      <w:tr w:rsidR="00102C75" w:rsidRPr="00102C75" w:rsidTr="00CE2EAB">
        <w:trPr>
          <w:trHeight w:val="1665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1.2.2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9541E6" w:rsidP="004833A3">
            <w:pPr>
              <w:numPr>
                <w:ilvl w:val="0"/>
                <w:numId w:val="6"/>
              </w:num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Capacitar</w:t>
            </w:r>
            <w:r w:rsidR="00102C75"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l</w:t>
            </w:r>
            <w:r w:rsidR="00102C75"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 personal del primer nivel de atención sobre detección de riesgos obstétricos que afectan a feto y signos de riesgo para </w:t>
            </w:r>
            <w:r w:rsidR="00346D7B"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recién</w:t>
            </w:r>
            <w:r w:rsidR="00102C75"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 nacido para referencia oportuna.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02C75" w:rsidRPr="00346D7B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346D7B">
              <w:rPr>
                <w:rFonts w:ascii="Arial" w:eastAsia="Times New Roman" w:hAnsi="Arial" w:cs="Arial"/>
                <w:sz w:val="12"/>
                <w:szCs w:val="12"/>
                <w:lang w:val="es-SV" w:eastAsia="es-ES"/>
              </w:rPr>
              <w:t>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# de recurso médico capacitado / # total de médicos a capacitar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Libro de registro de capacitaciones realizadas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Jefe de obstetricia   y coordinador de SIBASI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FF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FF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346D7B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346D7B">
              <w:rPr>
                <w:rFonts w:ascii="Arial" w:eastAsia="Times New Roman" w:hAnsi="Arial" w:cs="Arial"/>
                <w:sz w:val="12"/>
                <w:szCs w:val="12"/>
                <w:lang w:val="es-SV" w:eastAsia="es-ES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346D7B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346D7B">
              <w:rPr>
                <w:rFonts w:ascii="Arial" w:eastAsia="Times New Roman" w:hAnsi="Arial" w:cs="Arial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FF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FF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346D7B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346D7B">
              <w:rPr>
                <w:rFonts w:ascii="Arial" w:eastAsia="Times New Roman" w:hAnsi="Arial" w:cs="Arial"/>
                <w:sz w:val="12"/>
                <w:szCs w:val="12"/>
                <w:lang w:val="es-SV" w:eastAsia="es-ES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No ocurrencia de situaciones de emergencia que obliguen a suspender actividades educativas. Participación activa de coordinación de SIBASI.</w:t>
            </w:r>
          </w:p>
        </w:tc>
      </w:tr>
      <w:tr w:rsidR="00102C75" w:rsidRPr="00102C75" w:rsidTr="00CE2EAB">
        <w:trPr>
          <w:trHeight w:val="1170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1.2.3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9541E6" w:rsidP="004833A3">
            <w:pPr>
              <w:numPr>
                <w:ilvl w:val="0"/>
                <w:numId w:val="6"/>
              </w:num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Realizar </w:t>
            </w:r>
            <w:r w:rsidR="00102C75"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 simulacros de morbilidades pediátricas y neonatales.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# de simulacros realizados del total programado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Libro de registro de simulacros realizadas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Jefe servicio de pediatría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No ocurrencia de situaciones de emergencia que obliguen a suspender actividades educativas.</w:t>
            </w:r>
          </w:p>
        </w:tc>
      </w:tr>
      <w:tr w:rsidR="00102C75" w:rsidRPr="00102C75" w:rsidTr="00CE2EAB">
        <w:trPr>
          <w:trHeight w:val="315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>1.3</w:t>
            </w:r>
          </w:p>
        </w:tc>
        <w:tc>
          <w:tcPr>
            <w:tcW w:w="4848" w:type="pct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2C75" w:rsidRPr="00102C75" w:rsidRDefault="00102C75" w:rsidP="004833A3">
            <w:pPr>
              <w:numPr>
                <w:ilvl w:val="0"/>
                <w:numId w:val="6"/>
              </w:num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>Resultado esperado: Mejorar la cobertura de atención de parto intrahospitalario de pacientes pertenecientes a la red.</w:t>
            </w:r>
          </w:p>
        </w:tc>
      </w:tr>
      <w:tr w:rsidR="00102C75" w:rsidRPr="00102C75" w:rsidTr="00CE2EAB">
        <w:trPr>
          <w:trHeight w:val="1170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1.3.1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9541E6" w:rsidP="004833A3">
            <w:pPr>
              <w:numPr>
                <w:ilvl w:val="0"/>
                <w:numId w:val="6"/>
              </w:num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Realizar </w:t>
            </w:r>
            <w:r w:rsidR="00102C75"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de pasantías hospitalarias a embarazadas en coordinación con el primer nivel de atención.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Número de pasantías realizadas del total programado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Listas de asistencia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Trabajo social, jefe de obstetricia y directores de UCSF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Adecuada coordinación con el SIBASI.</w:t>
            </w:r>
          </w:p>
        </w:tc>
      </w:tr>
      <w:tr w:rsidR="00102C75" w:rsidRPr="00102C75" w:rsidTr="00CE2EAB">
        <w:trPr>
          <w:trHeight w:val="1500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1.3.2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4833A3">
            <w:pPr>
              <w:numPr>
                <w:ilvl w:val="0"/>
                <w:numId w:val="6"/>
              </w:num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Solicitar mensualmente el listado de partos a verificar, a los establecimientos de primer nivel del </w:t>
            </w:r>
            <w:r w:rsidR="00346D7B"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área</w:t>
            </w: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 geográfica de </w:t>
            </w:r>
            <w:r w:rsidR="00346D7B"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responsabilidad.</w:t>
            </w:r>
            <w:r w:rsidR="00346D7B" w:rsidRPr="00102C75">
              <w:rPr>
                <w:rFonts w:ascii="Arial" w:eastAsia="Times New Roman" w:hAnsi="Arial" w:cs="Arial"/>
                <w:color w:val="FF0000"/>
                <w:sz w:val="12"/>
                <w:szCs w:val="12"/>
                <w:lang w:val="es-SV" w:eastAsia="es-ES"/>
              </w:rPr>
              <w:t>(</w:t>
            </w:r>
            <w:r w:rsidRPr="00102C75">
              <w:rPr>
                <w:rFonts w:ascii="Arial" w:eastAsia="Times New Roman" w:hAnsi="Arial" w:cs="Arial"/>
                <w:color w:val="FF0000"/>
                <w:sz w:val="12"/>
                <w:szCs w:val="12"/>
                <w:lang w:val="es-SV" w:eastAsia="es-ES"/>
              </w:rPr>
              <w:t xml:space="preserve"> NO APLICA)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(# </w:t>
            </w:r>
            <w:r w:rsidR="00346D7B"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listados recibidos</w:t>
            </w: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 / # total de listados </w:t>
            </w:r>
            <w:r w:rsidR="00346D7B"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solicitados) *</w:t>
            </w: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Listado recibido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Jefe de obstetricia   y coordinador de SIBASI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Adecuada coordinación con el SIBASI.</w:t>
            </w:r>
          </w:p>
        </w:tc>
      </w:tr>
      <w:tr w:rsidR="00102C75" w:rsidRPr="00102C75" w:rsidTr="00CE2EAB">
        <w:trPr>
          <w:trHeight w:val="315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lastRenderedPageBreak/>
              <w:t>2</w:t>
            </w:r>
          </w:p>
        </w:tc>
        <w:tc>
          <w:tcPr>
            <w:tcW w:w="4848" w:type="pct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102C75" w:rsidRPr="00102C75" w:rsidRDefault="009541E6" w:rsidP="004833A3">
            <w:pPr>
              <w:numPr>
                <w:ilvl w:val="0"/>
                <w:numId w:val="6"/>
              </w:num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>Objetivo:  Desarrollar</w:t>
            </w:r>
            <w:r w:rsidR="00102C75" w:rsidRPr="00102C7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 xml:space="preserve"> mecanismos para </w:t>
            </w:r>
            <w:r w:rsidR="00426F3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 xml:space="preserve"> la</w:t>
            </w:r>
            <w:r w:rsidR="00102C75" w:rsidRPr="00102C7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>mejo</w:t>
            </w:r>
            <w:r w:rsidR="00426F3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 xml:space="preserve">ra </w:t>
            </w:r>
            <w:r w:rsidR="00FE29C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 xml:space="preserve"> de la calidad en la   atención quirúrgica </w:t>
            </w:r>
            <w:r w:rsidR="00426F3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 xml:space="preserve">en  </w:t>
            </w:r>
            <w:r w:rsidR="00102C75" w:rsidRPr="00102C7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>el año 201</w:t>
            </w:r>
            <w:r w:rsidR="002309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>7</w:t>
            </w:r>
          </w:p>
        </w:tc>
      </w:tr>
      <w:tr w:rsidR="00102C75" w:rsidRPr="00102C75" w:rsidTr="00CE2EAB">
        <w:trPr>
          <w:trHeight w:val="315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>2.1</w:t>
            </w:r>
          </w:p>
        </w:tc>
        <w:tc>
          <w:tcPr>
            <w:tcW w:w="4848" w:type="pct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2C75" w:rsidRPr="00102C75" w:rsidRDefault="00102C75" w:rsidP="004833A3">
            <w:pPr>
              <w:numPr>
                <w:ilvl w:val="0"/>
                <w:numId w:val="6"/>
              </w:num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>Res</w:t>
            </w:r>
            <w:r w:rsidR="00426F3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 xml:space="preserve">ultado esperado:  </w:t>
            </w: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 xml:space="preserve"> porcentaje de infección de sitio </w:t>
            </w:r>
            <w:r w:rsidR="00ED1175" w:rsidRPr="00102C7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>quirúrgico</w:t>
            </w:r>
            <w:r w:rsidR="00ED117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 xml:space="preserve"> menor al</w:t>
            </w:r>
            <w:r w:rsidR="00426F3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 xml:space="preserve">  2 %</w:t>
            </w: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>.</w:t>
            </w:r>
          </w:p>
        </w:tc>
      </w:tr>
      <w:tr w:rsidR="00102C75" w:rsidRPr="00102C75" w:rsidTr="00CE2EAB">
        <w:trPr>
          <w:trHeight w:val="1335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2.1.1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9541E6" w:rsidP="004833A3">
            <w:pPr>
              <w:numPr>
                <w:ilvl w:val="0"/>
                <w:numId w:val="6"/>
              </w:num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Capacitar </w:t>
            </w:r>
            <w:r w:rsidR="00102C75"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al 100% del personal sobre la importancia del lavado de manos y su verificación.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46D7B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A. (# personal capacitado / # total de personal a </w:t>
            </w:r>
            <w:r w:rsidR="00346D7B"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capacitar) *</w:t>
            </w:r>
            <w:r w:rsidR="00346D7B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100                      </w:t>
            </w:r>
          </w:p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B. Porcentaje de personal capacitado que cumple con la normativa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Listado de capacitaciones. Listado de chequeo de lavado de manos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Comité de IAAS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Disponibilidad de recursos necesarios para la auditoría.</w:t>
            </w:r>
          </w:p>
        </w:tc>
      </w:tr>
      <w:tr w:rsidR="00102C75" w:rsidRPr="00102C75" w:rsidTr="00CE2EAB">
        <w:trPr>
          <w:trHeight w:val="840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2.1.2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9541E6" w:rsidP="004833A3">
            <w:pPr>
              <w:numPr>
                <w:ilvl w:val="0"/>
                <w:numId w:val="6"/>
              </w:num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Garantizar que se aplique</w:t>
            </w:r>
            <w:r w:rsidR="008F1A69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lista  de   cirugía  segura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Porcentaje de personal que cumple con la normativa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Listado de chequeo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Jefatura de sala de operaciones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Personal debidamente capacitado en técnicas quirúrgicas adecuadas.</w:t>
            </w:r>
          </w:p>
        </w:tc>
      </w:tr>
      <w:tr w:rsidR="00102C75" w:rsidRPr="00102C75" w:rsidTr="00CE2EAB">
        <w:trPr>
          <w:trHeight w:val="675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2.1.3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9541E6" w:rsidP="004833A3">
            <w:pPr>
              <w:numPr>
                <w:ilvl w:val="0"/>
                <w:numId w:val="6"/>
              </w:num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Garantizar el c</w:t>
            </w:r>
            <w:r w:rsidR="00102C75"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umplimiento de profilaxis con antibiótico según normativa.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(# de cirugías con antibiótico profilaxis / # total de </w:t>
            </w:r>
            <w:r w:rsidR="00346D7B"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cirugías) *</w:t>
            </w: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Expedientes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Comité de IAAS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Abastecimiento y adecuada utilización de antibiótico terapia.</w:t>
            </w:r>
          </w:p>
        </w:tc>
      </w:tr>
      <w:tr w:rsidR="00102C75" w:rsidRPr="00102C75" w:rsidTr="00CE2EAB">
        <w:trPr>
          <w:trHeight w:val="675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2.1.4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9541E6" w:rsidP="004833A3">
            <w:pPr>
              <w:numPr>
                <w:ilvl w:val="0"/>
                <w:numId w:val="6"/>
              </w:num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Evaluar </w:t>
            </w: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mensua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lmente </w:t>
            </w:r>
            <w:r w:rsidR="00102C75"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el índice de infección de sitio quirúrgico.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(# evaluaciones realizadas / # evaluaciones </w:t>
            </w:r>
            <w:r w:rsidR="00346D7B"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programadas) *</w:t>
            </w: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Informe de evaluación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Comité de IAAS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Abastecimiento y adecuada utilización de insumos médicos.</w:t>
            </w:r>
          </w:p>
        </w:tc>
      </w:tr>
      <w:tr w:rsidR="00102C75" w:rsidRPr="00102C75" w:rsidTr="00CE2EAB">
        <w:trPr>
          <w:trHeight w:val="315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ED11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>3</w:t>
            </w:r>
          </w:p>
        </w:tc>
        <w:tc>
          <w:tcPr>
            <w:tcW w:w="4848" w:type="pct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548DD4"/>
            <w:vAlign w:val="center"/>
            <w:hideMark/>
          </w:tcPr>
          <w:p w:rsidR="00102C75" w:rsidRPr="00102C75" w:rsidRDefault="00ED1175" w:rsidP="004833A3">
            <w:pPr>
              <w:numPr>
                <w:ilvl w:val="0"/>
                <w:numId w:val="6"/>
              </w:num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>Objetivo: Aumetar  la  cobertura  del  TRIAGE  en  la Unidad  de</w:t>
            </w:r>
            <w:r w:rsidR="002309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 xml:space="preserve"> emergencia para el año 2017</w:t>
            </w:r>
          </w:p>
        </w:tc>
      </w:tr>
      <w:tr w:rsidR="00102C75" w:rsidRPr="00102C75" w:rsidTr="00CE2EAB">
        <w:trPr>
          <w:trHeight w:val="840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3.1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ED1175" w:rsidP="004833A3">
            <w:pPr>
              <w:numPr>
                <w:ilvl w:val="0"/>
                <w:numId w:val="6"/>
              </w:num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Ampliación  del</w:t>
            </w:r>
            <w:r w:rsidR="00102C75"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triage a los pacientes que acuden al área de emergencia.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 minutos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Tiempo promedio de </w:t>
            </w:r>
            <w:r w:rsidR="00346D7B"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espera para</w:t>
            </w: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 atención médica en emergencia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Hoja de medición de tiempos en emergencia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Jefe de Emergencia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Personal de salud capacitado en Triage.</w:t>
            </w:r>
          </w:p>
        </w:tc>
      </w:tr>
      <w:tr w:rsidR="00102C75" w:rsidRPr="00102C75" w:rsidTr="00CE2EAB">
        <w:trPr>
          <w:trHeight w:val="315"/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C75" w:rsidRPr="00102C75" w:rsidRDefault="00102C7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</w:p>
        </w:tc>
        <w:tc>
          <w:tcPr>
            <w:tcW w:w="4855" w:type="pct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tbl>
            <w:tblPr>
              <w:tblW w:w="5368" w:type="pct"/>
              <w:jc w:val="center"/>
              <w:tblCellMar>
                <w:left w:w="70" w:type="dxa"/>
                <w:right w:w="70" w:type="dxa"/>
              </w:tblCellMar>
              <w:tblLook w:val="04A0"/>
            </w:tblPr>
            <w:tblGrid>
              <w:gridCol w:w="1387"/>
              <w:gridCol w:w="13971"/>
            </w:tblGrid>
            <w:tr w:rsidR="00CE2EAB" w:rsidRPr="00102C75" w:rsidTr="0057673A">
              <w:trPr>
                <w:trHeight w:val="315"/>
                <w:jc w:val="center"/>
              </w:trPr>
              <w:tc>
                <w:tcPr>
                  <w:tcW w:w="14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E2EAB" w:rsidRPr="00102C75" w:rsidRDefault="00CE2EAB" w:rsidP="004833A3">
                  <w:pPr>
                    <w:numPr>
                      <w:ilvl w:val="0"/>
                      <w:numId w:val="6"/>
                    </w:numPr>
                    <w:spacing w:after="0" w:afterAutospacing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val="es-SV" w:eastAsia="es-ES"/>
                    </w:rPr>
                    <w:t>3.2</w:t>
                  </w:r>
                </w:p>
              </w:tc>
              <w:tc>
                <w:tcPr>
                  <w:tcW w:w="4854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CE2EAB" w:rsidRPr="00102C75" w:rsidRDefault="00CE2EAB" w:rsidP="004833A3">
                  <w:pPr>
                    <w:numPr>
                      <w:ilvl w:val="0"/>
                      <w:numId w:val="6"/>
                    </w:numPr>
                    <w:spacing w:after="0" w:afterAutospacing="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ES"/>
                    </w:rPr>
                  </w:pPr>
                  <w:r w:rsidRPr="005569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val="es-SV" w:eastAsia="es-ES"/>
                    </w:rPr>
                    <w:t xml:space="preserve">Resultado esperado: </w:t>
                  </w:r>
                  <w:r w:rsidR="002309E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val="es-SV" w:eastAsia="es-ES"/>
                    </w:rPr>
                    <w:t>Disminución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val="es-SV" w:eastAsia="es-ES"/>
                    </w:rPr>
                    <w:t xml:space="preserve"> de los tiempos de espera a 10 minutos en pacientes que consultan en TRIAGE de la Unidad de Emergencia </w:t>
                  </w:r>
                </w:p>
              </w:tc>
            </w:tr>
          </w:tbl>
          <w:p w:rsidR="00102C75" w:rsidRPr="00102C75" w:rsidRDefault="00102C75" w:rsidP="00102C75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</w:p>
        </w:tc>
      </w:tr>
      <w:tr w:rsidR="00CE2EAB" w:rsidRPr="00102C75" w:rsidTr="0057673A">
        <w:trPr>
          <w:trHeight w:val="315"/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EAB" w:rsidRPr="00102C75" w:rsidRDefault="00CE2EAB" w:rsidP="0057673A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>4</w:t>
            </w:r>
          </w:p>
        </w:tc>
        <w:tc>
          <w:tcPr>
            <w:tcW w:w="4855" w:type="pct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8DB3E2"/>
            <w:vAlign w:val="center"/>
          </w:tcPr>
          <w:p w:rsidR="00CE2EAB" w:rsidRPr="00102C75" w:rsidRDefault="00CE2EAB" w:rsidP="004833A3">
            <w:pPr>
              <w:numPr>
                <w:ilvl w:val="0"/>
                <w:numId w:val="6"/>
              </w:num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>Objetivo</w:t>
            </w:r>
            <w:r w:rsidRPr="005569C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>: Acortar tiempos de espera para</w:t>
            </w:r>
            <w:r w:rsidR="002309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 xml:space="preserve"> cirugía electiva en el año 2017</w:t>
            </w:r>
          </w:p>
        </w:tc>
      </w:tr>
      <w:tr w:rsidR="00CE2EAB" w:rsidRPr="00102C75" w:rsidTr="00CE2EAB">
        <w:trPr>
          <w:trHeight w:val="1005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2.4.1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4833A3">
            <w:pPr>
              <w:numPr>
                <w:ilvl w:val="0"/>
                <w:numId w:val="6"/>
              </w:num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Incrementar </w:t>
            </w:r>
            <w:r w:rsidR="003E0BAF"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las cirugías electivas ambulatorias</w:t>
            </w: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 en un 50%, con respecto al año previo.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E0BAF" w:rsidRDefault="003E0BAF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sz w:val="12"/>
                <w:szCs w:val="12"/>
                <w:lang w:val="es-SV" w:eastAsia="es-ES"/>
              </w:rPr>
            </w:pPr>
          </w:p>
          <w:p w:rsidR="00CE2EAB" w:rsidRPr="00346D7B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val="es-SV" w:eastAsia="es-ES"/>
              </w:rPr>
              <w:t>25</w:t>
            </w:r>
            <w:r w:rsidRPr="00346D7B">
              <w:rPr>
                <w:rFonts w:ascii="Arial" w:eastAsia="Times New Roman" w:hAnsi="Arial" w:cs="Arial"/>
                <w:sz w:val="12"/>
                <w:szCs w:val="12"/>
                <w:lang w:val="es-SV" w:eastAsia="es-ES"/>
              </w:rPr>
              <w:t>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2EAB" w:rsidRPr="00346D7B" w:rsidRDefault="00CE2EAB" w:rsidP="00102C75">
            <w:pPr>
              <w:spacing w:after="0" w:afterAutospacing="0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346D7B">
              <w:rPr>
                <w:rFonts w:ascii="Arial" w:eastAsia="Times New Roman" w:hAnsi="Arial" w:cs="Arial"/>
                <w:sz w:val="12"/>
                <w:szCs w:val="12"/>
                <w:lang w:val="es-SV" w:eastAsia="es-ES"/>
              </w:rPr>
              <w:t>(# total de cirugías electivas ambulatorias / # total de cirugías electivas realizadas) *100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Libro de registro de procedimientos de sala de operaciones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Jefe médico de sala de operaciones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346D7B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346D7B">
              <w:rPr>
                <w:rFonts w:ascii="Arial" w:eastAsia="Times New Roman" w:hAnsi="Arial" w:cs="Arial"/>
                <w:sz w:val="12"/>
                <w:szCs w:val="12"/>
                <w:lang w:val="es-SV" w:eastAsia="es-ES"/>
              </w:rPr>
              <w:t>4%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346D7B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346D7B">
              <w:rPr>
                <w:rFonts w:ascii="Arial" w:eastAsia="Times New Roman" w:hAnsi="Arial" w:cs="Arial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346D7B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346D7B">
              <w:rPr>
                <w:rFonts w:ascii="Arial" w:eastAsia="Times New Roman" w:hAnsi="Arial" w:cs="Arial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346D7B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346D7B">
              <w:rPr>
                <w:rFonts w:ascii="Arial" w:eastAsia="Times New Roman" w:hAnsi="Arial" w:cs="Arial"/>
                <w:sz w:val="12"/>
                <w:szCs w:val="12"/>
                <w:lang w:val="es-SV" w:eastAsia="es-ES"/>
              </w:rPr>
              <w:t>4%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346D7B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346D7B">
              <w:rPr>
                <w:rFonts w:ascii="Arial" w:eastAsia="Times New Roman" w:hAnsi="Arial" w:cs="Arial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346D7B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346D7B">
              <w:rPr>
                <w:rFonts w:ascii="Arial" w:eastAsia="Times New Roman" w:hAnsi="Arial" w:cs="Arial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346D7B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346D7B">
              <w:rPr>
                <w:rFonts w:ascii="Arial" w:eastAsia="Times New Roman" w:hAnsi="Arial" w:cs="Arial"/>
                <w:sz w:val="12"/>
                <w:szCs w:val="12"/>
                <w:lang w:val="es-SV" w:eastAsia="es-ES"/>
              </w:rPr>
              <w:t>4%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346D7B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346D7B">
              <w:rPr>
                <w:rFonts w:ascii="Arial" w:eastAsia="Times New Roman" w:hAnsi="Arial" w:cs="Arial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346D7B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346D7B">
              <w:rPr>
                <w:rFonts w:ascii="Arial" w:eastAsia="Times New Roman" w:hAnsi="Arial" w:cs="Arial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346D7B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346D7B">
              <w:rPr>
                <w:rFonts w:ascii="Arial" w:eastAsia="Times New Roman" w:hAnsi="Arial" w:cs="Arial"/>
                <w:sz w:val="12"/>
                <w:szCs w:val="12"/>
                <w:lang w:val="es-SV" w:eastAsia="es-ES"/>
              </w:rPr>
              <w:t>4%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346D7B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346D7B">
              <w:rPr>
                <w:rFonts w:ascii="Arial" w:eastAsia="Times New Roman" w:hAnsi="Arial" w:cs="Arial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Adecuada selección del paciente quirúrgico. Disponibilidad de insumos requeridos.</w:t>
            </w:r>
          </w:p>
        </w:tc>
      </w:tr>
      <w:tr w:rsidR="00CE2EAB" w:rsidRPr="00102C75" w:rsidTr="00CE2EAB">
        <w:trPr>
          <w:trHeight w:val="1170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lastRenderedPageBreak/>
              <w:t>2.4.2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4833A3">
            <w:pPr>
              <w:numPr>
                <w:ilvl w:val="0"/>
                <w:numId w:val="6"/>
              </w:num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Eficientizar el uso de los quirófanos con recurso humano disponible.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 de aprovechamiento de quirófano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(# total de horas de uso de quirófano / # total de horas quirófano disponible) *100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Libro de registro de procedimientos de sala de operaciones. Sistema de Programación Monitoreo y Evaluación (SPME)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Jefe médico de sala de operaciones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Disponibilidad de quirófano e insumos para cirugías electivas.</w:t>
            </w:r>
          </w:p>
        </w:tc>
      </w:tr>
      <w:tr w:rsidR="00CE2EAB" w:rsidRPr="00102C75" w:rsidTr="00CE2EAB">
        <w:trPr>
          <w:trHeight w:val="840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2.4.3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4833A3">
            <w:pPr>
              <w:numPr>
                <w:ilvl w:val="0"/>
                <w:numId w:val="6"/>
              </w:num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Aplicación de la lista de verificación de cirugía segur</w:t>
            </w:r>
            <w:r w:rsidR="00741629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a al 100% de los procedimientos electivos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(# de cirugías con lista de verificación / # total de procedimientos </w:t>
            </w:r>
            <w:r w:rsidR="00741629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electivos </w:t>
            </w: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realizados) *100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Estándar de Calidad de Quirófano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Jefe médico de sala de operaciones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Conocimiento de la lista de verificación por parte del personal de sala de operaciones.</w:t>
            </w:r>
          </w:p>
        </w:tc>
      </w:tr>
      <w:tr w:rsidR="00CE2EAB" w:rsidRPr="00102C75" w:rsidTr="00CE2EAB">
        <w:trPr>
          <w:trHeight w:val="840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2.4.4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4833A3">
            <w:pPr>
              <w:numPr>
                <w:ilvl w:val="0"/>
                <w:numId w:val="6"/>
              </w:num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Monitoreo de cirugías realizadas y suspendidas.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# total de </w:t>
            </w:r>
            <w:r w:rsidR="00741629"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monitoreo</w:t>
            </w: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 realizados del total programado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Lista de chequeo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Jefe de Sala de Operaciones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Disponibilidad de información necesaria para un adecuado monitoreo.</w:t>
            </w:r>
          </w:p>
        </w:tc>
      </w:tr>
      <w:tr w:rsidR="00CE2EAB" w:rsidRPr="00102C75" w:rsidTr="00CE2EAB">
        <w:trPr>
          <w:trHeight w:val="315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>3</w:t>
            </w:r>
          </w:p>
        </w:tc>
        <w:tc>
          <w:tcPr>
            <w:tcW w:w="4848" w:type="pct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CE2EAB" w:rsidRPr="00102C75" w:rsidRDefault="009541E6" w:rsidP="004833A3">
            <w:pPr>
              <w:numPr>
                <w:ilvl w:val="0"/>
                <w:numId w:val="6"/>
              </w:num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>Objetivo: Fortalecer el</w:t>
            </w:r>
            <w:r w:rsidR="00CE2EAB" w:rsidRPr="00102C7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 xml:space="preserve"> trabajo en red.</w:t>
            </w:r>
          </w:p>
        </w:tc>
      </w:tr>
      <w:tr w:rsidR="00CE2EAB" w:rsidRPr="00102C75" w:rsidTr="00CE2EAB">
        <w:trPr>
          <w:trHeight w:val="315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>3.1</w:t>
            </w:r>
          </w:p>
        </w:tc>
        <w:tc>
          <w:tcPr>
            <w:tcW w:w="4848" w:type="pct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CE2EAB" w:rsidRPr="00102C75" w:rsidRDefault="00CE2EAB" w:rsidP="004833A3">
            <w:pPr>
              <w:numPr>
                <w:ilvl w:val="0"/>
                <w:numId w:val="6"/>
              </w:num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>Resultado esperado: Óptimo funcionamiento del sistema de referencia y retorno.</w:t>
            </w:r>
          </w:p>
        </w:tc>
      </w:tr>
      <w:tr w:rsidR="00CE2EAB" w:rsidRPr="00102C75" w:rsidTr="00CE2EAB">
        <w:trPr>
          <w:trHeight w:val="1170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3.1.1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4833A3">
            <w:pPr>
              <w:numPr>
                <w:ilvl w:val="0"/>
                <w:numId w:val="6"/>
              </w:num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Registro adecuado de referencias recibidas.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(# referencias recibidas registradas en SIMMOW / # referencias recibidas) *100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Libro de registro de referencias de enfermería. SIMMOW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Enfermera jefa de consulta externa. Epidemiólogo. Jefe médico de consulta externa.   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Adecuado registro de casos de referencia y retorno. Monitoreo por parte de jefaturas de áreas para vigilar cumplimiento.</w:t>
            </w:r>
          </w:p>
        </w:tc>
      </w:tr>
      <w:tr w:rsidR="00CE2EAB" w:rsidRPr="00102C75" w:rsidTr="00CE2EAB">
        <w:trPr>
          <w:trHeight w:val="1170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3.1.2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4833A3">
            <w:pPr>
              <w:numPr>
                <w:ilvl w:val="0"/>
                <w:numId w:val="6"/>
              </w:num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Registro adecuado de referencias enviadas a otros establecimientos.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(# referencias enviadas registradas en SIMMOW / # referencias enviadas) *100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Libro de registro de referencias de enfermería. SIMMOW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Jefes de servicio. Epidemiólogo. Enfermera jefa de hospitalización.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Adecuado registro de casos de referencia y retorno. Monitoreo por parte de jefaturas de áreas para vigilar cumplimiento.</w:t>
            </w:r>
          </w:p>
        </w:tc>
      </w:tr>
      <w:tr w:rsidR="00CE2EAB" w:rsidRPr="00102C75" w:rsidTr="00CE2EAB">
        <w:trPr>
          <w:trHeight w:val="1665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3.1.3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4833A3">
            <w:pPr>
              <w:numPr>
                <w:ilvl w:val="0"/>
                <w:numId w:val="6"/>
              </w:num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Monitoreo de retornos de pacientes atendidos según área hospitalaria (consulta externa, emergencia y hospitalización).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(# de retornos recibidos en el primer nivel de atención / # de retornos emitidos) *100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Libro de registro de retornos de enfermería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Jefes médicos de servicios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Adecuado registro de casos de referencia y retorno. Monitoreo por parte de jefaturas de áreas para vigilar cumplimiento. Participación activa de coordinación de SIBASI.</w:t>
            </w:r>
          </w:p>
        </w:tc>
      </w:tr>
      <w:tr w:rsidR="00CE2EAB" w:rsidRPr="00102C75" w:rsidTr="00CE2EAB">
        <w:trPr>
          <w:trHeight w:val="1335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lastRenderedPageBreak/>
              <w:t>3.1.4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4833A3">
            <w:pPr>
              <w:numPr>
                <w:ilvl w:val="0"/>
                <w:numId w:val="6"/>
              </w:num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Reuniones de RIISS para la coordinación, seguimiento y análisis del buen funcionamiento del sistema de referencia y retorno.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Número de reuniones efectuadas del total programado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Listas de asistencia. Libro de actas de reuniones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Dirección del Hospital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Participación activa del Primer Nivel de Atención.</w:t>
            </w:r>
          </w:p>
        </w:tc>
      </w:tr>
      <w:tr w:rsidR="00CE2EAB" w:rsidRPr="00102C75" w:rsidTr="00CE2EAB">
        <w:trPr>
          <w:trHeight w:val="315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>4</w:t>
            </w:r>
          </w:p>
        </w:tc>
        <w:tc>
          <w:tcPr>
            <w:tcW w:w="4848" w:type="pct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CE2EAB" w:rsidRPr="00102C75" w:rsidRDefault="00CE2EAB" w:rsidP="004833A3">
            <w:pPr>
              <w:numPr>
                <w:ilvl w:val="0"/>
                <w:numId w:val="6"/>
              </w:num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>Objetivo: Garantizar el abastecimiento de medicamentos e insumos de acuerdo a la capacidad resolutiva del hospital.</w:t>
            </w:r>
          </w:p>
        </w:tc>
      </w:tr>
      <w:tr w:rsidR="00CE2EAB" w:rsidRPr="00102C75" w:rsidTr="00CE2EAB">
        <w:trPr>
          <w:trHeight w:val="315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>4.1</w:t>
            </w:r>
          </w:p>
        </w:tc>
        <w:tc>
          <w:tcPr>
            <w:tcW w:w="4848" w:type="pct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CE2EAB" w:rsidRPr="00102C75" w:rsidRDefault="00CE2EAB" w:rsidP="004833A3">
            <w:pPr>
              <w:numPr>
                <w:ilvl w:val="0"/>
                <w:numId w:val="6"/>
              </w:num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>Resultado esperado: Contar con al menos un 85% de abastecimiento de medicamentos e insumos necesarios para brindar la atención al usuario.</w:t>
            </w:r>
          </w:p>
        </w:tc>
      </w:tr>
      <w:tr w:rsidR="00CE2EAB" w:rsidRPr="00102C75" w:rsidTr="00CE2EAB">
        <w:trPr>
          <w:trHeight w:val="840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4.1.1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2309E2" w:rsidP="004833A3">
            <w:pPr>
              <w:numPr>
                <w:ilvl w:val="0"/>
                <w:numId w:val="6"/>
              </w:num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Plan de trabajo 2017</w:t>
            </w:r>
            <w:r w:rsidR="00CE2EAB"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 de Comité de Famacovigi</w:t>
            </w:r>
            <w:bookmarkStart w:id="5" w:name="_GoBack"/>
            <w:bookmarkEnd w:id="5"/>
            <w:r w:rsidR="00CE2EAB"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lancia elaborado.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CE2EAB" w:rsidRPr="00102C75" w:rsidRDefault="002309E2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Plan de trabajo 2017</w:t>
            </w:r>
            <w:r w:rsidR="00CE2EAB"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 elaborado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CE2EAB" w:rsidRPr="00102C75" w:rsidRDefault="002309E2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Plan de trabajo 2017 </w:t>
            </w:r>
            <w:r w:rsidR="00CE2EAB"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elaborado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Comité de Farmacovigilancia. Asesor médico de suministros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Consignación de tiempo para la realización de las actividades programadas.</w:t>
            </w:r>
          </w:p>
        </w:tc>
      </w:tr>
      <w:tr w:rsidR="00CE2EAB" w:rsidRPr="00102C75" w:rsidTr="00CE2EAB">
        <w:trPr>
          <w:trHeight w:val="1005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4.1.2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4833A3">
            <w:pPr>
              <w:numPr>
                <w:ilvl w:val="0"/>
                <w:numId w:val="6"/>
              </w:num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Evaluación mensual de ejecución de plan de trabajo </w:t>
            </w:r>
            <w:r w:rsidR="002309E2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2017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(Actividades del plan 2</w:t>
            </w:r>
            <w:r w:rsidR="002309E2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017 </w:t>
            </w: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desarroll</w:t>
            </w:r>
            <w:r w:rsidR="002309E2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adas / actividades del plan 2017 </w:t>
            </w: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programadas) *100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Informes de evaluaciones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Comité de Farmacovigilancia. Asesor médico de suministros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Consignación de tiempo para la realización de las actividades programadas.</w:t>
            </w:r>
          </w:p>
        </w:tc>
      </w:tr>
      <w:tr w:rsidR="00CE2EAB" w:rsidRPr="00102C75" w:rsidTr="00CE2EAB">
        <w:trPr>
          <w:trHeight w:val="1665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4.1.3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4833A3">
            <w:pPr>
              <w:numPr>
                <w:ilvl w:val="0"/>
                <w:numId w:val="6"/>
              </w:num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Monitoreo y supervisión periódica a las diferentes áreas de atención de pacientes, verificando el eficiente uso de medicamentos e insumos.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Monitoreos y supervisiones realizadas del total programadas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Informe de monitoreo y supervisiones.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Comité de Farmacovigilancia. Asesor médico de suministros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Consignación de tiempo para la realización de las actividades programadas.</w:t>
            </w:r>
          </w:p>
        </w:tc>
      </w:tr>
      <w:tr w:rsidR="00CE2EAB" w:rsidRPr="00102C75" w:rsidTr="00CE2EAB">
        <w:trPr>
          <w:trHeight w:val="1665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4.1.4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4833A3">
            <w:pPr>
              <w:numPr>
                <w:ilvl w:val="0"/>
                <w:numId w:val="6"/>
              </w:num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Elaboración de necesidades de medicamentos e insumos de acuerdo a consumos y existencias, perfil epidemiológico y demanda proyectada.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# de documentos de necesidades realizados del total programado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Documento de necesidades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Comité de Farmacovigilancia. Asesor médico de suministros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Contar con un perfil epidemiológico y demanda proyectada para la mejor toma de decisiones y proyección de necesidades de medicamentos e insumos.</w:t>
            </w:r>
          </w:p>
        </w:tc>
      </w:tr>
      <w:tr w:rsidR="00CE2EAB" w:rsidRPr="00102C75" w:rsidTr="00CE2EAB">
        <w:trPr>
          <w:trHeight w:val="1170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4.1.5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4833A3">
            <w:pPr>
              <w:numPr>
                <w:ilvl w:val="0"/>
                <w:numId w:val="6"/>
              </w:num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Presentación oportuna de necesidades para compra conjunta de medicamentos e insumos al Nivel Superior.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# de documentos presentados del total programado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Documento presentado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Comité de Farmacovigilancia. Asesor médico de suministros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Presupuesto para compra de medicamentos e insumos acorde a necesidades.</w:t>
            </w:r>
          </w:p>
        </w:tc>
      </w:tr>
      <w:tr w:rsidR="00CE2EAB" w:rsidRPr="00102C75" w:rsidTr="00CE2EAB">
        <w:trPr>
          <w:trHeight w:val="1665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lastRenderedPageBreak/>
              <w:t>4.1.6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4833A3">
            <w:pPr>
              <w:numPr>
                <w:ilvl w:val="0"/>
                <w:numId w:val="6"/>
              </w:num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Presentación oportuna de necesidades de compra de medicamentos e insumos a la Unidad de Adquisiciones y Contrataciones Institucional (UACI) del Hospital.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# de solicitudes de compra del total programado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Solicitud de compra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Asesor Médico de Suministros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Presupuesto para compra de medicamentos e insumos acorde a necesidades.</w:t>
            </w:r>
          </w:p>
        </w:tc>
      </w:tr>
      <w:tr w:rsidR="00CE2EAB" w:rsidRPr="00102C75" w:rsidTr="00CE2EAB">
        <w:trPr>
          <w:trHeight w:val="1170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4.1.7</w:t>
            </w: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4833A3">
            <w:pPr>
              <w:numPr>
                <w:ilvl w:val="0"/>
                <w:numId w:val="6"/>
              </w:num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Proceso de adquisición de medicamentos e insumos por parte de la UACI del hospital (compra local)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# de procesos realizados del total programado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Expediente de contratación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Jefe de UACI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Presupuesto para compra de medicamentos e insumos acorde a necesidades.</w:t>
            </w:r>
          </w:p>
        </w:tc>
      </w:tr>
      <w:tr w:rsidR="00CE2EAB" w:rsidRPr="00102C75" w:rsidTr="00CE2EAB">
        <w:trPr>
          <w:trHeight w:val="315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>5</w:t>
            </w:r>
          </w:p>
        </w:tc>
        <w:tc>
          <w:tcPr>
            <w:tcW w:w="4848" w:type="pct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CE2EAB" w:rsidRPr="00102C75" w:rsidRDefault="00CE2EAB" w:rsidP="004833A3">
            <w:pPr>
              <w:numPr>
                <w:ilvl w:val="0"/>
                <w:numId w:val="6"/>
              </w:num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 xml:space="preserve">Objetivo:  </w:t>
            </w:r>
            <w:r w:rsidR="0017538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>Im</w:t>
            </w: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>plementar</w:t>
            </w:r>
            <w:r w:rsidR="0017538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 xml:space="preserve">un Plan de </w:t>
            </w:r>
            <w:r w:rsidR="009541E6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>Educación</w:t>
            </w:r>
            <w:r w:rsidR="0017538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 xml:space="preserve"> Continua para la actualización de conocimientos </w:t>
            </w: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>del Recurso Humano.</w:t>
            </w:r>
          </w:p>
        </w:tc>
      </w:tr>
      <w:tr w:rsidR="00CE2EAB" w:rsidRPr="00102C75" w:rsidTr="00CE2EAB">
        <w:trPr>
          <w:trHeight w:val="315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>5.1</w:t>
            </w:r>
          </w:p>
        </w:tc>
        <w:tc>
          <w:tcPr>
            <w:tcW w:w="4848" w:type="pct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CE2EAB" w:rsidRPr="00102C75" w:rsidRDefault="00CE2EAB" w:rsidP="004833A3">
            <w:pPr>
              <w:numPr>
                <w:ilvl w:val="0"/>
                <w:numId w:val="6"/>
              </w:num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 xml:space="preserve">Resultado esperado: </w:t>
            </w:r>
            <w:r w:rsidR="00CA315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 xml:space="preserve">Desarrollo de </w:t>
            </w: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 xml:space="preserve">capacitación continua que permita </w:t>
            </w:r>
            <w:r w:rsidR="00CA315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 xml:space="preserve">la actualización de conocimientos </w:t>
            </w: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>del Recurso Humano.</w:t>
            </w:r>
          </w:p>
        </w:tc>
      </w:tr>
      <w:tr w:rsidR="00CE2EAB" w:rsidRPr="00102C75" w:rsidTr="00CE2EAB">
        <w:trPr>
          <w:trHeight w:val="1005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5.1.1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4833A3">
            <w:pPr>
              <w:numPr>
                <w:ilvl w:val="0"/>
                <w:numId w:val="6"/>
              </w:num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Establecer el inventario de necesidades de capacitación y formación del recurso humano.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Informe de resultado del inventario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Sección de capacitación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Recursos Humanos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Adecuada identificación de necesidades de capacitación y formación.</w:t>
            </w:r>
          </w:p>
        </w:tc>
      </w:tr>
      <w:tr w:rsidR="00CE2EAB" w:rsidRPr="00102C75" w:rsidTr="00CE2EAB">
        <w:trPr>
          <w:trHeight w:val="840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5.1.2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A3151" w:rsidP="004833A3">
            <w:pPr>
              <w:numPr>
                <w:ilvl w:val="0"/>
                <w:numId w:val="6"/>
              </w:num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Desarrollar </w:t>
            </w:r>
            <w:r w:rsidR="002309E2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programación</w:t>
            </w:r>
            <w:r w:rsidR="00CE2EAB"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 de capacitación continua del recurso humano para el año 201</w:t>
            </w:r>
            <w:r w:rsidR="002309E2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(# de capacitaciones realizadas / # de capacitaciones programadas) *100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Libro de registro de capacitaciones realizadas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Recursos Humanos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Que las direcciones de hospitales y de recursos humanos autoricen el plan de capacitación.</w:t>
            </w:r>
          </w:p>
        </w:tc>
      </w:tr>
      <w:tr w:rsidR="00CE2EAB" w:rsidRPr="00102C75" w:rsidTr="00CE2EAB">
        <w:trPr>
          <w:trHeight w:val="315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>6</w:t>
            </w:r>
          </w:p>
        </w:tc>
        <w:tc>
          <w:tcPr>
            <w:tcW w:w="4848" w:type="pct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CE2EAB" w:rsidRPr="00102C75" w:rsidRDefault="00CE2EAB" w:rsidP="004833A3">
            <w:pPr>
              <w:numPr>
                <w:ilvl w:val="0"/>
                <w:numId w:val="6"/>
              </w:num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 xml:space="preserve">Objetivo:  </w:t>
            </w:r>
            <w:r w:rsidR="00CA315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>Contribuir a d</w:t>
            </w: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>isminuir la mortalidad general intrahospitalaria.</w:t>
            </w:r>
          </w:p>
        </w:tc>
      </w:tr>
      <w:tr w:rsidR="00CE2EAB" w:rsidRPr="00102C75" w:rsidTr="00CE2EAB">
        <w:trPr>
          <w:trHeight w:val="315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>6.1</w:t>
            </w:r>
          </w:p>
        </w:tc>
        <w:tc>
          <w:tcPr>
            <w:tcW w:w="4848" w:type="pct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CE2EAB" w:rsidRPr="00102C75" w:rsidRDefault="00CA3151" w:rsidP="004833A3">
            <w:pPr>
              <w:numPr>
                <w:ilvl w:val="0"/>
                <w:numId w:val="6"/>
              </w:num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>Resultado esperado: Disminución de</w:t>
            </w:r>
            <w:r w:rsidR="00CE2EAB" w:rsidRPr="00102C7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SV" w:eastAsia="es-ES"/>
              </w:rPr>
              <w:t xml:space="preserve"> la mortalidad hospitalaria </w:t>
            </w:r>
          </w:p>
        </w:tc>
      </w:tr>
      <w:tr w:rsidR="00CE2EAB" w:rsidRPr="00102C75" w:rsidTr="00CE2EAB">
        <w:trPr>
          <w:trHeight w:val="1830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6.1.1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A3151" w:rsidP="004833A3">
            <w:pPr>
              <w:numPr>
                <w:ilvl w:val="0"/>
                <w:numId w:val="6"/>
              </w:num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Revisión </w:t>
            </w:r>
            <w:r w:rsidR="00CE2EAB"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de expedientes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de  casos </w:t>
            </w:r>
            <w:r w:rsidR="000F7CB9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críticos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de mortalidad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CE2EAB" w:rsidRPr="00102C75" w:rsidRDefault="000F7CB9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100</w:t>
            </w:r>
            <w:r w:rsidR="00B301F5"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Mortalidad hospitalaria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Expedientes clínicos y actas de verificación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Comité de mortalidad hospitalaria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346D7B" w:rsidRDefault="000F7CB9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val="es-SV" w:eastAsia="es-ES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346D7B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346D7B">
              <w:rPr>
                <w:rFonts w:ascii="Arial" w:eastAsia="Times New Roman" w:hAnsi="Arial" w:cs="Arial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346D7B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346D7B">
              <w:rPr>
                <w:rFonts w:ascii="Arial" w:eastAsia="Times New Roman" w:hAnsi="Arial" w:cs="Arial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346D7B" w:rsidRDefault="000F7CB9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val="es-SV" w:eastAsia="es-ES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346D7B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346D7B">
              <w:rPr>
                <w:rFonts w:ascii="Arial" w:eastAsia="Times New Roman" w:hAnsi="Arial" w:cs="Arial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346D7B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346D7B">
              <w:rPr>
                <w:rFonts w:ascii="Arial" w:eastAsia="Times New Roman" w:hAnsi="Arial" w:cs="Arial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346D7B" w:rsidRDefault="000F7CB9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val="es-SV" w:eastAsia="es-ES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346D7B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346D7B">
              <w:rPr>
                <w:rFonts w:ascii="Arial" w:eastAsia="Times New Roman" w:hAnsi="Arial" w:cs="Arial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346D7B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346D7B">
              <w:rPr>
                <w:rFonts w:ascii="Arial" w:eastAsia="Times New Roman" w:hAnsi="Arial" w:cs="Arial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346D7B" w:rsidRDefault="000F7CB9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val="es-SV" w:eastAsia="es-ES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0F7CB9" w:rsidP="000F7CB9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Cumplir con las actividades programadas</w:t>
            </w:r>
          </w:p>
        </w:tc>
      </w:tr>
      <w:tr w:rsidR="00300755" w:rsidRPr="00102C75" w:rsidTr="00CE2EAB">
        <w:trPr>
          <w:trHeight w:val="1830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00755" w:rsidRPr="00102C75" w:rsidRDefault="0030075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755" w:rsidRDefault="00300755" w:rsidP="004833A3">
            <w:pPr>
              <w:numPr>
                <w:ilvl w:val="0"/>
                <w:numId w:val="6"/>
              </w:num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Elaboración y seguimiento de Planes de Mejora de hallazgos encontrados en Revisión de Expedientes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300755" w:rsidRDefault="0030075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100</w:t>
            </w:r>
            <w:r w:rsidR="00B301F5"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:rsidR="00300755" w:rsidRPr="00102C75" w:rsidRDefault="0030075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Mortalidad hospitalaria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:rsidR="00300755" w:rsidRPr="00102C75" w:rsidRDefault="0030075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Expedientes clínicos y actas de verificación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:rsidR="00300755" w:rsidRPr="00102C75" w:rsidRDefault="00B301F5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Comité de mortalidad hospitalaria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755" w:rsidRDefault="00B301F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sz w:val="12"/>
                <w:szCs w:val="12"/>
                <w:lang w:val="es-SV"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val="es-SV" w:eastAsia="es-ES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755" w:rsidRPr="00346D7B" w:rsidRDefault="0030075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sz w:val="12"/>
                <w:szCs w:val="12"/>
                <w:lang w:val="es-SV" w:eastAsia="es-ES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755" w:rsidRPr="00346D7B" w:rsidRDefault="0030075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sz w:val="12"/>
                <w:szCs w:val="12"/>
                <w:lang w:val="es-SV" w:eastAsia="es-ES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755" w:rsidRDefault="00B301F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sz w:val="12"/>
                <w:szCs w:val="12"/>
                <w:lang w:val="es-SV"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val="es-SV" w:eastAsia="es-ES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755" w:rsidRPr="00346D7B" w:rsidRDefault="0030075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sz w:val="12"/>
                <w:szCs w:val="12"/>
                <w:lang w:val="es-SV" w:eastAsia="es-ES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755" w:rsidRPr="00346D7B" w:rsidRDefault="0030075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sz w:val="12"/>
                <w:szCs w:val="12"/>
                <w:lang w:val="es-SV" w:eastAsia="es-ES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755" w:rsidRDefault="00B301F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sz w:val="12"/>
                <w:szCs w:val="12"/>
                <w:lang w:val="es-SV"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val="es-SV" w:eastAsia="es-ES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755" w:rsidRPr="00346D7B" w:rsidRDefault="0030075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sz w:val="12"/>
                <w:szCs w:val="12"/>
                <w:lang w:val="es-SV" w:eastAsia="es-ES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755" w:rsidRPr="00346D7B" w:rsidRDefault="0030075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sz w:val="12"/>
                <w:szCs w:val="12"/>
                <w:lang w:val="es-SV" w:eastAsia="es-ES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755" w:rsidRDefault="00B301F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sz w:val="12"/>
                <w:szCs w:val="12"/>
                <w:lang w:val="es-SV"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val="es-SV" w:eastAsia="es-ES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755" w:rsidRPr="00102C75" w:rsidRDefault="0030075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755" w:rsidRPr="00102C75" w:rsidRDefault="00300755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755" w:rsidRDefault="00B301F5" w:rsidP="000F7CB9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Cumplir con las actividades programadas</w:t>
            </w:r>
          </w:p>
        </w:tc>
      </w:tr>
      <w:tr w:rsidR="00CE2EAB" w:rsidRPr="00102C75" w:rsidTr="00CE2EAB">
        <w:trPr>
          <w:trHeight w:val="1500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6.1.2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4833A3">
            <w:pPr>
              <w:numPr>
                <w:ilvl w:val="0"/>
                <w:numId w:val="6"/>
              </w:num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Retroalimentar al personal médico y de enfermería en patologías con alta letalidad (intoxicaciones, cardiopatías, Diabetes Mellitus, etc.) 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(# de capacitaciones realizadas / # de capacitaciones programadas) *100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Listas de asistencia a capacitaciones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Epidemiologia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0F7CB9" w:rsidP="000F7CB9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Cumplir con las actividades programadas</w:t>
            </w:r>
          </w:p>
        </w:tc>
      </w:tr>
      <w:tr w:rsidR="00CE2EAB" w:rsidRPr="00102C75" w:rsidTr="00CE2EAB">
        <w:trPr>
          <w:trHeight w:val="1335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6.1.3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4833A3">
            <w:pPr>
              <w:numPr>
                <w:ilvl w:val="0"/>
                <w:numId w:val="6"/>
              </w:num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Capacitar al personal médico y de enfermería en cursos de atención de pacientes críticos (NALS, STABLE, BLS, RCP, etc.)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(# de capacitaciones realizadas / # de capacitaciones programadas) *100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Listas de asistencia a capacitaciones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Epidemiologia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No ocurrencia de situaciones de emergencia que obliguen a suspender actividades educativas.</w:t>
            </w:r>
          </w:p>
        </w:tc>
      </w:tr>
      <w:tr w:rsidR="00CE2EAB" w:rsidRPr="00102C75" w:rsidTr="00CE2EAB">
        <w:trPr>
          <w:trHeight w:val="1170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6.1.4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914D41" w:rsidP="004833A3">
            <w:pPr>
              <w:numPr>
                <w:ilvl w:val="0"/>
                <w:numId w:val="6"/>
              </w:num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Abastecer</w:t>
            </w:r>
            <w:r w:rsidR="00CE2EAB"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 de medicamentos e insumos básicos esenciales para el manejo de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pacientes críticos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2EAB" w:rsidRPr="00102C75" w:rsidRDefault="00CE2EAB" w:rsidP="00914D41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Abastecimiento de medicamentos </w:t>
            </w:r>
            <w:r w:rsidR="00914D41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 xml:space="preserve">críticos </w:t>
            </w: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en áreas de atención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Listas de chequeo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Comité de farmacoterapia. Jefas enfermeras de unidad. Jefe médico del área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100%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0%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EAB" w:rsidRPr="00102C75" w:rsidRDefault="00CE2EAB" w:rsidP="00102C75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102C75">
              <w:rPr>
                <w:rFonts w:ascii="Arial" w:eastAsia="Times New Roman" w:hAnsi="Arial" w:cs="Arial"/>
                <w:color w:val="000000"/>
                <w:sz w:val="12"/>
                <w:szCs w:val="12"/>
                <w:lang w:val="es-SV" w:eastAsia="es-ES"/>
              </w:rPr>
              <w:t>Cumplimiento por parte de proveedores en el tiempo establecido.</w:t>
            </w:r>
          </w:p>
        </w:tc>
      </w:tr>
    </w:tbl>
    <w:p w:rsidR="00D558CE" w:rsidRPr="00017F36" w:rsidRDefault="00D558CE" w:rsidP="001F18FB">
      <w:pPr>
        <w:tabs>
          <w:tab w:val="left" w:pos="1807"/>
        </w:tabs>
        <w:spacing w:after="0" w:afterAutospacing="0"/>
        <w:rPr>
          <w:rFonts w:cs="Arial"/>
          <w:b/>
          <w:color w:val="002060"/>
          <w:sz w:val="20"/>
        </w:rPr>
      </w:pPr>
    </w:p>
    <w:p w:rsidR="00D558CE" w:rsidRPr="00017F36" w:rsidRDefault="00D558CE" w:rsidP="001F18FB">
      <w:pPr>
        <w:tabs>
          <w:tab w:val="left" w:pos="1807"/>
        </w:tabs>
        <w:spacing w:after="0" w:afterAutospacing="0"/>
        <w:rPr>
          <w:rFonts w:cs="Arial"/>
          <w:b/>
          <w:color w:val="002060"/>
          <w:sz w:val="20"/>
        </w:rPr>
      </w:pPr>
    </w:p>
    <w:p w:rsidR="00D558CE" w:rsidRPr="00017F36" w:rsidRDefault="00D558CE" w:rsidP="001F18FB">
      <w:pPr>
        <w:tabs>
          <w:tab w:val="left" w:pos="1807"/>
        </w:tabs>
        <w:spacing w:after="0" w:afterAutospacing="0"/>
        <w:rPr>
          <w:rFonts w:cs="Arial"/>
          <w:b/>
          <w:color w:val="002060"/>
          <w:sz w:val="20"/>
        </w:rPr>
      </w:pPr>
    </w:p>
    <w:p w:rsidR="00D558CE" w:rsidRDefault="00D558CE" w:rsidP="001F18FB">
      <w:pPr>
        <w:tabs>
          <w:tab w:val="left" w:pos="1807"/>
        </w:tabs>
        <w:spacing w:after="0" w:afterAutospacing="0"/>
        <w:rPr>
          <w:rFonts w:cs="Arial"/>
          <w:b/>
          <w:color w:val="002060"/>
          <w:sz w:val="20"/>
        </w:rPr>
      </w:pPr>
    </w:p>
    <w:p w:rsidR="00F351A0" w:rsidRDefault="00F351A0" w:rsidP="001F18FB">
      <w:pPr>
        <w:tabs>
          <w:tab w:val="left" w:pos="1807"/>
        </w:tabs>
        <w:spacing w:after="0" w:afterAutospacing="0"/>
        <w:rPr>
          <w:rFonts w:cs="Arial"/>
          <w:b/>
          <w:color w:val="002060"/>
          <w:sz w:val="20"/>
        </w:rPr>
      </w:pPr>
    </w:p>
    <w:p w:rsidR="00F351A0" w:rsidRDefault="00F351A0" w:rsidP="001F18FB">
      <w:pPr>
        <w:tabs>
          <w:tab w:val="left" w:pos="1807"/>
        </w:tabs>
        <w:spacing w:after="0" w:afterAutospacing="0"/>
        <w:rPr>
          <w:rFonts w:cs="Arial"/>
          <w:b/>
          <w:color w:val="002060"/>
          <w:sz w:val="20"/>
        </w:rPr>
      </w:pPr>
    </w:p>
    <w:p w:rsidR="00F351A0" w:rsidRDefault="00F351A0" w:rsidP="001F18FB">
      <w:pPr>
        <w:tabs>
          <w:tab w:val="left" w:pos="1807"/>
        </w:tabs>
        <w:spacing w:after="0" w:afterAutospacing="0"/>
        <w:rPr>
          <w:rFonts w:cs="Arial"/>
          <w:b/>
          <w:color w:val="002060"/>
          <w:sz w:val="20"/>
        </w:rPr>
      </w:pPr>
    </w:p>
    <w:p w:rsidR="00F351A0" w:rsidRDefault="00F351A0" w:rsidP="001F18FB">
      <w:pPr>
        <w:tabs>
          <w:tab w:val="left" w:pos="1807"/>
        </w:tabs>
        <w:spacing w:after="0" w:afterAutospacing="0"/>
        <w:rPr>
          <w:rFonts w:cs="Arial"/>
          <w:b/>
          <w:color w:val="002060"/>
          <w:sz w:val="20"/>
        </w:rPr>
      </w:pPr>
    </w:p>
    <w:p w:rsidR="00F351A0" w:rsidRDefault="00F351A0" w:rsidP="001F18FB">
      <w:pPr>
        <w:tabs>
          <w:tab w:val="left" w:pos="1807"/>
        </w:tabs>
        <w:spacing w:after="0" w:afterAutospacing="0"/>
        <w:rPr>
          <w:rFonts w:cs="Arial"/>
          <w:b/>
          <w:color w:val="002060"/>
          <w:sz w:val="20"/>
        </w:rPr>
      </w:pPr>
    </w:p>
    <w:p w:rsidR="00F351A0" w:rsidRDefault="00F351A0" w:rsidP="001F18FB">
      <w:pPr>
        <w:tabs>
          <w:tab w:val="left" w:pos="1807"/>
        </w:tabs>
        <w:spacing w:after="0" w:afterAutospacing="0"/>
        <w:rPr>
          <w:rFonts w:cs="Arial"/>
          <w:b/>
          <w:color w:val="002060"/>
          <w:sz w:val="20"/>
        </w:rPr>
      </w:pPr>
    </w:p>
    <w:p w:rsidR="00F351A0" w:rsidRDefault="00F351A0" w:rsidP="001F18FB">
      <w:pPr>
        <w:tabs>
          <w:tab w:val="left" w:pos="1807"/>
        </w:tabs>
        <w:spacing w:after="0" w:afterAutospacing="0"/>
        <w:rPr>
          <w:rFonts w:cs="Arial"/>
          <w:b/>
          <w:color w:val="002060"/>
          <w:sz w:val="20"/>
        </w:rPr>
      </w:pPr>
    </w:p>
    <w:p w:rsidR="00F351A0" w:rsidRDefault="00F351A0" w:rsidP="001F18FB">
      <w:pPr>
        <w:tabs>
          <w:tab w:val="left" w:pos="1807"/>
        </w:tabs>
        <w:spacing w:after="0" w:afterAutospacing="0"/>
        <w:rPr>
          <w:rFonts w:cs="Arial"/>
          <w:b/>
          <w:color w:val="002060"/>
          <w:sz w:val="20"/>
        </w:rPr>
      </w:pPr>
    </w:p>
    <w:p w:rsidR="00F351A0" w:rsidRDefault="00F351A0" w:rsidP="001F18FB">
      <w:pPr>
        <w:tabs>
          <w:tab w:val="left" w:pos="1807"/>
        </w:tabs>
        <w:spacing w:after="0" w:afterAutospacing="0"/>
        <w:rPr>
          <w:rFonts w:cs="Arial"/>
          <w:b/>
          <w:color w:val="002060"/>
          <w:sz w:val="20"/>
        </w:rPr>
      </w:pPr>
    </w:p>
    <w:p w:rsidR="00F351A0" w:rsidRDefault="00F351A0" w:rsidP="001F18FB">
      <w:pPr>
        <w:tabs>
          <w:tab w:val="left" w:pos="1807"/>
        </w:tabs>
        <w:spacing w:after="0" w:afterAutospacing="0"/>
        <w:rPr>
          <w:rFonts w:cs="Arial"/>
          <w:b/>
          <w:color w:val="002060"/>
          <w:sz w:val="20"/>
        </w:rPr>
      </w:pPr>
    </w:p>
    <w:p w:rsidR="00F351A0" w:rsidRDefault="00F351A0" w:rsidP="001F18FB">
      <w:pPr>
        <w:tabs>
          <w:tab w:val="left" w:pos="1807"/>
        </w:tabs>
        <w:spacing w:after="0" w:afterAutospacing="0"/>
        <w:rPr>
          <w:rFonts w:cs="Arial"/>
          <w:b/>
          <w:color w:val="002060"/>
          <w:sz w:val="20"/>
        </w:rPr>
      </w:pPr>
    </w:p>
    <w:p w:rsidR="00F351A0" w:rsidRDefault="00F351A0" w:rsidP="001F18FB">
      <w:pPr>
        <w:tabs>
          <w:tab w:val="left" w:pos="1807"/>
        </w:tabs>
        <w:spacing w:after="0" w:afterAutospacing="0"/>
        <w:rPr>
          <w:rFonts w:cs="Arial"/>
          <w:b/>
          <w:color w:val="002060"/>
          <w:sz w:val="20"/>
        </w:rPr>
      </w:pPr>
    </w:p>
    <w:p w:rsidR="00F351A0" w:rsidRDefault="00F351A0" w:rsidP="001F18FB">
      <w:pPr>
        <w:tabs>
          <w:tab w:val="left" w:pos="1807"/>
        </w:tabs>
        <w:spacing w:after="0" w:afterAutospacing="0"/>
        <w:rPr>
          <w:rFonts w:cs="Arial"/>
          <w:b/>
          <w:color w:val="002060"/>
          <w:sz w:val="20"/>
        </w:rPr>
      </w:pPr>
    </w:p>
    <w:p w:rsidR="00F351A0" w:rsidRDefault="00F351A0" w:rsidP="001F18FB">
      <w:pPr>
        <w:tabs>
          <w:tab w:val="left" w:pos="1807"/>
        </w:tabs>
        <w:spacing w:after="0" w:afterAutospacing="0"/>
        <w:rPr>
          <w:rFonts w:cs="Arial"/>
          <w:b/>
          <w:color w:val="002060"/>
          <w:sz w:val="20"/>
        </w:rPr>
      </w:pPr>
    </w:p>
    <w:p w:rsidR="00F351A0" w:rsidRDefault="00F351A0" w:rsidP="001F18FB">
      <w:pPr>
        <w:tabs>
          <w:tab w:val="left" w:pos="1807"/>
        </w:tabs>
        <w:spacing w:after="0" w:afterAutospacing="0"/>
        <w:rPr>
          <w:rFonts w:cs="Arial"/>
          <w:b/>
          <w:color w:val="002060"/>
          <w:sz w:val="20"/>
        </w:rPr>
      </w:pPr>
    </w:p>
    <w:p w:rsidR="004656AB" w:rsidRDefault="004656AB" w:rsidP="001F18FB">
      <w:pPr>
        <w:tabs>
          <w:tab w:val="left" w:pos="1807"/>
        </w:tabs>
        <w:spacing w:after="0" w:afterAutospacing="0"/>
        <w:rPr>
          <w:rFonts w:cs="Arial"/>
          <w:b/>
          <w:color w:val="002060"/>
          <w:sz w:val="20"/>
        </w:rPr>
      </w:pPr>
    </w:p>
    <w:p w:rsidR="004656AB" w:rsidRDefault="004656AB" w:rsidP="001F18FB">
      <w:pPr>
        <w:tabs>
          <w:tab w:val="left" w:pos="1807"/>
        </w:tabs>
        <w:spacing w:after="0" w:afterAutospacing="0"/>
        <w:rPr>
          <w:rFonts w:cs="Arial"/>
          <w:b/>
          <w:color w:val="002060"/>
          <w:sz w:val="20"/>
        </w:rPr>
      </w:pPr>
    </w:p>
    <w:p w:rsidR="004656AB" w:rsidRPr="004656AB" w:rsidRDefault="004656AB" w:rsidP="004656AB">
      <w:pPr>
        <w:rPr>
          <w:rFonts w:cs="Arial"/>
          <w:sz w:val="20"/>
        </w:rPr>
      </w:pPr>
    </w:p>
    <w:p w:rsidR="004656AB" w:rsidRPr="004833A3" w:rsidRDefault="004656AB" w:rsidP="002F0F7C">
      <w:pPr>
        <w:tabs>
          <w:tab w:val="left" w:pos="2268"/>
          <w:tab w:val="left" w:pos="2520"/>
        </w:tabs>
        <w:jc w:val="center"/>
        <w:rPr>
          <w:rFonts w:cs="Arial"/>
          <w:color w:val="1F3864"/>
          <w:sz w:val="40"/>
        </w:rPr>
      </w:pPr>
      <w:r w:rsidRPr="004833A3">
        <w:rPr>
          <w:rFonts w:cs="Arial"/>
          <w:color w:val="1F3864"/>
          <w:sz w:val="40"/>
        </w:rPr>
        <w:t>.</w:t>
      </w:r>
    </w:p>
    <w:p w:rsidR="004656AB" w:rsidRDefault="004515FA" w:rsidP="004515FA">
      <w:pPr>
        <w:ind w:left="1418" w:firstLine="709"/>
        <w:rPr>
          <w:rFonts w:cs="Arial"/>
          <w:sz w:val="20"/>
        </w:rPr>
      </w:pPr>
      <w:r w:rsidRPr="002F0F7C">
        <w:rPr>
          <w:rFonts w:cs="Arial"/>
          <w:b/>
          <w:color w:val="1F3864"/>
          <w:sz w:val="44"/>
        </w:rPr>
        <w:t>PROGRAMACION DE ACTIVIDADES ASISTENCIALES</w:t>
      </w:r>
    </w:p>
    <w:p w:rsidR="00FA6C17" w:rsidRDefault="00FA6C17" w:rsidP="004656AB">
      <w:pPr>
        <w:rPr>
          <w:rFonts w:cs="Arial"/>
          <w:sz w:val="20"/>
        </w:rPr>
      </w:pPr>
    </w:p>
    <w:p w:rsidR="0027048E" w:rsidRDefault="0027048E" w:rsidP="004656AB">
      <w:pPr>
        <w:rPr>
          <w:rFonts w:cs="Arial"/>
          <w:sz w:val="20"/>
        </w:rPr>
      </w:pPr>
    </w:p>
    <w:p w:rsidR="0027048E" w:rsidRDefault="0027048E" w:rsidP="004656AB">
      <w:pPr>
        <w:rPr>
          <w:rFonts w:cs="Arial"/>
          <w:sz w:val="20"/>
        </w:rPr>
      </w:pPr>
    </w:p>
    <w:p w:rsidR="0027048E" w:rsidRDefault="0027048E" w:rsidP="004656AB">
      <w:pPr>
        <w:rPr>
          <w:rFonts w:cs="Arial"/>
          <w:sz w:val="20"/>
        </w:rPr>
      </w:pPr>
    </w:p>
    <w:p w:rsidR="0027048E" w:rsidRDefault="0027048E" w:rsidP="004656AB">
      <w:pPr>
        <w:rPr>
          <w:rFonts w:cs="Arial"/>
          <w:sz w:val="20"/>
        </w:rPr>
      </w:pPr>
    </w:p>
    <w:p w:rsidR="0027048E" w:rsidRDefault="0027048E" w:rsidP="004656AB">
      <w:pPr>
        <w:rPr>
          <w:rFonts w:cs="Arial"/>
          <w:sz w:val="20"/>
        </w:rPr>
      </w:pPr>
    </w:p>
    <w:p w:rsidR="0027048E" w:rsidRDefault="0027048E" w:rsidP="004656AB">
      <w:pPr>
        <w:rPr>
          <w:rFonts w:cs="Arial"/>
          <w:sz w:val="20"/>
        </w:rPr>
      </w:pPr>
    </w:p>
    <w:p w:rsidR="00FA6C17" w:rsidRDefault="00FA6C17" w:rsidP="004656AB">
      <w:pPr>
        <w:rPr>
          <w:rFonts w:cs="Arial"/>
          <w:sz w:val="20"/>
        </w:rPr>
      </w:pPr>
    </w:p>
    <w:p w:rsidR="009D32B7" w:rsidRPr="009D32B7" w:rsidRDefault="00B35140" w:rsidP="00B35140">
      <w:pPr>
        <w:jc w:val="center"/>
        <w:rPr>
          <w:rFonts w:ascii="Times New Roman" w:eastAsia="Times New Roman" w:hAnsi="Times New Roman"/>
          <w:sz w:val="24"/>
          <w:szCs w:val="24"/>
          <w:lang w:eastAsia="es-SV"/>
        </w:rPr>
      </w:pPr>
      <w:r>
        <w:lastRenderedPageBreak/>
        <w:t>Sistema de Programación, Monitoreo y Evaluación de Actividades Hospitalarias</w:t>
      </w:r>
      <w:r>
        <w:br/>
      </w:r>
      <w:r>
        <w:rPr>
          <w:b/>
          <w:bCs/>
        </w:rPr>
        <w:t>Reporte: Monitoreo Consulta Externa</w:t>
      </w:r>
      <w:r>
        <w:br/>
        <w:t>Periodo: Desde: Enero/2017 Hasta: Diciembre/2017</w:t>
      </w:r>
      <w:r>
        <w:br/>
        <w:t>Tipo de Establecimiento: Hospital</w:t>
      </w:r>
      <w:r>
        <w:br/>
        <w:t>Categoría Hospital: Hospital Departamental - Nivel 2</w:t>
      </w:r>
      <w:r>
        <w:br/>
      </w:r>
      <w:r>
        <w:rPr>
          <w:b/>
          <w:bCs/>
        </w:rPr>
        <w:t>Establecimiento:</w:t>
      </w:r>
      <w:r>
        <w:t xml:space="preserve"> Hospital Nacional Sonsonate SO "Dr. Jorge Mazzini Villacorta"</w:t>
      </w:r>
      <w:r>
        <w:br/>
      </w:r>
      <w:bookmarkStart w:id="6" w:name="_Toc342382994"/>
    </w:p>
    <w:tbl>
      <w:tblPr>
        <w:tblW w:w="13976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3277"/>
        <w:gridCol w:w="806"/>
        <w:gridCol w:w="806"/>
        <w:gridCol w:w="806"/>
        <w:gridCol w:w="806"/>
        <w:gridCol w:w="806"/>
        <w:gridCol w:w="806"/>
        <w:gridCol w:w="806"/>
        <w:gridCol w:w="806"/>
        <w:gridCol w:w="917"/>
        <w:gridCol w:w="806"/>
        <w:gridCol w:w="887"/>
        <w:gridCol w:w="827"/>
        <w:gridCol w:w="814"/>
      </w:tblGrid>
      <w:tr w:rsidR="0027048E" w:rsidRPr="009D32B7" w:rsidTr="0027048E">
        <w:trPr>
          <w:trHeight w:val="41"/>
        </w:trPr>
        <w:tc>
          <w:tcPr>
            <w:tcW w:w="3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Actividades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Enero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Febrero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Marzo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Abril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Mayo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Junio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Julio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Agosto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Septiembre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Octubre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Noviembre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Diciembre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Total</w:t>
            </w:r>
          </w:p>
        </w:tc>
      </w:tr>
      <w:tr w:rsidR="0027048E" w:rsidRPr="009D32B7" w:rsidTr="0027048E">
        <w:trPr>
          <w:trHeight w:val="49"/>
        </w:trPr>
        <w:tc>
          <w:tcPr>
            <w:tcW w:w="3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D32B7" w:rsidRPr="009D32B7" w:rsidRDefault="009D32B7" w:rsidP="009D32B7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9D32B7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Programado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9D32B7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Programado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9D32B7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Programado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9D32B7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Programado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9D32B7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Programado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9D32B7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Programado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9D32B7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Programado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9D32B7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Programado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9D32B7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Programado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9D32B7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Programado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9D32B7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Programado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9D32B7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Programado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9D32B7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Programado</w:t>
            </w:r>
          </w:p>
        </w:tc>
      </w:tr>
      <w:tr w:rsidR="009D32B7" w:rsidRPr="009D32B7" w:rsidTr="0027048E">
        <w:trPr>
          <w:trHeight w:val="41"/>
        </w:trPr>
        <w:tc>
          <w:tcPr>
            <w:tcW w:w="13976" w:type="dxa"/>
            <w:gridSpan w:val="1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  <w:t>Servicios Finales</w:t>
            </w:r>
          </w:p>
        </w:tc>
      </w:tr>
      <w:tr w:rsidR="009D32B7" w:rsidRPr="009D32B7" w:rsidTr="0027048E">
        <w:trPr>
          <w:trHeight w:val="41"/>
        </w:trPr>
        <w:tc>
          <w:tcPr>
            <w:tcW w:w="13976" w:type="dxa"/>
            <w:gridSpan w:val="1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000000"/>
            </w:tcBorders>
            <w:shd w:val="clear" w:color="000000" w:fill="99CC00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  <w:t>Consulta Externa Médica</w:t>
            </w:r>
          </w:p>
        </w:tc>
      </w:tr>
      <w:tr w:rsidR="009D32B7" w:rsidRPr="009D32B7" w:rsidTr="0027048E">
        <w:trPr>
          <w:trHeight w:val="31"/>
        </w:trPr>
        <w:tc>
          <w:tcPr>
            <w:tcW w:w="13976" w:type="dxa"/>
            <w:gridSpan w:val="1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000000"/>
            </w:tcBorders>
            <w:shd w:val="clear" w:color="000000" w:fill="FFCC00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  <w:t>General</w:t>
            </w:r>
          </w:p>
        </w:tc>
      </w:tr>
      <w:tr w:rsidR="0027048E" w:rsidRPr="009D32B7" w:rsidTr="0027048E">
        <w:trPr>
          <w:trHeight w:val="41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Medicina General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1329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1329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1329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1329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1329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1329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1329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1329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1329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1329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1329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1331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15960</w:t>
            </w:r>
          </w:p>
        </w:tc>
      </w:tr>
      <w:tr w:rsidR="009D32B7" w:rsidRPr="009D32B7" w:rsidTr="0027048E">
        <w:trPr>
          <w:trHeight w:val="31"/>
        </w:trPr>
        <w:tc>
          <w:tcPr>
            <w:tcW w:w="13976" w:type="dxa"/>
            <w:gridSpan w:val="1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000000"/>
            </w:tcBorders>
            <w:shd w:val="clear" w:color="000000" w:fill="FFCC00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  <w:t>Especialidades</w:t>
            </w:r>
          </w:p>
        </w:tc>
      </w:tr>
      <w:tr w:rsidR="009D32B7" w:rsidRPr="009D32B7" w:rsidTr="0027048E">
        <w:trPr>
          <w:trHeight w:val="41"/>
        </w:trPr>
        <w:tc>
          <w:tcPr>
            <w:tcW w:w="13976" w:type="dxa"/>
            <w:gridSpan w:val="1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  <w:t>Especialidades Básicas</w:t>
            </w:r>
          </w:p>
        </w:tc>
      </w:tr>
      <w:tr w:rsidR="0027048E" w:rsidRPr="009D32B7" w:rsidTr="0027048E">
        <w:trPr>
          <w:trHeight w:val="41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Medicina Interna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880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880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880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880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880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880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880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880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880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880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880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10560</w:t>
            </w:r>
          </w:p>
        </w:tc>
      </w:tr>
      <w:tr w:rsidR="0027048E" w:rsidRPr="009D32B7" w:rsidTr="0027048E">
        <w:trPr>
          <w:trHeight w:val="41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Cirugía General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224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224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224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224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224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224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224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224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224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224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224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2,688</w:t>
            </w:r>
          </w:p>
        </w:tc>
      </w:tr>
      <w:tr w:rsidR="0027048E" w:rsidRPr="009D32B7" w:rsidTr="0027048E">
        <w:trPr>
          <w:trHeight w:val="41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Pediatría General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448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448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448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448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448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448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448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448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448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448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448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448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5,376</w:t>
            </w:r>
          </w:p>
        </w:tc>
      </w:tr>
      <w:tr w:rsidR="0027048E" w:rsidRPr="009D32B7" w:rsidTr="0027048E">
        <w:trPr>
          <w:trHeight w:val="41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Ginecología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863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863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863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863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863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863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863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863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863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863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863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10360</w:t>
            </w:r>
          </w:p>
        </w:tc>
      </w:tr>
      <w:tr w:rsidR="0027048E" w:rsidRPr="009D32B7" w:rsidTr="0027048E">
        <w:trPr>
          <w:trHeight w:val="41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Psiquiatría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240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240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240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240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240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240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240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240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240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2,880</w:t>
            </w:r>
          </w:p>
        </w:tc>
      </w:tr>
      <w:tr w:rsidR="009D32B7" w:rsidRPr="009D32B7" w:rsidTr="0027048E">
        <w:trPr>
          <w:trHeight w:val="41"/>
        </w:trPr>
        <w:tc>
          <w:tcPr>
            <w:tcW w:w="13976" w:type="dxa"/>
            <w:gridSpan w:val="1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  <w:t>Sub especialidades</w:t>
            </w:r>
          </w:p>
        </w:tc>
      </w:tr>
      <w:tr w:rsidR="009D32B7" w:rsidRPr="009D32B7" w:rsidTr="0027048E">
        <w:trPr>
          <w:trHeight w:val="41"/>
        </w:trPr>
        <w:tc>
          <w:tcPr>
            <w:tcW w:w="13976" w:type="dxa"/>
            <w:gridSpan w:val="1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Sub Especialidades de Cirugía</w:t>
            </w:r>
          </w:p>
        </w:tc>
      </w:tr>
      <w:tr w:rsidR="0027048E" w:rsidRPr="009D32B7" w:rsidTr="0027048E">
        <w:trPr>
          <w:trHeight w:val="41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Oftalmología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224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224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224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224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224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224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224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224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224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224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224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2,688</w:t>
            </w:r>
          </w:p>
        </w:tc>
      </w:tr>
      <w:tr w:rsidR="0027048E" w:rsidRPr="009D32B7" w:rsidTr="0027048E">
        <w:trPr>
          <w:trHeight w:val="41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Ortopedia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336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336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336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336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336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336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336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336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336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336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336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336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4,032</w:t>
            </w:r>
          </w:p>
        </w:tc>
      </w:tr>
      <w:tr w:rsidR="0027048E" w:rsidRPr="009D32B7" w:rsidTr="0027048E">
        <w:trPr>
          <w:trHeight w:val="41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Otorrinolaringología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128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128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128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128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128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128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128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128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128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128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128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1,536</w:t>
            </w:r>
          </w:p>
        </w:tc>
      </w:tr>
      <w:tr w:rsidR="009D32B7" w:rsidRPr="009D32B7" w:rsidTr="0027048E">
        <w:trPr>
          <w:trHeight w:val="41"/>
        </w:trPr>
        <w:tc>
          <w:tcPr>
            <w:tcW w:w="13976" w:type="dxa"/>
            <w:gridSpan w:val="1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Sub Especialidades de Pediatría</w:t>
            </w:r>
          </w:p>
        </w:tc>
      </w:tr>
      <w:tr w:rsidR="0027048E" w:rsidRPr="009D32B7" w:rsidTr="0027048E">
        <w:trPr>
          <w:trHeight w:val="41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Cirugía Pediatrica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384</w:t>
            </w:r>
          </w:p>
        </w:tc>
      </w:tr>
      <w:tr w:rsidR="009D32B7" w:rsidRPr="009D32B7" w:rsidTr="0027048E">
        <w:trPr>
          <w:trHeight w:val="31"/>
        </w:trPr>
        <w:tc>
          <w:tcPr>
            <w:tcW w:w="13976" w:type="dxa"/>
            <w:gridSpan w:val="1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000000"/>
            </w:tcBorders>
            <w:shd w:val="clear" w:color="000000" w:fill="FFCC00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  <w:t>Emergencias</w:t>
            </w:r>
          </w:p>
        </w:tc>
      </w:tr>
      <w:tr w:rsidR="009D32B7" w:rsidRPr="009D32B7" w:rsidTr="0027048E">
        <w:trPr>
          <w:trHeight w:val="41"/>
        </w:trPr>
        <w:tc>
          <w:tcPr>
            <w:tcW w:w="13976" w:type="dxa"/>
            <w:gridSpan w:val="1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  <w:t>De Gineco-Obstetricia</w:t>
            </w:r>
          </w:p>
        </w:tc>
      </w:tr>
      <w:tr w:rsidR="0027048E" w:rsidRPr="009D32B7" w:rsidTr="0027048E">
        <w:trPr>
          <w:trHeight w:val="41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Ginecología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160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160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160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160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160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160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160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160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160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160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160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1920</w:t>
            </w:r>
          </w:p>
        </w:tc>
      </w:tr>
      <w:tr w:rsidR="009D32B7" w:rsidRPr="009D32B7" w:rsidTr="0027048E">
        <w:trPr>
          <w:trHeight w:val="41"/>
        </w:trPr>
        <w:tc>
          <w:tcPr>
            <w:tcW w:w="13976" w:type="dxa"/>
            <w:gridSpan w:val="1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  <w:t>Otras Atenciones Consulta Emergencia</w:t>
            </w:r>
          </w:p>
        </w:tc>
      </w:tr>
      <w:tr w:rsidR="0027048E" w:rsidRPr="009D32B7" w:rsidTr="0027048E">
        <w:trPr>
          <w:trHeight w:val="41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Emergencia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4,715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4,715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4,715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4,715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4,715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4,715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4,715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4,715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4,715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4,715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4,715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4,725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56,59</w:t>
            </w:r>
          </w:p>
        </w:tc>
      </w:tr>
      <w:tr w:rsidR="009D32B7" w:rsidRPr="009D32B7" w:rsidTr="0027048E">
        <w:trPr>
          <w:trHeight w:val="41"/>
        </w:trPr>
        <w:tc>
          <w:tcPr>
            <w:tcW w:w="13976" w:type="dxa"/>
            <w:gridSpan w:val="1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000000"/>
            </w:tcBorders>
            <w:shd w:val="clear" w:color="000000" w:fill="99CC00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  <w:t>Otras Atenciones Consulta Externa Médica</w:t>
            </w:r>
          </w:p>
        </w:tc>
      </w:tr>
      <w:tr w:rsidR="0027048E" w:rsidRPr="009D32B7" w:rsidTr="0027048E">
        <w:trPr>
          <w:trHeight w:val="41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D32B7" w:rsidRPr="0027048E" w:rsidRDefault="009D32B7" w:rsidP="009D32B7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2"/>
                <w:szCs w:val="12"/>
                <w:lang w:eastAsia="es-ES"/>
              </w:rPr>
            </w:pPr>
            <w:r w:rsidRPr="0027048E">
              <w:rPr>
                <w:rFonts w:ascii="Verdana" w:eastAsia="Times New Roman" w:hAnsi="Verdana" w:cs="Calibri"/>
                <w:color w:val="000000"/>
                <w:sz w:val="12"/>
                <w:szCs w:val="12"/>
                <w:lang w:eastAsia="es-ES"/>
              </w:rPr>
              <w:t>Bienestar Magisterial / Servicios por Contrato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6000</w:t>
            </w:r>
          </w:p>
        </w:tc>
      </w:tr>
      <w:tr w:rsidR="0027048E" w:rsidRPr="009D32B7" w:rsidTr="0027048E">
        <w:trPr>
          <w:trHeight w:val="41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Nutrición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450</w:t>
            </w:r>
          </w:p>
        </w:tc>
      </w:tr>
      <w:tr w:rsidR="0027048E" w:rsidRPr="009D32B7" w:rsidTr="0027048E">
        <w:trPr>
          <w:trHeight w:val="52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Psicología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D32B7" w:rsidRPr="009D32B7" w:rsidRDefault="009D32B7" w:rsidP="009D32B7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768</w:t>
            </w:r>
          </w:p>
        </w:tc>
      </w:tr>
    </w:tbl>
    <w:p w:rsidR="00995CE6" w:rsidRPr="009D32B7" w:rsidRDefault="00995CE6" w:rsidP="00B35140">
      <w:pPr>
        <w:jc w:val="center"/>
        <w:rPr>
          <w:rFonts w:ascii="Times New Roman" w:eastAsia="Times New Roman" w:hAnsi="Times New Roman"/>
          <w:sz w:val="24"/>
          <w:szCs w:val="24"/>
          <w:lang w:eastAsia="es-SV"/>
        </w:rPr>
        <w:sectPr w:rsidR="00995CE6" w:rsidRPr="009D32B7" w:rsidSect="004B5F61">
          <w:headerReference w:type="default" r:id="rId58"/>
          <w:pgSz w:w="15840" w:h="12240" w:orient="landscape" w:code="1"/>
          <w:pgMar w:top="1701" w:right="1418" w:bottom="1701" w:left="1418" w:header="283" w:footer="283" w:gutter="0"/>
          <w:cols w:space="720"/>
          <w:noEndnote/>
          <w:docGrid w:linePitch="299"/>
        </w:sectPr>
      </w:pPr>
    </w:p>
    <w:tbl>
      <w:tblPr>
        <w:tblpPr w:leftFromText="141" w:rightFromText="141" w:vertAnchor="text" w:horzAnchor="margin" w:tblpY="1256"/>
        <w:tblW w:w="13885" w:type="dxa"/>
        <w:tblCellMar>
          <w:left w:w="70" w:type="dxa"/>
          <w:right w:w="70" w:type="dxa"/>
        </w:tblCellMar>
        <w:tblLook w:val="04A0"/>
      </w:tblPr>
      <w:tblGrid>
        <w:gridCol w:w="3191"/>
        <w:gridCol w:w="808"/>
        <w:gridCol w:w="808"/>
        <w:gridCol w:w="808"/>
        <w:gridCol w:w="807"/>
        <w:gridCol w:w="807"/>
        <w:gridCol w:w="807"/>
        <w:gridCol w:w="807"/>
        <w:gridCol w:w="808"/>
        <w:gridCol w:w="911"/>
        <w:gridCol w:w="808"/>
        <w:gridCol w:w="881"/>
        <w:gridCol w:w="821"/>
        <w:gridCol w:w="813"/>
      </w:tblGrid>
      <w:tr w:rsidR="008A0314" w:rsidRPr="00736363" w:rsidTr="0098763A">
        <w:trPr>
          <w:trHeight w:val="369"/>
        </w:trPr>
        <w:tc>
          <w:tcPr>
            <w:tcW w:w="3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bookmarkEnd w:id="6"/>
          <w:p w:rsidR="008A0314" w:rsidRPr="00736363" w:rsidRDefault="008A0314" w:rsidP="00736363">
            <w:pPr>
              <w:spacing w:after="0" w:afterAutospacing="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lastRenderedPageBreak/>
              <w:t>Actividades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314" w:rsidRPr="009D32B7" w:rsidRDefault="008A0314" w:rsidP="0098763A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Enero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314" w:rsidRPr="009D32B7" w:rsidRDefault="008A0314" w:rsidP="0098763A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Febrero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314" w:rsidRPr="009D32B7" w:rsidRDefault="008A0314" w:rsidP="0098763A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Marzo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314" w:rsidRPr="009D32B7" w:rsidRDefault="008A0314" w:rsidP="0098763A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Abril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314" w:rsidRPr="009D32B7" w:rsidRDefault="008A0314" w:rsidP="0098763A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Mayo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314" w:rsidRPr="009D32B7" w:rsidRDefault="008A0314" w:rsidP="0098763A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Junio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314" w:rsidRPr="009D32B7" w:rsidRDefault="008A0314" w:rsidP="0098763A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Julio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314" w:rsidRPr="009D32B7" w:rsidRDefault="008A0314" w:rsidP="0098763A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Agosto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314" w:rsidRPr="009D32B7" w:rsidRDefault="008A0314" w:rsidP="0098763A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Septiembre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314" w:rsidRPr="009D32B7" w:rsidRDefault="008A0314" w:rsidP="0098763A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Octubre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314" w:rsidRPr="009D32B7" w:rsidRDefault="008A0314" w:rsidP="0098763A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Noviembre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314" w:rsidRPr="009D32B7" w:rsidRDefault="008A0314" w:rsidP="0098763A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Diciembre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314" w:rsidRPr="009D32B7" w:rsidRDefault="008A0314" w:rsidP="0098763A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Total</w:t>
            </w:r>
          </w:p>
        </w:tc>
      </w:tr>
      <w:tr w:rsidR="008A0314" w:rsidRPr="00736363" w:rsidTr="0098763A">
        <w:trPr>
          <w:trHeight w:val="231"/>
        </w:trPr>
        <w:tc>
          <w:tcPr>
            <w:tcW w:w="3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14" w:rsidRPr="00736363" w:rsidRDefault="008A0314" w:rsidP="00736363">
            <w:pPr>
              <w:spacing w:after="0" w:afterAutospacing="0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9D32B7" w:rsidRDefault="008A0314" w:rsidP="0098763A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9D32B7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Programado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9D32B7" w:rsidRDefault="008A0314" w:rsidP="0098763A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9D32B7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Programado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9D32B7" w:rsidRDefault="008A0314" w:rsidP="0098763A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9D32B7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Programado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9D32B7" w:rsidRDefault="008A0314" w:rsidP="0098763A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9D32B7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Programado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9D32B7" w:rsidRDefault="008A0314" w:rsidP="0098763A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9D32B7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Programado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9D32B7" w:rsidRDefault="008A0314" w:rsidP="0098763A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9D32B7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Programado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9D32B7" w:rsidRDefault="008A0314" w:rsidP="0098763A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9D32B7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Programado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9D32B7" w:rsidRDefault="008A0314" w:rsidP="0098763A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9D32B7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Programado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9D32B7" w:rsidRDefault="008A0314" w:rsidP="0098763A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9D32B7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Programado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9D32B7" w:rsidRDefault="008A0314" w:rsidP="0098763A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9D32B7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Programado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9D32B7" w:rsidRDefault="008A0314" w:rsidP="0098763A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9D32B7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Programado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9D32B7" w:rsidRDefault="008A0314" w:rsidP="0098763A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9D32B7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Programado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A0314" w:rsidRPr="009D32B7" w:rsidRDefault="008A0314" w:rsidP="0098763A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9D32B7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Programado</w:t>
            </w:r>
          </w:p>
        </w:tc>
      </w:tr>
      <w:tr w:rsidR="008A0314" w:rsidRPr="00736363" w:rsidTr="00736363">
        <w:trPr>
          <w:trHeight w:val="231"/>
        </w:trPr>
        <w:tc>
          <w:tcPr>
            <w:tcW w:w="138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Servicios Finales</w:t>
            </w:r>
          </w:p>
        </w:tc>
      </w:tr>
      <w:tr w:rsidR="008A0314" w:rsidRPr="00736363" w:rsidTr="00736363">
        <w:trPr>
          <w:trHeight w:val="231"/>
        </w:trPr>
        <w:tc>
          <w:tcPr>
            <w:tcW w:w="138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  <w:t>Egresos Hospitalarios</w:t>
            </w:r>
          </w:p>
        </w:tc>
      </w:tr>
      <w:tr w:rsidR="008A0314" w:rsidRPr="00736363" w:rsidTr="00736363">
        <w:trPr>
          <w:trHeight w:val="173"/>
        </w:trPr>
        <w:tc>
          <w:tcPr>
            <w:tcW w:w="138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  <w:t>Especialidades Básicas</w:t>
            </w:r>
          </w:p>
        </w:tc>
      </w:tr>
      <w:tr w:rsidR="008A0314" w:rsidRPr="00736363" w:rsidTr="0098763A">
        <w:trPr>
          <w:trHeight w:val="231"/>
        </w:trPr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Cirugía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283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283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283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283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283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283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283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283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283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283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283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287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3,4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00</w:t>
            </w:r>
          </w:p>
        </w:tc>
      </w:tr>
      <w:tr w:rsidR="008A0314" w:rsidRPr="00736363" w:rsidTr="0098763A">
        <w:trPr>
          <w:trHeight w:val="231"/>
        </w:trPr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Ginecología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162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162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162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162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162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162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162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162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162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162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162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168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1,95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</w:tr>
      <w:tr w:rsidR="008A0314" w:rsidRPr="00736363" w:rsidTr="0098763A">
        <w:trPr>
          <w:trHeight w:val="231"/>
        </w:trPr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Medicina Interna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427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427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427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427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427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427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427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427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427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427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427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428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5,125</w:t>
            </w:r>
          </w:p>
        </w:tc>
      </w:tr>
      <w:tr w:rsidR="008A0314" w:rsidRPr="00736363" w:rsidTr="0098763A">
        <w:trPr>
          <w:trHeight w:val="231"/>
        </w:trPr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Obstetricia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760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760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760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760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760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760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760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760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760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765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9,125</w:t>
            </w:r>
          </w:p>
        </w:tc>
      </w:tr>
      <w:tr w:rsidR="008A0314" w:rsidRPr="00736363" w:rsidTr="0098763A">
        <w:trPr>
          <w:trHeight w:val="231"/>
        </w:trPr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Pediatría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283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283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283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283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283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283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283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283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283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283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283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287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3,4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00</w:t>
            </w:r>
          </w:p>
        </w:tc>
      </w:tr>
      <w:tr w:rsidR="008A0314" w:rsidRPr="00736363" w:rsidTr="00736363">
        <w:trPr>
          <w:trHeight w:val="173"/>
        </w:trPr>
        <w:tc>
          <w:tcPr>
            <w:tcW w:w="138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  <w:t>Sub Especialidades</w:t>
            </w:r>
          </w:p>
        </w:tc>
      </w:tr>
      <w:tr w:rsidR="008A0314" w:rsidRPr="00736363" w:rsidTr="00736363">
        <w:trPr>
          <w:trHeight w:val="231"/>
        </w:trPr>
        <w:tc>
          <w:tcPr>
            <w:tcW w:w="138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  <w:t>Sub Especialidades de Pediatría</w:t>
            </w:r>
          </w:p>
        </w:tc>
      </w:tr>
      <w:tr w:rsidR="008A0314" w:rsidRPr="00736363" w:rsidTr="0098763A">
        <w:trPr>
          <w:trHeight w:val="231"/>
        </w:trPr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Cirugía Pediatrica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890</w:t>
            </w:r>
          </w:p>
        </w:tc>
      </w:tr>
      <w:tr w:rsidR="008A0314" w:rsidRPr="00736363" w:rsidTr="0098763A">
        <w:trPr>
          <w:trHeight w:val="231"/>
        </w:trPr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Neonatologia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201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2,415</w:t>
            </w:r>
          </w:p>
        </w:tc>
      </w:tr>
      <w:tr w:rsidR="008A0314" w:rsidRPr="00736363" w:rsidTr="00736363">
        <w:trPr>
          <w:trHeight w:val="173"/>
        </w:trPr>
        <w:tc>
          <w:tcPr>
            <w:tcW w:w="138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  <w:t>Otros Egresos</w:t>
            </w:r>
          </w:p>
        </w:tc>
      </w:tr>
      <w:tr w:rsidR="008A0314" w:rsidRPr="00736363" w:rsidTr="0098763A">
        <w:trPr>
          <w:trHeight w:val="231"/>
        </w:trPr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Bienestar Magisterial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325</w:t>
            </w:r>
          </w:p>
        </w:tc>
      </w:tr>
      <w:tr w:rsidR="008A0314" w:rsidRPr="00736363" w:rsidTr="00736363">
        <w:trPr>
          <w:trHeight w:val="231"/>
        </w:trPr>
        <w:tc>
          <w:tcPr>
            <w:tcW w:w="138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  <w:t>Partos</w:t>
            </w:r>
          </w:p>
        </w:tc>
      </w:tr>
      <w:tr w:rsidR="008A0314" w:rsidRPr="00736363" w:rsidTr="0098763A">
        <w:trPr>
          <w:trHeight w:val="231"/>
        </w:trPr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Partos vaginales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458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458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458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458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458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458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458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458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458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458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458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462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5,5</w:t>
            </w:r>
            <w:r w:rsidR="00F2139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00</w:t>
            </w:r>
          </w:p>
        </w:tc>
      </w:tr>
      <w:tr w:rsidR="008A0314" w:rsidRPr="00736363" w:rsidTr="0098763A">
        <w:trPr>
          <w:trHeight w:val="231"/>
        </w:trPr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Partos por Cesáreas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166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166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166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166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166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166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166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166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166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166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166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174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</w:t>
            </w:r>
            <w:r w:rsidR="00F2139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000</w:t>
            </w:r>
          </w:p>
        </w:tc>
      </w:tr>
      <w:tr w:rsidR="008A0314" w:rsidRPr="00736363" w:rsidTr="00736363">
        <w:trPr>
          <w:trHeight w:val="231"/>
        </w:trPr>
        <w:tc>
          <w:tcPr>
            <w:tcW w:w="138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  <w:t>Cirugía Mayor</w:t>
            </w:r>
          </w:p>
        </w:tc>
      </w:tr>
      <w:tr w:rsidR="008A0314" w:rsidRPr="00736363" w:rsidTr="0098763A">
        <w:trPr>
          <w:trHeight w:val="231"/>
        </w:trPr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Electivas para Hospitalización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176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176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176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176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176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176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176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176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176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176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176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179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2,115</w:t>
            </w:r>
          </w:p>
        </w:tc>
      </w:tr>
      <w:tr w:rsidR="008A0314" w:rsidRPr="00736363" w:rsidTr="0098763A">
        <w:trPr>
          <w:trHeight w:val="231"/>
        </w:trPr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Electivas Ambulatorias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740</w:t>
            </w:r>
          </w:p>
        </w:tc>
      </w:tr>
      <w:tr w:rsidR="008A0314" w:rsidRPr="00736363" w:rsidTr="0098763A">
        <w:trPr>
          <w:trHeight w:val="231"/>
        </w:trPr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De Emergencia para Hospitalización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296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296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296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296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296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296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296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296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296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296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296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3,56</w:t>
            </w:r>
          </w:p>
        </w:tc>
      </w:tr>
      <w:tr w:rsidR="008A0314" w:rsidRPr="00736363" w:rsidTr="0098763A">
        <w:trPr>
          <w:trHeight w:val="231"/>
        </w:trPr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De Emergencia Ambulatoria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650</w:t>
            </w:r>
          </w:p>
        </w:tc>
      </w:tr>
      <w:tr w:rsidR="008A0314" w:rsidRPr="00736363" w:rsidTr="00736363">
        <w:trPr>
          <w:trHeight w:val="231"/>
        </w:trPr>
        <w:tc>
          <w:tcPr>
            <w:tcW w:w="138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  <w:t>Medicina Critica</w:t>
            </w:r>
          </w:p>
        </w:tc>
      </w:tr>
      <w:tr w:rsidR="008A0314" w:rsidRPr="00736363" w:rsidTr="00736363">
        <w:trPr>
          <w:trHeight w:val="173"/>
        </w:trPr>
        <w:tc>
          <w:tcPr>
            <w:tcW w:w="138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  <w:t>Unidad de Emergencia</w:t>
            </w:r>
          </w:p>
        </w:tc>
      </w:tr>
      <w:tr w:rsidR="008A0314" w:rsidRPr="00736363" w:rsidTr="0098763A">
        <w:trPr>
          <w:trHeight w:val="231"/>
        </w:trPr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Admisiones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209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209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209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209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209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209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209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209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209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216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2,515</w:t>
            </w:r>
          </w:p>
        </w:tc>
      </w:tr>
      <w:tr w:rsidR="008A0314" w:rsidRPr="00736363" w:rsidTr="0098763A">
        <w:trPr>
          <w:trHeight w:val="231"/>
        </w:trPr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Transferencias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96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96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96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96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96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96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96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96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96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96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96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1,16</w:t>
            </w:r>
            <w:r w:rsidR="00F2139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</w:tr>
    </w:tbl>
    <w:tbl>
      <w:tblPr>
        <w:tblpPr w:leftFromText="141" w:rightFromText="141" w:vertAnchor="text" w:horzAnchor="margin" w:tblpXSpec="center" w:tblpY="-894"/>
        <w:tblW w:w="8705" w:type="dxa"/>
        <w:tblCellMar>
          <w:left w:w="70" w:type="dxa"/>
          <w:right w:w="70" w:type="dxa"/>
        </w:tblCellMar>
        <w:tblLook w:val="04A0"/>
      </w:tblPr>
      <w:tblGrid>
        <w:gridCol w:w="8705"/>
      </w:tblGrid>
      <w:tr w:rsidR="0027048E" w:rsidRPr="0025771B" w:rsidTr="0027048E">
        <w:trPr>
          <w:trHeight w:val="199"/>
        </w:trPr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48E" w:rsidRPr="0025771B" w:rsidRDefault="0027048E" w:rsidP="0027048E">
            <w:pPr>
              <w:spacing w:after="0" w:afterAutospacing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25771B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Sistema de Programación, Monitoreo y Evaluación de Actividades Hospitalarias</w:t>
            </w:r>
          </w:p>
        </w:tc>
      </w:tr>
      <w:tr w:rsidR="0027048E" w:rsidRPr="0025771B" w:rsidTr="0027048E">
        <w:trPr>
          <w:trHeight w:val="114"/>
        </w:trPr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48E" w:rsidRPr="0025771B" w:rsidRDefault="0027048E" w:rsidP="0027048E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  <w:r w:rsidRPr="0025771B">
              <w:rPr>
                <w:rFonts w:eastAsia="Times New Roman" w:cs="Calibri"/>
                <w:b/>
                <w:bCs/>
                <w:color w:val="000000"/>
                <w:lang w:eastAsia="es-ES"/>
              </w:rPr>
              <w:t>Reporte: Monitoreo Hospitalización</w:t>
            </w:r>
          </w:p>
        </w:tc>
      </w:tr>
      <w:tr w:rsidR="0027048E" w:rsidRPr="0025771B" w:rsidTr="0027048E">
        <w:trPr>
          <w:trHeight w:val="226"/>
        </w:trPr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48E" w:rsidRPr="0025771B" w:rsidRDefault="0027048E" w:rsidP="0027048E">
            <w:pPr>
              <w:spacing w:after="0" w:afterAutospacing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5771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Periodo: </w:t>
            </w:r>
            <w:r w:rsidRPr="0025771B">
              <w:rPr>
                <w:rFonts w:eastAsia="Times New Roman" w:cs="Calibri"/>
                <w:color w:val="000000"/>
                <w:lang w:eastAsia="es-ES"/>
              </w:rPr>
              <w:t>Desde: Enero/2017 Hasta: Diciembre/2017</w:t>
            </w:r>
          </w:p>
        </w:tc>
      </w:tr>
      <w:tr w:rsidR="0027048E" w:rsidRPr="0025771B" w:rsidTr="0027048E">
        <w:trPr>
          <w:trHeight w:val="114"/>
        </w:trPr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48E" w:rsidRPr="0025771B" w:rsidRDefault="0027048E" w:rsidP="0027048E">
            <w:pPr>
              <w:spacing w:after="0" w:afterAutospacing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5771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Tipo de Establecimiento: </w:t>
            </w:r>
            <w:r w:rsidRPr="0025771B">
              <w:rPr>
                <w:rFonts w:eastAsia="Times New Roman" w:cs="Calibri"/>
                <w:color w:val="000000"/>
                <w:lang w:eastAsia="es-ES"/>
              </w:rPr>
              <w:t>Hospital</w:t>
            </w:r>
          </w:p>
        </w:tc>
      </w:tr>
      <w:tr w:rsidR="0027048E" w:rsidRPr="0025771B" w:rsidTr="0027048E">
        <w:trPr>
          <w:trHeight w:val="226"/>
        </w:trPr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48E" w:rsidRPr="0025771B" w:rsidRDefault="0027048E" w:rsidP="0027048E">
            <w:pPr>
              <w:spacing w:after="0" w:afterAutospacing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5771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Categoría Hospital: </w:t>
            </w:r>
            <w:r w:rsidRPr="0025771B">
              <w:rPr>
                <w:rFonts w:eastAsia="Times New Roman" w:cs="Calibri"/>
                <w:color w:val="000000"/>
                <w:lang w:eastAsia="es-ES"/>
              </w:rPr>
              <w:t>Hospital Departamental - Nivel 2</w:t>
            </w:r>
          </w:p>
        </w:tc>
      </w:tr>
      <w:tr w:rsidR="0027048E" w:rsidRPr="0025771B" w:rsidTr="0027048E">
        <w:trPr>
          <w:trHeight w:val="226"/>
        </w:trPr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48E" w:rsidRPr="0025771B" w:rsidRDefault="0027048E" w:rsidP="0027048E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  <w:r w:rsidRPr="0025771B">
              <w:rPr>
                <w:rFonts w:eastAsia="Times New Roman" w:cs="Calibri"/>
                <w:b/>
                <w:bCs/>
                <w:color w:val="000000"/>
                <w:lang w:eastAsia="es-ES"/>
              </w:rPr>
              <w:t>Establecimiento:</w:t>
            </w:r>
            <w:r w:rsidRPr="0025771B">
              <w:rPr>
                <w:rFonts w:eastAsia="Times New Roman" w:cs="Calibri"/>
                <w:color w:val="000000"/>
                <w:lang w:eastAsia="es-ES"/>
              </w:rPr>
              <w:t xml:space="preserve"> Hospital Nacional Sonsonate SO "Dr. Jorge Mazzini Villacorta"</w:t>
            </w:r>
          </w:p>
        </w:tc>
      </w:tr>
      <w:tr w:rsidR="0027048E" w:rsidRPr="0025771B" w:rsidTr="0027048E">
        <w:trPr>
          <w:trHeight w:val="226"/>
        </w:trPr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48E" w:rsidRDefault="0027048E" w:rsidP="0027048E">
            <w:pPr>
              <w:spacing w:after="0" w:afterAutospacing="0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25771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Fecha y Hora de impresión: </w:t>
            </w:r>
            <w:r w:rsidRPr="0025771B">
              <w:rPr>
                <w:rFonts w:eastAsia="Times New Roman" w:cs="Calibri"/>
                <w:color w:val="000000"/>
                <w:lang w:eastAsia="es-ES"/>
              </w:rPr>
              <w:t>16/12/2016 11:27:59</w:t>
            </w:r>
          </w:p>
          <w:p w:rsidR="0027048E" w:rsidRPr="0025771B" w:rsidRDefault="0027048E" w:rsidP="0027048E">
            <w:pPr>
              <w:spacing w:after="0" w:afterAutospacing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</w:tbl>
    <w:p w:rsidR="0025771B" w:rsidRDefault="0025771B" w:rsidP="007D44A3">
      <w:pPr>
        <w:tabs>
          <w:tab w:val="left" w:pos="5580"/>
        </w:tabs>
        <w:rPr>
          <w:lang w:val="es-SV" w:eastAsia="es-ES"/>
        </w:rPr>
      </w:pPr>
    </w:p>
    <w:p w:rsidR="00736363" w:rsidRDefault="0025771B">
      <w:pPr>
        <w:spacing w:after="0" w:afterAutospacing="0"/>
        <w:rPr>
          <w:lang w:val="es-SV" w:eastAsia="es-ES"/>
        </w:rPr>
      </w:pPr>
      <w:r>
        <w:rPr>
          <w:lang w:val="es-SV" w:eastAsia="es-ES"/>
        </w:rPr>
        <w:br w:type="page"/>
      </w:r>
    </w:p>
    <w:tbl>
      <w:tblPr>
        <w:tblpPr w:leftFromText="141" w:rightFromText="141" w:vertAnchor="text" w:horzAnchor="page" w:tblpX="3906" w:tblpY="-409"/>
        <w:tblW w:w="8564" w:type="dxa"/>
        <w:tblCellMar>
          <w:left w:w="70" w:type="dxa"/>
          <w:right w:w="70" w:type="dxa"/>
        </w:tblCellMar>
        <w:tblLook w:val="04A0"/>
      </w:tblPr>
      <w:tblGrid>
        <w:gridCol w:w="8564"/>
      </w:tblGrid>
      <w:tr w:rsidR="00736363" w:rsidRPr="00736363" w:rsidTr="00736363">
        <w:trPr>
          <w:trHeight w:val="244"/>
        </w:trPr>
        <w:tc>
          <w:tcPr>
            <w:tcW w:w="8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363" w:rsidRPr="00736363" w:rsidRDefault="00736363" w:rsidP="00736363">
            <w:pPr>
              <w:spacing w:after="0" w:afterAutospacing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73636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lastRenderedPageBreak/>
              <w:t>Sistema de Programación, Monitoreo y Evaluación de Actividades Hospitalarias</w:t>
            </w:r>
          </w:p>
        </w:tc>
      </w:tr>
      <w:tr w:rsidR="00736363" w:rsidRPr="00736363" w:rsidTr="00736363">
        <w:trPr>
          <w:trHeight w:val="280"/>
        </w:trPr>
        <w:tc>
          <w:tcPr>
            <w:tcW w:w="8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363" w:rsidRPr="00736363" w:rsidRDefault="00736363" w:rsidP="00736363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  <w:r w:rsidRPr="00736363">
              <w:rPr>
                <w:rFonts w:eastAsia="Times New Roman" w:cs="Calibri"/>
                <w:b/>
                <w:bCs/>
                <w:color w:val="000000"/>
                <w:lang w:eastAsia="es-ES"/>
              </w:rPr>
              <w:t>Reporte: Monitoreo Servicios Intermedios - Diagnóstico, Tratamiento y Rehabilitación</w:t>
            </w:r>
          </w:p>
        </w:tc>
      </w:tr>
      <w:tr w:rsidR="00736363" w:rsidRPr="00736363" w:rsidTr="00736363">
        <w:trPr>
          <w:trHeight w:val="280"/>
        </w:trPr>
        <w:tc>
          <w:tcPr>
            <w:tcW w:w="8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363" w:rsidRPr="00736363" w:rsidRDefault="00736363" w:rsidP="00736363">
            <w:pPr>
              <w:spacing w:after="0" w:afterAutospacing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Periodo: </w:t>
            </w:r>
            <w:r w:rsidRPr="00736363">
              <w:rPr>
                <w:rFonts w:eastAsia="Times New Roman" w:cs="Calibri"/>
                <w:color w:val="000000"/>
                <w:lang w:eastAsia="es-ES"/>
              </w:rPr>
              <w:t>Desde: Enero/2017 Hasta: Diciembre/2017</w:t>
            </w:r>
          </w:p>
        </w:tc>
      </w:tr>
      <w:tr w:rsidR="00736363" w:rsidRPr="00736363" w:rsidTr="00736363">
        <w:trPr>
          <w:trHeight w:val="140"/>
        </w:trPr>
        <w:tc>
          <w:tcPr>
            <w:tcW w:w="8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363" w:rsidRPr="00736363" w:rsidRDefault="00736363" w:rsidP="00736363">
            <w:pPr>
              <w:spacing w:after="0" w:afterAutospacing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Tipo de Establecimiento: </w:t>
            </w:r>
            <w:r w:rsidRPr="00736363">
              <w:rPr>
                <w:rFonts w:eastAsia="Times New Roman" w:cs="Calibri"/>
                <w:color w:val="000000"/>
                <w:lang w:eastAsia="es-ES"/>
              </w:rPr>
              <w:t>Hospital</w:t>
            </w:r>
          </w:p>
        </w:tc>
      </w:tr>
      <w:tr w:rsidR="00736363" w:rsidRPr="00736363" w:rsidTr="00736363">
        <w:trPr>
          <w:trHeight w:val="280"/>
        </w:trPr>
        <w:tc>
          <w:tcPr>
            <w:tcW w:w="8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363" w:rsidRPr="00736363" w:rsidRDefault="00736363" w:rsidP="00736363">
            <w:pPr>
              <w:spacing w:after="0" w:afterAutospacing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Categoría Hospital: </w:t>
            </w:r>
            <w:r w:rsidRPr="00736363">
              <w:rPr>
                <w:rFonts w:eastAsia="Times New Roman" w:cs="Calibri"/>
                <w:color w:val="000000"/>
                <w:lang w:eastAsia="es-ES"/>
              </w:rPr>
              <w:t>Hospital Departamental - Nivel 2</w:t>
            </w:r>
          </w:p>
        </w:tc>
      </w:tr>
      <w:tr w:rsidR="00736363" w:rsidRPr="00736363" w:rsidTr="00736363">
        <w:trPr>
          <w:trHeight w:val="280"/>
        </w:trPr>
        <w:tc>
          <w:tcPr>
            <w:tcW w:w="8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363" w:rsidRPr="00736363" w:rsidRDefault="00736363" w:rsidP="00736363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  <w:r w:rsidRPr="00736363">
              <w:rPr>
                <w:rFonts w:eastAsia="Times New Roman" w:cs="Calibri"/>
                <w:b/>
                <w:bCs/>
                <w:color w:val="000000"/>
                <w:lang w:eastAsia="es-ES"/>
              </w:rPr>
              <w:t>Establecimiento:</w:t>
            </w:r>
            <w:r w:rsidRPr="00736363">
              <w:rPr>
                <w:rFonts w:eastAsia="Times New Roman" w:cs="Calibri"/>
                <w:color w:val="000000"/>
                <w:lang w:eastAsia="es-ES"/>
              </w:rPr>
              <w:t xml:space="preserve"> Hospital Nacional Sonsonate SO "Dr. Jorge Mazzini Villacorta"</w:t>
            </w:r>
          </w:p>
        </w:tc>
      </w:tr>
      <w:tr w:rsidR="00736363" w:rsidRPr="00736363" w:rsidTr="00736363">
        <w:trPr>
          <w:trHeight w:val="280"/>
        </w:trPr>
        <w:tc>
          <w:tcPr>
            <w:tcW w:w="8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363" w:rsidRDefault="00736363" w:rsidP="00736363">
            <w:pPr>
              <w:spacing w:after="0" w:afterAutospacing="0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Fecha y Hora de impresión: </w:t>
            </w:r>
            <w:r w:rsidRPr="00736363">
              <w:rPr>
                <w:rFonts w:eastAsia="Times New Roman" w:cs="Calibri"/>
                <w:color w:val="000000"/>
                <w:lang w:eastAsia="es-ES"/>
              </w:rPr>
              <w:t>16/12/2016 11:33:40</w:t>
            </w:r>
          </w:p>
          <w:p w:rsidR="00736363" w:rsidRPr="00736363" w:rsidRDefault="00736363" w:rsidP="00736363">
            <w:pPr>
              <w:spacing w:after="0" w:afterAutospacing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</w:tbl>
    <w:p w:rsidR="0025771B" w:rsidRDefault="0025771B">
      <w:pPr>
        <w:spacing w:after="0" w:afterAutospacing="0"/>
        <w:rPr>
          <w:lang w:val="es-SV" w:eastAsia="es-ES"/>
        </w:rPr>
      </w:pPr>
    </w:p>
    <w:p w:rsidR="0025771B" w:rsidRPr="0025771B" w:rsidRDefault="0025771B">
      <w:pPr>
        <w:spacing w:after="0" w:afterAutospacing="0"/>
        <w:rPr>
          <w:lang w:eastAsia="es-ES"/>
        </w:rPr>
      </w:pPr>
    </w:p>
    <w:p w:rsidR="00736363" w:rsidRPr="00736363" w:rsidRDefault="00736363" w:rsidP="007D44A3">
      <w:pPr>
        <w:tabs>
          <w:tab w:val="left" w:pos="5580"/>
        </w:tabs>
        <w:rPr>
          <w:lang w:eastAsia="es-ES"/>
        </w:rPr>
      </w:pPr>
    </w:p>
    <w:tbl>
      <w:tblPr>
        <w:tblpPr w:leftFromText="141" w:rightFromText="141" w:vertAnchor="text" w:horzAnchor="margin" w:tblpXSpec="center" w:tblpY="455"/>
        <w:tblW w:w="14437" w:type="dxa"/>
        <w:tblCellMar>
          <w:left w:w="70" w:type="dxa"/>
          <w:right w:w="70" w:type="dxa"/>
        </w:tblCellMar>
        <w:tblLook w:val="04A0"/>
      </w:tblPr>
      <w:tblGrid>
        <w:gridCol w:w="3943"/>
        <w:gridCol w:w="801"/>
        <w:gridCol w:w="801"/>
        <w:gridCol w:w="801"/>
        <w:gridCol w:w="801"/>
        <w:gridCol w:w="801"/>
        <w:gridCol w:w="801"/>
        <w:gridCol w:w="801"/>
        <w:gridCol w:w="801"/>
        <w:gridCol w:w="911"/>
        <w:gridCol w:w="801"/>
        <w:gridCol w:w="881"/>
        <w:gridCol w:w="821"/>
        <w:gridCol w:w="801"/>
      </w:tblGrid>
      <w:tr w:rsidR="008A0314" w:rsidRPr="00736363" w:rsidTr="008A0314">
        <w:trPr>
          <w:trHeight w:val="222"/>
        </w:trPr>
        <w:tc>
          <w:tcPr>
            <w:tcW w:w="3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Actividades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314" w:rsidRPr="009D32B7" w:rsidRDefault="008A0314" w:rsidP="0098763A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Enero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314" w:rsidRPr="009D32B7" w:rsidRDefault="008A0314" w:rsidP="0098763A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Febrero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314" w:rsidRPr="009D32B7" w:rsidRDefault="008A0314" w:rsidP="0098763A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Marzo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314" w:rsidRPr="009D32B7" w:rsidRDefault="008A0314" w:rsidP="0098763A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Abril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314" w:rsidRPr="009D32B7" w:rsidRDefault="008A0314" w:rsidP="0098763A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Mayo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314" w:rsidRPr="009D32B7" w:rsidRDefault="008A0314" w:rsidP="0098763A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Junio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314" w:rsidRPr="009D32B7" w:rsidRDefault="008A0314" w:rsidP="0098763A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Julio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314" w:rsidRPr="009D32B7" w:rsidRDefault="008A0314" w:rsidP="0098763A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Agosto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314" w:rsidRPr="009D32B7" w:rsidRDefault="008A0314" w:rsidP="0098763A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Septiembre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314" w:rsidRPr="009D32B7" w:rsidRDefault="008A0314" w:rsidP="0098763A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Octubre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314" w:rsidRPr="009D32B7" w:rsidRDefault="008A0314" w:rsidP="0098763A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Noviembre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314" w:rsidRPr="009D32B7" w:rsidRDefault="008A0314" w:rsidP="0098763A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Diciembre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314" w:rsidRPr="009D32B7" w:rsidRDefault="008A0314" w:rsidP="0098763A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Total</w:t>
            </w:r>
          </w:p>
        </w:tc>
      </w:tr>
      <w:tr w:rsidR="008A0314" w:rsidRPr="00736363" w:rsidTr="008A0314">
        <w:trPr>
          <w:trHeight w:val="222"/>
        </w:trPr>
        <w:tc>
          <w:tcPr>
            <w:tcW w:w="3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14" w:rsidRPr="00736363" w:rsidRDefault="008A0314" w:rsidP="00736363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9D32B7" w:rsidRDefault="008A0314" w:rsidP="0098763A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9D32B7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Programado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9D32B7" w:rsidRDefault="008A0314" w:rsidP="0098763A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9D32B7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Programado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9D32B7" w:rsidRDefault="008A0314" w:rsidP="0098763A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9D32B7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Programado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9D32B7" w:rsidRDefault="008A0314" w:rsidP="0098763A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9D32B7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Programado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9D32B7" w:rsidRDefault="008A0314" w:rsidP="0098763A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9D32B7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Programado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9D32B7" w:rsidRDefault="008A0314" w:rsidP="0098763A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9D32B7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Programado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9D32B7" w:rsidRDefault="008A0314" w:rsidP="0098763A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9D32B7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Programado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9D32B7" w:rsidRDefault="008A0314" w:rsidP="0098763A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9D32B7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Programado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9D32B7" w:rsidRDefault="008A0314" w:rsidP="0098763A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9D32B7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Programado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9D32B7" w:rsidRDefault="008A0314" w:rsidP="0098763A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9D32B7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Programado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9D32B7" w:rsidRDefault="008A0314" w:rsidP="0098763A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9D32B7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Programado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9D32B7" w:rsidRDefault="008A0314" w:rsidP="0098763A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9D32B7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Programado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A0314" w:rsidRPr="009D32B7" w:rsidRDefault="008A0314" w:rsidP="0098763A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9D32B7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Programado</w:t>
            </w:r>
          </w:p>
        </w:tc>
      </w:tr>
      <w:tr w:rsidR="008A0314" w:rsidRPr="00736363" w:rsidTr="008A0314">
        <w:trPr>
          <w:trHeight w:val="222"/>
        </w:trPr>
        <w:tc>
          <w:tcPr>
            <w:tcW w:w="144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  <w:t>Servicios Intermedios</w:t>
            </w:r>
          </w:p>
        </w:tc>
      </w:tr>
      <w:tr w:rsidR="008A0314" w:rsidRPr="00736363" w:rsidTr="008A0314">
        <w:trPr>
          <w:trHeight w:val="222"/>
        </w:trPr>
        <w:tc>
          <w:tcPr>
            <w:tcW w:w="144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  <w:t>Diagnostico</w:t>
            </w:r>
          </w:p>
        </w:tc>
      </w:tr>
      <w:tr w:rsidR="008A0314" w:rsidRPr="00736363" w:rsidTr="008A0314">
        <w:trPr>
          <w:trHeight w:val="167"/>
        </w:trPr>
        <w:tc>
          <w:tcPr>
            <w:tcW w:w="144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  <w:t>Imagenología</w:t>
            </w:r>
          </w:p>
        </w:tc>
      </w:tr>
      <w:tr w:rsidR="008A0314" w:rsidRPr="00736363" w:rsidTr="008A0314">
        <w:trPr>
          <w:trHeight w:val="222"/>
        </w:trPr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Radiografías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2,7</w:t>
            </w:r>
            <w:r w:rsidR="00F2139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2,7</w:t>
            </w:r>
            <w:r w:rsidR="00F2139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2,7</w:t>
            </w:r>
            <w:r w:rsidR="00F2139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2,7</w:t>
            </w:r>
            <w:r w:rsidR="00F2139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2,7</w:t>
            </w:r>
            <w:r w:rsidR="00F2139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2,7</w:t>
            </w:r>
            <w:r w:rsidR="00F2139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2,7</w:t>
            </w:r>
            <w:r w:rsidR="00F2139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2,7</w:t>
            </w:r>
            <w:r w:rsidR="00F2139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2,7</w:t>
            </w:r>
            <w:r w:rsidR="00F2139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2,7</w:t>
            </w:r>
            <w:r w:rsidR="00F2139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2,7</w:t>
            </w:r>
            <w:r w:rsidR="00F2139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2,7</w:t>
            </w:r>
            <w:r w:rsidR="00F2139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32,4</w:t>
            </w:r>
            <w:r w:rsidR="00F2139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00</w:t>
            </w:r>
          </w:p>
        </w:tc>
      </w:tr>
      <w:tr w:rsidR="008A0314" w:rsidRPr="00736363" w:rsidTr="008A0314">
        <w:trPr>
          <w:trHeight w:val="222"/>
        </w:trPr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Ultrasonografías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1,012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1,012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1,012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1,012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1,012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1,012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1,012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1,012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1,012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1,012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1,012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1,018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12,15</w:t>
            </w:r>
            <w:r w:rsidR="00F2139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</w:tr>
      <w:tr w:rsidR="008A0314" w:rsidRPr="00736363" w:rsidTr="008A0314">
        <w:trPr>
          <w:trHeight w:val="167"/>
        </w:trPr>
        <w:tc>
          <w:tcPr>
            <w:tcW w:w="144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  <w:t>Otros Procedimientos Diagnósticos</w:t>
            </w:r>
          </w:p>
        </w:tc>
      </w:tr>
      <w:tr w:rsidR="008A0314" w:rsidRPr="00736363" w:rsidTr="008A0314">
        <w:trPr>
          <w:trHeight w:val="222"/>
        </w:trPr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Colposcopias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450</w:t>
            </w:r>
          </w:p>
        </w:tc>
      </w:tr>
      <w:tr w:rsidR="008A0314" w:rsidRPr="00736363" w:rsidTr="008A0314">
        <w:trPr>
          <w:trHeight w:val="222"/>
        </w:trPr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Electrocardiogramas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2,166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2,166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2,166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2,166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2,166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2,166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2,166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2,166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2,166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2,166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2,166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2,174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26</w:t>
            </w:r>
          </w:p>
        </w:tc>
      </w:tr>
      <w:tr w:rsidR="008A0314" w:rsidRPr="00736363" w:rsidTr="008A0314">
        <w:trPr>
          <w:trHeight w:val="222"/>
        </w:trPr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Espirometrías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750</w:t>
            </w:r>
          </w:p>
        </w:tc>
      </w:tr>
      <w:tr w:rsidR="008A0314" w:rsidRPr="00736363" w:rsidTr="008A0314">
        <w:trPr>
          <w:trHeight w:val="222"/>
        </w:trPr>
        <w:tc>
          <w:tcPr>
            <w:tcW w:w="144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  <w:t>Tratamiento y Rehabilitación</w:t>
            </w:r>
          </w:p>
        </w:tc>
      </w:tr>
      <w:tr w:rsidR="008A0314" w:rsidRPr="00736363" w:rsidTr="008A0314">
        <w:trPr>
          <w:trHeight w:val="222"/>
        </w:trPr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Cirugía Menor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541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541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541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541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541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541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541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541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549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6,5</w:t>
            </w:r>
            <w:r w:rsidR="00F2139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00</w:t>
            </w:r>
          </w:p>
        </w:tc>
      </w:tr>
      <w:tr w:rsidR="008A0314" w:rsidRPr="00736363" w:rsidTr="008A0314">
        <w:trPr>
          <w:trHeight w:val="222"/>
        </w:trPr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Conos Loop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60</w:t>
            </w:r>
          </w:p>
        </w:tc>
      </w:tr>
      <w:tr w:rsidR="008A0314" w:rsidRPr="00736363" w:rsidTr="008A0314">
        <w:trPr>
          <w:trHeight w:val="222"/>
        </w:trPr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Crioterapias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300</w:t>
            </w:r>
          </w:p>
        </w:tc>
      </w:tr>
      <w:tr w:rsidR="008A0314" w:rsidRPr="00736363" w:rsidTr="008A0314">
        <w:trPr>
          <w:trHeight w:val="222"/>
        </w:trPr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Fisioterapia (Total de sesiones brindadas)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2,083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2,083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2,083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2,083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2,083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2,083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2,083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2,083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2,083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2,083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2,083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2,087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25</w:t>
            </w:r>
          </w:p>
        </w:tc>
      </w:tr>
      <w:tr w:rsidR="008A0314" w:rsidRPr="00736363" w:rsidTr="008A0314">
        <w:trPr>
          <w:trHeight w:val="222"/>
        </w:trPr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Inhaloterapias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4,25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4,25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4,25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4,25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4,25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4,25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4,25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4,25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4,25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4,25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4,25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4,25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51</w:t>
            </w:r>
          </w:p>
        </w:tc>
      </w:tr>
      <w:tr w:rsidR="008A0314" w:rsidRPr="00736363" w:rsidTr="008A0314">
        <w:trPr>
          <w:trHeight w:val="222"/>
        </w:trPr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Receta Dispensada de Consulta Ambulatoria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24,166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24,166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24,166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24,166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24,166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24,166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24,166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24,166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24,166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24,166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24,166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24,174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290</w:t>
            </w:r>
          </w:p>
        </w:tc>
      </w:tr>
      <w:tr w:rsidR="008A0314" w:rsidRPr="00736363" w:rsidTr="008A0314">
        <w:trPr>
          <w:trHeight w:val="222"/>
        </w:trPr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Recetas Dispensadas de Hospitalización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17,083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17,083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17,083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17,083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17,083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17,083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17,083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17,083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17,083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17,083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17,083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17,087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205</w:t>
            </w:r>
          </w:p>
        </w:tc>
      </w:tr>
      <w:tr w:rsidR="008A0314" w:rsidRPr="00736363" w:rsidTr="008A0314">
        <w:trPr>
          <w:trHeight w:val="222"/>
        </w:trPr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Terapias Respiratorias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3,5</w:t>
            </w:r>
            <w:r w:rsidR="00F2139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3,5</w:t>
            </w:r>
            <w:r w:rsidR="00F2139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3,5</w:t>
            </w:r>
            <w:r w:rsidR="00F2139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3,5</w:t>
            </w:r>
            <w:r w:rsidR="00F2139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3,5</w:t>
            </w:r>
            <w:r w:rsidR="00F2139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3,5</w:t>
            </w:r>
            <w:r w:rsidR="00F2139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3,5</w:t>
            </w:r>
            <w:r w:rsidR="00F2139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3,5</w:t>
            </w:r>
            <w:r w:rsidR="00F2139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3,5</w:t>
            </w:r>
            <w:r w:rsidR="00F2139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3,5</w:t>
            </w:r>
            <w:r w:rsidR="00F2139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3,5</w:t>
            </w:r>
            <w:r w:rsidR="00F2139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3,5</w:t>
            </w:r>
            <w:r w:rsidR="00F2139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42</w:t>
            </w:r>
            <w:r w:rsidR="00F2139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00</w:t>
            </w:r>
          </w:p>
        </w:tc>
      </w:tr>
      <w:tr w:rsidR="008A0314" w:rsidRPr="00736363" w:rsidTr="008A0314">
        <w:trPr>
          <w:trHeight w:val="222"/>
        </w:trPr>
        <w:tc>
          <w:tcPr>
            <w:tcW w:w="144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  <w:t>Trabajo Social</w:t>
            </w:r>
          </w:p>
        </w:tc>
      </w:tr>
      <w:tr w:rsidR="008A0314" w:rsidRPr="00736363" w:rsidTr="008A0314">
        <w:trPr>
          <w:trHeight w:val="222"/>
        </w:trPr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Casos Atendidos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1,541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1,541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1,541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1,541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1,541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1,541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1,541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1,541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1,541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1,541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1,541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1,549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A0314" w:rsidRPr="00736363" w:rsidRDefault="008A0314" w:rsidP="00736363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7363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18,5</w:t>
            </w:r>
            <w:r w:rsidR="00F2139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00</w:t>
            </w:r>
          </w:p>
        </w:tc>
      </w:tr>
    </w:tbl>
    <w:p w:rsidR="00736363" w:rsidRDefault="00736363">
      <w:pPr>
        <w:spacing w:after="0" w:afterAutospacing="0"/>
        <w:rPr>
          <w:lang w:val="es-SV" w:eastAsia="es-ES"/>
        </w:rPr>
      </w:pPr>
      <w:r>
        <w:rPr>
          <w:lang w:val="es-SV" w:eastAsia="es-ES"/>
        </w:rPr>
        <w:br w:type="page"/>
      </w:r>
    </w:p>
    <w:tbl>
      <w:tblPr>
        <w:tblpPr w:leftFromText="141" w:rightFromText="141" w:vertAnchor="text" w:horzAnchor="margin" w:tblpXSpec="center" w:tblpY="-1599"/>
        <w:tblW w:w="8879" w:type="dxa"/>
        <w:tblCellMar>
          <w:left w:w="70" w:type="dxa"/>
          <w:right w:w="70" w:type="dxa"/>
        </w:tblCellMar>
        <w:tblLook w:val="04A0"/>
      </w:tblPr>
      <w:tblGrid>
        <w:gridCol w:w="8879"/>
      </w:tblGrid>
      <w:tr w:rsidR="0098763A" w:rsidRPr="0098763A" w:rsidTr="0098763A">
        <w:trPr>
          <w:trHeight w:val="244"/>
        </w:trPr>
        <w:tc>
          <w:tcPr>
            <w:tcW w:w="8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63A" w:rsidRPr="0098763A" w:rsidRDefault="0098763A" w:rsidP="0098763A">
            <w:pPr>
              <w:spacing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4"/>
                <w:lang w:eastAsia="es-ES"/>
              </w:rPr>
            </w:pPr>
            <w:r w:rsidRPr="0098763A">
              <w:rPr>
                <w:rFonts w:asciiTheme="minorHAnsi" w:eastAsia="Times New Roman" w:hAnsiTheme="minorHAnsi" w:cstheme="minorHAnsi"/>
                <w:color w:val="000000"/>
                <w:sz w:val="16"/>
                <w:szCs w:val="14"/>
                <w:lang w:eastAsia="es-ES"/>
              </w:rPr>
              <w:lastRenderedPageBreak/>
              <w:t>Sistema de Programación, Monitoreo y Evaluación de Actividades Hospitalarias</w:t>
            </w:r>
          </w:p>
        </w:tc>
      </w:tr>
      <w:tr w:rsidR="0098763A" w:rsidRPr="0098763A" w:rsidTr="0098763A">
        <w:trPr>
          <w:trHeight w:val="278"/>
        </w:trPr>
        <w:tc>
          <w:tcPr>
            <w:tcW w:w="8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63A" w:rsidRPr="0098763A" w:rsidRDefault="0098763A" w:rsidP="0098763A">
            <w:pPr>
              <w:spacing w:after="0" w:afterAutospacing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4"/>
                <w:lang w:eastAsia="es-ES"/>
              </w:rPr>
            </w:pPr>
            <w:r w:rsidRPr="0098763A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4"/>
                <w:lang w:eastAsia="es-ES"/>
              </w:rPr>
              <w:t>Reporte: Monitoreo Servicios Intermedios - Laboratorio Clínico y Banco de Sangre</w:t>
            </w:r>
          </w:p>
        </w:tc>
      </w:tr>
      <w:tr w:rsidR="0098763A" w:rsidRPr="0098763A" w:rsidTr="0098763A">
        <w:trPr>
          <w:trHeight w:val="278"/>
        </w:trPr>
        <w:tc>
          <w:tcPr>
            <w:tcW w:w="8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63A" w:rsidRPr="0098763A" w:rsidRDefault="0098763A" w:rsidP="0098763A">
            <w:pPr>
              <w:spacing w:after="0" w:afterAutospacing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4"/>
                <w:lang w:eastAsia="es-ES"/>
              </w:rPr>
            </w:pPr>
            <w:r w:rsidRPr="0098763A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4"/>
                <w:lang w:eastAsia="es-ES"/>
              </w:rPr>
              <w:t xml:space="preserve">Periodo: </w:t>
            </w:r>
            <w:r w:rsidRPr="0098763A">
              <w:rPr>
                <w:rFonts w:asciiTheme="minorHAnsi" w:eastAsia="Times New Roman" w:hAnsiTheme="minorHAnsi" w:cstheme="minorHAnsi"/>
                <w:color w:val="000000"/>
                <w:sz w:val="16"/>
                <w:szCs w:val="14"/>
                <w:lang w:eastAsia="es-ES"/>
              </w:rPr>
              <w:t>Desde: Enero/2017 Hasta: Diciembre/2017</w:t>
            </w:r>
          </w:p>
        </w:tc>
      </w:tr>
      <w:tr w:rsidR="0098763A" w:rsidRPr="0098763A" w:rsidTr="0098763A">
        <w:trPr>
          <w:trHeight w:val="278"/>
        </w:trPr>
        <w:tc>
          <w:tcPr>
            <w:tcW w:w="8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63A" w:rsidRPr="0098763A" w:rsidRDefault="0098763A" w:rsidP="0098763A">
            <w:pPr>
              <w:spacing w:after="0" w:afterAutospacing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4"/>
                <w:lang w:eastAsia="es-ES"/>
              </w:rPr>
            </w:pPr>
            <w:r w:rsidRPr="0098763A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4"/>
                <w:lang w:eastAsia="es-ES"/>
              </w:rPr>
              <w:t xml:space="preserve">Categoría Hospital: </w:t>
            </w:r>
            <w:r w:rsidRPr="0098763A">
              <w:rPr>
                <w:rFonts w:asciiTheme="minorHAnsi" w:eastAsia="Times New Roman" w:hAnsiTheme="minorHAnsi" w:cstheme="minorHAnsi"/>
                <w:color w:val="000000"/>
                <w:sz w:val="16"/>
                <w:szCs w:val="14"/>
                <w:lang w:eastAsia="es-ES"/>
              </w:rPr>
              <w:t>Hospital Departamental - Nivel 2</w:t>
            </w:r>
          </w:p>
        </w:tc>
      </w:tr>
      <w:tr w:rsidR="0098763A" w:rsidRPr="0098763A" w:rsidTr="0098763A">
        <w:trPr>
          <w:trHeight w:val="278"/>
        </w:trPr>
        <w:tc>
          <w:tcPr>
            <w:tcW w:w="8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63A" w:rsidRPr="0098763A" w:rsidRDefault="0098763A" w:rsidP="0098763A">
            <w:pPr>
              <w:spacing w:after="0" w:afterAutospacing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4"/>
                <w:lang w:eastAsia="es-ES"/>
              </w:rPr>
            </w:pPr>
            <w:r w:rsidRPr="0098763A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4"/>
                <w:lang w:eastAsia="es-ES"/>
              </w:rPr>
              <w:t>Establecimiento:</w:t>
            </w:r>
            <w:r w:rsidRPr="0098763A">
              <w:rPr>
                <w:rFonts w:asciiTheme="minorHAnsi" w:eastAsia="Times New Roman" w:hAnsiTheme="minorHAnsi" w:cstheme="minorHAnsi"/>
                <w:color w:val="000000"/>
                <w:sz w:val="16"/>
                <w:szCs w:val="14"/>
                <w:lang w:eastAsia="es-ES"/>
              </w:rPr>
              <w:t xml:space="preserve"> Hospital Nacional Sonsonate SO "Dr. Jorge Mazzini Villacorta"</w:t>
            </w:r>
          </w:p>
        </w:tc>
      </w:tr>
      <w:tr w:rsidR="0098763A" w:rsidRPr="0098763A" w:rsidTr="0098763A">
        <w:trPr>
          <w:trHeight w:val="278"/>
        </w:trPr>
        <w:tc>
          <w:tcPr>
            <w:tcW w:w="8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63A" w:rsidRPr="0098763A" w:rsidRDefault="0098763A" w:rsidP="0098763A">
            <w:pPr>
              <w:spacing w:after="0" w:afterAutospacing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4"/>
                <w:lang w:eastAsia="es-ES"/>
              </w:rPr>
            </w:pPr>
            <w:r w:rsidRPr="0098763A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4"/>
                <w:lang w:eastAsia="es-ES"/>
              </w:rPr>
              <w:t xml:space="preserve">Fecha y Hora de impresión: </w:t>
            </w:r>
            <w:r w:rsidRPr="0098763A">
              <w:rPr>
                <w:rFonts w:asciiTheme="minorHAnsi" w:eastAsia="Times New Roman" w:hAnsiTheme="minorHAnsi" w:cstheme="minorHAnsi"/>
                <w:color w:val="000000"/>
                <w:sz w:val="16"/>
                <w:szCs w:val="14"/>
                <w:lang w:eastAsia="es-ES"/>
              </w:rPr>
              <w:t>16/12/2016 11:37:32</w:t>
            </w:r>
          </w:p>
        </w:tc>
      </w:tr>
    </w:tbl>
    <w:tbl>
      <w:tblPr>
        <w:tblpPr w:leftFromText="141" w:rightFromText="141" w:vertAnchor="text" w:horzAnchor="margin" w:tblpXSpec="center" w:tblpY="411"/>
        <w:tblW w:w="14695" w:type="dxa"/>
        <w:tblCellMar>
          <w:left w:w="70" w:type="dxa"/>
          <w:right w:w="70" w:type="dxa"/>
        </w:tblCellMar>
        <w:tblLook w:val="04A0"/>
      </w:tblPr>
      <w:tblGrid>
        <w:gridCol w:w="2907"/>
        <w:gridCol w:w="814"/>
        <w:gridCol w:w="878"/>
        <w:gridCol w:w="814"/>
        <w:gridCol w:w="814"/>
        <w:gridCol w:w="814"/>
        <w:gridCol w:w="814"/>
        <w:gridCol w:w="814"/>
        <w:gridCol w:w="820"/>
        <w:gridCol w:w="1168"/>
        <w:gridCol w:w="892"/>
        <w:gridCol w:w="1116"/>
        <w:gridCol w:w="1045"/>
        <w:gridCol w:w="985"/>
      </w:tblGrid>
      <w:tr w:rsidR="0027048E" w:rsidRPr="0098763A" w:rsidTr="004515FA">
        <w:trPr>
          <w:trHeight w:val="199"/>
        </w:trPr>
        <w:tc>
          <w:tcPr>
            <w:tcW w:w="2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Actividades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:rsidR="0027048E" w:rsidRPr="009D32B7" w:rsidRDefault="0027048E" w:rsidP="0027048E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Enero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:rsidR="0027048E" w:rsidRPr="009D32B7" w:rsidRDefault="0027048E" w:rsidP="0027048E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Febrero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:rsidR="0027048E" w:rsidRPr="009D32B7" w:rsidRDefault="0027048E" w:rsidP="0027048E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Marzo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:rsidR="0027048E" w:rsidRPr="009D32B7" w:rsidRDefault="0027048E" w:rsidP="0027048E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Abril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:rsidR="0027048E" w:rsidRPr="009D32B7" w:rsidRDefault="0027048E" w:rsidP="0027048E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Mayo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:rsidR="0027048E" w:rsidRPr="009D32B7" w:rsidRDefault="0027048E" w:rsidP="0027048E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Junio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:rsidR="0027048E" w:rsidRPr="009D32B7" w:rsidRDefault="0027048E" w:rsidP="0027048E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Julio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:rsidR="0027048E" w:rsidRPr="009D32B7" w:rsidRDefault="0027048E" w:rsidP="0027048E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Agosto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:rsidR="0027048E" w:rsidRPr="009D32B7" w:rsidRDefault="0027048E" w:rsidP="0027048E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Septiembre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:rsidR="0027048E" w:rsidRPr="009D32B7" w:rsidRDefault="0027048E" w:rsidP="0027048E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Octubre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:rsidR="0027048E" w:rsidRPr="009D32B7" w:rsidRDefault="0027048E" w:rsidP="0027048E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Noviembre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:rsidR="0027048E" w:rsidRPr="009D32B7" w:rsidRDefault="0027048E" w:rsidP="0027048E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Diciembre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048E" w:rsidRPr="009D32B7" w:rsidRDefault="0027048E" w:rsidP="0027048E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D32B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Total</w:t>
            </w:r>
          </w:p>
        </w:tc>
      </w:tr>
      <w:tr w:rsidR="0027048E" w:rsidRPr="0098763A" w:rsidTr="004515FA">
        <w:trPr>
          <w:trHeight w:val="3"/>
        </w:trPr>
        <w:tc>
          <w:tcPr>
            <w:tcW w:w="2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27048E" w:rsidRPr="0098763A" w:rsidRDefault="0027048E" w:rsidP="0027048E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D32B7" w:rsidRDefault="0027048E" w:rsidP="0027048E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9D32B7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Programado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D32B7" w:rsidRDefault="0027048E" w:rsidP="0027048E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9D32B7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Programado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D32B7" w:rsidRDefault="0027048E" w:rsidP="0027048E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9D32B7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Programado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D32B7" w:rsidRDefault="0027048E" w:rsidP="0027048E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9D32B7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Programado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D32B7" w:rsidRDefault="0027048E" w:rsidP="0027048E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9D32B7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Programado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D32B7" w:rsidRDefault="0027048E" w:rsidP="0027048E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9D32B7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Programado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D32B7" w:rsidRDefault="0027048E" w:rsidP="0027048E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9D32B7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Programado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D32B7" w:rsidRDefault="0027048E" w:rsidP="0027048E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9D32B7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Programado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D32B7" w:rsidRDefault="0027048E" w:rsidP="0027048E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9D32B7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Programado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D32B7" w:rsidRDefault="0027048E" w:rsidP="0027048E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9D32B7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Programado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D32B7" w:rsidRDefault="0027048E" w:rsidP="0027048E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9D32B7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Programado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D32B7" w:rsidRDefault="0027048E" w:rsidP="0027048E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9D32B7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Programado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7048E" w:rsidRPr="009D32B7" w:rsidRDefault="0027048E" w:rsidP="0027048E">
            <w:pPr>
              <w:spacing w:after="0" w:afterAutospacing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9D32B7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Programado</w:t>
            </w:r>
          </w:p>
        </w:tc>
      </w:tr>
      <w:tr w:rsidR="0027048E" w:rsidRPr="0098763A" w:rsidTr="004515FA">
        <w:trPr>
          <w:trHeight w:val="3"/>
        </w:trPr>
        <w:tc>
          <w:tcPr>
            <w:tcW w:w="14695" w:type="dxa"/>
            <w:gridSpan w:val="1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  <w:t>Servicios Intermedios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  <w:t xml:space="preserve"> Diagnosticos</w:t>
            </w:r>
          </w:p>
        </w:tc>
      </w:tr>
      <w:tr w:rsidR="0027048E" w:rsidRPr="0098763A" w:rsidTr="004515FA">
        <w:trPr>
          <w:trHeight w:val="3"/>
        </w:trPr>
        <w:tc>
          <w:tcPr>
            <w:tcW w:w="14695" w:type="dxa"/>
            <w:gridSpan w:val="1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000000"/>
            </w:tcBorders>
            <w:shd w:val="clear" w:color="000000" w:fill="FFCC00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  <w:t>Laboratorio Clínico y Banco de Sangre</w:t>
            </w:r>
          </w:p>
        </w:tc>
      </w:tr>
      <w:tr w:rsidR="0027048E" w:rsidRPr="0098763A" w:rsidTr="004515FA">
        <w:trPr>
          <w:trHeight w:val="3"/>
        </w:trPr>
        <w:tc>
          <w:tcPr>
            <w:tcW w:w="14695" w:type="dxa"/>
            <w:gridSpan w:val="1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  <w:t>Hematología</w:t>
            </w:r>
          </w:p>
        </w:tc>
      </w:tr>
      <w:tr w:rsidR="0027048E" w:rsidRPr="0098763A" w:rsidTr="004515FA">
        <w:trPr>
          <w:trHeight w:val="3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Consulta Externa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1,272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1,272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1,272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1,272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1,272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1,272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1,272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1,272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1,272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1,272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1,272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1,278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15,270</w:t>
            </w:r>
          </w:p>
        </w:tc>
      </w:tr>
      <w:tr w:rsidR="0027048E" w:rsidRPr="0098763A" w:rsidTr="004515FA">
        <w:trPr>
          <w:trHeight w:val="3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Hospitalización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5,167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5,167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5,167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5,167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5,167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5,167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5,167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5,167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5,167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5,167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5,167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5,178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62,015</w:t>
            </w:r>
          </w:p>
        </w:tc>
      </w:tr>
      <w:tr w:rsidR="0027048E" w:rsidRPr="0098763A" w:rsidTr="004515FA">
        <w:trPr>
          <w:trHeight w:val="3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Emergencia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3,481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3,481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3,481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3,481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3,481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3,481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3,481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3,481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3,481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3,481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3,481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3,489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41,780</w:t>
            </w:r>
          </w:p>
        </w:tc>
      </w:tr>
      <w:tr w:rsidR="0027048E" w:rsidRPr="0098763A" w:rsidTr="004515FA">
        <w:trPr>
          <w:trHeight w:val="3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Referido / Otros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65</w:t>
            </w:r>
          </w:p>
        </w:tc>
      </w:tr>
      <w:tr w:rsidR="0027048E" w:rsidRPr="0098763A" w:rsidTr="004515FA">
        <w:trPr>
          <w:trHeight w:val="3"/>
        </w:trPr>
        <w:tc>
          <w:tcPr>
            <w:tcW w:w="14695" w:type="dxa"/>
            <w:gridSpan w:val="1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  <w:t>Inmunología</w:t>
            </w:r>
          </w:p>
        </w:tc>
      </w:tr>
      <w:tr w:rsidR="0027048E" w:rsidRPr="0098763A" w:rsidTr="004515FA">
        <w:trPr>
          <w:trHeight w:val="3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Consulta Externa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316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316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316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316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316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316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316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316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3,800</w:t>
            </w:r>
          </w:p>
        </w:tc>
      </w:tr>
      <w:tr w:rsidR="0027048E" w:rsidRPr="0098763A" w:rsidTr="004515FA">
        <w:trPr>
          <w:trHeight w:val="3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Hospitalización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1,595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1,595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1,595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1,595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1,595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1,595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1,595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1,595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1,595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1,595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1,595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1,605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19,150</w:t>
            </w:r>
          </w:p>
        </w:tc>
      </w:tr>
      <w:tr w:rsidR="0027048E" w:rsidRPr="0098763A" w:rsidTr="004515FA">
        <w:trPr>
          <w:trHeight w:val="3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Emergencia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347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347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347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347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347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347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347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347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347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358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4,175</w:t>
            </w:r>
          </w:p>
        </w:tc>
      </w:tr>
      <w:tr w:rsidR="0027048E" w:rsidRPr="0098763A" w:rsidTr="004515FA">
        <w:trPr>
          <w:trHeight w:val="3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Referido / Otros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945</w:t>
            </w:r>
          </w:p>
        </w:tc>
      </w:tr>
      <w:tr w:rsidR="0027048E" w:rsidRPr="0098763A" w:rsidTr="004515FA">
        <w:trPr>
          <w:trHeight w:val="3"/>
        </w:trPr>
        <w:tc>
          <w:tcPr>
            <w:tcW w:w="14695" w:type="dxa"/>
            <w:gridSpan w:val="1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  <w:t>Bacteriología</w:t>
            </w:r>
          </w:p>
        </w:tc>
      </w:tr>
      <w:tr w:rsidR="0027048E" w:rsidRPr="0098763A" w:rsidTr="004515FA">
        <w:trPr>
          <w:trHeight w:val="3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Consulta Externa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141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141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141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141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141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141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141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141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141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149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1,700</w:t>
            </w:r>
          </w:p>
        </w:tc>
      </w:tr>
      <w:tr w:rsidR="0027048E" w:rsidRPr="0098763A" w:rsidTr="004515FA">
        <w:trPr>
          <w:trHeight w:val="3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Hospitalización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916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916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916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916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916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916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916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916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916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916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916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924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11,000</w:t>
            </w:r>
          </w:p>
        </w:tc>
      </w:tr>
      <w:tr w:rsidR="0027048E" w:rsidRPr="0098763A" w:rsidTr="004515FA">
        <w:trPr>
          <w:trHeight w:val="3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Emergencia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683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683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683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683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683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683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683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683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683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687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8,200</w:t>
            </w:r>
          </w:p>
        </w:tc>
      </w:tr>
      <w:tr w:rsidR="0027048E" w:rsidRPr="0098763A" w:rsidTr="004515FA">
        <w:trPr>
          <w:trHeight w:val="3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Referido / Otros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681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681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681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681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681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681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681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681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681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681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689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8,180</w:t>
            </w:r>
          </w:p>
        </w:tc>
      </w:tr>
      <w:tr w:rsidR="0027048E" w:rsidRPr="0098763A" w:rsidTr="004515FA">
        <w:trPr>
          <w:trHeight w:val="3"/>
        </w:trPr>
        <w:tc>
          <w:tcPr>
            <w:tcW w:w="14695" w:type="dxa"/>
            <w:gridSpan w:val="1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  <w:t>Parasitología</w:t>
            </w:r>
          </w:p>
        </w:tc>
      </w:tr>
      <w:tr w:rsidR="0027048E" w:rsidRPr="0098763A" w:rsidTr="004515FA">
        <w:trPr>
          <w:trHeight w:val="3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Consulta Externa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1,000</w:t>
            </w:r>
          </w:p>
        </w:tc>
      </w:tr>
      <w:tr w:rsidR="0027048E" w:rsidRPr="0098763A" w:rsidTr="004515FA">
        <w:trPr>
          <w:trHeight w:val="3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Hospitalización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341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341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341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341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341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341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341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341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341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349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4,100</w:t>
            </w:r>
          </w:p>
        </w:tc>
      </w:tr>
      <w:tr w:rsidR="0027048E" w:rsidRPr="0098763A" w:rsidTr="004515FA">
        <w:trPr>
          <w:trHeight w:val="3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Emergencia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208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208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208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208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212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2,500</w:t>
            </w:r>
          </w:p>
        </w:tc>
      </w:tr>
      <w:tr w:rsidR="0027048E" w:rsidRPr="0098763A" w:rsidTr="004515FA">
        <w:trPr>
          <w:trHeight w:val="3"/>
        </w:trPr>
        <w:tc>
          <w:tcPr>
            <w:tcW w:w="14695" w:type="dxa"/>
            <w:gridSpan w:val="1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  <w:t>Bioquímica</w:t>
            </w:r>
          </w:p>
        </w:tc>
      </w:tr>
      <w:tr w:rsidR="0027048E" w:rsidRPr="0098763A" w:rsidTr="004515FA">
        <w:trPr>
          <w:trHeight w:val="3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Consulta Externa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8,750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8,750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8,750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8,750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8,750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8,750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8,750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8,750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8,750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8,750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8,750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8,750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105,000</w:t>
            </w:r>
          </w:p>
        </w:tc>
      </w:tr>
      <w:tr w:rsidR="0027048E" w:rsidRPr="0098763A" w:rsidTr="004515FA">
        <w:trPr>
          <w:trHeight w:val="3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Hospitalización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18,333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18,333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18,333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18,333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18,333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18,333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18,333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18,333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18,333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18,333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18,333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18,337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220,000</w:t>
            </w:r>
          </w:p>
        </w:tc>
      </w:tr>
      <w:tr w:rsidR="0027048E" w:rsidRPr="0098763A" w:rsidTr="004515FA">
        <w:trPr>
          <w:trHeight w:val="3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Emergencia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11,500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11,500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11,500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11,500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11,500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11,500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11,500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11,500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11,500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11,500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11,500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11,500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138,000</w:t>
            </w:r>
          </w:p>
        </w:tc>
      </w:tr>
      <w:tr w:rsidR="0027048E" w:rsidRPr="0098763A" w:rsidTr="004515FA">
        <w:trPr>
          <w:trHeight w:val="3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Referido / Otros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732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732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732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732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732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732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732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732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732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733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8,785</w:t>
            </w:r>
          </w:p>
        </w:tc>
      </w:tr>
      <w:tr w:rsidR="0027048E" w:rsidRPr="0098763A" w:rsidTr="004515FA">
        <w:trPr>
          <w:trHeight w:val="3"/>
        </w:trPr>
        <w:tc>
          <w:tcPr>
            <w:tcW w:w="14695" w:type="dxa"/>
            <w:gridSpan w:val="1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  <w:t>Banco de Sangre</w:t>
            </w:r>
          </w:p>
        </w:tc>
      </w:tr>
      <w:tr w:rsidR="0027048E" w:rsidRPr="0098763A" w:rsidTr="004515FA">
        <w:trPr>
          <w:trHeight w:val="3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Consulta Externa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375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375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375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375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375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375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375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375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4,500</w:t>
            </w:r>
          </w:p>
        </w:tc>
      </w:tr>
      <w:tr w:rsidR="0027048E" w:rsidRPr="0098763A" w:rsidTr="004515FA">
        <w:trPr>
          <w:trHeight w:val="3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Hospitalización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2,841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2,841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2,841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2,841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2,841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2,841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2,841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2,841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2,841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2,841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2,841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2,849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34,100</w:t>
            </w:r>
          </w:p>
        </w:tc>
      </w:tr>
      <w:tr w:rsidR="0027048E" w:rsidRPr="0098763A" w:rsidTr="004515FA">
        <w:trPr>
          <w:trHeight w:val="3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Emergencia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850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850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10,200</w:t>
            </w:r>
          </w:p>
        </w:tc>
      </w:tr>
      <w:tr w:rsidR="0027048E" w:rsidRPr="0098763A" w:rsidTr="004515FA">
        <w:trPr>
          <w:trHeight w:val="3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Referido / Otros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191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191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191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191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191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191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191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191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191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199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2,300</w:t>
            </w:r>
          </w:p>
        </w:tc>
      </w:tr>
      <w:tr w:rsidR="0027048E" w:rsidRPr="0098763A" w:rsidTr="004515FA">
        <w:trPr>
          <w:trHeight w:val="3"/>
        </w:trPr>
        <w:tc>
          <w:tcPr>
            <w:tcW w:w="14695" w:type="dxa"/>
            <w:gridSpan w:val="1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  <w:t>Urianálisis</w:t>
            </w:r>
          </w:p>
        </w:tc>
      </w:tr>
      <w:tr w:rsidR="0027048E" w:rsidRPr="0098763A" w:rsidTr="004515FA">
        <w:trPr>
          <w:trHeight w:val="3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Consulta Externa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6,000</w:t>
            </w:r>
          </w:p>
        </w:tc>
      </w:tr>
      <w:tr w:rsidR="0027048E" w:rsidRPr="0098763A" w:rsidTr="004515FA">
        <w:trPr>
          <w:trHeight w:val="3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Hospitalización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1,333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1,333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1,333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1,333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1,333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1,333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1,333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1,333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1,333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1,333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1,333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1,337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16,000</w:t>
            </w:r>
          </w:p>
        </w:tc>
      </w:tr>
      <w:tr w:rsidR="0027048E" w:rsidRPr="0098763A" w:rsidTr="004515FA">
        <w:trPr>
          <w:trHeight w:val="3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Emergencia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858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858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858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858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858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858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858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858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858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862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10,300</w:t>
            </w:r>
          </w:p>
        </w:tc>
      </w:tr>
      <w:tr w:rsidR="0027048E" w:rsidRPr="0098763A" w:rsidTr="004515FA">
        <w:trPr>
          <w:trHeight w:val="3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Referido / Otros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27048E" w:rsidRPr="0098763A" w:rsidRDefault="0027048E" w:rsidP="0027048E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98763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12</w:t>
            </w:r>
          </w:p>
        </w:tc>
      </w:tr>
    </w:tbl>
    <w:p w:rsidR="00736363" w:rsidRDefault="00736363" w:rsidP="00736363">
      <w:pPr>
        <w:tabs>
          <w:tab w:val="left" w:pos="4050"/>
        </w:tabs>
        <w:spacing w:after="0" w:afterAutospacing="0"/>
        <w:rPr>
          <w:lang w:val="es-SV" w:eastAsia="es-ES"/>
        </w:rPr>
      </w:pPr>
      <w:r>
        <w:rPr>
          <w:lang w:val="es-SV" w:eastAsia="es-ES"/>
        </w:rPr>
        <w:tab/>
      </w:r>
    </w:p>
    <w:p w:rsidR="00736363" w:rsidRDefault="00736363">
      <w:pPr>
        <w:spacing w:after="0" w:afterAutospacing="0"/>
        <w:rPr>
          <w:lang w:val="es-SV" w:eastAsia="es-ES"/>
        </w:rPr>
      </w:pPr>
    </w:p>
    <w:tbl>
      <w:tblPr>
        <w:tblpPr w:leftFromText="141" w:rightFromText="141" w:horzAnchor="margin" w:tblpXSpec="center" w:tblpY="-900"/>
        <w:tblW w:w="10606" w:type="dxa"/>
        <w:tblCellMar>
          <w:left w:w="70" w:type="dxa"/>
          <w:right w:w="70" w:type="dxa"/>
        </w:tblCellMar>
        <w:tblLook w:val="04A0"/>
      </w:tblPr>
      <w:tblGrid>
        <w:gridCol w:w="10606"/>
      </w:tblGrid>
      <w:tr w:rsidR="00A112F8" w:rsidRPr="00A112F8" w:rsidTr="00A112F8">
        <w:trPr>
          <w:trHeight w:val="653"/>
        </w:trPr>
        <w:tc>
          <w:tcPr>
            <w:tcW w:w="10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12F8" w:rsidRPr="00A112F8" w:rsidRDefault="00A112F8" w:rsidP="00A112F8">
            <w:pPr>
              <w:spacing w:after="0" w:afterAutospacing="0"/>
              <w:jc w:val="center"/>
              <w:rPr>
                <w:rFonts w:eastAsia="Times New Roman" w:cs="Calibri"/>
                <w:color w:val="000000"/>
                <w:sz w:val="18"/>
                <w:szCs w:val="20"/>
                <w:lang w:eastAsia="es-ES"/>
              </w:rPr>
            </w:pPr>
            <w:r w:rsidRPr="00A112F8">
              <w:rPr>
                <w:rFonts w:eastAsia="Times New Roman" w:cs="Calibri"/>
                <w:color w:val="000000"/>
                <w:sz w:val="18"/>
                <w:szCs w:val="20"/>
                <w:lang w:eastAsia="es-ES"/>
              </w:rPr>
              <w:t>Sistema de Programación, Monitoreo y Evaluación de Actividades Hospitalarias</w:t>
            </w:r>
          </w:p>
        </w:tc>
      </w:tr>
      <w:tr w:rsidR="00A112F8" w:rsidRPr="00A112F8" w:rsidTr="00A112F8">
        <w:trPr>
          <w:trHeight w:val="107"/>
        </w:trPr>
        <w:tc>
          <w:tcPr>
            <w:tcW w:w="10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12F8" w:rsidRPr="00A112F8" w:rsidRDefault="00A112F8" w:rsidP="00A112F8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es-ES"/>
              </w:rPr>
            </w:pPr>
            <w:r w:rsidRPr="00A112F8">
              <w:rPr>
                <w:rFonts w:eastAsia="Times New Roman" w:cs="Calibri"/>
                <w:b/>
                <w:bCs/>
                <w:color w:val="000000"/>
                <w:sz w:val="18"/>
                <w:lang w:eastAsia="es-ES"/>
              </w:rPr>
              <w:t>Reporte: Monitoreo Servicios Generales</w:t>
            </w:r>
          </w:p>
        </w:tc>
      </w:tr>
      <w:tr w:rsidR="00A112F8" w:rsidRPr="00A112F8" w:rsidTr="00A112F8">
        <w:trPr>
          <w:trHeight w:val="216"/>
        </w:trPr>
        <w:tc>
          <w:tcPr>
            <w:tcW w:w="10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12F8" w:rsidRPr="00A112F8" w:rsidRDefault="00A112F8" w:rsidP="00A112F8">
            <w:pPr>
              <w:spacing w:after="0" w:afterAutospacing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20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20"/>
                <w:lang w:eastAsia="es-ES"/>
              </w:rPr>
              <w:t xml:space="preserve">Periodo: </w:t>
            </w:r>
            <w:r w:rsidRPr="00A112F8">
              <w:rPr>
                <w:rFonts w:eastAsia="Times New Roman" w:cs="Calibri"/>
                <w:color w:val="000000"/>
                <w:sz w:val="18"/>
                <w:lang w:eastAsia="es-ES"/>
              </w:rPr>
              <w:t>Desde: Enero/2017 Hasta: Diciembre/2017</w:t>
            </w:r>
          </w:p>
        </w:tc>
      </w:tr>
      <w:tr w:rsidR="00A112F8" w:rsidRPr="00A112F8" w:rsidTr="00A112F8">
        <w:trPr>
          <w:trHeight w:val="107"/>
        </w:trPr>
        <w:tc>
          <w:tcPr>
            <w:tcW w:w="10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12F8" w:rsidRPr="00A112F8" w:rsidRDefault="00A112F8" w:rsidP="00A112F8">
            <w:pPr>
              <w:spacing w:after="0" w:afterAutospacing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20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20"/>
                <w:lang w:eastAsia="es-ES"/>
              </w:rPr>
              <w:t xml:space="preserve">Tipo de Establecimiento: </w:t>
            </w:r>
            <w:r w:rsidRPr="00A112F8">
              <w:rPr>
                <w:rFonts w:eastAsia="Times New Roman" w:cs="Calibri"/>
                <w:color w:val="000000"/>
                <w:sz w:val="18"/>
                <w:lang w:eastAsia="es-ES"/>
              </w:rPr>
              <w:t>Hospital</w:t>
            </w:r>
          </w:p>
        </w:tc>
      </w:tr>
      <w:tr w:rsidR="00A112F8" w:rsidRPr="00A112F8" w:rsidTr="00A112F8">
        <w:trPr>
          <w:trHeight w:val="216"/>
        </w:trPr>
        <w:tc>
          <w:tcPr>
            <w:tcW w:w="10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12F8" w:rsidRPr="00A112F8" w:rsidRDefault="00A112F8" w:rsidP="00A112F8">
            <w:pPr>
              <w:spacing w:after="0" w:afterAutospacing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20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20"/>
                <w:lang w:eastAsia="es-ES"/>
              </w:rPr>
              <w:t xml:space="preserve">Categoría Hospital: </w:t>
            </w:r>
            <w:r w:rsidRPr="00A112F8">
              <w:rPr>
                <w:rFonts w:eastAsia="Times New Roman" w:cs="Calibri"/>
                <w:color w:val="000000"/>
                <w:sz w:val="18"/>
                <w:lang w:eastAsia="es-ES"/>
              </w:rPr>
              <w:t>Hospital Departamental - Nivel 2</w:t>
            </w:r>
          </w:p>
        </w:tc>
      </w:tr>
      <w:tr w:rsidR="00A112F8" w:rsidRPr="00A112F8" w:rsidTr="00A112F8">
        <w:trPr>
          <w:trHeight w:val="216"/>
        </w:trPr>
        <w:tc>
          <w:tcPr>
            <w:tcW w:w="10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12F8" w:rsidRPr="00A112F8" w:rsidRDefault="00A112F8" w:rsidP="00A112F8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es-ES"/>
              </w:rPr>
            </w:pPr>
            <w:r w:rsidRPr="00A112F8">
              <w:rPr>
                <w:rFonts w:eastAsia="Times New Roman" w:cs="Calibri"/>
                <w:b/>
                <w:bCs/>
                <w:color w:val="000000"/>
                <w:sz w:val="18"/>
                <w:lang w:eastAsia="es-ES"/>
              </w:rPr>
              <w:t>Establecimiento:</w:t>
            </w:r>
            <w:r w:rsidRPr="00A112F8">
              <w:rPr>
                <w:rFonts w:eastAsia="Times New Roman" w:cs="Calibri"/>
                <w:color w:val="000000"/>
                <w:sz w:val="18"/>
                <w:lang w:eastAsia="es-ES"/>
              </w:rPr>
              <w:t xml:space="preserve"> Hospital Nacional Sonsonate SO "Dr. Jorge Mazzini Villacorta"</w:t>
            </w:r>
          </w:p>
        </w:tc>
      </w:tr>
      <w:tr w:rsidR="00A112F8" w:rsidRPr="00A112F8" w:rsidTr="00A112F8">
        <w:trPr>
          <w:trHeight w:val="216"/>
        </w:trPr>
        <w:tc>
          <w:tcPr>
            <w:tcW w:w="10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12F8" w:rsidRDefault="00A112F8" w:rsidP="00A112F8">
            <w:pPr>
              <w:spacing w:after="0" w:afterAutospacing="0"/>
              <w:jc w:val="center"/>
              <w:rPr>
                <w:rFonts w:eastAsia="Times New Roman" w:cs="Calibri"/>
                <w:color w:val="000000"/>
                <w:sz w:val="18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20"/>
                <w:lang w:eastAsia="es-ES"/>
              </w:rPr>
              <w:t xml:space="preserve">Fecha y Hora de impresión: </w:t>
            </w:r>
            <w:r w:rsidRPr="00A112F8">
              <w:rPr>
                <w:rFonts w:eastAsia="Times New Roman" w:cs="Calibri"/>
                <w:color w:val="000000"/>
                <w:sz w:val="18"/>
                <w:lang w:eastAsia="es-ES"/>
              </w:rPr>
              <w:t>16/12/2016 11:42:56</w:t>
            </w:r>
          </w:p>
          <w:p w:rsidR="00A112F8" w:rsidRPr="00A112F8" w:rsidRDefault="00A112F8" w:rsidP="00A112F8">
            <w:pPr>
              <w:spacing w:after="0" w:afterAutospacing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20"/>
                <w:lang w:eastAsia="es-ES"/>
              </w:rPr>
            </w:pPr>
          </w:p>
        </w:tc>
      </w:tr>
    </w:tbl>
    <w:p w:rsidR="00A112F8" w:rsidRDefault="00A112F8" w:rsidP="007D44A3">
      <w:pPr>
        <w:tabs>
          <w:tab w:val="left" w:pos="5580"/>
        </w:tabs>
        <w:rPr>
          <w:lang w:val="es-SV" w:eastAsia="es-ES"/>
        </w:rPr>
      </w:pPr>
    </w:p>
    <w:tbl>
      <w:tblPr>
        <w:tblpPr w:leftFromText="141" w:rightFromText="141" w:vertAnchor="text" w:horzAnchor="margin" w:tblpY="74"/>
        <w:tblW w:w="12860" w:type="dxa"/>
        <w:tblCellMar>
          <w:left w:w="70" w:type="dxa"/>
          <w:right w:w="70" w:type="dxa"/>
        </w:tblCellMar>
        <w:tblLook w:val="04A0"/>
      </w:tblPr>
      <w:tblGrid>
        <w:gridCol w:w="2753"/>
        <w:gridCol w:w="862"/>
        <w:gridCol w:w="722"/>
        <w:gridCol w:w="722"/>
        <w:gridCol w:w="722"/>
        <w:gridCol w:w="722"/>
        <w:gridCol w:w="722"/>
        <w:gridCol w:w="722"/>
        <w:gridCol w:w="722"/>
        <w:gridCol w:w="915"/>
        <w:gridCol w:w="722"/>
        <w:gridCol w:w="885"/>
        <w:gridCol w:w="825"/>
        <w:gridCol w:w="844"/>
      </w:tblGrid>
      <w:tr w:rsidR="0098763A" w:rsidRPr="00A112F8" w:rsidTr="0098763A">
        <w:trPr>
          <w:trHeight w:val="167"/>
        </w:trPr>
        <w:tc>
          <w:tcPr>
            <w:tcW w:w="2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Actividades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Enero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Febrero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Marzo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Abril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Mayo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Junio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Julio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Agosto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Septiembre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Octubre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Noviembre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Diciembre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Total</w:t>
            </w:r>
          </w:p>
        </w:tc>
      </w:tr>
      <w:tr w:rsidR="0098763A" w:rsidRPr="00A112F8" w:rsidTr="0098763A">
        <w:trPr>
          <w:trHeight w:val="167"/>
        </w:trPr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63A" w:rsidRPr="00A112F8" w:rsidRDefault="0098763A" w:rsidP="0098763A">
            <w:pPr>
              <w:spacing w:after="0" w:afterAutospacing="0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Prog.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Prog.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Prog.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Prog.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Prog.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Prog.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Prog.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Prog.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Prog.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Prog.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Prog.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Prog.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ES"/>
              </w:rPr>
              <w:t>Prog.</w:t>
            </w:r>
          </w:p>
        </w:tc>
      </w:tr>
      <w:tr w:rsidR="0098763A" w:rsidRPr="00A112F8" w:rsidTr="0098763A">
        <w:trPr>
          <w:trHeight w:val="167"/>
        </w:trPr>
        <w:tc>
          <w:tcPr>
            <w:tcW w:w="12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  <w:t>Servicios Generales</w:t>
            </w:r>
          </w:p>
        </w:tc>
      </w:tr>
      <w:tr w:rsidR="0098763A" w:rsidRPr="00A112F8" w:rsidTr="0098763A">
        <w:trPr>
          <w:trHeight w:val="167"/>
        </w:trPr>
        <w:tc>
          <w:tcPr>
            <w:tcW w:w="12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  <w:t>Alimención y Dietas</w:t>
            </w:r>
          </w:p>
        </w:tc>
      </w:tr>
      <w:tr w:rsidR="0098763A" w:rsidRPr="00A112F8" w:rsidTr="0098763A">
        <w:trPr>
          <w:trHeight w:val="125"/>
        </w:trPr>
        <w:tc>
          <w:tcPr>
            <w:tcW w:w="12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  <w:t>Hospitalización</w:t>
            </w:r>
          </w:p>
        </w:tc>
      </w:tr>
      <w:tr w:rsidR="0098763A" w:rsidRPr="00A112F8" w:rsidTr="0098763A">
        <w:trPr>
          <w:trHeight w:val="167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Medicina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1,934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1,934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1,934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1,934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1,934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1,934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1,934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1,934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1,934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1,934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1,934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1,942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23,216</w:t>
            </w:r>
          </w:p>
        </w:tc>
      </w:tr>
      <w:tr w:rsidR="0098763A" w:rsidRPr="00A112F8" w:rsidTr="0098763A">
        <w:trPr>
          <w:trHeight w:val="167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Cirugía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912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912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912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912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912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912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912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912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912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912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912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916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10,948</w:t>
            </w:r>
          </w:p>
        </w:tc>
      </w:tr>
      <w:tr w:rsidR="0098763A" w:rsidRPr="00A112F8" w:rsidTr="0098763A">
        <w:trPr>
          <w:trHeight w:val="167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Ginecología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331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331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331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331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331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331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331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331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331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331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331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337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3,978</w:t>
            </w:r>
          </w:p>
        </w:tc>
      </w:tr>
      <w:tr w:rsidR="0098763A" w:rsidRPr="00A112F8" w:rsidTr="0098763A">
        <w:trPr>
          <w:trHeight w:val="167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Obstetricia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1,513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1,513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1,513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1,513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1,513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1,513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1,513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1,513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1,513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1,513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1,513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1,516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18,159</w:t>
            </w:r>
          </w:p>
        </w:tc>
      </w:tr>
      <w:tr w:rsidR="0098763A" w:rsidRPr="00A112F8" w:rsidTr="0098763A">
        <w:trPr>
          <w:trHeight w:val="167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Pediatría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629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629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629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629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629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629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629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629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629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629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629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631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7,55</w:t>
            </w:r>
          </w:p>
        </w:tc>
      </w:tr>
      <w:tr w:rsidR="0098763A" w:rsidRPr="00A112F8" w:rsidTr="0098763A">
        <w:trPr>
          <w:trHeight w:val="167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Neonatología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</w:tr>
      <w:tr w:rsidR="0098763A" w:rsidRPr="00A112F8" w:rsidTr="0098763A">
        <w:trPr>
          <w:trHeight w:val="167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Psiquiatría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</w:tr>
      <w:tr w:rsidR="0098763A" w:rsidRPr="00A112F8" w:rsidTr="0098763A">
        <w:trPr>
          <w:trHeight w:val="167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Otros (Convenios)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58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699</w:t>
            </w:r>
          </w:p>
        </w:tc>
      </w:tr>
      <w:tr w:rsidR="0098763A" w:rsidRPr="00A112F8" w:rsidTr="0098763A">
        <w:trPr>
          <w:trHeight w:val="167"/>
        </w:trPr>
        <w:tc>
          <w:tcPr>
            <w:tcW w:w="12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  <w:t>Lavandería</w:t>
            </w:r>
          </w:p>
        </w:tc>
      </w:tr>
      <w:tr w:rsidR="0098763A" w:rsidRPr="00A112F8" w:rsidTr="0098763A">
        <w:trPr>
          <w:trHeight w:val="125"/>
        </w:trPr>
        <w:tc>
          <w:tcPr>
            <w:tcW w:w="12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  <w:t>Hospitalización</w:t>
            </w:r>
          </w:p>
        </w:tc>
      </w:tr>
      <w:tr w:rsidR="0098763A" w:rsidRPr="00A112F8" w:rsidTr="0098763A">
        <w:trPr>
          <w:trHeight w:val="167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Medicina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8,4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8,4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8,4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8,4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8,4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8,4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8,4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8,4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8,4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8,4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8,4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8,409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100,809</w:t>
            </w:r>
          </w:p>
        </w:tc>
      </w:tr>
      <w:tr w:rsidR="0098763A" w:rsidRPr="00A112F8" w:rsidTr="0098763A">
        <w:trPr>
          <w:trHeight w:val="167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Cirugía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15,863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15,863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15,863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15,863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15,863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15,863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15,863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15,863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15,863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15,863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15,863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15,873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190,366</w:t>
            </w:r>
          </w:p>
        </w:tc>
      </w:tr>
      <w:tr w:rsidR="0098763A" w:rsidRPr="00A112F8" w:rsidTr="0098763A">
        <w:trPr>
          <w:trHeight w:val="167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Ginecología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2,445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2,445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2,445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2,445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2,445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2,445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2,445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2,445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2,445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2,445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2,445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2,453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29,348</w:t>
            </w:r>
          </w:p>
        </w:tc>
      </w:tr>
      <w:tr w:rsidR="0098763A" w:rsidRPr="00A112F8" w:rsidTr="0098763A">
        <w:trPr>
          <w:trHeight w:val="167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Obstetricia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36,986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36,986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36,986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36,986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36,986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36,986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36,986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36,986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36,986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36,986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36,986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36,994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443,84</w:t>
            </w:r>
          </w:p>
        </w:tc>
      </w:tr>
      <w:tr w:rsidR="0098763A" w:rsidRPr="00A112F8" w:rsidTr="0098763A">
        <w:trPr>
          <w:trHeight w:val="167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Pediatría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3,324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3,324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3,324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3,324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3,324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3,324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3,324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3,324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3,324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3,324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3,324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3,333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39,897</w:t>
            </w:r>
          </w:p>
        </w:tc>
      </w:tr>
      <w:tr w:rsidR="0098763A" w:rsidRPr="00A112F8" w:rsidTr="0098763A">
        <w:trPr>
          <w:trHeight w:val="167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Neonatología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1,515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1,515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1,515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1,515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1,515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1,515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1,515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1,515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1,515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1,515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1,515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1,52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18,185</w:t>
            </w:r>
          </w:p>
        </w:tc>
      </w:tr>
      <w:tr w:rsidR="0098763A" w:rsidRPr="00A112F8" w:rsidTr="0098763A">
        <w:trPr>
          <w:trHeight w:val="167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Psiquiatría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</w:tr>
      <w:tr w:rsidR="0098763A" w:rsidRPr="00A112F8" w:rsidTr="0098763A">
        <w:trPr>
          <w:trHeight w:val="167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Otros (Convenios)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1,867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1,867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1,867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1,867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1,867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1,867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1,867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1,867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1,867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1,867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1,867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1,869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22,406</w:t>
            </w:r>
          </w:p>
        </w:tc>
      </w:tr>
      <w:tr w:rsidR="0098763A" w:rsidRPr="00A112F8" w:rsidTr="0098763A">
        <w:trPr>
          <w:trHeight w:val="125"/>
        </w:trPr>
        <w:tc>
          <w:tcPr>
            <w:tcW w:w="12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  <w:t>Consulta</w:t>
            </w:r>
          </w:p>
        </w:tc>
      </w:tr>
      <w:tr w:rsidR="0098763A" w:rsidRPr="00A112F8" w:rsidTr="0098763A">
        <w:trPr>
          <w:trHeight w:val="167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Consulta Médica Especializada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910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910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910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910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910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910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910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910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910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910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910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911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10,921</w:t>
            </w:r>
          </w:p>
        </w:tc>
      </w:tr>
      <w:tr w:rsidR="0098763A" w:rsidRPr="00A112F8" w:rsidTr="0098763A">
        <w:trPr>
          <w:trHeight w:val="125"/>
        </w:trPr>
        <w:tc>
          <w:tcPr>
            <w:tcW w:w="12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  <w:t>Emergencias</w:t>
            </w:r>
          </w:p>
        </w:tc>
      </w:tr>
      <w:tr w:rsidR="0098763A" w:rsidRPr="00A112F8" w:rsidTr="0098763A">
        <w:trPr>
          <w:trHeight w:val="167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Emergencias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2,995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2,995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2,995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2,995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2,995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2,995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2,995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2,995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2,995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2,995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2,995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2,996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35,941</w:t>
            </w:r>
          </w:p>
        </w:tc>
      </w:tr>
      <w:tr w:rsidR="0098763A" w:rsidRPr="00A112F8" w:rsidTr="0098763A">
        <w:trPr>
          <w:trHeight w:val="167"/>
        </w:trPr>
        <w:tc>
          <w:tcPr>
            <w:tcW w:w="12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  <w:t>Mantenimiento Preventivo</w:t>
            </w:r>
          </w:p>
        </w:tc>
      </w:tr>
      <w:tr w:rsidR="0098763A" w:rsidRPr="00A112F8" w:rsidTr="0098763A">
        <w:trPr>
          <w:trHeight w:val="167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Números de Orden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183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183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183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183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183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183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183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183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183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183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183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187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2,2</w:t>
            </w:r>
          </w:p>
        </w:tc>
      </w:tr>
      <w:tr w:rsidR="0098763A" w:rsidRPr="00A112F8" w:rsidTr="0098763A">
        <w:trPr>
          <w:trHeight w:val="167"/>
        </w:trPr>
        <w:tc>
          <w:tcPr>
            <w:tcW w:w="12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ES"/>
              </w:rPr>
              <w:t>Transporte</w:t>
            </w:r>
          </w:p>
        </w:tc>
      </w:tr>
      <w:tr w:rsidR="0098763A" w:rsidRPr="00A112F8" w:rsidTr="0098763A">
        <w:trPr>
          <w:trHeight w:val="167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Kilómetros Recorridos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18,75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18,75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18,75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18,75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18,75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18,75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18,75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18,75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18,75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18,75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18,75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18,75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8763A" w:rsidRPr="00A112F8" w:rsidRDefault="0098763A" w:rsidP="0098763A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</w:pPr>
            <w:r w:rsidRPr="00A112F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ES"/>
              </w:rPr>
              <w:t>225</w:t>
            </w:r>
          </w:p>
        </w:tc>
      </w:tr>
    </w:tbl>
    <w:p w:rsidR="00A112F8" w:rsidRDefault="00A112F8">
      <w:pPr>
        <w:spacing w:after="0" w:afterAutospacing="0"/>
        <w:rPr>
          <w:lang w:val="es-SV" w:eastAsia="es-ES"/>
        </w:rPr>
      </w:pPr>
      <w:r>
        <w:rPr>
          <w:lang w:val="es-SV" w:eastAsia="es-ES"/>
        </w:rPr>
        <w:br w:type="page"/>
      </w:r>
    </w:p>
    <w:p w:rsidR="00A112F8" w:rsidRDefault="001637D5">
      <w:pPr>
        <w:spacing w:after="0" w:afterAutospacing="0"/>
        <w:rPr>
          <w:lang w:val="es-SV" w:eastAsia="es-ES"/>
        </w:rPr>
      </w:pPr>
      <w:r w:rsidRPr="001637D5">
        <w:rPr>
          <w:noProof/>
          <w:lang w:eastAsia="es-ES"/>
        </w:rPr>
        <w:lastRenderedPageBreak/>
        <w:pict>
          <v:shape id="Text Box 301" o:spid="_x0000_s1262" type="#_x0000_t202" style="position:absolute;margin-left:98.25pt;margin-top:39.75pt;width:452.6pt;height:73.5pt;z-index:251683328;visibility:visible;mso-wrap-distance-top:3.6pt;mso-wrap-distance-bottom:3.6pt;mso-position-horizontal-relative:margin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" strokecolor="white">
            <v:textbox style="mso-next-textbox:#Text Box 301">
              <w:txbxContent>
                <w:p w:rsidR="0098763A" w:rsidRPr="00E276EE" w:rsidRDefault="0098763A" w:rsidP="00A459A2">
                  <w:pPr>
                    <w:spacing w:after="0" w:afterAutospacing="0"/>
                    <w:jc w:val="center"/>
                    <w:rPr>
                      <w:rFonts w:ascii="Verdana" w:eastAsia="Times New Roman" w:hAnsi="Verdana" w:cs="Arial"/>
                      <w:b/>
                      <w:bCs/>
                      <w:i/>
                      <w:sz w:val="28"/>
                      <w:szCs w:val="44"/>
                      <w:lang w:eastAsia="es-ES"/>
                    </w:rPr>
                  </w:pPr>
                  <w:r w:rsidRPr="00E276EE">
                    <w:rPr>
                      <w:rFonts w:ascii="Verdana" w:eastAsia="Times New Roman" w:hAnsi="Verdana" w:cs="Arial"/>
                      <w:b/>
                      <w:bCs/>
                      <w:i/>
                      <w:sz w:val="28"/>
                      <w:szCs w:val="44"/>
                      <w:lang w:eastAsia="es-ES"/>
                    </w:rPr>
                    <w:t>Anexo 6</w:t>
                  </w:r>
                </w:p>
                <w:p w:rsidR="0098763A" w:rsidRDefault="0098763A" w:rsidP="00A459A2">
                  <w:pPr>
                    <w:spacing w:after="0" w:afterAutospacing="0"/>
                    <w:jc w:val="center"/>
                    <w:rPr>
                      <w:rFonts w:ascii="Verdana" w:eastAsia="Times New Roman" w:hAnsi="Verdana" w:cs="Arial"/>
                      <w:b/>
                      <w:bCs/>
                      <w:sz w:val="28"/>
                      <w:szCs w:val="44"/>
                      <w:lang w:eastAsia="es-ES"/>
                    </w:rPr>
                  </w:pPr>
                  <w:r w:rsidRPr="00EF2B5A">
                    <w:rPr>
                      <w:rFonts w:ascii="Verdana" w:eastAsia="Times New Roman" w:hAnsi="Verdana" w:cs="Arial"/>
                      <w:b/>
                      <w:bCs/>
                      <w:sz w:val="28"/>
                      <w:szCs w:val="44"/>
                      <w:lang w:eastAsia="es-ES"/>
                    </w:rPr>
                    <w:t>MINISTERIO DE SALUD</w:t>
                  </w:r>
                </w:p>
                <w:p w:rsidR="0098763A" w:rsidRPr="00EF2B5A" w:rsidRDefault="0098763A" w:rsidP="00A459A2">
                  <w:pPr>
                    <w:spacing w:after="0" w:afterAutospacing="0"/>
                    <w:jc w:val="center"/>
                    <w:rPr>
                      <w:rFonts w:ascii="Verdana" w:eastAsia="Times New Roman" w:hAnsi="Verdana" w:cs="Arial"/>
                      <w:bCs/>
                      <w:sz w:val="28"/>
                      <w:szCs w:val="44"/>
                      <w:lang w:eastAsia="es-ES"/>
                    </w:rPr>
                  </w:pPr>
                  <w:r w:rsidRPr="00EF2B5A">
                    <w:rPr>
                      <w:rFonts w:ascii="Verdana" w:eastAsia="Times New Roman" w:hAnsi="Verdana" w:cs="Arial"/>
                      <w:bCs/>
                      <w:sz w:val="28"/>
                      <w:szCs w:val="44"/>
                      <w:lang w:eastAsia="es-ES"/>
                    </w:rPr>
                    <w:t>Evaluación de Indicadores de Resultados en Riiss</w:t>
                  </w:r>
                </w:p>
              </w:txbxContent>
            </v:textbox>
            <w10:wrap anchorx="margin" anchory="page"/>
          </v:shape>
        </w:pict>
      </w:r>
    </w:p>
    <w:tbl>
      <w:tblPr>
        <w:tblW w:w="5725" w:type="pct"/>
        <w:jc w:val="center"/>
        <w:tblBorders>
          <w:top w:val="single" w:sz="4" w:space="0" w:color="FABF8F"/>
          <w:left w:val="single" w:sz="4" w:space="0" w:color="FABF8F"/>
          <w:bottom w:val="single" w:sz="4" w:space="0" w:color="FABF8F"/>
          <w:right w:val="single" w:sz="4" w:space="0" w:color="FABF8F"/>
          <w:insideH w:val="single" w:sz="4" w:space="0" w:color="FABF8F"/>
          <w:insideV w:val="single" w:sz="4" w:space="0" w:color="FABF8F"/>
        </w:tblBorders>
        <w:tblLook w:val="04A0"/>
      </w:tblPr>
      <w:tblGrid>
        <w:gridCol w:w="502"/>
        <w:gridCol w:w="3497"/>
        <w:gridCol w:w="3018"/>
        <w:gridCol w:w="660"/>
        <w:gridCol w:w="627"/>
        <w:gridCol w:w="763"/>
        <w:gridCol w:w="684"/>
        <w:gridCol w:w="751"/>
        <w:gridCol w:w="663"/>
        <w:gridCol w:w="602"/>
        <w:gridCol w:w="730"/>
        <w:gridCol w:w="624"/>
        <w:gridCol w:w="678"/>
        <w:gridCol w:w="733"/>
        <w:gridCol w:w="605"/>
      </w:tblGrid>
      <w:tr w:rsidR="00A459A2" w:rsidRPr="007D44A3" w:rsidTr="00A459A2">
        <w:trPr>
          <w:trHeight w:val="208"/>
          <w:jc w:val="center"/>
        </w:trPr>
        <w:tc>
          <w:tcPr>
            <w:tcW w:w="166" w:type="pct"/>
            <w:vMerge w:val="restart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shd w:val="clear" w:color="auto" w:fill="F79646"/>
            <w:noWrap/>
            <w:vAlign w:val="center"/>
            <w:hideMark/>
          </w:tcPr>
          <w:p w:rsidR="00A459A2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</w:p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</w:p>
        </w:tc>
        <w:tc>
          <w:tcPr>
            <w:tcW w:w="1155" w:type="pct"/>
            <w:vMerge w:val="restart"/>
            <w:tcBorders>
              <w:top w:val="single" w:sz="4" w:space="0" w:color="F79646"/>
              <w:left w:val="nil"/>
              <w:bottom w:val="single" w:sz="4" w:space="0" w:color="F79646"/>
              <w:right w:val="nil"/>
            </w:tcBorders>
            <w:shd w:val="clear" w:color="auto" w:fill="F79646"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lang w:val="es-SV" w:eastAsia="es-SV"/>
              </w:rPr>
            </w:pPr>
            <w:r w:rsidRPr="00017F36">
              <w:rPr>
                <w:rFonts w:eastAsia="Times New Roman" w:cs="Arial"/>
                <w:b/>
                <w:bCs/>
                <w:lang w:val="es-SV" w:eastAsia="es-SV"/>
              </w:rPr>
              <w:t>INDICADORES</w:t>
            </w:r>
          </w:p>
        </w:tc>
        <w:tc>
          <w:tcPr>
            <w:tcW w:w="997" w:type="pct"/>
            <w:vMerge w:val="restart"/>
            <w:tcBorders>
              <w:top w:val="single" w:sz="4" w:space="0" w:color="F79646"/>
              <w:left w:val="nil"/>
              <w:bottom w:val="single" w:sz="4" w:space="0" w:color="F79646"/>
              <w:right w:val="nil"/>
            </w:tcBorders>
            <w:shd w:val="clear" w:color="auto" w:fill="F79646"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lang w:val="es-SV" w:eastAsia="es-SV"/>
              </w:rPr>
            </w:pPr>
            <w:r w:rsidRPr="00017F36">
              <w:rPr>
                <w:rFonts w:eastAsia="Times New Roman" w:cs="Arial"/>
                <w:b/>
                <w:bCs/>
                <w:lang w:val="es-SV" w:eastAsia="es-SV"/>
              </w:rPr>
              <w:t>FORMULA</w:t>
            </w:r>
          </w:p>
        </w:tc>
        <w:tc>
          <w:tcPr>
            <w:tcW w:w="2682" w:type="pct"/>
            <w:gridSpan w:val="12"/>
            <w:tcBorders>
              <w:top w:val="single" w:sz="4" w:space="0" w:color="F79646"/>
              <w:left w:val="nil"/>
              <w:bottom w:val="single" w:sz="4" w:space="0" w:color="F79646"/>
              <w:right w:val="single" w:sz="4" w:space="0" w:color="F79646"/>
            </w:tcBorders>
            <w:shd w:val="clear" w:color="auto" w:fill="F79646"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lang w:val="es-SV" w:eastAsia="es-SV"/>
              </w:rPr>
            </w:pPr>
            <w:r w:rsidRPr="00017F36">
              <w:rPr>
                <w:rFonts w:eastAsia="Times New Roman" w:cs="Arial"/>
                <w:b/>
                <w:bCs/>
                <w:lang w:val="es-SV" w:eastAsia="es-SV"/>
              </w:rPr>
              <w:t>RESULTADOS 2016</w:t>
            </w:r>
          </w:p>
        </w:tc>
      </w:tr>
      <w:tr w:rsidR="00A459A2" w:rsidRPr="007D44A3" w:rsidTr="00A459A2">
        <w:trPr>
          <w:trHeight w:val="208"/>
          <w:jc w:val="center"/>
        </w:trPr>
        <w:tc>
          <w:tcPr>
            <w:tcW w:w="166" w:type="pct"/>
            <w:vMerge/>
            <w:shd w:val="clear" w:color="auto" w:fill="FDE9D9"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</w:p>
        </w:tc>
        <w:tc>
          <w:tcPr>
            <w:tcW w:w="1155" w:type="pct"/>
            <w:vMerge/>
            <w:shd w:val="clear" w:color="auto" w:fill="FDE9D9"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lang w:val="es-SV" w:eastAsia="es-SV"/>
              </w:rPr>
            </w:pPr>
          </w:p>
        </w:tc>
        <w:tc>
          <w:tcPr>
            <w:tcW w:w="997" w:type="pct"/>
            <w:vMerge/>
            <w:shd w:val="clear" w:color="auto" w:fill="FDE9D9"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lang w:val="es-SV" w:eastAsia="es-SV"/>
              </w:rPr>
            </w:pPr>
          </w:p>
        </w:tc>
        <w:tc>
          <w:tcPr>
            <w:tcW w:w="218" w:type="pct"/>
            <w:shd w:val="clear" w:color="auto" w:fill="FDE9D9"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lang w:val="es-SV" w:eastAsia="es-SV"/>
              </w:rPr>
            </w:pPr>
            <w:r w:rsidRPr="00017F36">
              <w:rPr>
                <w:rFonts w:eastAsia="Times New Roman" w:cs="Arial"/>
                <w:b/>
                <w:bCs/>
                <w:lang w:val="es-SV" w:eastAsia="es-SV"/>
              </w:rPr>
              <w:t>ENE</w:t>
            </w:r>
          </w:p>
        </w:tc>
        <w:tc>
          <w:tcPr>
            <w:tcW w:w="207" w:type="pct"/>
            <w:shd w:val="clear" w:color="auto" w:fill="FDE9D9"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lang w:val="es-SV" w:eastAsia="es-SV"/>
              </w:rPr>
            </w:pPr>
            <w:r w:rsidRPr="00017F36">
              <w:rPr>
                <w:rFonts w:eastAsia="Times New Roman" w:cs="Arial"/>
                <w:b/>
                <w:bCs/>
                <w:lang w:val="es-SV" w:eastAsia="es-SV"/>
              </w:rPr>
              <w:t>FEB</w:t>
            </w:r>
          </w:p>
        </w:tc>
        <w:tc>
          <w:tcPr>
            <w:tcW w:w="252" w:type="pct"/>
            <w:shd w:val="clear" w:color="auto" w:fill="FDE9D9"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lang w:val="es-SV" w:eastAsia="es-SV"/>
              </w:rPr>
            </w:pPr>
            <w:r w:rsidRPr="00017F36">
              <w:rPr>
                <w:rFonts w:eastAsia="Times New Roman" w:cs="Arial"/>
                <w:b/>
                <w:bCs/>
                <w:lang w:val="es-SV" w:eastAsia="es-SV"/>
              </w:rPr>
              <w:t>MAR</w:t>
            </w:r>
          </w:p>
        </w:tc>
        <w:tc>
          <w:tcPr>
            <w:tcW w:w="226" w:type="pct"/>
            <w:shd w:val="clear" w:color="auto" w:fill="FDE9D9"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lang w:val="es-SV" w:eastAsia="es-SV"/>
              </w:rPr>
            </w:pPr>
            <w:r w:rsidRPr="00017F36">
              <w:rPr>
                <w:rFonts w:eastAsia="Times New Roman" w:cs="Arial"/>
                <w:b/>
                <w:bCs/>
                <w:lang w:val="es-SV" w:eastAsia="es-SV"/>
              </w:rPr>
              <w:t>ABR</w:t>
            </w:r>
          </w:p>
        </w:tc>
        <w:tc>
          <w:tcPr>
            <w:tcW w:w="248" w:type="pct"/>
            <w:shd w:val="clear" w:color="auto" w:fill="FDE9D9"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lang w:val="es-SV" w:eastAsia="es-SV"/>
              </w:rPr>
            </w:pPr>
            <w:r w:rsidRPr="00017F36">
              <w:rPr>
                <w:rFonts w:eastAsia="Times New Roman" w:cs="Arial"/>
                <w:b/>
                <w:bCs/>
                <w:lang w:val="es-SV" w:eastAsia="es-SV"/>
              </w:rPr>
              <w:t>MAY</w:t>
            </w:r>
          </w:p>
        </w:tc>
        <w:tc>
          <w:tcPr>
            <w:tcW w:w="219" w:type="pct"/>
            <w:shd w:val="clear" w:color="auto" w:fill="FDE9D9"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lang w:val="es-SV" w:eastAsia="es-SV"/>
              </w:rPr>
            </w:pPr>
            <w:r w:rsidRPr="00017F36">
              <w:rPr>
                <w:rFonts w:eastAsia="Times New Roman" w:cs="Arial"/>
                <w:b/>
                <w:bCs/>
                <w:lang w:val="es-SV" w:eastAsia="es-SV"/>
              </w:rPr>
              <w:t>JUN</w:t>
            </w:r>
          </w:p>
        </w:tc>
        <w:tc>
          <w:tcPr>
            <w:tcW w:w="199" w:type="pct"/>
            <w:shd w:val="clear" w:color="auto" w:fill="FDE9D9"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lang w:val="es-SV" w:eastAsia="es-SV"/>
              </w:rPr>
            </w:pPr>
            <w:r w:rsidRPr="00017F36">
              <w:rPr>
                <w:rFonts w:eastAsia="Times New Roman" w:cs="Arial"/>
                <w:b/>
                <w:bCs/>
                <w:lang w:val="es-SV" w:eastAsia="es-SV"/>
              </w:rPr>
              <w:t>JUL</w:t>
            </w:r>
          </w:p>
        </w:tc>
        <w:tc>
          <w:tcPr>
            <w:tcW w:w="241" w:type="pct"/>
            <w:shd w:val="clear" w:color="auto" w:fill="FDE9D9"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lang w:val="es-SV" w:eastAsia="es-SV"/>
              </w:rPr>
            </w:pPr>
            <w:r w:rsidRPr="00017F36">
              <w:rPr>
                <w:rFonts w:eastAsia="Times New Roman" w:cs="Arial"/>
                <w:b/>
                <w:bCs/>
                <w:lang w:val="es-SV" w:eastAsia="es-SV"/>
              </w:rPr>
              <w:t>AGO</w:t>
            </w:r>
          </w:p>
        </w:tc>
        <w:tc>
          <w:tcPr>
            <w:tcW w:w="206" w:type="pct"/>
            <w:shd w:val="clear" w:color="auto" w:fill="FDE9D9"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lang w:val="es-SV" w:eastAsia="es-SV"/>
              </w:rPr>
            </w:pPr>
            <w:r w:rsidRPr="00017F36">
              <w:rPr>
                <w:rFonts w:eastAsia="Times New Roman" w:cs="Arial"/>
                <w:b/>
                <w:bCs/>
                <w:lang w:val="es-SV" w:eastAsia="es-SV"/>
              </w:rPr>
              <w:t>SEP</w:t>
            </w:r>
          </w:p>
        </w:tc>
        <w:tc>
          <w:tcPr>
            <w:tcW w:w="224" w:type="pct"/>
            <w:shd w:val="clear" w:color="auto" w:fill="FDE9D9"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lang w:val="es-SV" w:eastAsia="es-SV"/>
              </w:rPr>
            </w:pPr>
            <w:r w:rsidRPr="00017F36">
              <w:rPr>
                <w:rFonts w:eastAsia="Times New Roman" w:cs="Arial"/>
                <w:b/>
                <w:bCs/>
                <w:lang w:val="es-SV" w:eastAsia="es-SV"/>
              </w:rPr>
              <w:t>OCT</w:t>
            </w:r>
          </w:p>
        </w:tc>
        <w:tc>
          <w:tcPr>
            <w:tcW w:w="242" w:type="pct"/>
            <w:shd w:val="clear" w:color="auto" w:fill="FDE9D9"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lang w:val="es-SV" w:eastAsia="es-SV"/>
              </w:rPr>
            </w:pPr>
            <w:r w:rsidRPr="00017F36">
              <w:rPr>
                <w:rFonts w:eastAsia="Times New Roman" w:cs="Arial"/>
                <w:b/>
                <w:bCs/>
                <w:lang w:val="es-SV" w:eastAsia="es-SV"/>
              </w:rPr>
              <w:t>NOV</w:t>
            </w:r>
          </w:p>
        </w:tc>
        <w:tc>
          <w:tcPr>
            <w:tcW w:w="200" w:type="pct"/>
            <w:shd w:val="clear" w:color="auto" w:fill="FDE9D9"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lang w:val="es-SV" w:eastAsia="es-SV"/>
              </w:rPr>
            </w:pPr>
            <w:r w:rsidRPr="00017F36">
              <w:rPr>
                <w:rFonts w:eastAsia="Times New Roman" w:cs="Arial"/>
                <w:b/>
                <w:bCs/>
                <w:lang w:val="es-SV" w:eastAsia="es-SV"/>
              </w:rPr>
              <w:t>DIC</w:t>
            </w:r>
          </w:p>
        </w:tc>
      </w:tr>
      <w:tr w:rsidR="00A459A2" w:rsidRPr="007D44A3" w:rsidTr="00A459A2">
        <w:trPr>
          <w:trHeight w:val="658"/>
          <w:jc w:val="center"/>
        </w:trPr>
        <w:tc>
          <w:tcPr>
            <w:tcW w:w="166" w:type="pct"/>
            <w:shd w:val="clear" w:color="auto" w:fill="auto"/>
            <w:noWrap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1155" w:type="pct"/>
            <w:shd w:val="clear" w:color="auto" w:fill="auto"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ind w:firstLineChars="100" w:firstLine="260"/>
              <w:jc w:val="center"/>
              <w:rPr>
                <w:rFonts w:eastAsia="Times New Roman" w:cs="Arial"/>
                <w:sz w:val="26"/>
                <w:szCs w:val="26"/>
                <w:lang w:val="es-SV" w:eastAsia="es-SV"/>
              </w:rPr>
            </w:pPr>
            <w:r w:rsidRPr="00017F36">
              <w:rPr>
                <w:rFonts w:eastAsia="Times New Roman" w:cs="Arial"/>
                <w:sz w:val="26"/>
                <w:szCs w:val="26"/>
                <w:lang w:val="es-SV" w:eastAsia="es-SV"/>
              </w:rPr>
              <w:t>Número de muertes maternas</w:t>
            </w:r>
          </w:p>
        </w:tc>
        <w:tc>
          <w:tcPr>
            <w:tcW w:w="997" w:type="pct"/>
            <w:shd w:val="clear" w:color="auto" w:fill="auto"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szCs w:val="24"/>
                <w:lang w:val="es-SV" w:eastAsia="es-SV"/>
              </w:rPr>
            </w:pPr>
            <w:r w:rsidRPr="00017F36">
              <w:rPr>
                <w:rFonts w:eastAsia="Times New Roman" w:cs="Arial"/>
                <w:szCs w:val="24"/>
                <w:lang w:val="es-SV" w:eastAsia="es-SV"/>
              </w:rPr>
              <w:t>No. de muertes relacionadas con el embarazo, parto y puerperio (por causas directas e indirectas)</w:t>
            </w:r>
          </w:p>
        </w:tc>
        <w:tc>
          <w:tcPr>
            <w:tcW w:w="218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color w:val="000000"/>
                <w:lang w:val="es-SV" w:eastAsia="es-SV"/>
              </w:rPr>
            </w:pPr>
            <w:r w:rsidRPr="00017F36">
              <w:rPr>
                <w:rFonts w:eastAsia="Times New Roman" w:cs="Arial"/>
                <w:b/>
                <w:bCs/>
                <w:color w:val="000000"/>
                <w:lang w:val="es-SV" w:eastAsia="es-SV"/>
              </w:rPr>
              <w:t> </w:t>
            </w:r>
            <w:r>
              <w:rPr>
                <w:rFonts w:eastAsia="Times New Roman" w:cs="Arial"/>
                <w:b/>
                <w:bCs/>
                <w:color w:val="000000"/>
                <w:lang w:val="es-SV" w:eastAsia="es-SV"/>
              </w:rPr>
              <w:t>0</w:t>
            </w:r>
          </w:p>
        </w:tc>
        <w:tc>
          <w:tcPr>
            <w:tcW w:w="207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color w:val="000000"/>
                <w:lang w:val="es-SV" w:eastAsia="es-SV"/>
              </w:rPr>
            </w:pPr>
            <w:r>
              <w:rPr>
                <w:rFonts w:eastAsia="Times New Roman" w:cs="Arial"/>
                <w:b/>
                <w:bCs/>
                <w:color w:val="000000"/>
                <w:lang w:val="es-SV" w:eastAsia="es-SV"/>
              </w:rPr>
              <w:t>0</w:t>
            </w:r>
          </w:p>
        </w:tc>
        <w:tc>
          <w:tcPr>
            <w:tcW w:w="252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color w:val="000000"/>
                <w:lang w:val="es-SV" w:eastAsia="es-SV"/>
              </w:rPr>
            </w:pPr>
            <w:r>
              <w:rPr>
                <w:rFonts w:eastAsia="Times New Roman" w:cs="Arial"/>
                <w:b/>
                <w:bCs/>
                <w:color w:val="000000"/>
                <w:lang w:val="es-SV" w:eastAsia="es-SV"/>
              </w:rPr>
              <w:t>0</w:t>
            </w:r>
          </w:p>
        </w:tc>
        <w:tc>
          <w:tcPr>
            <w:tcW w:w="226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color w:val="000000"/>
                <w:lang w:val="es-SV" w:eastAsia="es-SV"/>
              </w:rPr>
            </w:pPr>
            <w:r>
              <w:rPr>
                <w:rFonts w:eastAsia="Times New Roman" w:cs="Arial"/>
                <w:b/>
                <w:bCs/>
                <w:color w:val="000000"/>
                <w:lang w:val="es-SV" w:eastAsia="es-SV"/>
              </w:rPr>
              <w:t>0</w:t>
            </w:r>
          </w:p>
        </w:tc>
        <w:tc>
          <w:tcPr>
            <w:tcW w:w="248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0</w:t>
            </w:r>
          </w:p>
        </w:tc>
        <w:tc>
          <w:tcPr>
            <w:tcW w:w="219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0</w:t>
            </w:r>
          </w:p>
        </w:tc>
        <w:tc>
          <w:tcPr>
            <w:tcW w:w="199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0</w:t>
            </w:r>
          </w:p>
        </w:tc>
        <w:tc>
          <w:tcPr>
            <w:tcW w:w="241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0</w:t>
            </w:r>
          </w:p>
        </w:tc>
        <w:tc>
          <w:tcPr>
            <w:tcW w:w="206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0</w:t>
            </w:r>
          </w:p>
        </w:tc>
        <w:tc>
          <w:tcPr>
            <w:tcW w:w="242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0</w:t>
            </w:r>
          </w:p>
        </w:tc>
        <w:tc>
          <w:tcPr>
            <w:tcW w:w="200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0</w:t>
            </w:r>
          </w:p>
        </w:tc>
      </w:tr>
      <w:tr w:rsidR="00A459A2" w:rsidRPr="007D44A3" w:rsidTr="00A459A2">
        <w:trPr>
          <w:trHeight w:val="658"/>
          <w:jc w:val="center"/>
        </w:trPr>
        <w:tc>
          <w:tcPr>
            <w:tcW w:w="166" w:type="pct"/>
            <w:shd w:val="clear" w:color="auto" w:fill="FDE9D9"/>
            <w:noWrap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2</w:t>
            </w:r>
          </w:p>
        </w:tc>
        <w:tc>
          <w:tcPr>
            <w:tcW w:w="1155" w:type="pct"/>
            <w:shd w:val="clear" w:color="auto" w:fill="FDE9D9"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ind w:firstLineChars="100" w:firstLine="260"/>
              <w:jc w:val="center"/>
              <w:rPr>
                <w:rFonts w:eastAsia="Times New Roman" w:cs="Arial"/>
                <w:color w:val="000000"/>
                <w:sz w:val="26"/>
                <w:szCs w:val="26"/>
                <w:lang w:val="es-SV" w:eastAsia="es-SV"/>
              </w:rPr>
            </w:pPr>
            <w:r w:rsidRPr="00017F36">
              <w:rPr>
                <w:rFonts w:eastAsia="Times New Roman" w:cs="Arial"/>
                <w:color w:val="000000"/>
                <w:sz w:val="26"/>
                <w:szCs w:val="26"/>
                <w:lang w:val="es-SV" w:eastAsia="es-SV"/>
              </w:rPr>
              <w:t>Número de muertes fetales</w:t>
            </w:r>
          </w:p>
        </w:tc>
        <w:tc>
          <w:tcPr>
            <w:tcW w:w="997" w:type="pct"/>
            <w:shd w:val="clear" w:color="auto" w:fill="FDE9D9"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szCs w:val="24"/>
                <w:lang w:val="es-SV" w:eastAsia="es-SV"/>
              </w:rPr>
            </w:pPr>
            <w:r w:rsidRPr="00017F36">
              <w:rPr>
                <w:rFonts w:eastAsia="Times New Roman" w:cs="Arial"/>
                <w:szCs w:val="24"/>
                <w:lang w:val="es-SV" w:eastAsia="es-SV"/>
              </w:rPr>
              <w:t>No. de muertes ocurridas desde la semana 22 de gestación hasta antes de nacer</w:t>
            </w:r>
          </w:p>
        </w:tc>
        <w:tc>
          <w:tcPr>
            <w:tcW w:w="218" w:type="pct"/>
            <w:shd w:val="clear" w:color="auto" w:fill="FDE9D9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color w:val="000000"/>
                <w:lang w:val="es-SV" w:eastAsia="es-SV"/>
              </w:rPr>
            </w:pPr>
            <w:r w:rsidRPr="00017F36">
              <w:rPr>
                <w:rFonts w:eastAsia="Times New Roman" w:cs="Arial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207" w:type="pct"/>
            <w:shd w:val="clear" w:color="auto" w:fill="FDE9D9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color w:val="000000"/>
                <w:lang w:val="es-SV" w:eastAsia="es-SV"/>
              </w:rPr>
            </w:pPr>
            <w:r w:rsidRPr="00017F36">
              <w:rPr>
                <w:rFonts w:eastAsia="Times New Roman" w:cs="Arial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252" w:type="pct"/>
            <w:shd w:val="clear" w:color="auto" w:fill="FDE9D9"/>
            <w:hideMark/>
          </w:tcPr>
          <w:p w:rsidR="00A459A2" w:rsidRPr="00FF1860" w:rsidRDefault="00A459A2" w:rsidP="00A459A2">
            <w:pPr>
              <w:spacing w:after="0" w:afterAutospacing="0"/>
              <w:jc w:val="center"/>
              <w:rPr>
                <w:rFonts w:eastAsia="Times New Roman" w:cs="Arial"/>
                <w:bCs/>
                <w:color w:val="000000"/>
                <w:lang w:val="es-SV" w:eastAsia="es-SV"/>
              </w:rPr>
            </w:pPr>
          </w:p>
          <w:p w:rsidR="00A459A2" w:rsidRPr="00FF1860" w:rsidRDefault="00A459A2" w:rsidP="00A459A2">
            <w:pPr>
              <w:spacing w:after="0" w:afterAutospacing="0"/>
              <w:jc w:val="center"/>
              <w:rPr>
                <w:rFonts w:eastAsia="Times New Roman" w:cs="Arial"/>
                <w:bCs/>
                <w:color w:val="000000"/>
                <w:lang w:val="es-SV" w:eastAsia="es-SV"/>
              </w:rPr>
            </w:pPr>
            <w:r w:rsidRPr="00FF1860">
              <w:rPr>
                <w:rFonts w:eastAsia="Times New Roman" w:cs="Arial"/>
                <w:bCs/>
                <w:color w:val="000000"/>
                <w:lang w:val="es-SV" w:eastAsia="es-SV"/>
              </w:rPr>
              <w:t>20</w:t>
            </w:r>
          </w:p>
        </w:tc>
        <w:tc>
          <w:tcPr>
            <w:tcW w:w="226" w:type="pct"/>
            <w:shd w:val="clear" w:color="auto" w:fill="FDE9D9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color w:val="000000"/>
                <w:lang w:val="es-SV" w:eastAsia="es-SV"/>
              </w:rPr>
            </w:pPr>
            <w:r w:rsidRPr="00017F36">
              <w:rPr>
                <w:rFonts w:eastAsia="Times New Roman" w:cs="Arial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248" w:type="pct"/>
            <w:shd w:val="clear" w:color="auto" w:fill="FDE9D9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19" w:type="pct"/>
            <w:shd w:val="clear" w:color="auto" w:fill="FDE9D9"/>
            <w:hideMark/>
          </w:tcPr>
          <w:p w:rsidR="00A459A2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</w:p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7</w:t>
            </w: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99" w:type="pct"/>
            <w:shd w:val="clear" w:color="auto" w:fill="FDE9D9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41" w:type="pct"/>
            <w:shd w:val="clear" w:color="auto" w:fill="FDE9D9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06" w:type="pct"/>
            <w:shd w:val="clear" w:color="auto" w:fill="FDE9D9"/>
            <w:hideMark/>
          </w:tcPr>
          <w:p w:rsidR="00A459A2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</w:p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17</w:t>
            </w:r>
          </w:p>
        </w:tc>
        <w:tc>
          <w:tcPr>
            <w:tcW w:w="224" w:type="pct"/>
            <w:shd w:val="clear" w:color="auto" w:fill="FDE9D9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42" w:type="pct"/>
            <w:shd w:val="clear" w:color="auto" w:fill="FDE9D9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00" w:type="pct"/>
            <w:shd w:val="clear" w:color="auto" w:fill="FDE9D9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</w:tr>
      <w:tr w:rsidR="00A459A2" w:rsidRPr="007D44A3" w:rsidTr="00A459A2">
        <w:trPr>
          <w:trHeight w:val="658"/>
          <w:jc w:val="center"/>
        </w:trPr>
        <w:tc>
          <w:tcPr>
            <w:tcW w:w="166" w:type="pct"/>
            <w:shd w:val="clear" w:color="auto" w:fill="auto"/>
            <w:noWrap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3</w:t>
            </w:r>
          </w:p>
        </w:tc>
        <w:tc>
          <w:tcPr>
            <w:tcW w:w="1155" w:type="pct"/>
            <w:shd w:val="clear" w:color="auto" w:fill="auto"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ind w:firstLineChars="100" w:firstLine="260"/>
              <w:jc w:val="center"/>
              <w:rPr>
                <w:rFonts w:eastAsia="Times New Roman" w:cs="Arial"/>
                <w:color w:val="000000"/>
                <w:sz w:val="26"/>
                <w:szCs w:val="26"/>
                <w:lang w:val="es-SV" w:eastAsia="es-SV"/>
              </w:rPr>
            </w:pPr>
            <w:r w:rsidRPr="00017F36">
              <w:rPr>
                <w:rFonts w:eastAsia="Times New Roman" w:cs="Arial"/>
                <w:color w:val="000000"/>
                <w:sz w:val="26"/>
                <w:szCs w:val="26"/>
                <w:lang w:val="es-SV" w:eastAsia="es-SV"/>
              </w:rPr>
              <w:t>Número de muertes en niñas y niños menores de 5 años</w:t>
            </w:r>
          </w:p>
        </w:tc>
        <w:tc>
          <w:tcPr>
            <w:tcW w:w="997" w:type="pct"/>
            <w:shd w:val="clear" w:color="auto" w:fill="auto"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szCs w:val="24"/>
                <w:lang w:val="es-SV" w:eastAsia="es-SV"/>
              </w:rPr>
            </w:pPr>
            <w:r w:rsidRPr="00017F36">
              <w:rPr>
                <w:rFonts w:eastAsia="Times New Roman" w:cs="Arial"/>
                <w:szCs w:val="24"/>
                <w:lang w:val="es-SV" w:eastAsia="es-SV"/>
              </w:rPr>
              <w:t>No. de muertes ocurridas entre los 0 días de vida hasta antes de cumplir 5 años</w:t>
            </w:r>
          </w:p>
        </w:tc>
        <w:tc>
          <w:tcPr>
            <w:tcW w:w="218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color w:val="000000"/>
                <w:lang w:val="es-SV" w:eastAsia="es-SV"/>
              </w:rPr>
            </w:pPr>
            <w:r w:rsidRPr="00017F36">
              <w:rPr>
                <w:rFonts w:eastAsia="Times New Roman" w:cs="Arial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207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color w:val="000000"/>
                <w:lang w:val="es-SV" w:eastAsia="es-SV"/>
              </w:rPr>
            </w:pPr>
            <w:r w:rsidRPr="00017F36">
              <w:rPr>
                <w:rFonts w:eastAsia="Times New Roman" w:cs="Arial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252" w:type="pct"/>
            <w:shd w:val="clear" w:color="auto" w:fill="auto"/>
            <w:hideMark/>
          </w:tcPr>
          <w:p w:rsidR="00A459A2" w:rsidRPr="00FF1860" w:rsidRDefault="00A459A2" w:rsidP="00A459A2">
            <w:pPr>
              <w:spacing w:after="0" w:afterAutospacing="0"/>
              <w:jc w:val="center"/>
              <w:rPr>
                <w:rFonts w:eastAsia="Times New Roman" w:cs="Arial"/>
                <w:bCs/>
                <w:color w:val="000000"/>
                <w:lang w:val="es-SV" w:eastAsia="es-SV"/>
              </w:rPr>
            </w:pPr>
          </w:p>
          <w:p w:rsidR="00A459A2" w:rsidRPr="00FF1860" w:rsidRDefault="00A459A2" w:rsidP="00A459A2">
            <w:pPr>
              <w:spacing w:after="0" w:afterAutospacing="0"/>
              <w:jc w:val="center"/>
              <w:rPr>
                <w:rFonts w:eastAsia="Times New Roman" w:cs="Arial"/>
                <w:bCs/>
                <w:color w:val="000000"/>
                <w:lang w:val="es-SV" w:eastAsia="es-SV"/>
              </w:rPr>
            </w:pPr>
          </w:p>
          <w:p w:rsidR="00A459A2" w:rsidRPr="00FF1860" w:rsidRDefault="00A459A2" w:rsidP="00A459A2">
            <w:pPr>
              <w:spacing w:after="0" w:afterAutospacing="0"/>
              <w:jc w:val="center"/>
              <w:rPr>
                <w:rFonts w:eastAsia="Times New Roman" w:cs="Arial"/>
                <w:bCs/>
                <w:color w:val="000000"/>
                <w:lang w:val="es-SV" w:eastAsia="es-SV"/>
              </w:rPr>
            </w:pPr>
            <w:r w:rsidRPr="00FF1860">
              <w:rPr>
                <w:rFonts w:eastAsia="Times New Roman" w:cs="Arial"/>
                <w:bCs/>
                <w:color w:val="000000"/>
                <w:lang w:val="es-SV" w:eastAsia="es-SV"/>
              </w:rPr>
              <w:t>21 </w:t>
            </w:r>
          </w:p>
        </w:tc>
        <w:tc>
          <w:tcPr>
            <w:tcW w:w="226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color w:val="000000"/>
                <w:lang w:val="es-SV" w:eastAsia="es-SV"/>
              </w:rPr>
            </w:pPr>
            <w:r w:rsidRPr="00017F36">
              <w:rPr>
                <w:rFonts w:eastAsia="Times New Roman" w:cs="Arial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248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19" w:type="pct"/>
            <w:shd w:val="clear" w:color="auto" w:fill="auto"/>
            <w:hideMark/>
          </w:tcPr>
          <w:p w:rsidR="00A459A2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</w:p>
          <w:p w:rsidR="00A459A2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</w:p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37</w:t>
            </w: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99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A459A2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</w:p>
          <w:p w:rsidR="00A459A2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</w:p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28</w:t>
            </w:r>
          </w:p>
        </w:tc>
        <w:tc>
          <w:tcPr>
            <w:tcW w:w="224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00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</w:tr>
      <w:tr w:rsidR="00A459A2" w:rsidRPr="007D44A3" w:rsidTr="00A459A2">
        <w:trPr>
          <w:trHeight w:val="438"/>
          <w:jc w:val="center"/>
        </w:trPr>
        <w:tc>
          <w:tcPr>
            <w:tcW w:w="166" w:type="pct"/>
            <w:shd w:val="clear" w:color="auto" w:fill="FDE9D9"/>
            <w:noWrap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4</w:t>
            </w:r>
          </w:p>
        </w:tc>
        <w:tc>
          <w:tcPr>
            <w:tcW w:w="1155" w:type="pct"/>
            <w:shd w:val="clear" w:color="auto" w:fill="FDE9D9"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ind w:firstLineChars="100" w:firstLine="260"/>
              <w:jc w:val="center"/>
              <w:rPr>
                <w:rFonts w:eastAsia="Times New Roman" w:cs="Arial"/>
                <w:color w:val="000000"/>
                <w:sz w:val="26"/>
                <w:szCs w:val="26"/>
                <w:lang w:val="es-SV" w:eastAsia="es-SV"/>
              </w:rPr>
            </w:pPr>
            <w:r w:rsidRPr="00017F36">
              <w:rPr>
                <w:rFonts w:eastAsia="Times New Roman" w:cs="Arial"/>
                <w:color w:val="000000"/>
                <w:sz w:val="26"/>
                <w:szCs w:val="26"/>
                <w:lang w:val="es-SV" w:eastAsia="es-SV"/>
              </w:rPr>
              <w:t>Número de muertes infantiles</w:t>
            </w:r>
          </w:p>
        </w:tc>
        <w:tc>
          <w:tcPr>
            <w:tcW w:w="997" w:type="pct"/>
            <w:shd w:val="clear" w:color="auto" w:fill="FDE9D9"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szCs w:val="24"/>
                <w:lang w:val="es-SV" w:eastAsia="es-SV"/>
              </w:rPr>
            </w:pPr>
            <w:r w:rsidRPr="00017F36">
              <w:rPr>
                <w:rFonts w:eastAsia="Times New Roman" w:cs="Arial"/>
                <w:szCs w:val="24"/>
                <w:lang w:val="es-SV" w:eastAsia="es-SV"/>
              </w:rPr>
              <w:t>No. de muertes ocurridas en los primeros 364 días de vida</w:t>
            </w:r>
          </w:p>
        </w:tc>
        <w:tc>
          <w:tcPr>
            <w:tcW w:w="218" w:type="pct"/>
            <w:shd w:val="clear" w:color="auto" w:fill="FDE9D9"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207" w:type="pct"/>
            <w:shd w:val="clear" w:color="auto" w:fill="FDE9D9"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252" w:type="pct"/>
            <w:shd w:val="clear" w:color="auto" w:fill="FDE9D9"/>
            <w:vAlign w:val="center"/>
            <w:hideMark/>
          </w:tcPr>
          <w:p w:rsidR="00A459A2" w:rsidRPr="00FF1860" w:rsidRDefault="00A459A2" w:rsidP="00A459A2">
            <w:pPr>
              <w:spacing w:after="0" w:afterAutospacing="0"/>
              <w:jc w:val="center"/>
              <w:rPr>
                <w:rFonts w:eastAsia="Times New Roman" w:cs="Arial"/>
                <w:bCs/>
                <w:color w:val="000000"/>
                <w:lang w:val="es-SV" w:eastAsia="es-SV"/>
              </w:rPr>
            </w:pPr>
            <w:r w:rsidRPr="00FF1860">
              <w:rPr>
                <w:rFonts w:eastAsia="Times New Roman" w:cs="Arial"/>
                <w:bCs/>
                <w:color w:val="000000"/>
                <w:lang w:val="es-SV" w:eastAsia="es-SV"/>
              </w:rPr>
              <w:t>16</w:t>
            </w:r>
          </w:p>
        </w:tc>
        <w:tc>
          <w:tcPr>
            <w:tcW w:w="226" w:type="pct"/>
            <w:shd w:val="clear" w:color="auto" w:fill="FDE9D9"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248" w:type="pct"/>
            <w:shd w:val="clear" w:color="auto" w:fill="FDE9D9"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</w:p>
        </w:tc>
        <w:tc>
          <w:tcPr>
            <w:tcW w:w="219" w:type="pct"/>
            <w:shd w:val="clear" w:color="auto" w:fill="FDE9D9"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32</w:t>
            </w:r>
          </w:p>
        </w:tc>
        <w:tc>
          <w:tcPr>
            <w:tcW w:w="199" w:type="pct"/>
            <w:shd w:val="clear" w:color="auto" w:fill="FDE9D9"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</w:p>
        </w:tc>
        <w:tc>
          <w:tcPr>
            <w:tcW w:w="241" w:type="pct"/>
            <w:shd w:val="clear" w:color="auto" w:fill="FDE9D9"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</w:p>
        </w:tc>
        <w:tc>
          <w:tcPr>
            <w:tcW w:w="206" w:type="pct"/>
            <w:shd w:val="clear" w:color="auto" w:fill="FDE9D9"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26</w:t>
            </w:r>
          </w:p>
        </w:tc>
        <w:tc>
          <w:tcPr>
            <w:tcW w:w="224" w:type="pct"/>
            <w:shd w:val="clear" w:color="auto" w:fill="FDE9D9"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</w:p>
        </w:tc>
        <w:tc>
          <w:tcPr>
            <w:tcW w:w="242" w:type="pct"/>
            <w:shd w:val="clear" w:color="auto" w:fill="FDE9D9"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</w:p>
        </w:tc>
        <w:tc>
          <w:tcPr>
            <w:tcW w:w="200" w:type="pct"/>
            <w:shd w:val="clear" w:color="auto" w:fill="FDE9D9"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</w:p>
        </w:tc>
      </w:tr>
      <w:tr w:rsidR="00A459A2" w:rsidRPr="007D44A3" w:rsidTr="00A459A2">
        <w:trPr>
          <w:trHeight w:val="878"/>
          <w:jc w:val="center"/>
        </w:trPr>
        <w:tc>
          <w:tcPr>
            <w:tcW w:w="166" w:type="pct"/>
            <w:shd w:val="clear" w:color="auto" w:fill="auto"/>
            <w:noWrap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5</w:t>
            </w:r>
          </w:p>
        </w:tc>
        <w:tc>
          <w:tcPr>
            <w:tcW w:w="1155" w:type="pct"/>
            <w:shd w:val="clear" w:color="auto" w:fill="auto"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ind w:firstLineChars="100" w:firstLine="260"/>
              <w:jc w:val="center"/>
              <w:rPr>
                <w:rFonts w:eastAsia="Times New Roman" w:cs="Arial"/>
                <w:color w:val="000000"/>
                <w:sz w:val="26"/>
                <w:szCs w:val="26"/>
                <w:lang w:val="es-SV" w:eastAsia="es-SV"/>
              </w:rPr>
            </w:pPr>
            <w:r w:rsidRPr="00017F36">
              <w:rPr>
                <w:rFonts w:eastAsia="Times New Roman" w:cs="Arial"/>
                <w:color w:val="000000"/>
                <w:sz w:val="26"/>
                <w:szCs w:val="26"/>
                <w:lang w:val="es-SV" w:eastAsia="es-SV"/>
              </w:rPr>
              <w:t>Número de muertes perinatales</w:t>
            </w:r>
          </w:p>
        </w:tc>
        <w:tc>
          <w:tcPr>
            <w:tcW w:w="997" w:type="pct"/>
            <w:shd w:val="clear" w:color="auto" w:fill="auto"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szCs w:val="24"/>
                <w:lang w:val="es-SV" w:eastAsia="es-SV"/>
              </w:rPr>
            </w:pPr>
            <w:r w:rsidRPr="00017F36">
              <w:rPr>
                <w:rFonts w:eastAsia="Times New Roman" w:cs="Arial"/>
                <w:szCs w:val="24"/>
                <w:lang w:val="es-SV" w:eastAsia="es-SV"/>
              </w:rPr>
              <w:t>No. de muertes ocurridas desde la semana 22 de gestación hasta siete días completos después del nacimiento</w:t>
            </w:r>
          </w:p>
        </w:tc>
        <w:tc>
          <w:tcPr>
            <w:tcW w:w="218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color w:val="000000"/>
                <w:lang w:val="es-SV" w:eastAsia="es-SV"/>
              </w:rPr>
            </w:pPr>
            <w:r w:rsidRPr="00017F36">
              <w:rPr>
                <w:rFonts w:eastAsia="Times New Roman" w:cs="Arial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207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color w:val="000000"/>
                <w:lang w:val="es-SV" w:eastAsia="es-SV"/>
              </w:rPr>
            </w:pPr>
            <w:r w:rsidRPr="00017F36">
              <w:rPr>
                <w:rFonts w:eastAsia="Times New Roman" w:cs="Arial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252" w:type="pct"/>
            <w:shd w:val="clear" w:color="auto" w:fill="auto"/>
            <w:hideMark/>
          </w:tcPr>
          <w:p w:rsidR="00A459A2" w:rsidRPr="00FF1860" w:rsidRDefault="00A459A2" w:rsidP="00A459A2">
            <w:pPr>
              <w:spacing w:after="0" w:afterAutospacing="0"/>
              <w:jc w:val="center"/>
              <w:rPr>
                <w:rFonts w:eastAsia="Times New Roman" w:cs="Arial"/>
                <w:bCs/>
                <w:color w:val="000000"/>
                <w:lang w:val="es-SV" w:eastAsia="es-SV"/>
              </w:rPr>
            </w:pPr>
          </w:p>
          <w:p w:rsidR="00A459A2" w:rsidRPr="00FF1860" w:rsidRDefault="00A459A2" w:rsidP="00A459A2">
            <w:pPr>
              <w:spacing w:after="0" w:afterAutospacing="0"/>
              <w:jc w:val="center"/>
              <w:rPr>
                <w:rFonts w:eastAsia="Times New Roman" w:cs="Arial"/>
                <w:bCs/>
                <w:color w:val="000000"/>
                <w:lang w:val="es-SV" w:eastAsia="es-SV"/>
              </w:rPr>
            </w:pPr>
          </w:p>
          <w:p w:rsidR="00A459A2" w:rsidRPr="00FF1860" w:rsidRDefault="00A459A2" w:rsidP="00A459A2">
            <w:pPr>
              <w:spacing w:after="0" w:afterAutospacing="0"/>
              <w:jc w:val="center"/>
              <w:rPr>
                <w:rFonts w:eastAsia="Times New Roman" w:cs="Arial"/>
                <w:bCs/>
                <w:color w:val="000000"/>
                <w:lang w:val="es-SV" w:eastAsia="es-SV"/>
              </w:rPr>
            </w:pPr>
            <w:r w:rsidRPr="00FF1860">
              <w:rPr>
                <w:rFonts w:eastAsia="Times New Roman" w:cs="Arial"/>
                <w:bCs/>
                <w:color w:val="000000"/>
                <w:lang w:val="es-SV" w:eastAsia="es-SV"/>
              </w:rPr>
              <w:t>28 </w:t>
            </w:r>
          </w:p>
        </w:tc>
        <w:tc>
          <w:tcPr>
            <w:tcW w:w="226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color w:val="000000"/>
                <w:lang w:val="es-SV" w:eastAsia="es-SV"/>
              </w:rPr>
            </w:pPr>
            <w:r w:rsidRPr="00017F36">
              <w:rPr>
                <w:rFonts w:eastAsia="Times New Roman" w:cs="Arial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248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19" w:type="pct"/>
            <w:shd w:val="clear" w:color="auto" w:fill="auto"/>
            <w:hideMark/>
          </w:tcPr>
          <w:p w:rsidR="00A459A2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</w:p>
          <w:p w:rsidR="00A459A2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</w:p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17</w:t>
            </w:r>
          </w:p>
        </w:tc>
        <w:tc>
          <w:tcPr>
            <w:tcW w:w="199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A459A2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</w:p>
          <w:p w:rsidR="00A459A2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</w:p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25</w:t>
            </w:r>
          </w:p>
        </w:tc>
        <w:tc>
          <w:tcPr>
            <w:tcW w:w="224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00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</w:tr>
      <w:tr w:rsidR="00A459A2" w:rsidRPr="007D44A3" w:rsidTr="00A459A2">
        <w:trPr>
          <w:trHeight w:val="658"/>
          <w:jc w:val="center"/>
        </w:trPr>
        <w:tc>
          <w:tcPr>
            <w:tcW w:w="166" w:type="pct"/>
            <w:shd w:val="clear" w:color="auto" w:fill="FDE9D9"/>
            <w:noWrap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6</w:t>
            </w:r>
          </w:p>
        </w:tc>
        <w:tc>
          <w:tcPr>
            <w:tcW w:w="1155" w:type="pct"/>
            <w:shd w:val="clear" w:color="auto" w:fill="FDE9D9"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ind w:firstLineChars="100" w:firstLine="260"/>
              <w:jc w:val="center"/>
              <w:rPr>
                <w:rFonts w:eastAsia="Times New Roman" w:cs="Arial"/>
                <w:color w:val="000000"/>
                <w:sz w:val="26"/>
                <w:szCs w:val="26"/>
                <w:lang w:val="es-SV" w:eastAsia="es-SV"/>
              </w:rPr>
            </w:pPr>
            <w:r w:rsidRPr="00017F36">
              <w:rPr>
                <w:rFonts w:eastAsia="Times New Roman" w:cs="Arial"/>
                <w:color w:val="000000"/>
                <w:sz w:val="26"/>
                <w:szCs w:val="26"/>
                <w:lang w:val="es-SV" w:eastAsia="es-SV"/>
              </w:rPr>
              <w:t>Número de muertes neonatales</w:t>
            </w:r>
          </w:p>
        </w:tc>
        <w:tc>
          <w:tcPr>
            <w:tcW w:w="997" w:type="pct"/>
            <w:shd w:val="clear" w:color="auto" w:fill="FDE9D9"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szCs w:val="24"/>
                <w:lang w:val="es-SV" w:eastAsia="es-SV"/>
              </w:rPr>
            </w:pPr>
            <w:r w:rsidRPr="00017F36">
              <w:rPr>
                <w:rFonts w:eastAsia="Times New Roman" w:cs="Arial"/>
                <w:szCs w:val="24"/>
                <w:lang w:val="es-SV" w:eastAsia="es-SV"/>
              </w:rPr>
              <w:t>No. de muertes ocurridas en los primeros 28 días posteriores al nacimiento</w:t>
            </w:r>
          </w:p>
        </w:tc>
        <w:tc>
          <w:tcPr>
            <w:tcW w:w="218" w:type="pct"/>
            <w:shd w:val="clear" w:color="auto" w:fill="FDE9D9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color w:val="000000"/>
                <w:lang w:val="es-SV" w:eastAsia="es-SV"/>
              </w:rPr>
            </w:pPr>
            <w:r w:rsidRPr="00017F36">
              <w:rPr>
                <w:rFonts w:eastAsia="Times New Roman" w:cs="Arial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207" w:type="pct"/>
            <w:shd w:val="clear" w:color="auto" w:fill="FDE9D9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color w:val="000000"/>
                <w:lang w:val="es-SV" w:eastAsia="es-SV"/>
              </w:rPr>
            </w:pPr>
            <w:r w:rsidRPr="00017F36">
              <w:rPr>
                <w:rFonts w:eastAsia="Times New Roman" w:cs="Arial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252" w:type="pct"/>
            <w:shd w:val="clear" w:color="auto" w:fill="FDE9D9"/>
            <w:hideMark/>
          </w:tcPr>
          <w:p w:rsidR="00A459A2" w:rsidRPr="00FF1860" w:rsidRDefault="00A459A2" w:rsidP="00A459A2">
            <w:pPr>
              <w:spacing w:after="0" w:afterAutospacing="0"/>
              <w:jc w:val="center"/>
              <w:rPr>
                <w:rFonts w:eastAsia="Times New Roman" w:cs="Arial"/>
                <w:bCs/>
                <w:color w:val="000000"/>
                <w:lang w:val="es-SV" w:eastAsia="es-SV"/>
              </w:rPr>
            </w:pPr>
          </w:p>
          <w:p w:rsidR="00A459A2" w:rsidRPr="00FF1860" w:rsidRDefault="00A459A2" w:rsidP="00A459A2">
            <w:pPr>
              <w:spacing w:after="0" w:afterAutospacing="0"/>
              <w:jc w:val="center"/>
              <w:rPr>
                <w:rFonts w:eastAsia="Times New Roman" w:cs="Arial"/>
                <w:bCs/>
                <w:color w:val="000000"/>
                <w:lang w:val="es-SV" w:eastAsia="es-SV"/>
              </w:rPr>
            </w:pPr>
            <w:r w:rsidRPr="00FF1860">
              <w:rPr>
                <w:rFonts w:eastAsia="Times New Roman" w:cs="Arial"/>
                <w:bCs/>
                <w:color w:val="000000"/>
                <w:lang w:val="es-SV" w:eastAsia="es-SV"/>
              </w:rPr>
              <w:t> 9</w:t>
            </w:r>
          </w:p>
        </w:tc>
        <w:tc>
          <w:tcPr>
            <w:tcW w:w="226" w:type="pct"/>
            <w:shd w:val="clear" w:color="auto" w:fill="FDE9D9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color w:val="000000"/>
                <w:lang w:val="es-SV" w:eastAsia="es-SV"/>
              </w:rPr>
            </w:pPr>
            <w:r w:rsidRPr="00017F36">
              <w:rPr>
                <w:rFonts w:eastAsia="Times New Roman" w:cs="Arial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248" w:type="pct"/>
            <w:shd w:val="clear" w:color="auto" w:fill="FDE9D9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19" w:type="pct"/>
            <w:shd w:val="clear" w:color="auto" w:fill="FDE9D9"/>
            <w:hideMark/>
          </w:tcPr>
          <w:p w:rsidR="00A459A2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</w:p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13</w:t>
            </w: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99" w:type="pct"/>
            <w:shd w:val="clear" w:color="auto" w:fill="FDE9D9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41" w:type="pct"/>
            <w:shd w:val="clear" w:color="auto" w:fill="FDE9D9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06" w:type="pct"/>
            <w:shd w:val="clear" w:color="auto" w:fill="FDE9D9"/>
            <w:hideMark/>
          </w:tcPr>
          <w:p w:rsidR="00A459A2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12</w:t>
            </w:r>
          </w:p>
        </w:tc>
        <w:tc>
          <w:tcPr>
            <w:tcW w:w="224" w:type="pct"/>
            <w:shd w:val="clear" w:color="auto" w:fill="FDE9D9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42" w:type="pct"/>
            <w:shd w:val="clear" w:color="auto" w:fill="FDE9D9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00" w:type="pct"/>
            <w:shd w:val="clear" w:color="auto" w:fill="FDE9D9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</w:tr>
      <w:tr w:rsidR="00A459A2" w:rsidRPr="007D44A3" w:rsidTr="00A459A2">
        <w:trPr>
          <w:trHeight w:val="658"/>
          <w:jc w:val="center"/>
        </w:trPr>
        <w:tc>
          <w:tcPr>
            <w:tcW w:w="166" w:type="pct"/>
            <w:shd w:val="clear" w:color="auto" w:fill="auto"/>
            <w:noWrap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7</w:t>
            </w:r>
          </w:p>
        </w:tc>
        <w:tc>
          <w:tcPr>
            <w:tcW w:w="1155" w:type="pct"/>
            <w:shd w:val="clear" w:color="auto" w:fill="auto"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ind w:firstLineChars="100" w:firstLine="260"/>
              <w:jc w:val="center"/>
              <w:rPr>
                <w:rFonts w:eastAsia="Times New Roman" w:cs="Arial"/>
                <w:color w:val="000000"/>
                <w:sz w:val="26"/>
                <w:szCs w:val="26"/>
                <w:lang w:val="es-SV" w:eastAsia="es-SV"/>
              </w:rPr>
            </w:pPr>
            <w:r w:rsidRPr="00017F36">
              <w:rPr>
                <w:rFonts w:eastAsia="Times New Roman" w:cs="Arial"/>
                <w:color w:val="000000"/>
                <w:sz w:val="26"/>
                <w:szCs w:val="26"/>
                <w:lang w:val="es-SV" w:eastAsia="es-SV"/>
              </w:rPr>
              <w:t xml:space="preserve">Número de muertes </w:t>
            </w:r>
            <w:r>
              <w:rPr>
                <w:rFonts w:eastAsia="Times New Roman" w:cs="Arial"/>
                <w:color w:val="000000"/>
                <w:sz w:val="26"/>
                <w:szCs w:val="26"/>
                <w:lang w:val="es-SV" w:eastAsia="es-SV"/>
              </w:rPr>
              <w:t>p</w:t>
            </w:r>
            <w:r w:rsidRPr="00017F36">
              <w:rPr>
                <w:rFonts w:eastAsia="Times New Roman" w:cs="Arial"/>
                <w:color w:val="000000"/>
                <w:sz w:val="26"/>
                <w:szCs w:val="26"/>
                <w:lang w:val="es-SV" w:eastAsia="es-SV"/>
              </w:rPr>
              <w:t>ost</w:t>
            </w:r>
            <w:r>
              <w:rPr>
                <w:rFonts w:eastAsia="Times New Roman" w:cs="Arial"/>
                <w:color w:val="000000"/>
                <w:sz w:val="26"/>
                <w:szCs w:val="26"/>
                <w:lang w:val="es-SV" w:eastAsia="es-SV"/>
              </w:rPr>
              <w:t xml:space="preserve"> </w:t>
            </w:r>
            <w:r w:rsidRPr="00017F36">
              <w:rPr>
                <w:rFonts w:eastAsia="Times New Roman" w:cs="Arial"/>
                <w:color w:val="000000"/>
                <w:sz w:val="26"/>
                <w:szCs w:val="26"/>
                <w:lang w:val="es-SV" w:eastAsia="es-SV"/>
              </w:rPr>
              <w:t>neonatales</w:t>
            </w:r>
          </w:p>
        </w:tc>
        <w:tc>
          <w:tcPr>
            <w:tcW w:w="997" w:type="pct"/>
            <w:shd w:val="clear" w:color="auto" w:fill="auto"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szCs w:val="24"/>
                <w:lang w:val="es-SV" w:eastAsia="es-SV"/>
              </w:rPr>
            </w:pPr>
            <w:r w:rsidRPr="00017F36">
              <w:rPr>
                <w:rFonts w:eastAsia="Times New Roman" w:cs="Arial"/>
                <w:szCs w:val="24"/>
                <w:lang w:val="es-SV" w:eastAsia="es-SV"/>
              </w:rPr>
              <w:t>No. de muertes ocurridas a partir de los 29 días de vida hasta los 364 días</w:t>
            </w:r>
          </w:p>
        </w:tc>
        <w:tc>
          <w:tcPr>
            <w:tcW w:w="218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color w:val="000000"/>
                <w:lang w:val="es-SV" w:eastAsia="es-SV"/>
              </w:rPr>
            </w:pPr>
            <w:r w:rsidRPr="00017F36">
              <w:rPr>
                <w:rFonts w:eastAsia="Times New Roman" w:cs="Arial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207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color w:val="000000"/>
                <w:lang w:val="es-SV" w:eastAsia="es-SV"/>
              </w:rPr>
            </w:pPr>
            <w:r w:rsidRPr="00017F36">
              <w:rPr>
                <w:rFonts w:eastAsia="Times New Roman" w:cs="Arial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252" w:type="pct"/>
            <w:shd w:val="clear" w:color="auto" w:fill="auto"/>
            <w:hideMark/>
          </w:tcPr>
          <w:p w:rsidR="00A459A2" w:rsidRPr="00FF1860" w:rsidRDefault="00A459A2" w:rsidP="00A459A2">
            <w:pPr>
              <w:spacing w:after="0" w:afterAutospacing="0"/>
              <w:jc w:val="center"/>
              <w:rPr>
                <w:rFonts w:eastAsia="Times New Roman" w:cs="Arial"/>
                <w:bCs/>
                <w:color w:val="000000"/>
                <w:lang w:val="es-SV" w:eastAsia="es-SV"/>
              </w:rPr>
            </w:pPr>
          </w:p>
          <w:p w:rsidR="00A459A2" w:rsidRPr="00FF1860" w:rsidRDefault="00A459A2" w:rsidP="00A459A2">
            <w:pPr>
              <w:spacing w:after="0" w:afterAutospacing="0"/>
              <w:jc w:val="center"/>
              <w:rPr>
                <w:rFonts w:eastAsia="Times New Roman" w:cs="Arial"/>
                <w:bCs/>
                <w:color w:val="000000"/>
                <w:lang w:val="es-SV" w:eastAsia="es-SV"/>
              </w:rPr>
            </w:pPr>
            <w:r w:rsidRPr="00FF1860">
              <w:rPr>
                <w:rFonts w:eastAsia="Times New Roman" w:cs="Arial"/>
                <w:bCs/>
                <w:color w:val="000000"/>
                <w:lang w:val="es-SV" w:eastAsia="es-SV"/>
              </w:rPr>
              <w:t>7 </w:t>
            </w:r>
          </w:p>
        </w:tc>
        <w:tc>
          <w:tcPr>
            <w:tcW w:w="226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color w:val="000000"/>
                <w:lang w:val="es-SV" w:eastAsia="es-SV"/>
              </w:rPr>
            </w:pPr>
            <w:r w:rsidRPr="00017F36">
              <w:rPr>
                <w:rFonts w:eastAsia="Times New Roman" w:cs="Arial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248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19" w:type="pct"/>
            <w:shd w:val="clear" w:color="auto" w:fill="auto"/>
            <w:hideMark/>
          </w:tcPr>
          <w:p w:rsidR="00A459A2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19</w:t>
            </w:r>
          </w:p>
        </w:tc>
        <w:tc>
          <w:tcPr>
            <w:tcW w:w="199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A459A2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</w:p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14</w:t>
            </w:r>
          </w:p>
        </w:tc>
        <w:tc>
          <w:tcPr>
            <w:tcW w:w="224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00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</w:tr>
      <w:tr w:rsidR="00A459A2" w:rsidRPr="007D44A3" w:rsidTr="00A459A2">
        <w:trPr>
          <w:trHeight w:val="878"/>
          <w:jc w:val="center"/>
        </w:trPr>
        <w:tc>
          <w:tcPr>
            <w:tcW w:w="166" w:type="pct"/>
            <w:shd w:val="clear" w:color="auto" w:fill="FDE9D9"/>
            <w:noWrap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lastRenderedPageBreak/>
              <w:t>8</w:t>
            </w:r>
          </w:p>
        </w:tc>
        <w:tc>
          <w:tcPr>
            <w:tcW w:w="1155" w:type="pct"/>
            <w:shd w:val="clear" w:color="auto" w:fill="FDE9D9"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ind w:firstLineChars="100" w:firstLine="260"/>
              <w:jc w:val="center"/>
              <w:rPr>
                <w:rFonts w:eastAsia="Times New Roman" w:cs="Arial"/>
                <w:sz w:val="26"/>
                <w:szCs w:val="26"/>
                <w:lang w:val="es-SV" w:eastAsia="es-SV"/>
              </w:rPr>
            </w:pPr>
            <w:r w:rsidRPr="00017F36">
              <w:rPr>
                <w:rFonts w:eastAsia="Times New Roman" w:cs="Arial"/>
                <w:sz w:val="26"/>
                <w:szCs w:val="26"/>
                <w:lang w:val="es-SV" w:eastAsia="es-SV"/>
              </w:rPr>
              <w:t>Porcentaje de recién nacidos con bajo peso al nacer</w:t>
            </w:r>
          </w:p>
        </w:tc>
        <w:tc>
          <w:tcPr>
            <w:tcW w:w="997" w:type="pct"/>
            <w:shd w:val="clear" w:color="auto" w:fill="FDE9D9"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szCs w:val="24"/>
                <w:lang w:val="es-SV" w:eastAsia="es-SV"/>
              </w:rPr>
            </w:pPr>
            <w:r w:rsidRPr="00017F36">
              <w:rPr>
                <w:rFonts w:eastAsia="Times New Roman" w:cs="Arial"/>
                <w:szCs w:val="24"/>
                <w:lang w:val="es-SV" w:eastAsia="es-SV"/>
              </w:rPr>
              <w:t>No. de niños y niñas nacidos vivos cuyo peso al nacer estuvo por debajo de 2,500 g. / Total de nacidos vivos X 100</w:t>
            </w:r>
          </w:p>
        </w:tc>
        <w:tc>
          <w:tcPr>
            <w:tcW w:w="218" w:type="pct"/>
            <w:shd w:val="clear" w:color="auto" w:fill="FDE9D9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color w:val="000000"/>
                <w:lang w:val="es-SV" w:eastAsia="es-SV"/>
              </w:rPr>
            </w:pPr>
            <w:r w:rsidRPr="00017F36">
              <w:rPr>
                <w:rFonts w:eastAsia="Times New Roman" w:cs="Arial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207" w:type="pct"/>
            <w:shd w:val="clear" w:color="auto" w:fill="FDE9D9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color w:val="000000"/>
                <w:lang w:val="es-SV" w:eastAsia="es-SV"/>
              </w:rPr>
            </w:pPr>
            <w:r w:rsidRPr="00017F36">
              <w:rPr>
                <w:rFonts w:eastAsia="Times New Roman" w:cs="Arial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252" w:type="pct"/>
            <w:shd w:val="clear" w:color="auto" w:fill="FDE9D9"/>
            <w:hideMark/>
          </w:tcPr>
          <w:p w:rsidR="00A459A2" w:rsidRPr="00FF1860" w:rsidRDefault="00A459A2" w:rsidP="00A459A2">
            <w:pPr>
              <w:spacing w:after="0" w:afterAutospacing="0"/>
              <w:jc w:val="center"/>
              <w:rPr>
                <w:rFonts w:eastAsia="Times New Roman" w:cs="Arial"/>
                <w:bCs/>
                <w:color w:val="000000"/>
                <w:lang w:val="es-SV" w:eastAsia="es-SV"/>
              </w:rPr>
            </w:pPr>
            <w:r w:rsidRPr="00FF1860">
              <w:rPr>
                <w:rFonts w:eastAsia="Times New Roman" w:cs="Arial"/>
                <w:bCs/>
                <w:color w:val="000000"/>
                <w:lang w:val="es-SV" w:eastAsia="es-SV"/>
              </w:rPr>
              <w:t> </w:t>
            </w:r>
          </w:p>
          <w:p w:rsidR="00A459A2" w:rsidRPr="00FF1860" w:rsidRDefault="00A459A2" w:rsidP="00A459A2">
            <w:pPr>
              <w:spacing w:after="0" w:afterAutospacing="0"/>
              <w:jc w:val="center"/>
              <w:rPr>
                <w:rFonts w:eastAsia="Times New Roman" w:cs="Arial"/>
                <w:bCs/>
                <w:color w:val="000000"/>
                <w:lang w:val="es-SV" w:eastAsia="es-SV"/>
              </w:rPr>
            </w:pPr>
          </w:p>
          <w:p w:rsidR="00A459A2" w:rsidRPr="00FF1860" w:rsidRDefault="00A459A2" w:rsidP="00A459A2">
            <w:pPr>
              <w:spacing w:after="0" w:afterAutospacing="0"/>
              <w:jc w:val="center"/>
              <w:rPr>
                <w:rFonts w:eastAsia="Times New Roman" w:cs="Arial"/>
                <w:bCs/>
                <w:color w:val="000000"/>
                <w:lang w:val="es-SV" w:eastAsia="es-SV"/>
              </w:rPr>
            </w:pPr>
            <w:r w:rsidRPr="00FF1860">
              <w:rPr>
                <w:rFonts w:eastAsia="Times New Roman" w:cs="Arial"/>
                <w:bCs/>
                <w:color w:val="000000"/>
                <w:lang w:val="es-SV" w:eastAsia="es-SV"/>
              </w:rPr>
              <w:t>8.3%</w:t>
            </w:r>
          </w:p>
        </w:tc>
        <w:tc>
          <w:tcPr>
            <w:tcW w:w="226" w:type="pct"/>
            <w:shd w:val="clear" w:color="auto" w:fill="FDE9D9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color w:val="000000"/>
                <w:lang w:val="es-SV" w:eastAsia="es-SV"/>
              </w:rPr>
            </w:pPr>
            <w:r w:rsidRPr="00017F36">
              <w:rPr>
                <w:rFonts w:eastAsia="Times New Roman" w:cs="Arial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248" w:type="pct"/>
            <w:shd w:val="clear" w:color="auto" w:fill="FDE9D9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19" w:type="pct"/>
            <w:shd w:val="clear" w:color="auto" w:fill="FDE9D9"/>
            <w:hideMark/>
          </w:tcPr>
          <w:p w:rsidR="00A459A2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  <w:p w:rsidR="00A459A2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</w:p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8%</w:t>
            </w:r>
          </w:p>
        </w:tc>
        <w:tc>
          <w:tcPr>
            <w:tcW w:w="199" w:type="pct"/>
            <w:shd w:val="clear" w:color="auto" w:fill="FDE9D9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41" w:type="pct"/>
            <w:shd w:val="clear" w:color="auto" w:fill="FDE9D9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06" w:type="pct"/>
            <w:shd w:val="clear" w:color="auto" w:fill="FDE9D9"/>
            <w:hideMark/>
          </w:tcPr>
          <w:p w:rsidR="00A459A2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  <w:p w:rsidR="00A459A2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</w:p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10%</w:t>
            </w:r>
          </w:p>
        </w:tc>
        <w:tc>
          <w:tcPr>
            <w:tcW w:w="224" w:type="pct"/>
            <w:shd w:val="clear" w:color="auto" w:fill="FDE9D9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42" w:type="pct"/>
            <w:shd w:val="clear" w:color="auto" w:fill="FDE9D9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00" w:type="pct"/>
            <w:shd w:val="clear" w:color="auto" w:fill="FDE9D9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</w:tr>
      <w:tr w:rsidR="00A459A2" w:rsidRPr="007D44A3" w:rsidTr="00A459A2">
        <w:trPr>
          <w:trHeight w:val="878"/>
          <w:jc w:val="center"/>
        </w:trPr>
        <w:tc>
          <w:tcPr>
            <w:tcW w:w="166" w:type="pct"/>
            <w:shd w:val="clear" w:color="auto" w:fill="auto"/>
            <w:noWrap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9</w:t>
            </w:r>
          </w:p>
        </w:tc>
        <w:tc>
          <w:tcPr>
            <w:tcW w:w="1155" w:type="pct"/>
            <w:shd w:val="clear" w:color="auto" w:fill="auto"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ind w:firstLineChars="100" w:firstLine="260"/>
              <w:jc w:val="center"/>
              <w:rPr>
                <w:rFonts w:eastAsia="Times New Roman" w:cs="Arial"/>
                <w:sz w:val="26"/>
                <w:szCs w:val="26"/>
                <w:lang w:val="es-SV" w:eastAsia="es-SV"/>
              </w:rPr>
            </w:pPr>
            <w:r w:rsidRPr="00017F36">
              <w:rPr>
                <w:rFonts w:eastAsia="Times New Roman" w:cs="Arial"/>
                <w:sz w:val="26"/>
                <w:szCs w:val="26"/>
                <w:lang w:val="es-SV" w:eastAsia="es-SV"/>
              </w:rPr>
              <w:t>Número de muertes por tumores y neoplasias (C00.0 – D09.9)</w:t>
            </w:r>
          </w:p>
        </w:tc>
        <w:tc>
          <w:tcPr>
            <w:tcW w:w="997" w:type="pct"/>
            <w:shd w:val="clear" w:color="auto" w:fill="auto"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szCs w:val="24"/>
                <w:lang w:val="es-SV" w:eastAsia="es-SV"/>
              </w:rPr>
            </w:pPr>
            <w:r w:rsidRPr="00017F36">
              <w:rPr>
                <w:rFonts w:eastAsia="Times New Roman" w:cs="Arial"/>
                <w:szCs w:val="24"/>
                <w:lang w:val="es-SV" w:eastAsia="es-SV"/>
              </w:rPr>
              <w:t>Número de muertes ocurridas por tumores y neoplasias (C00.0 – D09.9) en personas de todas las edades</w:t>
            </w:r>
          </w:p>
        </w:tc>
        <w:tc>
          <w:tcPr>
            <w:tcW w:w="218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color w:val="000000"/>
                <w:lang w:val="es-SV" w:eastAsia="es-SV"/>
              </w:rPr>
            </w:pPr>
            <w:r w:rsidRPr="00017F36">
              <w:rPr>
                <w:rFonts w:eastAsia="Times New Roman" w:cs="Arial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207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color w:val="000000"/>
                <w:lang w:val="es-SV" w:eastAsia="es-SV"/>
              </w:rPr>
            </w:pPr>
            <w:r w:rsidRPr="00017F36">
              <w:rPr>
                <w:rFonts w:eastAsia="Times New Roman" w:cs="Arial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252" w:type="pct"/>
            <w:shd w:val="clear" w:color="auto" w:fill="auto"/>
            <w:hideMark/>
          </w:tcPr>
          <w:p w:rsidR="00A459A2" w:rsidRPr="00FF1860" w:rsidRDefault="00A459A2" w:rsidP="00A459A2">
            <w:pPr>
              <w:spacing w:after="0" w:afterAutospacing="0"/>
              <w:jc w:val="center"/>
              <w:rPr>
                <w:rFonts w:eastAsia="Times New Roman" w:cs="Arial"/>
                <w:bCs/>
                <w:color w:val="000000"/>
                <w:lang w:val="es-SV" w:eastAsia="es-SV"/>
              </w:rPr>
            </w:pPr>
          </w:p>
          <w:p w:rsidR="00A459A2" w:rsidRPr="00FF1860" w:rsidRDefault="00A459A2" w:rsidP="00A459A2">
            <w:pPr>
              <w:spacing w:after="0" w:afterAutospacing="0"/>
              <w:jc w:val="center"/>
              <w:rPr>
                <w:rFonts w:eastAsia="Times New Roman" w:cs="Arial"/>
                <w:bCs/>
                <w:color w:val="000000"/>
                <w:lang w:val="es-SV" w:eastAsia="es-SV"/>
              </w:rPr>
            </w:pPr>
            <w:r w:rsidRPr="00FF1860">
              <w:rPr>
                <w:rFonts w:eastAsia="Times New Roman" w:cs="Arial"/>
                <w:bCs/>
                <w:color w:val="000000"/>
                <w:lang w:val="es-SV" w:eastAsia="es-SV"/>
              </w:rPr>
              <w:t>45 </w:t>
            </w:r>
          </w:p>
        </w:tc>
        <w:tc>
          <w:tcPr>
            <w:tcW w:w="226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color w:val="000000"/>
                <w:lang w:val="es-SV" w:eastAsia="es-SV"/>
              </w:rPr>
            </w:pPr>
            <w:r w:rsidRPr="00017F36">
              <w:rPr>
                <w:rFonts w:eastAsia="Times New Roman" w:cs="Arial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248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19" w:type="pct"/>
            <w:shd w:val="clear" w:color="auto" w:fill="auto"/>
            <w:hideMark/>
          </w:tcPr>
          <w:p w:rsidR="00A459A2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</w:p>
          <w:p w:rsidR="00A459A2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7</w:t>
            </w:r>
          </w:p>
          <w:p w:rsidR="00A459A2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</w:p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99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A459A2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SV"/>
              </w:rPr>
            </w:pPr>
          </w:p>
          <w:p w:rsidR="00A459A2" w:rsidRPr="00393457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SV"/>
              </w:rPr>
              <w:t>91</w:t>
            </w:r>
          </w:p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24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00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</w:tr>
      <w:tr w:rsidR="00A459A2" w:rsidRPr="007D44A3" w:rsidTr="00A459A2">
        <w:trPr>
          <w:trHeight w:val="878"/>
          <w:jc w:val="center"/>
        </w:trPr>
        <w:tc>
          <w:tcPr>
            <w:tcW w:w="166" w:type="pct"/>
            <w:shd w:val="clear" w:color="auto" w:fill="FDE9D9"/>
            <w:noWrap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10</w:t>
            </w:r>
          </w:p>
        </w:tc>
        <w:tc>
          <w:tcPr>
            <w:tcW w:w="1155" w:type="pct"/>
            <w:shd w:val="clear" w:color="auto" w:fill="FDE9D9"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ind w:firstLineChars="100" w:firstLine="260"/>
              <w:jc w:val="center"/>
              <w:rPr>
                <w:rFonts w:eastAsia="Times New Roman" w:cs="Arial"/>
                <w:sz w:val="26"/>
                <w:szCs w:val="26"/>
                <w:lang w:val="es-SV" w:eastAsia="es-SV"/>
              </w:rPr>
            </w:pPr>
            <w:r w:rsidRPr="00017F36">
              <w:rPr>
                <w:rFonts w:eastAsia="Times New Roman" w:cs="Arial"/>
                <w:sz w:val="26"/>
                <w:szCs w:val="26"/>
                <w:lang w:val="es-SV" w:eastAsia="es-SV"/>
              </w:rPr>
              <w:t>Número de muertes por insuficiencia renal crónica  (N18.0 – N18.9)</w:t>
            </w:r>
          </w:p>
        </w:tc>
        <w:tc>
          <w:tcPr>
            <w:tcW w:w="997" w:type="pct"/>
            <w:shd w:val="clear" w:color="auto" w:fill="FDE9D9"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szCs w:val="24"/>
                <w:lang w:val="es-SV" w:eastAsia="es-SV"/>
              </w:rPr>
            </w:pPr>
            <w:r w:rsidRPr="00017F36">
              <w:rPr>
                <w:rFonts w:eastAsia="Times New Roman" w:cs="Arial"/>
                <w:szCs w:val="24"/>
                <w:lang w:val="es-SV" w:eastAsia="es-SV"/>
              </w:rPr>
              <w:t>Número de muertes ocurridas por insuficiencia renal crónica  (N18.0 – N18.9) en personas de todas las edades</w:t>
            </w:r>
          </w:p>
        </w:tc>
        <w:tc>
          <w:tcPr>
            <w:tcW w:w="218" w:type="pct"/>
            <w:shd w:val="clear" w:color="auto" w:fill="FDE9D9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color w:val="000000"/>
                <w:lang w:val="es-SV" w:eastAsia="es-SV"/>
              </w:rPr>
            </w:pPr>
            <w:r w:rsidRPr="00017F36">
              <w:rPr>
                <w:rFonts w:eastAsia="Times New Roman" w:cs="Arial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207" w:type="pct"/>
            <w:shd w:val="clear" w:color="auto" w:fill="FDE9D9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color w:val="000000"/>
                <w:lang w:val="es-SV" w:eastAsia="es-SV"/>
              </w:rPr>
            </w:pPr>
            <w:r w:rsidRPr="00017F36">
              <w:rPr>
                <w:rFonts w:eastAsia="Times New Roman" w:cs="Arial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252" w:type="pct"/>
            <w:shd w:val="clear" w:color="auto" w:fill="FDE9D9"/>
            <w:hideMark/>
          </w:tcPr>
          <w:p w:rsidR="00A459A2" w:rsidRPr="00FF1860" w:rsidRDefault="00A459A2" w:rsidP="00A459A2">
            <w:pPr>
              <w:spacing w:after="0" w:afterAutospacing="0"/>
              <w:jc w:val="center"/>
              <w:rPr>
                <w:rFonts w:eastAsia="Times New Roman" w:cs="Arial"/>
                <w:bCs/>
                <w:color w:val="000000"/>
                <w:lang w:val="es-SV" w:eastAsia="es-SV"/>
              </w:rPr>
            </w:pPr>
            <w:r w:rsidRPr="00FF1860">
              <w:rPr>
                <w:rFonts w:eastAsia="Times New Roman" w:cs="Arial"/>
                <w:bCs/>
                <w:color w:val="000000"/>
                <w:lang w:val="es-SV" w:eastAsia="es-SV"/>
              </w:rPr>
              <w:t> </w:t>
            </w:r>
          </w:p>
          <w:p w:rsidR="00A459A2" w:rsidRPr="00FF1860" w:rsidRDefault="00A459A2" w:rsidP="00A459A2">
            <w:pPr>
              <w:spacing w:after="0" w:afterAutospacing="0"/>
              <w:jc w:val="center"/>
              <w:rPr>
                <w:rFonts w:eastAsia="Times New Roman" w:cs="Arial"/>
                <w:bCs/>
                <w:color w:val="000000"/>
                <w:lang w:val="es-SV" w:eastAsia="es-SV"/>
              </w:rPr>
            </w:pPr>
            <w:r w:rsidRPr="00FF1860">
              <w:rPr>
                <w:rFonts w:eastAsia="Times New Roman" w:cs="Arial"/>
                <w:bCs/>
                <w:color w:val="000000"/>
                <w:lang w:val="es-SV" w:eastAsia="es-SV"/>
              </w:rPr>
              <w:t>5</w:t>
            </w:r>
          </w:p>
        </w:tc>
        <w:tc>
          <w:tcPr>
            <w:tcW w:w="226" w:type="pct"/>
            <w:shd w:val="clear" w:color="auto" w:fill="FDE9D9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color w:val="000000"/>
                <w:lang w:val="es-SV" w:eastAsia="es-SV"/>
              </w:rPr>
            </w:pPr>
            <w:r w:rsidRPr="00017F36">
              <w:rPr>
                <w:rFonts w:eastAsia="Times New Roman" w:cs="Arial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248" w:type="pct"/>
            <w:shd w:val="clear" w:color="auto" w:fill="FDE9D9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19" w:type="pct"/>
            <w:shd w:val="clear" w:color="auto" w:fill="FDE9D9"/>
            <w:hideMark/>
          </w:tcPr>
          <w:p w:rsidR="00A459A2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39</w:t>
            </w:r>
          </w:p>
        </w:tc>
        <w:tc>
          <w:tcPr>
            <w:tcW w:w="199" w:type="pct"/>
            <w:shd w:val="clear" w:color="auto" w:fill="FDE9D9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41" w:type="pct"/>
            <w:shd w:val="clear" w:color="auto" w:fill="FDE9D9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06" w:type="pct"/>
            <w:shd w:val="clear" w:color="auto" w:fill="FDE9D9"/>
            <w:hideMark/>
          </w:tcPr>
          <w:p w:rsidR="00A459A2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</w:p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56</w:t>
            </w: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24" w:type="pct"/>
            <w:shd w:val="clear" w:color="auto" w:fill="FDE9D9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42" w:type="pct"/>
            <w:shd w:val="clear" w:color="auto" w:fill="FDE9D9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00" w:type="pct"/>
            <w:shd w:val="clear" w:color="auto" w:fill="FDE9D9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</w:tr>
      <w:tr w:rsidR="00A459A2" w:rsidRPr="007D44A3" w:rsidTr="00A459A2">
        <w:trPr>
          <w:trHeight w:val="658"/>
          <w:jc w:val="center"/>
        </w:trPr>
        <w:tc>
          <w:tcPr>
            <w:tcW w:w="166" w:type="pct"/>
            <w:shd w:val="clear" w:color="auto" w:fill="auto"/>
            <w:noWrap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11</w:t>
            </w:r>
          </w:p>
        </w:tc>
        <w:tc>
          <w:tcPr>
            <w:tcW w:w="1155" w:type="pct"/>
            <w:shd w:val="clear" w:color="auto" w:fill="auto"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ind w:firstLineChars="100" w:firstLine="260"/>
              <w:jc w:val="center"/>
              <w:rPr>
                <w:rFonts w:eastAsia="Times New Roman" w:cs="Arial"/>
                <w:sz w:val="26"/>
                <w:szCs w:val="26"/>
                <w:lang w:val="es-SV" w:eastAsia="es-SV"/>
              </w:rPr>
            </w:pPr>
            <w:r w:rsidRPr="00017F36">
              <w:rPr>
                <w:rFonts w:eastAsia="Times New Roman" w:cs="Arial"/>
                <w:sz w:val="26"/>
                <w:szCs w:val="26"/>
                <w:lang w:val="es-SV" w:eastAsia="es-SV"/>
              </w:rPr>
              <w:t>Número de defunciones por hipertensión arterial esencial (I10)</w:t>
            </w:r>
          </w:p>
        </w:tc>
        <w:tc>
          <w:tcPr>
            <w:tcW w:w="997" w:type="pct"/>
            <w:shd w:val="clear" w:color="auto" w:fill="auto"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szCs w:val="24"/>
                <w:lang w:val="es-SV" w:eastAsia="es-SV"/>
              </w:rPr>
            </w:pPr>
            <w:r w:rsidRPr="00017F36">
              <w:rPr>
                <w:rFonts w:eastAsia="Times New Roman" w:cs="Arial"/>
                <w:szCs w:val="24"/>
                <w:lang w:val="es-SV" w:eastAsia="es-SV"/>
              </w:rPr>
              <w:t>Número de muertes ocurridas por hipertensión arterial esencial (I10) en personas de todas las edades</w:t>
            </w:r>
          </w:p>
        </w:tc>
        <w:tc>
          <w:tcPr>
            <w:tcW w:w="218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color w:val="000000"/>
                <w:lang w:val="es-SV" w:eastAsia="es-SV"/>
              </w:rPr>
            </w:pPr>
            <w:r w:rsidRPr="00017F36">
              <w:rPr>
                <w:rFonts w:eastAsia="Times New Roman" w:cs="Arial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207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color w:val="000000"/>
                <w:lang w:val="es-SV" w:eastAsia="es-SV"/>
              </w:rPr>
            </w:pPr>
            <w:r w:rsidRPr="00017F36">
              <w:rPr>
                <w:rFonts w:eastAsia="Times New Roman" w:cs="Arial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252" w:type="pct"/>
            <w:shd w:val="clear" w:color="auto" w:fill="auto"/>
            <w:hideMark/>
          </w:tcPr>
          <w:p w:rsidR="00A459A2" w:rsidRPr="00FF1860" w:rsidRDefault="00A459A2" w:rsidP="00A459A2">
            <w:pPr>
              <w:spacing w:after="0" w:afterAutospacing="0"/>
              <w:jc w:val="center"/>
              <w:rPr>
                <w:rFonts w:eastAsia="Times New Roman" w:cs="Arial"/>
                <w:bCs/>
                <w:color w:val="000000"/>
                <w:lang w:val="es-SV" w:eastAsia="es-SV"/>
              </w:rPr>
            </w:pPr>
          </w:p>
          <w:p w:rsidR="00A459A2" w:rsidRPr="00FF1860" w:rsidRDefault="00A459A2" w:rsidP="00A459A2">
            <w:pPr>
              <w:spacing w:after="0" w:afterAutospacing="0"/>
              <w:jc w:val="center"/>
              <w:rPr>
                <w:rFonts w:eastAsia="Times New Roman" w:cs="Arial"/>
                <w:bCs/>
                <w:color w:val="000000"/>
                <w:lang w:val="es-SV" w:eastAsia="es-SV"/>
              </w:rPr>
            </w:pPr>
            <w:r w:rsidRPr="00FF1860">
              <w:rPr>
                <w:rFonts w:eastAsia="Times New Roman" w:cs="Arial"/>
                <w:bCs/>
                <w:color w:val="000000"/>
                <w:lang w:val="es-SV" w:eastAsia="es-SV"/>
              </w:rPr>
              <w:t>6 </w:t>
            </w:r>
          </w:p>
        </w:tc>
        <w:tc>
          <w:tcPr>
            <w:tcW w:w="226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color w:val="000000"/>
                <w:lang w:val="es-SV" w:eastAsia="es-SV"/>
              </w:rPr>
            </w:pPr>
            <w:r w:rsidRPr="00017F36">
              <w:rPr>
                <w:rFonts w:eastAsia="Times New Roman" w:cs="Arial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248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19" w:type="pct"/>
            <w:shd w:val="clear" w:color="auto" w:fill="auto"/>
            <w:hideMark/>
          </w:tcPr>
          <w:p w:rsidR="00A459A2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5</w:t>
            </w:r>
          </w:p>
        </w:tc>
        <w:tc>
          <w:tcPr>
            <w:tcW w:w="199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A459A2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</w:p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8</w:t>
            </w:r>
          </w:p>
        </w:tc>
        <w:tc>
          <w:tcPr>
            <w:tcW w:w="224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00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</w:tr>
      <w:tr w:rsidR="00A459A2" w:rsidRPr="007D44A3" w:rsidTr="00A459A2">
        <w:trPr>
          <w:trHeight w:val="658"/>
          <w:jc w:val="center"/>
        </w:trPr>
        <w:tc>
          <w:tcPr>
            <w:tcW w:w="166" w:type="pct"/>
            <w:shd w:val="clear" w:color="auto" w:fill="FDE9D9"/>
            <w:noWrap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12</w:t>
            </w:r>
          </w:p>
        </w:tc>
        <w:tc>
          <w:tcPr>
            <w:tcW w:w="1155" w:type="pct"/>
            <w:shd w:val="clear" w:color="auto" w:fill="FDE9D9"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ind w:firstLineChars="100" w:firstLine="260"/>
              <w:jc w:val="center"/>
              <w:rPr>
                <w:rFonts w:eastAsia="Times New Roman" w:cs="Arial"/>
                <w:sz w:val="26"/>
                <w:szCs w:val="26"/>
                <w:lang w:val="es-SV" w:eastAsia="es-SV"/>
              </w:rPr>
            </w:pPr>
            <w:r w:rsidRPr="00017F36">
              <w:rPr>
                <w:rFonts w:eastAsia="Times New Roman" w:cs="Arial"/>
                <w:sz w:val="26"/>
                <w:szCs w:val="26"/>
                <w:lang w:val="es-SV" w:eastAsia="es-SV"/>
              </w:rPr>
              <w:t>Número de muertes por Diabetes mellitus (E10 – E14)</w:t>
            </w:r>
          </w:p>
        </w:tc>
        <w:tc>
          <w:tcPr>
            <w:tcW w:w="997" w:type="pct"/>
            <w:shd w:val="clear" w:color="auto" w:fill="FDE9D9"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szCs w:val="24"/>
                <w:lang w:val="es-SV" w:eastAsia="es-SV"/>
              </w:rPr>
            </w:pPr>
            <w:r w:rsidRPr="00017F36">
              <w:rPr>
                <w:rFonts w:eastAsia="Times New Roman" w:cs="Arial"/>
                <w:szCs w:val="24"/>
                <w:lang w:val="es-SV" w:eastAsia="es-SV"/>
              </w:rPr>
              <w:t>Número de muertes ocurridas por Diabetes mellitus (E10 – E14) en personas de todas las edades</w:t>
            </w:r>
          </w:p>
        </w:tc>
        <w:tc>
          <w:tcPr>
            <w:tcW w:w="218" w:type="pct"/>
            <w:shd w:val="clear" w:color="auto" w:fill="FDE9D9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color w:val="000000"/>
                <w:lang w:val="es-SV" w:eastAsia="es-SV"/>
              </w:rPr>
            </w:pPr>
            <w:r w:rsidRPr="00017F36">
              <w:rPr>
                <w:rFonts w:eastAsia="Times New Roman" w:cs="Arial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207" w:type="pct"/>
            <w:shd w:val="clear" w:color="auto" w:fill="FDE9D9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color w:val="000000"/>
                <w:lang w:val="es-SV" w:eastAsia="es-SV"/>
              </w:rPr>
            </w:pPr>
            <w:r w:rsidRPr="00017F36">
              <w:rPr>
                <w:rFonts w:eastAsia="Times New Roman" w:cs="Arial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252" w:type="pct"/>
            <w:shd w:val="clear" w:color="auto" w:fill="FDE9D9"/>
            <w:hideMark/>
          </w:tcPr>
          <w:p w:rsidR="00A459A2" w:rsidRPr="00FF1860" w:rsidRDefault="00A459A2" w:rsidP="00A459A2">
            <w:pPr>
              <w:spacing w:after="0" w:afterAutospacing="0"/>
              <w:jc w:val="center"/>
              <w:rPr>
                <w:rFonts w:eastAsia="Times New Roman" w:cs="Arial"/>
                <w:bCs/>
                <w:color w:val="000000"/>
                <w:lang w:val="es-SV" w:eastAsia="es-SV"/>
              </w:rPr>
            </w:pPr>
          </w:p>
          <w:p w:rsidR="00A459A2" w:rsidRPr="00FF1860" w:rsidRDefault="00A459A2" w:rsidP="00A459A2">
            <w:pPr>
              <w:spacing w:after="0" w:afterAutospacing="0"/>
              <w:jc w:val="center"/>
              <w:rPr>
                <w:rFonts w:eastAsia="Times New Roman" w:cs="Arial"/>
                <w:bCs/>
                <w:color w:val="000000"/>
                <w:lang w:val="es-SV" w:eastAsia="es-SV"/>
              </w:rPr>
            </w:pPr>
            <w:r w:rsidRPr="00FF1860">
              <w:rPr>
                <w:rFonts w:eastAsia="Times New Roman" w:cs="Arial"/>
                <w:bCs/>
                <w:color w:val="000000"/>
                <w:lang w:val="es-SV" w:eastAsia="es-SV"/>
              </w:rPr>
              <w:t>11 </w:t>
            </w:r>
          </w:p>
        </w:tc>
        <w:tc>
          <w:tcPr>
            <w:tcW w:w="226" w:type="pct"/>
            <w:shd w:val="clear" w:color="auto" w:fill="FDE9D9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color w:val="000000"/>
                <w:lang w:val="es-SV" w:eastAsia="es-SV"/>
              </w:rPr>
            </w:pPr>
            <w:r w:rsidRPr="00017F36">
              <w:rPr>
                <w:rFonts w:eastAsia="Times New Roman" w:cs="Arial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248" w:type="pct"/>
            <w:shd w:val="clear" w:color="auto" w:fill="FDE9D9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19" w:type="pct"/>
            <w:shd w:val="clear" w:color="auto" w:fill="FDE9D9"/>
            <w:hideMark/>
          </w:tcPr>
          <w:p w:rsidR="00A459A2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</w:p>
          <w:p w:rsidR="00A459A2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</w:p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3</w:t>
            </w:r>
          </w:p>
        </w:tc>
        <w:tc>
          <w:tcPr>
            <w:tcW w:w="199" w:type="pct"/>
            <w:shd w:val="clear" w:color="auto" w:fill="FDE9D9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41" w:type="pct"/>
            <w:shd w:val="clear" w:color="auto" w:fill="FDE9D9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06" w:type="pct"/>
            <w:shd w:val="clear" w:color="auto" w:fill="FDE9D9"/>
            <w:hideMark/>
          </w:tcPr>
          <w:p w:rsidR="00A459A2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  <w:p w:rsidR="00A459A2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</w:p>
          <w:p w:rsidR="00A459A2" w:rsidRPr="00227E44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color w:val="000000" w:themeColor="text1"/>
                <w:lang w:val="es-SV" w:eastAsia="es-SV"/>
              </w:rPr>
            </w:pPr>
            <w:r w:rsidRPr="00227E44">
              <w:rPr>
                <w:rFonts w:ascii="Arial" w:eastAsia="Times New Roman" w:hAnsi="Arial" w:cs="Arial"/>
                <w:color w:val="000000" w:themeColor="text1"/>
                <w:lang w:val="es-SV" w:eastAsia="es-SV"/>
              </w:rPr>
              <w:t>3</w:t>
            </w:r>
          </w:p>
        </w:tc>
        <w:tc>
          <w:tcPr>
            <w:tcW w:w="224" w:type="pct"/>
            <w:shd w:val="clear" w:color="auto" w:fill="FDE9D9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42" w:type="pct"/>
            <w:shd w:val="clear" w:color="auto" w:fill="FDE9D9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00" w:type="pct"/>
            <w:shd w:val="clear" w:color="auto" w:fill="FDE9D9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</w:tr>
      <w:tr w:rsidR="00A459A2" w:rsidRPr="007D44A3" w:rsidTr="00A459A2">
        <w:trPr>
          <w:trHeight w:val="558"/>
          <w:jc w:val="center"/>
        </w:trPr>
        <w:tc>
          <w:tcPr>
            <w:tcW w:w="166" w:type="pct"/>
            <w:shd w:val="clear" w:color="auto" w:fill="auto"/>
            <w:noWrap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13</w:t>
            </w:r>
          </w:p>
        </w:tc>
        <w:tc>
          <w:tcPr>
            <w:tcW w:w="1155" w:type="pct"/>
            <w:shd w:val="clear" w:color="auto" w:fill="auto"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ind w:firstLineChars="100" w:firstLine="260"/>
              <w:jc w:val="center"/>
              <w:rPr>
                <w:rFonts w:eastAsia="Times New Roman" w:cs="Arial"/>
                <w:sz w:val="26"/>
                <w:szCs w:val="26"/>
                <w:lang w:val="es-SV" w:eastAsia="es-SV"/>
              </w:rPr>
            </w:pPr>
            <w:r w:rsidRPr="00017F36">
              <w:rPr>
                <w:rFonts w:eastAsia="Times New Roman" w:cs="Arial"/>
                <w:sz w:val="26"/>
                <w:szCs w:val="26"/>
                <w:lang w:val="es-SV" w:eastAsia="es-SV"/>
              </w:rPr>
              <w:t>Número de muertes por lesiones de causa externa debida a accidentes de tránsito (V01-V89.9)</w:t>
            </w:r>
          </w:p>
        </w:tc>
        <w:tc>
          <w:tcPr>
            <w:tcW w:w="997" w:type="pct"/>
            <w:shd w:val="clear" w:color="auto" w:fill="auto"/>
            <w:vAlign w:val="center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szCs w:val="24"/>
                <w:lang w:val="es-SV" w:eastAsia="es-SV"/>
              </w:rPr>
            </w:pPr>
            <w:r w:rsidRPr="00017F36">
              <w:rPr>
                <w:rFonts w:eastAsia="Times New Roman" w:cs="Arial"/>
                <w:szCs w:val="24"/>
                <w:lang w:val="es-SV" w:eastAsia="es-SV"/>
              </w:rPr>
              <w:t>Número de muertes ocurridas por lesiones de causa externa (V01-V89.9) en personas de todas las edades</w:t>
            </w:r>
          </w:p>
        </w:tc>
        <w:tc>
          <w:tcPr>
            <w:tcW w:w="218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color w:val="000000"/>
                <w:lang w:val="es-SV" w:eastAsia="es-SV"/>
              </w:rPr>
            </w:pPr>
            <w:r w:rsidRPr="00017F36">
              <w:rPr>
                <w:rFonts w:eastAsia="Times New Roman" w:cs="Arial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207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color w:val="000000"/>
                <w:lang w:val="es-SV" w:eastAsia="es-SV"/>
              </w:rPr>
            </w:pPr>
            <w:r w:rsidRPr="00017F36">
              <w:rPr>
                <w:rFonts w:eastAsia="Times New Roman" w:cs="Arial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252" w:type="pct"/>
            <w:shd w:val="clear" w:color="auto" w:fill="auto"/>
            <w:hideMark/>
          </w:tcPr>
          <w:p w:rsidR="00FF1860" w:rsidRPr="00FF1860" w:rsidRDefault="00FF1860" w:rsidP="00A459A2">
            <w:pPr>
              <w:spacing w:after="0" w:afterAutospacing="0"/>
              <w:jc w:val="center"/>
              <w:rPr>
                <w:rFonts w:eastAsia="Times New Roman" w:cs="Arial"/>
                <w:bCs/>
                <w:color w:val="000000"/>
                <w:lang w:val="es-SV" w:eastAsia="es-SV"/>
              </w:rPr>
            </w:pPr>
          </w:p>
          <w:p w:rsidR="00FF1860" w:rsidRPr="00FF1860" w:rsidRDefault="00FF1860" w:rsidP="00A459A2">
            <w:pPr>
              <w:spacing w:after="0" w:afterAutospacing="0"/>
              <w:jc w:val="center"/>
              <w:rPr>
                <w:rFonts w:eastAsia="Times New Roman" w:cs="Arial"/>
                <w:bCs/>
                <w:color w:val="000000"/>
                <w:lang w:val="es-SV" w:eastAsia="es-SV"/>
              </w:rPr>
            </w:pPr>
          </w:p>
          <w:p w:rsidR="00A459A2" w:rsidRPr="00FF1860" w:rsidRDefault="00FF1860" w:rsidP="00A459A2">
            <w:pPr>
              <w:spacing w:after="0" w:afterAutospacing="0"/>
              <w:jc w:val="center"/>
              <w:rPr>
                <w:rFonts w:eastAsia="Times New Roman" w:cs="Arial"/>
                <w:bCs/>
                <w:color w:val="000000"/>
                <w:lang w:val="es-SV" w:eastAsia="es-SV"/>
              </w:rPr>
            </w:pPr>
            <w:r w:rsidRPr="00FF1860">
              <w:rPr>
                <w:rFonts w:eastAsia="Times New Roman" w:cs="Arial"/>
                <w:bCs/>
                <w:color w:val="000000"/>
                <w:lang w:val="es-SV" w:eastAsia="es-SV"/>
              </w:rPr>
              <w:t>3</w:t>
            </w:r>
            <w:r w:rsidR="00A459A2" w:rsidRPr="00FF1860">
              <w:rPr>
                <w:rFonts w:eastAsia="Times New Roman" w:cs="Arial"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226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eastAsia="Times New Roman" w:cs="Arial"/>
                <w:b/>
                <w:bCs/>
                <w:color w:val="000000"/>
                <w:lang w:val="es-SV" w:eastAsia="es-SV"/>
              </w:rPr>
            </w:pPr>
            <w:r w:rsidRPr="00017F36">
              <w:rPr>
                <w:rFonts w:eastAsia="Times New Roman" w:cs="Arial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248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19" w:type="pct"/>
            <w:shd w:val="clear" w:color="auto" w:fill="auto"/>
            <w:hideMark/>
          </w:tcPr>
          <w:p w:rsidR="00A459A2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</w:p>
          <w:p w:rsidR="00A459A2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</w:p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12</w:t>
            </w: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99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A459A2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</w:p>
          <w:p w:rsidR="00A459A2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</w:p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2</w:t>
            </w: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24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00" w:type="pct"/>
            <w:shd w:val="clear" w:color="auto" w:fill="auto"/>
            <w:hideMark/>
          </w:tcPr>
          <w:p w:rsidR="00A459A2" w:rsidRPr="00017F36" w:rsidRDefault="00A459A2" w:rsidP="00A459A2">
            <w:pPr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017F3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 </w:t>
            </w:r>
          </w:p>
        </w:tc>
      </w:tr>
    </w:tbl>
    <w:p w:rsidR="00B465A2" w:rsidRDefault="00B465A2" w:rsidP="007D44A3">
      <w:pPr>
        <w:tabs>
          <w:tab w:val="left" w:pos="5580"/>
        </w:tabs>
        <w:rPr>
          <w:lang w:val="es-SV" w:eastAsia="es-ES"/>
        </w:rPr>
      </w:pPr>
    </w:p>
    <w:p w:rsidR="00A459A2" w:rsidRDefault="00A459A2" w:rsidP="007D44A3">
      <w:pPr>
        <w:tabs>
          <w:tab w:val="left" w:pos="5580"/>
        </w:tabs>
        <w:rPr>
          <w:lang w:val="es-SV" w:eastAsia="es-ES"/>
        </w:rPr>
      </w:pPr>
    </w:p>
    <w:p w:rsidR="00134350" w:rsidRDefault="00134350" w:rsidP="007D44A3">
      <w:pPr>
        <w:tabs>
          <w:tab w:val="left" w:pos="5580"/>
        </w:tabs>
        <w:rPr>
          <w:lang w:val="es-SV" w:eastAsia="es-ES"/>
        </w:rPr>
      </w:pPr>
    </w:p>
    <w:p w:rsidR="000D7959" w:rsidRPr="00EF2B5A" w:rsidRDefault="000D7959" w:rsidP="000D7959">
      <w:pPr>
        <w:spacing w:after="0" w:afterAutospacing="0"/>
        <w:jc w:val="center"/>
        <w:rPr>
          <w:rFonts w:ascii="Verdana" w:eastAsia="Times New Roman" w:hAnsi="Verdana" w:cs="Arial"/>
          <w:b/>
          <w:bCs/>
          <w:sz w:val="28"/>
          <w:szCs w:val="44"/>
          <w:lang w:eastAsia="es-ES"/>
        </w:rPr>
      </w:pPr>
      <w:r w:rsidRPr="00EF2B5A">
        <w:rPr>
          <w:rFonts w:ascii="Verdana" w:eastAsia="Times New Roman" w:hAnsi="Verdana" w:cs="Arial"/>
          <w:b/>
          <w:bCs/>
          <w:sz w:val="28"/>
          <w:szCs w:val="44"/>
          <w:lang w:eastAsia="es-ES"/>
        </w:rPr>
        <w:lastRenderedPageBreak/>
        <w:t>Anexo 7</w:t>
      </w:r>
    </w:p>
    <w:p w:rsidR="000D7959" w:rsidRPr="004B5F61" w:rsidRDefault="000D7959" w:rsidP="000D7959">
      <w:pPr>
        <w:spacing w:after="0" w:afterAutospacing="0"/>
        <w:jc w:val="center"/>
        <w:rPr>
          <w:rFonts w:ascii="Verdana" w:eastAsia="Times New Roman" w:hAnsi="Verdana" w:cs="Arial"/>
          <w:b/>
          <w:bCs/>
          <w:color w:val="002060"/>
          <w:sz w:val="24"/>
          <w:szCs w:val="44"/>
          <w:lang w:eastAsia="es-ES"/>
        </w:rPr>
      </w:pPr>
      <w:r w:rsidRPr="004B5F61">
        <w:rPr>
          <w:rFonts w:ascii="Verdana" w:eastAsia="Times New Roman" w:hAnsi="Verdana" w:cs="Arial"/>
          <w:b/>
          <w:bCs/>
          <w:color w:val="002060"/>
          <w:sz w:val="24"/>
          <w:szCs w:val="44"/>
          <w:lang w:eastAsia="es-ES"/>
        </w:rPr>
        <w:t>Plan Operativo Anual 2017</w:t>
      </w:r>
    </w:p>
    <w:tbl>
      <w:tblPr>
        <w:tblStyle w:val="GridTable2Accent1"/>
        <w:tblpPr w:leftFromText="141" w:rightFromText="141" w:vertAnchor="page" w:horzAnchor="margin" w:tblpXSpec="center" w:tblpY="4321"/>
        <w:tblW w:w="5660" w:type="pct"/>
        <w:tblLayout w:type="fixed"/>
        <w:tblLook w:val="04A0"/>
      </w:tblPr>
      <w:tblGrid>
        <w:gridCol w:w="847"/>
        <w:gridCol w:w="3143"/>
        <w:gridCol w:w="3562"/>
        <w:gridCol w:w="4780"/>
        <w:gridCol w:w="1083"/>
        <w:gridCol w:w="1550"/>
      </w:tblGrid>
      <w:tr w:rsidR="00134350" w:rsidRPr="00EF2B5A" w:rsidTr="00D966BC">
        <w:trPr>
          <w:cnfStyle w:val="100000000000"/>
          <w:trHeight w:val="133"/>
        </w:trPr>
        <w:tc>
          <w:tcPr>
            <w:cnfStyle w:val="001000000000"/>
            <w:tcW w:w="1333" w:type="pct"/>
            <w:gridSpan w:val="2"/>
            <w:hideMark/>
          </w:tcPr>
          <w:p w:rsidR="00134350" w:rsidRPr="000D7959" w:rsidRDefault="00134350" w:rsidP="00134350">
            <w:pPr>
              <w:spacing w:after="0" w:afterAutospacing="0"/>
              <w:jc w:val="center"/>
              <w:rPr>
                <w:rFonts w:eastAsia="Times New Roman" w:cs="Arial"/>
                <w:b w:val="0"/>
                <w:bCs w:val="0"/>
                <w:color w:val="002060"/>
                <w:sz w:val="24"/>
                <w:szCs w:val="24"/>
                <w:lang w:eastAsia="es-ES"/>
              </w:rPr>
            </w:pPr>
            <w:r w:rsidRPr="000D7959">
              <w:rPr>
                <w:rFonts w:eastAsia="Times New Roman" w:cs="Arial"/>
                <w:b w:val="0"/>
                <w:bCs w:val="0"/>
                <w:color w:val="002060"/>
                <w:sz w:val="24"/>
                <w:szCs w:val="24"/>
                <w:lang w:eastAsia="es-ES"/>
              </w:rPr>
              <w:t>Resultado esperado</w:t>
            </w:r>
            <w:r w:rsidRPr="000D7959">
              <w:rPr>
                <w:rFonts w:eastAsia="Times New Roman" w:cs="Arial"/>
                <w:b w:val="0"/>
                <w:bCs w:val="0"/>
                <w:color w:val="002060"/>
                <w:sz w:val="24"/>
                <w:szCs w:val="24"/>
                <w:lang w:eastAsia="es-ES"/>
              </w:rPr>
              <w:br/>
            </w:r>
            <w:r w:rsidRPr="000D7959">
              <w:rPr>
                <w:rFonts w:eastAsia="Times New Roman" w:cs="Arial"/>
                <w:color w:val="002060"/>
                <w:sz w:val="16"/>
                <w:szCs w:val="16"/>
                <w:lang w:eastAsia="es-ES"/>
              </w:rPr>
              <w:t>(según formulario Programación anual y Seguimiento)</w:t>
            </w:r>
          </w:p>
        </w:tc>
        <w:tc>
          <w:tcPr>
            <w:tcW w:w="1190" w:type="pct"/>
            <w:hideMark/>
          </w:tcPr>
          <w:p w:rsidR="00134350" w:rsidRPr="000D7959" w:rsidRDefault="00134350" w:rsidP="00134350">
            <w:pPr>
              <w:spacing w:after="0" w:afterAutospacing="0"/>
              <w:jc w:val="center"/>
              <w:cnfStyle w:val="100000000000"/>
              <w:rPr>
                <w:rFonts w:eastAsia="Times New Roman" w:cs="Arial"/>
                <w:b w:val="0"/>
                <w:bCs w:val="0"/>
                <w:color w:val="002060"/>
                <w:sz w:val="24"/>
                <w:szCs w:val="24"/>
                <w:lang w:eastAsia="es-ES"/>
              </w:rPr>
            </w:pPr>
            <w:r w:rsidRPr="000D7959">
              <w:rPr>
                <w:rFonts w:eastAsia="Times New Roman" w:cs="Arial"/>
                <w:b w:val="0"/>
                <w:bCs w:val="0"/>
                <w:color w:val="002060"/>
                <w:sz w:val="24"/>
                <w:szCs w:val="24"/>
                <w:lang w:eastAsia="es-ES"/>
              </w:rPr>
              <w:t>Factor o situación</w:t>
            </w:r>
            <w:r w:rsidRPr="000D7959">
              <w:rPr>
                <w:rFonts w:eastAsia="Times New Roman" w:cs="Arial"/>
                <w:color w:val="002060"/>
                <w:sz w:val="24"/>
                <w:szCs w:val="24"/>
                <w:lang w:eastAsia="es-ES"/>
              </w:rPr>
              <w:t xml:space="preserve"> que impidió la realización de la meta </w:t>
            </w:r>
          </w:p>
        </w:tc>
        <w:tc>
          <w:tcPr>
            <w:tcW w:w="1597" w:type="pct"/>
            <w:hideMark/>
          </w:tcPr>
          <w:p w:rsidR="00134350" w:rsidRPr="000D7959" w:rsidRDefault="00134350" w:rsidP="00134350">
            <w:pPr>
              <w:spacing w:after="0" w:afterAutospacing="0"/>
              <w:jc w:val="center"/>
              <w:cnfStyle w:val="100000000000"/>
              <w:rPr>
                <w:rFonts w:eastAsia="Times New Roman" w:cs="Arial"/>
                <w:b w:val="0"/>
                <w:bCs w:val="0"/>
                <w:color w:val="002060"/>
                <w:sz w:val="24"/>
                <w:szCs w:val="24"/>
                <w:lang w:eastAsia="es-ES"/>
              </w:rPr>
            </w:pPr>
            <w:r w:rsidRPr="000D7959">
              <w:rPr>
                <w:rFonts w:eastAsia="Times New Roman" w:cs="Arial"/>
                <w:b w:val="0"/>
                <w:bCs w:val="0"/>
                <w:color w:val="002060"/>
                <w:sz w:val="24"/>
                <w:szCs w:val="24"/>
                <w:lang w:eastAsia="es-ES"/>
              </w:rPr>
              <w:t>Medidas a adoptar</w:t>
            </w:r>
          </w:p>
        </w:tc>
        <w:tc>
          <w:tcPr>
            <w:tcW w:w="362" w:type="pct"/>
            <w:hideMark/>
          </w:tcPr>
          <w:p w:rsidR="00134350" w:rsidRPr="000D7959" w:rsidRDefault="00134350" w:rsidP="00134350">
            <w:pPr>
              <w:spacing w:after="0" w:afterAutospacing="0"/>
              <w:jc w:val="center"/>
              <w:cnfStyle w:val="100000000000"/>
              <w:rPr>
                <w:rFonts w:eastAsia="Times New Roman" w:cs="Arial"/>
                <w:b w:val="0"/>
                <w:bCs w:val="0"/>
                <w:color w:val="002060"/>
                <w:sz w:val="24"/>
                <w:szCs w:val="24"/>
                <w:lang w:eastAsia="es-ES"/>
              </w:rPr>
            </w:pPr>
            <w:r w:rsidRPr="000D7959">
              <w:rPr>
                <w:rFonts w:eastAsia="Times New Roman" w:cs="Arial"/>
                <w:b w:val="0"/>
                <w:bCs w:val="0"/>
                <w:color w:val="002060"/>
                <w:sz w:val="24"/>
                <w:szCs w:val="24"/>
                <w:lang w:eastAsia="es-ES"/>
              </w:rPr>
              <w:t>Antes de</w:t>
            </w:r>
            <w:r w:rsidRPr="000D7959">
              <w:rPr>
                <w:rFonts w:eastAsia="Times New Roman" w:cs="Arial"/>
                <w:b w:val="0"/>
                <w:bCs w:val="0"/>
                <w:color w:val="002060"/>
                <w:sz w:val="24"/>
                <w:szCs w:val="24"/>
                <w:lang w:eastAsia="es-ES"/>
              </w:rPr>
              <w:br/>
            </w:r>
            <w:r w:rsidRPr="000D7959">
              <w:rPr>
                <w:rFonts w:eastAsia="Times New Roman" w:cs="Arial"/>
                <w:color w:val="002060"/>
                <w:sz w:val="16"/>
                <w:szCs w:val="16"/>
                <w:lang w:eastAsia="es-ES"/>
              </w:rPr>
              <w:t>(qué fecha)</w:t>
            </w:r>
          </w:p>
        </w:tc>
        <w:tc>
          <w:tcPr>
            <w:tcW w:w="518" w:type="pct"/>
            <w:hideMark/>
          </w:tcPr>
          <w:p w:rsidR="00134350" w:rsidRPr="000D7959" w:rsidRDefault="00134350" w:rsidP="00134350">
            <w:pPr>
              <w:spacing w:after="0" w:afterAutospacing="0"/>
              <w:jc w:val="center"/>
              <w:cnfStyle w:val="100000000000"/>
              <w:rPr>
                <w:rFonts w:eastAsia="Times New Roman" w:cs="Arial"/>
                <w:b w:val="0"/>
                <w:bCs w:val="0"/>
                <w:color w:val="002060"/>
                <w:sz w:val="24"/>
                <w:szCs w:val="24"/>
                <w:lang w:eastAsia="es-ES"/>
              </w:rPr>
            </w:pPr>
            <w:r w:rsidRPr="000D7959">
              <w:rPr>
                <w:rFonts w:eastAsia="Times New Roman" w:cs="Arial"/>
                <w:b w:val="0"/>
                <w:bCs w:val="0"/>
                <w:color w:val="002060"/>
                <w:sz w:val="24"/>
                <w:szCs w:val="24"/>
                <w:lang w:eastAsia="es-ES"/>
              </w:rPr>
              <w:t>Responsable</w:t>
            </w:r>
          </w:p>
        </w:tc>
      </w:tr>
      <w:tr w:rsidR="00134350" w:rsidRPr="00EF2B5A" w:rsidTr="00D966BC">
        <w:trPr>
          <w:cnfStyle w:val="000000100000"/>
          <w:trHeight w:val="968"/>
        </w:trPr>
        <w:tc>
          <w:tcPr>
            <w:cnfStyle w:val="001000000000"/>
            <w:tcW w:w="1333" w:type="pct"/>
            <w:gridSpan w:val="2"/>
            <w:hideMark/>
          </w:tcPr>
          <w:p w:rsidR="00134350" w:rsidRPr="00134350" w:rsidRDefault="004C605F" w:rsidP="004C605F">
            <w:pPr>
              <w:spacing w:after="0" w:afterAutospacing="0"/>
              <w:jc w:val="center"/>
              <w:rPr>
                <w:rFonts w:eastAsia="Times New Roman" w:cs="Arial"/>
                <w:color w:val="000000"/>
                <w:sz w:val="20"/>
                <w:lang w:eastAsia="es-ES"/>
              </w:rPr>
            </w:pPr>
            <w:r>
              <w:rPr>
                <w:rFonts w:eastAsia="Times New Roman" w:cs="Arial"/>
                <w:color w:val="000000"/>
                <w:sz w:val="20"/>
                <w:lang w:eastAsia="es-ES"/>
              </w:rPr>
              <w:t>Cumplir</w:t>
            </w:r>
            <w:r w:rsidR="00134350" w:rsidRPr="00134350">
              <w:rPr>
                <w:rFonts w:eastAsia="Times New Roman" w:cs="Arial"/>
                <w:color w:val="000000"/>
                <w:sz w:val="20"/>
                <w:lang w:eastAsia="es-ES"/>
              </w:rPr>
              <w:t xml:space="preserve"> con el 100% de </w:t>
            </w:r>
            <w:r>
              <w:rPr>
                <w:rFonts w:eastAsia="Times New Roman" w:cs="Arial"/>
                <w:color w:val="000000"/>
                <w:sz w:val="20"/>
                <w:lang w:eastAsia="es-ES"/>
              </w:rPr>
              <w:t>la programación de los conos realizados</w:t>
            </w:r>
          </w:p>
        </w:tc>
        <w:tc>
          <w:tcPr>
            <w:tcW w:w="1190" w:type="pct"/>
            <w:hideMark/>
          </w:tcPr>
          <w:p w:rsidR="00134350" w:rsidRPr="00134350" w:rsidRDefault="00134350" w:rsidP="004C605F">
            <w:pPr>
              <w:spacing w:after="0" w:afterAutospacing="0"/>
              <w:jc w:val="center"/>
              <w:cnfStyle w:val="000000100000"/>
              <w:rPr>
                <w:rFonts w:eastAsia="Times New Roman" w:cs="Arial"/>
                <w:color w:val="000000"/>
                <w:sz w:val="20"/>
                <w:lang w:eastAsia="es-ES"/>
              </w:rPr>
            </w:pPr>
            <w:r w:rsidRPr="00134350">
              <w:rPr>
                <w:rFonts w:eastAsia="Times New Roman" w:cs="Arial"/>
                <w:color w:val="000000"/>
                <w:sz w:val="20"/>
                <w:lang w:eastAsia="es-ES"/>
              </w:rPr>
              <w:t>Sub</w:t>
            </w:r>
            <w:r w:rsidR="004C605F">
              <w:rPr>
                <w:rFonts w:eastAsia="Times New Roman" w:cs="Arial"/>
                <w:color w:val="000000"/>
                <w:sz w:val="20"/>
                <w:lang w:eastAsia="es-ES"/>
              </w:rPr>
              <w:t>-</w:t>
            </w:r>
            <w:r w:rsidRPr="00134350">
              <w:rPr>
                <w:rFonts w:eastAsia="Times New Roman" w:cs="Arial"/>
                <w:color w:val="000000"/>
                <w:sz w:val="20"/>
                <w:lang w:eastAsia="es-ES"/>
              </w:rPr>
              <w:t>registro de información</w:t>
            </w:r>
            <w:r w:rsidR="004C605F">
              <w:rPr>
                <w:rFonts w:eastAsia="Times New Roman" w:cs="Arial"/>
                <w:color w:val="000000"/>
                <w:sz w:val="20"/>
                <w:lang w:eastAsia="es-ES"/>
              </w:rPr>
              <w:t>/ modificación de meta</w:t>
            </w:r>
          </w:p>
        </w:tc>
        <w:tc>
          <w:tcPr>
            <w:tcW w:w="1597" w:type="pct"/>
            <w:hideMark/>
          </w:tcPr>
          <w:p w:rsidR="00134350" w:rsidRPr="00134350" w:rsidRDefault="004C605F" w:rsidP="004C605F">
            <w:pPr>
              <w:spacing w:after="0" w:afterAutospacing="0"/>
              <w:jc w:val="center"/>
              <w:cnfStyle w:val="000000100000"/>
              <w:rPr>
                <w:rFonts w:eastAsia="Times New Roman" w:cs="Arial"/>
                <w:color w:val="000000"/>
                <w:sz w:val="20"/>
                <w:lang w:eastAsia="es-ES"/>
              </w:rPr>
            </w:pPr>
            <w:r>
              <w:rPr>
                <w:rFonts w:eastAsia="Times New Roman" w:cs="Arial"/>
                <w:color w:val="000000"/>
                <w:sz w:val="20"/>
                <w:lang w:eastAsia="es-ES"/>
              </w:rPr>
              <w:t>Monitorear las fuentes primarias de información/ modificación de meta de acuerdo al  recurso humano asignado para este procedimiento</w:t>
            </w:r>
          </w:p>
        </w:tc>
        <w:tc>
          <w:tcPr>
            <w:tcW w:w="362" w:type="pct"/>
            <w:noWrap/>
            <w:hideMark/>
          </w:tcPr>
          <w:p w:rsidR="00134350" w:rsidRPr="00134350" w:rsidRDefault="00134350" w:rsidP="00134350">
            <w:pPr>
              <w:spacing w:after="0" w:afterAutospacing="0"/>
              <w:cnfStyle w:val="000000100000"/>
              <w:rPr>
                <w:rFonts w:eastAsia="Times New Roman" w:cs="Arial"/>
                <w:color w:val="000000"/>
                <w:sz w:val="20"/>
                <w:lang w:eastAsia="es-ES"/>
              </w:rPr>
            </w:pPr>
            <w:r w:rsidRPr="00134350">
              <w:rPr>
                <w:rFonts w:eastAsia="Times New Roman" w:cs="Arial"/>
                <w:color w:val="000000"/>
                <w:sz w:val="20"/>
                <w:lang w:eastAsia="es-ES"/>
              </w:rPr>
              <w:t>enero 2017</w:t>
            </w:r>
          </w:p>
        </w:tc>
        <w:tc>
          <w:tcPr>
            <w:tcW w:w="518" w:type="pct"/>
            <w:noWrap/>
            <w:hideMark/>
          </w:tcPr>
          <w:p w:rsidR="00134350" w:rsidRPr="004C605F" w:rsidRDefault="004C605F" w:rsidP="00047062">
            <w:pPr>
              <w:spacing w:after="0" w:afterAutospacing="0"/>
              <w:jc w:val="center"/>
              <w:cnfStyle w:val="000000100000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4C605F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ESDOMED/DIRECCION</w:t>
            </w:r>
          </w:p>
        </w:tc>
      </w:tr>
      <w:tr w:rsidR="00134350" w:rsidRPr="00EF2B5A" w:rsidTr="00D966BC">
        <w:trPr>
          <w:trHeight w:val="652"/>
        </w:trPr>
        <w:tc>
          <w:tcPr>
            <w:cnfStyle w:val="001000000000"/>
            <w:tcW w:w="1333" w:type="pct"/>
            <w:gridSpan w:val="2"/>
            <w:hideMark/>
          </w:tcPr>
          <w:p w:rsidR="00134350" w:rsidRPr="00134350" w:rsidRDefault="00134350" w:rsidP="004C605F">
            <w:pPr>
              <w:spacing w:after="0" w:afterAutospacing="0"/>
              <w:jc w:val="center"/>
              <w:rPr>
                <w:rFonts w:eastAsia="Times New Roman" w:cs="Arial"/>
                <w:color w:val="000000"/>
                <w:sz w:val="20"/>
                <w:lang w:eastAsia="es-ES"/>
              </w:rPr>
            </w:pPr>
            <w:r w:rsidRPr="00134350">
              <w:rPr>
                <w:rFonts w:eastAsia="Times New Roman" w:cs="Arial"/>
                <w:color w:val="000000"/>
                <w:sz w:val="20"/>
                <w:lang w:eastAsia="es-ES"/>
              </w:rPr>
              <w:t>Cumplir con el 100% de las consultas del área de Psicología, según capacidad instalada</w:t>
            </w:r>
          </w:p>
        </w:tc>
        <w:tc>
          <w:tcPr>
            <w:tcW w:w="1190" w:type="pct"/>
            <w:hideMark/>
          </w:tcPr>
          <w:p w:rsidR="00134350" w:rsidRPr="00134350" w:rsidRDefault="00134350" w:rsidP="004C605F">
            <w:pPr>
              <w:spacing w:after="0" w:afterAutospacing="0"/>
              <w:jc w:val="center"/>
              <w:cnfStyle w:val="000000000000"/>
              <w:rPr>
                <w:rFonts w:eastAsia="Times New Roman" w:cs="Arial"/>
                <w:color w:val="000000"/>
                <w:sz w:val="20"/>
                <w:lang w:eastAsia="es-ES"/>
              </w:rPr>
            </w:pPr>
            <w:r w:rsidRPr="00134350">
              <w:rPr>
                <w:rFonts w:eastAsia="Times New Roman" w:cs="Arial"/>
                <w:color w:val="000000"/>
                <w:sz w:val="20"/>
                <w:lang w:eastAsia="es-ES"/>
              </w:rPr>
              <w:t>Programación de Consultas según capacidad Instalada</w:t>
            </w:r>
          </w:p>
        </w:tc>
        <w:tc>
          <w:tcPr>
            <w:tcW w:w="1597" w:type="pct"/>
            <w:hideMark/>
          </w:tcPr>
          <w:p w:rsidR="00134350" w:rsidRPr="00134350" w:rsidRDefault="00134350" w:rsidP="004C605F">
            <w:pPr>
              <w:spacing w:after="0" w:afterAutospacing="0"/>
              <w:jc w:val="center"/>
              <w:cnfStyle w:val="000000000000"/>
              <w:rPr>
                <w:rFonts w:eastAsia="Times New Roman" w:cs="Arial"/>
                <w:color w:val="000000"/>
                <w:sz w:val="20"/>
                <w:lang w:eastAsia="es-ES"/>
              </w:rPr>
            </w:pPr>
            <w:r w:rsidRPr="00134350">
              <w:rPr>
                <w:rFonts w:eastAsia="Times New Roman" w:cs="Arial"/>
                <w:color w:val="000000"/>
                <w:sz w:val="20"/>
                <w:lang w:eastAsia="es-ES"/>
              </w:rPr>
              <w:t>Programación de Atención Psicológicas según normativa</w:t>
            </w:r>
          </w:p>
        </w:tc>
        <w:tc>
          <w:tcPr>
            <w:tcW w:w="362" w:type="pct"/>
            <w:noWrap/>
            <w:hideMark/>
          </w:tcPr>
          <w:p w:rsidR="00134350" w:rsidRPr="00134350" w:rsidRDefault="00134350" w:rsidP="00134350">
            <w:pPr>
              <w:spacing w:after="0" w:afterAutospacing="0"/>
              <w:jc w:val="center"/>
              <w:cnfStyle w:val="000000000000"/>
              <w:rPr>
                <w:rFonts w:eastAsia="Times New Roman" w:cs="Arial"/>
                <w:color w:val="000000"/>
                <w:sz w:val="20"/>
                <w:lang w:eastAsia="es-ES"/>
              </w:rPr>
            </w:pPr>
            <w:r w:rsidRPr="00134350">
              <w:rPr>
                <w:rFonts w:eastAsia="Times New Roman" w:cs="Arial"/>
                <w:color w:val="000000"/>
                <w:sz w:val="20"/>
                <w:lang w:eastAsia="es-ES"/>
              </w:rPr>
              <w:t>enero2017</w:t>
            </w:r>
          </w:p>
        </w:tc>
        <w:tc>
          <w:tcPr>
            <w:tcW w:w="518" w:type="pct"/>
            <w:hideMark/>
          </w:tcPr>
          <w:p w:rsidR="00134350" w:rsidRPr="00134350" w:rsidRDefault="00134350" w:rsidP="00134350">
            <w:pPr>
              <w:spacing w:after="0" w:afterAutospacing="0"/>
              <w:jc w:val="center"/>
              <w:cnfStyle w:val="000000000000"/>
              <w:rPr>
                <w:rFonts w:eastAsia="Times New Roman" w:cs="Arial"/>
                <w:color w:val="000000"/>
                <w:sz w:val="20"/>
                <w:lang w:eastAsia="es-ES"/>
              </w:rPr>
            </w:pPr>
            <w:r w:rsidRPr="00134350">
              <w:rPr>
                <w:rFonts w:eastAsia="Times New Roman" w:cs="Arial"/>
                <w:color w:val="000000"/>
                <w:sz w:val="20"/>
                <w:lang w:eastAsia="es-ES"/>
              </w:rPr>
              <w:t>Clínica de Salud Mental</w:t>
            </w:r>
          </w:p>
        </w:tc>
      </w:tr>
      <w:tr w:rsidR="00134350" w:rsidRPr="00EF2B5A" w:rsidTr="00D966BC">
        <w:trPr>
          <w:cnfStyle w:val="000000100000"/>
          <w:trHeight w:val="174"/>
        </w:trPr>
        <w:tc>
          <w:tcPr>
            <w:cnfStyle w:val="001000000000"/>
            <w:tcW w:w="1333" w:type="pct"/>
            <w:gridSpan w:val="2"/>
            <w:hideMark/>
          </w:tcPr>
          <w:p w:rsidR="00134350" w:rsidRPr="00134350" w:rsidRDefault="00134350" w:rsidP="004C605F">
            <w:pPr>
              <w:spacing w:after="0" w:afterAutospacing="0"/>
              <w:jc w:val="center"/>
              <w:rPr>
                <w:rFonts w:eastAsia="Times New Roman" w:cs="Arial"/>
                <w:color w:val="000000"/>
                <w:sz w:val="20"/>
                <w:lang w:eastAsia="es-ES"/>
              </w:rPr>
            </w:pPr>
            <w:r w:rsidRPr="00134350">
              <w:rPr>
                <w:rFonts w:eastAsia="Times New Roman" w:cs="Arial"/>
                <w:color w:val="000000"/>
                <w:sz w:val="20"/>
                <w:lang w:eastAsia="es-ES"/>
              </w:rPr>
              <w:t>Cumplir con el 100% de Mantenimiento Preventivo</w:t>
            </w:r>
          </w:p>
        </w:tc>
        <w:tc>
          <w:tcPr>
            <w:tcW w:w="1190" w:type="pct"/>
            <w:hideMark/>
          </w:tcPr>
          <w:p w:rsidR="00134350" w:rsidRPr="00134350" w:rsidRDefault="00134350" w:rsidP="004C605F">
            <w:pPr>
              <w:spacing w:after="0" w:afterAutospacing="0"/>
              <w:jc w:val="center"/>
              <w:cnfStyle w:val="000000100000"/>
              <w:rPr>
                <w:rFonts w:eastAsia="Times New Roman" w:cs="Arial"/>
                <w:color w:val="000000"/>
                <w:sz w:val="20"/>
                <w:lang w:eastAsia="es-ES"/>
              </w:rPr>
            </w:pPr>
            <w:r w:rsidRPr="00134350">
              <w:rPr>
                <w:rFonts w:eastAsia="Times New Roman" w:cs="Arial"/>
                <w:color w:val="000000"/>
                <w:sz w:val="20"/>
                <w:lang w:eastAsia="es-ES"/>
              </w:rPr>
              <w:t>Desperfectos en equipo central de A/C, generando sobrecarga al mantenimiento correctivo en la institución</w:t>
            </w:r>
          </w:p>
        </w:tc>
        <w:tc>
          <w:tcPr>
            <w:tcW w:w="1597" w:type="pct"/>
            <w:hideMark/>
          </w:tcPr>
          <w:p w:rsidR="00134350" w:rsidRPr="00134350" w:rsidRDefault="00134350" w:rsidP="004C605F">
            <w:pPr>
              <w:spacing w:after="0" w:afterAutospacing="0"/>
              <w:jc w:val="center"/>
              <w:cnfStyle w:val="000000100000"/>
              <w:rPr>
                <w:rFonts w:eastAsia="Times New Roman" w:cs="Arial"/>
                <w:color w:val="000000"/>
                <w:sz w:val="20"/>
                <w:lang w:eastAsia="es-ES"/>
              </w:rPr>
            </w:pPr>
            <w:r w:rsidRPr="00134350">
              <w:rPr>
                <w:rFonts w:eastAsia="Times New Roman" w:cs="Arial"/>
                <w:color w:val="000000"/>
                <w:sz w:val="20"/>
                <w:lang w:eastAsia="es-ES"/>
              </w:rPr>
              <w:t>Solicitud del equipo central para A/C y Programación Preventiva para el próximo año de acuerdo a necesidades</w:t>
            </w:r>
          </w:p>
        </w:tc>
        <w:tc>
          <w:tcPr>
            <w:tcW w:w="362" w:type="pct"/>
            <w:noWrap/>
            <w:hideMark/>
          </w:tcPr>
          <w:p w:rsidR="00134350" w:rsidRPr="00134350" w:rsidRDefault="004C605F" w:rsidP="00134350">
            <w:pPr>
              <w:spacing w:after="0" w:afterAutospacing="0"/>
              <w:jc w:val="center"/>
              <w:cnfStyle w:val="000000100000"/>
              <w:rPr>
                <w:rFonts w:eastAsia="Times New Roman" w:cs="Arial"/>
                <w:color w:val="000000"/>
                <w:sz w:val="20"/>
                <w:lang w:eastAsia="es-ES"/>
              </w:rPr>
            </w:pPr>
            <w:r>
              <w:rPr>
                <w:rFonts w:eastAsia="Times New Roman" w:cs="Arial"/>
                <w:color w:val="000000"/>
                <w:sz w:val="20"/>
                <w:lang w:eastAsia="es-ES"/>
              </w:rPr>
              <w:t>enero</w:t>
            </w:r>
            <w:r w:rsidR="00134350" w:rsidRPr="00134350">
              <w:rPr>
                <w:rFonts w:eastAsia="Times New Roman" w:cs="Arial"/>
                <w:color w:val="000000"/>
                <w:sz w:val="20"/>
                <w:lang w:eastAsia="es-ES"/>
              </w:rPr>
              <w:t>-2017</w:t>
            </w:r>
          </w:p>
        </w:tc>
        <w:tc>
          <w:tcPr>
            <w:tcW w:w="518" w:type="pct"/>
            <w:hideMark/>
          </w:tcPr>
          <w:p w:rsidR="00134350" w:rsidRPr="00134350" w:rsidRDefault="00134350" w:rsidP="00134350">
            <w:pPr>
              <w:spacing w:after="0" w:afterAutospacing="0"/>
              <w:jc w:val="center"/>
              <w:cnfStyle w:val="000000100000"/>
              <w:rPr>
                <w:rFonts w:eastAsia="Times New Roman" w:cs="Arial"/>
                <w:color w:val="000000"/>
                <w:sz w:val="20"/>
                <w:lang w:eastAsia="es-ES"/>
              </w:rPr>
            </w:pPr>
            <w:r w:rsidRPr="00134350">
              <w:rPr>
                <w:rFonts w:eastAsia="Times New Roman" w:cs="Arial"/>
                <w:color w:val="000000"/>
                <w:sz w:val="20"/>
                <w:lang w:eastAsia="es-ES"/>
              </w:rPr>
              <w:t>Dirección / Mantenimiento</w:t>
            </w:r>
          </w:p>
        </w:tc>
      </w:tr>
      <w:tr w:rsidR="00134350" w:rsidRPr="00EF2B5A" w:rsidTr="00D966BC">
        <w:trPr>
          <w:trHeight w:val="174"/>
        </w:trPr>
        <w:tc>
          <w:tcPr>
            <w:cnfStyle w:val="001000000000"/>
            <w:tcW w:w="1333" w:type="pct"/>
            <w:gridSpan w:val="2"/>
            <w:hideMark/>
          </w:tcPr>
          <w:p w:rsidR="00134350" w:rsidRDefault="00134350" w:rsidP="00134350">
            <w:pPr>
              <w:spacing w:after="0" w:afterAutospacing="0"/>
              <w:jc w:val="center"/>
              <w:rPr>
                <w:rFonts w:eastAsia="Times New Roman" w:cs="Arial"/>
                <w:color w:val="000000"/>
                <w:lang w:eastAsia="es-ES"/>
              </w:rPr>
            </w:pPr>
          </w:p>
          <w:p w:rsidR="00134350" w:rsidRPr="00EF2B5A" w:rsidRDefault="00134350" w:rsidP="00134350">
            <w:pPr>
              <w:spacing w:after="0" w:afterAutospacing="0"/>
              <w:jc w:val="center"/>
              <w:rPr>
                <w:rFonts w:eastAsia="Times New Roman" w:cs="Arial"/>
                <w:color w:val="000000"/>
                <w:lang w:eastAsia="es-ES"/>
              </w:rPr>
            </w:pPr>
          </w:p>
        </w:tc>
        <w:tc>
          <w:tcPr>
            <w:tcW w:w="1190" w:type="pct"/>
            <w:hideMark/>
          </w:tcPr>
          <w:p w:rsidR="00134350" w:rsidRPr="00EF2B5A" w:rsidRDefault="00134350" w:rsidP="00134350">
            <w:pPr>
              <w:spacing w:after="0" w:afterAutospacing="0"/>
              <w:jc w:val="center"/>
              <w:cnfStyle w:val="000000000000"/>
              <w:rPr>
                <w:rFonts w:eastAsia="Times New Roman" w:cs="Arial"/>
                <w:color w:val="000000"/>
                <w:lang w:eastAsia="es-ES"/>
              </w:rPr>
            </w:pPr>
          </w:p>
        </w:tc>
        <w:tc>
          <w:tcPr>
            <w:tcW w:w="1597" w:type="pct"/>
            <w:noWrap/>
            <w:hideMark/>
          </w:tcPr>
          <w:p w:rsidR="00134350" w:rsidRPr="00EF2B5A" w:rsidRDefault="00134350" w:rsidP="00134350">
            <w:pPr>
              <w:spacing w:after="0" w:afterAutospacing="0"/>
              <w:jc w:val="center"/>
              <w:cnfStyle w:val="000000000000"/>
              <w:rPr>
                <w:rFonts w:eastAsia="Times New Roman" w:cs="Arial"/>
                <w:color w:val="000000"/>
                <w:lang w:eastAsia="es-ES"/>
              </w:rPr>
            </w:pPr>
          </w:p>
        </w:tc>
        <w:tc>
          <w:tcPr>
            <w:tcW w:w="362" w:type="pct"/>
            <w:noWrap/>
            <w:hideMark/>
          </w:tcPr>
          <w:p w:rsidR="00134350" w:rsidRPr="00EF2B5A" w:rsidRDefault="00134350" w:rsidP="00134350">
            <w:pPr>
              <w:spacing w:after="0" w:afterAutospacing="0"/>
              <w:jc w:val="center"/>
              <w:cnfStyle w:val="000000000000"/>
              <w:rPr>
                <w:rFonts w:eastAsia="Times New Roman" w:cs="Arial"/>
                <w:color w:val="000000"/>
                <w:lang w:eastAsia="es-ES"/>
              </w:rPr>
            </w:pPr>
          </w:p>
        </w:tc>
        <w:tc>
          <w:tcPr>
            <w:tcW w:w="518" w:type="pct"/>
            <w:noWrap/>
            <w:hideMark/>
          </w:tcPr>
          <w:p w:rsidR="00134350" w:rsidRPr="00EF2B5A" w:rsidRDefault="00134350" w:rsidP="00134350">
            <w:pPr>
              <w:spacing w:after="0" w:afterAutospacing="0"/>
              <w:jc w:val="center"/>
              <w:cnfStyle w:val="000000000000"/>
              <w:rPr>
                <w:rFonts w:eastAsia="Times New Roman" w:cs="Arial"/>
                <w:color w:val="000000"/>
                <w:lang w:eastAsia="es-ES"/>
              </w:rPr>
            </w:pPr>
          </w:p>
        </w:tc>
      </w:tr>
      <w:tr w:rsidR="00134350" w:rsidRPr="00EF2B5A" w:rsidTr="00D966BC">
        <w:trPr>
          <w:cnfStyle w:val="000000100000"/>
          <w:trHeight w:val="174"/>
        </w:trPr>
        <w:tc>
          <w:tcPr>
            <w:cnfStyle w:val="001000000000"/>
            <w:tcW w:w="1333" w:type="pct"/>
            <w:gridSpan w:val="2"/>
            <w:hideMark/>
          </w:tcPr>
          <w:p w:rsidR="00134350" w:rsidRDefault="00134350" w:rsidP="00134350">
            <w:pPr>
              <w:spacing w:after="0" w:afterAutospacing="0"/>
              <w:jc w:val="center"/>
              <w:rPr>
                <w:rFonts w:eastAsia="Times New Roman" w:cs="Arial"/>
                <w:color w:val="000000"/>
                <w:lang w:eastAsia="es-ES"/>
              </w:rPr>
            </w:pPr>
          </w:p>
          <w:p w:rsidR="00134350" w:rsidRPr="00EF2B5A" w:rsidRDefault="00134350" w:rsidP="00134350">
            <w:pPr>
              <w:spacing w:after="0" w:afterAutospacing="0"/>
              <w:jc w:val="center"/>
              <w:rPr>
                <w:rFonts w:eastAsia="Times New Roman" w:cs="Arial"/>
                <w:color w:val="000000"/>
                <w:lang w:eastAsia="es-ES"/>
              </w:rPr>
            </w:pPr>
          </w:p>
        </w:tc>
        <w:tc>
          <w:tcPr>
            <w:tcW w:w="1190" w:type="pct"/>
            <w:hideMark/>
          </w:tcPr>
          <w:p w:rsidR="00134350" w:rsidRPr="00EF2B5A" w:rsidRDefault="00134350" w:rsidP="00134350">
            <w:pPr>
              <w:spacing w:after="0" w:afterAutospacing="0"/>
              <w:jc w:val="center"/>
              <w:cnfStyle w:val="000000100000"/>
              <w:rPr>
                <w:rFonts w:eastAsia="Times New Roman" w:cs="Arial"/>
                <w:color w:val="000000"/>
                <w:lang w:eastAsia="es-ES"/>
              </w:rPr>
            </w:pPr>
          </w:p>
        </w:tc>
        <w:tc>
          <w:tcPr>
            <w:tcW w:w="1597" w:type="pct"/>
            <w:noWrap/>
            <w:hideMark/>
          </w:tcPr>
          <w:p w:rsidR="00134350" w:rsidRPr="00EF2B5A" w:rsidRDefault="00134350" w:rsidP="00134350">
            <w:pPr>
              <w:spacing w:after="0" w:afterAutospacing="0"/>
              <w:jc w:val="center"/>
              <w:cnfStyle w:val="000000100000"/>
              <w:rPr>
                <w:rFonts w:eastAsia="Times New Roman" w:cs="Arial"/>
                <w:color w:val="000000"/>
                <w:lang w:eastAsia="es-ES"/>
              </w:rPr>
            </w:pPr>
          </w:p>
        </w:tc>
        <w:tc>
          <w:tcPr>
            <w:tcW w:w="362" w:type="pct"/>
            <w:noWrap/>
            <w:hideMark/>
          </w:tcPr>
          <w:p w:rsidR="00134350" w:rsidRPr="00EF2B5A" w:rsidRDefault="00134350" w:rsidP="00134350">
            <w:pPr>
              <w:spacing w:after="0" w:afterAutospacing="0"/>
              <w:jc w:val="center"/>
              <w:cnfStyle w:val="000000100000"/>
              <w:rPr>
                <w:rFonts w:eastAsia="Times New Roman" w:cs="Arial"/>
                <w:color w:val="000000"/>
                <w:lang w:eastAsia="es-ES"/>
              </w:rPr>
            </w:pPr>
          </w:p>
        </w:tc>
        <w:tc>
          <w:tcPr>
            <w:tcW w:w="518" w:type="pct"/>
            <w:noWrap/>
            <w:hideMark/>
          </w:tcPr>
          <w:p w:rsidR="00134350" w:rsidRPr="00EF2B5A" w:rsidRDefault="00134350" w:rsidP="00134350">
            <w:pPr>
              <w:spacing w:after="0" w:afterAutospacing="0"/>
              <w:jc w:val="center"/>
              <w:cnfStyle w:val="000000100000"/>
              <w:rPr>
                <w:rFonts w:eastAsia="Times New Roman" w:cs="Arial"/>
                <w:color w:val="000000"/>
                <w:lang w:eastAsia="es-ES"/>
              </w:rPr>
            </w:pPr>
          </w:p>
        </w:tc>
      </w:tr>
      <w:tr w:rsidR="00134350" w:rsidRPr="00EF2B5A" w:rsidTr="00D966BC">
        <w:trPr>
          <w:trHeight w:val="174"/>
        </w:trPr>
        <w:tc>
          <w:tcPr>
            <w:cnfStyle w:val="001000000000"/>
            <w:tcW w:w="1333" w:type="pct"/>
            <w:gridSpan w:val="2"/>
            <w:hideMark/>
          </w:tcPr>
          <w:p w:rsidR="00134350" w:rsidRDefault="00134350" w:rsidP="00134350">
            <w:pPr>
              <w:spacing w:after="0" w:afterAutospacing="0"/>
              <w:rPr>
                <w:rFonts w:eastAsia="Times New Roman" w:cs="Arial"/>
                <w:color w:val="000000"/>
                <w:lang w:eastAsia="es-ES"/>
              </w:rPr>
            </w:pPr>
            <w:r w:rsidRPr="00EF2B5A">
              <w:rPr>
                <w:rFonts w:eastAsia="Times New Roman" w:cs="Arial"/>
                <w:color w:val="000000"/>
                <w:lang w:eastAsia="es-ES"/>
              </w:rPr>
              <w:t> </w:t>
            </w:r>
          </w:p>
          <w:p w:rsidR="00134350" w:rsidRPr="00EF2B5A" w:rsidRDefault="00134350" w:rsidP="00134350">
            <w:pPr>
              <w:spacing w:after="0" w:afterAutospacing="0"/>
              <w:rPr>
                <w:rFonts w:eastAsia="Times New Roman" w:cs="Arial"/>
                <w:color w:val="000000"/>
                <w:lang w:eastAsia="es-ES"/>
              </w:rPr>
            </w:pPr>
          </w:p>
        </w:tc>
        <w:tc>
          <w:tcPr>
            <w:tcW w:w="1190" w:type="pct"/>
            <w:hideMark/>
          </w:tcPr>
          <w:p w:rsidR="00134350" w:rsidRPr="00EF2B5A" w:rsidRDefault="00134350" w:rsidP="00134350">
            <w:pPr>
              <w:spacing w:after="0" w:afterAutospacing="0"/>
              <w:cnfStyle w:val="000000000000"/>
              <w:rPr>
                <w:rFonts w:eastAsia="Times New Roman" w:cs="Arial"/>
                <w:color w:val="000000"/>
                <w:lang w:eastAsia="es-ES"/>
              </w:rPr>
            </w:pPr>
            <w:r w:rsidRPr="00EF2B5A">
              <w:rPr>
                <w:rFonts w:eastAsia="Times New Roman" w:cs="Arial"/>
                <w:color w:val="000000"/>
                <w:lang w:eastAsia="es-ES"/>
              </w:rPr>
              <w:t> </w:t>
            </w:r>
          </w:p>
        </w:tc>
        <w:tc>
          <w:tcPr>
            <w:tcW w:w="1597" w:type="pct"/>
            <w:noWrap/>
            <w:hideMark/>
          </w:tcPr>
          <w:p w:rsidR="00134350" w:rsidRPr="00EF2B5A" w:rsidRDefault="00134350" w:rsidP="00134350">
            <w:pPr>
              <w:spacing w:after="0" w:afterAutospacing="0"/>
              <w:cnfStyle w:val="000000000000"/>
              <w:rPr>
                <w:rFonts w:eastAsia="Times New Roman" w:cs="Arial"/>
                <w:color w:val="000000"/>
                <w:lang w:eastAsia="es-ES"/>
              </w:rPr>
            </w:pPr>
            <w:r w:rsidRPr="00EF2B5A">
              <w:rPr>
                <w:rFonts w:eastAsia="Times New Roman" w:cs="Arial"/>
                <w:color w:val="000000"/>
                <w:lang w:eastAsia="es-ES"/>
              </w:rPr>
              <w:t> </w:t>
            </w:r>
          </w:p>
        </w:tc>
        <w:tc>
          <w:tcPr>
            <w:tcW w:w="362" w:type="pct"/>
            <w:noWrap/>
            <w:hideMark/>
          </w:tcPr>
          <w:p w:rsidR="00134350" w:rsidRPr="00EF2B5A" w:rsidRDefault="00134350" w:rsidP="00134350">
            <w:pPr>
              <w:spacing w:after="0" w:afterAutospacing="0"/>
              <w:cnfStyle w:val="000000000000"/>
              <w:rPr>
                <w:rFonts w:eastAsia="Times New Roman" w:cs="Arial"/>
                <w:color w:val="000000"/>
                <w:lang w:eastAsia="es-ES"/>
              </w:rPr>
            </w:pPr>
            <w:r w:rsidRPr="00EF2B5A">
              <w:rPr>
                <w:rFonts w:eastAsia="Times New Roman" w:cs="Arial"/>
                <w:color w:val="000000"/>
                <w:lang w:eastAsia="es-ES"/>
              </w:rPr>
              <w:t> </w:t>
            </w:r>
          </w:p>
        </w:tc>
        <w:tc>
          <w:tcPr>
            <w:tcW w:w="518" w:type="pct"/>
            <w:noWrap/>
            <w:hideMark/>
          </w:tcPr>
          <w:p w:rsidR="00134350" w:rsidRPr="00EF2B5A" w:rsidRDefault="00134350" w:rsidP="00134350">
            <w:pPr>
              <w:spacing w:after="0" w:afterAutospacing="0"/>
              <w:cnfStyle w:val="000000000000"/>
              <w:rPr>
                <w:rFonts w:eastAsia="Times New Roman" w:cs="Arial"/>
                <w:color w:val="000000"/>
                <w:lang w:eastAsia="es-ES"/>
              </w:rPr>
            </w:pPr>
            <w:r w:rsidRPr="00EF2B5A">
              <w:rPr>
                <w:rFonts w:eastAsia="Times New Roman" w:cs="Arial"/>
                <w:color w:val="000000"/>
                <w:lang w:eastAsia="es-ES"/>
              </w:rPr>
              <w:t> </w:t>
            </w:r>
          </w:p>
        </w:tc>
      </w:tr>
      <w:tr w:rsidR="00134350" w:rsidRPr="00EF2B5A" w:rsidTr="00D966BC">
        <w:trPr>
          <w:cnfStyle w:val="000000100000"/>
          <w:trHeight w:val="21"/>
        </w:trPr>
        <w:tc>
          <w:tcPr>
            <w:cnfStyle w:val="001000000000"/>
            <w:tcW w:w="283" w:type="pct"/>
            <w:noWrap/>
            <w:hideMark/>
          </w:tcPr>
          <w:p w:rsidR="00134350" w:rsidRPr="00EF2B5A" w:rsidRDefault="00134350" w:rsidP="00134350">
            <w:pPr>
              <w:spacing w:after="0" w:afterAutospacing="0"/>
              <w:rPr>
                <w:rFonts w:eastAsia="Times New Roman" w:cs="Arial"/>
                <w:color w:val="000000"/>
                <w:lang w:eastAsia="es-ES"/>
              </w:rPr>
            </w:pPr>
          </w:p>
        </w:tc>
        <w:tc>
          <w:tcPr>
            <w:tcW w:w="1050" w:type="pct"/>
            <w:noWrap/>
            <w:hideMark/>
          </w:tcPr>
          <w:p w:rsidR="00134350" w:rsidRPr="00EF2B5A" w:rsidRDefault="00134350" w:rsidP="00134350">
            <w:pPr>
              <w:spacing w:after="0" w:afterAutospacing="0"/>
              <w:cnfStyle w:val="00000010000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190" w:type="pct"/>
            <w:noWrap/>
            <w:hideMark/>
          </w:tcPr>
          <w:p w:rsidR="00134350" w:rsidRPr="00EF2B5A" w:rsidRDefault="00134350" w:rsidP="00134350">
            <w:pPr>
              <w:spacing w:after="0" w:afterAutospacing="0"/>
              <w:cnfStyle w:val="00000010000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597" w:type="pct"/>
            <w:noWrap/>
            <w:hideMark/>
          </w:tcPr>
          <w:p w:rsidR="00134350" w:rsidRPr="00EF2B5A" w:rsidRDefault="00134350" w:rsidP="00134350">
            <w:pPr>
              <w:spacing w:after="0" w:afterAutospacing="0"/>
              <w:cnfStyle w:val="00000010000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362" w:type="pct"/>
            <w:noWrap/>
            <w:hideMark/>
          </w:tcPr>
          <w:p w:rsidR="00134350" w:rsidRPr="00EF2B5A" w:rsidRDefault="00134350" w:rsidP="00134350">
            <w:pPr>
              <w:spacing w:after="0" w:afterAutospacing="0"/>
              <w:cnfStyle w:val="00000010000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518" w:type="pct"/>
            <w:noWrap/>
            <w:hideMark/>
          </w:tcPr>
          <w:p w:rsidR="00134350" w:rsidRPr="00EF2B5A" w:rsidRDefault="00134350" w:rsidP="00134350">
            <w:pPr>
              <w:spacing w:after="0" w:afterAutospacing="0"/>
              <w:cnfStyle w:val="00000010000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134350" w:rsidRPr="00EF2B5A" w:rsidTr="00D966BC">
        <w:trPr>
          <w:trHeight w:val="42"/>
        </w:trPr>
        <w:tc>
          <w:tcPr>
            <w:cnfStyle w:val="001000000000"/>
            <w:tcW w:w="283" w:type="pct"/>
            <w:noWrap/>
            <w:hideMark/>
          </w:tcPr>
          <w:p w:rsidR="00134350" w:rsidRPr="00EF2B5A" w:rsidRDefault="00134350" w:rsidP="00134350">
            <w:pPr>
              <w:spacing w:after="0" w:afterAutospacing="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050" w:type="pct"/>
            <w:noWrap/>
            <w:hideMark/>
          </w:tcPr>
          <w:p w:rsidR="00134350" w:rsidRPr="00EF2B5A" w:rsidRDefault="00134350" w:rsidP="00134350">
            <w:pPr>
              <w:spacing w:after="0" w:afterAutospacing="0"/>
              <w:cnfStyle w:val="00000000000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190" w:type="pct"/>
            <w:noWrap/>
            <w:hideMark/>
          </w:tcPr>
          <w:p w:rsidR="00134350" w:rsidRPr="00EF2B5A" w:rsidRDefault="00134350" w:rsidP="00134350">
            <w:pPr>
              <w:spacing w:after="0" w:afterAutospacing="0"/>
              <w:cnfStyle w:val="00000000000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597" w:type="pct"/>
            <w:noWrap/>
            <w:hideMark/>
          </w:tcPr>
          <w:p w:rsidR="00134350" w:rsidRPr="00EF2B5A" w:rsidRDefault="00134350" w:rsidP="00134350">
            <w:pPr>
              <w:spacing w:after="0" w:afterAutospacing="0"/>
              <w:cnfStyle w:val="00000000000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362" w:type="pct"/>
            <w:noWrap/>
            <w:hideMark/>
          </w:tcPr>
          <w:p w:rsidR="00134350" w:rsidRPr="00EF2B5A" w:rsidRDefault="00134350" w:rsidP="00134350">
            <w:pPr>
              <w:spacing w:after="0" w:afterAutospacing="0"/>
              <w:cnfStyle w:val="00000000000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518" w:type="pct"/>
            <w:noWrap/>
            <w:hideMark/>
          </w:tcPr>
          <w:p w:rsidR="00134350" w:rsidRPr="00EF2B5A" w:rsidRDefault="00134350" w:rsidP="00134350">
            <w:pPr>
              <w:spacing w:after="0" w:afterAutospacing="0"/>
              <w:cnfStyle w:val="00000000000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134350" w:rsidRPr="00EF2B5A" w:rsidTr="00D966BC">
        <w:trPr>
          <w:cnfStyle w:val="000000100000"/>
          <w:trHeight w:val="42"/>
        </w:trPr>
        <w:tc>
          <w:tcPr>
            <w:cnfStyle w:val="001000000000"/>
            <w:tcW w:w="283" w:type="pct"/>
            <w:noWrap/>
            <w:hideMark/>
          </w:tcPr>
          <w:p w:rsidR="00134350" w:rsidRPr="00EF2B5A" w:rsidRDefault="00134350" w:rsidP="00134350">
            <w:pPr>
              <w:spacing w:after="0" w:afterAutospacing="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050" w:type="pct"/>
            <w:noWrap/>
            <w:hideMark/>
          </w:tcPr>
          <w:p w:rsidR="00134350" w:rsidRPr="00EF2B5A" w:rsidRDefault="00134350" w:rsidP="00134350">
            <w:pPr>
              <w:spacing w:after="0" w:afterAutospacing="0"/>
              <w:cnfStyle w:val="00000010000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190" w:type="pct"/>
            <w:noWrap/>
            <w:hideMark/>
          </w:tcPr>
          <w:p w:rsidR="00134350" w:rsidRPr="00EF2B5A" w:rsidRDefault="00134350" w:rsidP="00134350">
            <w:pPr>
              <w:spacing w:after="0" w:afterAutospacing="0"/>
              <w:cnfStyle w:val="00000010000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597" w:type="pct"/>
            <w:noWrap/>
            <w:hideMark/>
          </w:tcPr>
          <w:p w:rsidR="00134350" w:rsidRPr="00EF2B5A" w:rsidRDefault="00134350" w:rsidP="00134350">
            <w:pPr>
              <w:spacing w:after="0" w:afterAutospacing="0"/>
              <w:cnfStyle w:val="00000010000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362" w:type="pct"/>
            <w:noWrap/>
            <w:hideMark/>
          </w:tcPr>
          <w:p w:rsidR="00134350" w:rsidRPr="00EF2B5A" w:rsidRDefault="00134350" w:rsidP="00134350">
            <w:pPr>
              <w:spacing w:after="0" w:afterAutospacing="0"/>
              <w:cnfStyle w:val="00000010000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518" w:type="pct"/>
            <w:noWrap/>
            <w:hideMark/>
          </w:tcPr>
          <w:p w:rsidR="00134350" w:rsidRPr="00EF2B5A" w:rsidRDefault="00134350" w:rsidP="00134350">
            <w:pPr>
              <w:spacing w:after="0" w:afterAutospacing="0"/>
              <w:cnfStyle w:val="00000010000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134350" w:rsidRPr="00EF2B5A" w:rsidTr="00D966BC">
        <w:trPr>
          <w:trHeight w:val="42"/>
        </w:trPr>
        <w:tc>
          <w:tcPr>
            <w:cnfStyle w:val="001000000000"/>
            <w:tcW w:w="283" w:type="pct"/>
            <w:noWrap/>
            <w:hideMark/>
          </w:tcPr>
          <w:p w:rsidR="00134350" w:rsidRDefault="00134350" w:rsidP="00134350">
            <w:pPr>
              <w:spacing w:after="0" w:afterAutospacing="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134350" w:rsidRDefault="00134350" w:rsidP="00134350">
            <w:pPr>
              <w:spacing w:after="0" w:afterAutospacing="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134350" w:rsidRPr="00EF2B5A" w:rsidRDefault="00134350" w:rsidP="00134350">
            <w:pPr>
              <w:spacing w:after="0" w:afterAutospacing="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050" w:type="pct"/>
            <w:noWrap/>
            <w:hideMark/>
          </w:tcPr>
          <w:p w:rsidR="00134350" w:rsidRPr="00EF2B5A" w:rsidRDefault="00134350" w:rsidP="00134350">
            <w:pPr>
              <w:spacing w:after="0" w:afterAutospacing="0"/>
              <w:cnfStyle w:val="00000000000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190" w:type="pct"/>
            <w:noWrap/>
            <w:hideMark/>
          </w:tcPr>
          <w:p w:rsidR="00134350" w:rsidRPr="00EF2B5A" w:rsidRDefault="00134350" w:rsidP="00134350">
            <w:pPr>
              <w:spacing w:after="0" w:afterAutospacing="0"/>
              <w:cnfStyle w:val="00000000000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597" w:type="pct"/>
            <w:noWrap/>
            <w:hideMark/>
          </w:tcPr>
          <w:p w:rsidR="00134350" w:rsidRPr="00EF2B5A" w:rsidRDefault="00134350" w:rsidP="00134350">
            <w:pPr>
              <w:spacing w:after="0" w:afterAutospacing="0"/>
              <w:cnfStyle w:val="00000000000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362" w:type="pct"/>
            <w:noWrap/>
            <w:hideMark/>
          </w:tcPr>
          <w:p w:rsidR="00134350" w:rsidRPr="00EF2B5A" w:rsidRDefault="00134350" w:rsidP="00134350">
            <w:pPr>
              <w:spacing w:after="0" w:afterAutospacing="0"/>
              <w:cnfStyle w:val="00000000000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518" w:type="pct"/>
            <w:noWrap/>
            <w:hideMark/>
          </w:tcPr>
          <w:p w:rsidR="00134350" w:rsidRPr="00EF2B5A" w:rsidRDefault="00134350" w:rsidP="00134350">
            <w:pPr>
              <w:spacing w:after="0" w:afterAutospacing="0"/>
              <w:cnfStyle w:val="00000000000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134350" w:rsidRPr="00EF2B5A" w:rsidTr="00D966BC">
        <w:trPr>
          <w:cnfStyle w:val="000000100000"/>
          <w:trHeight w:val="42"/>
        </w:trPr>
        <w:tc>
          <w:tcPr>
            <w:cnfStyle w:val="001000000000"/>
            <w:tcW w:w="283" w:type="pct"/>
            <w:noWrap/>
            <w:hideMark/>
          </w:tcPr>
          <w:p w:rsidR="00134350" w:rsidRPr="00EF2B5A" w:rsidRDefault="00134350" w:rsidP="00134350">
            <w:pPr>
              <w:spacing w:after="0" w:afterAutospacing="0"/>
              <w:rPr>
                <w:rFonts w:eastAsia="Times New Roman" w:cs="Arial"/>
                <w:color w:val="000000"/>
                <w:lang w:eastAsia="es-ES"/>
              </w:rPr>
            </w:pPr>
            <w:r w:rsidRPr="00EF2B5A">
              <w:rPr>
                <w:rFonts w:eastAsia="Times New Roman" w:cs="Arial"/>
                <w:color w:val="000000"/>
                <w:lang w:eastAsia="es-ES"/>
              </w:rPr>
              <w:t> </w:t>
            </w:r>
          </w:p>
        </w:tc>
        <w:tc>
          <w:tcPr>
            <w:tcW w:w="1050" w:type="pct"/>
            <w:noWrap/>
            <w:hideMark/>
          </w:tcPr>
          <w:p w:rsidR="00134350" w:rsidRPr="00EF2B5A" w:rsidRDefault="00134350" w:rsidP="00134350">
            <w:pPr>
              <w:spacing w:after="0" w:afterAutospacing="0"/>
              <w:cnfStyle w:val="000000100000"/>
              <w:rPr>
                <w:rFonts w:eastAsia="Times New Roman" w:cs="Arial"/>
                <w:color w:val="000000"/>
                <w:lang w:eastAsia="es-ES"/>
              </w:rPr>
            </w:pPr>
            <w:r w:rsidRPr="00EF2B5A">
              <w:rPr>
                <w:rFonts w:eastAsia="Times New Roman" w:cs="Arial"/>
                <w:color w:val="000000"/>
                <w:lang w:eastAsia="es-ES"/>
              </w:rPr>
              <w:t> </w:t>
            </w:r>
          </w:p>
        </w:tc>
        <w:tc>
          <w:tcPr>
            <w:tcW w:w="1190" w:type="pct"/>
            <w:hideMark/>
          </w:tcPr>
          <w:p w:rsidR="00134350" w:rsidRPr="00EF2B5A" w:rsidRDefault="00134350" w:rsidP="00134350">
            <w:pPr>
              <w:spacing w:after="0" w:afterAutospacing="0"/>
              <w:cnfStyle w:val="000000100000"/>
              <w:rPr>
                <w:rFonts w:eastAsia="Times New Roman" w:cs="Arial"/>
                <w:color w:val="000000"/>
                <w:lang w:eastAsia="es-ES"/>
              </w:rPr>
            </w:pPr>
          </w:p>
        </w:tc>
        <w:tc>
          <w:tcPr>
            <w:tcW w:w="1597" w:type="pct"/>
            <w:noWrap/>
            <w:hideMark/>
          </w:tcPr>
          <w:p w:rsidR="00134350" w:rsidRPr="00EF2B5A" w:rsidRDefault="00134350" w:rsidP="00134350">
            <w:pPr>
              <w:spacing w:after="0" w:afterAutospacing="0"/>
              <w:cnfStyle w:val="00000010000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362" w:type="pct"/>
            <w:noWrap/>
            <w:hideMark/>
          </w:tcPr>
          <w:p w:rsidR="00134350" w:rsidRPr="00EF2B5A" w:rsidRDefault="00134350" w:rsidP="00134350">
            <w:pPr>
              <w:spacing w:after="0" w:afterAutospacing="0"/>
              <w:cnfStyle w:val="000000100000"/>
              <w:rPr>
                <w:rFonts w:eastAsia="Times New Roman" w:cs="Arial"/>
                <w:color w:val="000000"/>
                <w:lang w:eastAsia="es-ES"/>
              </w:rPr>
            </w:pPr>
            <w:r w:rsidRPr="00EF2B5A">
              <w:rPr>
                <w:rFonts w:eastAsia="Times New Roman" w:cs="Arial"/>
                <w:color w:val="000000"/>
                <w:lang w:eastAsia="es-ES"/>
              </w:rPr>
              <w:t> </w:t>
            </w:r>
          </w:p>
        </w:tc>
        <w:tc>
          <w:tcPr>
            <w:tcW w:w="518" w:type="pct"/>
            <w:noWrap/>
            <w:hideMark/>
          </w:tcPr>
          <w:p w:rsidR="00134350" w:rsidRPr="00EF2B5A" w:rsidRDefault="00134350" w:rsidP="00134350">
            <w:pPr>
              <w:spacing w:after="0" w:afterAutospacing="0"/>
              <w:cnfStyle w:val="000000100000"/>
              <w:rPr>
                <w:rFonts w:eastAsia="Times New Roman" w:cs="Arial"/>
                <w:color w:val="000000"/>
                <w:lang w:eastAsia="es-ES"/>
              </w:rPr>
            </w:pPr>
            <w:r w:rsidRPr="00EF2B5A">
              <w:rPr>
                <w:rFonts w:eastAsia="Times New Roman" w:cs="Arial"/>
                <w:color w:val="000000"/>
                <w:lang w:eastAsia="es-ES"/>
              </w:rPr>
              <w:t> </w:t>
            </w:r>
          </w:p>
        </w:tc>
      </w:tr>
      <w:tr w:rsidR="00134350" w:rsidRPr="00EF2B5A" w:rsidTr="00D966BC">
        <w:trPr>
          <w:trHeight w:val="81"/>
        </w:trPr>
        <w:tc>
          <w:tcPr>
            <w:cnfStyle w:val="001000000000"/>
            <w:tcW w:w="1333" w:type="pct"/>
            <w:gridSpan w:val="2"/>
            <w:hideMark/>
          </w:tcPr>
          <w:p w:rsidR="00134350" w:rsidRPr="00EF2B5A" w:rsidRDefault="00134350" w:rsidP="00134350">
            <w:pPr>
              <w:spacing w:after="0" w:afterAutospacing="0"/>
              <w:jc w:val="center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EF2B5A">
              <w:rPr>
                <w:rFonts w:eastAsia="Times New Roman" w:cs="Arial"/>
                <w:sz w:val="20"/>
                <w:szCs w:val="20"/>
                <w:lang w:eastAsia="es-ES"/>
              </w:rPr>
              <w:t>Firma (Responsable de la Dependencia)</w:t>
            </w:r>
          </w:p>
        </w:tc>
        <w:tc>
          <w:tcPr>
            <w:tcW w:w="1190" w:type="pct"/>
            <w:hideMark/>
          </w:tcPr>
          <w:p w:rsidR="00134350" w:rsidRPr="00EF2B5A" w:rsidRDefault="00134350" w:rsidP="00134350">
            <w:pPr>
              <w:spacing w:after="0" w:afterAutospacing="0"/>
              <w:jc w:val="center"/>
              <w:cnfStyle w:val="000000000000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597" w:type="pct"/>
            <w:noWrap/>
            <w:hideMark/>
          </w:tcPr>
          <w:p w:rsidR="00134350" w:rsidRPr="00EF2B5A" w:rsidRDefault="00134350" w:rsidP="00134350">
            <w:pPr>
              <w:spacing w:after="0" w:afterAutospacing="0"/>
              <w:jc w:val="center"/>
              <w:cnfStyle w:val="00000000000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880" w:type="pct"/>
            <w:gridSpan w:val="2"/>
            <w:hideMark/>
          </w:tcPr>
          <w:p w:rsidR="00134350" w:rsidRPr="00EF2B5A" w:rsidRDefault="00134350" w:rsidP="00134350">
            <w:pPr>
              <w:spacing w:after="0" w:afterAutospacing="0"/>
              <w:jc w:val="center"/>
              <w:cnfStyle w:val="000000000000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EF2B5A">
              <w:rPr>
                <w:rFonts w:eastAsia="Times New Roman" w:cs="Arial"/>
                <w:sz w:val="20"/>
                <w:szCs w:val="20"/>
                <w:lang w:eastAsia="es-ES"/>
              </w:rPr>
              <w:t>Fecha de elaboración</w:t>
            </w:r>
          </w:p>
        </w:tc>
      </w:tr>
    </w:tbl>
    <w:p w:rsidR="000D7959" w:rsidRDefault="000D7959" w:rsidP="000D7959">
      <w:pPr>
        <w:spacing w:after="0" w:afterAutospacing="0"/>
        <w:jc w:val="center"/>
        <w:rPr>
          <w:rFonts w:ascii="Verdana" w:eastAsia="Times New Roman" w:hAnsi="Verdana" w:cs="Arial"/>
          <w:bCs/>
          <w:color w:val="002060"/>
          <w:sz w:val="28"/>
          <w:szCs w:val="44"/>
          <w:lang w:eastAsia="es-ES"/>
        </w:rPr>
      </w:pPr>
      <w:r w:rsidRPr="004B5F61">
        <w:rPr>
          <w:rFonts w:ascii="Verdana" w:eastAsia="Times New Roman" w:hAnsi="Verdana" w:cs="Arial"/>
          <w:b/>
          <w:bCs/>
          <w:color w:val="002060"/>
          <w:sz w:val="24"/>
          <w:szCs w:val="44"/>
          <w:lang w:eastAsia="es-ES"/>
        </w:rPr>
        <w:t xml:space="preserve">Compromisos para el </w:t>
      </w:r>
      <w:r w:rsidRPr="004B5F61">
        <w:rPr>
          <w:rFonts w:ascii="Verdana" w:eastAsia="Times New Roman" w:hAnsi="Verdana" w:cs="Arial"/>
          <w:bCs/>
          <w:color w:val="002060"/>
          <w:sz w:val="28"/>
          <w:szCs w:val="44"/>
          <w:lang w:eastAsia="es-ES"/>
        </w:rPr>
        <w:t>MINISTERIO DE SALUD</w:t>
      </w:r>
    </w:p>
    <w:p w:rsidR="00134350" w:rsidRPr="004B5F61" w:rsidRDefault="00134350" w:rsidP="00134350">
      <w:pPr>
        <w:spacing w:after="0" w:afterAutospacing="0"/>
        <w:jc w:val="center"/>
        <w:rPr>
          <w:rFonts w:ascii="Verdana" w:eastAsia="Times New Roman" w:hAnsi="Verdana" w:cs="Arial"/>
          <w:b/>
          <w:bCs/>
          <w:color w:val="002060"/>
          <w:sz w:val="28"/>
          <w:szCs w:val="44"/>
          <w:lang w:eastAsia="es-ES"/>
        </w:rPr>
      </w:pPr>
      <w:r w:rsidRPr="004B5F61">
        <w:rPr>
          <w:rFonts w:ascii="Verdana" w:eastAsia="Times New Roman" w:hAnsi="Verdana" w:cs="Arial"/>
          <w:b/>
          <w:bCs/>
          <w:color w:val="002060"/>
          <w:sz w:val="24"/>
          <w:szCs w:val="44"/>
          <w:lang w:eastAsia="es-ES"/>
        </w:rPr>
        <w:t xml:space="preserve">Cumplimiento de </w:t>
      </w:r>
      <w:r w:rsidRPr="004B5F61">
        <w:rPr>
          <w:rFonts w:ascii="Verdana" w:eastAsia="Times New Roman" w:hAnsi="Verdana" w:cs="Arial"/>
          <w:b/>
          <w:bCs/>
          <w:color w:val="002060"/>
          <w:sz w:val="28"/>
          <w:szCs w:val="44"/>
          <w:lang w:eastAsia="es-ES"/>
        </w:rPr>
        <w:t xml:space="preserve">Resultados No Alcanzados </w:t>
      </w:r>
    </w:p>
    <w:p w:rsidR="00134350" w:rsidRDefault="00134350" w:rsidP="000D7959">
      <w:pPr>
        <w:spacing w:after="0" w:afterAutospacing="0"/>
        <w:jc w:val="center"/>
        <w:rPr>
          <w:rFonts w:ascii="Verdana" w:eastAsia="Times New Roman" w:hAnsi="Verdana" w:cs="Arial"/>
          <w:bCs/>
          <w:color w:val="002060"/>
          <w:sz w:val="28"/>
          <w:szCs w:val="44"/>
          <w:lang w:eastAsia="es-ES"/>
        </w:rPr>
      </w:pPr>
    </w:p>
    <w:p w:rsidR="00AD6D8C" w:rsidRDefault="00AD6D8C" w:rsidP="00CC117D">
      <w:pPr>
        <w:tabs>
          <w:tab w:val="left" w:pos="3965"/>
        </w:tabs>
        <w:ind w:left="3965" w:hanging="3965"/>
        <w:rPr>
          <w:lang w:val="es-SV" w:eastAsia="es-ES"/>
        </w:rPr>
      </w:pPr>
    </w:p>
    <w:sectPr w:rsidR="00AD6D8C" w:rsidSect="004B5F61">
      <w:pgSz w:w="15840" w:h="12240" w:orient="landscape" w:code="1"/>
      <w:pgMar w:top="1701" w:right="1418" w:bottom="170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1AF" w:rsidRDefault="005C01AF">
      <w:pPr>
        <w:spacing w:after="0"/>
      </w:pPr>
      <w:r>
        <w:separator/>
      </w:r>
    </w:p>
  </w:endnote>
  <w:endnote w:type="continuationSeparator" w:id="1">
    <w:p w:rsidR="005C01AF" w:rsidRDefault="005C01A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63A" w:rsidRDefault="0098763A">
    <w:pPr>
      <w:pStyle w:val="Piedepgina"/>
      <w:jc w:val="right"/>
    </w:pPr>
    <w:r>
      <w:rPr>
        <w:noProof/>
        <w:lang w:val="es-SV" w:eastAsia="es-SV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page">
            <wp:posOffset>4980305</wp:posOffset>
          </wp:positionH>
          <wp:positionV relativeFrom="page">
            <wp:posOffset>10397490</wp:posOffset>
          </wp:positionV>
          <wp:extent cx="902335" cy="603250"/>
          <wp:effectExtent l="19050" t="0" r="0" b="0"/>
          <wp:wrapNone/>
          <wp:docPr id="1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1AF" w:rsidRDefault="005C01AF">
      <w:pPr>
        <w:spacing w:after="0"/>
      </w:pPr>
      <w:r>
        <w:separator/>
      </w:r>
    </w:p>
  </w:footnote>
  <w:footnote w:type="continuationSeparator" w:id="1">
    <w:p w:rsidR="005C01AF" w:rsidRDefault="005C01A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63A" w:rsidRDefault="0098763A">
    <w:pPr>
      <w:pStyle w:val="Encabezado"/>
    </w:pPr>
  </w:p>
  <w:p w:rsidR="0098763A" w:rsidRDefault="0098763A">
    <w:pPr>
      <w:pStyle w:val="Encabezado"/>
    </w:pPr>
  </w:p>
  <w:p w:rsidR="0098763A" w:rsidRDefault="0098763A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63A" w:rsidRDefault="0098763A" w:rsidP="00134350">
    <w:pPr>
      <w:tabs>
        <w:tab w:val="left" w:pos="4410"/>
      </w:tabs>
    </w:pPr>
    <w:r>
      <w:tab/>
    </w:r>
  </w:p>
  <w:p w:rsidR="0098763A" w:rsidRPr="0098763A" w:rsidRDefault="0098763A">
    <w:pPr>
      <w:rPr>
        <w:i/>
      </w:rPr>
    </w:pPr>
  </w:p>
  <w:p w:rsidR="0098763A" w:rsidRDefault="0098763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12707C5C"/>
    <w:multiLevelType w:val="hybridMultilevel"/>
    <w:tmpl w:val="73CCD4EE"/>
    <w:lvl w:ilvl="0" w:tplc="440A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3D4D6E65"/>
    <w:multiLevelType w:val="hybridMultilevel"/>
    <w:tmpl w:val="F3361C9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0F173C6"/>
    <w:multiLevelType w:val="hybridMultilevel"/>
    <w:tmpl w:val="D0CCDF1E"/>
    <w:lvl w:ilvl="0" w:tplc="4ABEBE1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FD228A"/>
    <w:multiLevelType w:val="hybridMultilevel"/>
    <w:tmpl w:val="8EE20036"/>
    <w:lvl w:ilvl="0" w:tplc="4ABEBE1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8E1E0A"/>
    <w:multiLevelType w:val="hybridMultilevel"/>
    <w:tmpl w:val="2D0A668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B973EC5"/>
    <w:multiLevelType w:val="hybridMultilevel"/>
    <w:tmpl w:val="759438AE"/>
    <w:lvl w:ilvl="0" w:tplc="440A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7">
    <w:nsid w:val="6C4C7830"/>
    <w:multiLevelType w:val="hybridMultilevel"/>
    <w:tmpl w:val="EF6A34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5C4A5D"/>
    <w:multiLevelType w:val="hybridMultilevel"/>
    <w:tmpl w:val="19B47C0C"/>
    <w:lvl w:ilvl="0" w:tplc="4ABEBE1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8"/>
  </w:num>
  <w:num w:numId="7">
    <w:abstractNumId w:val="4"/>
  </w:num>
  <w:num w:numId="8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SV" w:vendorID="64" w:dllVersion="0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59240C"/>
    <w:rsid w:val="00001750"/>
    <w:rsid w:val="0001492E"/>
    <w:rsid w:val="00014E58"/>
    <w:rsid w:val="00015468"/>
    <w:rsid w:val="00017F36"/>
    <w:rsid w:val="00023F5F"/>
    <w:rsid w:val="00023FA8"/>
    <w:rsid w:val="00027F6C"/>
    <w:rsid w:val="000300A7"/>
    <w:rsid w:val="000310C1"/>
    <w:rsid w:val="00033586"/>
    <w:rsid w:val="00033C5B"/>
    <w:rsid w:val="000356E5"/>
    <w:rsid w:val="00035709"/>
    <w:rsid w:val="000409A1"/>
    <w:rsid w:val="00043731"/>
    <w:rsid w:val="00047062"/>
    <w:rsid w:val="00047D1E"/>
    <w:rsid w:val="00052646"/>
    <w:rsid w:val="00054634"/>
    <w:rsid w:val="00056D9B"/>
    <w:rsid w:val="0007044D"/>
    <w:rsid w:val="000715EC"/>
    <w:rsid w:val="00072E6B"/>
    <w:rsid w:val="00074AFD"/>
    <w:rsid w:val="000765D8"/>
    <w:rsid w:val="00076EC7"/>
    <w:rsid w:val="00080D02"/>
    <w:rsid w:val="0008203C"/>
    <w:rsid w:val="0008223E"/>
    <w:rsid w:val="000834AA"/>
    <w:rsid w:val="00084934"/>
    <w:rsid w:val="000879B6"/>
    <w:rsid w:val="00087C4E"/>
    <w:rsid w:val="000900AC"/>
    <w:rsid w:val="000914C2"/>
    <w:rsid w:val="000947CD"/>
    <w:rsid w:val="000A446F"/>
    <w:rsid w:val="000A5D80"/>
    <w:rsid w:val="000B1EE7"/>
    <w:rsid w:val="000B60C5"/>
    <w:rsid w:val="000B6812"/>
    <w:rsid w:val="000C057B"/>
    <w:rsid w:val="000C2578"/>
    <w:rsid w:val="000C2A84"/>
    <w:rsid w:val="000C408B"/>
    <w:rsid w:val="000C4DF3"/>
    <w:rsid w:val="000D7959"/>
    <w:rsid w:val="000E541E"/>
    <w:rsid w:val="000F7CB9"/>
    <w:rsid w:val="00102C75"/>
    <w:rsid w:val="00104100"/>
    <w:rsid w:val="00107185"/>
    <w:rsid w:val="00113923"/>
    <w:rsid w:val="001178DD"/>
    <w:rsid w:val="00124719"/>
    <w:rsid w:val="00124A7E"/>
    <w:rsid w:val="00127117"/>
    <w:rsid w:val="001326D7"/>
    <w:rsid w:val="001336A0"/>
    <w:rsid w:val="00134350"/>
    <w:rsid w:val="001349F9"/>
    <w:rsid w:val="00136C4E"/>
    <w:rsid w:val="00137E70"/>
    <w:rsid w:val="001403DF"/>
    <w:rsid w:val="00142532"/>
    <w:rsid w:val="00145113"/>
    <w:rsid w:val="001454D4"/>
    <w:rsid w:val="00146D2B"/>
    <w:rsid w:val="0014709A"/>
    <w:rsid w:val="0015382C"/>
    <w:rsid w:val="0015426F"/>
    <w:rsid w:val="00154504"/>
    <w:rsid w:val="00154CA7"/>
    <w:rsid w:val="00161E0F"/>
    <w:rsid w:val="001637D5"/>
    <w:rsid w:val="0016716C"/>
    <w:rsid w:val="001705FE"/>
    <w:rsid w:val="00170DB3"/>
    <w:rsid w:val="00175384"/>
    <w:rsid w:val="00177685"/>
    <w:rsid w:val="00187C7C"/>
    <w:rsid w:val="00187CC9"/>
    <w:rsid w:val="00192A8C"/>
    <w:rsid w:val="00194583"/>
    <w:rsid w:val="001A0857"/>
    <w:rsid w:val="001A15D5"/>
    <w:rsid w:val="001A2D0F"/>
    <w:rsid w:val="001A62A5"/>
    <w:rsid w:val="001B307F"/>
    <w:rsid w:val="001B4CC0"/>
    <w:rsid w:val="001B6E65"/>
    <w:rsid w:val="001B75A3"/>
    <w:rsid w:val="001C0BC6"/>
    <w:rsid w:val="001C3C52"/>
    <w:rsid w:val="001C42A4"/>
    <w:rsid w:val="001C4425"/>
    <w:rsid w:val="001C6ACE"/>
    <w:rsid w:val="001D09B8"/>
    <w:rsid w:val="001D453E"/>
    <w:rsid w:val="001E22E7"/>
    <w:rsid w:val="001E4F81"/>
    <w:rsid w:val="001E5683"/>
    <w:rsid w:val="001E71FB"/>
    <w:rsid w:val="001E746C"/>
    <w:rsid w:val="001E74E9"/>
    <w:rsid w:val="001F18FB"/>
    <w:rsid w:val="0020010B"/>
    <w:rsid w:val="002116C8"/>
    <w:rsid w:val="00214B12"/>
    <w:rsid w:val="00216F7F"/>
    <w:rsid w:val="002170CE"/>
    <w:rsid w:val="00222B93"/>
    <w:rsid w:val="002309E2"/>
    <w:rsid w:val="00237B51"/>
    <w:rsid w:val="00240C16"/>
    <w:rsid w:val="00243093"/>
    <w:rsid w:val="002441FA"/>
    <w:rsid w:val="00246D68"/>
    <w:rsid w:val="00246E96"/>
    <w:rsid w:val="00253988"/>
    <w:rsid w:val="00255ACD"/>
    <w:rsid w:val="0025771B"/>
    <w:rsid w:val="002602A9"/>
    <w:rsid w:val="0026060A"/>
    <w:rsid w:val="00262C0D"/>
    <w:rsid w:val="00266A8E"/>
    <w:rsid w:val="0026765C"/>
    <w:rsid w:val="0027048E"/>
    <w:rsid w:val="002706F3"/>
    <w:rsid w:val="0027197C"/>
    <w:rsid w:val="00275508"/>
    <w:rsid w:val="002832C9"/>
    <w:rsid w:val="002836B0"/>
    <w:rsid w:val="00284BB3"/>
    <w:rsid w:val="00286B42"/>
    <w:rsid w:val="00287EB3"/>
    <w:rsid w:val="00292F71"/>
    <w:rsid w:val="00293341"/>
    <w:rsid w:val="002962F2"/>
    <w:rsid w:val="00296F27"/>
    <w:rsid w:val="0029721A"/>
    <w:rsid w:val="002B3A51"/>
    <w:rsid w:val="002B4D91"/>
    <w:rsid w:val="002C0591"/>
    <w:rsid w:val="002C1895"/>
    <w:rsid w:val="002C3383"/>
    <w:rsid w:val="002C5324"/>
    <w:rsid w:val="002D0280"/>
    <w:rsid w:val="002D1035"/>
    <w:rsid w:val="002D1EBF"/>
    <w:rsid w:val="002D402E"/>
    <w:rsid w:val="002E0C77"/>
    <w:rsid w:val="002E7CED"/>
    <w:rsid w:val="002F0F7C"/>
    <w:rsid w:val="002F15A9"/>
    <w:rsid w:val="002F5425"/>
    <w:rsid w:val="00300755"/>
    <w:rsid w:val="00300E9C"/>
    <w:rsid w:val="0030111F"/>
    <w:rsid w:val="003020B0"/>
    <w:rsid w:val="003027C9"/>
    <w:rsid w:val="003051B5"/>
    <w:rsid w:val="0031135D"/>
    <w:rsid w:val="003146AE"/>
    <w:rsid w:val="00322E82"/>
    <w:rsid w:val="00324BEF"/>
    <w:rsid w:val="003267D9"/>
    <w:rsid w:val="003324C7"/>
    <w:rsid w:val="003330EA"/>
    <w:rsid w:val="003333D1"/>
    <w:rsid w:val="0033471B"/>
    <w:rsid w:val="0033681C"/>
    <w:rsid w:val="003370EF"/>
    <w:rsid w:val="0034118D"/>
    <w:rsid w:val="00341275"/>
    <w:rsid w:val="00346D7B"/>
    <w:rsid w:val="003477B4"/>
    <w:rsid w:val="00351027"/>
    <w:rsid w:val="003530C9"/>
    <w:rsid w:val="00354006"/>
    <w:rsid w:val="00355EB7"/>
    <w:rsid w:val="0036408F"/>
    <w:rsid w:val="003666D6"/>
    <w:rsid w:val="003727AD"/>
    <w:rsid w:val="00372AE7"/>
    <w:rsid w:val="0037337B"/>
    <w:rsid w:val="003817F1"/>
    <w:rsid w:val="00385502"/>
    <w:rsid w:val="00385E3C"/>
    <w:rsid w:val="00385F27"/>
    <w:rsid w:val="00385FE5"/>
    <w:rsid w:val="00395447"/>
    <w:rsid w:val="003A0882"/>
    <w:rsid w:val="003A4FA7"/>
    <w:rsid w:val="003A51D2"/>
    <w:rsid w:val="003A6586"/>
    <w:rsid w:val="003B13DC"/>
    <w:rsid w:val="003B1C05"/>
    <w:rsid w:val="003B52B5"/>
    <w:rsid w:val="003B737A"/>
    <w:rsid w:val="003C507E"/>
    <w:rsid w:val="003C63C5"/>
    <w:rsid w:val="003D1C41"/>
    <w:rsid w:val="003D412E"/>
    <w:rsid w:val="003D53F0"/>
    <w:rsid w:val="003E0BAF"/>
    <w:rsid w:val="003F0EBE"/>
    <w:rsid w:val="003F267A"/>
    <w:rsid w:val="003F7A0C"/>
    <w:rsid w:val="003F7FC4"/>
    <w:rsid w:val="0040031F"/>
    <w:rsid w:val="00403337"/>
    <w:rsid w:val="004051A7"/>
    <w:rsid w:val="00407591"/>
    <w:rsid w:val="00411165"/>
    <w:rsid w:val="00412D39"/>
    <w:rsid w:val="00413C84"/>
    <w:rsid w:val="00417169"/>
    <w:rsid w:val="0042006B"/>
    <w:rsid w:val="00423EBC"/>
    <w:rsid w:val="00424D3A"/>
    <w:rsid w:val="00426F3B"/>
    <w:rsid w:val="00431348"/>
    <w:rsid w:val="00432127"/>
    <w:rsid w:val="00435EFA"/>
    <w:rsid w:val="0043601F"/>
    <w:rsid w:val="00436F2A"/>
    <w:rsid w:val="004377C3"/>
    <w:rsid w:val="00437F06"/>
    <w:rsid w:val="004400C1"/>
    <w:rsid w:val="00440C6F"/>
    <w:rsid w:val="0044339D"/>
    <w:rsid w:val="0044478F"/>
    <w:rsid w:val="00446E6B"/>
    <w:rsid w:val="00447910"/>
    <w:rsid w:val="004515FA"/>
    <w:rsid w:val="004528B0"/>
    <w:rsid w:val="00454990"/>
    <w:rsid w:val="0046071E"/>
    <w:rsid w:val="00460D13"/>
    <w:rsid w:val="0046203F"/>
    <w:rsid w:val="004627B6"/>
    <w:rsid w:val="004656AB"/>
    <w:rsid w:val="004661C2"/>
    <w:rsid w:val="00466F6A"/>
    <w:rsid w:val="00472C8D"/>
    <w:rsid w:val="004739E5"/>
    <w:rsid w:val="004757CB"/>
    <w:rsid w:val="004817D2"/>
    <w:rsid w:val="004833A3"/>
    <w:rsid w:val="0048740A"/>
    <w:rsid w:val="0049125D"/>
    <w:rsid w:val="004946B8"/>
    <w:rsid w:val="004A0B8B"/>
    <w:rsid w:val="004A4D16"/>
    <w:rsid w:val="004A5222"/>
    <w:rsid w:val="004B48E9"/>
    <w:rsid w:val="004B556F"/>
    <w:rsid w:val="004B59A3"/>
    <w:rsid w:val="004B5F61"/>
    <w:rsid w:val="004B6168"/>
    <w:rsid w:val="004B6361"/>
    <w:rsid w:val="004B63AC"/>
    <w:rsid w:val="004C2E13"/>
    <w:rsid w:val="004C605F"/>
    <w:rsid w:val="004C754D"/>
    <w:rsid w:val="004D304B"/>
    <w:rsid w:val="004D6302"/>
    <w:rsid w:val="004D7A4E"/>
    <w:rsid w:val="004E5C07"/>
    <w:rsid w:val="004F0209"/>
    <w:rsid w:val="004F7F2A"/>
    <w:rsid w:val="00500061"/>
    <w:rsid w:val="00506B45"/>
    <w:rsid w:val="00506EC5"/>
    <w:rsid w:val="00512534"/>
    <w:rsid w:val="00517819"/>
    <w:rsid w:val="005270FE"/>
    <w:rsid w:val="00527411"/>
    <w:rsid w:val="0053195B"/>
    <w:rsid w:val="005369EA"/>
    <w:rsid w:val="00540E18"/>
    <w:rsid w:val="00541321"/>
    <w:rsid w:val="00541D1F"/>
    <w:rsid w:val="005569CD"/>
    <w:rsid w:val="005622AF"/>
    <w:rsid w:val="005646AD"/>
    <w:rsid w:val="00565C74"/>
    <w:rsid w:val="00565FF4"/>
    <w:rsid w:val="00567339"/>
    <w:rsid w:val="00570524"/>
    <w:rsid w:val="0057196B"/>
    <w:rsid w:val="0057673A"/>
    <w:rsid w:val="005869F2"/>
    <w:rsid w:val="00590816"/>
    <w:rsid w:val="00591632"/>
    <w:rsid w:val="0059240C"/>
    <w:rsid w:val="00596647"/>
    <w:rsid w:val="00597FAE"/>
    <w:rsid w:val="005A6BB3"/>
    <w:rsid w:val="005A6F95"/>
    <w:rsid w:val="005A7B52"/>
    <w:rsid w:val="005B2575"/>
    <w:rsid w:val="005B3291"/>
    <w:rsid w:val="005B3DF4"/>
    <w:rsid w:val="005B4E03"/>
    <w:rsid w:val="005B5761"/>
    <w:rsid w:val="005B6460"/>
    <w:rsid w:val="005C01AF"/>
    <w:rsid w:val="005C20AD"/>
    <w:rsid w:val="005C3AE6"/>
    <w:rsid w:val="005D001C"/>
    <w:rsid w:val="005D139B"/>
    <w:rsid w:val="005D239F"/>
    <w:rsid w:val="005D3522"/>
    <w:rsid w:val="005E74A1"/>
    <w:rsid w:val="005F376C"/>
    <w:rsid w:val="005F4F45"/>
    <w:rsid w:val="00601304"/>
    <w:rsid w:val="00610221"/>
    <w:rsid w:val="006122DC"/>
    <w:rsid w:val="0061649A"/>
    <w:rsid w:val="0061718C"/>
    <w:rsid w:val="006202C2"/>
    <w:rsid w:val="00622411"/>
    <w:rsid w:val="0062641A"/>
    <w:rsid w:val="00626744"/>
    <w:rsid w:val="00631B90"/>
    <w:rsid w:val="00631BFA"/>
    <w:rsid w:val="00635196"/>
    <w:rsid w:val="00647670"/>
    <w:rsid w:val="00660E70"/>
    <w:rsid w:val="00664E9E"/>
    <w:rsid w:val="006715A7"/>
    <w:rsid w:val="00672C7C"/>
    <w:rsid w:val="0067482E"/>
    <w:rsid w:val="00676442"/>
    <w:rsid w:val="00682067"/>
    <w:rsid w:val="0068241F"/>
    <w:rsid w:val="006831FC"/>
    <w:rsid w:val="00684EA7"/>
    <w:rsid w:val="00685449"/>
    <w:rsid w:val="00686DCC"/>
    <w:rsid w:val="006877BA"/>
    <w:rsid w:val="006910F2"/>
    <w:rsid w:val="006941B5"/>
    <w:rsid w:val="006942C5"/>
    <w:rsid w:val="006943E8"/>
    <w:rsid w:val="00696992"/>
    <w:rsid w:val="00697436"/>
    <w:rsid w:val="00697BA0"/>
    <w:rsid w:val="006B3589"/>
    <w:rsid w:val="006B382B"/>
    <w:rsid w:val="006B43CD"/>
    <w:rsid w:val="006B705D"/>
    <w:rsid w:val="006B749D"/>
    <w:rsid w:val="006B7973"/>
    <w:rsid w:val="006C350B"/>
    <w:rsid w:val="006C6240"/>
    <w:rsid w:val="006C66C7"/>
    <w:rsid w:val="006D3938"/>
    <w:rsid w:val="006D5012"/>
    <w:rsid w:val="006D7AFE"/>
    <w:rsid w:val="006E1E36"/>
    <w:rsid w:val="006E4173"/>
    <w:rsid w:val="006F2EC1"/>
    <w:rsid w:val="006F6FF4"/>
    <w:rsid w:val="006F74EE"/>
    <w:rsid w:val="00701E14"/>
    <w:rsid w:val="00703B85"/>
    <w:rsid w:val="00703C2A"/>
    <w:rsid w:val="00704BC7"/>
    <w:rsid w:val="0070648C"/>
    <w:rsid w:val="00706C7D"/>
    <w:rsid w:val="00707356"/>
    <w:rsid w:val="00715593"/>
    <w:rsid w:val="0071695A"/>
    <w:rsid w:val="00717711"/>
    <w:rsid w:val="0072002E"/>
    <w:rsid w:val="00724A33"/>
    <w:rsid w:val="00724B44"/>
    <w:rsid w:val="00730342"/>
    <w:rsid w:val="00734572"/>
    <w:rsid w:val="00736363"/>
    <w:rsid w:val="00737338"/>
    <w:rsid w:val="00737843"/>
    <w:rsid w:val="00741629"/>
    <w:rsid w:val="00742702"/>
    <w:rsid w:val="00743804"/>
    <w:rsid w:val="007456BC"/>
    <w:rsid w:val="00746CB4"/>
    <w:rsid w:val="00747D51"/>
    <w:rsid w:val="007506F3"/>
    <w:rsid w:val="00750A2C"/>
    <w:rsid w:val="007519D2"/>
    <w:rsid w:val="007541D1"/>
    <w:rsid w:val="00770930"/>
    <w:rsid w:val="00781131"/>
    <w:rsid w:val="0078547C"/>
    <w:rsid w:val="00786B3C"/>
    <w:rsid w:val="00790C67"/>
    <w:rsid w:val="00797358"/>
    <w:rsid w:val="007A1A85"/>
    <w:rsid w:val="007A2AB9"/>
    <w:rsid w:val="007A4DA7"/>
    <w:rsid w:val="007B2950"/>
    <w:rsid w:val="007B4146"/>
    <w:rsid w:val="007C49AB"/>
    <w:rsid w:val="007C4EFF"/>
    <w:rsid w:val="007C697E"/>
    <w:rsid w:val="007D44A3"/>
    <w:rsid w:val="007D4519"/>
    <w:rsid w:val="007E036C"/>
    <w:rsid w:val="007E5639"/>
    <w:rsid w:val="007F0069"/>
    <w:rsid w:val="007F261D"/>
    <w:rsid w:val="007F7062"/>
    <w:rsid w:val="008060A9"/>
    <w:rsid w:val="0080642D"/>
    <w:rsid w:val="00807288"/>
    <w:rsid w:val="00807559"/>
    <w:rsid w:val="00810203"/>
    <w:rsid w:val="00810966"/>
    <w:rsid w:val="00812A9E"/>
    <w:rsid w:val="008141E7"/>
    <w:rsid w:val="00817408"/>
    <w:rsid w:val="00823E63"/>
    <w:rsid w:val="008262D4"/>
    <w:rsid w:val="008276B4"/>
    <w:rsid w:val="00831ED7"/>
    <w:rsid w:val="0083553D"/>
    <w:rsid w:val="008367DB"/>
    <w:rsid w:val="008403E9"/>
    <w:rsid w:val="00845629"/>
    <w:rsid w:val="00847D54"/>
    <w:rsid w:val="0085672E"/>
    <w:rsid w:val="008567F8"/>
    <w:rsid w:val="00857D1B"/>
    <w:rsid w:val="00861D02"/>
    <w:rsid w:val="00862B21"/>
    <w:rsid w:val="00863FDC"/>
    <w:rsid w:val="00866F81"/>
    <w:rsid w:val="00875CE5"/>
    <w:rsid w:val="00876738"/>
    <w:rsid w:val="00876F01"/>
    <w:rsid w:val="00877B75"/>
    <w:rsid w:val="00882CC0"/>
    <w:rsid w:val="0088497F"/>
    <w:rsid w:val="00885CF2"/>
    <w:rsid w:val="008906DF"/>
    <w:rsid w:val="008919CE"/>
    <w:rsid w:val="0089265F"/>
    <w:rsid w:val="00892F85"/>
    <w:rsid w:val="0089325E"/>
    <w:rsid w:val="008955A5"/>
    <w:rsid w:val="008A0314"/>
    <w:rsid w:val="008A2193"/>
    <w:rsid w:val="008A271D"/>
    <w:rsid w:val="008A6FB1"/>
    <w:rsid w:val="008B030C"/>
    <w:rsid w:val="008B37A7"/>
    <w:rsid w:val="008B5DE5"/>
    <w:rsid w:val="008B6398"/>
    <w:rsid w:val="008C06CE"/>
    <w:rsid w:val="008D68BE"/>
    <w:rsid w:val="008E7BEE"/>
    <w:rsid w:val="008E7D27"/>
    <w:rsid w:val="008F02CE"/>
    <w:rsid w:val="008F1A69"/>
    <w:rsid w:val="008F36B9"/>
    <w:rsid w:val="00911855"/>
    <w:rsid w:val="00913D67"/>
    <w:rsid w:val="00914467"/>
    <w:rsid w:val="00914782"/>
    <w:rsid w:val="00914D41"/>
    <w:rsid w:val="0091534A"/>
    <w:rsid w:val="00920EC6"/>
    <w:rsid w:val="00933410"/>
    <w:rsid w:val="00934D41"/>
    <w:rsid w:val="00940097"/>
    <w:rsid w:val="00940452"/>
    <w:rsid w:val="00943A73"/>
    <w:rsid w:val="009472A1"/>
    <w:rsid w:val="009541E6"/>
    <w:rsid w:val="00961826"/>
    <w:rsid w:val="009745D5"/>
    <w:rsid w:val="00983D0F"/>
    <w:rsid w:val="00986964"/>
    <w:rsid w:val="0098763A"/>
    <w:rsid w:val="00990F15"/>
    <w:rsid w:val="00992825"/>
    <w:rsid w:val="00992D1F"/>
    <w:rsid w:val="00995CE6"/>
    <w:rsid w:val="00996639"/>
    <w:rsid w:val="0099689C"/>
    <w:rsid w:val="009A1440"/>
    <w:rsid w:val="009A1910"/>
    <w:rsid w:val="009A3CC8"/>
    <w:rsid w:val="009A47C4"/>
    <w:rsid w:val="009A655B"/>
    <w:rsid w:val="009B7178"/>
    <w:rsid w:val="009B744F"/>
    <w:rsid w:val="009C232A"/>
    <w:rsid w:val="009C29D4"/>
    <w:rsid w:val="009C6E15"/>
    <w:rsid w:val="009D31BD"/>
    <w:rsid w:val="009D32B7"/>
    <w:rsid w:val="009D3742"/>
    <w:rsid w:val="009D5089"/>
    <w:rsid w:val="009D50A4"/>
    <w:rsid w:val="009E1284"/>
    <w:rsid w:val="009E44BB"/>
    <w:rsid w:val="009E5772"/>
    <w:rsid w:val="009E5D0D"/>
    <w:rsid w:val="009F07BF"/>
    <w:rsid w:val="009F5B51"/>
    <w:rsid w:val="00A03269"/>
    <w:rsid w:val="00A112F8"/>
    <w:rsid w:val="00A133FD"/>
    <w:rsid w:val="00A15201"/>
    <w:rsid w:val="00A1690B"/>
    <w:rsid w:val="00A210A3"/>
    <w:rsid w:val="00A226A4"/>
    <w:rsid w:val="00A23A06"/>
    <w:rsid w:val="00A25A8D"/>
    <w:rsid w:val="00A27D5B"/>
    <w:rsid w:val="00A30245"/>
    <w:rsid w:val="00A30917"/>
    <w:rsid w:val="00A37F75"/>
    <w:rsid w:val="00A40677"/>
    <w:rsid w:val="00A459A2"/>
    <w:rsid w:val="00A509C5"/>
    <w:rsid w:val="00A53E05"/>
    <w:rsid w:val="00A60B5B"/>
    <w:rsid w:val="00A63EA4"/>
    <w:rsid w:val="00A67EB1"/>
    <w:rsid w:val="00A72600"/>
    <w:rsid w:val="00A80B34"/>
    <w:rsid w:val="00A836D7"/>
    <w:rsid w:val="00A84D1A"/>
    <w:rsid w:val="00A863F0"/>
    <w:rsid w:val="00A9634C"/>
    <w:rsid w:val="00A96485"/>
    <w:rsid w:val="00A97CBF"/>
    <w:rsid w:val="00AA5245"/>
    <w:rsid w:val="00AA5364"/>
    <w:rsid w:val="00AB31C1"/>
    <w:rsid w:val="00AB4BF6"/>
    <w:rsid w:val="00AB4C1B"/>
    <w:rsid w:val="00AB6679"/>
    <w:rsid w:val="00AB6E5D"/>
    <w:rsid w:val="00AC0982"/>
    <w:rsid w:val="00AC3352"/>
    <w:rsid w:val="00AC410A"/>
    <w:rsid w:val="00AD6D8C"/>
    <w:rsid w:val="00AE1586"/>
    <w:rsid w:val="00AE5DE3"/>
    <w:rsid w:val="00AE7EC8"/>
    <w:rsid w:val="00AF028B"/>
    <w:rsid w:val="00AF421C"/>
    <w:rsid w:val="00AF49C6"/>
    <w:rsid w:val="00AF78BE"/>
    <w:rsid w:val="00B0744B"/>
    <w:rsid w:val="00B1195F"/>
    <w:rsid w:val="00B141B6"/>
    <w:rsid w:val="00B168EF"/>
    <w:rsid w:val="00B20BC0"/>
    <w:rsid w:val="00B21CFA"/>
    <w:rsid w:val="00B22EF4"/>
    <w:rsid w:val="00B22FA7"/>
    <w:rsid w:val="00B23047"/>
    <w:rsid w:val="00B235A2"/>
    <w:rsid w:val="00B24A02"/>
    <w:rsid w:val="00B24C44"/>
    <w:rsid w:val="00B266EC"/>
    <w:rsid w:val="00B301F5"/>
    <w:rsid w:val="00B34827"/>
    <w:rsid w:val="00B35140"/>
    <w:rsid w:val="00B35C5C"/>
    <w:rsid w:val="00B37CAE"/>
    <w:rsid w:val="00B41A59"/>
    <w:rsid w:val="00B42D91"/>
    <w:rsid w:val="00B44F60"/>
    <w:rsid w:val="00B465A2"/>
    <w:rsid w:val="00B60ED4"/>
    <w:rsid w:val="00B617D2"/>
    <w:rsid w:val="00B62779"/>
    <w:rsid w:val="00B63C22"/>
    <w:rsid w:val="00B71328"/>
    <w:rsid w:val="00B71AC9"/>
    <w:rsid w:val="00B7477A"/>
    <w:rsid w:val="00B752D2"/>
    <w:rsid w:val="00B7654E"/>
    <w:rsid w:val="00B77C88"/>
    <w:rsid w:val="00B81898"/>
    <w:rsid w:val="00B85BF2"/>
    <w:rsid w:val="00B939E1"/>
    <w:rsid w:val="00B969B0"/>
    <w:rsid w:val="00BA08B2"/>
    <w:rsid w:val="00BA6733"/>
    <w:rsid w:val="00BA73CD"/>
    <w:rsid w:val="00BB26B1"/>
    <w:rsid w:val="00BB2AAB"/>
    <w:rsid w:val="00BB7F48"/>
    <w:rsid w:val="00BC2991"/>
    <w:rsid w:val="00BC312B"/>
    <w:rsid w:val="00BC3D21"/>
    <w:rsid w:val="00BC5E58"/>
    <w:rsid w:val="00BC774F"/>
    <w:rsid w:val="00BE1928"/>
    <w:rsid w:val="00BF070A"/>
    <w:rsid w:val="00BF1667"/>
    <w:rsid w:val="00BF31C9"/>
    <w:rsid w:val="00BF7B2F"/>
    <w:rsid w:val="00BF7D61"/>
    <w:rsid w:val="00C02A8C"/>
    <w:rsid w:val="00C0364E"/>
    <w:rsid w:val="00C10E2D"/>
    <w:rsid w:val="00C12D84"/>
    <w:rsid w:val="00C13305"/>
    <w:rsid w:val="00C2748B"/>
    <w:rsid w:val="00C33645"/>
    <w:rsid w:val="00C34354"/>
    <w:rsid w:val="00C35D3D"/>
    <w:rsid w:val="00C35F1E"/>
    <w:rsid w:val="00C36D79"/>
    <w:rsid w:val="00C37CD5"/>
    <w:rsid w:val="00C440D6"/>
    <w:rsid w:val="00C479C4"/>
    <w:rsid w:val="00C5042B"/>
    <w:rsid w:val="00C50E56"/>
    <w:rsid w:val="00C51011"/>
    <w:rsid w:val="00C54381"/>
    <w:rsid w:val="00C6768B"/>
    <w:rsid w:val="00C712B6"/>
    <w:rsid w:val="00C728DC"/>
    <w:rsid w:val="00C8118D"/>
    <w:rsid w:val="00C8269B"/>
    <w:rsid w:val="00C85752"/>
    <w:rsid w:val="00C85D9E"/>
    <w:rsid w:val="00C8600E"/>
    <w:rsid w:val="00C86173"/>
    <w:rsid w:val="00C861A9"/>
    <w:rsid w:val="00C86A92"/>
    <w:rsid w:val="00C91C71"/>
    <w:rsid w:val="00C92889"/>
    <w:rsid w:val="00C9425A"/>
    <w:rsid w:val="00C95424"/>
    <w:rsid w:val="00C958DB"/>
    <w:rsid w:val="00C95D8E"/>
    <w:rsid w:val="00C965DA"/>
    <w:rsid w:val="00CA19A4"/>
    <w:rsid w:val="00CA3151"/>
    <w:rsid w:val="00CA42B7"/>
    <w:rsid w:val="00CA7FC1"/>
    <w:rsid w:val="00CB11E2"/>
    <w:rsid w:val="00CB1328"/>
    <w:rsid w:val="00CB2106"/>
    <w:rsid w:val="00CB2F04"/>
    <w:rsid w:val="00CB632B"/>
    <w:rsid w:val="00CB64D1"/>
    <w:rsid w:val="00CC0D88"/>
    <w:rsid w:val="00CC117D"/>
    <w:rsid w:val="00CC1BE2"/>
    <w:rsid w:val="00CC1E89"/>
    <w:rsid w:val="00CC241A"/>
    <w:rsid w:val="00CC4960"/>
    <w:rsid w:val="00CC625F"/>
    <w:rsid w:val="00CD4AD1"/>
    <w:rsid w:val="00CD637E"/>
    <w:rsid w:val="00CD6F1E"/>
    <w:rsid w:val="00CE2EAB"/>
    <w:rsid w:val="00CE5DA6"/>
    <w:rsid w:val="00CF6412"/>
    <w:rsid w:val="00D01A42"/>
    <w:rsid w:val="00D021D3"/>
    <w:rsid w:val="00D0347A"/>
    <w:rsid w:val="00D046BB"/>
    <w:rsid w:val="00D0637C"/>
    <w:rsid w:val="00D07780"/>
    <w:rsid w:val="00D10B10"/>
    <w:rsid w:val="00D10B6B"/>
    <w:rsid w:val="00D14E1E"/>
    <w:rsid w:val="00D155AD"/>
    <w:rsid w:val="00D23B0A"/>
    <w:rsid w:val="00D2544B"/>
    <w:rsid w:val="00D263A6"/>
    <w:rsid w:val="00D32226"/>
    <w:rsid w:val="00D3294E"/>
    <w:rsid w:val="00D34928"/>
    <w:rsid w:val="00D35FC7"/>
    <w:rsid w:val="00D36965"/>
    <w:rsid w:val="00D423AC"/>
    <w:rsid w:val="00D42D9C"/>
    <w:rsid w:val="00D43285"/>
    <w:rsid w:val="00D54308"/>
    <w:rsid w:val="00D558CE"/>
    <w:rsid w:val="00D57853"/>
    <w:rsid w:val="00D616C2"/>
    <w:rsid w:val="00D62DEC"/>
    <w:rsid w:val="00D62E7F"/>
    <w:rsid w:val="00D66A79"/>
    <w:rsid w:val="00D67C9A"/>
    <w:rsid w:val="00D7218B"/>
    <w:rsid w:val="00D730CC"/>
    <w:rsid w:val="00D75F6D"/>
    <w:rsid w:val="00D817BE"/>
    <w:rsid w:val="00D82DAB"/>
    <w:rsid w:val="00D85A2E"/>
    <w:rsid w:val="00D85C25"/>
    <w:rsid w:val="00D902C4"/>
    <w:rsid w:val="00D93BC9"/>
    <w:rsid w:val="00D966BC"/>
    <w:rsid w:val="00D969F4"/>
    <w:rsid w:val="00DA0E22"/>
    <w:rsid w:val="00DA5602"/>
    <w:rsid w:val="00DA780D"/>
    <w:rsid w:val="00DB3B7E"/>
    <w:rsid w:val="00DC264A"/>
    <w:rsid w:val="00DC44DF"/>
    <w:rsid w:val="00DC5E45"/>
    <w:rsid w:val="00DC5E94"/>
    <w:rsid w:val="00DD0456"/>
    <w:rsid w:val="00DD6EFD"/>
    <w:rsid w:val="00DE22EB"/>
    <w:rsid w:val="00DE2FA0"/>
    <w:rsid w:val="00DE49A4"/>
    <w:rsid w:val="00DE5624"/>
    <w:rsid w:val="00DF224E"/>
    <w:rsid w:val="00E00D8E"/>
    <w:rsid w:val="00E01374"/>
    <w:rsid w:val="00E143DB"/>
    <w:rsid w:val="00E20B21"/>
    <w:rsid w:val="00E21122"/>
    <w:rsid w:val="00E2346A"/>
    <w:rsid w:val="00E276EE"/>
    <w:rsid w:val="00E3201B"/>
    <w:rsid w:val="00E3745D"/>
    <w:rsid w:val="00E456FF"/>
    <w:rsid w:val="00E50878"/>
    <w:rsid w:val="00E53386"/>
    <w:rsid w:val="00E552CB"/>
    <w:rsid w:val="00E5649E"/>
    <w:rsid w:val="00E63B49"/>
    <w:rsid w:val="00E7069F"/>
    <w:rsid w:val="00E711D7"/>
    <w:rsid w:val="00E82F2B"/>
    <w:rsid w:val="00E86BA8"/>
    <w:rsid w:val="00E94D6C"/>
    <w:rsid w:val="00E95D2C"/>
    <w:rsid w:val="00EA0B6E"/>
    <w:rsid w:val="00EA6A59"/>
    <w:rsid w:val="00EB03B1"/>
    <w:rsid w:val="00EB13A3"/>
    <w:rsid w:val="00EB4E5D"/>
    <w:rsid w:val="00EB6979"/>
    <w:rsid w:val="00EC0965"/>
    <w:rsid w:val="00EC1E4B"/>
    <w:rsid w:val="00EC40D2"/>
    <w:rsid w:val="00ED0DFA"/>
    <w:rsid w:val="00ED1175"/>
    <w:rsid w:val="00ED51EC"/>
    <w:rsid w:val="00ED75C0"/>
    <w:rsid w:val="00EE07F4"/>
    <w:rsid w:val="00EE5242"/>
    <w:rsid w:val="00EE7409"/>
    <w:rsid w:val="00EF031A"/>
    <w:rsid w:val="00EF2B5A"/>
    <w:rsid w:val="00EF5091"/>
    <w:rsid w:val="00F03227"/>
    <w:rsid w:val="00F05FF1"/>
    <w:rsid w:val="00F06C71"/>
    <w:rsid w:val="00F10D6E"/>
    <w:rsid w:val="00F11294"/>
    <w:rsid w:val="00F11421"/>
    <w:rsid w:val="00F13451"/>
    <w:rsid w:val="00F1481A"/>
    <w:rsid w:val="00F15517"/>
    <w:rsid w:val="00F17751"/>
    <w:rsid w:val="00F21397"/>
    <w:rsid w:val="00F21B81"/>
    <w:rsid w:val="00F231A8"/>
    <w:rsid w:val="00F236AA"/>
    <w:rsid w:val="00F33A18"/>
    <w:rsid w:val="00F351A0"/>
    <w:rsid w:val="00F42FD8"/>
    <w:rsid w:val="00F4341F"/>
    <w:rsid w:val="00F4765C"/>
    <w:rsid w:val="00F50ACA"/>
    <w:rsid w:val="00F55C32"/>
    <w:rsid w:val="00F56BE7"/>
    <w:rsid w:val="00F57B85"/>
    <w:rsid w:val="00F71E74"/>
    <w:rsid w:val="00F86279"/>
    <w:rsid w:val="00F96490"/>
    <w:rsid w:val="00FA6530"/>
    <w:rsid w:val="00FA6C17"/>
    <w:rsid w:val="00FA7C8B"/>
    <w:rsid w:val="00FB0560"/>
    <w:rsid w:val="00FB331A"/>
    <w:rsid w:val="00FB4329"/>
    <w:rsid w:val="00FB4C8D"/>
    <w:rsid w:val="00FB52FC"/>
    <w:rsid w:val="00FB785F"/>
    <w:rsid w:val="00FC0796"/>
    <w:rsid w:val="00FC6A7C"/>
    <w:rsid w:val="00FC7208"/>
    <w:rsid w:val="00FC73C5"/>
    <w:rsid w:val="00FD14D0"/>
    <w:rsid w:val="00FD62E9"/>
    <w:rsid w:val="00FD6CD0"/>
    <w:rsid w:val="00FD7094"/>
    <w:rsid w:val="00FD7C07"/>
    <w:rsid w:val="00FE16FA"/>
    <w:rsid w:val="00FE1761"/>
    <w:rsid w:val="00FE23CE"/>
    <w:rsid w:val="00FE29CC"/>
    <w:rsid w:val="00FE55B0"/>
    <w:rsid w:val="00FF1860"/>
    <w:rsid w:val="00FF20EC"/>
    <w:rsid w:val="00FF55BF"/>
    <w:rsid w:val="00FF6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40C"/>
    <w:pPr>
      <w:spacing w:after="100" w:afterAutospacing="1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FB4329"/>
    <w:pPr>
      <w:autoSpaceDE w:val="0"/>
      <w:autoSpaceDN w:val="0"/>
      <w:adjustRightInd w:val="0"/>
      <w:spacing w:after="0" w:afterAutospacing="0"/>
      <w:outlineLvl w:val="0"/>
    </w:pPr>
    <w:rPr>
      <w:rFonts w:ascii="Arial" w:eastAsia="Times New Roman" w:hAnsi="Arial"/>
      <w:sz w:val="20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730C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D402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0E18"/>
    <w:pPr>
      <w:ind w:left="720"/>
      <w:contextualSpacing/>
    </w:pPr>
  </w:style>
  <w:style w:type="character" w:customStyle="1" w:styleId="Ttulo1Car">
    <w:name w:val="Título 1 Car"/>
    <w:link w:val="Ttulo1"/>
    <w:rsid w:val="00FB4329"/>
    <w:rPr>
      <w:rFonts w:ascii="Arial" w:eastAsia="Times New Roman" w:hAnsi="Arial" w:cs="Times New Roman"/>
      <w:sz w:val="20"/>
      <w:szCs w:val="24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FB4329"/>
  </w:style>
  <w:style w:type="paragraph" w:styleId="Textodeglobo">
    <w:name w:val="Balloon Text"/>
    <w:basedOn w:val="Normal"/>
    <w:link w:val="TextodegloboCar"/>
    <w:uiPriority w:val="99"/>
    <w:unhideWhenUsed/>
    <w:rsid w:val="00FB4329"/>
    <w:pPr>
      <w:spacing w:after="0" w:afterAutospacing="0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FB4329"/>
    <w:rPr>
      <w:rFonts w:ascii="Tahoma" w:eastAsia="Calibri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nhideWhenUsed/>
    <w:rsid w:val="00FB4329"/>
    <w:pPr>
      <w:tabs>
        <w:tab w:val="center" w:pos="4252"/>
        <w:tab w:val="right" w:pos="8504"/>
      </w:tabs>
      <w:spacing w:after="0" w:afterAutospacing="0"/>
    </w:pPr>
    <w:rPr>
      <w:sz w:val="20"/>
      <w:szCs w:val="20"/>
    </w:rPr>
  </w:style>
  <w:style w:type="character" w:customStyle="1" w:styleId="EncabezadoCar">
    <w:name w:val="Encabezado Car"/>
    <w:link w:val="Encabezado"/>
    <w:rsid w:val="00FB432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B4329"/>
    <w:pPr>
      <w:tabs>
        <w:tab w:val="center" w:pos="4252"/>
        <w:tab w:val="right" w:pos="8504"/>
      </w:tabs>
      <w:spacing w:after="0" w:afterAutospacing="0"/>
    </w:pPr>
    <w:rPr>
      <w:sz w:val="20"/>
      <w:szCs w:val="20"/>
    </w:rPr>
  </w:style>
  <w:style w:type="character" w:customStyle="1" w:styleId="PiedepginaCar">
    <w:name w:val="Pie de página Car"/>
    <w:link w:val="Piedepgina"/>
    <w:uiPriority w:val="99"/>
    <w:rsid w:val="00FB4329"/>
    <w:rPr>
      <w:rFonts w:ascii="Calibri" w:eastAsia="Calibri" w:hAnsi="Calibri" w:cs="Times New Roman"/>
      <w:lang w:val="es-ES"/>
    </w:rPr>
  </w:style>
  <w:style w:type="paragraph" w:styleId="NormalWeb">
    <w:name w:val="Normal (Web)"/>
    <w:basedOn w:val="Normal"/>
    <w:uiPriority w:val="99"/>
    <w:unhideWhenUsed/>
    <w:rsid w:val="00FB4329"/>
    <w:pPr>
      <w:spacing w:before="100" w:beforeAutospacing="1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Hipervnculo">
    <w:name w:val="Hyperlink"/>
    <w:uiPriority w:val="99"/>
    <w:rsid w:val="00FB4329"/>
    <w:rPr>
      <w:color w:val="000080"/>
      <w:u w:val="single"/>
    </w:rPr>
  </w:style>
  <w:style w:type="paragraph" w:customStyle="1" w:styleId="Contenidodelatabla">
    <w:name w:val="Contenido de la tabla"/>
    <w:basedOn w:val="Normal"/>
    <w:rsid w:val="00FB4329"/>
    <w:pPr>
      <w:widowControl w:val="0"/>
      <w:suppressLineNumbers/>
      <w:suppressAutoHyphens/>
      <w:spacing w:after="0" w:afterAutospacing="0"/>
    </w:pPr>
    <w:rPr>
      <w:rFonts w:ascii="Liberation Serif" w:eastAsia="WenQuanYi Micro Hei" w:hAnsi="Liberation Serif" w:cs="Lohit Hindi"/>
      <w:kern w:val="1"/>
      <w:sz w:val="24"/>
      <w:szCs w:val="24"/>
      <w:lang w:val="es-SV" w:eastAsia="hi-IN" w:bidi="hi-IN"/>
    </w:rPr>
  </w:style>
  <w:style w:type="table" w:styleId="Tablaconcuadrcula">
    <w:name w:val="Table Grid"/>
    <w:basedOn w:val="Tablanormal"/>
    <w:uiPriority w:val="59"/>
    <w:rsid w:val="00FB4329"/>
    <w:rPr>
      <w:lang w:eastAsia="es-SV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clara-nfasis4">
    <w:name w:val="Light Grid Accent 4"/>
    <w:basedOn w:val="Tablanormal"/>
    <w:uiPriority w:val="62"/>
    <w:rsid w:val="00FB4329"/>
    <w:rPr>
      <w:lang w:eastAsia="es-SV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Algerian" w:eastAsia="Times New Roman" w:hAnsi="Alger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Algerian" w:eastAsia="Times New Roman" w:hAnsi="Alger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Algerian" w:eastAsia="Times New Roman" w:hAnsi="Algerian" w:cs="Times New Roman"/>
        <w:b/>
        <w:bCs/>
      </w:rPr>
    </w:tblStylePr>
    <w:tblStylePr w:type="lastCol">
      <w:rPr>
        <w:rFonts w:ascii="Algerian" w:eastAsia="Times New Roman" w:hAnsi="Alger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character" w:styleId="Hipervnculovisitado">
    <w:name w:val="FollowedHyperlink"/>
    <w:uiPriority w:val="99"/>
    <w:unhideWhenUsed/>
    <w:rsid w:val="00FB4329"/>
    <w:rPr>
      <w:color w:val="800080"/>
      <w:u w:val="single"/>
    </w:rPr>
  </w:style>
  <w:style w:type="numbering" w:customStyle="1" w:styleId="Sinlista11">
    <w:name w:val="Sin lista11"/>
    <w:next w:val="Sinlista"/>
    <w:uiPriority w:val="99"/>
    <w:semiHidden/>
    <w:unhideWhenUsed/>
    <w:rsid w:val="00FB4329"/>
  </w:style>
  <w:style w:type="numbering" w:customStyle="1" w:styleId="Sinlista111">
    <w:name w:val="Sin lista111"/>
    <w:next w:val="Sinlista"/>
    <w:uiPriority w:val="99"/>
    <w:semiHidden/>
    <w:unhideWhenUsed/>
    <w:rsid w:val="00FB4329"/>
  </w:style>
  <w:style w:type="table" w:customStyle="1" w:styleId="Tablaconcuadrcula1">
    <w:name w:val="Tabla con cuadrícula1"/>
    <w:basedOn w:val="Tablanormal"/>
    <w:next w:val="Tablaconcuadrcula"/>
    <w:uiPriority w:val="59"/>
    <w:rsid w:val="00FB4329"/>
    <w:rPr>
      <w:lang w:eastAsia="es-SV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clara-nfasis41">
    <w:name w:val="Cuadrícula clara - Énfasis 41"/>
    <w:basedOn w:val="Tablanormal"/>
    <w:next w:val="Cuadrculaclara-nfasis4"/>
    <w:uiPriority w:val="62"/>
    <w:rsid w:val="00FB4329"/>
    <w:rPr>
      <w:lang w:eastAsia="es-SV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Algerian" w:eastAsia="Times New Roman" w:hAnsi="Alger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Algerian" w:eastAsia="Times New Roman" w:hAnsi="Alger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Algerian" w:eastAsia="Times New Roman" w:hAnsi="Algerian" w:cs="Times New Roman"/>
        <w:b/>
        <w:bCs/>
      </w:rPr>
    </w:tblStylePr>
    <w:tblStylePr w:type="lastCol">
      <w:rPr>
        <w:rFonts w:ascii="Algerian" w:eastAsia="Times New Roman" w:hAnsi="Alger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paragraph" w:customStyle="1" w:styleId="xl65">
    <w:name w:val="xl65"/>
    <w:basedOn w:val="Normal"/>
    <w:rsid w:val="00FB4329"/>
    <w:pPr>
      <w:spacing w:before="100" w:beforeAutospacing="1"/>
    </w:pPr>
    <w:rPr>
      <w:rFonts w:ascii="Times New Roman" w:eastAsia="Times New Roman" w:hAnsi="Times New Roman"/>
      <w:sz w:val="20"/>
      <w:szCs w:val="20"/>
      <w:lang w:val="es-SV" w:eastAsia="es-SV"/>
    </w:rPr>
  </w:style>
  <w:style w:type="paragraph" w:customStyle="1" w:styleId="xl66">
    <w:name w:val="xl66"/>
    <w:basedOn w:val="Normal"/>
    <w:rsid w:val="00FB4329"/>
    <w:pPr>
      <w:spacing w:before="100" w:beforeAutospacing="1"/>
    </w:pPr>
    <w:rPr>
      <w:rFonts w:ascii="Times New Roman" w:eastAsia="Times New Roman" w:hAnsi="Times New Roman"/>
      <w:b/>
      <w:bCs/>
      <w:color w:val="008000"/>
      <w:sz w:val="20"/>
      <w:szCs w:val="20"/>
      <w:lang w:val="es-SV" w:eastAsia="es-SV"/>
    </w:rPr>
  </w:style>
  <w:style w:type="paragraph" w:customStyle="1" w:styleId="xl67">
    <w:name w:val="xl67"/>
    <w:basedOn w:val="Normal"/>
    <w:rsid w:val="00FB4329"/>
    <w:pPr>
      <w:pBdr>
        <w:top w:val="single" w:sz="8" w:space="0" w:color="993300"/>
        <w:left w:val="single" w:sz="8" w:space="0" w:color="993300"/>
        <w:right w:val="single" w:sz="8" w:space="0" w:color="993300"/>
      </w:pBdr>
      <w:spacing w:before="100" w:beforeAutospacing="1"/>
    </w:pPr>
    <w:rPr>
      <w:rFonts w:ascii="Times New Roman" w:eastAsia="Times New Roman" w:hAnsi="Times New Roman"/>
      <w:sz w:val="20"/>
      <w:szCs w:val="20"/>
      <w:lang w:val="es-SV" w:eastAsia="es-SV"/>
    </w:rPr>
  </w:style>
  <w:style w:type="paragraph" w:customStyle="1" w:styleId="xl68">
    <w:name w:val="xl68"/>
    <w:basedOn w:val="Normal"/>
    <w:rsid w:val="00FB4329"/>
    <w:pPr>
      <w:pBdr>
        <w:top w:val="single" w:sz="8" w:space="0" w:color="993300"/>
      </w:pBdr>
      <w:spacing w:before="100" w:beforeAutospacing="1"/>
    </w:pPr>
    <w:rPr>
      <w:rFonts w:ascii="Times New Roman" w:eastAsia="Times New Roman" w:hAnsi="Times New Roman"/>
      <w:b/>
      <w:bCs/>
      <w:color w:val="0066CC"/>
      <w:sz w:val="24"/>
      <w:szCs w:val="24"/>
      <w:lang w:val="es-SV" w:eastAsia="es-SV"/>
    </w:rPr>
  </w:style>
  <w:style w:type="paragraph" w:customStyle="1" w:styleId="xl69">
    <w:name w:val="xl69"/>
    <w:basedOn w:val="Normal"/>
    <w:rsid w:val="00FB4329"/>
    <w:pPr>
      <w:pBdr>
        <w:top w:val="single" w:sz="8" w:space="0" w:color="993300"/>
      </w:pBdr>
      <w:spacing w:before="100" w:beforeAutospacing="1"/>
    </w:pPr>
    <w:rPr>
      <w:rFonts w:ascii="Times New Roman" w:eastAsia="Times New Roman" w:hAnsi="Times New Roman"/>
      <w:color w:val="0066CC"/>
      <w:sz w:val="20"/>
      <w:szCs w:val="20"/>
      <w:lang w:val="es-SV" w:eastAsia="es-SV"/>
    </w:rPr>
  </w:style>
  <w:style w:type="paragraph" w:customStyle="1" w:styleId="xl70">
    <w:name w:val="xl70"/>
    <w:basedOn w:val="Normal"/>
    <w:rsid w:val="00FB4329"/>
    <w:pPr>
      <w:pBdr>
        <w:top w:val="single" w:sz="8" w:space="0" w:color="993300"/>
        <w:right w:val="single" w:sz="8" w:space="0" w:color="993300"/>
      </w:pBdr>
      <w:spacing w:before="100" w:beforeAutospacing="1"/>
    </w:pPr>
    <w:rPr>
      <w:rFonts w:ascii="Times New Roman" w:eastAsia="Times New Roman" w:hAnsi="Times New Roman"/>
      <w:color w:val="0066CC"/>
      <w:sz w:val="20"/>
      <w:szCs w:val="20"/>
      <w:lang w:val="es-SV" w:eastAsia="es-SV"/>
    </w:rPr>
  </w:style>
  <w:style w:type="paragraph" w:customStyle="1" w:styleId="xl71">
    <w:name w:val="xl71"/>
    <w:basedOn w:val="Normal"/>
    <w:rsid w:val="00FB4329"/>
    <w:pPr>
      <w:pBdr>
        <w:left w:val="single" w:sz="8" w:space="0" w:color="993300"/>
        <w:right w:val="single" w:sz="8" w:space="0" w:color="993300"/>
      </w:pBdr>
      <w:spacing w:before="100" w:beforeAutospacing="1"/>
      <w:jc w:val="center"/>
    </w:pPr>
    <w:rPr>
      <w:rFonts w:ascii="Times New Roman" w:eastAsia="Times New Roman" w:hAnsi="Times New Roman"/>
      <w:b/>
      <w:bCs/>
      <w:color w:val="0066CC"/>
      <w:sz w:val="20"/>
      <w:szCs w:val="20"/>
      <w:lang w:val="es-SV" w:eastAsia="es-SV"/>
    </w:rPr>
  </w:style>
  <w:style w:type="paragraph" w:customStyle="1" w:styleId="xl72">
    <w:name w:val="xl72"/>
    <w:basedOn w:val="Normal"/>
    <w:rsid w:val="00FB4329"/>
    <w:pPr>
      <w:pBdr>
        <w:top w:val="single" w:sz="4" w:space="0" w:color="993300"/>
        <w:bottom w:val="single" w:sz="4" w:space="0" w:color="993300"/>
      </w:pBdr>
      <w:spacing w:before="100" w:beforeAutospacing="1"/>
    </w:pPr>
    <w:rPr>
      <w:rFonts w:ascii="Times New Roman" w:eastAsia="Times New Roman" w:hAnsi="Times New Roman"/>
      <w:color w:val="0066CC"/>
      <w:sz w:val="20"/>
      <w:szCs w:val="20"/>
      <w:lang w:val="es-SV" w:eastAsia="es-SV"/>
    </w:rPr>
  </w:style>
  <w:style w:type="paragraph" w:customStyle="1" w:styleId="xl73">
    <w:name w:val="xl73"/>
    <w:basedOn w:val="Normal"/>
    <w:rsid w:val="00FB4329"/>
    <w:pPr>
      <w:pBdr>
        <w:top w:val="single" w:sz="4" w:space="0" w:color="993300"/>
        <w:bottom w:val="single" w:sz="4" w:space="0" w:color="993300"/>
      </w:pBdr>
      <w:spacing w:before="100" w:beforeAutospacing="1"/>
      <w:jc w:val="center"/>
    </w:pPr>
    <w:rPr>
      <w:rFonts w:ascii="Times New Roman" w:eastAsia="Times New Roman" w:hAnsi="Times New Roman"/>
      <w:b/>
      <w:bCs/>
      <w:color w:val="0066CC"/>
      <w:sz w:val="20"/>
      <w:szCs w:val="20"/>
      <w:lang w:val="es-SV" w:eastAsia="es-SV"/>
    </w:rPr>
  </w:style>
  <w:style w:type="paragraph" w:customStyle="1" w:styleId="xl74">
    <w:name w:val="xl74"/>
    <w:basedOn w:val="Normal"/>
    <w:rsid w:val="00FB4329"/>
    <w:pPr>
      <w:pBdr>
        <w:top w:val="single" w:sz="4" w:space="0" w:color="993300"/>
        <w:bottom w:val="single" w:sz="4" w:space="0" w:color="993300"/>
        <w:right w:val="single" w:sz="8" w:space="0" w:color="993300"/>
      </w:pBdr>
      <w:spacing w:before="100" w:beforeAutospacing="1"/>
    </w:pPr>
    <w:rPr>
      <w:rFonts w:ascii="Times New Roman" w:eastAsia="Times New Roman" w:hAnsi="Times New Roman"/>
      <w:color w:val="0066CC"/>
      <w:sz w:val="20"/>
      <w:szCs w:val="20"/>
      <w:lang w:val="es-SV" w:eastAsia="es-SV"/>
    </w:rPr>
  </w:style>
  <w:style w:type="paragraph" w:customStyle="1" w:styleId="xl75">
    <w:name w:val="xl75"/>
    <w:basedOn w:val="Normal"/>
    <w:rsid w:val="00FB4329"/>
    <w:pPr>
      <w:pBdr>
        <w:left w:val="single" w:sz="8" w:space="0" w:color="993300"/>
        <w:bottom w:val="single" w:sz="8" w:space="0" w:color="993300"/>
        <w:right w:val="single" w:sz="8" w:space="0" w:color="993300"/>
      </w:pBdr>
      <w:spacing w:before="100" w:beforeAutospacing="1"/>
    </w:pPr>
    <w:rPr>
      <w:rFonts w:ascii="Times New Roman" w:eastAsia="Times New Roman" w:hAnsi="Times New Roman"/>
      <w:sz w:val="20"/>
      <w:szCs w:val="20"/>
      <w:lang w:val="es-SV" w:eastAsia="es-SV"/>
    </w:rPr>
  </w:style>
  <w:style w:type="paragraph" w:customStyle="1" w:styleId="xl76">
    <w:name w:val="xl76"/>
    <w:basedOn w:val="Normal"/>
    <w:rsid w:val="00FB4329"/>
    <w:pPr>
      <w:pBdr>
        <w:top w:val="single" w:sz="4" w:space="0" w:color="993300"/>
        <w:bottom w:val="single" w:sz="8" w:space="0" w:color="993300"/>
        <w:right w:val="single" w:sz="4" w:space="0" w:color="993300"/>
      </w:pBdr>
      <w:spacing w:before="100" w:beforeAutospacing="1"/>
      <w:jc w:val="center"/>
    </w:pPr>
    <w:rPr>
      <w:rFonts w:ascii="Times New Roman" w:eastAsia="Times New Roman" w:hAnsi="Times New Roman"/>
      <w:b/>
      <w:bCs/>
      <w:color w:val="0066CC"/>
      <w:sz w:val="18"/>
      <w:szCs w:val="18"/>
      <w:lang w:val="es-SV" w:eastAsia="es-SV"/>
    </w:rPr>
  </w:style>
  <w:style w:type="paragraph" w:customStyle="1" w:styleId="xl77">
    <w:name w:val="xl77"/>
    <w:basedOn w:val="Normal"/>
    <w:rsid w:val="00FB4329"/>
    <w:pPr>
      <w:pBdr>
        <w:top w:val="single" w:sz="4" w:space="0" w:color="993300"/>
        <w:left w:val="single" w:sz="4" w:space="0" w:color="993300"/>
        <w:bottom w:val="single" w:sz="8" w:space="0" w:color="993300"/>
        <w:right w:val="single" w:sz="4" w:space="0" w:color="993300"/>
      </w:pBdr>
      <w:spacing w:before="100" w:beforeAutospacing="1"/>
      <w:jc w:val="center"/>
    </w:pPr>
    <w:rPr>
      <w:rFonts w:ascii="Times New Roman" w:eastAsia="Times New Roman" w:hAnsi="Times New Roman"/>
      <w:b/>
      <w:bCs/>
      <w:color w:val="0066CC"/>
      <w:sz w:val="18"/>
      <w:szCs w:val="18"/>
      <w:lang w:val="es-SV" w:eastAsia="es-SV"/>
    </w:rPr>
  </w:style>
  <w:style w:type="paragraph" w:customStyle="1" w:styleId="xl78">
    <w:name w:val="xl78"/>
    <w:basedOn w:val="Normal"/>
    <w:rsid w:val="00FB4329"/>
    <w:pPr>
      <w:pBdr>
        <w:top w:val="single" w:sz="4" w:space="0" w:color="993300"/>
        <w:left w:val="single" w:sz="4" w:space="0" w:color="993300"/>
        <w:bottom w:val="single" w:sz="8" w:space="0" w:color="993300"/>
        <w:right w:val="single" w:sz="8" w:space="0" w:color="993300"/>
      </w:pBdr>
      <w:spacing w:before="100" w:beforeAutospacing="1"/>
      <w:jc w:val="center"/>
    </w:pPr>
    <w:rPr>
      <w:rFonts w:ascii="Times New Roman" w:eastAsia="Times New Roman" w:hAnsi="Times New Roman"/>
      <w:b/>
      <w:bCs/>
      <w:color w:val="0066CC"/>
      <w:sz w:val="18"/>
      <w:szCs w:val="18"/>
      <w:lang w:val="es-SV" w:eastAsia="es-SV"/>
    </w:rPr>
  </w:style>
  <w:style w:type="paragraph" w:customStyle="1" w:styleId="xl79">
    <w:name w:val="xl79"/>
    <w:basedOn w:val="Normal"/>
    <w:rsid w:val="00FB4329"/>
    <w:pPr>
      <w:pBdr>
        <w:left w:val="single" w:sz="8" w:space="0" w:color="993300"/>
        <w:right w:val="single" w:sz="8" w:space="0" w:color="993300"/>
      </w:pBdr>
      <w:spacing w:before="100" w:beforeAutospacing="1"/>
    </w:pPr>
    <w:rPr>
      <w:rFonts w:ascii="Times New Roman" w:eastAsia="Times New Roman" w:hAnsi="Times New Roman"/>
      <w:sz w:val="20"/>
      <w:szCs w:val="20"/>
      <w:lang w:val="es-SV" w:eastAsia="es-SV"/>
    </w:rPr>
  </w:style>
  <w:style w:type="paragraph" w:customStyle="1" w:styleId="xl80">
    <w:name w:val="xl80"/>
    <w:basedOn w:val="Normal"/>
    <w:rsid w:val="00FB4329"/>
    <w:pPr>
      <w:pBdr>
        <w:right w:val="single" w:sz="8" w:space="0" w:color="993300"/>
      </w:pBdr>
      <w:spacing w:before="100" w:beforeAutospacing="1"/>
    </w:pPr>
    <w:rPr>
      <w:rFonts w:ascii="Times New Roman" w:eastAsia="Times New Roman" w:hAnsi="Times New Roman"/>
      <w:sz w:val="20"/>
      <w:szCs w:val="20"/>
      <w:lang w:val="es-SV" w:eastAsia="es-SV"/>
    </w:rPr>
  </w:style>
  <w:style w:type="paragraph" w:customStyle="1" w:styleId="xl81">
    <w:name w:val="xl81"/>
    <w:basedOn w:val="Normal"/>
    <w:rsid w:val="00FB4329"/>
    <w:pPr>
      <w:pBdr>
        <w:left w:val="single" w:sz="8" w:space="0" w:color="993300"/>
        <w:right w:val="single" w:sz="8" w:space="0" w:color="993300"/>
      </w:pBdr>
      <w:spacing w:before="100" w:beforeAutospacing="1"/>
      <w:jc w:val="center"/>
    </w:pPr>
    <w:rPr>
      <w:rFonts w:ascii="Times New Roman" w:eastAsia="Times New Roman" w:hAnsi="Times New Roman"/>
      <w:b/>
      <w:bCs/>
      <w:sz w:val="24"/>
      <w:szCs w:val="24"/>
      <w:lang w:val="es-SV" w:eastAsia="es-SV"/>
    </w:rPr>
  </w:style>
  <w:style w:type="paragraph" w:customStyle="1" w:styleId="xl82">
    <w:name w:val="xl82"/>
    <w:basedOn w:val="Normal"/>
    <w:rsid w:val="00FB4329"/>
    <w:pPr>
      <w:spacing w:before="100" w:beforeAutospacing="1"/>
    </w:pPr>
    <w:rPr>
      <w:rFonts w:ascii="Times New Roman" w:eastAsia="Times New Roman" w:hAnsi="Times New Roman"/>
      <w:b/>
      <w:bCs/>
      <w:sz w:val="24"/>
      <w:szCs w:val="24"/>
      <w:lang w:val="es-SV" w:eastAsia="es-SV"/>
    </w:rPr>
  </w:style>
  <w:style w:type="paragraph" w:customStyle="1" w:styleId="xl83">
    <w:name w:val="xl83"/>
    <w:basedOn w:val="Normal"/>
    <w:rsid w:val="00FB4329"/>
    <w:pPr>
      <w:pBdr>
        <w:right w:val="single" w:sz="8" w:space="0" w:color="993300"/>
      </w:pBdr>
      <w:spacing w:before="100" w:beforeAutospacing="1"/>
    </w:pPr>
    <w:rPr>
      <w:rFonts w:ascii="Times New Roman" w:eastAsia="Times New Roman" w:hAnsi="Times New Roman"/>
      <w:b/>
      <w:bCs/>
      <w:sz w:val="24"/>
      <w:szCs w:val="24"/>
      <w:lang w:val="es-SV" w:eastAsia="es-SV"/>
    </w:rPr>
  </w:style>
  <w:style w:type="paragraph" w:customStyle="1" w:styleId="xl84">
    <w:name w:val="xl84"/>
    <w:basedOn w:val="Normal"/>
    <w:rsid w:val="00FB4329"/>
    <w:pPr>
      <w:pBdr>
        <w:left w:val="single" w:sz="8" w:space="0" w:color="993300"/>
        <w:right w:val="single" w:sz="8" w:space="0" w:color="993300"/>
      </w:pBdr>
      <w:spacing w:before="100" w:beforeAutospacing="1"/>
      <w:jc w:val="center"/>
    </w:pPr>
    <w:rPr>
      <w:rFonts w:ascii="Times New Roman" w:eastAsia="Times New Roman" w:hAnsi="Times New Roman"/>
      <w:b/>
      <w:bCs/>
      <w:sz w:val="20"/>
      <w:szCs w:val="20"/>
      <w:lang w:val="es-SV" w:eastAsia="es-SV"/>
    </w:rPr>
  </w:style>
  <w:style w:type="paragraph" w:customStyle="1" w:styleId="xl85">
    <w:name w:val="xl85"/>
    <w:basedOn w:val="Normal"/>
    <w:rsid w:val="00FB4329"/>
    <w:pPr>
      <w:spacing w:before="100" w:beforeAutospacing="1"/>
    </w:pPr>
    <w:rPr>
      <w:rFonts w:ascii="Times New Roman" w:eastAsia="Times New Roman" w:hAnsi="Times New Roman"/>
      <w:sz w:val="20"/>
      <w:szCs w:val="20"/>
      <w:lang w:val="es-SV" w:eastAsia="es-SV"/>
    </w:rPr>
  </w:style>
  <w:style w:type="paragraph" w:customStyle="1" w:styleId="xl86">
    <w:name w:val="xl86"/>
    <w:basedOn w:val="Normal"/>
    <w:rsid w:val="00FB4329"/>
    <w:pPr>
      <w:pBdr>
        <w:right w:val="single" w:sz="8" w:space="0" w:color="993300"/>
      </w:pBdr>
      <w:spacing w:before="100" w:beforeAutospacing="1"/>
    </w:pPr>
    <w:rPr>
      <w:rFonts w:ascii="Times New Roman" w:eastAsia="Times New Roman" w:hAnsi="Times New Roman"/>
      <w:sz w:val="20"/>
      <w:szCs w:val="20"/>
      <w:lang w:val="es-SV" w:eastAsia="es-SV"/>
    </w:rPr>
  </w:style>
  <w:style w:type="paragraph" w:customStyle="1" w:styleId="xl87">
    <w:name w:val="xl87"/>
    <w:basedOn w:val="Normal"/>
    <w:rsid w:val="00FB4329"/>
    <w:pPr>
      <w:pBdr>
        <w:left w:val="single" w:sz="8" w:space="0" w:color="993300"/>
        <w:right w:val="single" w:sz="8" w:space="0" w:color="993300"/>
      </w:pBdr>
      <w:spacing w:before="100" w:beforeAutospacing="1"/>
      <w:jc w:val="center"/>
    </w:pPr>
    <w:rPr>
      <w:rFonts w:ascii="Times New Roman" w:eastAsia="Times New Roman" w:hAnsi="Times New Roman"/>
      <w:b/>
      <w:bCs/>
      <w:sz w:val="18"/>
      <w:szCs w:val="18"/>
      <w:lang w:val="es-SV" w:eastAsia="es-SV"/>
    </w:rPr>
  </w:style>
  <w:style w:type="paragraph" w:customStyle="1" w:styleId="xl88">
    <w:name w:val="xl88"/>
    <w:basedOn w:val="Normal"/>
    <w:rsid w:val="00FB4329"/>
    <w:pPr>
      <w:pBdr>
        <w:left w:val="single" w:sz="8" w:space="0" w:color="993300"/>
        <w:bottom w:val="single" w:sz="8" w:space="0" w:color="993300"/>
        <w:right w:val="single" w:sz="8" w:space="0" w:color="993300"/>
      </w:pBdr>
      <w:spacing w:before="100" w:beforeAutospacing="1"/>
      <w:jc w:val="center"/>
    </w:pPr>
    <w:rPr>
      <w:rFonts w:ascii="Times New Roman" w:eastAsia="Times New Roman" w:hAnsi="Times New Roman"/>
      <w:b/>
      <w:bCs/>
      <w:sz w:val="18"/>
      <w:szCs w:val="18"/>
      <w:lang w:val="es-SV" w:eastAsia="es-SV"/>
    </w:rPr>
  </w:style>
  <w:style w:type="paragraph" w:customStyle="1" w:styleId="xl89">
    <w:name w:val="xl89"/>
    <w:basedOn w:val="Normal"/>
    <w:rsid w:val="00FB4329"/>
    <w:pPr>
      <w:pBdr>
        <w:bottom w:val="single" w:sz="8" w:space="0" w:color="993300"/>
      </w:pBdr>
      <w:spacing w:before="100" w:beforeAutospacing="1"/>
    </w:pPr>
    <w:rPr>
      <w:rFonts w:ascii="Times New Roman" w:eastAsia="Times New Roman" w:hAnsi="Times New Roman"/>
      <w:sz w:val="20"/>
      <w:szCs w:val="20"/>
      <w:lang w:val="es-SV" w:eastAsia="es-SV"/>
    </w:rPr>
  </w:style>
  <w:style w:type="paragraph" w:customStyle="1" w:styleId="xl90">
    <w:name w:val="xl90"/>
    <w:basedOn w:val="Normal"/>
    <w:rsid w:val="00FB4329"/>
    <w:pPr>
      <w:pBdr>
        <w:bottom w:val="single" w:sz="8" w:space="0" w:color="993300"/>
        <w:right w:val="single" w:sz="8" w:space="0" w:color="993300"/>
      </w:pBdr>
      <w:spacing w:before="100" w:beforeAutospacing="1"/>
    </w:pPr>
    <w:rPr>
      <w:rFonts w:ascii="Times New Roman" w:eastAsia="Times New Roman" w:hAnsi="Times New Roman"/>
      <w:sz w:val="20"/>
      <w:szCs w:val="20"/>
      <w:lang w:val="es-SV" w:eastAsia="es-SV"/>
    </w:rPr>
  </w:style>
  <w:style w:type="table" w:styleId="Cuadrculaclara-nfasis5">
    <w:name w:val="Light Grid Accent 5"/>
    <w:basedOn w:val="Tablanormal"/>
    <w:uiPriority w:val="62"/>
    <w:rsid w:val="00FD14D0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Algerian" w:eastAsia="Times New Roman" w:hAnsi="Alger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lgerian" w:eastAsia="Times New Roman" w:hAnsi="Alger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lgerian" w:eastAsia="Times New Roman" w:hAnsi="Algerian" w:cs="Times New Roman"/>
        <w:b/>
        <w:bCs/>
      </w:rPr>
    </w:tblStylePr>
    <w:tblStylePr w:type="lastCol">
      <w:rPr>
        <w:rFonts w:ascii="Algerian" w:eastAsia="Times New Roman" w:hAnsi="Alger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staclara-nfasis5">
    <w:name w:val="Light List Accent 5"/>
    <w:basedOn w:val="Tablanormal"/>
    <w:uiPriority w:val="61"/>
    <w:rsid w:val="00FD14D0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uadrculaclara-nfasis11">
    <w:name w:val="Cuadrícula clara - Énfasis 11"/>
    <w:basedOn w:val="Tablanormal"/>
    <w:uiPriority w:val="62"/>
    <w:rsid w:val="00750A2C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Algerian" w:eastAsia="Times New Roman" w:hAnsi="Alger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Algerian" w:eastAsia="Times New Roman" w:hAnsi="Alger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Algerian" w:eastAsia="Times New Roman" w:hAnsi="Algerian" w:cs="Times New Roman"/>
        <w:b/>
        <w:bCs/>
      </w:rPr>
    </w:tblStylePr>
    <w:tblStylePr w:type="lastCol">
      <w:rPr>
        <w:rFonts w:ascii="Algerian" w:eastAsia="Times New Roman" w:hAnsi="Alger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media1-nfasis1">
    <w:name w:val="Medium Grid 1 Accent 1"/>
    <w:basedOn w:val="Tablanormal"/>
    <w:uiPriority w:val="67"/>
    <w:rsid w:val="00A863F0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Tablaconcuadrcula2">
    <w:name w:val="Tabla con cuadrícula2"/>
    <w:basedOn w:val="Tablanormal"/>
    <w:next w:val="Tablaconcuadrcula"/>
    <w:uiPriority w:val="59"/>
    <w:rsid w:val="00676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link w:val="Ttulo2"/>
    <w:uiPriority w:val="9"/>
    <w:rsid w:val="00D730CC"/>
    <w:rPr>
      <w:rFonts w:ascii="Cambria" w:eastAsia="Times New Roman" w:hAnsi="Cambria" w:cs="Times New Roman"/>
      <w:b/>
      <w:bCs/>
      <w:color w:val="4F81BD"/>
      <w:sz w:val="26"/>
      <w:szCs w:val="26"/>
      <w:lang w:val="es-ES"/>
    </w:rPr>
  </w:style>
  <w:style w:type="character" w:customStyle="1" w:styleId="Ttulo3Car">
    <w:name w:val="Título 3 Car"/>
    <w:link w:val="Ttulo3"/>
    <w:uiPriority w:val="9"/>
    <w:rsid w:val="002D402E"/>
    <w:rPr>
      <w:rFonts w:ascii="Cambria" w:eastAsia="Times New Roman" w:hAnsi="Cambria" w:cs="Times New Roman"/>
      <w:b/>
      <w:bCs/>
      <w:color w:val="4F81BD"/>
      <w:lang w:val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unhideWhenUsed/>
    <w:rsid w:val="00DA5602"/>
    <w:pPr>
      <w:pBdr>
        <w:bottom w:val="single" w:sz="6" w:space="1" w:color="auto"/>
      </w:pBdr>
      <w:spacing w:after="0" w:afterAutospacing="0"/>
      <w:jc w:val="center"/>
    </w:pPr>
    <w:rPr>
      <w:rFonts w:ascii="Arial" w:eastAsia="Times New Roman" w:hAnsi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link w:val="z-Principiodelformulario"/>
    <w:uiPriority w:val="99"/>
    <w:rsid w:val="00DA5602"/>
    <w:rPr>
      <w:rFonts w:ascii="Arial" w:eastAsia="Times New Roman" w:hAnsi="Arial" w:cs="Arial"/>
      <w:vanish/>
      <w:sz w:val="16"/>
      <w:szCs w:val="16"/>
      <w:lang w:val="es-ES"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DA5602"/>
    <w:pPr>
      <w:pBdr>
        <w:top w:val="single" w:sz="6" w:space="1" w:color="auto"/>
      </w:pBdr>
      <w:spacing w:after="0" w:afterAutospacing="0"/>
      <w:jc w:val="center"/>
    </w:pPr>
    <w:rPr>
      <w:rFonts w:ascii="Arial" w:eastAsia="Times New Roman" w:hAnsi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link w:val="z-Finaldelformulario"/>
    <w:uiPriority w:val="99"/>
    <w:rsid w:val="00DA5602"/>
    <w:rPr>
      <w:rFonts w:ascii="Arial" w:eastAsia="Times New Roman" w:hAnsi="Arial" w:cs="Arial"/>
      <w:vanish/>
      <w:sz w:val="16"/>
      <w:szCs w:val="16"/>
      <w:lang w:val="es-ES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E01374"/>
    <w:pPr>
      <w:keepNext/>
      <w:keepLines/>
      <w:autoSpaceDE/>
      <w:autoSpaceDN/>
      <w:adjustRightInd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D57853"/>
    <w:pPr>
      <w:tabs>
        <w:tab w:val="right" w:leader="dot" w:pos="8828"/>
      </w:tabs>
    </w:pPr>
    <w:rPr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D57853"/>
    <w:pPr>
      <w:tabs>
        <w:tab w:val="right" w:leader="dot" w:pos="8828"/>
      </w:tabs>
      <w:ind w:left="220"/>
    </w:pPr>
    <w:rPr>
      <w:noProof/>
    </w:rPr>
  </w:style>
  <w:style w:type="table" w:customStyle="1" w:styleId="Tabladecuadrcula6concolores-nfasis11">
    <w:name w:val="Tabla de cuadrícula 6 con colores - Énfasis 11"/>
    <w:basedOn w:val="Tablanormal"/>
    <w:uiPriority w:val="51"/>
    <w:rsid w:val="00986964"/>
    <w:rPr>
      <w:color w:val="365F91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adecuadrcula2-nfasis11">
    <w:name w:val="Tabla de cuadrícula 2 - Énfasis 11"/>
    <w:basedOn w:val="Tablanormal"/>
    <w:uiPriority w:val="47"/>
    <w:rsid w:val="00986964"/>
    <w:tblPr>
      <w:tblStyleRowBandSize w:val="1"/>
      <w:tblStyleColBandSize w:val="1"/>
      <w:tblInd w:w="0" w:type="dxa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Sombreadoclaro-nfasis2">
    <w:name w:val="Light Shading Accent 2"/>
    <w:basedOn w:val="Tablanormal"/>
    <w:uiPriority w:val="60"/>
    <w:rsid w:val="009E5D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Sombreadoclaro-nfasis11">
    <w:name w:val="Sombreado claro - Énfasis 11"/>
    <w:basedOn w:val="Tablanormal"/>
    <w:uiPriority w:val="60"/>
    <w:rsid w:val="009E5D0D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DC3">
    <w:name w:val="toc 3"/>
    <w:basedOn w:val="Normal"/>
    <w:next w:val="Normal"/>
    <w:autoRedefine/>
    <w:uiPriority w:val="39"/>
    <w:unhideWhenUsed/>
    <w:rsid w:val="00D57853"/>
    <w:pPr>
      <w:spacing w:afterAutospacing="0" w:line="259" w:lineRule="auto"/>
      <w:ind w:left="440"/>
    </w:pPr>
    <w:rPr>
      <w:rFonts w:eastAsia="Times New Roman"/>
      <w:lang w:val="es-SV" w:eastAsia="es-SV"/>
    </w:rPr>
  </w:style>
  <w:style w:type="paragraph" w:customStyle="1" w:styleId="font5">
    <w:name w:val="font5"/>
    <w:basedOn w:val="Normal"/>
    <w:rsid w:val="00240C16"/>
    <w:pPr>
      <w:spacing w:before="100" w:beforeAutospacing="1"/>
    </w:pPr>
    <w:rPr>
      <w:rFonts w:ascii="Arial" w:eastAsia="Times New Roman" w:hAnsi="Arial" w:cs="Arial"/>
      <w:color w:val="DD0806"/>
      <w:sz w:val="20"/>
      <w:szCs w:val="20"/>
      <w:lang w:val="es-SV" w:eastAsia="es-SV"/>
    </w:rPr>
  </w:style>
  <w:style w:type="paragraph" w:customStyle="1" w:styleId="font6">
    <w:name w:val="font6"/>
    <w:basedOn w:val="Normal"/>
    <w:rsid w:val="00240C16"/>
    <w:pPr>
      <w:spacing w:before="100" w:beforeAutospacing="1"/>
    </w:pPr>
    <w:rPr>
      <w:rFonts w:eastAsia="Times New Roman"/>
      <w:sz w:val="20"/>
      <w:szCs w:val="20"/>
      <w:lang w:val="es-SV" w:eastAsia="es-SV"/>
    </w:rPr>
  </w:style>
  <w:style w:type="paragraph" w:customStyle="1" w:styleId="font7">
    <w:name w:val="font7"/>
    <w:basedOn w:val="Normal"/>
    <w:rsid w:val="00240C16"/>
    <w:pPr>
      <w:spacing w:before="100" w:beforeAutospacing="1"/>
    </w:pPr>
    <w:rPr>
      <w:rFonts w:eastAsia="Times New Roman"/>
      <w:color w:val="DD0806"/>
      <w:sz w:val="20"/>
      <w:szCs w:val="20"/>
      <w:lang w:val="es-SV" w:eastAsia="es-SV"/>
    </w:rPr>
  </w:style>
  <w:style w:type="paragraph" w:customStyle="1" w:styleId="font8">
    <w:name w:val="font8"/>
    <w:basedOn w:val="Normal"/>
    <w:rsid w:val="00240C16"/>
    <w:pPr>
      <w:spacing w:before="100" w:beforeAutospacing="1"/>
    </w:pPr>
    <w:rPr>
      <w:rFonts w:eastAsia="Times New Roman"/>
      <w:color w:val="FF0000"/>
      <w:sz w:val="20"/>
      <w:szCs w:val="20"/>
      <w:lang w:val="es-SV" w:eastAsia="es-SV"/>
    </w:rPr>
  </w:style>
  <w:style w:type="paragraph" w:customStyle="1" w:styleId="xl91">
    <w:name w:val="xl91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SV" w:eastAsia="es-SV"/>
    </w:rPr>
  </w:style>
  <w:style w:type="paragraph" w:customStyle="1" w:styleId="xl92">
    <w:name w:val="xl92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SV" w:eastAsia="es-SV"/>
    </w:rPr>
  </w:style>
  <w:style w:type="paragraph" w:customStyle="1" w:styleId="xl93">
    <w:name w:val="xl93"/>
    <w:basedOn w:val="Normal"/>
    <w:rsid w:val="00240C1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SV" w:eastAsia="es-SV"/>
    </w:rPr>
  </w:style>
  <w:style w:type="paragraph" w:customStyle="1" w:styleId="xl94">
    <w:name w:val="xl94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SV" w:eastAsia="es-SV"/>
    </w:rPr>
  </w:style>
  <w:style w:type="paragraph" w:customStyle="1" w:styleId="xl95">
    <w:name w:val="xl95"/>
    <w:basedOn w:val="Normal"/>
    <w:rsid w:val="00240C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SV" w:eastAsia="es-SV"/>
    </w:rPr>
  </w:style>
  <w:style w:type="paragraph" w:customStyle="1" w:styleId="xl96">
    <w:name w:val="xl96"/>
    <w:basedOn w:val="Normal"/>
    <w:rsid w:val="00240C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97">
    <w:name w:val="xl97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98">
    <w:name w:val="xl98"/>
    <w:basedOn w:val="Normal"/>
    <w:rsid w:val="00240C1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99">
    <w:name w:val="xl99"/>
    <w:basedOn w:val="Normal"/>
    <w:rsid w:val="00240C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100">
    <w:name w:val="xl100"/>
    <w:basedOn w:val="Normal"/>
    <w:rsid w:val="00240C1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/>
      <w:jc w:val="center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101">
    <w:name w:val="xl101"/>
    <w:basedOn w:val="Normal"/>
    <w:rsid w:val="00240C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102">
    <w:name w:val="xl102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103">
    <w:name w:val="xl103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/>
      <w:jc w:val="center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104">
    <w:name w:val="xl104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05">
    <w:name w:val="xl105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106">
    <w:name w:val="xl106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07">
    <w:name w:val="xl107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08">
    <w:name w:val="xl108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09">
    <w:name w:val="xl109"/>
    <w:basedOn w:val="Normal"/>
    <w:rsid w:val="00240C1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/>
      <w:jc w:val="center"/>
      <w:textAlignment w:val="center"/>
    </w:pPr>
    <w:rPr>
      <w:rFonts w:ascii="Arial" w:eastAsia="Times New Roman" w:hAnsi="Arial" w:cs="Arial"/>
      <w:sz w:val="24"/>
      <w:szCs w:val="24"/>
      <w:lang w:val="es-SV" w:eastAsia="es-SV"/>
    </w:rPr>
  </w:style>
  <w:style w:type="paragraph" w:customStyle="1" w:styleId="xl110">
    <w:name w:val="xl110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/>
      <w:jc w:val="center"/>
      <w:textAlignment w:val="center"/>
    </w:pPr>
    <w:rPr>
      <w:rFonts w:ascii="Arial" w:eastAsia="Times New Roman" w:hAnsi="Arial" w:cs="Arial"/>
      <w:sz w:val="24"/>
      <w:szCs w:val="24"/>
      <w:lang w:val="es-SV" w:eastAsia="es-SV"/>
    </w:rPr>
  </w:style>
  <w:style w:type="paragraph" w:customStyle="1" w:styleId="xl111">
    <w:name w:val="xl111"/>
    <w:basedOn w:val="Normal"/>
    <w:rsid w:val="00240C1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12">
    <w:name w:val="xl112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13">
    <w:name w:val="xl113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14">
    <w:name w:val="xl114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15">
    <w:name w:val="xl115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16">
    <w:name w:val="xl116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17">
    <w:name w:val="xl117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18">
    <w:name w:val="xl118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19">
    <w:name w:val="xl119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20">
    <w:name w:val="xl120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21">
    <w:name w:val="xl121"/>
    <w:basedOn w:val="Normal"/>
    <w:rsid w:val="00240C1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22">
    <w:name w:val="xl122"/>
    <w:basedOn w:val="Normal"/>
    <w:rsid w:val="00240C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23">
    <w:name w:val="xl123"/>
    <w:basedOn w:val="Normal"/>
    <w:rsid w:val="00240C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24">
    <w:name w:val="xl124"/>
    <w:basedOn w:val="Normal"/>
    <w:rsid w:val="00240C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25">
    <w:name w:val="xl125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26">
    <w:name w:val="xl126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27">
    <w:name w:val="xl127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28">
    <w:name w:val="xl128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29">
    <w:name w:val="xl129"/>
    <w:basedOn w:val="Normal"/>
    <w:rsid w:val="00240C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30">
    <w:name w:val="xl130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31">
    <w:name w:val="xl131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32">
    <w:name w:val="xl132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33">
    <w:name w:val="xl133"/>
    <w:basedOn w:val="Normal"/>
    <w:rsid w:val="00240C16"/>
    <w:pPr>
      <w:spacing w:before="100" w:beforeAutospacing="1"/>
      <w:jc w:val="center"/>
    </w:pPr>
    <w:rPr>
      <w:rFonts w:eastAsia="Times New Roman"/>
      <w:sz w:val="44"/>
      <w:szCs w:val="44"/>
      <w:lang w:val="es-SV" w:eastAsia="es-SV"/>
    </w:rPr>
  </w:style>
  <w:style w:type="paragraph" w:customStyle="1" w:styleId="xl134">
    <w:name w:val="xl134"/>
    <w:basedOn w:val="Normal"/>
    <w:rsid w:val="00240C16"/>
    <w:pPr>
      <w:pBdr>
        <w:bottom w:val="single" w:sz="8" w:space="0" w:color="auto"/>
      </w:pBdr>
      <w:spacing w:before="100" w:beforeAutospacing="1"/>
      <w:jc w:val="center"/>
    </w:pPr>
    <w:rPr>
      <w:rFonts w:eastAsia="Times New Roman"/>
      <w:sz w:val="44"/>
      <w:szCs w:val="44"/>
      <w:lang w:val="es-SV" w:eastAsia="es-SV"/>
    </w:rPr>
  </w:style>
  <w:style w:type="paragraph" w:customStyle="1" w:styleId="xl135">
    <w:name w:val="xl135"/>
    <w:basedOn w:val="Normal"/>
    <w:rsid w:val="00240C1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ascii="Arial" w:eastAsia="Times New Roman" w:hAnsi="Arial" w:cs="Arial"/>
      <w:sz w:val="24"/>
      <w:szCs w:val="24"/>
      <w:lang w:val="es-SV" w:eastAsia="es-SV"/>
    </w:rPr>
  </w:style>
  <w:style w:type="paragraph" w:customStyle="1" w:styleId="xl136">
    <w:name w:val="xl136"/>
    <w:basedOn w:val="Normal"/>
    <w:rsid w:val="00240C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ascii="Arial" w:eastAsia="Times New Roman" w:hAnsi="Arial" w:cs="Arial"/>
      <w:sz w:val="24"/>
      <w:szCs w:val="24"/>
      <w:lang w:val="es-SV" w:eastAsia="es-SV"/>
    </w:rPr>
  </w:style>
  <w:style w:type="paragraph" w:customStyle="1" w:styleId="xl137">
    <w:name w:val="xl137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ascii="Arial" w:eastAsia="Times New Roman" w:hAnsi="Arial" w:cs="Arial"/>
      <w:sz w:val="24"/>
      <w:szCs w:val="24"/>
      <w:lang w:val="es-SV" w:eastAsia="es-SV"/>
    </w:rPr>
  </w:style>
  <w:style w:type="paragraph" w:customStyle="1" w:styleId="xl138">
    <w:name w:val="xl138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textAlignment w:val="center"/>
    </w:pPr>
    <w:rPr>
      <w:rFonts w:ascii="Arial" w:eastAsia="Times New Roman" w:hAnsi="Arial" w:cs="Arial"/>
      <w:sz w:val="24"/>
      <w:szCs w:val="24"/>
      <w:lang w:val="es-SV" w:eastAsia="es-SV"/>
    </w:rPr>
  </w:style>
  <w:style w:type="paragraph" w:customStyle="1" w:styleId="xl139">
    <w:name w:val="xl139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ascii="Arial" w:eastAsia="Times New Roman" w:hAnsi="Arial" w:cs="Arial"/>
      <w:sz w:val="24"/>
      <w:szCs w:val="24"/>
      <w:lang w:val="es-SV" w:eastAsia="es-SV"/>
    </w:rPr>
  </w:style>
  <w:style w:type="paragraph" w:customStyle="1" w:styleId="xl140">
    <w:name w:val="xl140"/>
    <w:basedOn w:val="Normal"/>
    <w:rsid w:val="00240C1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41">
    <w:name w:val="xl141"/>
    <w:basedOn w:val="Normal"/>
    <w:rsid w:val="00240C1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/>
      <w:jc w:val="center"/>
      <w:textAlignment w:val="center"/>
    </w:pPr>
    <w:rPr>
      <w:rFonts w:eastAsia="Times New Roman"/>
      <w:b/>
      <w:bCs/>
      <w:sz w:val="28"/>
      <w:szCs w:val="28"/>
      <w:lang w:val="es-SV" w:eastAsia="es-SV"/>
    </w:rPr>
  </w:style>
  <w:style w:type="paragraph" w:customStyle="1" w:styleId="xl142">
    <w:name w:val="xl142"/>
    <w:basedOn w:val="Normal"/>
    <w:rsid w:val="00240C16"/>
    <w:pPr>
      <w:pBdr>
        <w:top w:val="single" w:sz="4" w:space="0" w:color="auto"/>
        <w:bottom w:val="single" w:sz="8" w:space="0" w:color="auto"/>
      </w:pBdr>
      <w:spacing w:before="100" w:beforeAutospacing="1"/>
      <w:jc w:val="center"/>
      <w:textAlignment w:val="center"/>
    </w:pPr>
    <w:rPr>
      <w:rFonts w:eastAsia="Times New Roman"/>
      <w:b/>
      <w:bCs/>
      <w:sz w:val="28"/>
      <w:szCs w:val="28"/>
      <w:lang w:val="es-SV" w:eastAsia="es-SV"/>
    </w:rPr>
  </w:style>
  <w:style w:type="paragraph" w:customStyle="1" w:styleId="xl143">
    <w:name w:val="xl143"/>
    <w:basedOn w:val="Normal"/>
    <w:rsid w:val="00240C1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/>
      <w:jc w:val="center"/>
      <w:textAlignment w:val="center"/>
    </w:pPr>
    <w:rPr>
      <w:rFonts w:eastAsia="Times New Roman"/>
      <w:b/>
      <w:bCs/>
      <w:sz w:val="28"/>
      <w:szCs w:val="28"/>
      <w:lang w:val="es-SV" w:eastAsia="es-SV"/>
    </w:rPr>
  </w:style>
  <w:style w:type="paragraph" w:customStyle="1" w:styleId="xl144">
    <w:name w:val="xl144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45">
    <w:name w:val="xl145"/>
    <w:basedOn w:val="Normal"/>
    <w:rsid w:val="00240C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ascii="Arial" w:eastAsia="Times New Roman" w:hAnsi="Arial" w:cs="Arial"/>
      <w:sz w:val="24"/>
      <w:szCs w:val="24"/>
      <w:lang w:val="es-SV" w:eastAsia="es-SV"/>
    </w:rPr>
  </w:style>
  <w:style w:type="paragraph" w:customStyle="1" w:styleId="xl146">
    <w:name w:val="xl146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ascii="Arial" w:eastAsia="Times New Roman" w:hAnsi="Arial" w:cs="Arial"/>
      <w:sz w:val="24"/>
      <w:szCs w:val="24"/>
      <w:lang w:val="es-SV" w:eastAsia="es-SV"/>
    </w:rPr>
  </w:style>
  <w:style w:type="paragraph" w:customStyle="1" w:styleId="xl147">
    <w:name w:val="xl147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48">
    <w:name w:val="xl148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49">
    <w:name w:val="xl149"/>
    <w:basedOn w:val="Normal"/>
    <w:rsid w:val="00240C1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50">
    <w:name w:val="xl150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51">
    <w:name w:val="xl151"/>
    <w:basedOn w:val="Normal"/>
    <w:rsid w:val="00240C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52">
    <w:name w:val="xl152"/>
    <w:basedOn w:val="Normal"/>
    <w:rsid w:val="00240C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53">
    <w:name w:val="xl153"/>
    <w:basedOn w:val="Normal"/>
    <w:rsid w:val="00240C1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54">
    <w:name w:val="xl154"/>
    <w:basedOn w:val="Normal"/>
    <w:rsid w:val="00240C16"/>
    <w:pPr>
      <w:pBdr>
        <w:left w:val="single" w:sz="8" w:space="0" w:color="auto"/>
        <w:bottom w:val="single" w:sz="8" w:space="0" w:color="auto"/>
      </w:pBdr>
      <w:spacing w:before="100" w:beforeAutospacing="1"/>
      <w:jc w:val="center"/>
      <w:textAlignment w:val="center"/>
    </w:pPr>
    <w:rPr>
      <w:rFonts w:eastAsia="Times New Roman"/>
      <w:b/>
      <w:bCs/>
      <w:sz w:val="32"/>
      <w:szCs w:val="32"/>
      <w:lang w:val="es-SV" w:eastAsia="es-SV"/>
    </w:rPr>
  </w:style>
  <w:style w:type="paragraph" w:customStyle="1" w:styleId="xl155">
    <w:name w:val="xl155"/>
    <w:basedOn w:val="Normal"/>
    <w:rsid w:val="00240C16"/>
    <w:pPr>
      <w:pBdr>
        <w:bottom w:val="single" w:sz="8" w:space="0" w:color="auto"/>
      </w:pBdr>
      <w:spacing w:before="100" w:beforeAutospacing="1"/>
      <w:jc w:val="center"/>
      <w:textAlignment w:val="center"/>
    </w:pPr>
    <w:rPr>
      <w:rFonts w:eastAsia="Times New Roman"/>
      <w:b/>
      <w:bCs/>
      <w:sz w:val="32"/>
      <w:szCs w:val="32"/>
      <w:lang w:val="es-SV" w:eastAsia="es-SV"/>
    </w:rPr>
  </w:style>
  <w:style w:type="paragraph" w:customStyle="1" w:styleId="xl156">
    <w:name w:val="xl156"/>
    <w:basedOn w:val="Normal"/>
    <w:rsid w:val="00240C1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val="es-SV" w:eastAsia="es-SV"/>
    </w:rPr>
  </w:style>
  <w:style w:type="paragraph" w:customStyle="1" w:styleId="xl157">
    <w:name w:val="xl157"/>
    <w:basedOn w:val="Normal"/>
    <w:rsid w:val="00240C16"/>
    <w:pPr>
      <w:pBdr>
        <w:top w:val="single" w:sz="4" w:space="0" w:color="auto"/>
        <w:bottom w:val="single" w:sz="8" w:space="0" w:color="auto"/>
      </w:pBdr>
      <w:spacing w:before="100" w:beforeAutospacing="1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val="es-SV" w:eastAsia="es-SV"/>
    </w:rPr>
  </w:style>
  <w:style w:type="paragraph" w:customStyle="1" w:styleId="xl158">
    <w:name w:val="xl158"/>
    <w:basedOn w:val="Normal"/>
    <w:rsid w:val="00240C1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val="es-SV" w:eastAsia="es-SV"/>
    </w:rPr>
  </w:style>
  <w:style w:type="paragraph" w:customStyle="1" w:styleId="xl159">
    <w:name w:val="xl159"/>
    <w:basedOn w:val="Normal"/>
    <w:rsid w:val="00240C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160">
    <w:name w:val="xl160"/>
    <w:basedOn w:val="Normal"/>
    <w:rsid w:val="00240C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61">
    <w:name w:val="xl161"/>
    <w:basedOn w:val="Normal"/>
    <w:rsid w:val="00240C1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62">
    <w:name w:val="xl162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63">
    <w:name w:val="xl163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b/>
      <w:bCs/>
      <w:sz w:val="32"/>
      <w:szCs w:val="32"/>
      <w:lang w:val="es-SV" w:eastAsia="es-SV"/>
    </w:rPr>
  </w:style>
  <w:style w:type="paragraph" w:customStyle="1" w:styleId="xl164">
    <w:name w:val="xl164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65">
    <w:name w:val="xl165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66">
    <w:name w:val="xl166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167">
    <w:name w:val="xl167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68">
    <w:name w:val="xl168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69">
    <w:name w:val="xl169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</w:pPr>
    <w:rPr>
      <w:rFonts w:eastAsia="Times New Roman"/>
      <w:sz w:val="24"/>
      <w:szCs w:val="24"/>
      <w:lang w:val="es-SV" w:eastAsia="es-SV"/>
    </w:rPr>
  </w:style>
  <w:style w:type="paragraph" w:customStyle="1" w:styleId="xl170">
    <w:name w:val="xl170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</w:pPr>
    <w:rPr>
      <w:rFonts w:eastAsia="Times New Roman"/>
      <w:b/>
      <w:bCs/>
      <w:sz w:val="28"/>
      <w:szCs w:val="28"/>
      <w:lang w:val="es-SV" w:eastAsia="es-SV"/>
    </w:rPr>
  </w:style>
  <w:style w:type="paragraph" w:customStyle="1" w:styleId="xl171">
    <w:name w:val="xl171"/>
    <w:basedOn w:val="Normal"/>
    <w:rsid w:val="00240C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72">
    <w:name w:val="xl172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73">
    <w:name w:val="xl173"/>
    <w:basedOn w:val="Normal"/>
    <w:rsid w:val="00240C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74">
    <w:name w:val="xl174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75">
    <w:name w:val="xl175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textAlignment w:val="center"/>
    </w:pPr>
    <w:rPr>
      <w:rFonts w:ascii="Arial" w:eastAsia="Times New Roman" w:hAnsi="Arial" w:cs="Arial"/>
      <w:b/>
      <w:bCs/>
      <w:sz w:val="24"/>
      <w:szCs w:val="24"/>
      <w:lang w:val="es-SV" w:eastAsia="es-SV"/>
    </w:rPr>
  </w:style>
  <w:style w:type="paragraph" w:customStyle="1" w:styleId="xl176">
    <w:name w:val="xl176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/>
      <w:textAlignment w:val="center"/>
    </w:pPr>
    <w:rPr>
      <w:rFonts w:ascii="Arial" w:eastAsia="Times New Roman" w:hAnsi="Arial" w:cs="Arial"/>
      <w:b/>
      <w:bCs/>
      <w:sz w:val="24"/>
      <w:szCs w:val="24"/>
      <w:lang w:val="es-SV" w:eastAsia="es-SV"/>
    </w:rPr>
  </w:style>
  <w:style w:type="paragraph" w:customStyle="1" w:styleId="xl177">
    <w:name w:val="xl177"/>
    <w:basedOn w:val="Normal"/>
    <w:rsid w:val="00240C16"/>
    <w:pPr>
      <w:spacing w:before="100" w:beforeAutospacing="1"/>
    </w:pPr>
    <w:rPr>
      <w:rFonts w:eastAsia="Times New Roman"/>
      <w:sz w:val="24"/>
      <w:szCs w:val="24"/>
      <w:lang w:val="es-SV" w:eastAsia="es-SV"/>
    </w:rPr>
  </w:style>
  <w:style w:type="paragraph" w:customStyle="1" w:styleId="xl178">
    <w:name w:val="xl178"/>
    <w:basedOn w:val="Normal"/>
    <w:rsid w:val="00240C16"/>
    <w:pPr>
      <w:spacing w:before="100" w:beforeAutospacing="1"/>
      <w:jc w:val="center"/>
    </w:pPr>
    <w:rPr>
      <w:rFonts w:eastAsia="Times New Roman"/>
      <w:b/>
      <w:bCs/>
      <w:sz w:val="36"/>
      <w:szCs w:val="36"/>
      <w:lang w:val="es-SV" w:eastAsia="es-SV"/>
    </w:rPr>
  </w:style>
  <w:style w:type="paragraph" w:customStyle="1" w:styleId="xl179">
    <w:name w:val="xl179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80">
    <w:name w:val="xl180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81">
    <w:name w:val="xl181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82">
    <w:name w:val="xl182"/>
    <w:basedOn w:val="Normal"/>
    <w:rsid w:val="00240C16"/>
    <w:pPr>
      <w:pBdr>
        <w:bottom w:val="single" w:sz="8" w:space="0" w:color="auto"/>
      </w:pBdr>
      <w:spacing w:before="100" w:beforeAutospacing="1"/>
      <w:jc w:val="center"/>
    </w:pPr>
    <w:rPr>
      <w:rFonts w:eastAsia="Times New Roman"/>
      <w:b/>
      <w:bCs/>
      <w:sz w:val="36"/>
      <w:szCs w:val="36"/>
      <w:lang w:val="es-SV" w:eastAsia="es-SV"/>
    </w:rPr>
  </w:style>
  <w:style w:type="paragraph" w:customStyle="1" w:styleId="xl183">
    <w:name w:val="xl183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84">
    <w:name w:val="xl184"/>
    <w:basedOn w:val="Normal"/>
    <w:rsid w:val="00240C16"/>
    <w:pPr>
      <w:pBdr>
        <w:top w:val="single" w:sz="4" w:space="0" w:color="auto"/>
        <w:bottom w:val="single" w:sz="8" w:space="0" w:color="auto"/>
      </w:pBdr>
      <w:spacing w:before="100" w:beforeAutospacing="1"/>
      <w:jc w:val="center"/>
    </w:pPr>
    <w:rPr>
      <w:rFonts w:ascii="Arial" w:eastAsia="Times New Roman" w:hAnsi="Arial" w:cs="Arial"/>
      <w:b/>
      <w:bCs/>
      <w:sz w:val="32"/>
      <w:szCs w:val="32"/>
      <w:lang w:val="es-SV" w:eastAsia="es-SV"/>
    </w:rPr>
  </w:style>
  <w:style w:type="paragraph" w:customStyle="1" w:styleId="xl185">
    <w:name w:val="xl185"/>
    <w:basedOn w:val="Normal"/>
    <w:rsid w:val="00240C1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/>
      <w:jc w:val="center"/>
    </w:pPr>
    <w:rPr>
      <w:rFonts w:ascii="Arial" w:eastAsia="Times New Roman" w:hAnsi="Arial" w:cs="Arial"/>
      <w:b/>
      <w:bCs/>
      <w:sz w:val="32"/>
      <w:szCs w:val="32"/>
      <w:lang w:val="es-SV" w:eastAsia="es-SV"/>
    </w:rPr>
  </w:style>
  <w:style w:type="paragraph" w:customStyle="1" w:styleId="xl186">
    <w:name w:val="xl186"/>
    <w:basedOn w:val="Normal"/>
    <w:rsid w:val="00240C16"/>
    <w:pPr>
      <w:pBdr>
        <w:top w:val="single" w:sz="4" w:space="0" w:color="auto"/>
      </w:pBdr>
      <w:spacing w:before="100" w:beforeAutospacing="1"/>
      <w:jc w:val="center"/>
    </w:pPr>
    <w:rPr>
      <w:rFonts w:ascii="Arial" w:eastAsia="Times New Roman" w:hAnsi="Arial" w:cs="Arial"/>
      <w:b/>
      <w:bCs/>
      <w:sz w:val="32"/>
      <w:szCs w:val="32"/>
      <w:lang w:val="es-SV" w:eastAsia="es-SV"/>
    </w:rPr>
  </w:style>
  <w:style w:type="paragraph" w:customStyle="1" w:styleId="xl187">
    <w:name w:val="xl187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88">
    <w:name w:val="xl188"/>
    <w:basedOn w:val="Normal"/>
    <w:rsid w:val="00240C1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89">
    <w:name w:val="xl189"/>
    <w:basedOn w:val="Normal"/>
    <w:rsid w:val="00240C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90">
    <w:name w:val="xl190"/>
    <w:basedOn w:val="Normal"/>
    <w:rsid w:val="00240C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91">
    <w:name w:val="xl191"/>
    <w:basedOn w:val="Normal"/>
    <w:rsid w:val="00240C1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92">
    <w:name w:val="xl192"/>
    <w:basedOn w:val="Normal"/>
    <w:rsid w:val="00240C16"/>
    <w:pPr>
      <w:pBdr>
        <w:top w:val="single" w:sz="8" w:space="0" w:color="auto"/>
        <w:bottom w:val="single" w:sz="8" w:space="0" w:color="auto"/>
      </w:pBdr>
      <w:spacing w:before="100" w:beforeAutospacing="1"/>
      <w:jc w:val="center"/>
    </w:pPr>
    <w:rPr>
      <w:rFonts w:ascii="Arial" w:eastAsia="Times New Roman" w:hAnsi="Arial" w:cs="Arial"/>
      <w:b/>
      <w:bCs/>
      <w:sz w:val="32"/>
      <w:szCs w:val="32"/>
      <w:lang w:val="es-SV" w:eastAsia="es-SV"/>
    </w:rPr>
  </w:style>
  <w:style w:type="paragraph" w:customStyle="1" w:styleId="xl193">
    <w:name w:val="xl193"/>
    <w:basedOn w:val="Normal"/>
    <w:rsid w:val="00240C16"/>
    <w:pPr>
      <w:pBdr>
        <w:left w:val="single" w:sz="8" w:space="0" w:color="auto"/>
        <w:bottom w:val="single" w:sz="8" w:space="0" w:color="auto"/>
      </w:pBdr>
      <w:spacing w:before="100" w:beforeAutospacing="1"/>
      <w:jc w:val="center"/>
      <w:textAlignment w:val="center"/>
    </w:pPr>
    <w:rPr>
      <w:rFonts w:eastAsia="Times New Roman"/>
      <w:b/>
      <w:bCs/>
      <w:sz w:val="36"/>
      <w:szCs w:val="36"/>
      <w:lang w:val="es-SV" w:eastAsia="es-SV"/>
    </w:rPr>
  </w:style>
  <w:style w:type="paragraph" w:customStyle="1" w:styleId="xl194">
    <w:name w:val="xl194"/>
    <w:basedOn w:val="Normal"/>
    <w:rsid w:val="00240C16"/>
    <w:pPr>
      <w:pBdr>
        <w:bottom w:val="single" w:sz="8" w:space="0" w:color="auto"/>
      </w:pBdr>
      <w:spacing w:before="100" w:beforeAutospacing="1"/>
      <w:jc w:val="center"/>
      <w:textAlignment w:val="center"/>
    </w:pPr>
    <w:rPr>
      <w:rFonts w:eastAsia="Times New Roman"/>
      <w:b/>
      <w:bCs/>
      <w:sz w:val="36"/>
      <w:szCs w:val="36"/>
      <w:lang w:val="es-SV" w:eastAsia="es-SV"/>
    </w:rPr>
  </w:style>
  <w:style w:type="paragraph" w:customStyle="1" w:styleId="xl195">
    <w:name w:val="xl195"/>
    <w:basedOn w:val="Normal"/>
    <w:rsid w:val="00240C16"/>
    <w:pPr>
      <w:pBdr>
        <w:bottom w:val="single" w:sz="8" w:space="0" w:color="auto"/>
        <w:right w:val="single" w:sz="8" w:space="0" w:color="auto"/>
      </w:pBdr>
      <w:spacing w:before="100" w:beforeAutospacing="1"/>
      <w:jc w:val="center"/>
      <w:textAlignment w:val="center"/>
    </w:pPr>
    <w:rPr>
      <w:rFonts w:eastAsia="Times New Roman"/>
      <w:b/>
      <w:bCs/>
      <w:sz w:val="36"/>
      <w:szCs w:val="36"/>
      <w:lang w:val="es-SV" w:eastAsia="es-SV"/>
    </w:rPr>
  </w:style>
  <w:style w:type="paragraph" w:customStyle="1" w:styleId="xl196">
    <w:name w:val="xl196"/>
    <w:basedOn w:val="Normal"/>
    <w:rsid w:val="00240C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ascii="Arial" w:eastAsia="Times New Roman" w:hAnsi="Arial" w:cs="Arial"/>
      <w:sz w:val="24"/>
      <w:szCs w:val="24"/>
      <w:lang w:val="es-SV" w:eastAsia="es-SV"/>
    </w:rPr>
  </w:style>
  <w:style w:type="paragraph" w:customStyle="1" w:styleId="xl197">
    <w:name w:val="xl197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textAlignment w:val="center"/>
    </w:pPr>
    <w:rPr>
      <w:rFonts w:ascii="Arial" w:eastAsia="Times New Roman" w:hAnsi="Arial" w:cs="Arial"/>
      <w:sz w:val="24"/>
      <w:szCs w:val="24"/>
      <w:lang w:val="es-SV" w:eastAsia="es-SV"/>
    </w:rPr>
  </w:style>
  <w:style w:type="paragraph" w:customStyle="1" w:styleId="xl198">
    <w:name w:val="xl198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/>
      <w:textAlignment w:val="center"/>
    </w:pPr>
    <w:rPr>
      <w:rFonts w:ascii="Arial" w:eastAsia="Times New Roman" w:hAnsi="Arial" w:cs="Arial"/>
      <w:sz w:val="24"/>
      <w:szCs w:val="24"/>
      <w:lang w:val="es-SV" w:eastAsia="es-SV"/>
    </w:rPr>
  </w:style>
  <w:style w:type="paragraph" w:customStyle="1" w:styleId="xl199">
    <w:name w:val="xl199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ascii="Arial" w:eastAsia="Times New Roman" w:hAnsi="Arial" w:cs="Arial"/>
      <w:sz w:val="24"/>
      <w:szCs w:val="24"/>
      <w:lang w:val="es-SV" w:eastAsia="es-SV"/>
    </w:rPr>
  </w:style>
  <w:style w:type="paragraph" w:customStyle="1" w:styleId="xl200">
    <w:name w:val="xl200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textAlignment w:val="center"/>
    </w:pPr>
    <w:rPr>
      <w:rFonts w:ascii="Arial" w:eastAsia="Times New Roman" w:hAnsi="Arial" w:cs="Arial"/>
      <w:sz w:val="24"/>
      <w:szCs w:val="24"/>
      <w:lang w:val="es-SV" w:eastAsia="es-SV"/>
    </w:rPr>
  </w:style>
  <w:style w:type="paragraph" w:customStyle="1" w:styleId="xl201">
    <w:name w:val="xl201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textAlignment w:val="center"/>
    </w:pPr>
    <w:rPr>
      <w:rFonts w:ascii="Arial" w:eastAsia="Times New Roman" w:hAnsi="Arial" w:cs="Arial"/>
      <w:sz w:val="24"/>
      <w:szCs w:val="24"/>
      <w:lang w:val="es-SV" w:eastAsia="es-SV"/>
    </w:rPr>
  </w:style>
  <w:style w:type="paragraph" w:customStyle="1" w:styleId="xl202">
    <w:name w:val="xl202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textAlignment w:val="center"/>
    </w:pPr>
    <w:rPr>
      <w:rFonts w:ascii="Arial" w:eastAsia="Times New Roman" w:hAnsi="Arial" w:cs="Arial"/>
      <w:sz w:val="24"/>
      <w:szCs w:val="24"/>
      <w:lang w:val="es-SV" w:eastAsia="es-SV"/>
    </w:rPr>
  </w:style>
  <w:style w:type="paragraph" w:customStyle="1" w:styleId="xl203">
    <w:name w:val="xl203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/>
      <w:textAlignment w:val="center"/>
    </w:pPr>
    <w:rPr>
      <w:rFonts w:ascii="Arial" w:eastAsia="Times New Roman" w:hAnsi="Arial" w:cs="Arial"/>
      <w:sz w:val="24"/>
      <w:szCs w:val="24"/>
      <w:lang w:val="es-SV" w:eastAsia="es-SV"/>
    </w:rPr>
  </w:style>
  <w:style w:type="paragraph" w:customStyle="1" w:styleId="xl204">
    <w:name w:val="xl204"/>
    <w:basedOn w:val="Normal"/>
    <w:rsid w:val="00240C16"/>
    <w:pPr>
      <w:pBdr>
        <w:top w:val="single" w:sz="4" w:space="0" w:color="auto"/>
        <w:bottom w:val="single" w:sz="8" w:space="0" w:color="auto"/>
      </w:pBdr>
      <w:spacing w:before="100" w:beforeAutospacing="1"/>
      <w:jc w:val="center"/>
    </w:pPr>
    <w:rPr>
      <w:rFonts w:ascii="Arial" w:eastAsia="Times New Roman" w:hAnsi="Arial" w:cs="Arial"/>
      <w:b/>
      <w:bCs/>
      <w:sz w:val="28"/>
      <w:szCs w:val="28"/>
      <w:lang w:val="es-SV" w:eastAsia="es-SV"/>
    </w:rPr>
  </w:style>
  <w:style w:type="paragraph" w:customStyle="1" w:styleId="xl205">
    <w:name w:val="xl205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ascii="Arial" w:eastAsia="Times New Roman" w:hAnsi="Arial" w:cs="Arial"/>
      <w:sz w:val="24"/>
      <w:szCs w:val="24"/>
      <w:lang w:val="es-SV" w:eastAsia="es-SV"/>
    </w:rPr>
  </w:style>
  <w:style w:type="paragraph" w:customStyle="1" w:styleId="xl206">
    <w:name w:val="xl206"/>
    <w:basedOn w:val="Normal"/>
    <w:rsid w:val="00240C1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ascii="Arial" w:eastAsia="Times New Roman" w:hAnsi="Arial" w:cs="Arial"/>
      <w:sz w:val="24"/>
      <w:szCs w:val="24"/>
      <w:lang w:val="es-SV" w:eastAsia="es-SV"/>
    </w:rPr>
  </w:style>
  <w:style w:type="paragraph" w:customStyle="1" w:styleId="xl207">
    <w:name w:val="xl207"/>
    <w:basedOn w:val="Normal"/>
    <w:rsid w:val="00240C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/>
      <w:textAlignment w:val="center"/>
    </w:pPr>
    <w:rPr>
      <w:rFonts w:ascii="Arial" w:eastAsia="Times New Roman" w:hAnsi="Arial" w:cs="Arial"/>
      <w:sz w:val="24"/>
      <w:szCs w:val="24"/>
      <w:lang w:val="es-SV" w:eastAsia="es-SV"/>
    </w:rPr>
  </w:style>
  <w:style w:type="paragraph" w:customStyle="1" w:styleId="xl208">
    <w:name w:val="xl208"/>
    <w:basedOn w:val="Normal"/>
    <w:rsid w:val="00240C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/>
      <w:textAlignment w:val="center"/>
    </w:pPr>
    <w:rPr>
      <w:rFonts w:ascii="Arial" w:eastAsia="Times New Roman" w:hAnsi="Arial" w:cs="Arial"/>
      <w:sz w:val="24"/>
      <w:szCs w:val="24"/>
      <w:lang w:val="es-SV" w:eastAsia="es-SV"/>
    </w:rPr>
  </w:style>
  <w:style w:type="paragraph" w:customStyle="1" w:styleId="xl209">
    <w:name w:val="xl209"/>
    <w:basedOn w:val="Normal"/>
    <w:rsid w:val="00240C1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/>
      <w:textAlignment w:val="center"/>
    </w:pPr>
    <w:rPr>
      <w:rFonts w:ascii="Arial" w:eastAsia="Times New Roman" w:hAnsi="Arial" w:cs="Arial"/>
      <w:sz w:val="24"/>
      <w:szCs w:val="24"/>
      <w:lang w:val="es-SV" w:eastAsia="es-SV"/>
    </w:rPr>
  </w:style>
  <w:style w:type="paragraph" w:customStyle="1" w:styleId="xl210">
    <w:name w:val="xl210"/>
    <w:basedOn w:val="Normal"/>
    <w:rsid w:val="00240C16"/>
    <w:pPr>
      <w:shd w:val="clear" w:color="000000" w:fill="FFFFFF"/>
      <w:spacing w:before="100" w:beforeAutospacing="1"/>
    </w:pPr>
    <w:rPr>
      <w:rFonts w:ascii="Times New Roman" w:eastAsia="Times New Roman" w:hAnsi="Times New Roman"/>
      <w:sz w:val="24"/>
      <w:szCs w:val="24"/>
      <w:lang w:val="es-SV" w:eastAsia="es-SV"/>
    </w:rPr>
  </w:style>
  <w:style w:type="paragraph" w:customStyle="1" w:styleId="xl211">
    <w:name w:val="xl211"/>
    <w:basedOn w:val="Normal"/>
    <w:rsid w:val="00240C16"/>
    <w:pPr>
      <w:pBdr>
        <w:bottom w:val="single" w:sz="8" w:space="0" w:color="auto"/>
      </w:pBdr>
      <w:shd w:val="clear" w:color="000000" w:fill="FFFFFF"/>
      <w:spacing w:before="100" w:beforeAutospacing="1"/>
      <w:jc w:val="center"/>
    </w:pPr>
    <w:rPr>
      <w:rFonts w:ascii="Arial" w:eastAsia="Times New Roman" w:hAnsi="Arial" w:cs="Arial"/>
      <w:b/>
      <w:bCs/>
      <w:sz w:val="28"/>
      <w:szCs w:val="28"/>
      <w:lang w:val="es-SV" w:eastAsia="es-SV"/>
    </w:rPr>
  </w:style>
  <w:style w:type="paragraph" w:customStyle="1" w:styleId="xl212">
    <w:name w:val="xl212"/>
    <w:basedOn w:val="Normal"/>
    <w:rsid w:val="00240C1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jc w:val="center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213">
    <w:name w:val="xl213"/>
    <w:basedOn w:val="Normal"/>
    <w:rsid w:val="00240C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textAlignment w:val="center"/>
    </w:pPr>
    <w:rPr>
      <w:rFonts w:eastAsia="Times New Roman"/>
      <w:b/>
      <w:bCs/>
      <w:sz w:val="16"/>
      <w:szCs w:val="16"/>
      <w:lang w:val="es-SV" w:eastAsia="es-SV"/>
    </w:rPr>
  </w:style>
  <w:style w:type="paragraph" w:customStyle="1" w:styleId="xl214">
    <w:name w:val="xl214"/>
    <w:basedOn w:val="Normal"/>
    <w:rsid w:val="00240C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jc w:val="center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215">
    <w:name w:val="xl215"/>
    <w:basedOn w:val="Normal"/>
    <w:rsid w:val="00240C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jc w:val="center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216">
    <w:name w:val="xl216"/>
    <w:basedOn w:val="Normal"/>
    <w:rsid w:val="00240C1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/>
      <w:jc w:val="center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217">
    <w:name w:val="xl217"/>
    <w:basedOn w:val="Normal"/>
    <w:rsid w:val="00240C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jc w:val="center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218">
    <w:name w:val="xl218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textAlignment w:val="center"/>
    </w:pPr>
    <w:rPr>
      <w:rFonts w:eastAsia="Times New Roman"/>
      <w:b/>
      <w:bCs/>
      <w:sz w:val="16"/>
      <w:szCs w:val="16"/>
      <w:lang w:val="es-SV" w:eastAsia="es-SV"/>
    </w:rPr>
  </w:style>
  <w:style w:type="paragraph" w:customStyle="1" w:styleId="xl219">
    <w:name w:val="xl219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jc w:val="center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220">
    <w:name w:val="xl220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jc w:val="center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221">
    <w:name w:val="xl221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/>
      <w:jc w:val="center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222">
    <w:name w:val="xl222"/>
    <w:basedOn w:val="Normal"/>
    <w:rsid w:val="00240C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jc w:val="center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223">
    <w:name w:val="xl223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224">
    <w:name w:val="xl224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225">
    <w:name w:val="xl225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226">
    <w:name w:val="xl226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jc w:val="center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227">
    <w:name w:val="xl227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228">
    <w:name w:val="xl228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jc w:val="center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229">
    <w:name w:val="xl229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jc w:val="center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230">
    <w:name w:val="xl230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231">
    <w:name w:val="xl231"/>
    <w:basedOn w:val="Normal"/>
    <w:rsid w:val="00240C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232">
    <w:name w:val="xl232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233">
    <w:name w:val="xl233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234">
    <w:name w:val="xl234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235">
    <w:name w:val="xl235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236">
    <w:name w:val="xl236"/>
    <w:basedOn w:val="Normal"/>
    <w:rsid w:val="00240C16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237">
    <w:name w:val="xl237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238">
    <w:name w:val="xl238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239">
    <w:name w:val="xl239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240">
    <w:name w:val="xl240"/>
    <w:basedOn w:val="Normal"/>
    <w:rsid w:val="00240C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241">
    <w:name w:val="xl241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242">
    <w:name w:val="xl242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jc w:val="center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243">
    <w:name w:val="xl243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244">
    <w:name w:val="xl244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jc w:val="center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245">
    <w:name w:val="xl245"/>
    <w:basedOn w:val="Normal"/>
    <w:rsid w:val="00240C16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246">
    <w:name w:val="xl246"/>
    <w:basedOn w:val="Normal"/>
    <w:rsid w:val="00240C16"/>
    <w:pPr>
      <w:pBdr>
        <w:left w:val="single" w:sz="8" w:space="0" w:color="auto"/>
      </w:pBdr>
      <w:shd w:val="clear" w:color="000000" w:fill="FFFFFF"/>
      <w:spacing w:before="100" w:beforeAutospacing="1"/>
    </w:pPr>
    <w:rPr>
      <w:rFonts w:eastAsia="Times New Roman"/>
      <w:sz w:val="24"/>
      <w:szCs w:val="24"/>
      <w:lang w:val="es-SV" w:eastAsia="es-SV"/>
    </w:rPr>
  </w:style>
  <w:style w:type="paragraph" w:customStyle="1" w:styleId="xl247">
    <w:name w:val="xl247"/>
    <w:basedOn w:val="Normal"/>
    <w:rsid w:val="00240C16"/>
    <w:pPr>
      <w:shd w:val="clear" w:color="000000" w:fill="FFFFFF"/>
      <w:spacing w:before="100" w:beforeAutospacing="1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248">
    <w:name w:val="xl248"/>
    <w:basedOn w:val="Normal"/>
    <w:rsid w:val="00240C16"/>
    <w:pPr>
      <w:pBdr>
        <w:right w:val="single" w:sz="8" w:space="0" w:color="auto"/>
      </w:pBdr>
      <w:shd w:val="clear" w:color="000000" w:fill="FFFFFF"/>
      <w:spacing w:before="100" w:beforeAutospacing="1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249">
    <w:name w:val="xl249"/>
    <w:basedOn w:val="Normal"/>
    <w:rsid w:val="00240C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jc w:val="center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250">
    <w:name w:val="xl250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251">
    <w:name w:val="xl251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252">
    <w:name w:val="xl252"/>
    <w:basedOn w:val="Normal"/>
    <w:rsid w:val="00240C16"/>
    <w:pPr>
      <w:pBdr>
        <w:right w:val="single" w:sz="8" w:space="0" w:color="auto"/>
      </w:pBdr>
      <w:shd w:val="clear" w:color="000000" w:fill="FFFFFF"/>
      <w:spacing w:before="100" w:beforeAutospacing="1"/>
    </w:pPr>
    <w:rPr>
      <w:rFonts w:eastAsia="Times New Roman"/>
      <w:sz w:val="24"/>
      <w:szCs w:val="24"/>
      <w:lang w:val="es-SV" w:eastAsia="es-SV"/>
    </w:rPr>
  </w:style>
  <w:style w:type="paragraph" w:customStyle="1" w:styleId="xl253">
    <w:name w:val="xl253"/>
    <w:basedOn w:val="Normal"/>
    <w:rsid w:val="00240C1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/>
      <w:jc w:val="center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254">
    <w:name w:val="xl254"/>
    <w:basedOn w:val="Normal"/>
    <w:rsid w:val="00240C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255">
    <w:name w:val="xl255"/>
    <w:basedOn w:val="Normal"/>
    <w:rsid w:val="00240C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256">
    <w:name w:val="xl256"/>
    <w:basedOn w:val="Normal"/>
    <w:rsid w:val="00240C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257">
    <w:name w:val="xl257"/>
    <w:basedOn w:val="Normal"/>
    <w:rsid w:val="00240C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258">
    <w:name w:val="xl258"/>
    <w:basedOn w:val="Normal"/>
    <w:rsid w:val="00240C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259">
    <w:name w:val="xl259"/>
    <w:basedOn w:val="Normal"/>
    <w:rsid w:val="00240C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character" w:customStyle="1" w:styleId="apple-converted-space">
    <w:name w:val="apple-converted-space"/>
    <w:basedOn w:val="Fuentedeprrafopredeter"/>
    <w:rsid w:val="009B7178"/>
  </w:style>
  <w:style w:type="paragraph" w:customStyle="1" w:styleId="xl63">
    <w:name w:val="xl63"/>
    <w:basedOn w:val="Normal"/>
    <w:rsid w:val="006F2EC1"/>
    <w:pPr>
      <w:spacing w:before="100" w:beforeAutospacing="1"/>
      <w:jc w:val="center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xl64">
    <w:name w:val="xl64"/>
    <w:basedOn w:val="Normal"/>
    <w:rsid w:val="006F2E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/>
    </w:pPr>
    <w:rPr>
      <w:rFonts w:ascii="Times New Roman" w:eastAsia="Times New Roman" w:hAnsi="Times New Roman"/>
      <w:b/>
      <w:bCs/>
      <w:sz w:val="24"/>
      <w:szCs w:val="24"/>
      <w:lang w:eastAsia="es-ES"/>
    </w:rPr>
  </w:style>
  <w:style w:type="character" w:customStyle="1" w:styleId="Absatz-Standardschriftart">
    <w:name w:val="Absatz-Standardschriftart"/>
    <w:rsid w:val="00FF20EC"/>
  </w:style>
  <w:style w:type="character" w:customStyle="1" w:styleId="WW-Absatz-Standardschriftart">
    <w:name w:val="WW-Absatz-Standardschriftart"/>
    <w:rsid w:val="00FF20EC"/>
  </w:style>
  <w:style w:type="character" w:customStyle="1" w:styleId="WW8Num2z0">
    <w:name w:val="WW8Num2z0"/>
    <w:rsid w:val="00FF20EC"/>
    <w:rPr>
      <w:rFonts w:ascii="Times New Roman" w:hAnsi="Times New Roman" w:cs="Times New Roman"/>
    </w:rPr>
  </w:style>
  <w:style w:type="character" w:customStyle="1" w:styleId="WW8Num5z0">
    <w:name w:val="WW8Num5z0"/>
    <w:rsid w:val="00FF20EC"/>
    <w:rPr>
      <w:rFonts w:ascii="Arial" w:hAnsi="Arial" w:cs="Arial"/>
    </w:rPr>
  </w:style>
  <w:style w:type="character" w:customStyle="1" w:styleId="WW8Num7z0">
    <w:name w:val="WW8Num7z0"/>
    <w:rsid w:val="00FF20EC"/>
    <w:rPr>
      <w:rFonts w:ascii="Arial" w:eastAsia="Times New Roman" w:hAnsi="Arial" w:cs="Arial"/>
    </w:rPr>
  </w:style>
  <w:style w:type="character" w:customStyle="1" w:styleId="WW8Num8z0">
    <w:name w:val="WW8Num8z0"/>
    <w:rsid w:val="00FF20EC"/>
    <w:rPr>
      <w:rFonts w:ascii="Wingdings" w:hAnsi="Wingdings" w:cs="Wingdings"/>
    </w:rPr>
  </w:style>
  <w:style w:type="character" w:customStyle="1" w:styleId="WW8Num8z1">
    <w:name w:val="WW8Num8z1"/>
    <w:rsid w:val="00FF20EC"/>
    <w:rPr>
      <w:rFonts w:ascii="Courier New" w:hAnsi="Courier New" w:cs="Courier New"/>
    </w:rPr>
  </w:style>
  <w:style w:type="character" w:customStyle="1" w:styleId="WW8Num8z3">
    <w:name w:val="WW8Num8z3"/>
    <w:rsid w:val="00FF20EC"/>
    <w:rPr>
      <w:rFonts w:ascii="Symbol" w:hAnsi="Symbol" w:cs="Symbol"/>
    </w:rPr>
  </w:style>
  <w:style w:type="character" w:customStyle="1" w:styleId="WW8Num10z0">
    <w:name w:val="WW8Num10z0"/>
    <w:rsid w:val="00FF20EC"/>
    <w:rPr>
      <w:rFonts w:ascii="Wingdings" w:hAnsi="Wingdings" w:cs="Wingdings"/>
    </w:rPr>
  </w:style>
  <w:style w:type="character" w:customStyle="1" w:styleId="WW8Num10z1">
    <w:name w:val="WW8Num10z1"/>
    <w:rsid w:val="00FF20EC"/>
    <w:rPr>
      <w:rFonts w:ascii="Courier New" w:hAnsi="Courier New" w:cs="Courier New"/>
    </w:rPr>
  </w:style>
  <w:style w:type="character" w:customStyle="1" w:styleId="WW8Num10z3">
    <w:name w:val="WW8Num10z3"/>
    <w:rsid w:val="00FF20EC"/>
    <w:rPr>
      <w:rFonts w:ascii="Symbol" w:hAnsi="Symbol" w:cs="Symbol"/>
    </w:rPr>
  </w:style>
  <w:style w:type="character" w:customStyle="1" w:styleId="WW8Num12z1">
    <w:name w:val="WW8Num12z1"/>
    <w:rsid w:val="00FF20EC"/>
    <w:rPr>
      <w:rFonts w:ascii="Arial" w:hAnsi="Arial" w:cs="Arial"/>
    </w:rPr>
  </w:style>
  <w:style w:type="character" w:customStyle="1" w:styleId="WW8Num14z0">
    <w:name w:val="WW8Num14z0"/>
    <w:rsid w:val="00FF20EC"/>
    <w:rPr>
      <w:rFonts w:ascii="Wingdings" w:hAnsi="Wingdings" w:cs="Wingdings"/>
    </w:rPr>
  </w:style>
  <w:style w:type="character" w:customStyle="1" w:styleId="WW8Num14z1">
    <w:name w:val="WW8Num14z1"/>
    <w:rsid w:val="00FF20EC"/>
    <w:rPr>
      <w:rFonts w:ascii="Courier New" w:hAnsi="Courier New" w:cs="Courier New"/>
    </w:rPr>
  </w:style>
  <w:style w:type="character" w:customStyle="1" w:styleId="WW8Num14z3">
    <w:name w:val="WW8Num14z3"/>
    <w:rsid w:val="00FF20EC"/>
    <w:rPr>
      <w:rFonts w:ascii="Symbol" w:hAnsi="Symbol" w:cs="Symbol"/>
    </w:rPr>
  </w:style>
  <w:style w:type="character" w:customStyle="1" w:styleId="WW8Num15z0">
    <w:name w:val="WW8Num15z0"/>
    <w:rsid w:val="00FF20EC"/>
    <w:rPr>
      <w:rFonts w:ascii="Wingdings" w:hAnsi="Wingdings" w:cs="Wingdings"/>
    </w:rPr>
  </w:style>
  <w:style w:type="character" w:customStyle="1" w:styleId="WW8Num15z1">
    <w:name w:val="WW8Num15z1"/>
    <w:rsid w:val="00FF20EC"/>
    <w:rPr>
      <w:rFonts w:ascii="Courier New" w:hAnsi="Courier New" w:cs="Courier New"/>
    </w:rPr>
  </w:style>
  <w:style w:type="character" w:customStyle="1" w:styleId="WW8Num15z3">
    <w:name w:val="WW8Num15z3"/>
    <w:rsid w:val="00FF20EC"/>
    <w:rPr>
      <w:rFonts w:ascii="Symbol" w:hAnsi="Symbol" w:cs="Symbol"/>
    </w:rPr>
  </w:style>
  <w:style w:type="character" w:customStyle="1" w:styleId="WW8Num23z0">
    <w:name w:val="WW8Num23z0"/>
    <w:rsid w:val="00FF20EC"/>
    <w:rPr>
      <w:rFonts w:ascii="Wingdings" w:hAnsi="Wingdings" w:cs="Wingdings"/>
    </w:rPr>
  </w:style>
  <w:style w:type="character" w:customStyle="1" w:styleId="WW8Num23z1">
    <w:name w:val="WW8Num23z1"/>
    <w:rsid w:val="00FF20EC"/>
    <w:rPr>
      <w:rFonts w:ascii="Courier New" w:hAnsi="Courier New" w:cs="Courier New"/>
    </w:rPr>
  </w:style>
  <w:style w:type="character" w:customStyle="1" w:styleId="WW8Num23z3">
    <w:name w:val="WW8Num23z3"/>
    <w:rsid w:val="00FF20EC"/>
    <w:rPr>
      <w:rFonts w:ascii="Symbol" w:hAnsi="Symbol" w:cs="Symbol"/>
    </w:rPr>
  </w:style>
  <w:style w:type="character" w:customStyle="1" w:styleId="WW8Num25z0">
    <w:name w:val="WW8Num25z0"/>
    <w:rsid w:val="00FF20EC"/>
    <w:rPr>
      <w:rFonts w:ascii="Wingdings" w:hAnsi="Wingdings" w:cs="Wingdings"/>
    </w:rPr>
  </w:style>
  <w:style w:type="character" w:customStyle="1" w:styleId="WW8Num25z1">
    <w:name w:val="WW8Num25z1"/>
    <w:rsid w:val="00FF20EC"/>
    <w:rPr>
      <w:rFonts w:ascii="Courier New" w:hAnsi="Courier New" w:cs="Courier New"/>
    </w:rPr>
  </w:style>
  <w:style w:type="character" w:customStyle="1" w:styleId="WW8Num25z3">
    <w:name w:val="WW8Num25z3"/>
    <w:rsid w:val="00FF20EC"/>
    <w:rPr>
      <w:rFonts w:ascii="Symbol" w:hAnsi="Symbol" w:cs="Symbol"/>
    </w:rPr>
  </w:style>
  <w:style w:type="character" w:customStyle="1" w:styleId="WW8Num27z0">
    <w:name w:val="WW8Num27z0"/>
    <w:rsid w:val="00FF20EC"/>
    <w:rPr>
      <w:rFonts w:ascii="Wingdings" w:hAnsi="Wingdings" w:cs="Wingdings"/>
    </w:rPr>
  </w:style>
  <w:style w:type="character" w:customStyle="1" w:styleId="WW8Num27z1">
    <w:name w:val="WW8Num27z1"/>
    <w:rsid w:val="00FF20EC"/>
    <w:rPr>
      <w:rFonts w:ascii="Courier New" w:hAnsi="Courier New" w:cs="Courier New"/>
    </w:rPr>
  </w:style>
  <w:style w:type="character" w:customStyle="1" w:styleId="WW8Num27z3">
    <w:name w:val="WW8Num27z3"/>
    <w:rsid w:val="00FF20EC"/>
    <w:rPr>
      <w:rFonts w:ascii="Symbol" w:hAnsi="Symbol" w:cs="Symbol"/>
    </w:rPr>
  </w:style>
  <w:style w:type="character" w:customStyle="1" w:styleId="WW8Num28z0">
    <w:name w:val="WW8Num28z0"/>
    <w:rsid w:val="00FF20EC"/>
    <w:rPr>
      <w:rFonts w:ascii="Symbol" w:hAnsi="Symbol" w:cs="Symbol"/>
    </w:rPr>
  </w:style>
  <w:style w:type="character" w:customStyle="1" w:styleId="WW8Num28z1">
    <w:name w:val="WW8Num28z1"/>
    <w:rsid w:val="00FF20EC"/>
    <w:rPr>
      <w:rFonts w:ascii="Courier New" w:hAnsi="Courier New" w:cs="Courier New"/>
    </w:rPr>
  </w:style>
  <w:style w:type="character" w:customStyle="1" w:styleId="WW8Num28z2">
    <w:name w:val="WW8Num28z2"/>
    <w:rsid w:val="00FF20EC"/>
    <w:rPr>
      <w:rFonts w:ascii="Wingdings" w:hAnsi="Wingdings" w:cs="Wingdings"/>
    </w:rPr>
  </w:style>
  <w:style w:type="character" w:customStyle="1" w:styleId="WW8Num30z0">
    <w:name w:val="WW8Num30z0"/>
    <w:rsid w:val="00FF20EC"/>
    <w:rPr>
      <w:rFonts w:ascii="Wingdings" w:hAnsi="Wingdings" w:cs="Wingdings"/>
    </w:rPr>
  </w:style>
  <w:style w:type="character" w:customStyle="1" w:styleId="WW8Num30z1">
    <w:name w:val="WW8Num30z1"/>
    <w:rsid w:val="00FF20EC"/>
    <w:rPr>
      <w:rFonts w:ascii="Courier New" w:hAnsi="Courier New" w:cs="Courier New"/>
    </w:rPr>
  </w:style>
  <w:style w:type="character" w:customStyle="1" w:styleId="WW8Num30z3">
    <w:name w:val="WW8Num30z3"/>
    <w:rsid w:val="00FF20EC"/>
    <w:rPr>
      <w:rFonts w:ascii="Symbol" w:hAnsi="Symbol" w:cs="Symbol"/>
    </w:rPr>
  </w:style>
  <w:style w:type="character" w:customStyle="1" w:styleId="WW8Num32z0">
    <w:name w:val="WW8Num32z0"/>
    <w:rsid w:val="00FF20EC"/>
    <w:rPr>
      <w:rFonts w:ascii="Wingdings" w:hAnsi="Wingdings" w:cs="Wingdings"/>
    </w:rPr>
  </w:style>
  <w:style w:type="character" w:customStyle="1" w:styleId="WW8Num32z1">
    <w:name w:val="WW8Num32z1"/>
    <w:rsid w:val="00FF20EC"/>
    <w:rPr>
      <w:rFonts w:ascii="Courier New" w:hAnsi="Courier New" w:cs="Courier New"/>
    </w:rPr>
  </w:style>
  <w:style w:type="character" w:customStyle="1" w:styleId="WW8Num32z3">
    <w:name w:val="WW8Num32z3"/>
    <w:rsid w:val="00FF20EC"/>
    <w:rPr>
      <w:rFonts w:ascii="Symbol" w:hAnsi="Symbol" w:cs="Symbol"/>
    </w:rPr>
  </w:style>
  <w:style w:type="character" w:customStyle="1" w:styleId="Fuentedeprrafopredeter1">
    <w:name w:val="Fuente de párrafo predeter.1"/>
    <w:rsid w:val="00FF20EC"/>
  </w:style>
  <w:style w:type="paragraph" w:customStyle="1" w:styleId="Encabezado1">
    <w:name w:val="Encabezado1"/>
    <w:basedOn w:val="Normal"/>
    <w:next w:val="Textoindependiente"/>
    <w:rsid w:val="00FF20EC"/>
    <w:pPr>
      <w:keepNext/>
      <w:suppressAutoHyphens/>
      <w:spacing w:before="240" w:after="120" w:afterAutospacing="0"/>
    </w:pPr>
    <w:rPr>
      <w:rFonts w:ascii="Liberation Sans" w:eastAsia="WenQuanYi Micro Hei" w:hAnsi="Liberation Sans" w:cs="Lohit Hindi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"/>
    <w:rsid w:val="00FF20EC"/>
    <w:pPr>
      <w:suppressAutoHyphens/>
      <w:spacing w:after="120" w:afterAutospacing="0"/>
    </w:pPr>
    <w:rPr>
      <w:sz w:val="20"/>
      <w:szCs w:val="20"/>
      <w:lang w:eastAsia="zh-CN"/>
    </w:rPr>
  </w:style>
  <w:style w:type="character" w:customStyle="1" w:styleId="TextoindependienteCar">
    <w:name w:val="Texto independiente Car"/>
    <w:link w:val="Textoindependiente"/>
    <w:rsid w:val="00FF20EC"/>
    <w:rPr>
      <w:rFonts w:ascii="Calibri" w:eastAsia="Calibri" w:hAnsi="Calibri" w:cs="Times New Roman"/>
      <w:lang w:val="es-ES" w:eastAsia="zh-CN"/>
    </w:rPr>
  </w:style>
  <w:style w:type="paragraph" w:styleId="Lista">
    <w:name w:val="List"/>
    <w:basedOn w:val="Textoindependiente"/>
    <w:rsid w:val="00FF20EC"/>
    <w:rPr>
      <w:rFonts w:cs="Lohit Hindi"/>
    </w:rPr>
  </w:style>
  <w:style w:type="paragraph" w:styleId="Epgrafe">
    <w:name w:val="caption"/>
    <w:basedOn w:val="Normal"/>
    <w:qFormat/>
    <w:rsid w:val="00FF20EC"/>
    <w:pPr>
      <w:suppressLineNumbers/>
      <w:suppressAutoHyphens/>
      <w:spacing w:before="120" w:after="120" w:afterAutospacing="0"/>
    </w:pPr>
    <w:rPr>
      <w:rFonts w:cs="Lohit Hindi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FF20EC"/>
    <w:pPr>
      <w:suppressLineNumbers/>
      <w:suppressAutoHyphens/>
      <w:spacing w:after="280" w:afterAutospacing="0"/>
    </w:pPr>
    <w:rPr>
      <w:rFonts w:cs="Lohit Hindi"/>
      <w:lang w:eastAsia="zh-CN"/>
    </w:rPr>
  </w:style>
  <w:style w:type="paragraph" w:customStyle="1" w:styleId="Encabezadodelatabla">
    <w:name w:val="Encabezado de la tabla"/>
    <w:basedOn w:val="Contenidodelatabla"/>
    <w:rsid w:val="00FF20EC"/>
    <w:pPr>
      <w:jc w:val="center"/>
    </w:pPr>
    <w:rPr>
      <w:b/>
      <w:bCs/>
      <w:lang w:eastAsia="zh-CN"/>
    </w:rPr>
  </w:style>
  <w:style w:type="paragraph" w:customStyle="1" w:styleId="Contenidodelmarco">
    <w:name w:val="Contenido del marco"/>
    <w:basedOn w:val="Textoindependiente"/>
    <w:rsid w:val="00FF20EC"/>
  </w:style>
  <w:style w:type="numbering" w:customStyle="1" w:styleId="Sinlista2">
    <w:name w:val="Sin lista2"/>
    <w:next w:val="Sinlista"/>
    <w:uiPriority w:val="99"/>
    <w:semiHidden/>
    <w:unhideWhenUsed/>
    <w:rsid w:val="00D558CE"/>
  </w:style>
  <w:style w:type="numbering" w:customStyle="1" w:styleId="Sinlista12">
    <w:name w:val="Sin lista12"/>
    <w:next w:val="Sinlista"/>
    <w:uiPriority w:val="99"/>
    <w:semiHidden/>
    <w:unhideWhenUsed/>
    <w:rsid w:val="00D558CE"/>
  </w:style>
  <w:style w:type="table" w:customStyle="1" w:styleId="Tablaconcuadrcula3">
    <w:name w:val="Tabla con cuadrícula3"/>
    <w:basedOn w:val="Tablanormal"/>
    <w:next w:val="Tablaconcuadrcula"/>
    <w:uiPriority w:val="59"/>
    <w:rsid w:val="00D558CE"/>
    <w:pPr>
      <w:spacing w:line="276" w:lineRule="auto"/>
    </w:pPr>
    <w:rPr>
      <w:lang w:eastAsia="es-SV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clara-nfasis42">
    <w:name w:val="Cuadrícula clara - Énfasis 42"/>
    <w:basedOn w:val="Tablanormal"/>
    <w:next w:val="Cuadrculaclara-nfasis4"/>
    <w:uiPriority w:val="62"/>
    <w:rsid w:val="00D558CE"/>
    <w:pPr>
      <w:spacing w:line="276" w:lineRule="auto"/>
    </w:pPr>
    <w:rPr>
      <w:lang w:eastAsia="es-SV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Algerian" w:eastAsia="Times New Roman" w:hAnsi="Alger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Algerian" w:eastAsia="Times New Roman" w:hAnsi="Alger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Algerian" w:eastAsia="Times New Roman" w:hAnsi="Algerian" w:cs="Times New Roman"/>
        <w:b/>
        <w:bCs/>
      </w:rPr>
    </w:tblStylePr>
    <w:tblStylePr w:type="lastCol">
      <w:rPr>
        <w:rFonts w:ascii="Algerian" w:eastAsia="Times New Roman" w:hAnsi="Alger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numbering" w:customStyle="1" w:styleId="Sinlista112">
    <w:name w:val="Sin lista112"/>
    <w:next w:val="Sinlista"/>
    <w:uiPriority w:val="99"/>
    <w:semiHidden/>
    <w:unhideWhenUsed/>
    <w:rsid w:val="00D558CE"/>
  </w:style>
  <w:style w:type="numbering" w:customStyle="1" w:styleId="Sinlista1111">
    <w:name w:val="Sin lista1111"/>
    <w:next w:val="Sinlista"/>
    <w:uiPriority w:val="99"/>
    <w:semiHidden/>
    <w:unhideWhenUsed/>
    <w:rsid w:val="00D558CE"/>
  </w:style>
  <w:style w:type="table" w:customStyle="1" w:styleId="Tablaconcuadrcula11">
    <w:name w:val="Tabla con cuadrícula11"/>
    <w:basedOn w:val="Tablanormal"/>
    <w:next w:val="Tablaconcuadrcula"/>
    <w:uiPriority w:val="59"/>
    <w:rsid w:val="00D558CE"/>
    <w:pPr>
      <w:spacing w:line="276" w:lineRule="auto"/>
    </w:pPr>
    <w:rPr>
      <w:lang w:eastAsia="es-SV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clara-nfasis411">
    <w:name w:val="Cuadrícula clara - Énfasis 411"/>
    <w:basedOn w:val="Tablanormal"/>
    <w:next w:val="Cuadrculaclara-nfasis4"/>
    <w:uiPriority w:val="62"/>
    <w:rsid w:val="00D558CE"/>
    <w:pPr>
      <w:spacing w:line="276" w:lineRule="auto"/>
    </w:pPr>
    <w:rPr>
      <w:lang w:eastAsia="es-SV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Algerian" w:eastAsia="Times New Roman" w:hAnsi="Alger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Algerian" w:eastAsia="Times New Roman" w:hAnsi="Alger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Algerian" w:eastAsia="Times New Roman" w:hAnsi="Algerian" w:cs="Times New Roman"/>
        <w:b/>
        <w:bCs/>
      </w:rPr>
    </w:tblStylePr>
    <w:tblStylePr w:type="lastCol">
      <w:rPr>
        <w:rFonts w:ascii="Algerian" w:eastAsia="Times New Roman" w:hAnsi="Alger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D558CE"/>
    <w:pPr>
      <w:spacing w:line="276" w:lineRule="auto"/>
    </w:p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Algerian" w:eastAsia="Times New Roman" w:hAnsi="Alger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lgerian" w:eastAsia="Times New Roman" w:hAnsi="Alger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lgerian" w:eastAsia="Times New Roman" w:hAnsi="Algerian" w:cs="Times New Roman"/>
        <w:b/>
        <w:bCs/>
      </w:rPr>
    </w:tblStylePr>
    <w:tblStylePr w:type="lastCol">
      <w:rPr>
        <w:rFonts w:ascii="Algerian" w:eastAsia="Times New Roman" w:hAnsi="Alger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staclara-nfasis51">
    <w:name w:val="Lista clara - Énfasis 51"/>
    <w:basedOn w:val="Tablanormal"/>
    <w:next w:val="Listaclara-nfasis5"/>
    <w:uiPriority w:val="61"/>
    <w:rsid w:val="00D558CE"/>
    <w:pPr>
      <w:spacing w:line="276" w:lineRule="auto"/>
    </w:p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uadrculaclara-nfasis111">
    <w:name w:val="Cuadrícula clara - Énfasis 111"/>
    <w:basedOn w:val="Tablanormal"/>
    <w:uiPriority w:val="62"/>
    <w:rsid w:val="00D558CE"/>
    <w:pPr>
      <w:spacing w:line="276" w:lineRule="auto"/>
    </w:p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Algerian" w:eastAsia="Times New Roman" w:hAnsi="Alger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Algerian" w:eastAsia="Times New Roman" w:hAnsi="Alger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Algerian" w:eastAsia="Times New Roman" w:hAnsi="Algerian" w:cs="Times New Roman"/>
        <w:b/>
        <w:bCs/>
      </w:rPr>
    </w:tblStylePr>
    <w:tblStylePr w:type="lastCol">
      <w:rPr>
        <w:rFonts w:ascii="Algerian" w:eastAsia="Times New Roman" w:hAnsi="Alger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Cuadrculamedia1-nfasis11">
    <w:name w:val="Cuadrícula media 1 - Énfasis 11"/>
    <w:basedOn w:val="Tablanormal"/>
    <w:next w:val="Cuadrculamedia1-nfasis1"/>
    <w:uiPriority w:val="67"/>
    <w:rsid w:val="00D558CE"/>
    <w:pPr>
      <w:spacing w:line="276" w:lineRule="auto"/>
    </w:p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Tablaconcuadrcula21">
    <w:name w:val="Tabla con cuadrícula21"/>
    <w:basedOn w:val="Tablanormal"/>
    <w:next w:val="Tablaconcuadrcula"/>
    <w:uiPriority w:val="59"/>
    <w:rsid w:val="00D558CE"/>
    <w:pPr>
      <w:spacing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cuadrcula6concolores-nfasis111">
    <w:name w:val="Tabla de cuadrícula 6 con colores - Énfasis 111"/>
    <w:basedOn w:val="Tablanormal"/>
    <w:uiPriority w:val="51"/>
    <w:rsid w:val="00D558CE"/>
    <w:pPr>
      <w:spacing w:line="276" w:lineRule="auto"/>
    </w:pPr>
    <w:rPr>
      <w:color w:val="365F91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adecuadrcula2-nfasis111">
    <w:name w:val="Tabla de cuadrícula 2 - Énfasis 111"/>
    <w:basedOn w:val="Tablanormal"/>
    <w:uiPriority w:val="47"/>
    <w:rsid w:val="00D558CE"/>
    <w:pPr>
      <w:spacing w:line="276" w:lineRule="auto"/>
    </w:pPr>
    <w:tblPr>
      <w:tblStyleRowBandSize w:val="1"/>
      <w:tblStyleColBandSize w:val="1"/>
      <w:tblInd w:w="0" w:type="dxa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Sombreadoclaro-nfasis21">
    <w:name w:val="Sombreado claro - Énfasis 21"/>
    <w:basedOn w:val="Tablanormal"/>
    <w:next w:val="Sombreadoclaro-nfasis2"/>
    <w:uiPriority w:val="60"/>
    <w:rsid w:val="00D558CE"/>
    <w:pPr>
      <w:spacing w:line="276" w:lineRule="auto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Sombreadoclaro-nfasis111">
    <w:name w:val="Sombreado claro - Énfasis 111"/>
    <w:basedOn w:val="Tablanormal"/>
    <w:uiPriority w:val="60"/>
    <w:rsid w:val="00D558CE"/>
    <w:pPr>
      <w:spacing w:line="276" w:lineRule="auto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tulo">
    <w:name w:val="Title"/>
    <w:aliases w:val="Puesto"/>
    <w:basedOn w:val="Normal"/>
    <w:next w:val="Normal"/>
    <w:link w:val="TtuloCar"/>
    <w:uiPriority w:val="10"/>
    <w:qFormat/>
    <w:rsid w:val="00D558CE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aliases w:val="Puesto Car"/>
    <w:link w:val="Ttulo"/>
    <w:uiPriority w:val="10"/>
    <w:rsid w:val="00D558CE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ES"/>
    </w:rPr>
  </w:style>
  <w:style w:type="paragraph" w:customStyle="1" w:styleId="msonormal0">
    <w:name w:val="msonormal"/>
    <w:basedOn w:val="Normal"/>
    <w:rsid w:val="00102C75"/>
    <w:pPr>
      <w:spacing w:before="100" w:beforeAutospacing="1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Refdecomentario">
    <w:name w:val="annotation reference"/>
    <w:uiPriority w:val="99"/>
    <w:semiHidden/>
    <w:unhideWhenUsed/>
    <w:rsid w:val="00102C7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02C75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102C75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2C7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02C75"/>
    <w:rPr>
      <w:rFonts w:ascii="Calibri" w:eastAsia="Calibri" w:hAnsi="Calibri" w:cs="Times New Roman"/>
      <w:b/>
      <w:bCs/>
      <w:sz w:val="20"/>
      <w:szCs w:val="20"/>
      <w:lang w:val="es-ES"/>
    </w:rPr>
  </w:style>
  <w:style w:type="table" w:customStyle="1" w:styleId="Tabladecuadrcula4-nfasis61">
    <w:name w:val="Tabla de cuadrícula 4 - Énfasis 61"/>
    <w:basedOn w:val="Tablanormal"/>
    <w:uiPriority w:val="49"/>
    <w:rsid w:val="007D44A3"/>
    <w:tblPr>
      <w:tblStyleRowBandSize w:val="1"/>
      <w:tblStyleColBandSize w:val="1"/>
      <w:tblInd w:w="0" w:type="dxa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GridTable2Accent1">
    <w:name w:val="Grid Table 2 Accent 1"/>
    <w:basedOn w:val="Tablanormal"/>
    <w:uiPriority w:val="47"/>
    <w:rsid w:val="003477B4"/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Sombreadoclaro-nfasis12">
    <w:name w:val="Sombreado claro - Énfasis 12"/>
    <w:basedOn w:val="Tablanormal"/>
    <w:uiPriority w:val="60"/>
    <w:rsid w:val="00243093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5544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844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055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119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720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601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18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1780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9404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immow.salud.gob.sv/muertes481.php?s_grupo=111&amp;s_causa=10&amp;s_dep=0&amp;s_edad=0&amp;s_est=78&amp;s_fecha=01/01/2016&amp;s_fecha1=30/11/2016&amp;s_lista=1&amp;s_periodo=0" TargetMode="External"/><Relationship Id="rId18" Type="http://schemas.openxmlformats.org/officeDocument/2006/relationships/hyperlink" Target="http://simmow.salud.gob.sv/muertes481.php?s_grupo=105&amp;s_causa=10&amp;s_dep=0&amp;s_edad=0&amp;s_est=78&amp;s_fecha=01/01/2016&amp;s_fecha1=30/11/2016&amp;s_lista=1&amp;s_periodo=0" TargetMode="External"/><Relationship Id="rId26" Type="http://schemas.openxmlformats.org/officeDocument/2006/relationships/hyperlink" Target="http://simmow.salud.gob.sv/muertes481.php?s_grupo=48&amp;s_causa=10&amp;s_dep=0&amp;s_edad=0&amp;s_est=78&amp;s_fecha=01/01/2016&amp;s_fecha1=30/11/2016&amp;s_lista=1&amp;s_periodo=1" TargetMode="External"/><Relationship Id="rId39" Type="http://schemas.openxmlformats.org/officeDocument/2006/relationships/hyperlink" Target="http://simmow.salud.gob.sv/sexo1.php?s_grupo=17916&amp;s_causa=10&amp;s_dep=0&amp;s_edad=0&amp;s_emergencia=&amp;s_est=78&amp;s_fecha=01%2F01%2F2016&amp;s_fecha1=30%2F11%2F2016&amp;s_lista=225&amp;s_mun=0&amp;s_nivel=0&amp;s_otrorango1=0&amp;s_otrorango2=0&amp;s_ser=0&amp;s_tipodiag=0&amp;" TargetMode="External"/><Relationship Id="rId21" Type="http://schemas.openxmlformats.org/officeDocument/2006/relationships/hyperlink" Target="http://simmow.salud.gob.sv/muertes481.php?s_grupo=53&amp;s_causa=10&amp;s_dep=0&amp;s_edad=0&amp;s_est=78&amp;s_fecha=01/01/2016&amp;s_fecha1=30/11/2016&amp;s_lista=1&amp;s_periodo=0" TargetMode="External"/><Relationship Id="rId34" Type="http://schemas.openxmlformats.org/officeDocument/2006/relationships/hyperlink" Target="http://simmow.salud.gob.sv/sexo1.php?s_grupo=18259&amp;s_causa=10&amp;s_dep=0&amp;s_edad=0&amp;s_emergencia=&amp;s_est=78&amp;s_fecha=01%2F01%2F2016&amp;s_fecha1=30%2F11%2F2016&amp;s_lista=225&amp;s_mun=0&amp;s_nivel=0&amp;s_otrorango1=0&amp;s_otrorango2=0&amp;s_ser=0&amp;s_tipodiag=0&amp;" TargetMode="External"/><Relationship Id="rId42" Type="http://schemas.openxmlformats.org/officeDocument/2006/relationships/hyperlink" Target="http://simmow.salud.gob.sv/sexo1.php?s_grupo=9998&amp;s_causa=10&amp;s_dep=0&amp;s_edad=0&amp;s_emergencia=&amp;s_est=78&amp;s_fecha=01%2F01%2F2016&amp;s_fecha1=30%2F11%2F2016&amp;s_lista=225&amp;s_mun=0&amp;s_nivel=0&amp;s_otrorango1=0&amp;s_otrorango2=0&amp;s_ser=0&amp;s_tipodiag=0&amp;" TargetMode="External"/><Relationship Id="rId47" Type="http://schemas.openxmlformats.org/officeDocument/2006/relationships/hyperlink" Target="http://simmow.salud.gob.sv/csexo1.php?s_grupo=16867&amp;s_causa=10&amp;s_con=&amp;s_derhab=&amp;s_dep=0&amp;s_edad=0&amp;s_especialidad=0&amp;s_est=78&amp;s_fecha=01%2F01%2F2016&amp;s_fecha1=30%2F11%2F2016&amp;s_fosalud=0&amp;s_lista=225&amp;s_mun=0&amp;s_nivel=0&amp;s_otrorango1=0&amp;s_otrorango2=0&amp;s_recurso=99&amp;s_ser=1&amp;s_sospe=&amp;s_tipoest=0&amp;" TargetMode="External"/><Relationship Id="rId50" Type="http://schemas.openxmlformats.org/officeDocument/2006/relationships/hyperlink" Target="http://simmow.salud.gob.sv/csexo1.php?s_grupo=26118&amp;s_causa=10&amp;s_con=&amp;s_derhab=&amp;s_dep=0&amp;s_edad=0&amp;s_especialidad=0&amp;s_est=78&amp;s_fecha=01%2F01%2F2016&amp;s_fecha1=30%2F11%2F2016&amp;s_fosalud=0&amp;s_lista=225&amp;s_mun=0&amp;s_nivel=0&amp;s_otrorango1=0&amp;s_otrorango2=0&amp;s_recurso=99&amp;s_ser=1&amp;s_sospe=&amp;s_tipoest=0&amp;" TargetMode="External"/><Relationship Id="rId55" Type="http://schemas.openxmlformats.org/officeDocument/2006/relationships/hyperlink" Target="http://simmow.salud.gob.sv/csexo1.php?s_grupo=9999&amp;s_causa=10&amp;s_con=&amp;s_derhab=&amp;s_dep=0&amp;s_edad=0&amp;s_especialidad=0&amp;s_est=78&amp;s_fecha=01%2F01%2F2016&amp;s_fecha1=30%2F11%2F2016&amp;s_fosalud=0&amp;s_lista=225&amp;s_mun=0&amp;s_nivel=0&amp;s_otrorango1=0&amp;s_otrorango2=0&amp;s_recurso=99&amp;s_ser=1&amp;s_sospe=&amp;s_tipoest=0&amp;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immow.salud.gob.sv/muertes481.php?s_grupo=11&amp;s_causa=10&amp;s_dep=0&amp;s_edad=0&amp;s_est=78&amp;s_fecha=01/01/2016&amp;s_fecha1=30/11/2016&amp;s_lista=1&amp;s_periodo=0" TargetMode="External"/><Relationship Id="rId17" Type="http://schemas.openxmlformats.org/officeDocument/2006/relationships/hyperlink" Target="http://simmow.salud.gob.sv/muertes481.php?s_grupo=86&amp;s_causa=10&amp;s_dep=0&amp;s_edad=0&amp;s_est=78&amp;s_fecha=01/01/2016&amp;s_fecha1=30/11/2016&amp;s_lista=1&amp;s_periodo=0" TargetMode="External"/><Relationship Id="rId25" Type="http://schemas.openxmlformats.org/officeDocument/2006/relationships/hyperlink" Target="http://simmow.salud.gob.sv/muertes481.php?s_grupo=19&amp;s_causa=10&amp;s_dep=0&amp;s_edad=0&amp;s_est=78&amp;s_fecha=01/01/2016&amp;s_fecha1=30/11/2016&amp;s_lista=1&amp;s_periodo=1" TargetMode="External"/><Relationship Id="rId33" Type="http://schemas.openxmlformats.org/officeDocument/2006/relationships/hyperlink" Target="http://simmow.salud.gob.sv/sexo1.php?s_grupo=14373&amp;s_causa=10&amp;s_dep=0&amp;s_edad=0&amp;s_emergencia=&amp;s_est=78&amp;s_fecha=01%2F01%2F2016&amp;s_fecha1=30%2F11%2F2016&amp;s_lista=225&amp;s_mun=0&amp;s_nivel=0&amp;s_otrorango1=0&amp;s_otrorango2=0&amp;s_ser=0&amp;s_tipodiag=0&amp;" TargetMode="External"/><Relationship Id="rId38" Type="http://schemas.openxmlformats.org/officeDocument/2006/relationships/hyperlink" Target="http://simmow.salud.gob.sv/sexo1.php?s_grupo=16053&amp;s_causa=10&amp;s_dep=0&amp;s_edad=0&amp;s_emergencia=&amp;s_est=78&amp;s_fecha=01%2F01%2F2016&amp;s_fecha1=30%2F11%2F2016&amp;s_lista=225&amp;s_mun=0&amp;s_nivel=0&amp;s_otrorango1=0&amp;s_otrorango2=0&amp;s_ser=0&amp;s_tipodiag=0&amp;" TargetMode="External"/><Relationship Id="rId46" Type="http://schemas.openxmlformats.org/officeDocument/2006/relationships/hyperlink" Target="http://simmow.salud.gob.sv/csexo1.php?s_grupo=14791&amp;s_causa=10&amp;s_con=&amp;s_derhab=&amp;s_dep=0&amp;s_edad=0&amp;s_especialidad=0&amp;s_est=78&amp;s_fecha=01%2F01%2F2016&amp;s_fecha1=30%2F11%2F2016&amp;s_fosalud=0&amp;s_lista=225&amp;s_mun=0&amp;s_nivel=0&amp;s_otrorango1=0&amp;s_otrorango2=0&amp;s_recurso=99&amp;s_ser=1&amp;s_sospe=&amp;s_tipoest=0&amp;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simmow.salud.gob.sv/muertes481.php?s_grupo=77&amp;s_causa=10&amp;s_dep=0&amp;s_edad=0&amp;s_est=78&amp;s_fecha=01/01/2016&amp;s_fecha1=30/11/2016&amp;s_lista=1&amp;s_periodo=0" TargetMode="External"/><Relationship Id="rId20" Type="http://schemas.openxmlformats.org/officeDocument/2006/relationships/hyperlink" Target="http://simmow.salud.gob.sv/muertes481.php?s_grupo=76&amp;s_causa=10&amp;s_dep=0&amp;s_edad=0&amp;s_est=78&amp;s_fecha=01/01/2016&amp;s_fecha1=30/11/2016&amp;s_lista=1&amp;s_periodo=0" TargetMode="External"/><Relationship Id="rId29" Type="http://schemas.openxmlformats.org/officeDocument/2006/relationships/hyperlink" Target="http://simmow.salud.gob.sv/muertes481.php?s_grupo=70&amp;s_causa=10&amp;s_dep=0&amp;s_edad=0&amp;s_est=78&amp;s_fecha=01/01/2016&amp;s_fecha1=30/11/2016&amp;s_lista=1&amp;s_periodo=1" TargetMode="External"/><Relationship Id="rId41" Type="http://schemas.openxmlformats.org/officeDocument/2006/relationships/hyperlink" Target="http://simmow.salud.gob.sv/sexo1.php?s_grupo=20086&amp;s_causa=10&amp;s_dep=0&amp;s_edad=0&amp;s_emergencia=&amp;s_est=78&amp;s_fecha=01%2F01%2F2016&amp;s_fecha1=30%2F11%2F2016&amp;s_lista=225&amp;s_mun=0&amp;s_nivel=0&amp;s_otrorango1=0&amp;s_otrorango2=0&amp;s_ser=0&amp;s_tipodiag=0&amp;" TargetMode="External"/><Relationship Id="rId54" Type="http://schemas.openxmlformats.org/officeDocument/2006/relationships/hyperlink" Target="http://simmow.salud.gob.sv/csexo1.php?s_grupo=9998&amp;s_causa=10&amp;s_con=&amp;s_derhab=&amp;s_dep=0&amp;s_edad=0&amp;s_especialidad=0&amp;s_est=78&amp;s_fecha=01%2F01%2F2016&amp;s_fecha1=30%2F11%2F2016&amp;s_fosalud=0&amp;s_lista=225&amp;s_mun=0&amp;s_nivel=0&amp;s_otrorango1=0&amp;s_otrorango2=0&amp;s_recurso=99&amp;s_ser=1&amp;s_sospe=&amp;s_tipoest=0&amp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simmow.salud.gob.sv/muertes481.php?s_grupo=76&amp;s_causa=10&amp;s_dep=0&amp;s_edad=0&amp;s_est=78&amp;s_fecha=01/01/2016&amp;s_fecha1=30/11/2016&amp;s_lista=1&amp;s_periodo=1" TargetMode="External"/><Relationship Id="rId32" Type="http://schemas.openxmlformats.org/officeDocument/2006/relationships/hyperlink" Target="http://simmow.salud.gob.sv/sexo1.php?s_grupo=20139&amp;s_causa=10&amp;s_dep=0&amp;s_edad=0&amp;s_emergencia=&amp;s_est=78&amp;s_fecha=01%2F01%2F2016&amp;s_fecha1=30%2F11%2F2016&amp;s_lista=225&amp;s_mun=0&amp;s_nivel=0&amp;s_otrorango1=0&amp;s_otrorango2=0&amp;s_ser=0&amp;s_tipodiag=0&amp;" TargetMode="External"/><Relationship Id="rId37" Type="http://schemas.openxmlformats.org/officeDocument/2006/relationships/hyperlink" Target="http://simmow.salud.gob.sv/sexo1.php?s_grupo=17982&amp;s_causa=10&amp;s_dep=0&amp;s_edad=0&amp;s_emergencia=&amp;s_est=78&amp;s_fecha=01%2F01%2F2016&amp;s_fecha1=30%2F11%2F2016&amp;s_lista=225&amp;s_mun=0&amp;s_nivel=0&amp;s_otrorango1=0&amp;s_otrorango2=0&amp;s_ser=0&amp;s_tipodiag=0&amp;" TargetMode="External"/><Relationship Id="rId40" Type="http://schemas.openxmlformats.org/officeDocument/2006/relationships/hyperlink" Target="http://simmow.salud.gob.sv/sexo1.php?s_grupo=20286&amp;s_causa=10&amp;s_dep=0&amp;s_edad=0&amp;s_emergencia=&amp;s_est=78&amp;s_fecha=01%2F01%2F2016&amp;s_fecha1=30%2F11%2F2016&amp;s_lista=225&amp;s_mun=0&amp;s_nivel=0&amp;s_otrorango1=0&amp;s_otrorango2=0&amp;s_ser=0&amp;s_tipodiag=0&amp;" TargetMode="External"/><Relationship Id="rId45" Type="http://schemas.openxmlformats.org/officeDocument/2006/relationships/hyperlink" Target="http://simmow.salud.gob.sv/csexo1.php?s_grupo=16054&amp;s_causa=10&amp;s_con=&amp;s_derhab=&amp;s_dep=0&amp;s_edad=0&amp;s_especialidad=0&amp;s_est=78&amp;s_fecha=01%2F01%2F2016&amp;s_fecha1=30%2F11%2F2016&amp;s_fosalud=0&amp;s_lista=225&amp;s_mun=0&amp;s_nivel=0&amp;s_otrorango1=0&amp;s_otrorango2=0&amp;s_recurso=99&amp;s_ser=1&amp;s_sospe=&amp;s_tipoest=0&amp;" TargetMode="External"/><Relationship Id="rId53" Type="http://schemas.openxmlformats.org/officeDocument/2006/relationships/hyperlink" Target="http://simmow.salud.gob.sv/csexo1.php?s_grupo=18435&amp;s_causa=10&amp;s_con=&amp;s_derhab=&amp;s_dep=0&amp;s_edad=0&amp;s_especialidad=0&amp;s_est=78&amp;s_fecha=01%2F01%2F2016&amp;s_fecha1=30%2F11%2F2016&amp;s_fosalud=0&amp;s_lista=225&amp;s_mun=0&amp;s_nivel=0&amp;s_otrorango1=0&amp;s_otrorango2=0&amp;s_recurso=99&amp;s_ser=1&amp;s_sospe=&amp;s_tipoest=0&amp;" TargetMode="External"/><Relationship Id="rId58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simmow.salud.gob.sv/muertes481.php?s_grupo=72&amp;s_causa=10&amp;s_dep=0&amp;s_edad=0&amp;s_est=78&amp;s_fecha=01/01/2016&amp;s_fecha1=30/11/2016&amp;s_lista=1&amp;s_periodo=0" TargetMode="External"/><Relationship Id="rId23" Type="http://schemas.openxmlformats.org/officeDocument/2006/relationships/hyperlink" Target="http://simmow.salud.gob.sv/muertes481.php?s_grupo=11&amp;s_causa=10&amp;s_dep=0&amp;s_edad=0&amp;s_est=78&amp;s_fecha=01/01/2016&amp;s_fecha1=30/11/2016&amp;s_lista=1&amp;s_periodo=1" TargetMode="External"/><Relationship Id="rId28" Type="http://schemas.openxmlformats.org/officeDocument/2006/relationships/hyperlink" Target="http://simmow.salud.gob.sv/muertes481.php?s_grupo=53&amp;s_causa=10&amp;s_dep=0&amp;s_edad=0&amp;s_est=78&amp;s_fecha=01/01/2016&amp;s_fecha1=30/11/2016&amp;s_lista=1&amp;s_periodo=1" TargetMode="External"/><Relationship Id="rId36" Type="http://schemas.openxmlformats.org/officeDocument/2006/relationships/hyperlink" Target="http://simmow.salud.gob.sv/sexo1.php?s_grupo=20352&amp;s_causa=10&amp;s_dep=0&amp;s_edad=0&amp;s_emergencia=&amp;s_est=78&amp;s_fecha=01%2F01%2F2016&amp;s_fecha1=30%2F11%2F2016&amp;s_lista=225&amp;s_mun=0&amp;s_nivel=0&amp;s_otrorango1=0&amp;s_otrorango2=0&amp;s_ser=0&amp;s_tipodiag=0&amp;" TargetMode="External"/><Relationship Id="rId49" Type="http://schemas.openxmlformats.org/officeDocument/2006/relationships/hyperlink" Target="http://simmow.salud.gob.sv/csexo1.php?s_grupo=21356&amp;s_causa=10&amp;s_con=&amp;s_derhab=&amp;s_dep=0&amp;s_edad=0&amp;s_especialidad=0&amp;s_est=78&amp;s_fecha=01%2F01%2F2016&amp;s_fecha1=30%2F11%2F2016&amp;s_fosalud=0&amp;s_lista=225&amp;s_mun=0&amp;s_nivel=0&amp;s_otrorango1=0&amp;s_otrorango2=0&amp;s_recurso=99&amp;s_ser=1&amp;s_sospe=&amp;s_tipoest=0&amp;" TargetMode="External"/><Relationship Id="rId57" Type="http://schemas.openxmlformats.org/officeDocument/2006/relationships/oleObject" Target="embeddings/oleObject1.bin"/><Relationship Id="rId10" Type="http://schemas.openxmlformats.org/officeDocument/2006/relationships/header" Target="header1.xml"/><Relationship Id="rId19" Type="http://schemas.openxmlformats.org/officeDocument/2006/relationships/hyperlink" Target="http://simmow.salud.gob.sv/muertes481.php?s_grupo=48&amp;s_causa=10&amp;s_dep=0&amp;s_edad=0&amp;s_est=78&amp;s_fecha=01/01/2016&amp;s_fecha1=30/11/2016&amp;s_lista=1&amp;s_periodo=0" TargetMode="External"/><Relationship Id="rId31" Type="http://schemas.openxmlformats.org/officeDocument/2006/relationships/hyperlink" Target="http://simmow.salud.gob.sv/muertes481.php?s_grupo=59&amp;s_causa=10&amp;s_dep=0&amp;s_edad=0&amp;s_est=78&amp;s_fecha=01/01/2016&amp;s_fecha1=30/11/2016&amp;s_lista=1&amp;s_periodo=1" TargetMode="External"/><Relationship Id="rId44" Type="http://schemas.openxmlformats.org/officeDocument/2006/relationships/hyperlink" Target="http://simmow.salud.gob.sv/csexo1.php?s_grupo=17496&amp;s_causa=10&amp;s_con=&amp;s_derhab=&amp;s_dep=0&amp;s_edad=0&amp;s_especialidad=0&amp;s_est=78&amp;s_fecha=01%2F01%2F2016&amp;s_fecha1=30%2F11%2F2016&amp;s_fosalud=0&amp;s_lista=225&amp;s_mun=0&amp;s_nivel=0&amp;s_otrorango1=0&amp;s_otrorango2=0&amp;s_recurso=99&amp;s_ser=1&amp;s_sospe=&amp;s_tipoest=0&amp;" TargetMode="External"/><Relationship Id="rId52" Type="http://schemas.openxmlformats.org/officeDocument/2006/relationships/hyperlink" Target="http://simmow.salud.gob.sv/csexo1.php?s_grupo=19723&amp;s_causa=10&amp;s_con=&amp;s_derhab=&amp;s_dep=0&amp;s_edad=0&amp;s_especialidad=0&amp;s_est=78&amp;s_fecha=01%2F01%2F2016&amp;s_fecha1=30%2F11%2F2016&amp;s_fosalud=0&amp;s_lista=225&amp;s_mun=0&amp;s_nivel=0&amp;s_otrorango1=0&amp;s_otrorango2=0&amp;s_recurso=99&amp;s_ser=1&amp;s_sospe=&amp;s_tipoest=0&amp;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simmow.salud.gob.sv/muertes481.php?s_grupo=70&amp;s_causa=10&amp;s_dep=0&amp;s_edad=0&amp;s_est=78&amp;s_fecha=01/01/2016&amp;s_fecha1=30/11/2016&amp;s_lista=1&amp;s_periodo=0" TargetMode="External"/><Relationship Id="rId22" Type="http://schemas.openxmlformats.org/officeDocument/2006/relationships/hyperlink" Target="http://simmow.salud.gob.sv/muertes481.php?s_grupo=72&amp;s_causa=10&amp;s_dep=0&amp;s_edad=0&amp;s_est=78&amp;s_fecha=01/01/2016&amp;s_fecha1=30/11/2016&amp;s_lista=1&amp;s_periodo=1" TargetMode="External"/><Relationship Id="rId27" Type="http://schemas.openxmlformats.org/officeDocument/2006/relationships/hyperlink" Target="http://simmow.salud.gob.sv/muertes481.php?s_grupo=51&amp;s_causa=10&amp;s_dep=0&amp;s_edad=0&amp;s_est=78&amp;s_fecha=01/01/2016&amp;s_fecha1=30/11/2016&amp;s_lista=1&amp;s_periodo=1" TargetMode="External"/><Relationship Id="rId30" Type="http://schemas.openxmlformats.org/officeDocument/2006/relationships/hyperlink" Target="http://simmow.salud.gob.sv/muertes481.php?s_grupo=77&amp;s_causa=10&amp;s_dep=0&amp;s_edad=0&amp;s_est=78&amp;s_fecha=01/01/2016&amp;s_fecha1=30/11/2016&amp;s_lista=1&amp;s_periodo=1" TargetMode="External"/><Relationship Id="rId35" Type="http://schemas.openxmlformats.org/officeDocument/2006/relationships/hyperlink" Target="http://simmow.salud.gob.sv/sexo1.php?s_grupo=19985&amp;s_causa=10&amp;s_dep=0&amp;s_edad=0&amp;s_emergencia=&amp;s_est=78&amp;s_fecha=01%2F01%2F2016&amp;s_fecha1=30%2F11%2F2016&amp;s_lista=225&amp;s_mun=0&amp;s_nivel=0&amp;s_otrorango1=0&amp;s_otrorango2=0&amp;s_ser=0&amp;s_tipodiag=0&amp;" TargetMode="External"/><Relationship Id="rId43" Type="http://schemas.openxmlformats.org/officeDocument/2006/relationships/hyperlink" Target="http://simmow.salud.gob.sv/sexo1.php?s_grupo=9999&amp;s_causa=10&amp;s_dep=0&amp;s_edad=0&amp;s_emergencia=&amp;s_est=78&amp;s_fecha=01%2F01%2F2016&amp;s_fecha1=30%2F11%2F2016&amp;s_lista=225&amp;s_mun=0&amp;s_nivel=0&amp;s_otrorango1=0&amp;s_otrorango2=0&amp;s_ser=0&amp;s_tipodiag=0&amp;" TargetMode="External"/><Relationship Id="rId48" Type="http://schemas.openxmlformats.org/officeDocument/2006/relationships/hyperlink" Target="http://simmow.salud.gob.sv/csexo1.php?s_grupo=15697&amp;s_causa=10&amp;s_con=&amp;s_derhab=&amp;s_dep=0&amp;s_edad=0&amp;s_especialidad=0&amp;s_est=78&amp;s_fecha=01%2F01%2F2016&amp;s_fecha1=30%2F11%2F2016&amp;s_fosalud=0&amp;s_lista=225&amp;s_mun=0&amp;s_nivel=0&amp;s_otrorango1=0&amp;s_otrorango2=0&amp;s_recurso=99&amp;s_ser=1&amp;s_sospe=&amp;s_tipoest=0&amp;" TargetMode="External"/><Relationship Id="rId56" Type="http://schemas.openxmlformats.org/officeDocument/2006/relationships/image" Target="media/image4.emf"/><Relationship Id="rId8" Type="http://schemas.openxmlformats.org/officeDocument/2006/relationships/image" Target="media/image1.jpeg"/><Relationship Id="rId51" Type="http://schemas.openxmlformats.org/officeDocument/2006/relationships/hyperlink" Target="http://simmow.salud.gob.sv/csexo1.php?s_grupo=17982&amp;s_causa=10&amp;s_con=&amp;s_derhab=&amp;s_dep=0&amp;s_edad=0&amp;s_especialidad=0&amp;s_est=78&amp;s_fecha=01%2F01%2F2016&amp;s_fecha1=30%2F11%2F2016&amp;s_fosalud=0&amp;s_lista=225&amp;s_mun=0&amp;s_nivel=0&amp;s_otrorango1=0&amp;s_otrorango2=0&amp;s_recurso=99&amp;s_ser=1&amp;s_sospe=&amp;s_tipoest=0&amp;" TargetMode="External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911C2-01A8-4CDE-B882-042A0DD23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11156</Words>
  <Characters>61360</Characters>
  <Application>Microsoft Office Word</Application>
  <DocSecurity>0</DocSecurity>
  <Lines>511</Lines>
  <Paragraphs>144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72372</CharactersWithSpaces>
  <SharedDoc>false</SharedDoc>
  <HLinks>
    <vt:vector size="270" baseType="variant">
      <vt:variant>
        <vt:i4>5898355</vt:i4>
      </vt:variant>
      <vt:variant>
        <vt:i4>138</vt:i4>
      </vt:variant>
      <vt:variant>
        <vt:i4>0</vt:i4>
      </vt:variant>
      <vt:variant>
        <vt:i4>5</vt:i4>
      </vt:variant>
      <vt:variant>
        <vt:lpwstr>http://simmow.salud.gob.sv/csexo1.php?s_grupo=9999&amp;s_causa=10&amp;s_con=&amp;s_derhab=&amp;s_dep=0&amp;s_edad=0&amp;s_especialidad=0&amp;s_est=78&amp;s_fecha=01%2F01%2F2016&amp;s_fecha1=30%2F11%2F2016&amp;s_fosalud=0&amp;s_lista=225&amp;s_mun=0&amp;s_nivel=0&amp;s_otrorango1=0&amp;s_otrorango2=0&amp;s_recurso=99&amp;s_ser=1&amp;s_sospe=&amp;s_tipoest=0&amp;</vt:lpwstr>
      </vt:variant>
      <vt:variant>
        <vt:lpwstr/>
      </vt:variant>
      <vt:variant>
        <vt:i4>5963891</vt:i4>
      </vt:variant>
      <vt:variant>
        <vt:i4>135</vt:i4>
      </vt:variant>
      <vt:variant>
        <vt:i4>0</vt:i4>
      </vt:variant>
      <vt:variant>
        <vt:i4>5</vt:i4>
      </vt:variant>
      <vt:variant>
        <vt:lpwstr>http://simmow.salud.gob.sv/csexo1.php?s_grupo=9998&amp;s_causa=10&amp;s_con=&amp;s_derhab=&amp;s_dep=0&amp;s_edad=0&amp;s_especialidad=0&amp;s_est=78&amp;s_fecha=01%2F01%2F2016&amp;s_fecha1=30%2F11%2F2016&amp;s_fosalud=0&amp;s_lista=225&amp;s_mun=0&amp;s_nivel=0&amp;s_otrorango1=0&amp;s_otrorango2=0&amp;s_recurso=99&amp;s_ser=1&amp;s_sospe=&amp;s_tipoest=0&amp;</vt:lpwstr>
      </vt:variant>
      <vt:variant>
        <vt:lpwstr/>
      </vt:variant>
      <vt:variant>
        <vt:i4>1900585</vt:i4>
      </vt:variant>
      <vt:variant>
        <vt:i4>132</vt:i4>
      </vt:variant>
      <vt:variant>
        <vt:i4>0</vt:i4>
      </vt:variant>
      <vt:variant>
        <vt:i4>5</vt:i4>
      </vt:variant>
      <vt:variant>
        <vt:lpwstr>http://simmow.salud.gob.sv/csexo1.php?s_grupo=18435&amp;s_causa=10&amp;s_con=&amp;s_derhab=&amp;s_dep=0&amp;s_edad=0&amp;s_especialidad=0&amp;s_est=78&amp;s_fecha=01%2F01%2F2016&amp;s_fecha1=30%2F11%2F2016&amp;s_fosalud=0&amp;s_lista=225&amp;s_mun=0&amp;s_nivel=0&amp;s_otrorango1=0&amp;s_otrorango2=0&amp;s_recurso=99&amp;s_ser=1&amp;s_sospe=&amp;s_tipoest=0&amp;</vt:lpwstr>
      </vt:variant>
      <vt:variant>
        <vt:lpwstr/>
      </vt:variant>
      <vt:variant>
        <vt:i4>1900588</vt:i4>
      </vt:variant>
      <vt:variant>
        <vt:i4>129</vt:i4>
      </vt:variant>
      <vt:variant>
        <vt:i4>0</vt:i4>
      </vt:variant>
      <vt:variant>
        <vt:i4>5</vt:i4>
      </vt:variant>
      <vt:variant>
        <vt:lpwstr>http://simmow.salud.gob.sv/csexo1.php?s_grupo=19723&amp;s_causa=10&amp;s_con=&amp;s_derhab=&amp;s_dep=0&amp;s_edad=0&amp;s_especialidad=0&amp;s_est=78&amp;s_fecha=01%2F01%2F2016&amp;s_fecha1=30%2F11%2F2016&amp;s_fosalud=0&amp;s_lista=225&amp;s_mun=0&amp;s_nivel=0&amp;s_otrorango1=0&amp;s_otrorango2=0&amp;s_recurso=99&amp;s_ser=1&amp;s_sospe=&amp;s_tipoest=0&amp;</vt:lpwstr>
      </vt:variant>
      <vt:variant>
        <vt:lpwstr/>
      </vt:variant>
      <vt:variant>
        <vt:i4>1638435</vt:i4>
      </vt:variant>
      <vt:variant>
        <vt:i4>126</vt:i4>
      </vt:variant>
      <vt:variant>
        <vt:i4>0</vt:i4>
      </vt:variant>
      <vt:variant>
        <vt:i4>5</vt:i4>
      </vt:variant>
      <vt:variant>
        <vt:lpwstr>http://simmow.salud.gob.sv/csexo1.php?s_grupo=17982&amp;s_causa=10&amp;s_con=&amp;s_derhab=&amp;s_dep=0&amp;s_edad=0&amp;s_especialidad=0&amp;s_est=78&amp;s_fecha=01%2F01%2F2016&amp;s_fecha1=30%2F11%2F2016&amp;s_fosalud=0&amp;s_lista=225&amp;s_mun=0&amp;s_nivel=0&amp;s_otrorango1=0&amp;s_otrorango2=0&amp;s_recurso=99&amp;s_ser=1&amp;s_sospe=&amp;s_tipoest=0&amp;</vt:lpwstr>
      </vt:variant>
      <vt:variant>
        <vt:lpwstr/>
      </vt:variant>
      <vt:variant>
        <vt:i4>1114146</vt:i4>
      </vt:variant>
      <vt:variant>
        <vt:i4>123</vt:i4>
      </vt:variant>
      <vt:variant>
        <vt:i4>0</vt:i4>
      </vt:variant>
      <vt:variant>
        <vt:i4>5</vt:i4>
      </vt:variant>
      <vt:variant>
        <vt:lpwstr>http://simmow.salud.gob.sv/csexo1.php?s_grupo=26118&amp;s_causa=10&amp;s_con=&amp;s_derhab=&amp;s_dep=0&amp;s_edad=0&amp;s_especialidad=0&amp;s_est=78&amp;s_fecha=01%2F01%2F2016&amp;s_fecha1=30%2F11%2F2016&amp;s_fosalud=0&amp;s_lista=225&amp;s_mun=0&amp;s_nivel=0&amp;s_otrorango1=0&amp;s_otrorango2=0&amp;s_recurso=99&amp;s_ser=1&amp;s_sospe=&amp;s_tipoest=0&amp;</vt:lpwstr>
      </vt:variant>
      <vt:variant>
        <vt:lpwstr/>
      </vt:variant>
      <vt:variant>
        <vt:i4>1179694</vt:i4>
      </vt:variant>
      <vt:variant>
        <vt:i4>120</vt:i4>
      </vt:variant>
      <vt:variant>
        <vt:i4>0</vt:i4>
      </vt:variant>
      <vt:variant>
        <vt:i4>5</vt:i4>
      </vt:variant>
      <vt:variant>
        <vt:lpwstr>http://simmow.salud.gob.sv/csexo1.php?s_grupo=21356&amp;s_causa=10&amp;s_con=&amp;s_derhab=&amp;s_dep=0&amp;s_edad=0&amp;s_especialidad=0&amp;s_est=78&amp;s_fecha=01%2F01%2F2016&amp;s_fecha1=30%2F11%2F2016&amp;s_fosalud=0&amp;s_lista=225&amp;s_mun=0&amp;s_nivel=0&amp;s_otrorango1=0&amp;s_otrorango2=0&amp;s_recurso=99&amp;s_ser=1&amp;s_sospe=&amp;s_tipoest=0&amp;</vt:lpwstr>
      </vt:variant>
      <vt:variant>
        <vt:lpwstr/>
      </vt:variant>
      <vt:variant>
        <vt:i4>1703977</vt:i4>
      </vt:variant>
      <vt:variant>
        <vt:i4>117</vt:i4>
      </vt:variant>
      <vt:variant>
        <vt:i4>0</vt:i4>
      </vt:variant>
      <vt:variant>
        <vt:i4>5</vt:i4>
      </vt:variant>
      <vt:variant>
        <vt:lpwstr>http://simmow.salud.gob.sv/csexo1.php?s_grupo=15697&amp;s_causa=10&amp;s_con=&amp;s_derhab=&amp;s_dep=0&amp;s_edad=0&amp;s_especialidad=0&amp;s_est=78&amp;s_fecha=01%2F01%2F2016&amp;s_fecha1=30%2F11%2F2016&amp;s_fosalud=0&amp;s_lista=225&amp;s_mun=0&amp;s_nivel=0&amp;s_otrorango1=0&amp;s_otrorango2=0&amp;s_recurso=99&amp;s_ser=1&amp;s_sospe=&amp;s_tipoest=0&amp;</vt:lpwstr>
      </vt:variant>
      <vt:variant>
        <vt:lpwstr/>
      </vt:variant>
      <vt:variant>
        <vt:i4>1441831</vt:i4>
      </vt:variant>
      <vt:variant>
        <vt:i4>114</vt:i4>
      </vt:variant>
      <vt:variant>
        <vt:i4>0</vt:i4>
      </vt:variant>
      <vt:variant>
        <vt:i4>5</vt:i4>
      </vt:variant>
      <vt:variant>
        <vt:lpwstr>http://simmow.salud.gob.sv/csexo1.php?s_grupo=16867&amp;s_causa=10&amp;s_con=&amp;s_derhab=&amp;s_dep=0&amp;s_edad=0&amp;s_especialidad=0&amp;s_est=78&amp;s_fecha=01%2F01%2F2016&amp;s_fecha1=30%2F11%2F2016&amp;s_fosalud=0&amp;s_lista=225&amp;s_mun=0&amp;s_nivel=0&amp;s_otrorango1=0&amp;s_otrorango2=0&amp;s_recurso=99&amp;s_ser=1&amp;s_sospe=&amp;s_tipoest=0&amp;</vt:lpwstr>
      </vt:variant>
      <vt:variant>
        <vt:lpwstr/>
      </vt:variant>
      <vt:variant>
        <vt:i4>1769518</vt:i4>
      </vt:variant>
      <vt:variant>
        <vt:i4>111</vt:i4>
      </vt:variant>
      <vt:variant>
        <vt:i4>0</vt:i4>
      </vt:variant>
      <vt:variant>
        <vt:i4>5</vt:i4>
      </vt:variant>
      <vt:variant>
        <vt:lpwstr>http://simmow.salud.gob.sv/csexo1.php?s_grupo=14791&amp;s_causa=10&amp;s_con=&amp;s_derhab=&amp;s_dep=0&amp;s_edad=0&amp;s_especialidad=0&amp;s_est=78&amp;s_fecha=01%2F01%2F2016&amp;s_fecha1=30%2F11%2F2016&amp;s_fosalud=0&amp;s_lista=225&amp;s_mun=0&amp;s_nivel=0&amp;s_otrorango1=0&amp;s_otrorango2=0&amp;s_recurso=99&amp;s_ser=1&amp;s_sospe=&amp;s_tipoest=0&amp;</vt:lpwstr>
      </vt:variant>
      <vt:variant>
        <vt:lpwstr/>
      </vt:variant>
      <vt:variant>
        <vt:i4>1376300</vt:i4>
      </vt:variant>
      <vt:variant>
        <vt:i4>108</vt:i4>
      </vt:variant>
      <vt:variant>
        <vt:i4>0</vt:i4>
      </vt:variant>
      <vt:variant>
        <vt:i4>5</vt:i4>
      </vt:variant>
      <vt:variant>
        <vt:lpwstr>http://simmow.salud.gob.sv/csexo1.php?s_grupo=16054&amp;s_causa=10&amp;s_con=&amp;s_derhab=&amp;s_dep=0&amp;s_edad=0&amp;s_especialidad=0&amp;s_est=78&amp;s_fecha=01%2F01%2F2016&amp;s_fecha1=30%2F11%2F2016&amp;s_fosalud=0&amp;s_lista=225&amp;s_mun=0&amp;s_nivel=0&amp;s_otrorango1=0&amp;s_otrorango2=0&amp;s_recurso=99&amp;s_ser=1&amp;s_sospe=&amp;s_tipoest=0&amp;</vt:lpwstr>
      </vt:variant>
      <vt:variant>
        <vt:lpwstr/>
      </vt:variant>
      <vt:variant>
        <vt:i4>1572906</vt:i4>
      </vt:variant>
      <vt:variant>
        <vt:i4>105</vt:i4>
      </vt:variant>
      <vt:variant>
        <vt:i4>0</vt:i4>
      </vt:variant>
      <vt:variant>
        <vt:i4>5</vt:i4>
      </vt:variant>
      <vt:variant>
        <vt:lpwstr>http://simmow.salud.gob.sv/csexo1.php?s_grupo=17496&amp;s_causa=10&amp;s_con=&amp;s_derhab=&amp;s_dep=0&amp;s_edad=0&amp;s_especialidad=0&amp;s_est=78&amp;s_fecha=01%2F01%2F2016&amp;s_fecha1=30%2F11%2F2016&amp;s_fosalud=0&amp;s_lista=225&amp;s_mun=0&amp;s_nivel=0&amp;s_otrorango1=0&amp;s_otrorango2=0&amp;s_recurso=99&amp;s_ser=1&amp;s_sospe=&amp;s_tipoest=0&amp;</vt:lpwstr>
      </vt:variant>
      <vt:variant>
        <vt:lpwstr/>
      </vt:variant>
      <vt:variant>
        <vt:i4>6160440</vt:i4>
      </vt:variant>
      <vt:variant>
        <vt:i4>102</vt:i4>
      </vt:variant>
      <vt:variant>
        <vt:i4>0</vt:i4>
      </vt:variant>
      <vt:variant>
        <vt:i4>5</vt:i4>
      </vt:variant>
      <vt:variant>
        <vt:lpwstr>http://simmow.salud.gob.sv/sexo1.php?s_grupo=9998&amp;s_causa=10&amp;s_dep=0&amp;s_edad=0&amp;s_emergencia=&amp;s_est=78&amp;s_fecha=01%2F01%2F2016&amp;s_fecha1=30%2F01%2F2016&amp;s_lista=225&amp;s_mun=0&amp;s_nivel=0&amp;s_otrorango1=0&amp;s_otrorango2=0&amp;s_ser=0&amp;s_tipodiag=0&amp;</vt:lpwstr>
      </vt:variant>
      <vt:variant>
        <vt:lpwstr/>
      </vt:variant>
      <vt:variant>
        <vt:i4>2687067</vt:i4>
      </vt:variant>
      <vt:variant>
        <vt:i4>99</vt:i4>
      </vt:variant>
      <vt:variant>
        <vt:i4>0</vt:i4>
      </vt:variant>
      <vt:variant>
        <vt:i4>5</vt:i4>
      </vt:variant>
      <vt:variant>
        <vt:lpwstr>http://simmow.salud.gob.sv/sexo1.php?s_grupo=26153&amp;s_causa=10&amp;s_dep=0&amp;s_edad=0&amp;s_emergencia=&amp;s_est=78&amp;s_fecha=01%2F01%2F2016&amp;s_fecha1=30%2F01%2F2016&amp;s_lista=225&amp;s_mun=0&amp;s_nivel=0&amp;s_otrorango1=0&amp;s_otrorango2=0&amp;s_ser=0&amp;s_tipodiag=0&amp;</vt:lpwstr>
      </vt:variant>
      <vt:variant>
        <vt:lpwstr/>
      </vt:variant>
      <vt:variant>
        <vt:i4>2949200</vt:i4>
      </vt:variant>
      <vt:variant>
        <vt:i4>96</vt:i4>
      </vt:variant>
      <vt:variant>
        <vt:i4>0</vt:i4>
      </vt:variant>
      <vt:variant>
        <vt:i4>5</vt:i4>
      </vt:variant>
      <vt:variant>
        <vt:lpwstr>http://simmow.salud.gob.sv/sexo1.php?s_grupo=20086&amp;s_causa=10&amp;s_dep=0&amp;s_edad=0&amp;s_emergencia=&amp;s_est=78&amp;s_fecha=01%2F01%2F2016&amp;s_fecha1=30%2F01%2F2016&amp;s_lista=225&amp;s_mun=0&amp;s_nivel=0&amp;s_otrorango1=0&amp;s_otrorango2=0&amp;s_ser=0&amp;s_tipodiag=0&amp;</vt:lpwstr>
      </vt:variant>
      <vt:variant>
        <vt:lpwstr/>
      </vt:variant>
      <vt:variant>
        <vt:i4>2818139</vt:i4>
      </vt:variant>
      <vt:variant>
        <vt:i4>93</vt:i4>
      </vt:variant>
      <vt:variant>
        <vt:i4>0</vt:i4>
      </vt:variant>
      <vt:variant>
        <vt:i4>5</vt:i4>
      </vt:variant>
      <vt:variant>
        <vt:lpwstr>http://simmow.salud.gob.sv/sexo1.php?s_grupo=16053&amp;s_causa=10&amp;s_dep=0&amp;s_edad=0&amp;s_emergencia=&amp;s_est=78&amp;s_fecha=01%2F01%2F2016&amp;s_fecha1=30%2F01%2F2016&amp;s_lista=225&amp;s_mun=0&amp;s_nivel=0&amp;s_otrorango1=0&amp;s_otrorango2=0&amp;s_ser=0&amp;s_tipodiag=0&amp;</vt:lpwstr>
      </vt:variant>
      <vt:variant>
        <vt:lpwstr/>
      </vt:variant>
      <vt:variant>
        <vt:i4>2293847</vt:i4>
      </vt:variant>
      <vt:variant>
        <vt:i4>90</vt:i4>
      </vt:variant>
      <vt:variant>
        <vt:i4>0</vt:i4>
      </vt:variant>
      <vt:variant>
        <vt:i4>5</vt:i4>
      </vt:variant>
      <vt:variant>
        <vt:lpwstr>http://simmow.salud.gob.sv/sexo1.php?s_grupo=17982&amp;s_causa=10&amp;s_dep=0&amp;s_edad=0&amp;s_emergencia=&amp;s_est=78&amp;s_fecha=01%2F01%2F2016&amp;s_fecha1=30%2F01%2F2016&amp;s_lista=225&amp;s_mun=0&amp;s_nivel=0&amp;s_otrorango1=0&amp;s_otrorango2=0&amp;s_ser=0&amp;s_tipodiag=0&amp;</vt:lpwstr>
      </vt:variant>
      <vt:variant>
        <vt:lpwstr/>
      </vt:variant>
      <vt:variant>
        <vt:i4>3080272</vt:i4>
      </vt:variant>
      <vt:variant>
        <vt:i4>87</vt:i4>
      </vt:variant>
      <vt:variant>
        <vt:i4>0</vt:i4>
      </vt:variant>
      <vt:variant>
        <vt:i4>5</vt:i4>
      </vt:variant>
      <vt:variant>
        <vt:lpwstr>http://simmow.salud.gob.sv/sexo1.php?s_grupo=20286&amp;s_causa=10&amp;s_dep=0&amp;s_edad=0&amp;s_emergencia=&amp;s_est=78&amp;s_fecha=01%2F01%2F2016&amp;s_fecha1=30%2F01%2F2016&amp;s_lista=225&amp;s_mun=0&amp;s_nivel=0&amp;s_otrorango1=0&amp;s_otrorango2=0&amp;s_ser=0&amp;s_tipodiag=0&amp;</vt:lpwstr>
      </vt:variant>
      <vt:variant>
        <vt:lpwstr/>
      </vt:variant>
      <vt:variant>
        <vt:i4>2621531</vt:i4>
      </vt:variant>
      <vt:variant>
        <vt:i4>84</vt:i4>
      </vt:variant>
      <vt:variant>
        <vt:i4>0</vt:i4>
      </vt:variant>
      <vt:variant>
        <vt:i4>5</vt:i4>
      </vt:variant>
      <vt:variant>
        <vt:lpwstr>http://simmow.salud.gob.sv/sexo1.php?s_grupo=14373&amp;s_causa=10&amp;s_dep=0&amp;s_edad=0&amp;s_emergencia=&amp;s_est=78&amp;s_fecha=01%2F01%2F2016&amp;s_fecha1=30%2F01%2F2016&amp;s_lista=225&amp;s_mun=0&amp;s_nivel=0&amp;s_otrorango1=0&amp;s_otrorango2=0&amp;s_ser=0&amp;s_tipodiag=0&amp;</vt:lpwstr>
      </vt:variant>
      <vt:variant>
        <vt:lpwstr/>
      </vt:variant>
      <vt:variant>
        <vt:i4>2293845</vt:i4>
      </vt:variant>
      <vt:variant>
        <vt:i4>81</vt:i4>
      </vt:variant>
      <vt:variant>
        <vt:i4>0</vt:i4>
      </vt:variant>
      <vt:variant>
        <vt:i4>5</vt:i4>
      </vt:variant>
      <vt:variant>
        <vt:lpwstr>http://simmow.salud.gob.sv/sexo1.php?s_grupo=18259&amp;s_causa=10&amp;s_dep=0&amp;s_edad=0&amp;s_emergencia=&amp;s_est=78&amp;s_fecha=01%2F01%2F2016&amp;s_fecha1=30%2F01%2F2016&amp;s_lista=225&amp;s_mun=0&amp;s_nivel=0&amp;s_otrorango1=0&amp;s_otrorango2=0&amp;s_ser=0&amp;s_tipodiag=0&amp;</vt:lpwstr>
      </vt:variant>
      <vt:variant>
        <vt:lpwstr/>
      </vt:variant>
      <vt:variant>
        <vt:i4>2752605</vt:i4>
      </vt:variant>
      <vt:variant>
        <vt:i4>78</vt:i4>
      </vt:variant>
      <vt:variant>
        <vt:i4>0</vt:i4>
      </vt:variant>
      <vt:variant>
        <vt:i4>5</vt:i4>
      </vt:variant>
      <vt:variant>
        <vt:lpwstr>http://simmow.salud.gob.sv/sexo1.php?s_grupo=20352&amp;s_causa=10&amp;s_dep=0&amp;s_edad=0&amp;s_emergencia=&amp;s_est=78&amp;s_fecha=01%2F01%2F2016&amp;s_fecha1=30%2F01%2F2016&amp;s_lista=225&amp;s_mun=0&amp;s_nivel=0&amp;s_otrorango1=0&amp;s_otrorango2=0&amp;s_ser=0&amp;s_tipodiag=0&amp;</vt:lpwstr>
      </vt:variant>
      <vt:variant>
        <vt:lpwstr/>
      </vt:variant>
      <vt:variant>
        <vt:i4>2359385</vt:i4>
      </vt:variant>
      <vt:variant>
        <vt:i4>75</vt:i4>
      </vt:variant>
      <vt:variant>
        <vt:i4>0</vt:i4>
      </vt:variant>
      <vt:variant>
        <vt:i4>5</vt:i4>
      </vt:variant>
      <vt:variant>
        <vt:lpwstr>http://simmow.salud.gob.sv/sexo1.php?s_grupo=19985&amp;s_causa=10&amp;s_dep=0&amp;s_edad=0&amp;s_emergencia=&amp;s_est=78&amp;s_fecha=01%2F01%2F2016&amp;s_fecha1=30%2F01%2F2016&amp;s_lista=225&amp;s_mun=0&amp;s_nivel=0&amp;s_otrorango1=0&amp;s_otrorango2=0&amp;s_ser=0&amp;s_tipodiag=0&amp;</vt:lpwstr>
      </vt:variant>
      <vt:variant>
        <vt:lpwstr/>
      </vt:variant>
      <vt:variant>
        <vt:i4>2293851</vt:i4>
      </vt:variant>
      <vt:variant>
        <vt:i4>72</vt:i4>
      </vt:variant>
      <vt:variant>
        <vt:i4>0</vt:i4>
      </vt:variant>
      <vt:variant>
        <vt:i4>5</vt:i4>
      </vt:variant>
      <vt:variant>
        <vt:lpwstr>http://simmow.salud.gob.sv/sexo1.php?s_grupo=20139&amp;s_causa=10&amp;s_dep=0&amp;s_edad=0&amp;s_emergencia=&amp;s_est=78&amp;s_fecha=01%2F01%2F2016&amp;s_fecha1=30%2F01%2F2016&amp;s_lista=225&amp;s_mun=0&amp;s_nivel=0&amp;s_otrorango1=0&amp;s_otrorango2=0&amp;s_ser=0&amp;s_tipodiag=0&amp;</vt:lpwstr>
      </vt:variant>
      <vt:variant>
        <vt:lpwstr/>
      </vt:variant>
      <vt:variant>
        <vt:i4>7471188</vt:i4>
      </vt:variant>
      <vt:variant>
        <vt:i4>69</vt:i4>
      </vt:variant>
      <vt:variant>
        <vt:i4>0</vt:i4>
      </vt:variant>
      <vt:variant>
        <vt:i4>5</vt:i4>
      </vt:variant>
      <vt:variant>
        <vt:lpwstr>http://simmow.salud.gob.sv/muertes481.php?s_grupo=53&amp;s_causa=10&amp;s_dep=0&amp;s_edad=0&amp;s_est=78&amp;s_fecha=01/01/2016&amp;s_fecha1=30/11/2016&amp;s_lista=1&amp;s_periodo=0</vt:lpwstr>
      </vt:variant>
      <vt:variant>
        <vt:lpwstr/>
      </vt:variant>
      <vt:variant>
        <vt:i4>7798870</vt:i4>
      </vt:variant>
      <vt:variant>
        <vt:i4>66</vt:i4>
      </vt:variant>
      <vt:variant>
        <vt:i4>0</vt:i4>
      </vt:variant>
      <vt:variant>
        <vt:i4>5</vt:i4>
      </vt:variant>
      <vt:variant>
        <vt:lpwstr>http://simmow.salud.gob.sv/muertes481.php?s_grupo=76&amp;s_causa=10&amp;s_dep=0&amp;s_edad=0&amp;s_est=78&amp;s_fecha=01/01/2016&amp;s_fecha1=30/11/2016&amp;s_lista=1&amp;s_periodo=0</vt:lpwstr>
      </vt:variant>
      <vt:variant>
        <vt:lpwstr/>
      </vt:variant>
      <vt:variant>
        <vt:i4>7929941</vt:i4>
      </vt:variant>
      <vt:variant>
        <vt:i4>63</vt:i4>
      </vt:variant>
      <vt:variant>
        <vt:i4>0</vt:i4>
      </vt:variant>
      <vt:variant>
        <vt:i4>5</vt:i4>
      </vt:variant>
      <vt:variant>
        <vt:lpwstr>http://simmow.salud.gob.sv/muertes481.php?s_grupo=48&amp;s_causa=10&amp;s_dep=0&amp;s_edad=0&amp;s_est=78&amp;s_fecha=01/01/2016&amp;s_fecha1=30/11/2016&amp;s_lista=1&amp;s_periodo=0</vt:lpwstr>
      </vt:variant>
      <vt:variant>
        <vt:lpwstr/>
      </vt:variant>
      <vt:variant>
        <vt:i4>3604499</vt:i4>
      </vt:variant>
      <vt:variant>
        <vt:i4>60</vt:i4>
      </vt:variant>
      <vt:variant>
        <vt:i4>0</vt:i4>
      </vt:variant>
      <vt:variant>
        <vt:i4>5</vt:i4>
      </vt:variant>
      <vt:variant>
        <vt:lpwstr>http://simmow.salud.gob.sv/muertes481.php?s_grupo=105&amp;s_causa=10&amp;s_dep=0&amp;s_edad=0&amp;s_est=78&amp;s_fecha=01/01/2016&amp;s_fecha1=30/11/2016&amp;s_lista=1&amp;s_periodo=0</vt:lpwstr>
      </vt:variant>
      <vt:variant>
        <vt:lpwstr/>
      </vt:variant>
      <vt:variant>
        <vt:i4>7798873</vt:i4>
      </vt:variant>
      <vt:variant>
        <vt:i4>57</vt:i4>
      </vt:variant>
      <vt:variant>
        <vt:i4>0</vt:i4>
      </vt:variant>
      <vt:variant>
        <vt:i4>5</vt:i4>
      </vt:variant>
      <vt:variant>
        <vt:lpwstr>http://simmow.salud.gob.sv/muertes481.php?s_grupo=86&amp;s_causa=10&amp;s_dep=0&amp;s_edad=0&amp;s_est=78&amp;s_fecha=01/01/2016&amp;s_fecha1=30/11/2016&amp;s_lista=1&amp;s_periodo=0</vt:lpwstr>
      </vt:variant>
      <vt:variant>
        <vt:lpwstr/>
      </vt:variant>
      <vt:variant>
        <vt:i4>7733334</vt:i4>
      </vt:variant>
      <vt:variant>
        <vt:i4>54</vt:i4>
      </vt:variant>
      <vt:variant>
        <vt:i4>0</vt:i4>
      </vt:variant>
      <vt:variant>
        <vt:i4>5</vt:i4>
      </vt:variant>
      <vt:variant>
        <vt:lpwstr>http://simmow.salud.gob.sv/muertes481.php?s_grupo=77&amp;s_causa=10&amp;s_dep=0&amp;s_edad=0&amp;s_est=78&amp;s_fecha=01/01/2016&amp;s_fecha1=30/11/2016&amp;s_lista=1&amp;s_periodo=0</vt:lpwstr>
      </vt:variant>
      <vt:variant>
        <vt:lpwstr/>
      </vt:variant>
      <vt:variant>
        <vt:i4>7536726</vt:i4>
      </vt:variant>
      <vt:variant>
        <vt:i4>51</vt:i4>
      </vt:variant>
      <vt:variant>
        <vt:i4>0</vt:i4>
      </vt:variant>
      <vt:variant>
        <vt:i4>5</vt:i4>
      </vt:variant>
      <vt:variant>
        <vt:lpwstr>http://simmow.salud.gob.sv/muertes481.php?s_grupo=72&amp;s_causa=10&amp;s_dep=0&amp;s_edad=0&amp;s_est=78&amp;s_fecha=01/01/2016&amp;s_fecha1=30/11/2016&amp;s_lista=1&amp;s_periodo=0</vt:lpwstr>
      </vt:variant>
      <vt:variant>
        <vt:lpwstr/>
      </vt:variant>
      <vt:variant>
        <vt:i4>7405654</vt:i4>
      </vt:variant>
      <vt:variant>
        <vt:i4>48</vt:i4>
      </vt:variant>
      <vt:variant>
        <vt:i4>0</vt:i4>
      </vt:variant>
      <vt:variant>
        <vt:i4>5</vt:i4>
      </vt:variant>
      <vt:variant>
        <vt:lpwstr>http://simmow.salud.gob.sv/muertes481.php?s_grupo=70&amp;s_causa=10&amp;s_dep=0&amp;s_edad=0&amp;s_est=78&amp;s_fecha=01/01/2016&amp;s_fecha1=30/11/2016&amp;s_lista=1&amp;s_periodo=0</vt:lpwstr>
      </vt:variant>
      <vt:variant>
        <vt:lpwstr/>
      </vt:variant>
      <vt:variant>
        <vt:i4>3538967</vt:i4>
      </vt:variant>
      <vt:variant>
        <vt:i4>45</vt:i4>
      </vt:variant>
      <vt:variant>
        <vt:i4>0</vt:i4>
      </vt:variant>
      <vt:variant>
        <vt:i4>5</vt:i4>
      </vt:variant>
      <vt:variant>
        <vt:lpwstr>http://simmow.salud.gob.sv/muertes481.php?s_grupo=111&amp;s_causa=10&amp;s_dep=0&amp;s_edad=0&amp;s_est=78&amp;s_fecha=01/01/2016&amp;s_fecha1=30/11/2016&amp;s_lista=1&amp;s_periodo=0</vt:lpwstr>
      </vt:variant>
      <vt:variant>
        <vt:lpwstr/>
      </vt:variant>
      <vt:variant>
        <vt:i4>7340112</vt:i4>
      </vt:variant>
      <vt:variant>
        <vt:i4>42</vt:i4>
      </vt:variant>
      <vt:variant>
        <vt:i4>0</vt:i4>
      </vt:variant>
      <vt:variant>
        <vt:i4>5</vt:i4>
      </vt:variant>
      <vt:variant>
        <vt:lpwstr>http://simmow.salud.gob.sv/muertes481.php?s_grupo=11&amp;s_causa=10&amp;s_dep=0&amp;s_edad=0&amp;s_est=78&amp;s_fecha=01/01/2016&amp;s_fecha1=30/11/2016&amp;s_lista=1&amp;s_periodo=0</vt:lpwstr>
      </vt:variant>
      <vt:variant>
        <vt:lpwstr/>
      </vt:variant>
      <vt:variant>
        <vt:i4>1245240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_Toc439162344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_Toc439162343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_Toc439162342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_Toc439162341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_Toc439162340</vt:lpwstr>
      </vt:variant>
      <vt:variant>
        <vt:i4>1310776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_Toc439162339</vt:lpwstr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_Toc439162338</vt:lpwstr>
      </vt:variant>
      <vt:variant>
        <vt:i4>1310776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_Toc439162337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_Toc439162336</vt:lpwstr>
      </vt:variant>
      <vt:variant>
        <vt:i4>1310776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_Toc439162335</vt:lpwstr>
      </vt:variant>
      <vt:variant>
        <vt:i4>1310776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_Toc439162334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_Toc439162333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Sandor Gomez</dc:creator>
  <cp:lastModifiedBy>Administarcion</cp:lastModifiedBy>
  <cp:revision>2</cp:revision>
  <cp:lastPrinted>2016-12-20T14:10:00Z</cp:lastPrinted>
  <dcterms:created xsi:type="dcterms:W3CDTF">2017-01-12T21:48:00Z</dcterms:created>
  <dcterms:modified xsi:type="dcterms:W3CDTF">2017-01-12T21:48:00Z</dcterms:modified>
</cp:coreProperties>
</file>