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B4481" w14:textId="77777777" w:rsidR="003512E5" w:rsidRDefault="00000000">
      <w:pPr>
        <w:spacing w:line="72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Manual de Organización y Funciones</w:t>
      </w:r>
    </w:p>
    <w:p w14:paraId="42500206" w14:textId="77777777" w:rsidR="003512E5" w:rsidRDefault="00000000">
      <w:pPr>
        <w:tabs>
          <w:tab w:val="left" w:pos="708"/>
          <w:tab w:val="center" w:pos="4419"/>
          <w:tab w:val="right" w:pos="8838"/>
        </w:tabs>
        <w:spacing w:line="72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Específico </w:t>
      </w:r>
      <w:proofErr w:type="gramStart"/>
      <w:r>
        <w:rPr>
          <w:rFonts w:ascii="Arial" w:hAnsi="Arial" w:cs="Arial"/>
          <w:b/>
          <w:sz w:val="36"/>
          <w:szCs w:val="36"/>
        </w:rPr>
        <w:t>del  Centro</w:t>
      </w:r>
      <w:proofErr w:type="gramEnd"/>
      <w:r>
        <w:rPr>
          <w:rFonts w:ascii="Arial" w:hAnsi="Arial" w:cs="Arial"/>
          <w:b/>
          <w:sz w:val="36"/>
          <w:szCs w:val="36"/>
        </w:rPr>
        <w:t xml:space="preserve"> Quirúrgico</w:t>
      </w:r>
    </w:p>
    <w:p w14:paraId="126A6F02" w14:textId="77777777" w:rsidR="003512E5" w:rsidRDefault="00000000">
      <w:pPr>
        <w:tabs>
          <w:tab w:val="left" w:pos="708"/>
          <w:tab w:val="center" w:pos="4419"/>
          <w:tab w:val="right" w:pos="8838"/>
        </w:tabs>
        <w:spacing w:line="72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  <w:lang w:val="en-US"/>
        </w:rPr>
        <w:drawing>
          <wp:inline distT="0" distB="0" distL="0" distR="0" wp14:anchorId="47E24F2E" wp14:editId="50047E70">
            <wp:extent cx="4505325" cy="2120265"/>
            <wp:effectExtent l="0" t="0" r="0" b="0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n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8763" cy="213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15680" w14:textId="2940FA4D" w:rsidR="003512E5" w:rsidRDefault="00E625B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293C4CA" wp14:editId="53C19D9B">
            <wp:simplePos x="0" y="0"/>
            <wp:positionH relativeFrom="column">
              <wp:posOffset>333375</wp:posOffset>
            </wp:positionH>
            <wp:positionV relativeFrom="paragraph">
              <wp:posOffset>8255</wp:posOffset>
            </wp:positionV>
            <wp:extent cx="5267325" cy="1990725"/>
            <wp:effectExtent l="0" t="0" r="9525" b="9525"/>
            <wp:wrapTight wrapText="bothSides">
              <wp:wrapPolygon edited="0">
                <wp:start x="0" y="0"/>
                <wp:lineTo x="0" y="21497"/>
                <wp:lineTo x="21561" y="21497"/>
                <wp:lineTo x="21561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E03FCB" w14:textId="1B33B204" w:rsidR="003512E5" w:rsidRDefault="003512E5">
      <w:pPr>
        <w:jc w:val="center"/>
        <w:rPr>
          <w:rFonts w:ascii="Arial" w:hAnsi="Arial" w:cs="Arial"/>
          <w:b/>
          <w:sz w:val="28"/>
          <w:szCs w:val="28"/>
        </w:rPr>
      </w:pPr>
    </w:p>
    <w:p w14:paraId="14FC327B" w14:textId="77777777" w:rsidR="003512E5" w:rsidRDefault="003512E5">
      <w:pPr>
        <w:jc w:val="center"/>
        <w:rPr>
          <w:rFonts w:ascii="Arial" w:hAnsi="Arial" w:cs="Arial"/>
          <w:b/>
          <w:sz w:val="28"/>
          <w:szCs w:val="28"/>
        </w:rPr>
      </w:pPr>
    </w:p>
    <w:p w14:paraId="2A29432B" w14:textId="77777777" w:rsidR="003512E5" w:rsidRDefault="003512E5">
      <w:pPr>
        <w:jc w:val="center"/>
        <w:rPr>
          <w:rFonts w:ascii="Arial" w:hAnsi="Arial" w:cs="Arial"/>
          <w:b/>
          <w:sz w:val="28"/>
          <w:szCs w:val="28"/>
        </w:rPr>
      </w:pPr>
    </w:p>
    <w:p w14:paraId="341907E9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2C942308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7E9A1A6B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5786C99D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0F039DE1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77736990" w14:textId="77777777" w:rsidR="00E625BE" w:rsidRDefault="00E625BE">
      <w:pPr>
        <w:jc w:val="center"/>
        <w:rPr>
          <w:rFonts w:ascii="Arial" w:hAnsi="Arial" w:cs="Arial"/>
          <w:b/>
          <w:sz w:val="32"/>
        </w:rPr>
      </w:pPr>
    </w:p>
    <w:p w14:paraId="0C02A217" w14:textId="18CC7A10" w:rsidR="003512E5" w:rsidRDefault="00000000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San </w:t>
      </w:r>
      <w:proofErr w:type="gramStart"/>
      <w:r>
        <w:rPr>
          <w:rFonts w:ascii="Arial" w:hAnsi="Arial" w:cs="Arial"/>
          <w:b/>
          <w:sz w:val="32"/>
        </w:rPr>
        <w:t>Salvador,  enero</w:t>
      </w:r>
      <w:proofErr w:type="gramEnd"/>
      <w:r>
        <w:rPr>
          <w:rFonts w:ascii="Arial" w:hAnsi="Arial" w:cs="Arial"/>
          <w:b/>
          <w:sz w:val="32"/>
        </w:rPr>
        <w:t xml:space="preserve"> de 2024</w:t>
      </w:r>
    </w:p>
    <w:p w14:paraId="5C10FB2F" w14:textId="77777777" w:rsidR="003512E5" w:rsidRDefault="00000000">
      <w:pPr>
        <w:spacing w:after="200" w:line="276" w:lineRule="auto"/>
      </w:pPr>
      <w:r>
        <w:br w:type="page"/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val="es-ES"/>
        </w:rPr>
        <w:id w:val="10992153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12812" w14:textId="77777777" w:rsidR="003512E5" w:rsidRDefault="00000000">
          <w:pPr>
            <w:pStyle w:val="TtuloTDC1"/>
          </w:pPr>
          <w:r>
            <w:rPr>
              <w:lang w:val="es-ES"/>
            </w:rPr>
            <w:t>Tabla de contenido</w:t>
          </w:r>
        </w:p>
        <w:p w14:paraId="7FEB06E3" w14:textId="77777777" w:rsidR="003512E5" w:rsidRDefault="00000000">
          <w:pPr>
            <w:pStyle w:val="TDC1"/>
            <w:tabs>
              <w:tab w:val="right" w:leader="dot" w:pos="9350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2961669" w:history="1">
            <w:r>
              <w:rPr>
                <w:rStyle w:val="Hipervnculo"/>
                <w:rFonts w:ascii="Arial" w:hAnsi="Arial" w:cs="Arial"/>
                <w:b/>
              </w:rPr>
              <w:t>INTRODUCCION</w:t>
            </w:r>
            <w:r>
              <w:tab/>
            </w:r>
            <w:r>
              <w:fldChar w:fldCharType="begin"/>
            </w:r>
            <w:r>
              <w:instrText xml:space="preserve"> PAGEREF _Toc92961669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 w14:paraId="76743630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0" w:history="1">
            <w:r>
              <w:rPr>
                <w:rStyle w:val="Hipervnculo"/>
                <w:b/>
                <w:bCs/>
              </w:rPr>
              <w:t>MARCO NORMATIVO LEGAL</w:t>
            </w:r>
            <w:r>
              <w:tab/>
            </w:r>
            <w:r>
              <w:fldChar w:fldCharType="begin"/>
            </w:r>
            <w:r>
              <w:instrText xml:space="preserve"> PAGEREF _Toc92961670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634FB5DD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1" w:history="1">
            <w:r>
              <w:rPr>
                <w:rStyle w:val="Hipervnculo"/>
                <w:b/>
                <w:bCs/>
              </w:rPr>
              <w:t>Misión</w:t>
            </w:r>
            <w:r>
              <w:tab/>
            </w:r>
            <w:r>
              <w:fldChar w:fldCharType="begin"/>
            </w:r>
            <w:r>
              <w:instrText xml:space="preserve"> PAGEREF _Toc92961671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0400C4D1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2" w:history="1">
            <w:r>
              <w:rPr>
                <w:rStyle w:val="Hipervnculo"/>
                <w:b/>
                <w:bCs/>
              </w:rPr>
              <w:t>Visión</w:t>
            </w:r>
            <w:r>
              <w:tab/>
            </w:r>
            <w:r>
              <w:fldChar w:fldCharType="begin"/>
            </w:r>
            <w:r>
              <w:instrText xml:space="preserve"> PAGEREF _Toc92961672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2C8B3E20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3" w:history="1">
            <w:r>
              <w:rPr>
                <w:rStyle w:val="Hipervnculo"/>
                <w:b/>
                <w:bCs/>
              </w:rPr>
              <w:t>Objetivo General</w:t>
            </w:r>
            <w:r>
              <w:tab/>
            </w:r>
            <w:r>
              <w:fldChar w:fldCharType="begin"/>
            </w:r>
            <w:r>
              <w:instrText xml:space="preserve"> PAGEREF _Toc92961673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74DB0DF0" w14:textId="77777777" w:rsidR="003512E5" w:rsidRDefault="00000000">
          <w:pPr>
            <w:pStyle w:val="TDC2"/>
            <w:tabs>
              <w:tab w:val="right" w:leader="dot" w:pos="9350"/>
            </w:tabs>
          </w:pPr>
          <w:hyperlink w:anchor="_Toc92961674" w:history="1">
            <w:r>
              <w:rPr>
                <w:rStyle w:val="Hipervnculo"/>
                <w:b/>
                <w:bCs/>
              </w:rPr>
              <w:t>Objetivos Específicos</w:t>
            </w:r>
            <w:r>
              <w:tab/>
            </w:r>
            <w:r>
              <w:fldChar w:fldCharType="begin"/>
            </w:r>
            <w:r>
              <w:instrText xml:space="preserve"> PAGEREF _Toc92961674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 w14:paraId="12B2B8DC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5" w:history="1">
            <w:r>
              <w:rPr>
                <w:rStyle w:val="Hipervnculo"/>
                <w:b/>
                <w:bCs/>
              </w:rPr>
              <w:t>Función General</w:t>
            </w:r>
            <w:r>
              <w:tab/>
            </w:r>
            <w:r>
              <w:fldChar w:fldCharType="begin"/>
            </w:r>
            <w:r>
              <w:instrText xml:space="preserve"> PAGEREF _Toc92961675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6D6A8F62" w14:textId="77777777" w:rsidR="003512E5" w:rsidRDefault="00000000">
          <w:pPr>
            <w:pStyle w:val="TDC2"/>
            <w:tabs>
              <w:tab w:val="right" w:leader="dot" w:pos="9350"/>
            </w:tabs>
          </w:pPr>
          <w:hyperlink w:anchor="_Toc92961676" w:history="1">
            <w:r>
              <w:rPr>
                <w:rStyle w:val="Hipervnculo"/>
                <w:b/>
                <w:bCs/>
              </w:rPr>
              <w:t>Funciones Específicas</w:t>
            </w:r>
            <w:r>
              <w:tab/>
            </w:r>
            <w:r>
              <w:fldChar w:fldCharType="begin"/>
            </w:r>
            <w:r>
              <w:instrText xml:space="preserve"> PAGEREF _Toc92961676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2C0B9D09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7" w:history="1">
            <w:r>
              <w:rPr>
                <w:rStyle w:val="Hipervnculo"/>
                <w:b/>
                <w:bCs/>
              </w:rPr>
              <w:t>Dependencia Jerárquica</w:t>
            </w:r>
            <w:r>
              <w:tab/>
            </w:r>
            <w:r>
              <w:fldChar w:fldCharType="begin"/>
            </w:r>
            <w:r>
              <w:instrText xml:space="preserve"> PAGEREF _Toc92961677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494349D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8" w:history="1">
            <w:r>
              <w:rPr>
                <w:rStyle w:val="Hipervnculo"/>
                <w:b/>
                <w:bCs/>
              </w:rPr>
              <w:t>Estructura Funcional (Organigrama)</w:t>
            </w:r>
            <w:r>
              <w:tab/>
            </w:r>
            <w:r>
              <w:fldChar w:fldCharType="begin"/>
            </w:r>
            <w:r>
              <w:instrText xml:space="preserve"> PAGEREF _Toc92961678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 w14:paraId="54B35CC6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79" w:history="1">
            <w:r>
              <w:rPr>
                <w:rStyle w:val="Hipervnculo"/>
                <w:b/>
                <w:bCs/>
              </w:rPr>
              <w:t>RECURSOS HUMANOS</w:t>
            </w:r>
            <w:r>
              <w:tab/>
            </w:r>
            <w:r>
              <w:fldChar w:fldCharType="begin"/>
            </w:r>
            <w:r>
              <w:instrText xml:space="preserve"> PAGEREF _Toc92961679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7FFB0DCA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80" w:history="1">
            <w:r>
              <w:rPr>
                <w:rStyle w:val="Hipervnculo"/>
                <w:b/>
                <w:bCs/>
              </w:rPr>
              <w:t>Relaciones Internas de Trabajo</w:t>
            </w:r>
            <w:r>
              <w:tab/>
            </w:r>
            <w:r>
              <w:fldChar w:fldCharType="begin"/>
            </w:r>
            <w:r>
              <w:instrText xml:space="preserve"> PAGEREF _Toc92961680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5D4CF3DE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81" w:history="1">
            <w:r>
              <w:rPr>
                <w:rStyle w:val="Hipervnculo"/>
                <w:b/>
                <w:bCs/>
              </w:rPr>
              <w:t>Relaciones Externas de Trabajo</w:t>
            </w:r>
            <w:r>
              <w:tab/>
            </w:r>
            <w:r>
              <w:fldChar w:fldCharType="begin"/>
            </w:r>
            <w:r>
              <w:instrText xml:space="preserve"> PAGEREF _Toc92961681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6C3484A8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82" w:history="1">
            <w:r>
              <w:rPr>
                <w:rStyle w:val="Hipervnculo"/>
                <w:b/>
                <w:bCs/>
              </w:rPr>
              <w:t>Vigencia</w:t>
            </w:r>
            <w:r>
              <w:tab/>
            </w:r>
            <w:r>
              <w:fldChar w:fldCharType="begin"/>
            </w:r>
            <w:r>
              <w:instrText xml:space="preserve"> PAGEREF _Toc92961682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35D20849" w14:textId="77777777" w:rsidR="003512E5" w:rsidRDefault="00000000">
          <w:pPr>
            <w:pStyle w:val="TDC1"/>
            <w:tabs>
              <w:tab w:val="right" w:leader="dot" w:pos="9350"/>
            </w:tabs>
          </w:pPr>
          <w:hyperlink w:anchor="_Toc92961683" w:history="1">
            <w:r>
              <w:rPr>
                <w:rStyle w:val="Hipervnculo"/>
                <w:b/>
                <w:bCs/>
              </w:rPr>
              <w:t>SIGLAS</w:t>
            </w:r>
            <w:r>
              <w:tab/>
            </w:r>
            <w:r>
              <w:fldChar w:fldCharType="begin"/>
            </w:r>
            <w:r>
              <w:instrText xml:space="preserve"> PAGEREF _Toc92961683 \h </w:instrText>
            </w:r>
            <w:r>
              <w:fldChar w:fldCharType="separate"/>
            </w:r>
            <w:r>
              <w:t>6</w:t>
            </w:r>
            <w:r>
              <w:fldChar w:fldCharType="end"/>
            </w:r>
          </w:hyperlink>
        </w:p>
        <w:p w14:paraId="559497AF" w14:textId="77777777" w:rsidR="003512E5" w:rsidRDefault="00000000">
          <w:r>
            <w:rPr>
              <w:b/>
              <w:bCs/>
              <w:lang w:val="es-ES"/>
            </w:rPr>
            <w:fldChar w:fldCharType="end"/>
          </w:r>
        </w:p>
      </w:sdtContent>
    </w:sdt>
    <w:p w14:paraId="408BF322" w14:textId="77777777" w:rsidR="003512E5" w:rsidRDefault="00000000">
      <w:pPr>
        <w:spacing w:after="160" w:line="259" w:lineRule="auto"/>
        <w:rPr>
          <w:rFonts w:ascii="Arial" w:eastAsiaTheme="majorEastAsia" w:hAnsi="Arial" w:cs="Arial"/>
          <w:b/>
          <w:color w:val="365F91" w:themeColor="accent1" w:themeShade="BF"/>
          <w:sz w:val="32"/>
          <w:szCs w:val="32"/>
        </w:rPr>
      </w:pPr>
      <w:r>
        <w:rPr>
          <w:rFonts w:ascii="Arial" w:hAnsi="Arial" w:cs="Arial"/>
          <w:b/>
        </w:rPr>
        <w:br w:type="page"/>
      </w:r>
    </w:p>
    <w:p w14:paraId="53FB4208" w14:textId="77777777" w:rsidR="003512E5" w:rsidRDefault="00000000">
      <w:pPr>
        <w:pStyle w:val="Ttulo1"/>
        <w:rPr>
          <w:rFonts w:ascii="Arial" w:hAnsi="Arial" w:cs="Arial"/>
          <w:b/>
        </w:rPr>
      </w:pPr>
      <w:bookmarkStart w:id="0" w:name="_Toc92961669"/>
      <w:r>
        <w:rPr>
          <w:rFonts w:ascii="Arial" w:hAnsi="Arial" w:cs="Arial"/>
          <w:b/>
        </w:rPr>
        <w:lastRenderedPageBreak/>
        <w:t>INTRODUCCION</w:t>
      </w:r>
      <w:bookmarkEnd w:id="0"/>
    </w:p>
    <w:p w14:paraId="69210F36" w14:textId="77777777" w:rsidR="003512E5" w:rsidRDefault="003512E5"/>
    <w:p w14:paraId="34517072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En cumplimiento a las Normas Técnicas de Control Interno Específicas del Hospital Nacional de la Mujer “Dra. María Isabel Rodríguez”, a los Lineamientos Técnicos para la Elaboración y Publicación de Instrumentos Técnicos Jurídicos, emitidos por el Ministerio de Salud, y visualizando la necesidad de contar con una herramienta que contribuya a desarrollar las actividades en forma coordinada, la Dirección del Hospital Nacional de la Mujer “Dra. María Isabel Rodríguez” ha iniciado el proceso de actualización y desarrollo de su plataforma documental, y a continuación presenta el Manual de Organización y Funciones Específico de Centro Quirúrgico el cual es un instrumento técnico normativo que establece y describe la Visión, Misión y Objetivos, las Funciones Generales y Específicas, así como su Organigrama y las Relaciones de Autoridad, Dependencia, Coordinación y Comunicación. </w:t>
      </w:r>
    </w:p>
    <w:p w14:paraId="3353997C" w14:textId="77777777" w:rsidR="003512E5" w:rsidRDefault="003512E5">
      <w:pPr>
        <w:pStyle w:val="Default"/>
        <w:spacing w:line="276" w:lineRule="auto"/>
        <w:jc w:val="both"/>
        <w:rPr>
          <w:lang w:val="es-SV"/>
        </w:rPr>
      </w:pPr>
    </w:p>
    <w:p w14:paraId="2933FC3F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Su elaboración ha sido posible gracias a la colaboración del Equipo Técnico de Trabajo del Centro Quirúrgico y la Unidad de Planificación, con el propósito de mejorar el desempeño y contribuir a satisfacer la demanda de eficiencia en la utilización de los recursos, minimizar la duplicidad o superposición de competencias y funciones entre dependencias. </w:t>
      </w:r>
    </w:p>
    <w:p w14:paraId="4A60BA54" w14:textId="77777777" w:rsidR="003512E5" w:rsidRDefault="003512E5">
      <w:pPr>
        <w:pStyle w:val="Default"/>
        <w:spacing w:line="276" w:lineRule="auto"/>
        <w:jc w:val="both"/>
        <w:rPr>
          <w:lang w:val="es-SV"/>
        </w:rPr>
      </w:pPr>
    </w:p>
    <w:p w14:paraId="7BD90041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Todo esto dentro del marco referencial establecido en el Plan Cuscatlán y el Plan Estratégico de MINSAL 2021-2025.</w:t>
      </w:r>
    </w:p>
    <w:p w14:paraId="4EEBB25A" w14:textId="77777777" w:rsidR="003512E5" w:rsidRDefault="003512E5">
      <w:pPr>
        <w:pStyle w:val="Default"/>
        <w:spacing w:line="276" w:lineRule="auto"/>
        <w:rPr>
          <w:lang w:val="es-SV"/>
        </w:rPr>
      </w:pPr>
    </w:p>
    <w:p w14:paraId="43260089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proofErr w:type="gramStart"/>
      <w:r>
        <w:rPr>
          <w:lang w:val="es-SV"/>
        </w:rPr>
        <w:t>El  Centro</w:t>
      </w:r>
      <w:proofErr w:type="gramEnd"/>
      <w:r>
        <w:rPr>
          <w:lang w:val="es-SV"/>
        </w:rPr>
        <w:t xml:space="preserve"> Quirúrgico posee entre sus propósitos principales la coordinación y supervisión capacitante del personal médico, con el fin de brindar atención oportuna y adecuada realizando cirugías tanto electivas como de emergencia. </w:t>
      </w:r>
    </w:p>
    <w:p w14:paraId="23EF5972" w14:textId="77777777" w:rsidR="003512E5" w:rsidRDefault="00000000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0471D71" w14:textId="77777777" w:rsidR="003512E5" w:rsidRDefault="00000000">
      <w:pPr>
        <w:pStyle w:val="Default"/>
        <w:spacing w:line="276" w:lineRule="auto"/>
        <w:jc w:val="both"/>
        <w:outlineLvl w:val="0"/>
      </w:pPr>
      <w:bookmarkStart w:id="1" w:name="_Toc92961670"/>
      <w:r>
        <w:rPr>
          <w:b/>
          <w:bCs/>
        </w:rPr>
        <w:lastRenderedPageBreak/>
        <w:t>MARCO NORMATIVO LEGAL</w:t>
      </w:r>
      <w:bookmarkEnd w:id="1"/>
      <w:r>
        <w:rPr>
          <w:b/>
          <w:bCs/>
        </w:rPr>
        <w:t xml:space="preserve"> </w:t>
      </w:r>
    </w:p>
    <w:p w14:paraId="33414647" w14:textId="77777777" w:rsidR="003512E5" w:rsidRDefault="003512E5">
      <w:pPr>
        <w:pStyle w:val="Default"/>
        <w:spacing w:line="276" w:lineRule="auto"/>
        <w:jc w:val="both"/>
        <w:rPr>
          <w:color w:val="auto"/>
        </w:rPr>
      </w:pPr>
    </w:p>
    <w:p w14:paraId="6A31DD8B" w14:textId="77777777" w:rsidR="003512E5" w:rsidRDefault="00000000">
      <w:pPr>
        <w:pStyle w:val="Default"/>
        <w:numPr>
          <w:ilvl w:val="0"/>
          <w:numId w:val="1"/>
        </w:numPr>
        <w:spacing w:line="276" w:lineRule="auto"/>
        <w:jc w:val="both"/>
      </w:pPr>
      <w:r>
        <w:t xml:space="preserve">Plan Cuscatlán </w:t>
      </w:r>
    </w:p>
    <w:p w14:paraId="160D0FD7" w14:textId="77777777" w:rsidR="003512E5" w:rsidRDefault="00000000">
      <w:pPr>
        <w:pStyle w:val="Default"/>
        <w:numPr>
          <w:ilvl w:val="0"/>
          <w:numId w:val="1"/>
        </w:numPr>
        <w:spacing w:line="276" w:lineRule="auto"/>
        <w:jc w:val="both"/>
        <w:rPr>
          <w:lang w:val="es-SV"/>
        </w:rPr>
      </w:pPr>
      <w:r>
        <w:rPr>
          <w:lang w:val="es-SV"/>
        </w:rPr>
        <w:t>Marco estratégico en salud – Política Crecer Juntos</w:t>
      </w:r>
    </w:p>
    <w:p w14:paraId="0E2565A1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Plan Estratégico del Hospital Nacional de la Mujer “Dra. María Isabel Rodríguez” 22016-2025.</w:t>
      </w:r>
    </w:p>
    <w:p w14:paraId="4BB87FA5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Plan Estratégico Institucional del MINSAL 2021-2025</w:t>
      </w:r>
    </w:p>
    <w:p w14:paraId="0005B297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r>
        <w:rPr>
          <w:rFonts w:ascii="Arial" w:eastAsiaTheme="minorHAnsi" w:hAnsi="Arial" w:cs="Arial"/>
          <w:color w:val="000000"/>
          <w:lang w:val="en-US"/>
        </w:rPr>
        <w:t xml:space="preserve">Política Nacional de Calidad </w:t>
      </w:r>
    </w:p>
    <w:p w14:paraId="75A0EF91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Reglamento de Normas Técnicas de Control Interno de la Corte de Cuentas </w:t>
      </w:r>
    </w:p>
    <w:p w14:paraId="3A138E08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  <w:lang w:val="en-US"/>
        </w:rPr>
      </w:pPr>
      <w:r>
        <w:rPr>
          <w:rFonts w:ascii="Arial" w:eastAsiaTheme="minorHAnsi" w:hAnsi="Arial" w:cs="Arial"/>
          <w:color w:val="000000"/>
        </w:rPr>
        <w:t xml:space="preserve">Reglamento de Normas Técnicas de Control Interno Específicas del Hospital Nacional de la Mujer “Dra. </w:t>
      </w:r>
      <w:r>
        <w:rPr>
          <w:rFonts w:ascii="Arial" w:eastAsiaTheme="minorHAnsi" w:hAnsi="Arial" w:cs="Arial"/>
          <w:color w:val="000000"/>
          <w:lang w:val="en-US"/>
        </w:rPr>
        <w:t xml:space="preserve">María Isabel Rodríguez”   </w:t>
      </w:r>
    </w:p>
    <w:p w14:paraId="1B3C9004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 xml:space="preserve">Reglamento General de Hospitales del MINSAL </w:t>
      </w:r>
    </w:p>
    <w:p w14:paraId="7D6DAB63" w14:textId="77777777" w:rsidR="003512E5" w:rsidRDefault="0000000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  <w:r>
        <w:rPr>
          <w:rFonts w:ascii="Arial" w:eastAsiaTheme="minorHAnsi" w:hAnsi="Arial" w:cs="Arial"/>
          <w:color w:val="000000"/>
        </w:rPr>
        <w:t>Manual General de Descripción de Puestos de Trabajo: Tomo III, MINSAL</w:t>
      </w:r>
    </w:p>
    <w:p w14:paraId="7354EF2C" w14:textId="77777777" w:rsidR="003512E5" w:rsidRDefault="003512E5">
      <w:pPr>
        <w:pStyle w:val="Prrafodelista"/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14:paraId="1C684EB7" w14:textId="77777777" w:rsidR="003512E5" w:rsidRDefault="003512E5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color w:val="000000"/>
        </w:rPr>
      </w:pPr>
    </w:p>
    <w:p w14:paraId="68A09353" w14:textId="77777777" w:rsidR="003512E5" w:rsidRDefault="00000000">
      <w:pPr>
        <w:pStyle w:val="Default"/>
        <w:spacing w:line="276" w:lineRule="auto"/>
        <w:ind w:left="964" w:hangingChars="400" w:hanging="964"/>
        <w:jc w:val="both"/>
        <w:outlineLvl w:val="0"/>
        <w:rPr>
          <w:b/>
          <w:bCs/>
          <w:lang w:val="es-SV"/>
        </w:rPr>
      </w:pPr>
      <w:bookmarkStart w:id="2" w:name="_Toc92961671"/>
      <w:r>
        <w:rPr>
          <w:b/>
          <w:bCs/>
          <w:lang w:val="es-SV"/>
        </w:rPr>
        <w:t>Misión</w:t>
      </w:r>
      <w:bookmarkEnd w:id="2"/>
    </w:p>
    <w:p w14:paraId="7340D6FA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Somos un equipo multidisciplinario, responsable de garantizar la calidad de atención en pacientes con patologías que requieren procedimientos quirúrgicos electivos y de emergencia con personal altamente especializado en la aplicación de técnicas quirúrgicas basadas en protocolos y estándares de calidad, así como la formación continua de su personal.</w:t>
      </w:r>
    </w:p>
    <w:p w14:paraId="19843061" w14:textId="77777777" w:rsidR="003512E5" w:rsidRDefault="003512E5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7F40C0F1" w14:textId="77777777" w:rsidR="003512E5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3" w:name="_Toc92961672"/>
      <w:r>
        <w:rPr>
          <w:b/>
          <w:bCs/>
          <w:lang w:val="es-SV"/>
        </w:rPr>
        <w:t>Visión</w:t>
      </w:r>
      <w:bookmarkEnd w:id="3"/>
    </w:p>
    <w:p w14:paraId="7236D73B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Ser el servicio modelo de atención quirúrgica especializada con alto grado de competitividad, responsabilidad y calidad de atención, garantizando de forma integral y oportuna el bienestar de las usuarias y recién nacidos que se atienden, basado en una atención de tercer nivel</w:t>
      </w:r>
    </w:p>
    <w:p w14:paraId="3CEBF209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42B129FF" w14:textId="77777777" w:rsidR="003512E5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4" w:name="_Toc92961673"/>
      <w:r>
        <w:rPr>
          <w:b/>
          <w:bCs/>
          <w:lang w:val="es-SV"/>
        </w:rPr>
        <w:t>Objetivo General</w:t>
      </w:r>
      <w:bookmarkEnd w:id="4"/>
      <w:r>
        <w:rPr>
          <w:b/>
          <w:bCs/>
          <w:lang w:val="es-SV"/>
        </w:rPr>
        <w:t xml:space="preserve"> </w:t>
      </w:r>
    </w:p>
    <w:p w14:paraId="21A4F69A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Brindar servicios quirúrgicos de calidad y oportunos ya sea </w:t>
      </w:r>
      <w:proofErr w:type="gramStart"/>
      <w:r>
        <w:rPr>
          <w:lang w:val="es-SV"/>
        </w:rPr>
        <w:t>electivo ,</w:t>
      </w:r>
      <w:proofErr w:type="gramEnd"/>
      <w:r>
        <w:rPr>
          <w:lang w:val="es-SV"/>
        </w:rPr>
        <w:t xml:space="preserve"> ambulatorio y de emergencia, con el fin de resolver la morbilidad de las usuarias .</w:t>
      </w:r>
    </w:p>
    <w:p w14:paraId="5095390D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07BA9007" w14:textId="77777777" w:rsidR="003512E5" w:rsidRDefault="00000000">
      <w:pPr>
        <w:pStyle w:val="Default"/>
        <w:spacing w:line="276" w:lineRule="auto"/>
        <w:jc w:val="both"/>
        <w:outlineLvl w:val="1"/>
        <w:rPr>
          <w:b/>
          <w:bCs/>
          <w:lang w:val="es-SV"/>
        </w:rPr>
      </w:pPr>
      <w:bookmarkStart w:id="5" w:name="_Toc92961674"/>
      <w:r>
        <w:rPr>
          <w:b/>
          <w:bCs/>
          <w:lang w:val="es-SV"/>
        </w:rPr>
        <w:t>Objetivos Específicos</w:t>
      </w:r>
      <w:bookmarkEnd w:id="5"/>
      <w:r>
        <w:rPr>
          <w:b/>
          <w:bCs/>
          <w:lang w:val="es-SV"/>
        </w:rPr>
        <w:t xml:space="preserve"> </w:t>
      </w:r>
    </w:p>
    <w:p w14:paraId="1B340A07" w14:textId="77777777" w:rsidR="003512E5" w:rsidRDefault="00000000">
      <w:pPr>
        <w:pStyle w:val="Prrafodelista"/>
        <w:numPr>
          <w:ilvl w:val="0"/>
          <w:numId w:val="2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Realizar intervenciones quirúrgicas electivas y de emergencia.</w:t>
      </w:r>
    </w:p>
    <w:p w14:paraId="36716BD6" w14:textId="77777777" w:rsidR="003512E5" w:rsidRDefault="00000000">
      <w:pPr>
        <w:pStyle w:val="Default"/>
        <w:numPr>
          <w:ilvl w:val="0"/>
          <w:numId w:val="2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Coordinar con consulta externa y servicios hospitalarios para la programación de cirugías electivas.</w:t>
      </w:r>
    </w:p>
    <w:p w14:paraId="3842BA8C" w14:textId="77777777" w:rsidR="003512E5" w:rsidRDefault="003512E5">
      <w:pPr>
        <w:spacing w:after="200" w:line="276" w:lineRule="auto"/>
        <w:rPr>
          <w:rFonts w:ascii="Arial" w:hAnsi="Arial" w:cs="Arial"/>
          <w:b/>
          <w:bCs/>
        </w:rPr>
      </w:pPr>
    </w:p>
    <w:p w14:paraId="72FB6379" w14:textId="77777777" w:rsidR="003512E5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6" w:name="_Toc92961675"/>
      <w:r>
        <w:rPr>
          <w:b/>
          <w:bCs/>
          <w:lang w:val="es-SV"/>
        </w:rPr>
        <w:lastRenderedPageBreak/>
        <w:t>Función General</w:t>
      </w:r>
      <w:bookmarkEnd w:id="6"/>
      <w:r>
        <w:rPr>
          <w:b/>
          <w:bCs/>
          <w:lang w:val="es-SV"/>
        </w:rPr>
        <w:t xml:space="preserve"> </w:t>
      </w:r>
    </w:p>
    <w:p w14:paraId="31241843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Realización de intervenciones quirúrgicas electivas y de emergencia</w:t>
      </w:r>
    </w:p>
    <w:p w14:paraId="50C38D31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790C7C3F" w14:textId="77777777" w:rsidR="003512E5" w:rsidRDefault="00000000">
      <w:pPr>
        <w:pStyle w:val="Default"/>
        <w:spacing w:line="276" w:lineRule="auto"/>
        <w:jc w:val="both"/>
        <w:outlineLvl w:val="1"/>
        <w:rPr>
          <w:lang w:val="es-SV"/>
        </w:rPr>
      </w:pPr>
      <w:bookmarkStart w:id="7" w:name="_Toc92961676"/>
      <w:r>
        <w:rPr>
          <w:b/>
          <w:bCs/>
          <w:lang w:val="es-SV"/>
        </w:rPr>
        <w:t>Funciones Específicas</w:t>
      </w:r>
      <w:bookmarkEnd w:id="7"/>
      <w:r>
        <w:rPr>
          <w:b/>
          <w:bCs/>
          <w:lang w:val="es-SV"/>
        </w:rPr>
        <w:t xml:space="preserve"> </w:t>
      </w:r>
    </w:p>
    <w:p w14:paraId="6F0768DB" w14:textId="77777777" w:rsidR="003512E5" w:rsidRDefault="003512E5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0A4E9006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procedimientos de cirugía mayor y menor electivos de acuerdo con la programación.</w:t>
      </w:r>
    </w:p>
    <w:p w14:paraId="02F7F067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procedimientos de cirugía mayor y menor de emergencia de acuerdo con disponibilidad de recursos.</w:t>
      </w:r>
    </w:p>
    <w:p w14:paraId="7CCE580F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Coordinar con consulta externa y servicios hospitalarios para la programación de cirugías electivas.</w:t>
      </w:r>
    </w:p>
    <w:p w14:paraId="131543F2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Cumplir con los criterios para efectuar una cirugía segura</w:t>
      </w:r>
    </w:p>
    <w:p w14:paraId="31DC5522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Prescripción y cumplimiento de medicamentos a pacientes intervenidos quirúrgicamente.</w:t>
      </w:r>
    </w:p>
    <w:p w14:paraId="6CBAD85C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Brindar cuidados y atenciones de enfermería.</w:t>
      </w:r>
    </w:p>
    <w:p w14:paraId="570B278C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lang w:val="es-SV"/>
        </w:rPr>
      </w:pPr>
      <w:r>
        <w:rPr>
          <w:lang w:val="es-SV"/>
        </w:rPr>
        <w:t>Realizar la gestión de medicamentos, insumos médicos necesarios para la prestación efectiva del servicio.</w:t>
      </w:r>
    </w:p>
    <w:p w14:paraId="61F915E0" w14:textId="77777777" w:rsidR="003512E5" w:rsidRDefault="00000000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  <w:lang w:val="es-SV"/>
        </w:rPr>
      </w:pPr>
      <w:r>
        <w:rPr>
          <w:color w:val="auto"/>
          <w:lang w:val="es-SV"/>
        </w:rPr>
        <w:t>Efectuar registros en expediente clínico y formularios requeridos de acuerdo a normativa.</w:t>
      </w:r>
    </w:p>
    <w:p w14:paraId="2BC9216C" w14:textId="77777777" w:rsidR="003512E5" w:rsidRDefault="00000000">
      <w:pPr>
        <w:pStyle w:val="Prrafodelista1"/>
        <w:numPr>
          <w:ilvl w:val="0"/>
          <w:numId w:val="3"/>
        </w:numPr>
        <w:suppressAutoHyphens w:val="0"/>
        <w:contextualSpacing/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Ejecutar procesos de docencia según la programación de actividades planificadas.</w:t>
      </w:r>
    </w:p>
    <w:p w14:paraId="5E13E70D" w14:textId="77777777" w:rsidR="003512E5" w:rsidRDefault="003512E5">
      <w:pPr>
        <w:pStyle w:val="Default"/>
        <w:spacing w:line="276" w:lineRule="auto"/>
        <w:ind w:left="720" w:hanging="720"/>
        <w:jc w:val="both"/>
        <w:rPr>
          <w:b/>
          <w:bCs/>
          <w:lang w:val="es-SV"/>
        </w:rPr>
      </w:pPr>
    </w:p>
    <w:p w14:paraId="3C93CE1E" w14:textId="77777777" w:rsidR="003512E5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8" w:name="_Toc92961677"/>
      <w:r>
        <w:rPr>
          <w:b/>
          <w:bCs/>
          <w:lang w:val="es-SV"/>
        </w:rPr>
        <w:t>Dependencia Jerárquica</w:t>
      </w:r>
      <w:bookmarkEnd w:id="8"/>
      <w:r>
        <w:rPr>
          <w:b/>
          <w:bCs/>
          <w:lang w:val="es-SV"/>
        </w:rPr>
        <w:t xml:space="preserve"> </w:t>
      </w:r>
    </w:p>
    <w:p w14:paraId="0D571A10" w14:textId="77777777" w:rsidR="003512E5" w:rsidRDefault="003512E5">
      <w:pPr>
        <w:pStyle w:val="Default"/>
        <w:spacing w:line="276" w:lineRule="auto"/>
        <w:jc w:val="both"/>
        <w:rPr>
          <w:lang w:val="es-SV"/>
        </w:rPr>
      </w:pPr>
    </w:p>
    <w:p w14:paraId="618F7E06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 xml:space="preserve">División Médica </w:t>
      </w:r>
    </w:p>
    <w:p w14:paraId="58E29E72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08E55555" w14:textId="77777777" w:rsidR="003512E5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9" w:name="_Toc92961678"/>
      <w:r>
        <w:rPr>
          <w:b/>
          <w:bCs/>
          <w:lang w:val="es-SV"/>
        </w:rPr>
        <w:t>Estructura Funcional (Organigrama)</w:t>
      </w:r>
      <w:bookmarkEnd w:id="9"/>
    </w:p>
    <w:p w14:paraId="61075027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709AE3CC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369A6" wp14:editId="01A8F2C7">
                <wp:simplePos x="0" y="0"/>
                <wp:positionH relativeFrom="column">
                  <wp:posOffset>209550</wp:posOffset>
                </wp:positionH>
                <wp:positionV relativeFrom="paragraph">
                  <wp:posOffset>6985</wp:posOffset>
                </wp:positionV>
                <wp:extent cx="1333500" cy="314325"/>
                <wp:effectExtent l="0" t="0" r="19050" b="28575"/>
                <wp:wrapNone/>
                <wp:docPr id="38" name="Rectángulo: esquinas redondeada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5039C7" w14:textId="77777777" w:rsidR="003512E5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 xml:space="preserve">DIRECCION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77369A6" id="Rectángulo: esquinas redondeadas 38" o:spid="_x0000_s1026" style="position:absolute;left:0;text-align:left;margin-left:16.5pt;margin-top:.55pt;width:10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" fillcolor="#4f81bd [3204]" strokecolor="#243f60 [1604]" strokeweight="2pt">
                <v:textbox>
                  <w:txbxContent>
                    <w:p w14:paraId="395039C7" w14:textId="77777777" w:rsidR="003512E5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n-US"/>
                        </w:rPr>
                        <w:t xml:space="preserve">DIRECCION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121FE14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767E3B" wp14:editId="61D57147">
                <wp:simplePos x="0" y="0"/>
                <wp:positionH relativeFrom="column">
                  <wp:posOffset>866775</wp:posOffset>
                </wp:positionH>
                <wp:positionV relativeFrom="paragraph">
                  <wp:posOffset>148590</wp:posOffset>
                </wp:positionV>
                <wp:extent cx="0" cy="228600"/>
                <wp:effectExtent l="0" t="0" r="38100" b="19050"/>
                <wp:wrapNone/>
                <wp:docPr id="42" name="Conector rec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89E35E" id="Conector recto 4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25pt,11.7pt" to="68.25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B9h/BZ&#10;3wAAAAkBAAAPAAAAAAAAAAAAAAAAAPQDAABkcnMvZG93bnJldi54bWxQSwUGAAAAAAQABADzAAAA&#10;AAUAAAAA&#10;" strokecolor="#4579b8 [3044]"/>
            </w:pict>
          </mc:Fallback>
        </mc:AlternateContent>
      </w:r>
    </w:p>
    <w:p w14:paraId="101CE736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679FE9" wp14:editId="266E95CC">
                <wp:simplePos x="0" y="0"/>
                <wp:positionH relativeFrom="column">
                  <wp:posOffset>219075</wp:posOffset>
                </wp:positionH>
                <wp:positionV relativeFrom="paragraph">
                  <wp:posOffset>175260</wp:posOffset>
                </wp:positionV>
                <wp:extent cx="1333500" cy="314325"/>
                <wp:effectExtent l="0" t="0" r="19050" b="28575"/>
                <wp:wrapNone/>
                <wp:docPr id="39" name="Rectángulo: esquinas redondeada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7CFA6D" w14:textId="77777777" w:rsidR="003512E5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SUB DIRECCION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679FE9" id="Rectángulo: esquinas redondeadas 39" o:spid="_x0000_s1027" style="position:absolute;left:0;text-align:left;margin-left:17.25pt;margin-top:13.8pt;width:105pt;height:24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" fillcolor="#4f81bd [3204]" strokecolor="#243f60 [1604]" strokeweight="2pt">
                <v:textbox>
                  <w:txbxContent>
                    <w:p w14:paraId="0E7CFA6D" w14:textId="77777777" w:rsidR="003512E5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/>
                        </w:rPr>
                        <w:t>SUB DIRECCION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FDEC0F6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5F9D6123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757904" wp14:editId="64B07A59">
                <wp:simplePos x="0" y="0"/>
                <wp:positionH relativeFrom="column">
                  <wp:posOffset>247650</wp:posOffset>
                </wp:positionH>
                <wp:positionV relativeFrom="paragraph">
                  <wp:posOffset>172720</wp:posOffset>
                </wp:positionV>
                <wp:extent cx="1333500" cy="428625"/>
                <wp:effectExtent l="12700" t="12700" r="25400" b="15875"/>
                <wp:wrapNone/>
                <wp:docPr id="40" name="Rectángulo: esquinas redondeada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286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39B2D9" w14:textId="77777777" w:rsidR="003512E5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DIVISION MEDICA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s-ES"/>
                              </w:rPr>
                              <w:t xml:space="preserve"> GINECOLOGICA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757904" id="Rectángulo: esquinas redondeadas 40" o:spid="_x0000_s1028" style="position:absolute;left:0;text-align:left;margin-left:19.5pt;margin-top:13.6pt;width:105pt;height:3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" fillcolor="#4f81bd [3204]" strokecolor="#243f60 [1604]" strokeweight="2pt">
                <v:textbox>
                  <w:txbxContent>
                    <w:p w14:paraId="6F39B2D9" w14:textId="77777777" w:rsidR="003512E5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DIVISION MEDICA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s-ES"/>
                        </w:rPr>
                        <w:t xml:space="preserve"> GINECOLOGICA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5297C0" wp14:editId="38947E69">
                <wp:simplePos x="0" y="0"/>
                <wp:positionH relativeFrom="column">
                  <wp:posOffset>876300</wp:posOffset>
                </wp:positionH>
                <wp:positionV relativeFrom="paragraph">
                  <wp:posOffset>29845</wp:posOffset>
                </wp:positionV>
                <wp:extent cx="0" cy="228600"/>
                <wp:effectExtent l="0" t="0" r="38100" b="19050"/>
                <wp:wrapNone/>
                <wp:docPr id="44" name="Conector rec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7F2FDD" id="Conector recto 4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2.35pt" to="69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" strokecolor="#4579b8 [3044]"/>
            </w:pict>
          </mc:Fallback>
        </mc:AlternateContent>
      </w:r>
    </w:p>
    <w:p w14:paraId="33A4740D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4704E59F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C25DEF" wp14:editId="429A60DB">
                <wp:simplePos x="0" y="0"/>
                <wp:positionH relativeFrom="column">
                  <wp:posOffset>876300</wp:posOffset>
                </wp:positionH>
                <wp:positionV relativeFrom="paragraph">
                  <wp:posOffset>188595</wp:posOffset>
                </wp:positionV>
                <wp:extent cx="0" cy="228600"/>
                <wp:effectExtent l="0" t="0" r="38100" b="19050"/>
                <wp:wrapNone/>
                <wp:docPr id="45" name="Conector rec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0048C" id="Conector recto 4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pt,14.85pt" to="69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" strokecolor="#4579b8 [3044]"/>
            </w:pict>
          </mc:Fallback>
        </mc:AlternateContent>
      </w:r>
    </w:p>
    <w:p w14:paraId="21E9E8DE" w14:textId="77777777" w:rsidR="003512E5" w:rsidRDefault="00000000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8292E4" wp14:editId="274A0CCC">
                <wp:simplePos x="0" y="0"/>
                <wp:positionH relativeFrom="column">
                  <wp:posOffset>228600</wp:posOffset>
                </wp:positionH>
                <wp:positionV relativeFrom="paragraph">
                  <wp:posOffset>201295</wp:posOffset>
                </wp:positionV>
                <wp:extent cx="1333500" cy="419100"/>
                <wp:effectExtent l="12700" t="12700" r="25400" b="25400"/>
                <wp:wrapNone/>
                <wp:docPr id="41" name="Rectángulo: esquinas redondeada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A26554" w14:textId="77777777" w:rsidR="003512E5" w:rsidRDefault="0000000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CENTRO QUIRURGICO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78292E4" id="Rectángulo: esquinas redondeadas 41" o:spid="_x0000_s1029" style="position:absolute;left:0;text-align:left;margin-left:18pt;margin-top:15.85pt;width:105pt;height:3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" fillcolor="#4f81bd [3204]" strokecolor="#243f60 [1604]" strokeweight="2pt">
                <v:textbox>
                  <w:txbxContent>
                    <w:p w14:paraId="73A26554" w14:textId="77777777" w:rsidR="003512E5" w:rsidRDefault="00000000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CENTRO QUIRURGICO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59759E7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3A60B0CF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2A6BD063" w14:textId="77777777" w:rsidR="003512E5" w:rsidRDefault="00000000">
      <w:pPr>
        <w:pStyle w:val="Default"/>
        <w:spacing w:line="276" w:lineRule="auto"/>
        <w:jc w:val="both"/>
        <w:outlineLvl w:val="0"/>
        <w:rPr>
          <w:b/>
          <w:bCs/>
          <w:lang w:val="es-SV"/>
        </w:rPr>
      </w:pPr>
      <w:bookmarkStart w:id="10" w:name="_Toc92961679"/>
      <w:r>
        <w:rPr>
          <w:b/>
          <w:bCs/>
          <w:lang w:val="es-SV"/>
        </w:rPr>
        <w:lastRenderedPageBreak/>
        <w:t>RECURSOS HUMANOS</w:t>
      </w:r>
      <w:bookmarkEnd w:id="10"/>
      <w:r>
        <w:rPr>
          <w:b/>
          <w:bCs/>
          <w:lang w:val="es-SV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512E5" w14:paraId="70348080" w14:textId="77777777">
        <w:tc>
          <w:tcPr>
            <w:tcW w:w="3116" w:type="dxa"/>
          </w:tcPr>
          <w:p w14:paraId="052641FB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Personal</w:t>
            </w:r>
          </w:p>
        </w:tc>
        <w:tc>
          <w:tcPr>
            <w:tcW w:w="3117" w:type="dxa"/>
          </w:tcPr>
          <w:p w14:paraId="27BDEFC2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No</w:t>
            </w:r>
          </w:p>
        </w:tc>
        <w:tc>
          <w:tcPr>
            <w:tcW w:w="3117" w:type="dxa"/>
          </w:tcPr>
          <w:p w14:paraId="3CA3BA72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Horas diarias contratadas</w:t>
            </w:r>
          </w:p>
        </w:tc>
      </w:tr>
      <w:tr w:rsidR="003512E5" w14:paraId="798A9212" w14:textId="77777777">
        <w:tc>
          <w:tcPr>
            <w:tcW w:w="3116" w:type="dxa"/>
          </w:tcPr>
          <w:p w14:paraId="2932AD95" w14:textId="77777777" w:rsidR="003512E5" w:rsidRDefault="00000000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Médicos especialistas</w:t>
            </w:r>
          </w:p>
        </w:tc>
        <w:tc>
          <w:tcPr>
            <w:tcW w:w="3117" w:type="dxa"/>
          </w:tcPr>
          <w:p w14:paraId="1839E301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5</w:t>
            </w:r>
          </w:p>
        </w:tc>
        <w:tc>
          <w:tcPr>
            <w:tcW w:w="3117" w:type="dxa"/>
          </w:tcPr>
          <w:p w14:paraId="7FC667D7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32</w:t>
            </w:r>
          </w:p>
        </w:tc>
      </w:tr>
      <w:tr w:rsidR="003512E5" w14:paraId="18A9A66C" w14:textId="77777777">
        <w:tc>
          <w:tcPr>
            <w:tcW w:w="3116" w:type="dxa"/>
          </w:tcPr>
          <w:p w14:paraId="5412BD31" w14:textId="77777777" w:rsidR="003512E5" w:rsidRDefault="00000000">
            <w:pPr>
              <w:pStyle w:val="Default"/>
              <w:spacing w:line="276" w:lineRule="auto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Médico Cirujano</w:t>
            </w:r>
          </w:p>
        </w:tc>
        <w:tc>
          <w:tcPr>
            <w:tcW w:w="3117" w:type="dxa"/>
          </w:tcPr>
          <w:p w14:paraId="6DF0D5FE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3</w:t>
            </w:r>
          </w:p>
        </w:tc>
        <w:tc>
          <w:tcPr>
            <w:tcW w:w="3117" w:type="dxa"/>
          </w:tcPr>
          <w:p w14:paraId="4B4E5F45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16</w:t>
            </w:r>
          </w:p>
        </w:tc>
      </w:tr>
      <w:tr w:rsidR="003512E5" w14:paraId="122B18B0" w14:textId="77777777">
        <w:tc>
          <w:tcPr>
            <w:tcW w:w="3116" w:type="dxa"/>
          </w:tcPr>
          <w:p w14:paraId="3F62343B" w14:textId="77777777" w:rsidR="003512E5" w:rsidRDefault="00000000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Enfermeras</w:t>
            </w:r>
          </w:p>
        </w:tc>
        <w:tc>
          <w:tcPr>
            <w:tcW w:w="3117" w:type="dxa"/>
          </w:tcPr>
          <w:p w14:paraId="357AA1B6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9</w:t>
            </w:r>
          </w:p>
        </w:tc>
        <w:tc>
          <w:tcPr>
            <w:tcW w:w="3117" w:type="dxa"/>
          </w:tcPr>
          <w:p w14:paraId="3C9A9AA2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72</w:t>
            </w:r>
          </w:p>
        </w:tc>
      </w:tr>
      <w:tr w:rsidR="003512E5" w14:paraId="22E715B9" w14:textId="77777777">
        <w:tc>
          <w:tcPr>
            <w:tcW w:w="3116" w:type="dxa"/>
          </w:tcPr>
          <w:p w14:paraId="1A5ED7A1" w14:textId="77777777" w:rsidR="003512E5" w:rsidRDefault="00000000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Auxiliar de enfermería</w:t>
            </w:r>
          </w:p>
        </w:tc>
        <w:tc>
          <w:tcPr>
            <w:tcW w:w="3117" w:type="dxa"/>
          </w:tcPr>
          <w:p w14:paraId="4382FE1A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17</w:t>
            </w:r>
          </w:p>
        </w:tc>
        <w:tc>
          <w:tcPr>
            <w:tcW w:w="3117" w:type="dxa"/>
          </w:tcPr>
          <w:p w14:paraId="135AF148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136</w:t>
            </w:r>
          </w:p>
        </w:tc>
      </w:tr>
      <w:tr w:rsidR="003512E5" w14:paraId="3E77AD91" w14:textId="77777777">
        <w:tc>
          <w:tcPr>
            <w:tcW w:w="3116" w:type="dxa"/>
          </w:tcPr>
          <w:p w14:paraId="16392763" w14:textId="77777777" w:rsidR="003512E5" w:rsidRDefault="00000000">
            <w:pPr>
              <w:pStyle w:val="Default"/>
              <w:spacing w:line="276" w:lineRule="auto"/>
              <w:jc w:val="both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Ayudante de enfermería</w:t>
            </w:r>
          </w:p>
        </w:tc>
        <w:tc>
          <w:tcPr>
            <w:tcW w:w="3117" w:type="dxa"/>
          </w:tcPr>
          <w:p w14:paraId="29A8B7E4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2</w:t>
            </w:r>
          </w:p>
        </w:tc>
        <w:tc>
          <w:tcPr>
            <w:tcW w:w="3117" w:type="dxa"/>
          </w:tcPr>
          <w:p w14:paraId="48A35EC6" w14:textId="77777777" w:rsidR="003512E5" w:rsidRDefault="00000000">
            <w:pPr>
              <w:pStyle w:val="Default"/>
              <w:spacing w:line="276" w:lineRule="auto"/>
              <w:jc w:val="center"/>
              <w:rPr>
                <w:b/>
                <w:bCs/>
                <w:lang w:val="es-SV"/>
              </w:rPr>
            </w:pPr>
            <w:r>
              <w:rPr>
                <w:b/>
                <w:bCs/>
                <w:lang w:val="es-SV"/>
              </w:rPr>
              <w:t>16</w:t>
            </w:r>
          </w:p>
        </w:tc>
      </w:tr>
    </w:tbl>
    <w:p w14:paraId="104A7323" w14:textId="77777777" w:rsidR="003512E5" w:rsidRDefault="003512E5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132FC8EE" w14:textId="77777777" w:rsidR="003512E5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1" w:name="_Toc92961680"/>
      <w:r>
        <w:rPr>
          <w:b/>
          <w:bCs/>
          <w:lang w:val="es-SV"/>
        </w:rPr>
        <w:t>Relaciones Internas de Trabajo</w:t>
      </w:r>
      <w:bookmarkEnd w:id="11"/>
      <w:r>
        <w:rPr>
          <w:b/>
          <w:bCs/>
          <w:lang w:val="es-SV"/>
        </w:rPr>
        <w:t xml:space="preserve"> </w:t>
      </w:r>
    </w:p>
    <w:p w14:paraId="2B3C0351" w14:textId="77777777" w:rsidR="003512E5" w:rsidRDefault="003512E5">
      <w:pPr>
        <w:pStyle w:val="Default"/>
        <w:spacing w:line="276" w:lineRule="auto"/>
        <w:rPr>
          <w:b/>
          <w:lang w:val="es-SV"/>
        </w:rPr>
      </w:pPr>
    </w:p>
    <w:p w14:paraId="3857FE63" w14:textId="77777777" w:rsidR="003512E5" w:rsidRDefault="00000000">
      <w:pPr>
        <w:pStyle w:val="Default"/>
        <w:spacing w:line="276" w:lineRule="auto"/>
        <w:rPr>
          <w:bCs/>
          <w:lang w:val="es-SV"/>
        </w:rPr>
      </w:pPr>
      <w:r>
        <w:rPr>
          <w:b/>
          <w:lang w:val="es-SV"/>
        </w:rPr>
        <w:t>Con:</w:t>
      </w:r>
      <w:r>
        <w:rPr>
          <w:bCs/>
          <w:lang w:val="es-SV"/>
        </w:rPr>
        <w:t xml:space="preserve"> </w:t>
      </w:r>
      <w:r>
        <w:rPr>
          <w:bCs/>
          <w:lang w:val="es-ES"/>
        </w:rPr>
        <w:t>Programación de Cirugías, Quirófanos y Recuperación Post Quirúrgica</w:t>
      </w:r>
      <w:r>
        <w:rPr>
          <w:bCs/>
          <w:lang w:val="es-SV"/>
        </w:rPr>
        <w:t>, Consulta externa, Hospitalización y Emergencia.</w:t>
      </w:r>
    </w:p>
    <w:p w14:paraId="22C6EC24" w14:textId="77777777" w:rsidR="003512E5" w:rsidRDefault="003512E5">
      <w:pPr>
        <w:pStyle w:val="Cuerpodetexto"/>
        <w:spacing w:after="0"/>
        <w:rPr>
          <w:rFonts w:ascii="Arial" w:hAnsi="Arial" w:cs="Arial"/>
          <w:b/>
          <w:lang w:val="es-SV"/>
        </w:rPr>
      </w:pPr>
    </w:p>
    <w:p w14:paraId="445DE231" w14:textId="77777777" w:rsidR="003512E5" w:rsidRDefault="00000000">
      <w:pPr>
        <w:pStyle w:val="Cuerpodetexto"/>
        <w:spacing w:after="0"/>
        <w:rPr>
          <w:rFonts w:ascii="Arial" w:hAnsi="Arial" w:cs="Arial"/>
          <w:b/>
          <w:color w:val="4F81BD"/>
          <w:lang w:val="es-SV"/>
        </w:rPr>
      </w:pPr>
      <w:r>
        <w:rPr>
          <w:rFonts w:ascii="Arial" w:hAnsi="Arial" w:cs="Arial"/>
          <w:b/>
          <w:lang w:val="es-SV"/>
        </w:rPr>
        <w:t>Para</w:t>
      </w:r>
      <w:r>
        <w:rPr>
          <w:rFonts w:ascii="Arial" w:hAnsi="Arial" w:cs="Arial"/>
          <w:bCs/>
          <w:lang w:val="es-SV"/>
        </w:rPr>
        <w:t>: Coordinar la programación y realización de cirugías, así como su adecuada recuperación.</w:t>
      </w:r>
    </w:p>
    <w:p w14:paraId="60BB45B8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0B6E8E78" w14:textId="77777777" w:rsidR="003512E5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2" w:name="_Toc92961681"/>
      <w:r>
        <w:rPr>
          <w:b/>
          <w:bCs/>
          <w:lang w:val="es-SV"/>
        </w:rPr>
        <w:t>Relaciones Externas de Trabajo</w:t>
      </w:r>
      <w:bookmarkEnd w:id="12"/>
      <w:r>
        <w:rPr>
          <w:b/>
          <w:bCs/>
          <w:lang w:val="es-SV"/>
        </w:rPr>
        <w:t xml:space="preserve"> </w:t>
      </w:r>
    </w:p>
    <w:p w14:paraId="2B5C5747" w14:textId="77777777" w:rsidR="003512E5" w:rsidRDefault="003512E5">
      <w:pPr>
        <w:pStyle w:val="Default"/>
        <w:spacing w:line="276" w:lineRule="auto"/>
        <w:jc w:val="both"/>
        <w:rPr>
          <w:color w:val="auto"/>
          <w:lang w:val="es-SV"/>
        </w:rPr>
      </w:pPr>
    </w:p>
    <w:p w14:paraId="108D15CA" w14:textId="77777777" w:rsidR="003512E5" w:rsidRDefault="00000000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>
        <w:rPr>
          <w:rFonts w:ascii="Arial" w:hAnsi="Arial" w:cs="Arial"/>
          <w:b/>
          <w:bCs/>
          <w:lang w:val="es-SV"/>
        </w:rPr>
        <w:t>Con</w:t>
      </w:r>
      <w:r>
        <w:rPr>
          <w:rFonts w:ascii="Arial" w:hAnsi="Arial" w:cs="Arial"/>
          <w:lang w:val="es-SV"/>
        </w:rPr>
        <w:t xml:space="preserve">: Dirección, </w:t>
      </w:r>
      <w:r>
        <w:rPr>
          <w:rFonts w:ascii="Arial" w:hAnsi="Arial" w:cs="Arial"/>
          <w:lang w:val="es-ES"/>
        </w:rPr>
        <w:t>Subdirección, Divisiones</w:t>
      </w:r>
      <w:r>
        <w:rPr>
          <w:rFonts w:ascii="Arial" w:hAnsi="Arial" w:cs="Arial"/>
          <w:lang w:val="es-SV"/>
        </w:rPr>
        <w:t xml:space="preserve"> médica</w:t>
      </w:r>
      <w:r>
        <w:rPr>
          <w:rFonts w:ascii="Arial" w:hAnsi="Arial" w:cs="Arial"/>
          <w:lang w:val="es-ES"/>
        </w:rPr>
        <w:t>s</w:t>
      </w:r>
      <w:r>
        <w:rPr>
          <w:rFonts w:ascii="Arial" w:hAnsi="Arial" w:cs="Arial"/>
          <w:lang w:val="es-SV"/>
        </w:rPr>
        <w:t xml:space="preserve">, División Administrativa, Unidades Asesoras y Servicios de apoyo. </w:t>
      </w:r>
    </w:p>
    <w:p w14:paraId="0F899571" w14:textId="77777777" w:rsidR="003512E5" w:rsidRDefault="003512E5">
      <w:pPr>
        <w:pStyle w:val="Prrafodelista1"/>
        <w:spacing w:after="0"/>
        <w:ind w:left="0"/>
        <w:rPr>
          <w:rFonts w:ascii="Arial" w:hAnsi="Arial" w:cs="Arial"/>
          <w:b/>
          <w:bCs/>
          <w:lang w:val="es-SV"/>
        </w:rPr>
      </w:pPr>
    </w:p>
    <w:p w14:paraId="2C36C63A" w14:textId="77777777" w:rsidR="003512E5" w:rsidRDefault="00000000">
      <w:pPr>
        <w:pStyle w:val="Prrafodelista1"/>
        <w:spacing w:after="0"/>
        <w:ind w:left="0"/>
        <w:rPr>
          <w:rFonts w:ascii="Arial" w:hAnsi="Arial" w:cs="Arial"/>
          <w:lang w:val="es-SV"/>
        </w:rPr>
      </w:pPr>
      <w:r>
        <w:rPr>
          <w:rFonts w:ascii="Arial" w:hAnsi="Arial" w:cs="Arial"/>
          <w:b/>
          <w:bCs/>
          <w:lang w:val="es-SV"/>
        </w:rPr>
        <w:t>Para</w:t>
      </w:r>
      <w:r>
        <w:rPr>
          <w:rFonts w:ascii="Arial" w:hAnsi="Arial" w:cs="Arial"/>
          <w:lang w:val="es-SV"/>
        </w:rPr>
        <w:t xml:space="preserve">: Adoptar, coordinar y divulgar planes y lineamientos orientados al cumplimiento de los objetivos institucionales. </w:t>
      </w:r>
    </w:p>
    <w:p w14:paraId="4C5F5F0F" w14:textId="77777777" w:rsidR="003512E5" w:rsidRDefault="003512E5">
      <w:pPr>
        <w:pStyle w:val="Default"/>
        <w:spacing w:line="276" w:lineRule="auto"/>
        <w:jc w:val="both"/>
        <w:rPr>
          <w:b/>
          <w:bCs/>
          <w:lang w:val="es-SV"/>
        </w:rPr>
      </w:pPr>
    </w:p>
    <w:p w14:paraId="01CEA0F0" w14:textId="77777777" w:rsidR="003512E5" w:rsidRDefault="00000000">
      <w:pPr>
        <w:pStyle w:val="Default"/>
        <w:spacing w:line="276" w:lineRule="auto"/>
        <w:jc w:val="both"/>
        <w:outlineLvl w:val="0"/>
        <w:rPr>
          <w:lang w:val="es-SV"/>
        </w:rPr>
      </w:pPr>
      <w:bookmarkStart w:id="13" w:name="_Toc92961682"/>
      <w:r>
        <w:rPr>
          <w:b/>
          <w:bCs/>
          <w:lang w:val="es-SV"/>
        </w:rPr>
        <w:t>Vigencia</w:t>
      </w:r>
      <w:bookmarkEnd w:id="13"/>
      <w:r>
        <w:rPr>
          <w:b/>
          <w:bCs/>
          <w:lang w:val="es-SV"/>
        </w:rPr>
        <w:t xml:space="preserve"> </w:t>
      </w:r>
    </w:p>
    <w:p w14:paraId="6F00CC89" w14:textId="77777777" w:rsidR="003512E5" w:rsidRDefault="00000000">
      <w:pPr>
        <w:pStyle w:val="Default"/>
        <w:spacing w:line="276" w:lineRule="auto"/>
        <w:jc w:val="both"/>
        <w:rPr>
          <w:lang w:val="es-SV"/>
        </w:rPr>
      </w:pPr>
      <w:r>
        <w:rPr>
          <w:lang w:val="es-SV"/>
        </w:rPr>
        <w:t>El presente Manual de Organización y Funciones Específico de Centro Quirúrgico entrará en vigencia a partir del mes de enero 202</w:t>
      </w:r>
      <w:r>
        <w:rPr>
          <w:lang w:val="es-ES"/>
        </w:rPr>
        <w:t>3</w:t>
      </w:r>
      <w:r>
        <w:rPr>
          <w:lang w:val="es-SV"/>
        </w:rPr>
        <w:t xml:space="preserve">, fecha de aprobación del mismo por parte de los Titulares de este Hospital </w:t>
      </w:r>
    </w:p>
    <w:p w14:paraId="0CB38A34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p w14:paraId="5EC99C9E" w14:textId="77777777" w:rsidR="003512E5" w:rsidRDefault="00000000">
      <w:pPr>
        <w:pStyle w:val="Default"/>
        <w:spacing w:line="276" w:lineRule="auto"/>
        <w:jc w:val="both"/>
        <w:outlineLvl w:val="0"/>
        <w:rPr>
          <w:b/>
          <w:bCs/>
        </w:rPr>
      </w:pPr>
      <w:bookmarkStart w:id="14" w:name="_Toc92961683"/>
      <w:r>
        <w:rPr>
          <w:b/>
          <w:bCs/>
        </w:rPr>
        <w:t>SIGLAS</w:t>
      </w:r>
      <w:bookmarkEnd w:id="14"/>
    </w:p>
    <w:p w14:paraId="778A4E49" w14:textId="77777777" w:rsidR="003512E5" w:rsidRDefault="003512E5">
      <w:pPr>
        <w:pStyle w:val="Default"/>
        <w:spacing w:line="276" w:lineRule="auto"/>
        <w:jc w:val="both"/>
        <w:rPr>
          <w:b/>
          <w:bCs/>
        </w:rPr>
      </w:pPr>
    </w:p>
    <w:tbl>
      <w:tblPr>
        <w:tblW w:w="6952" w:type="dxa"/>
        <w:tblLayout w:type="fixed"/>
        <w:tblLook w:val="04A0" w:firstRow="1" w:lastRow="0" w:firstColumn="1" w:lastColumn="0" w:noHBand="0" w:noVBand="1"/>
      </w:tblPr>
      <w:tblGrid>
        <w:gridCol w:w="1188"/>
        <w:gridCol w:w="5764"/>
      </w:tblGrid>
      <w:tr w:rsidR="003512E5" w14:paraId="61CEDCDC" w14:textId="77777777">
        <w:trPr>
          <w:trHeight w:val="103"/>
        </w:trPr>
        <w:tc>
          <w:tcPr>
            <w:tcW w:w="1188" w:type="dxa"/>
          </w:tcPr>
          <w:p w14:paraId="0FEA2E26" w14:textId="77777777" w:rsidR="003512E5" w:rsidRDefault="00000000">
            <w:pPr>
              <w:pStyle w:val="Default"/>
              <w:spacing w:line="276" w:lineRule="auto"/>
            </w:pPr>
            <w:r>
              <w:t xml:space="preserve">HNM </w:t>
            </w:r>
          </w:p>
        </w:tc>
        <w:tc>
          <w:tcPr>
            <w:tcW w:w="5764" w:type="dxa"/>
          </w:tcPr>
          <w:p w14:paraId="25F92360" w14:textId="77777777" w:rsidR="003512E5" w:rsidRDefault="00000000">
            <w:pPr>
              <w:pStyle w:val="Default"/>
              <w:spacing w:line="276" w:lineRule="auto"/>
            </w:pPr>
            <w:r>
              <w:rPr>
                <w:lang w:val="es-SV"/>
              </w:rPr>
              <w:t xml:space="preserve">Hospital Nacional de la Mujer “Dra. </w:t>
            </w:r>
            <w:r>
              <w:t xml:space="preserve">María Isabel Rodríguez” </w:t>
            </w:r>
          </w:p>
        </w:tc>
      </w:tr>
      <w:tr w:rsidR="003512E5" w14:paraId="73886854" w14:textId="77777777">
        <w:trPr>
          <w:trHeight w:val="103"/>
        </w:trPr>
        <w:tc>
          <w:tcPr>
            <w:tcW w:w="1188" w:type="dxa"/>
          </w:tcPr>
          <w:p w14:paraId="57FBCC98" w14:textId="77777777" w:rsidR="003512E5" w:rsidRDefault="003512E5">
            <w:pPr>
              <w:pStyle w:val="Default"/>
              <w:spacing w:line="276" w:lineRule="auto"/>
            </w:pPr>
          </w:p>
        </w:tc>
        <w:tc>
          <w:tcPr>
            <w:tcW w:w="5764" w:type="dxa"/>
          </w:tcPr>
          <w:p w14:paraId="71E4D9E7" w14:textId="77777777" w:rsidR="003512E5" w:rsidRDefault="003512E5">
            <w:pPr>
              <w:pStyle w:val="Default"/>
              <w:spacing w:line="276" w:lineRule="auto"/>
              <w:rPr>
                <w:lang w:val="es-SV"/>
              </w:rPr>
            </w:pPr>
          </w:p>
        </w:tc>
      </w:tr>
      <w:tr w:rsidR="003512E5" w14:paraId="1BB0DFC5" w14:textId="77777777">
        <w:trPr>
          <w:trHeight w:val="103"/>
        </w:trPr>
        <w:tc>
          <w:tcPr>
            <w:tcW w:w="1188" w:type="dxa"/>
          </w:tcPr>
          <w:p w14:paraId="531750A1" w14:textId="77777777" w:rsidR="003512E5" w:rsidRDefault="00000000">
            <w:pPr>
              <w:pStyle w:val="Default"/>
              <w:spacing w:line="276" w:lineRule="auto"/>
            </w:pPr>
            <w:r>
              <w:t xml:space="preserve">MINSAL </w:t>
            </w:r>
          </w:p>
        </w:tc>
        <w:tc>
          <w:tcPr>
            <w:tcW w:w="5764" w:type="dxa"/>
          </w:tcPr>
          <w:p w14:paraId="407D22E7" w14:textId="77777777" w:rsidR="003512E5" w:rsidRDefault="00000000">
            <w:pPr>
              <w:pStyle w:val="Default"/>
              <w:spacing w:line="276" w:lineRule="auto"/>
            </w:pPr>
            <w:proofErr w:type="spellStart"/>
            <w:r>
              <w:t>Ministerio</w:t>
            </w:r>
            <w:proofErr w:type="spellEnd"/>
            <w:r>
              <w:t xml:space="preserve"> de Salud </w:t>
            </w:r>
          </w:p>
        </w:tc>
      </w:tr>
      <w:tr w:rsidR="003512E5" w14:paraId="68257A4E" w14:textId="77777777">
        <w:trPr>
          <w:trHeight w:val="103"/>
        </w:trPr>
        <w:tc>
          <w:tcPr>
            <w:tcW w:w="1188" w:type="dxa"/>
          </w:tcPr>
          <w:p w14:paraId="6B8558F6" w14:textId="77777777" w:rsidR="003512E5" w:rsidRDefault="00000000">
            <w:pPr>
              <w:pStyle w:val="Default"/>
              <w:spacing w:line="276" w:lineRule="auto"/>
            </w:pPr>
            <w:r>
              <w:t xml:space="preserve">NTCIE </w:t>
            </w:r>
          </w:p>
        </w:tc>
        <w:tc>
          <w:tcPr>
            <w:tcW w:w="5764" w:type="dxa"/>
          </w:tcPr>
          <w:p w14:paraId="75B2D1BF" w14:textId="77777777" w:rsidR="003512E5" w:rsidRDefault="00000000">
            <w:pPr>
              <w:pStyle w:val="Default"/>
              <w:spacing w:line="276" w:lineRule="auto"/>
              <w:rPr>
                <w:lang w:val="es-SV"/>
              </w:rPr>
            </w:pPr>
            <w:r>
              <w:rPr>
                <w:lang w:val="es-SV"/>
              </w:rPr>
              <w:t xml:space="preserve">Normas Técnicas de Control Interno Específicas </w:t>
            </w:r>
          </w:p>
        </w:tc>
      </w:tr>
      <w:tr w:rsidR="003512E5" w14:paraId="72BDEAF7" w14:textId="77777777">
        <w:trPr>
          <w:trHeight w:val="103"/>
        </w:trPr>
        <w:tc>
          <w:tcPr>
            <w:tcW w:w="1188" w:type="dxa"/>
          </w:tcPr>
          <w:p w14:paraId="00D1EE29" w14:textId="77777777" w:rsidR="003512E5" w:rsidRDefault="00000000">
            <w:pPr>
              <w:pStyle w:val="Default"/>
              <w:spacing w:line="276" w:lineRule="auto"/>
            </w:pPr>
            <w:r>
              <w:t xml:space="preserve">RIISS </w:t>
            </w:r>
          </w:p>
        </w:tc>
        <w:tc>
          <w:tcPr>
            <w:tcW w:w="5764" w:type="dxa"/>
          </w:tcPr>
          <w:p w14:paraId="10AA5CFC" w14:textId="77777777" w:rsidR="003512E5" w:rsidRDefault="00000000">
            <w:pPr>
              <w:pStyle w:val="Default"/>
              <w:spacing w:line="276" w:lineRule="auto"/>
              <w:rPr>
                <w:lang w:val="es-SV"/>
              </w:rPr>
            </w:pPr>
            <w:r>
              <w:rPr>
                <w:lang w:val="es-SV"/>
              </w:rPr>
              <w:t xml:space="preserve">Redes Integrales e Integradas de Servicios de Salud </w:t>
            </w:r>
          </w:p>
        </w:tc>
      </w:tr>
    </w:tbl>
    <w:p w14:paraId="7AEBECA4" w14:textId="77777777" w:rsidR="003512E5" w:rsidRDefault="003512E5">
      <w:pPr>
        <w:spacing w:line="276" w:lineRule="auto"/>
        <w:jc w:val="both"/>
        <w:rPr>
          <w:rFonts w:ascii="Arial" w:hAnsi="Arial" w:cs="Arial"/>
        </w:rPr>
      </w:pPr>
    </w:p>
    <w:sectPr w:rsidR="003512E5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E3FDF" w14:textId="77777777" w:rsidR="00D965FD" w:rsidRDefault="00D965FD">
      <w:r>
        <w:separator/>
      </w:r>
    </w:p>
  </w:endnote>
  <w:endnote w:type="continuationSeparator" w:id="0">
    <w:p w14:paraId="470AF89F" w14:textId="77777777" w:rsidR="00D965FD" w:rsidRDefault="00D9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AB616" w14:textId="77777777" w:rsidR="00D965FD" w:rsidRDefault="00D965FD">
      <w:r>
        <w:separator/>
      </w:r>
    </w:p>
  </w:footnote>
  <w:footnote w:type="continuationSeparator" w:id="0">
    <w:p w14:paraId="6D30110F" w14:textId="77777777" w:rsidR="00D965FD" w:rsidRDefault="00D96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F0E4A" w14:textId="77777777" w:rsidR="003512E5" w:rsidRDefault="00000000">
    <w:pPr>
      <w:pStyle w:val="Encabezado"/>
      <w:jc w:val="center"/>
    </w:pPr>
    <w:r>
      <w:rPr>
        <w:noProof/>
        <w:lang w:val="en-US"/>
      </w:rPr>
      <w:drawing>
        <wp:inline distT="0" distB="0" distL="0" distR="0" wp14:anchorId="6506AB1E" wp14:editId="4BDF8F0A">
          <wp:extent cx="1133475" cy="544830"/>
          <wp:effectExtent l="0" t="0" r="0" b="7620"/>
          <wp:docPr id="36" name="Imagen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n 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/>
      </w:rPr>
      <w:drawing>
        <wp:inline distT="0" distB="0" distL="0" distR="0" wp14:anchorId="5A7F571C" wp14:editId="623DBD43">
          <wp:extent cx="838200" cy="394335"/>
          <wp:effectExtent l="0" t="0" r="0" b="5715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n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3EED1" w14:textId="77777777" w:rsidR="003512E5" w:rsidRDefault="003512E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D7602" w14:textId="77777777" w:rsidR="003512E5" w:rsidRDefault="00000000">
    <w:pPr>
      <w:pStyle w:val="Encabezado"/>
      <w:jc w:val="center"/>
    </w:pPr>
    <w:r>
      <w:rPr>
        <w:noProof/>
        <w:lang w:val="en-US"/>
      </w:rPr>
      <w:drawing>
        <wp:inline distT="0" distB="0" distL="0" distR="0" wp14:anchorId="7592A959" wp14:editId="1677BEC2">
          <wp:extent cx="1133475" cy="544830"/>
          <wp:effectExtent l="0" t="0" r="0" b="7620"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n 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53289" cy="554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</w:t>
    </w:r>
    <w:r>
      <w:rPr>
        <w:snapToGrid w:val="0"/>
        <w:color w:val="000000"/>
        <w:w w:val="0"/>
        <w:sz w:val="0"/>
        <w:szCs w:val="0"/>
        <w:u w:color="000000"/>
        <w:shd w:val="clear" w:color="000000" w:fill="000000"/>
        <w:lang w:val="zh-CN" w:eastAsia="zh-CN" w:bidi="zh-CN"/>
      </w:rPr>
      <w:t xml:space="preserve"> </w:t>
    </w:r>
    <w:r>
      <w:rPr>
        <w:noProof/>
        <w:lang w:val="en-US"/>
      </w:rPr>
      <w:drawing>
        <wp:inline distT="0" distB="0" distL="0" distR="0" wp14:anchorId="0ADDE309" wp14:editId="7D5B797A">
          <wp:extent cx="838200" cy="394335"/>
          <wp:effectExtent l="0" t="0" r="0" b="5715"/>
          <wp:docPr id="34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n 3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3591" cy="401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62E43"/>
    <w:multiLevelType w:val="multilevel"/>
    <w:tmpl w:val="67562E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51A82"/>
    <w:multiLevelType w:val="multilevel"/>
    <w:tmpl w:val="6AA51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7439E8"/>
    <w:multiLevelType w:val="multilevel"/>
    <w:tmpl w:val="7C7439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747568">
    <w:abstractNumId w:val="2"/>
  </w:num>
  <w:num w:numId="2" w16cid:durableId="24215201">
    <w:abstractNumId w:val="1"/>
  </w:num>
  <w:num w:numId="3" w16cid:durableId="46720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1C89"/>
    <w:rsid w:val="00036897"/>
    <w:rsid w:val="00091264"/>
    <w:rsid w:val="000C0438"/>
    <w:rsid w:val="0019047E"/>
    <w:rsid w:val="001A217A"/>
    <w:rsid w:val="00251B4C"/>
    <w:rsid w:val="003512E5"/>
    <w:rsid w:val="0035654D"/>
    <w:rsid w:val="003C42EE"/>
    <w:rsid w:val="004132F8"/>
    <w:rsid w:val="00476572"/>
    <w:rsid w:val="004C2281"/>
    <w:rsid w:val="0052376D"/>
    <w:rsid w:val="005D5EDD"/>
    <w:rsid w:val="007D7C3E"/>
    <w:rsid w:val="00816DD4"/>
    <w:rsid w:val="0082020D"/>
    <w:rsid w:val="008242DE"/>
    <w:rsid w:val="0091781B"/>
    <w:rsid w:val="0099381E"/>
    <w:rsid w:val="009C515C"/>
    <w:rsid w:val="00A3253A"/>
    <w:rsid w:val="00A35E63"/>
    <w:rsid w:val="00AD0C7E"/>
    <w:rsid w:val="00AD7920"/>
    <w:rsid w:val="00B066A7"/>
    <w:rsid w:val="00B154A7"/>
    <w:rsid w:val="00B44B8A"/>
    <w:rsid w:val="00BB64BB"/>
    <w:rsid w:val="00BF3396"/>
    <w:rsid w:val="00C83333"/>
    <w:rsid w:val="00CA5B8C"/>
    <w:rsid w:val="00CB1C89"/>
    <w:rsid w:val="00CB4668"/>
    <w:rsid w:val="00D02DE2"/>
    <w:rsid w:val="00D14133"/>
    <w:rsid w:val="00D81CE1"/>
    <w:rsid w:val="00D965FD"/>
    <w:rsid w:val="00DD4278"/>
    <w:rsid w:val="00E625BE"/>
    <w:rsid w:val="00E74503"/>
    <w:rsid w:val="00E87167"/>
    <w:rsid w:val="00EB5B33"/>
    <w:rsid w:val="00EC27BA"/>
    <w:rsid w:val="00ED3CE8"/>
    <w:rsid w:val="00EE3546"/>
    <w:rsid w:val="00F430A8"/>
    <w:rsid w:val="00F539C0"/>
    <w:rsid w:val="00FC0513"/>
    <w:rsid w:val="00FC63C6"/>
    <w:rsid w:val="00FE4AAE"/>
    <w:rsid w:val="065E7595"/>
    <w:rsid w:val="2369715E"/>
    <w:rsid w:val="34B81E16"/>
    <w:rsid w:val="4A39305A"/>
    <w:rsid w:val="53F93A2F"/>
    <w:rsid w:val="6AC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A5153EE"/>
  <w15:docId w15:val="{E6244884-4086-4B9D-828C-B04AC885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s-SV"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4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680"/>
        <w:tab w:val="right" w:pos="9360"/>
      </w:tabs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SV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SV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rrafodelista1">
    <w:name w:val="Párrafo de lista1"/>
    <w:basedOn w:val="Predeterminado"/>
    <w:qFormat/>
    <w:pPr>
      <w:ind w:left="708"/>
    </w:pPr>
  </w:style>
  <w:style w:type="paragraph" w:customStyle="1" w:styleId="Predeterminado">
    <w:name w:val="Predeterminado"/>
    <w:qFormat/>
    <w:pPr>
      <w:suppressAutoHyphens/>
      <w:spacing w:after="200" w:line="276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paragraph" w:customStyle="1" w:styleId="Cuerpodetexto">
    <w:name w:val="Cuerpo de texto"/>
    <w:basedOn w:val="Predeterminado"/>
    <w:qFormat/>
    <w:pPr>
      <w:spacing w:after="120"/>
    </w:p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SV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spacing w:line="259" w:lineRule="auto"/>
      <w:outlineLvl w:val="9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B1E9F40-2AD7-483C-B914-205EA80B7F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1034</Words>
  <Characters>5689</Characters>
  <Application>Microsoft Office Word</Application>
  <DocSecurity>0</DocSecurity>
  <Lines>47</Lines>
  <Paragraphs>13</Paragraphs>
  <ScaleCrop>false</ScaleCrop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Jefe de Planificacion (Jose Manuel Beza)</dc:creator>
  <cp:lastModifiedBy>Juridico Digitador (Oscar Salinas Martinez)</cp:lastModifiedBy>
  <cp:revision>6</cp:revision>
  <cp:lastPrinted>2022-01-13T19:35:00Z</cp:lastPrinted>
  <dcterms:created xsi:type="dcterms:W3CDTF">2022-01-13T19:30:00Z</dcterms:created>
  <dcterms:modified xsi:type="dcterms:W3CDTF">2024-02-05T17:15:00Z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2A06C7822A7C4438AF121FD1329B9A33</vt:lpwstr>
  </property>
</Properties>
</file>