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1C" w:rsidRDefault="00E22FB3">
      <w:pPr>
        <w:adjustRightInd w:val="0"/>
        <w:jc w:val="center"/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</w:pPr>
      <w:r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  <w:t>VERSIÓN PÚBLICA</w:t>
      </w:r>
    </w:p>
    <w:p w:rsidR="0086181C" w:rsidRDefault="0086181C">
      <w:pPr>
        <w:adjustRightInd w:val="0"/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</w:pPr>
    </w:p>
    <w:p w:rsidR="0086181C" w:rsidRDefault="0086181C">
      <w:pPr>
        <w:adjustRightInd w:val="0"/>
        <w:jc w:val="both"/>
        <w:rPr>
          <w:rFonts w:ascii="DejaVu Sans Condensed" w:hAnsi="DejaVu Sans Condensed" w:cs="DejaVu Sans Condensed"/>
          <w:b/>
          <w:bCs/>
          <w:sz w:val="48"/>
          <w:szCs w:val="48"/>
          <w:lang w:val="es-SV"/>
        </w:rPr>
      </w:pPr>
    </w:p>
    <w:p w:rsidR="0086181C" w:rsidRDefault="00E22FB3">
      <w:pPr>
        <w:widowControl/>
        <w:adjustRightInd w:val="0"/>
        <w:spacing w:line="360" w:lineRule="auto"/>
        <w:jc w:val="both"/>
        <w:rPr>
          <w:rFonts w:ascii="DejaVu Sans Condensed" w:eastAsiaTheme="minorHAnsi" w:hAnsi="DejaVu Sans Condensed" w:cs="DejaVu Sans Condensed"/>
          <w:b/>
          <w:bCs/>
          <w:lang w:val="es-SV" w:eastAsia="en-US" w:bidi="ar-SA"/>
        </w:rPr>
      </w:pPr>
      <w:r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  <w:t xml:space="preserve">“Este documento es una versión pública, en el cual únicamente se ha Omitido la información que no es competencia de este Hospital y publicando la información que nos compete; es una versión publica, en formato seleccionable, tal como lo establece el Art. 1 del Lineamiento Nº1 </w:t>
      </w:r>
      <w:r>
        <w:rPr>
          <w:rFonts w:ascii="DejaVu Sans Condensed" w:eastAsiaTheme="minorHAnsi" w:hAnsi="DejaVu Sans Condensed" w:cs="DejaVu Sans Condensed"/>
          <w:b/>
          <w:bCs/>
          <w:lang w:val="es-SV" w:eastAsia="en-US" w:bidi="ar-SA"/>
        </w:rPr>
        <w:t>PARA LA PRUEBA DEL MODELO DE FISCALIZACIÓN DE PUBLICACIÓN DE LA  INFORMACIÓN OFICIOSA.</w:t>
      </w:r>
    </w:p>
    <w:p w:rsidR="0086181C" w:rsidRDefault="0086181C">
      <w:pPr>
        <w:widowControl/>
        <w:adjustRightInd w:val="0"/>
        <w:spacing w:line="360" w:lineRule="auto"/>
        <w:jc w:val="both"/>
        <w:rPr>
          <w:rFonts w:ascii="DejaVu Sans Condensed" w:eastAsiaTheme="minorHAnsi" w:hAnsi="DejaVu Sans Condensed" w:cs="DejaVu Sans Condensed"/>
          <w:b/>
          <w:bCs/>
          <w:lang w:val="es-SV" w:eastAsia="en-US" w:bidi="ar-SA"/>
        </w:rPr>
      </w:pPr>
    </w:p>
    <w:p w:rsidR="0086181C" w:rsidRDefault="0086181C">
      <w:pPr>
        <w:adjustRightInd w:val="0"/>
        <w:spacing w:line="360" w:lineRule="auto"/>
        <w:jc w:val="both"/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</w:pPr>
    </w:p>
    <w:p w:rsidR="0086181C" w:rsidRDefault="00191C7A">
      <w:pPr>
        <w:adjustRightInd w:val="0"/>
        <w:spacing w:line="360" w:lineRule="auto"/>
        <w:jc w:val="both"/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</w:pPr>
      <w:r>
        <w:rPr>
          <w:rFonts w:ascii="DejaVu Sans Condensed" w:hAnsi="DejaVu Sans Condensed" w:cs="DejaVu Sans Condensed"/>
          <w:b/>
          <w:bCs/>
          <w:noProof/>
          <w:sz w:val="28"/>
          <w:szCs w:val="28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147pt;margin-top:699.75pt;width:192pt;height:5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" fillcolor="window" strokecolor="#4f81bd" strokeweight="2pt">
            <v:textbox>
              <w:txbxContent>
                <w:p w:rsidR="001875F2" w:rsidRDefault="001875F2">
                  <w:pPr>
                    <w:jc w:val="center"/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  <w:t>HOSPITAL  NACIONAL  DE   LA MUJER</w:t>
                  </w:r>
                </w:p>
                <w:p w:rsidR="001875F2" w:rsidRDefault="001875F2">
                  <w:pPr>
                    <w:jc w:val="center"/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  <w:t>DRA. MARIA ISABEL RODRIGUEZ</w:t>
                  </w:r>
                </w:p>
                <w:p w:rsidR="001875F2" w:rsidRDefault="001875F2">
                  <w:pPr>
                    <w:jc w:val="center"/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b/>
                      <w:color w:val="4F81BD"/>
                      <w:sz w:val="16"/>
                      <w:szCs w:val="16"/>
                    </w:rPr>
                    <w:t>UNIDAD DE ASESORIA JURIDICA</w:t>
                  </w:r>
                </w:p>
                <w:p w:rsidR="001875F2" w:rsidRDefault="001875F2">
                  <w:pPr>
                    <w:rPr>
                      <w:b/>
                      <w:color w:val="4F81BD"/>
                      <w:u w:val="single"/>
                    </w:rPr>
                  </w:pPr>
                  <w:r>
                    <w:rPr>
                      <w:rFonts w:ascii="Cambria" w:hAnsi="Cambria" w:cs="Browallia New"/>
                      <w:color w:val="4F81BD"/>
                      <w:sz w:val="18"/>
                      <w:szCs w:val="18"/>
                    </w:rPr>
                    <w:t>DOCUMENTO DISTRIBUIDO</w:t>
                  </w:r>
                  <w:r>
                    <w:rPr>
                      <w:rFonts w:ascii="Cambria" w:hAnsi="Cambria"/>
                      <w:b/>
                      <w:color w:val="4F81BD"/>
                      <w:sz w:val="20"/>
                      <w:szCs w:val="20"/>
                      <w:u w:val="single"/>
                    </w:rPr>
                    <w:t>13</w:t>
                  </w:r>
                  <w:r>
                    <w:rPr>
                      <w:b/>
                      <w:color w:val="4F81BD"/>
                      <w:sz w:val="20"/>
                      <w:szCs w:val="20"/>
                      <w:u w:val="single"/>
                    </w:rPr>
                    <w:t xml:space="preserve"> FEB 2018</w:t>
                  </w:r>
                </w:p>
                <w:p w:rsidR="001875F2" w:rsidRDefault="001875F2">
                  <w:pPr>
                    <w:spacing w:line="360" w:lineRule="auto"/>
                    <w:jc w:val="center"/>
                    <w:rPr>
                      <w:b/>
                      <w:color w:val="4F81BD"/>
                      <w:sz w:val="12"/>
                      <w:szCs w:val="12"/>
                    </w:rPr>
                  </w:pPr>
                  <w:r>
                    <w:rPr>
                      <w:b/>
                      <w:color w:val="4F81BD"/>
                      <w:sz w:val="12"/>
                      <w:szCs w:val="12"/>
                      <w:u w:val="single"/>
                    </w:rPr>
                    <w:t>EL SALVADOR</w:t>
                  </w:r>
                </w:p>
              </w:txbxContent>
            </v:textbox>
          </v:shape>
        </w:pict>
      </w:r>
      <w:r w:rsidR="00E22FB3">
        <w:rPr>
          <w:rFonts w:ascii="DejaVu Sans Condensed" w:hAnsi="DejaVu Sans Condensed" w:cs="DejaVu Sans Condensed"/>
          <w:b/>
          <w:bCs/>
          <w:sz w:val="28"/>
          <w:szCs w:val="28"/>
          <w:lang w:val="es-SV"/>
        </w:rPr>
        <w:t>“También se ha incorporado al documento las firmas y sellos de las personas naturales firmantes para la legalidad del documento”</w:t>
      </w: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86181C">
      <w:pPr>
        <w:spacing w:before="101"/>
        <w:ind w:right="2417"/>
        <w:jc w:val="both"/>
        <w:rPr>
          <w:b/>
          <w:sz w:val="16"/>
          <w:lang w:val="es-SV"/>
        </w:rPr>
      </w:pPr>
    </w:p>
    <w:p w:rsidR="00EA0FB4" w:rsidRDefault="00EA0FB4">
      <w:pPr>
        <w:spacing w:before="101"/>
        <w:ind w:right="2417"/>
        <w:jc w:val="both"/>
        <w:rPr>
          <w:b/>
          <w:sz w:val="16"/>
          <w:lang w:val="es-SV"/>
        </w:rPr>
      </w:pPr>
    </w:p>
    <w:p w:rsidR="00EA0FB4" w:rsidRDefault="00EA0FB4">
      <w:pPr>
        <w:spacing w:before="101"/>
        <w:ind w:right="2417"/>
        <w:jc w:val="both"/>
        <w:rPr>
          <w:b/>
          <w:sz w:val="16"/>
          <w:lang w:val="es-SV"/>
        </w:rPr>
      </w:pPr>
    </w:p>
    <w:p w:rsidR="001875F2" w:rsidRDefault="001875F2">
      <w:pPr>
        <w:spacing w:before="101"/>
        <w:ind w:right="2417"/>
        <w:jc w:val="both"/>
        <w:rPr>
          <w:b/>
          <w:sz w:val="16"/>
          <w:lang w:val="es-SV"/>
        </w:rPr>
      </w:pPr>
    </w:p>
    <w:p w:rsidR="001875F2" w:rsidRDefault="001875F2">
      <w:pPr>
        <w:spacing w:before="101"/>
        <w:ind w:right="2417"/>
        <w:jc w:val="both"/>
        <w:rPr>
          <w:b/>
          <w:sz w:val="16"/>
          <w:lang w:val="es-SV"/>
        </w:rPr>
      </w:pPr>
    </w:p>
    <w:p w:rsidR="001875F2" w:rsidRDefault="001875F2">
      <w:pPr>
        <w:spacing w:before="101"/>
        <w:ind w:right="2417"/>
        <w:jc w:val="both"/>
        <w:rPr>
          <w:b/>
          <w:sz w:val="16"/>
          <w:lang w:val="es-SV"/>
        </w:rPr>
      </w:pPr>
    </w:p>
    <w:p w:rsidR="0086181C" w:rsidRDefault="00E22FB3">
      <w:pPr>
        <w:spacing w:before="119"/>
        <w:ind w:left="204" w:right="2417"/>
        <w:jc w:val="center"/>
        <w:rPr>
          <w:b/>
          <w:sz w:val="16"/>
          <w:lang w:val="es-SV"/>
        </w:rPr>
      </w:pPr>
      <w:r>
        <w:rPr>
          <w:b/>
          <w:sz w:val="16"/>
        </w:rPr>
        <w:t xml:space="preserve">HOSPITAL NACIONAL </w:t>
      </w:r>
      <w:r>
        <w:rPr>
          <w:b/>
          <w:sz w:val="16"/>
          <w:lang w:val="es-SV"/>
        </w:rPr>
        <w:t>DE LA MUJER “DRA. MARIA ISABEL RODRIGUEZ”</w:t>
      </w:r>
    </w:p>
    <w:p w:rsidR="0086181C" w:rsidRDefault="00E22FB3">
      <w:pPr>
        <w:tabs>
          <w:tab w:val="left" w:pos="7948"/>
        </w:tabs>
        <w:spacing w:before="123"/>
        <w:ind w:left="3201"/>
        <w:rPr>
          <w:sz w:val="16"/>
        </w:rPr>
      </w:pPr>
      <w:r>
        <w:rPr>
          <w:b/>
          <w:sz w:val="16"/>
        </w:rPr>
        <w:t>BALANCE</w:t>
      </w:r>
      <w:r w:rsidR="00191C7A">
        <w:rPr>
          <w:b/>
          <w:sz w:val="16"/>
        </w:rPr>
        <w:t xml:space="preserve"> </w:t>
      </w:r>
      <w:r>
        <w:rPr>
          <w:b/>
          <w:sz w:val="16"/>
        </w:rPr>
        <w:t>DE</w:t>
      </w:r>
      <w:r w:rsidR="00191C7A">
        <w:rPr>
          <w:b/>
          <w:sz w:val="16"/>
        </w:rPr>
        <w:t xml:space="preserve"> </w:t>
      </w:r>
      <w:r>
        <w:rPr>
          <w:b/>
          <w:sz w:val="16"/>
        </w:rPr>
        <w:t>COMBROBACION</w:t>
      </w:r>
      <w:r>
        <w:rPr>
          <w:b/>
          <w:sz w:val="16"/>
        </w:rPr>
        <w:tab/>
      </w:r>
    </w:p>
    <w:p w:rsidR="00EA0FB4" w:rsidRPr="00EA0FB4" w:rsidRDefault="00957209" w:rsidP="00EA0FB4">
      <w:pPr>
        <w:tabs>
          <w:tab w:val="left" w:pos="7948"/>
        </w:tabs>
        <w:spacing w:before="123"/>
        <w:ind w:firstLineChars="1750" w:firstLine="2811"/>
        <w:rPr>
          <w:b/>
          <w:sz w:val="16"/>
        </w:rPr>
      </w:pPr>
      <w:r>
        <w:rPr>
          <w:b/>
          <w:sz w:val="16"/>
        </w:rPr>
        <w:t xml:space="preserve">Del 1 de Enero </w:t>
      </w:r>
      <w:r w:rsidR="00EA0FB4">
        <w:rPr>
          <w:b/>
          <w:sz w:val="16"/>
        </w:rPr>
        <w:t>al 30 de Junio del 2022</w:t>
      </w:r>
    </w:p>
    <w:p w:rsidR="0086181C" w:rsidRDefault="00E22FB3" w:rsidP="00C93556">
      <w:pPr>
        <w:spacing w:before="135"/>
        <w:ind w:right="2417" w:firstLineChars="2300" w:firstLine="3694"/>
        <w:jc w:val="both"/>
        <w:rPr>
          <w:b/>
          <w:sz w:val="16"/>
        </w:rPr>
      </w:pPr>
      <w:r>
        <w:rPr>
          <w:b/>
          <w:sz w:val="16"/>
        </w:rPr>
        <w:t>(EN DOLARES)</w:t>
      </w:r>
    </w:p>
    <w:p w:rsidR="0086181C" w:rsidRDefault="0086181C">
      <w:pPr>
        <w:spacing w:before="5"/>
        <w:rPr>
          <w:b/>
          <w:sz w:val="20"/>
        </w:rPr>
      </w:pPr>
    </w:p>
    <w:p w:rsidR="0086181C" w:rsidRDefault="00E22FB3">
      <w:pPr>
        <w:spacing w:before="1"/>
        <w:ind w:left="532"/>
        <w:rPr>
          <w:b/>
          <w:sz w:val="16"/>
        </w:rPr>
      </w:pPr>
      <w:r>
        <w:rPr>
          <w:b/>
          <w:sz w:val="16"/>
        </w:rPr>
        <w:t>Institucional</w:t>
      </w:r>
    </w:p>
    <w:tbl>
      <w:tblPr>
        <w:tblW w:w="9375" w:type="dxa"/>
        <w:tblInd w:w="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0"/>
        <w:gridCol w:w="2040"/>
        <w:gridCol w:w="1538"/>
        <w:gridCol w:w="1691"/>
        <w:gridCol w:w="1691"/>
        <w:gridCol w:w="1545"/>
      </w:tblGrid>
      <w:tr w:rsidR="004A6C8F" w:rsidRPr="008E1143" w:rsidTr="00EA4E82">
        <w:trPr>
          <w:trHeight w:val="490"/>
        </w:trPr>
        <w:tc>
          <w:tcPr>
            <w:tcW w:w="87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CODIGO</w:t>
            </w:r>
          </w:p>
        </w:tc>
        <w:tc>
          <w:tcPr>
            <w:tcW w:w="1956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CONCEPTO</w:t>
            </w:r>
          </w:p>
        </w:tc>
        <w:tc>
          <w:tcPr>
            <w:tcW w:w="1551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SALDO ANTERIOR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DEBE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HABER</w:t>
            </w:r>
          </w:p>
        </w:tc>
        <w:tc>
          <w:tcPr>
            <w:tcW w:w="1561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SALDO ACUMULADO</w:t>
            </w:r>
          </w:p>
        </w:tc>
      </w:tr>
      <w:tr w:rsidR="008E1143" w:rsidRPr="008E1143" w:rsidTr="00EA4E82">
        <w:trPr>
          <w:trHeight w:val="490"/>
        </w:trPr>
        <w:tc>
          <w:tcPr>
            <w:tcW w:w="87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95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5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6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8E1143" w:rsidRPr="008E1143" w:rsidTr="001875F2">
        <w:trPr>
          <w:trHeight w:val="490"/>
        </w:trPr>
        <w:tc>
          <w:tcPr>
            <w:tcW w:w="87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95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5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6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8E1143" w:rsidRPr="008E1143" w:rsidTr="00EA4E82">
        <w:trPr>
          <w:trHeight w:val="271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RECURSOS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B55B98" w:rsidRPr="008E1143" w:rsidRDefault="00B55B98" w:rsidP="00B55B9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$8,120,517.65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$42,343,617.22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$41,816,045.09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95720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$8,648,089.78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21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Fondos</w:t>
            </w:r>
            <w:proofErr w:type="spellEnd"/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$245,539.73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$39,148,988.55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$36,848,958.98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$2,545,569.30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211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Disponibi</w:t>
            </w:r>
            <w:r w:rsidR="001875F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l</w:t>
            </w: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idades</w:t>
            </w:r>
            <w:proofErr w:type="spellEnd"/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$236,284.73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$23,728,607.18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$23,505,848.78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$459,043.13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212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Anticipo de Fondos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$9,255.00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B55B98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$9,255.00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213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5132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Deudores Monetarios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6C2FC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75132B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$15,420,381.37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$13,343.110.20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B55B98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$2,077,271.17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22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Inversiones</w:t>
            </w:r>
            <w:proofErr w:type="spellEnd"/>
            <w:r w:rsidR="001875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Financieras</w:t>
            </w:r>
            <w:proofErr w:type="spellEnd"/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6C2FC9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3374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2,179,679.56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3374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13,335.43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3374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2,157,670.36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957209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3374C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35,344.63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225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DeudoresFinancieros</w:t>
            </w:r>
            <w:proofErr w:type="spellEnd"/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3374C1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$2,153,684.81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3374C1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3374C1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$2,153,685.33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3374C1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($0.52)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226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Inversiones Intangibles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3374C1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$25,994.75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3374C1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$7,435.22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3374C1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$3,985.03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3374C1" w:rsidRPr="006C2FC9" w:rsidRDefault="003374C1" w:rsidP="003374C1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$29,444.94</w:t>
            </w: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SV" w:eastAsia="en-US" w:bidi="ar-SA"/>
              </w:rPr>
            </w:pP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SV" w:eastAsia="en-US" w:bidi="ar-SA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8E1143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23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6C2FC9" w:rsidRDefault="008E1143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Existencias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$2,174,368.18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$3,014,045.24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$2,809,415.75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8E1143" w:rsidRPr="008E11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$2,378,997.67</w:t>
            </w:r>
          </w:p>
        </w:tc>
      </w:tr>
      <w:tr w:rsidR="00EA4E82" w:rsidRPr="00EA4E82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E11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231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8E11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ExistenciasInstitucionales</w:t>
            </w:r>
            <w:proofErr w:type="spellEnd"/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EA4E82" w:rsidRDefault="00EA4E82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EA4E8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$2,174,368.18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EA4E82" w:rsidRDefault="00EA4E82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EA4E8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$3,014,045.24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EA4E82" w:rsidRDefault="00EA4E82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EA4E8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$2,809,415.75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EA4E82" w:rsidRDefault="00EA4E82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EA4E8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$2,378,997.67</w:t>
            </w:r>
          </w:p>
        </w:tc>
      </w:tr>
      <w:tr w:rsidR="00EA4E82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EA4E82" w:rsidRPr="008E1143" w:rsidTr="00EA4E82">
        <w:trPr>
          <w:trHeight w:val="450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C2F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24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8E11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Bienes de Uso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EA4E82" w:rsidP="00EA4E82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0F05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3,520,930.18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6C2FC9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$167,248.00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7F7FBE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7F7FBE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$3,688,178.18</w:t>
            </w:r>
          </w:p>
        </w:tc>
      </w:tr>
      <w:tr w:rsidR="00EA4E82" w:rsidRPr="008E1143" w:rsidTr="00EA4E82">
        <w:trPr>
          <w:trHeight w:val="286"/>
        </w:trPr>
        <w:tc>
          <w:tcPr>
            <w:tcW w:w="87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7F7FBE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F7FB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241</w:t>
            </w:r>
          </w:p>
        </w:tc>
        <w:tc>
          <w:tcPr>
            <w:tcW w:w="1956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F7FB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Deprec</w:t>
            </w: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iables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BC30B4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$2,120,930.18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BC30B4" w:rsidRDefault="000F0599" w:rsidP="0082378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$167,248.00</w:t>
            </w:r>
          </w:p>
        </w:tc>
        <w:tc>
          <w:tcPr>
            <w:tcW w:w="1718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BC30B4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561" w:type="dxa"/>
            <w:tcBorders>
              <w:right w:val="single" w:sz="12" w:space="0" w:color="000000"/>
            </w:tcBorders>
            <w:vAlign w:val="center"/>
            <w:hideMark/>
          </w:tcPr>
          <w:p w:rsidR="00EA4E82" w:rsidRPr="00BC30B4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$2,288,178.18</w:t>
            </w:r>
          </w:p>
        </w:tc>
      </w:tr>
      <w:tr w:rsidR="00EA4E82" w:rsidRPr="008E1143" w:rsidTr="00EA4E82">
        <w:trPr>
          <w:trHeight w:val="316"/>
        </w:trPr>
        <w:tc>
          <w:tcPr>
            <w:tcW w:w="871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243</w:t>
            </w:r>
          </w:p>
        </w:tc>
        <w:tc>
          <w:tcPr>
            <w:tcW w:w="195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no Depreciables</w:t>
            </w:r>
          </w:p>
        </w:tc>
        <w:tc>
          <w:tcPr>
            <w:tcW w:w="1551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$1,400,000.00 </w:t>
            </w:r>
          </w:p>
        </w:tc>
        <w:tc>
          <w:tcPr>
            <w:tcW w:w="1718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561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$1,400,000.00 </w:t>
            </w:r>
          </w:p>
        </w:tc>
      </w:tr>
      <w:tr w:rsidR="00EA4E82" w:rsidRPr="008E1143" w:rsidTr="00EA4E82">
        <w:trPr>
          <w:trHeight w:val="330"/>
        </w:trPr>
        <w:tc>
          <w:tcPr>
            <w:tcW w:w="28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Sub Total Título</w:t>
            </w:r>
          </w:p>
        </w:tc>
        <w:tc>
          <w:tcPr>
            <w:tcW w:w="1551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0F0599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$8,120,517.65</w:t>
            </w:r>
          </w:p>
        </w:tc>
        <w:tc>
          <w:tcPr>
            <w:tcW w:w="1718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0F0599" w:rsidRPr="00BC30B4" w:rsidRDefault="000F0599" w:rsidP="000F059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$42,343,617.22</w:t>
            </w:r>
          </w:p>
        </w:tc>
        <w:tc>
          <w:tcPr>
            <w:tcW w:w="1718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0F0599" w:rsidP="002612A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$41,816,045.09</w:t>
            </w:r>
          </w:p>
        </w:tc>
        <w:tc>
          <w:tcPr>
            <w:tcW w:w="1561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0F0599" w:rsidP="000F059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</w:t>
            </w:r>
            <w:r w:rsidR="003A4C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8,648,089.78</w:t>
            </w:r>
          </w:p>
        </w:tc>
      </w:tr>
      <w:tr w:rsidR="00EA4E82" w:rsidRPr="008E1143" w:rsidTr="00EA4E82">
        <w:trPr>
          <w:trHeight w:val="330"/>
        </w:trPr>
        <w:tc>
          <w:tcPr>
            <w:tcW w:w="871" w:type="dxa"/>
            <w:vAlign w:val="bottom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956" w:type="dxa"/>
            <w:vAlign w:val="bottom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551" w:type="dxa"/>
            <w:vAlign w:val="bottom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718" w:type="dxa"/>
            <w:vAlign w:val="bottom"/>
            <w:hideMark/>
          </w:tcPr>
          <w:p w:rsidR="000F0599" w:rsidRPr="00BC30B4" w:rsidRDefault="000F0599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718" w:type="dxa"/>
            <w:vAlign w:val="bottom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561" w:type="dxa"/>
            <w:vAlign w:val="bottom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EA4E82" w:rsidRPr="008E1143" w:rsidTr="00EA4E82">
        <w:trPr>
          <w:trHeight w:val="490"/>
        </w:trPr>
        <w:tc>
          <w:tcPr>
            <w:tcW w:w="871" w:type="dxa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CODIGO</w:t>
            </w:r>
          </w:p>
        </w:tc>
        <w:tc>
          <w:tcPr>
            <w:tcW w:w="195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CONCEPTO</w:t>
            </w:r>
          </w:p>
        </w:tc>
        <w:tc>
          <w:tcPr>
            <w:tcW w:w="1551" w:type="dxa"/>
            <w:vMerge w:val="restart"/>
            <w:tcBorders>
              <w:top w:val="double" w:sz="6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ANTERIOR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DEBE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HABER</w:t>
            </w:r>
          </w:p>
        </w:tc>
        <w:tc>
          <w:tcPr>
            <w:tcW w:w="1561" w:type="dxa"/>
            <w:vMerge w:val="restart"/>
            <w:tcBorders>
              <w:top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ACUMULADO</w:t>
            </w:r>
          </w:p>
        </w:tc>
      </w:tr>
      <w:tr w:rsidR="00EA4E82" w:rsidRPr="008E1143" w:rsidTr="00EA4E82">
        <w:trPr>
          <w:trHeight w:val="490"/>
        </w:trPr>
        <w:tc>
          <w:tcPr>
            <w:tcW w:w="871" w:type="dxa"/>
            <w:vMerge/>
            <w:tcBorders>
              <w:top w:val="double" w:sz="6" w:space="0" w:color="000000"/>
              <w:lef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9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51" w:type="dxa"/>
            <w:vMerge/>
            <w:tcBorders>
              <w:top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vMerge/>
            <w:tcBorders>
              <w:top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EA4E82" w:rsidRPr="008E1143" w:rsidTr="00EA4E82">
        <w:trPr>
          <w:trHeight w:val="490"/>
        </w:trPr>
        <w:tc>
          <w:tcPr>
            <w:tcW w:w="871" w:type="dxa"/>
            <w:vMerge/>
            <w:tcBorders>
              <w:top w:val="double" w:sz="6" w:space="0" w:color="000000"/>
              <w:lef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9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51" w:type="dxa"/>
            <w:vMerge/>
            <w:tcBorders>
              <w:top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vMerge/>
            <w:tcBorders>
              <w:top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EA4E82" w:rsidRPr="008E1143" w:rsidTr="00EA4E82">
        <w:trPr>
          <w:trHeight w:val="525"/>
        </w:trPr>
        <w:tc>
          <w:tcPr>
            <w:tcW w:w="871" w:type="dxa"/>
            <w:tcBorders>
              <w:top w:val="double" w:sz="6" w:space="0" w:color="000000"/>
              <w:left w:val="double" w:sz="6" w:space="0" w:color="000000"/>
            </w:tcBorders>
            <w:vAlign w:val="center"/>
            <w:hideMark/>
          </w:tcPr>
          <w:p w:rsidR="00EA4E82" w:rsidRPr="00BC30B4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4</w:t>
            </w:r>
          </w:p>
        </w:tc>
        <w:tc>
          <w:tcPr>
            <w:tcW w:w="195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2612A9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BC30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OBLIGACIONES CON </w:t>
            </w:r>
            <w:r w:rsidRPr="002612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TERCEROS</w:t>
            </w:r>
          </w:p>
        </w:tc>
        <w:tc>
          <w:tcPr>
            <w:tcW w:w="1551" w:type="dxa"/>
            <w:tcBorders>
              <w:top w:val="double" w:sz="6" w:space="0" w:color="000000"/>
            </w:tcBorders>
            <w:vAlign w:val="center"/>
            <w:hideMark/>
          </w:tcPr>
          <w:p w:rsidR="00EA4E82" w:rsidRPr="008E11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$2,389,968.74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E11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$15,426,719.99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E11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$15,630,116.50</w:t>
            </w:r>
          </w:p>
        </w:tc>
        <w:tc>
          <w:tcPr>
            <w:tcW w:w="1561" w:type="dxa"/>
            <w:tcBorders>
              <w:top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$2,593,365.25</w:t>
            </w:r>
          </w:p>
        </w:tc>
      </w:tr>
      <w:tr w:rsidR="00EA4E82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95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51" w:type="dxa"/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tcBorders>
              <w:righ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EA4E82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41</w:t>
            </w:r>
          </w:p>
        </w:tc>
        <w:tc>
          <w:tcPr>
            <w:tcW w:w="195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Deuda Corriente</w:t>
            </w:r>
          </w:p>
        </w:tc>
        <w:tc>
          <w:tcPr>
            <w:tcW w:w="1551" w:type="dxa"/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$207,286.75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$13,244,669.61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$15,630,116.50</w:t>
            </w:r>
          </w:p>
        </w:tc>
        <w:tc>
          <w:tcPr>
            <w:tcW w:w="1561" w:type="dxa"/>
            <w:tcBorders>
              <w:right w:val="double" w:sz="6" w:space="0" w:color="000000"/>
            </w:tcBorders>
            <w:vAlign w:val="center"/>
            <w:hideMark/>
          </w:tcPr>
          <w:p w:rsidR="00EA4E82" w:rsidRPr="008F784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$2,592</w:t>
            </w:r>
            <w:r w:rsidR="003A4C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,733.64</w:t>
            </w:r>
          </w:p>
        </w:tc>
      </w:tr>
      <w:tr w:rsidR="00EA4E82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412</w:t>
            </w:r>
          </w:p>
        </w:tc>
        <w:tc>
          <w:tcPr>
            <w:tcW w:w="195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Depósitos de Terceros</w:t>
            </w:r>
          </w:p>
        </w:tc>
        <w:tc>
          <w:tcPr>
            <w:tcW w:w="1551" w:type="dxa"/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$207,286.75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$129,531.65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$124,317.81</w:t>
            </w:r>
          </w:p>
        </w:tc>
        <w:tc>
          <w:tcPr>
            <w:tcW w:w="1561" w:type="dxa"/>
            <w:tcBorders>
              <w:right w:val="double" w:sz="6" w:space="0" w:color="000000"/>
            </w:tcBorders>
            <w:vAlign w:val="center"/>
            <w:hideMark/>
          </w:tcPr>
          <w:p w:rsidR="00EA4E82" w:rsidRPr="003A4CCF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3A4CC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$202,072.91</w:t>
            </w:r>
          </w:p>
        </w:tc>
      </w:tr>
      <w:tr w:rsidR="00EA4E82" w:rsidRPr="003A4CCF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413</w:t>
            </w:r>
          </w:p>
        </w:tc>
        <w:tc>
          <w:tcPr>
            <w:tcW w:w="195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Acreedores Monetarios</w:t>
            </w:r>
          </w:p>
        </w:tc>
        <w:tc>
          <w:tcPr>
            <w:tcW w:w="1551" w:type="dxa"/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$13,115,137.96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$15,505,798.69</w:t>
            </w:r>
          </w:p>
        </w:tc>
        <w:tc>
          <w:tcPr>
            <w:tcW w:w="1561" w:type="dxa"/>
            <w:tcBorders>
              <w:right w:val="double" w:sz="6" w:space="0" w:color="000000"/>
            </w:tcBorders>
            <w:vAlign w:val="center"/>
            <w:hideMark/>
          </w:tcPr>
          <w:p w:rsidR="00EA4E82" w:rsidRPr="003A4CCF" w:rsidRDefault="003A4CCF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3A4CC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$2,390,660.73</w:t>
            </w:r>
          </w:p>
        </w:tc>
      </w:tr>
      <w:tr w:rsidR="00EA4E82" w:rsidRPr="008E1143" w:rsidTr="00EA4E82">
        <w:trPr>
          <w:trHeight w:val="316"/>
        </w:trPr>
        <w:tc>
          <w:tcPr>
            <w:tcW w:w="871" w:type="dxa"/>
            <w:tcBorders>
              <w:lef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SV" w:eastAsia="en-US" w:bidi="ar-SA"/>
              </w:rPr>
            </w:pPr>
          </w:p>
        </w:tc>
        <w:tc>
          <w:tcPr>
            <w:tcW w:w="195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SV" w:eastAsia="en-US" w:bidi="ar-SA"/>
              </w:rPr>
            </w:pPr>
          </w:p>
        </w:tc>
        <w:tc>
          <w:tcPr>
            <w:tcW w:w="1551" w:type="dxa"/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tcBorders>
              <w:right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EA4E82" w:rsidRPr="008E1143" w:rsidTr="00EA4E82">
        <w:trPr>
          <w:trHeight w:val="480"/>
        </w:trPr>
        <w:tc>
          <w:tcPr>
            <w:tcW w:w="871" w:type="dxa"/>
            <w:tcBorders>
              <w:left w:val="double" w:sz="6" w:space="0" w:color="000000"/>
              <w:bottom w:val="double" w:sz="6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42</w:t>
            </w:r>
          </w:p>
        </w:tc>
        <w:tc>
          <w:tcPr>
            <w:tcW w:w="195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Financiamiento de Terceros</w:t>
            </w:r>
          </w:p>
        </w:tc>
        <w:tc>
          <w:tcPr>
            <w:tcW w:w="1551" w:type="dxa"/>
            <w:tcBorders>
              <w:bottom w:val="double" w:sz="6" w:space="0" w:color="000000"/>
            </w:tcBorders>
            <w:vAlign w:val="center"/>
            <w:hideMark/>
          </w:tcPr>
          <w:p w:rsidR="00EA4E82" w:rsidRPr="00225FE5" w:rsidRDefault="00EA4E82" w:rsidP="0031151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31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2,182,681.99</w:t>
            </w:r>
          </w:p>
        </w:tc>
        <w:tc>
          <w:tcPr>
            <w:tcW w:w="1718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225FE5" w:rsidRDefault="00EA4E82" w:rsidP="0031151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31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2,182,050.38</w:t>
            </w:r>
          </w:p>
        </w:tc>
        <w:tc>
          <w:tcPr>
            <w:tcW w:w="1718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EA4E82" w:rsidRPr="008F7843" w:rsidRDefault="00EA4E82" w:rsidP="0031151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31151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A4E82" w:rsidRPr="008F7843" w:rsidRDefault="00311510" w:rsidP="0031151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$631.61</w:t>
            </w:r>
          </w:p>
        </w:tc>
      </w:tr>
      <w:tr w:rsidR="00311510" w:rsidRPr="008E1143" w:rsidTr="00EA4E82">
        <w:trPr>
          <w:trHeight w:val="330"/>
        </w:trPr>
        <w:tc>
          <w:tcPr>
            <w:tcW w:w="28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B8CCE3"/>
            <w:vAlign w:val="center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lastRenderedPageBreak/>
              <w:t>Sub Total Título</w:t>
            </w:r>
          </w:p>
        </w:tc>
        <w:tc>
          <w:tcPr>
            <w:tcW w:w="15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311510" w:rsidRPr="008E1143" w:rsidRDefault="00311510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$2,389,968.74</w:t>
            </w:r>
          </w:p>
        </w:tc>
        <w:tc>
          <w:tcPr>
            <w:tcW w:w="17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311510" w:rsidRPr="008E1143" w:rsidRDefault="00311510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$15,426,719.99</w:t>
            </w:r>
          </w:p>
        </w:tc>
        <w:tc>
          <w:tcPr>
            <w:tcW w:w="171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311510" w:rsidRPr="008E1143" w:rsidRDefault="00311510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$15,630,116.50</w:t>
            </w:r>
          </w:p>
        </w:tc>
        <w:tc>
          <w:tcPr>
            <w:tcW w:w="1561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311510" w:rsidRPr="008F7843" w:rsidRDefault="00311510" w:rsidP="00D34B1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$2,593,365.25</w:t>
            </w:r>
          </w:p>
        </w:tc>
      </w:tr>
      <w:tr w:rsidR="00311510" w:rsidRPr="008E1143" w:rsidTr="00EA4E82">
        <w:trPr>
          <w:trHeight w:val="330"/>
        </w:trPr>
        <w:tc>
          <w:tcPr>
            <w:tcW w:w="871" w:type="dxa"/>
            <w:vAlign w:val="bottom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956" w:type="dxa"/>
            <w:vAlign w:val="bottom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551" w:type="dxa"/>
            <w:vAlign w:val="bottom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718" w:type="dxa"/>
            <w:vAlign w:val="bottom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718" w:type="dxa"/>
            <w:vAlign w:val="bottom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561" w:type="dxa"/>
            <w:vAlign w:val="bottom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311510" w:rsidRPr="008E1143" w:rsidTr="00EA4E82">
        <w:trPr>
          <w:trHeight w:val="330"/>
        </w:trPr>
        <w:tc>
          <w:tcPr>
            <w:tcW w:w="871" w:type="dxa"/>
            <w:vAlign w:val="bottom"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956" w:type="dxa"/>
            <w:vAlign w:val="bottom"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551" w:type="dxa"/>
            <w:vAlign w:val="bottom"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718" w:type="dxa"/>
            <w:vAlign w:val="bottom"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718" w:type="dxa"/>
            <w:vAlign w:val="bottom"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1561" w:type="dxa"/>
            <w:vAlign w:val="bottom"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311510" w:rsidRPr="008E1143" w:rsidTr="00EA4E82">
        <w:trPr>
          <w:trHeight w:val="490"/>
        </w:trPr>
        <w:tc>
          <w:tcPr>
            <w:tcW w:w="87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CODIGO</w:t>
            </w:r>
          </w:p>
        </w:tc>
        <w:tc>
          <w:tcPr>
            <w:tcW w:w="1956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CONCEPTO</w:t>
            </w:r>
          </w:p>
        </w:tc>
        <w:tc>
          <w:tcPr>
            <w:tcW w:w="1551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8F7843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ANTERIOR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8F7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D</w:t>
            </w: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EBE</w:t>
            </w:r>
          </w:p>
        </w:tc>
        <w:tc>
          <w:tcPr>
            <w:tcW w:w="1718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HABER</w:t>
            </w:r>
          </w:p>
        </w:tc>
        <w:tc>
          <w:tcPr>
            <w:tcW w:w="1561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SALDO ACUMULADO</w:t>
            </w:r>
          </w:p>
        </w:tc>
      </w:tr>
      <w:tr w:rsidR="00311510" w:rsidRPr="008E1143" w:rsidTr="00EA4E82">
        <w:trPr>
          <w:trHeight w:val="490"/>
        </w:trPr>
        <w:tc>
          <w:tcPr>
            <w:tcW w:w="87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95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5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311510" w:rsidRPr="008E1143" w:rsidTr="00EA4E82">
        <w:trPr>
          <w:trHeight w:val="490"/>
        </w:trPr>
        <w:tc>
          <w:tcPr>
            <w:tcW w:w="87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956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5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718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61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311510" w:rsidRPr="008E1143" w:rsidTr="00EA4E82">
        <w:trPr>
          <w:trHeight w:val="271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8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225FE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25F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OBLIGACIONES PROPIAS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11510" w:rsidRPr="008E1143" w:rsidRDefault="0093492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$5,730,548.91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11510" w:rsidRPr="008E1143" w:rsidRDefault="0093492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$14,121,435.27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311510" w:rsidRPr="008E1143" w:rsidRDefault="0093492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$14,445,610.89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311510" w:rsidRPr="008E1143" w:rsidRDefault="0093492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$6,054,724.53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81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Patrimonio</w:t>
            </w:r>
            <w:proofErr w:type="spellEnd"/>
            <w:r w:rsidR="001875F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8E11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Estatal</w:t>
            </w:r>
            <w:proofErr w:type="spellEnd"/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8E1143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5,730,548.91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8E1143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189,527.13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8E1143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248,849.43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8E1143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$</w:t>
            </w:r>
            <w:r w:rsidR="009349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5,789,871.21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811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Patrimonio</w:t>
            </w:r>
            <w:proofErr w:type="spellEnd"/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8E1143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5,730,548.91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8E1143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189,527.13</w:t>
            </w:r>
          </w:p>
        </w:tc>
        <w:tc>
          <w:tcPr>
            <w:tcW w:w="1718" w:type="dxa"/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934920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248,849.43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1F18B6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1F18B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934920" w:rsidRPr="001F18B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5,789.871.21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83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Gastos de Gestión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13,931,908.14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9349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1F18B6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SV" w:eastAsia="en-US" w:bidi="ar-SA"/>
              </w:rPr>
            </w:pPr>
            <w:r w:rsidRPr="001F18B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SV" w:eastAsia="en-US" w:bidi="ar-SA"/>
              </w:rPr>
              <w:t>$13,931,908.14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833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Personal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9,561,506.43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0E1695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$9,561,506.43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834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Bienes de Consumo y Servicios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4,342,650.79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0E1695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$4,342,650.79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835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7B6279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</w:t>
            </w:r>
            <w:r w:rsidRPr="007B627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astos en Bienes Capitalizables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22,415.43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0E1695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$22,415.43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836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Financieros y Otros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435.72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0E1695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$435.72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837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transferencias otorgadas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1,665.95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0E1695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$1,665.95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E1695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838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Costos de Ventas y Cargos Calculados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0E1695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82BC2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536.45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82BC2" w:rsidRDefault="00311510" w:rsidP="0093492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F82BC2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$536.45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F82BC2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2BC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839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de Actualizaciones y Ajustes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7B6279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B627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$2,697.37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$2,697.37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85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Ingresos de Gestión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$14,196,761.46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$14,196,761.46</w:t>
            </w:r>
          </w:p>
        </w:tc>
      </w:tr>
      <w:tr w:rsidR="00311510" w:rsidRPr="008E1143" w:rsidTr="00EA4E82">
        <w:trPr>
          <w:trHeight w:val="286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855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Financieros y Otros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$5,625.00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F31F44" w:rsidRDefault="00E858FE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$5,625.00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856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Transferencias Corrientes Recibidas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F31F44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718" w:type="dxa"/>
            <w:vAlign w:val="bottom"/>
            <w:hideMark/>
          </w:tcPr>
          <w:p w:rsidR="00311510" w:rsidRPr="00F31F44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E858F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13,436,281.03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F31F44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244FF0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13,436,281.03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F31F44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31F44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857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Transferencias de Capital Recibidas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718" w:type="dxa"/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$0.00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858</w:t>
            </w:r>
          </w:p>
        </w:tc>
        <w:tc>
          <w:tcPr>
            <w:tcW w:w="1956" w:type="dxa"/>
            <w:tcBorders>
              <w:left w:val="single" w:sz="12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Ventas de Bienes y Servicios</w:t>
            </w:r>
          </w:p>
        </w:tc>
        <w:tc>
          <w:tcPr>
            <w:tcW w:w="1551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311510" w:rsidRPr="002B7E83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244FF0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718" w:type="dxa"/>
            <w:vAlign w:val="bottom"/>
            <w:hideMark/>
          </w:tcPr>
          <w:p w:rsidR="00311510" w:rsidRPr="002B7E83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244FF0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691,718.34</w:t>
            </w:r>
          </w:p>
        </w:tc>
        <w:tc>
          <w:tcPr>
            <w:tcW w:w="1561" w:type="dxa"/>
            <w:tcBorders>
              <w:left w:val="single" w:sz="12" w:space="0" w:color="000000"/>
              <w:right w:val="double" w:sz="6" w:space="0" w:color="000000"/>
            </w:tcBorders>
            <w:vAlign w:val="bottom"/>
            <w:hideMark/>
          </w:tcPr>
          <w:p w:rsidR="00311510" w:rsidRPr="002B7E83" w:rsidRDefault="00E858FE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244FF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244FF0" w:rsidRPr="00244FF0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619,718.34</w:t>
            </w:r>
          </w:p>
        </w:tc>
      </w:tr>
      <w:tr w:rsidR="00311510" w:rsidRPr="008E1143" w:rsidTr="00EA4E82">
        <w:trPr>
          <w:trHeight w:val="450"/>
        </w:trPr>
        <w:tc>
          <w:tcPr>
            <w:tcW w:w="871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859</w:t>
            </w:r>
          </w:p>
        </w:tc>
        <w:tc>
          <w:tcPr>
            <w:tcW w:w="1956" w:type="dxa"/>
            <w:tcBorders>
              <w:left w:val="single" w:sz="12" w:space="0" w:color="000000"/>
              <w:bottom w:val="double" w:sz="6" w:space="0" w:color="000000"/>
            </w:tcBorders>
            <w:vAlign w:val="center"/>
            <w:hideMark/>
          </w:tcPr>
          <w:p w:rsidR="00311510" w:rsidRPr="008E1143" w:rsidRDefault="00311510" w:rsidP="008E11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E11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Actualizaciones y Ajustes</w:t>
            </w:r>
          </w:p>
        </w:tc>
        <w:tc>
          <w:tcPr>
            <w:tcW w:w="1551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311510" w:rsidRPr="002B7E83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244FF0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0.00</w:t>
            </w:r>
          </w:p>
        </w:tc>
        <w:tc>
          <w:tcPr>
            <w:tcW w:w="1718" w:type="dxa"/>
            <w:tcBorders>
              <w:bottom w:val="double" w:sz="6" w:space="0" w:color="000000"/>
            </w:tcBorders>
            <w:vAlign w:val="bottom"/>
            <w:hideMark/>
          </w:tcPr>
          <w:p w:rsidR="00311510" w:rsidRPr="002B7E83" w:rsidRDefault="00311510" w:rsidP="00E858FE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244FF0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63,137.09</w:t>
            </w:r>
          </w:p>
        </w:tc>
        <w:tc>
          <w:tcPr>
            <w:tcW w:w="1561" w:type="dxa"/>
            <w:tcBorders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bottom"/>
            <w:hideMark/>
          </w:tcPr>
          <w:p w:rsidR="00244FF0" w:rsidRPr="00244FF0" w:rsidRDefault="00244FF0" w:rsidP="00244FF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$63,137.09</w:t>
            </w:r>
          </w:p>
        </w:tc>
      </w:tr>
      <w:tr w:rsidR="00311510" w:rsidRPr="008E1143" w:rsidTr="00EA4E82">
        <w:trPr>
          <w:trHeight w:val="330"/>
        </w:trPr>
        <w:tc>
          <w:tcPr>
            <w:tcW w:w="28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Sub Total Título</w:t>
            </w:r>
          </w:p>
        </w:tc>
        <w:tc>
          <w:tcPr>
            <w:tcW w:w="1551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311510" w:rsidRPr="008E1143" w:rsidRDefault="001F18B6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$5,730,548.91</w:t>
            </w:r>
          </w:p>
        </w:tc>
        <w:tc>
          <w:tcPr>
            <w:tcW w:w="1718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1F18B6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$14,121,435.27</w:t>
            </w:r>
          </w:p>
        </w:tc>
        <w:tc>
          <w:tcPr>
            <w:tcW w:w="1718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1F18B6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$14,445,610.89</w:t>
            </w:r>
          </w:p>
        </w:tc>
        <w:tc>
          <w:tcPr>
            <w:tcW w:w="1561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1F18B6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 xml:space="preserve"> $6,054,724.53</w:t>
            </w:r>
          </w:p>
        </w:tc>
      </w:tr>
      <w:tr w:rsidR="00311510" w:rsidRPr="008E1143" w:rsidTr="00EA4E82">
        <w:trPr>
          <w:trHeight w:val="286"/>
        </w:trPr>
        <w:tc>
          <w:tcPr>
            <w:tcW w:w="282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center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 w:rsidRPr="002B7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Total</w:t>
            </w:r>
          </w:p>
        </w:tc>
        <w:tc>
          <w:tcPr>
            <w:tcW w:w="1551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$0.00</w:t>
            </w:r>
          </w:p>
        </w:tc>
        <w:tc>
          <w:tcPr>
            <w:tcW w:w="1718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1F18B6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$71,891,722.48</w:t>
            </w:r>
          </w:p>
        </w:tc>
        <w:tc>
          <w:tcPr>
            <w:tcW w:w="1718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1F18B6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$71,891,722.48</w:t>
            </w:r>
          </w:p>
        </w:tc>
        <w:tc>
          <w:tcPr>
            <w:tcW w:w="1561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8CCE3"/>
            <w:vAlign w:val="bottom"/>
            <w:hideMark/>
          </w:tcPr>
          <w:p w:rsidR="00311510" w:rsidRPr="002B7E83" w:rsidRDefault="00311510" w:rsidP="008E114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$0.00</w:t>
            </w:r>
          </w:p>
        </w:tc>
      </w:tr>
    </w:tbl>
    <w:p w:rsidR="0086181C" w:rsidRDefault="008E1143" w:rsidP="004A6C8F">
      <w:pPr>
        <w:jc w:val="right"/>
        <w:rPr>
          <w:sz w:val="16"/>
        </w:rPr>
        <w:sectPr w:rsidR="0086181C" w:rsidSect="004A6C8F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sz w:val="16"/>
          <w:lang w:bidi="ar-SA"/>
        </w:rPr>
        <w:drawing>
          <wp:inline distT="0" distB="0" distL="0" distR="0">
            <wp:extent cx="2324100" cy="903405"/>
            <wp:effectExtent l="0" t="0" r="0" b="0"/>
            <wp:docPr id="4" name="Imagen 4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7250" cy="90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1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79"/>
        <w:gridCol w:w="1386"/>
        <w:gridCol w:w="2356"/>
        <w:gridCol w:w="2289"/>
      </w:tblGrid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lastRenderedPageBreak/>
              <w:t>H</w:t>
            </w: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OSPITAL NACIONAL DE LA MUJER “DRA. MARIA ISABEL RODRIGUEZ”</w:t>
            </w:r>
          </w:p>
        </w:tc>
      </w:tr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5904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n-US" w:bidi="ar-SA"/>
              </w:rPr>
              <w:t>ESTA</w:t>
            </w: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DO DE SITUACION FINANCIERA        </w:t>
            </w:r>
          </w:p>
        </w:tc>
      </w:tr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E8447B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AL 30 DE JUNIO DE 2022</w:t>
            </w:r>
          </w:p>
        </w:tc>
      </w:tr>
      <w:tr w:rsidR="0063041A" w:rsidRPr="0063041A" w:rsidTr="0063041A">
        <w:trPr>
          <w:trHeight w:val="286"/>
        </w:trPr>
        <w:tc>
          <w:tcPr>
            <w:tcW w:w="8310" w:type="dxa"/>
            <w:gridSpan w:val="4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(EN DOLARES)</w:t>
            </w:r>
          </w:p>
        </w:tc>
      </w:tr>
      <w:tr w:rsidR="0063041A" w:rsidRPr="0063041A" w:rsidTr="00290A5C">
        <w:trPr>
          <w:trHeight w:val="315"/>
        </w:trPr>
        <w:tc>
          <w:tcPr>
            <w:tcW w:w="227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138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35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28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</w:tr>
      <w:tr w:rsidR="0063041A" w:rsidRPr="0063041A" w:rsidTr="00290A5C">
        <w:trPr>
          <w:trHeight w:val="330"/>
        </w:trPr>
        <w:tc>
          <w:tcPr>
            <w:tcW w:w="22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RECURSOS</w:t>
            </w:r>
          </w:p>
        </w:tc>
        <w:tc>
          <w:tcPr>
            <w:tcW w:w="1386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</w:t>
            </w:r>
          </w:p>
        </w:tc>
        <w:tc>
          <w:tcPr>
            <w:tcW w:w="2356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OBLIGACIONES</w:t>
            </w:r>
          </w:p>
        </w:tc>
        <w:tc>
          <w:tcPr>
            <w:tcW w:w="2289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</w:t>
            </w:r>
          </w:p>
        </w:tc>
      </w:tr>
      <w:tr w:rsidR="0063041A" w:rsidRPr="0063041A" w:rsidTr="00290A5C">
        <w:trPr>
          <w:trHeight w:val="330"/>
        </w:trPr>
        <w:tc>
          <w:tcPr>
            <w:tcW w:w="227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138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356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  <w:tc>
          <w:tcPr>
            <w:tcW w:w="2289" w:type="dxa"/>
            <w:vAlign w:val="bottom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n-US" w:eastAsia="en-US" w:bidi="ar-SA"/>
              </w:rPr>
            </w:pPr>
          </w:p>
        </w:tc>
      </w:tr>
      <w:tr w:rsidR="0063041A" w:rsidRPr="0063041A" w:rsidTr="00290A5C">
        <w:trPr>
          <w:trHeight w:val="330"/>
        </w:trPr>
        <w:tc>
          <w:tcPr>
            <w:tcW w:w="22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FONDOS</w:t>
            </w:r>
          </w:p>
        </w:tc>
        <w:tc>
          <w:tcPr>
            <w:tcW w:w="1386" w:type="dxa"/>
            <w:tcBorders>
              <w:top w:val="double" w:sz="6" w:space="0" w:color="000000"/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5904AF" w:rsidP="00D513F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D513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2,545,569.30</w:t>
            </w:r>
          </w:p>
        </w:tc>
        <w:tc>
          <w:tcPr>
            <w:tcW w:w="235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OBLIGACIONES</w:t>
            </w:r>
          </w:p>
        </w:tc>
        <w:tc>
          <w:tcPr>
            <w:tcW w:w="2289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290A5C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$2,592,733.64</w:t>
            </w:r>
          </w:p>
        </w:tc>
      </w:tr>
      <w:tr w:rsidR="0063041A" w:rsidRPr="0063041A" w:rsidTr="00290A5C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Disponibilidad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8630F" w:rsidRDefault="00D513F9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$459,043.13</w:t>
            </w:r>
          </w:p>
        </w:tc>
        <w:tc>
          <w:tcPr>
            <w:tcW w:w="2356" w:type="dxa"/>
            <w:tcBorders>
              <w:right w:val="single" w:sz="12" w:space="0" w:color="000000"/>
            </w:tcBorders>
            <w:vAlign w:val="center"/>
            <w:hideMark/>
          </w:tcPr>
          <w:p w:rsidR="00FB6843" w:rsidRPr="00F8630F" w:rsidRDefault="004F16F5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Depósitos</w:t>
            </w:r>
            <w:r w:rsid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de Terceros</w:t>
            </w: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F8630F" w:rsidRDefault="00F730E4" w:rsidP="0023194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23194D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202,072.91</w:t>
            </w:r>
          </w:p>
        </w:tc>
      </w:tr>
      <w:tr w:rsidR="0063041A" w:rsidRPr="0063041A" w:rsidTr="00290A5C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Anticipos de Fondos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8630F" w:rsidRDefault="00F8630F" w:rsidP="00F8630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$9,255.00</w:t>
            </w:r>
          </w:p>
        </w:tc>
        <w:tc>
          <w:tcPr>
            <w:tcW w:w="235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Acreedores Monetarios</w:t>
            </w: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F8630F" w:rsidRDefault="00290A5C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$2,390,660.73</w:t>
            </w:r>
          </w:p>
        </w:tc>
      </w:tr>
      <w:tr w:rsidR="0063041A" w:rsidRPr="0063041A" w:rsidTr="00290A5C">
        <w:trPr>
          <w:trHeight w:val="286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8630F" w:rsidRPr="00F8630F" w:rsidRDefault="00F8630F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Deudores Monetarios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63041A" w:rsidRPr="00F8630F" w:rsidRDefault="00D513F9" w:rsidP="00D513F9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$2,077,271.17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290A5C">
        <w:trPr>
          <w:trHeight w:val="330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FINANCIERAS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D513F9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$5,899.69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FINANCIAMIENTO DE TERCEROS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F8630F" w:rsidRDefault="00290A5C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$631.61</w:t>
            </w:r>
          </w:p>
        </w:tc>
      </w:tr>
      <w:tr w:rsidR="0063041A" w:rsidRPr="0063041A" w:rsidTr="00290A5C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F8630F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Deudores Financieros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63041A" w:rsidRPr="00F8630F" w:rsidRDefault="00024E48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-</w:t>
            </w:r>
            <w:r w:rsidR="00D513F9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$0.52</w:t>
            </w:r>
          </w:p>
        </w:tc>
        <w:tc>
          <w:tcPr>
            <w:tcW w:w="2356" w:type="dxa"/>
            <w:vMerge w:val="restart"/>
            <w:tcBorders>
              <w:top w:val="double" w:sz="6" w:space="0" w:color="000000"/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FB6843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FB6843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FB6843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63041A" w:rsidRPr="00095ACC" w:rsidRDefault="00FB6843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Acreedores Financieros</w:t>
            </w:r>
          </w:p>
        </w:tc>
        <w:tc>
          <w:tcPr>
            <w:tcW w:w="2289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bottom"/>
            <w:hideMark/>
          </w:tcPr>
          <w:p w:rsidR="00F730E4" w:rsidRDefault="00F730E4" w:rsidP="00FB68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63041A" w:rsidRPr="00095ACC" w:rsidRDefault="00290A5C" w:rsidP="00FB684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</w:t>
            </w:r>
            <w:r w:rsidR="001875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$631.61</w:t>
            </w:r>
          </w:p>
        </w:tc>
      </w:tr>
      <w:tr w:rsidR="0063041A" w:rsidRPr="0063041A" w:rsidTr="00290A5C">
        <w:trPr>
          <w:trHeight w:val="316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D34B14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y Servicios Pagado por Anticipado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63041A" w:rsidRPr="00095ACC" w:rsidRDefault="00911839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$5,900.21</w:t>
            </w:r>
          </w:p>
        </w:tc>
        <w:tc>
          <w:tcPr>
            <w:tcW w:w="2356" w:type="dxa"/>
            <w:vMerge/>
            <w:tcBorders>
              <w:top w:val="double" w:sz="6" w:space="0" w:color="000000"/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290A5C">
        <w:trPr>
          <w:trHeight w:val="330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EXISTENCIAS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911839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$2,378,997.67</w:t>
            </w:r>
          </w:p>
        </w:tc>
        <w:tc>
          <w:tcPr>
            <w:tcW w:w="235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760D5A" w:rsidRPr="0063041A" w:rsidTr="00024E48">
        <w:trPr>
          <w:trHeight w:val="498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</w:tcPr>
          <w:p w:rsidR="00024E48" w:rsidRDefault="00024E48" w:rsidP="00290A5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760D5A" w:rsidRPr="00095ACC" w:rsidRDefault="00760D5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Existencias Institucionales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</w:tcPr>
          <w:p w:rsidR="00760D5A" w:rsidRDefault="00024E48" w:rsidP="00024E4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</w:t>
            </w:r>
            <w:r w:rsidR="00760D5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$2,378,997.67</w:t>
            </w:r>
          </w:p>
        </w:tc>
        <w:tc>
          <w:tcPr>
            <w:tcW w:w="2356" w:type="dxa"/>
            <w:vMerge w:val="restart"/>
            <w:tcBorders>
              <w:right w:val="single" w:sz="12" w:space="0" w:color="000000"/>
            </w:tcBorders>
          </w:tcPr>
          <w:p w:rsidR="00760D5A" w:rsidRDefault="00760D5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  <w:p w:rsidR="00760D5A" w:rsidRPr="00095ACC" w:rsidRDefault="00760D5A" w:rsidP="0063041A">
            <w:pPr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289" w:type="dxa"/>
            <w:vMerge w:val="restart"/>
            <w:tcBorders>
              <w:right w:val="single" w:sz="12" w:space="0" w:color="000000"/>
            </w:tcBorders>
            <w:vAlign w:val="bottom"/>
          </w:tcPr>
          <w:p w:rsidR="00760D5A" w:rsidRPr="00095ACC" w:rsidRDefault="00760D5A" w:rsidP="0063041A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760D5A" w:rsidRPr="0063041A" w:rsidTr="00024E48">
        <w:trPr>
          <w:trHeight w:val="505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  <w:hideMark/>
          </w:tcPr>
          <w:p w:rsidR="00760D5A" w:rsidRPr="00095ACC" w:rsidRDefault="00760D5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863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FINANCIERAS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6D9F1" w:themeFill="text2" w:themeFillTint="33"/>
            <w:vAlign w:val="bottom"/>
            <w:hideMark/>
          </w:tcPr>
          <w:p w:rsidR="00760D5A" w:rsidRPr="00290A5C" w:rsidRDefault="00760D5A" w:rsidP="00290A5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SV" w:eastAsia="en-US" w:bidi="ar-SA"/>
              </w:rPr>
            </w:pPr>
            <w:r w:rsidRPr="00290A5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SV" w:eastAsia="en-US" w:bidi="ar-SA"/>
              </w:rPr>
              <w:t>$29,444.94</w:t>
            </w:r>
          </w:p>
        </w:tc>
        <w:tc>
          <w:tcPr>
            <w:tcW w:w="2356" w:type="dxa"/>
            <w:vMerge/>
            <w:tcBorders>
              <w:right w:val="single" w:sz="12" w:space="0" w:color="000000"/>
            </w:tcBorders>
            <w:shd w:val="clear" w:color="auto" w:fill="C6D9F1" w:themeFill="text2" w:themeFillTint="33"/>
            <w:hideMark/>
          </w:tcPr>
          <w:p w:rsidR="00760D5A" w:rsidRPr="00095ACC" w:rsidRDefault="00760D5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289" w:type="dxa"/>
            <w:vMerge/>
            <w:tcBorders>
              <w:right w:val="single" w:sz="12" w:space="0" w:color="000000"/>
            </w:tcBorders>
            <w:shd w:val="clear" w:color="auto" w:fill="C6D9F1" w:themeFill="text2" w:themeFillTint="33"/>
            <w:vAlign w:val="bottom"/>
            <w:hideMark/>
          </w:tcPr>
          <w:p w:rsidR="00760D5A" w:rsidRPr="00095ACC" w:rsidRDefault="00760D5A" w:rsidP="0063041A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760D5A" w:rsidRPr="0063041A" w:rsidTr="00290A5C">
        <w:trPr>
          <w:trHeight w:val="600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</w:tcPr>
          <w:p w:rsidR="00024E48" w:rsidRDefault="00024E48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024E48" w:rsidRDefault="00024E48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760D5A" w:rsidRPr="00095ACC" w:rsidRDefault="00760D5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Inversiones Intangibles 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</w:tcPr>
          <w:p w:rsidR="00760D5A" w:rsidRDefault="00760D5A" w:rsidP="00290A5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$29,444.94</w:t>
            </w:r>
          </w:p>
        </w:tc>
        <w:tc>
          <w:tcPr>
            <w:tcW w:w="2356" w:type="dxa"/>
            <w:vMerge/>
            <w:tcBorders>
              <w:bottom w:val="double" w:sz="6" w:space="0" w:color="000000"/>
              <w:right w:val="single" w:sz="12" w:space="0" w:color="000000"/>
            </w:tcBorders>
          </w:tcPr>
          <w:p w:rsidR="00760D5A" w:rsidRPr="00095ACC" w:rsidRDefault="00760D5A" w:rsidP="0063041A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  <w:tc>
          <w:tcPr>
            <w:tcW w:w="2289" w:type="dxa"/>
            <w:vMerge/>
            <w:tcBorders>
              <w:bottom w:val="double" w:sz="6" w:space="0" w:color="000000"/>
              <w:right w:val="single" w:sz="12" w:space="0" w:color="000000"/>
            </w:tcBorders>
            <w:vAlign w:val="bottom"/>
          </w:tcPr>
          <w:p w:rsidR="00760D5A" w:rsidRPr="00095ACC" w:rsidRDefault="00760D5A" w:rsidP="0063041A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SV" w:eastAsia="en-US" w:bidi="ar-SA"/>
              </w:rPr>
            </w:pPr>
          </w:p>
        </w:tc>
      </w:tr>
      <w:tr w:rsidR="0063041A" w:rsidRPr="0063041A" w:rsidTr="004F16F5">
        <w:trPr>
          <w:trHeight w:val="330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INVERSIONES EN BIENES DE USO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911839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$3,688,178.18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PATRIMONIO ESTATAL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$6,054,724.53</w:t>
            </w:r>
          </w:p>
        </w:tc>
      </w:tr>
      <w:tr w:rsidR="004F16F5" w:rsidRPr="0063041A" w:rsidTr="00024E48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4F16F5" w:rsidRPr="00095ACC" w:rsidRDefault="004F16F5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Depreciable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4F16F5" w:rsidRPr="00095ACC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$2,288,178.18</w:t>
            </w:r>
          </w:p>
        </w:tc>
        <w:tc>
          <w:tcPr>
            <w:tcW w:w="2356" w:type="dxa"/>
            <w:vMerge w:val="restart"/>
            <w:tcBorders>
              <w:top w:val="double" w:sz="6" w:space="0" w:color="000000"/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4F16F5" w:rsidRDefault="004F16F5" w:rsidP="004F16F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Patrimonio   </w:t>
            </w:r>
          </w:p>
          <w:p w:rsidR="004F16F5" w:rsidRDefault="004F16F5" w:rsidP="004F16F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  <w:p w:rsidR="00024E48" w:rsidRDefault="00024E48" w:rsidP="004F16F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  <w:p w:rsidR="00024E48" w:rsidRDefault="00024E48" w:rsidP="004F16F5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  <w:p w:rsidR="004F16F5" w:rsidRPr="004F16F5" w:rsidRDefault="004F16F5" w:rsidP="004F16F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4F16F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RESULTADO DEL EJERCICIO</w:t>
            </w:r>
          </w:p>
        </w:tc>
        <w:tc>
          <w:tcPr>
            <w:tcW w:w="2289" w:type="dxa"/>
            <w:tcBorders>
              <w:right w:val="single" w:sz="12" w:space="0" w:color="000000"/>
            </w:tcBorders>
            <w:vAlign w:val="bottom"/>
            <w:hideMark/>
          </w:tcPr>
          <w:p w:rsidR="004F16F5" w:rsidRPr="00095ACC" w:rsidRDefault="004F16F5" w:rsidP="004F16F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                                   $5,789,871.21</w:t>
            </w:r>
          </w:p>
        </w:tc>
      </w:tr>
      <w:tr w:rsidR="004F16F5" w:rsidRPr="0063041A" w:rsidTr="00024E48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4F16F5" w:rsidRPr="00095ACC" w:rsidRDefault="004F16F5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 - ) Depreciación Acumulada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4F16F5" w:rsidRPr="00095ACC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$(5,643,673.74)</w:t>
            </w:r>
          </w:p>
        </w:tc>
        <w:tc>
          <w:tcPr>
            <w:tcW w:w="2356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4F16F5" w:rsidRPr="00095ACC" w:rsidRDefault="004F16F5" w:rsidP="0063041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vMerge w:val="restart"/>
            <w:tcBorders>
              <w:right w:val="single" w:sz="12" w:space="0" w:color="000000"/>
            </w:tcBorders>
            <w:vAlign w:val="bottom"/>
            <w:hideMark/>
          </w:tcPr>
          <w:p w:rsidR="004F16F5" w:rsidRPr="004F16F5" w:rsidRDefault="00576F33" w:rsidP="00576F3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                        </w:t>
            </w:r>
            <w:r w:rsidR="004F16F5" w:rsidRPr="004F16F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s-SV" w:eastAsia="en-US" w:bidi="ar-SA"/>
              </w:rPr>
              <w:t>$264,853.32</w:t>
            </w:r>
          </w:p>
        </w:tc>
      </w:tr>
      <w:tr w:rsidR="004F16F5" w:rsidRPr="0063041A" w:rsidTr="00024E48">
        <w:trPr>
          <w:trHeight w:val="286"/>
        </w:trPr>
        <w:tc>
          <w:tcPr>
            <w:tcW w:w="2279" w:type="dxa"/>
            <w:tcBorders>
              <w:right w:val="single" w:sz="12" w:space="0" w:color="000000"/>
            </w:tcBorders>
            <w:vAlign w:val="center"/>
            <w:hideMark/>
          </w:tcPr>
          <w:p w:rsidR="004F16F5" w:rsidRPr="00FB6843" w:rsidRDefault="004F16F5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Bienes no Depreciab</w:t>
            </w:r>
            <w:r w:rsidRP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les</w:t>
            </w:r>
          </w:p>
        </w:tc>
        <w:tc>
          <w:tcPr>
            <w:tcW w:w="1386" w:type="dxa"/>
            <w:tcBorders>
              <w:right w:val="single" w:sz="18" w:space="0" w:color="000000"/>
            </w:tcBorders>
            <w:vAlign w:val="bottom"/>
            <w:hideMark/>
          </w:tcPr>
          <w:p w:rsidR="004F16F5" w:rsidRPr="00FB6843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$1,400,000.00 </w:t>
            </w:r>
          </w:p>
        </w:tc>
        <w:tc>
          <w:tcPr>
            <w:tcW w:w="2356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4F16F5" w:rsidRPr="00FB6843" w:rsidRDefault="004F16F5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vAlign w:val="bottom"/>
            <w:hideMark/>
          </w:tcPr>
          <w:p w:rsidR="004F16F5" w:rsidRPr="005904AF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4F16F5" w:rsidRPr="0063041A" w:rsidTr="00024E48">
        <w:trPr>
          <w:trHeight w:val="330"/>
        </w:trPr>
        <w:tc>
          <w:tcPr>
            <w:tcW w:w="2279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4F16F5" w:rsidRPr="005904AF" w:rsidRDefault="004F16F5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vAlign w:val="bottom"/>
            <w:hideMark/>
          </w:tcPr>
          <w:p w:rsidR="004F16F5" w:rsidRPr="005904AF" w:rsidRDefault="004F16F5" w:rsidP="0063041A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6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  <w:hideMark/>
          </w:tcPr>
          <w:p w:rsidR="004F16F5" w:rsidRPr="005904AF" w:rsidRDefault="004F16F5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289" w:type="dxa"/>
            <w:vMerge/>
            <w:tcBorders>
              <w:bottom w:val="double" w:sz="6" w:space="0" w:color="000000"/>
              <w:right w:val="single" w:sz="12" w:space="0" w:color="000000"/>
            </w:tcBorders>
            <w:vAlign w:val="bottom"/>
            <w:hideMark/>
          </w:tcPr>
          <w:p w:rsidR="004F16F5" w:rsidRPr="005904AF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4F16F5">
        <w:trPr>
          <w:trHeight w:val="271"/>
        </w:trPr>
        <w:tc>
          <w:tcPr>
            <w:tcW w:w="2279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5904AF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5904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DE RECURSOS</w:t>
            </w:r>
          </w:p>
        </w:tc>
        <w:tc>
          <w:tcPr>
            <w:tcW w:w="1386" w:type="dxa"/>
            <w:tcBorders>
              <w:bottom w:val="double" w:sz="6" w:space="0" w:color="000000"/>
              <w:right w:val="single" w:sz="18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911839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$8,648,089.78</w:t>
            </w:r>
          </w:p>
        </w:tc>
        <w:tc>
          <w:tcPr>
            <w:tcW w:w="235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095ACC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095A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DE OBLIGACIONES</w:t>
            </w:r>
          </w:p>
        </w:tc>
        <w:tc>
          <w:tcPr>
            <w:tcW w:w="2289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63041A" w:rsidRPr="00095ACC" w:rsidRDefault="004F16F5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$8,648,089.78</w:t>
            </w:r>
          </w:p>
        </w:tc>
      </w:tr>
    </w:tbl>
    <w:p w:rsidR="0086181C" w:rsidRDefault="0086181C">
      <w:pPr>
        <w:rPr>
          <w:b/>
          <w:sz w:val="20"/>
        </w:rPr>
      </w:pPr>
    </w:p>
    <w:p w:rsidR="0086181C" w:rsidRDefault="00E22FB3">
      <w:pPr>
        <w:rPr>
          <w:rFonts w:ascii="Times New Roman"/>
          <w:sz w:val="17"/>
        </w:rPr>
        <w:sectPr w:rsidR="0086181C">
          <w:pgSz w:w="12240" w:h="15840"/>
          <w:pgMar w:top="1500" w:right="900" w:bottom="280" w:left="900" w:header="720" w:footer="720" w:gutter="0"/>
          <w:cols w:space="720"/>
        </w:sectPr>
      </w:pPr>
      <w:r>
        <w:rPr>
          <w:noProof/>
          <w:sz w:val="16"/>
          <w:lang w:bidi="ar-SA"/>
        </w:rPr>
        <w:drawing>
          <wp:inline distT="0" distB="0" distL="0" distR="0">
            <wp:extent cx="2581275" cy="1619250"/>
            <wp:effectExtent l="0" t="0" r="9525" b="0"/>
            <wp:docPr id="6" name="Imagen 6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1C" w:rsidRDefault="00E22FB3">
      <w:pPr>
        <w:pStyle w:val="Textoindependiente"/>
        <w:ind w:left="3552"/>
      </w:pPr>
      <w:r>
        <w:lastRenderedPageBreak/>
        <w:t>ESTADO DE RENDIMIENTO ECONOMICO</w:t>
      </w:r>
    </w:p>
    <w:p w:rsidR="0086181C" w:rsidRDefault="001533EA" w:rsidP="00C93556">
      <w:pPr>
        <w:spacing w:before="126" w:line="434" w:lineRule="auto"/>
        <w:ind w:right="2919" w:firstLineChars="2250" w:firstLine="3614"/>
        <w:rPr>
          <w:rFonts w:ascii="Arial"/>
          <w:b/>
          <w:sz w:val="16"/>
        </w:rPr>
      </w:pPr>
      <w:r>
        <w:rPr>
          <w:rFonts w:ascii="Arial"/>
          <w:b/>
          <w:sz w:val="16"/>
        </w:rPr>
        <w:t>DEL 1 DE ENERO AL 30 DE JUNIO DE 2022</w:t>
      </w:r>
    </w:p>
    <w:p w:rsidR="0086181C" w:rsidRDefault="00E22FB3" w:rsidP="00C93556">
      <w:pPr>
        <w:spacing w:before="126" w:line="434" w:lineRule="auto"/>
        <w:ind w:right="2919" w:firstLineChars="3100" w:firstLine="4979"/>
        <w:rPr>
          <w:rFonts w:ascii="Arial"/>
          <w:b/>
          <w:sz w:val="16"/>
        </w:rPr>
      </w:pPr>
      <w:r>
        <w:rPr>
          <w:rFonts w:ascii="Arial"/>
          <w:b/>
          <w:sz w:val="16"/>
        </w:rPr>
        <w:t>EN DOLARES</w:t>
      </w:r>
    </w:p>
    <w:p w:rsidR="0086181C" w:rsidRDefault="0086181C">
      <w:pPr>
        <w:pStyle w:val="Textoindependiente"/>
      </w:pPr>
    </w:p>
    <w:tbl>
      <w:tblPr>
        <w:tblW w:w="10260" w:type="dxa"/>
        <w:tblInd w:w="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89"/>
        <w:gridCol w:w="1485"/>
        <w:gridCol w:w="1155"/>
        <w:gridCol w:w="2490"/>
        <w:gridCol w:w="1486"/>
        <w:gridCol w:w="1155"/>
      </w:tblGrid>
      <w:tr w:rsidR="0063041A" w:rsidRPr="0063041A" w:rsidTr="0063041A">
        <w:trPr>
          <w:trHeight w:val="330"/>
        </w:trPr>
        <w:tc>
          <w:tcPr>
            <w:tcW w:w="24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B6843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GASTOS DE GESTION</w:t>
            </w:r>
          </w:p>
        </w:tc>
        <w:tc>
          <w:tcPr>
            <w:tcW w:w="1485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F730E4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FB68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CORRIEN</w:t>
            </w:r>
            <w:r w:rsidRPr="00F730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TE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F730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A</w:t>
            </w: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NTERIOR</w:t>
            </w:r>
          </w:p>
        </w:tc>
        <w:tc>
          <w:tcPr>
            <w:tcW w:w="2490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INGRESOS DE GESTION</w:t>
            </w:r>
          </w:p>
        </w:tc>
        <w:tc>
          <w:tcPr>
            <w:tcW w:w="148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</w:t>
            </w:r>
          </w:p>
        </w:tc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ANTERIOR</w:t>
            </w: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Gastosen personal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$9,561,506.43</w:t>
            </w:r>
          </w:p>
        </w:tc>
        <w:tc>
          <w:tcPr>
            <w:tcW w:w="1155" w:type="dxa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Financieros y otros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E4D2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$5,625.00</w:t>
            </w:r>
          </w:p>
        </w:tc>
        <w:tc>
          <w:tcPr>
            <w:tcW w:w="115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val="es-SV" w:eastAsia="en-US" w:bidi="ar-SA"/>
              </w:rPr>
            </w:pP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bienes consumo y serv.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$4,342,650.79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transferencias corrientes recibidas</w:t>
            </w: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1E4D2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$13,436,281.03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bienes capitalizables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$22,415.43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por venta de bienes y</w:t>
            </w:r>
            <w:r w:rsidR="00DB75EE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servicios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E4D2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$691,718.34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Financieros y otros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$435.72</w:t>
            </w: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actualizaciones y ajustes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EB6297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1E4D2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63,137.09</w:t>
            </w: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en transferencia otorgadas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$1,665.95</w:t>
            </w: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left w:val="single" w:sz="12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left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450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63041A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6304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Costo ventas y cargos calculados</w:t>
            </w: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$536.45</w:t>
            </w:r>
          </w:p>
        </w:tc>
        <w:tc>
          <w:tcPr>
            <w:tcW w:w="1155" w:type="dxa"/>
            <w:tcBorders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SV" w:eastAsia="en-US" w:bidi="ar-SA"/>
              </w:rPr>
            </w:pPr>
          </w:p>
        </w:tc>
        <w:tc>
          <w:tcPr>
            <w:tcW w:w="1485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 w:val="restart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actualizaciones y ajustes</w:t>
            </w:r>
          </w:p>
        </w:tc>
        <w:tc>
          <w:tcPr>
            <w:tcW w:w="148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$2,697.37</w:t>
            </w:r>
          </w:p>
        </w:tc>
        <w:tc>
          <w:tcPr>
            <w:tcW w:w="1155" w:type="dxa"/>
            <w:vMerge/>
            <w:tcBorders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155" w:type="dxa"/>
            <w:vMerge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330"/>
        </w:trPr>
        <w:tc>
          <w:tcPr>
            <w:tcW w:w="2489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SUBTOTAL</w:t>
            </w:r>
          </w:p>
        </w:tc>
        <w:tc>
          <w:tcPr>
            <w:tcW w:w="148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$13,931,908.14</w:t>
            </w:r>
          </w:p>
        </w:tc>
        <w:tc>
          <w:tcPr>
            <w:tcW w:w="115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SUBTOTAL</w:t>
            </w:r>
          </w:p>
        </w:tc>
        <w:tc>
          <w:tcPr>
            <w:tcW w:w="148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1E4D2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$14,196,761.46</w:t>
            </w:r>
          </w:p>
        </w:tc>
        <w:tc>
          <w:tcPr>
            <w:tcW w:w="115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286"/>
        </w:trPr>
        <w:tc>
          <w:tcPr>
            <w:tcW w:w="2489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Resultado del ejercicio</w:t>
            </w:r>
          </w:p>
        </w:tc>
        <w:tc>
          <w:tcPr>
            <w:tcW w:w="1485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$264,853.32</w:t>
            </w:r>
          </w:p>
        </w:tc>
        <w:tc>
          <w:tcPr>
            <w:tcW w:w="1155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4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48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C703B7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            $0.00</w:t>
            </w:r>
          </w:p>
        </w:tc>
        <w:tc>
          <w:tcPr>
            <w:tcW w:w="1155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</w:tr>
      <w:tr w:rsidR="0063041A" w:rsidRPr="0063041A" w:rsidTr="0063041A">
        <w:trPr>
          <w:trHeight w:val="510"/>
        </w:trPr>
        <w:tc>
          <w:tcPr>
            <w:tcW w:w="248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GASTOS DE GESTION</w:t>
            </w:r>
          </w:p>
        </w:tc>
        <w:tc>
          <w:tcPr>
            <w:tcW w:w="148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1533E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$14,196,761.46</w:t>
            </w:r>
          </w:p>
        </w:tc>
        <w:tc>
          <w:tcPr>
            <w:tcW w:w="115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  <w:tc>
          <w:tcPr>
            <w:tcW w:w="2490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EB62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TOTAL INGRESOS DE GESTION</w:t>
            </w:r>
          </w:p>
        </w:tc>
        <w:tc>
          <w:tcPr>
            <w:tcW w:w="1486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1E4D2A" w:rsidP="00C703B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$14,196,761.46</w:t>
            </w:r>
          </w:p>
        </w:tc>
        <w:tc>
          <w:tcPr>
            <w:tcW w:w="1155" w:type="dxa"/>
            <w:tcBorders>
              <w:bottom w:val="double" w:sz="6" w:space="0" w:color="000000"/>
              <w:right w:val="double" w:sz="6" w:space="0" w:color="000000"/>
            </w:tcBorders>
            <w:shd w:val="clear" w:color="auto" w:fill="C5D9F0"/>
            <w:vAlign w:val="center"/>
            <w:hideMark/>
          </w:tcPr>
          <w:p w:rsidR="0063041A" w:rsidRPr="00EB6297" w:rsidRDefault="0063041A" w:rsidP="0063041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</w:p>
        </w:tc>
      </w:tr>
    </w:tbl>
    <w:p w:rsidR="0086181C" w:rsidRDefault="0086181C">
      <w:pPr>
        <w:pStyle w:val="Textoindependiente"/>
        <w:spacing w:before="9" w:after="1"/>
        <w:rPr>
          <w:sz w:val="22"/>
        </w:rPr>
      </w:pPr>
    </w:p>
    <w:p w:rsidR="0086181C" w:rsidRDefault="0086181C">
      <w:pPr>
        <w:pStyle w:val="Textoindependiente"/>
        <w:spacing w:before="11"/>
        <w:rPr>
          <w:sz w:val="24"/>
        </w:rPr>
      </w:pPr>
    </w:p>
    <w:p w:rsidR="0086181C" w:rsidRDefault="0086181C">
      <w:pPr>
        <w:rPr>
          <w:sz w:val="6"/>
        </w:rPr>
        <w:sectPr w:rsidR="0086181C">
          <w:pgSz w:w="12240" w:h="15840"/>
          <w:pgMar w:top="1500" w:right="900" w:bottom="280" w:left="900" w:header="720" w:footer="720" w:gutter="0"/>
          <w:cols w:space="720"/>
        </w:sectPr>
      </w:pPr>
    </w:p>
    <w:p w:rsidR="0086181C" w:rsidRDefault="0086181C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num="2" w:space="720" w:equalWidth="0">
            <w:col w:w="2867" w:space="2385"/>
            <w:col w:w="5188"/>
          </w:cols>
        </w:sectPr>
      </w:pPr>
    </w:p>
    <w:p w:rsidR="0086181C" w:rsidRDefault="0086181C">
      <w:pPr>
        <w:spacing w:before="4"/>
        <w:rPr>
          <w:sz w:val="14"/>
        </w:rPr>
      </w:pPr>
    </w:p>
    <w:p w:rsidR="0086181C" w:rsidRDefault="00E22FB3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space="720"/>
        </w:sectPr>
      </w:pPr>
      <w:r>
        <w:rPr>
          <w:noProof/>
          <w:sz w:val="16"/>
          <w:lang w:bidi="ar-SA"/>
        </w:rPr>
        <w:drawing>
          <wp:inline distT="0" distB="0" distL="0" distR="0">
            <wp:extent cx="2581275" cy="1619250"/>
            <wp:effectExtent l="0" t="0" r="9525" b="0"/>
            <wp:docPr id="8" name="Imagen 8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1C" w:rsidRDefault="00E22FB3" w:rsidP="002E0108">
      <w:pPr>
        <w:pStyle w:val="Textoindependiente"/>
        <w:spacing w:line="333" w:lineRule="auto"/>
        <w:ind w:right="2417"/>
        <w:jc w:val="both"/>
      </w:pPr>
      <w:r>
        <w:rPr>
          <w:lang w:val="es-SV"/>
        </w:rPr>
        <w:lastRenderedPageBreak/>
        <w:t>ES</w:t>
      </w:r>
      <w:r>
        <w:t>TADO DE EJECUCION PRESUPUESTARIA</w:t>
      </w:r>
    </w:p>
    <w:p w:rsidR="0086181C" w:rsidRDefault="00E22FB3" w:rsidP="002E0108">
      <w:pPr>
        <w:pStyle w:val="Textoindependiente"/>
        <w:spacing w:line="333" w:lineRule="auto"/>
        <w:ind w:right="2417"/>
        <w:jc w:val="both"/>
      </w:pPr>
      <w:r>
        <w:t>DEL 1 DE ENERO AL 3</w:t>
      </w:r>
      <w:r w:rsidR="00CF5D93">
        <w:rPr>
          <w:lang w:val="es-SV"/>
        </w:rPr>
        <w:t>0 DE JUNIO DE 2022</w:t>
      </w:r>
    </w:p>
    <w:p w:rsidR="0086181C" w:rsidRDefault="00E22FB3">
      <w:pPr>
        <w:pStyle w:val="Textoindependiente"/>
      </w:pPr>
      <w:r>
        <w:t xml:space="preserve">    (EN DOLARES)</w:t>
      </w:r>
    </w:p>
    <w:p w:rsidR="0086181C" w:rsidRDefault="0086181C">
      <w:pPr>
        <w:pStyle w:val="Textoindependiente"/>
      </w:pPr>
    </w:p>
    <w:p w:rsidR="0086181C" w:rsidRDefault="0086181C">
      <w:pPr>
        <w:pStyle w:val="Textoindependiente"/>
      </w:pPr>
    </w:p>
    <w:p w:rsidR="0086181C" w:rsidRDefault="0086181C">
      <w:pPr>
        <w:pStyle w:val="Textoindependiente"/>
        <w:spacing w:before="1"/>
        <w:rPr>
          <w:sz w:val="16"/>
        </w:rPr>
      </w:pPr>
    </w:p>
    <w:tbl>
      <w:tblPr>
        <w:tblW w:w="10725" w:type="dxa"/>
        <w:tblInd w:w="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60"/>
        <w:gridCol w:w="1635"/>
        <w:gridCol w:w="1366"/>
        <w:gridCol w:w="2354"/>
        <w:gridCol w:w="1635"/>
        <w:gridCol w:w="1575"/>
      </w:tblGrid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INGRESOS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 xml:space="preserve">   PRESUPUESTADO</w:t>
            </w: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>EJECUCION</w:t>
            </w: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EGRESOS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>PRESUPUESTADO</w:t>
            </w: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bottom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 w:eastAsia="en-US" w:bidi="ar-SA"/>
              </w:rPr>
              <w:t>EJECUCION</w:t>
            </w:r>
          </w:p>
        </w:tc>
      </w:tr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CORRIENTES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CORRIENTES Y DE CAPITAL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C1BFF" w:rsidRPr="007C1BFF" w:rsidTr="007C1BFF">
        <w:trPr>
          <w:trHeight w:val="286"/>
        </w:trPr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FONDOS PROPIOS</w:t>
            </w:r>
          </w:p>
        </w:tc>
        <w:tc>
          <w:tcPr>
            <w:tcW w:w="163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3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354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Remuneraciones</w:t>
            </w:r>
          </w:p>
        </w:tc>
        <w:tc>
          <w:tcPr>
            <w:tcW w:w="1635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$20,131,525.00</w:t>
            </w:r>
          </w:p>
        </w:tc>
        <w:tc>
          <w:tcPr>
            <w:tcW w:w="1575" w:type="dxa"/>
            <w:vMerge w:val="restart"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703B7" w:rsidP="009B651A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</w:t>
            </w:r>
            <w:r w:rsidR="009B65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9,561,506.43</w:t>
            </w:r>
          </w:p>
        </w:tc>
      </w:tr>
      <w:tr w:rsidR="007C1BFF" w:rsidRPr="007C1BFF" w:rsidTr="007C1BFF">
        <w:trPr>
          <w:trHeight w:val="490"/>
        </w:trPr>
        <w:tc>
          <w:tcPr>
            <w:tcW w:w="216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7C1BFF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7C1BFF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Venta de Bienes y Servicios</w:t>
            </w:r>
          </w:p>
        </w:tc>
        <w:tc>
          <w:tcPr>
            <w:tcW w:w="163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DE1260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</w:t>
            </w:r>
            <w:r w:rsidR="009B651A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1,320,000.00</w:t>
            </w:r>
          </w:p>
        </w:tc>
        <w:tc>
          <w:tcPr>
            <w:tcW w:w="136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$691,718.34</w:t>
            </w:r>
          </w:p>
        </w:tc>
        <w:tc>
          <w:tcPr>
            <w:tcW w:w="2354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75" w:type="dxa"/>
            <w:vMerge/>
            <w:tcBorders>
              <w:top w:val="double" w:sz="6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7C1BFF" w:rsidRPr="007C1BFF" w:rsidTr="007C1BFF">
        <w:trPr>
          <w:trHeight w:val="490"/>
        </w:trPr>
        <w:tc>
          <w:tcPr>
            <w:tcW w:w="21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6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Adquisic. Bienes y servicios</w:t>
            </w:r>
          </w:p>
        </w:tc>
        <w:tc>
          <w:tcPr>
            <w:tcW w:w="163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$6,152,748.05</w:t>
            </w:r>
          </w:p>
        </w:tc>
        <w:tc>
          <w:tcPr>
            <w:tcW w:w="157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$3,747,204.36</w:t>
            </w:r>
          </w:p>
        </w:tc>
      </w:tr>
      <w:tr w:rsidR="007C1BFF" w:rsidRPr="007C1BFF" w:rsidTr="007C1BFF">
        <w:trPr>
          <w:trHeight w:val="286"/>
        </w:trPr>
        <w:tc>
          <w:tcPr>
            <w:tcW w:w="21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Ingresos Financieros y otros</w:t>
            </w:r>
          </w:p>
        </w:tc>
        <w:tc>
          <w:tcPr>
            <w:tcW w:w="1635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$20,400.00</w:t>
            </w:r>
          </w:p>
        </w:tc>
        <w:tc>
          <w:tcPr>
            <w:tcW w:w="136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$10,172.32</w:t>
            </w:r>
          </w:p>
        </w:tc>
        <w:tc>
          <w:tcPr>
            <w:tcW w:w="23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5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</w:p>
        </w:tc>
      </w:tr>
      <w:tr w:rsidR="007C1BFF" w:rsidRPr="007C1BFF" w:rsidTr="007C1BFF">
        <w:trPr>
          <w:trHeight w:val="286"/>
        </w:trPr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FONDO GENERAL</w:t>
            </w:r>
          </w:p>
        </w:tc>
        <w:tc>
          <w:tcPr>
            <w:tcW w:w="1635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Gastos Financieros y otros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09159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$7,075.00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$</w:t>
            </w:r>
            <w:r w:rsidR="00CF5D93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6,335.93</w:t>
            </w:r>
          </w:p>
        </w:tc>
      </w:tr>
      <w:tr w:rsidR="007C1BFF" w:rsidRPr="007C1BFF" w:rsidTr="007C1BFF">
        <w:trPr>
          <w:trHeight w:val="390"/>
        </w:trPr>
        <w:tc>
          <w:tcPr>
            <w:tcW w:w="2160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635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1366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</w:p>
        </w:tc>
        <w:tc>
          <w:tcPr>
            <w:tcW w:w="2354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Transferencias Corrientes</w:t>
            </w:r>
          </w:p>
        </w:tc>
        <w:tc>
          <w:tcPr>
            <w:tcW w:w="1635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CF5D93" w:rsidP="00C703B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          $1,665.95</w:t>
            </w:r>
          </w:p>
        </w:tc>
        <w:tc>
          <w:tcPr>
            <w:tcW w:w="1575" w:type="dxa"/>
            <w:tcBorders>
              <w:right w:val="single" w:sz="12" w:space="0" w:color="000000"/>
            </w:tcBorders>
            <w:vAlign w:val="center"/>
            <w:hideMark/>
          </w:tcPr>
          <w:p w:rsidR="007C1BFF" w:rsidRPr="00A27F01" w:rsidRDefault="00CF5D93" w:rsidP="00C703B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            $1,665.95</w:t>
            </w:r>
          </w:p>
        </w:tc>
      </w:tr>
      <w:tr w:rsidR="007C1BFF" w:rsidRPr="007C1BFF" w:rsidTr="007C1BFF">
        <w:trPr>
          <w:trHeight w:val="51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Transferencias Corrientes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$24,959,663.00</w:t>
            </w: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$12,564,805.38</w:t>
            </w: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Inversiones en Activos Fijos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F5D93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$7,049.00</w:t>
            </w: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7C1BFF" w:rsidRPr="00A27F01" w:rsidRDefault="00CF5D93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$7,035.64</w:t>
            </w:r>
          </w:p>
        </w:tc>
      </w:tr>
      <w:tr w:rsidR="007C1BFF" w:rsidRPr="007C1BFF" w:rsidTr="007C1BFF">
        <w:trPr>
          <w:trHeight w:val="330"/>
        </w:trPr>
        <w:tc>
          <w:tcPr>
            <w:tcW w:w="2160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TOTAL DE INGRESOS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$26,300,063.00</w:t>
            </w:r>
          </w:p>
        </w:tc>
        <w:tc>
          <w:tcPr>
            <w:tcW w:w="136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9B651A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$13,266,696.04</w:t>
            </w:r>
          </w:p>
        </w:tc>
        <w:tc>
          <w:tcPr>
            <w:tcW w:w="2354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7C1BFF" w:rsidP="007C1B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 w:rsidRPr="00A27F0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>TOTAL DE EGRESOS</w:t>
            </w:r>
          </w:p>
        </w:tc>
        <w:tc>
          <w:tcPr>
            <w:tcW w:w="163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CF5D93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$26,300,063.00</w:t>
            </w:r>
          </w:p>
        </w:tc>
        <w:tc>
          <w:tcPr>
            <w:tcW w:w="1575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7C1BFF" w:rsidRPr="00A27F01" w:rsidRDefault="00CF5D93" w:rsidP="007C1BFF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SV" w:eastAsia="en-US" w:bidi="ar-SA"/>
              </w:rPr>
              <w:t xml:space="preserve"> $13,323,748.31</w:t>
            </w:r>
          </w:p>
        </w:tc>
      </w:tr>
    </w:tbl>
    <w:p w:rsidR="0086181C" w:rsidRDefault="0086181C">
      <w:pPr>
        <w:pStyle w:val="Textoindependiente"/>
      </w:pPr>
    </w:p>
    <w:p w:rsidR="0086181C" w:rsidRDefault="0086181C">
      <w:pPr>
        <w:pStyle w:val="Textoindependiente"/>
      </w:pPr>
    </w:p>
    <w:p w:rsidR="0086181C" w:rsidRDefault="0086181C">
      <w:pPr>
        <w:pStyle w:val="Textoindependiente"/>
      </w:pPr>
    </w:p>
    <w:p w:rsidR="0086181C" w:rsidRDefault="0086181C">
      <w:pPr>
        <w:pStyle w:val="Textoindependiente"/>
      </w:pPr>
    </w:p>
    <w:p w:rsidR="0086181C" w:rsidRDefault="0086181C">
      <w:pPr>
        <w:pStyle w:val="Textoindependiente"/>
      </w:pPr>
    </w:p>
    <w:p w:rsidR="0086181C" w:rsidRDefault="0086181C">
      <w:pPr>
        <w:pStyle w:val="Textoindependiente"/>
      </w:pPr>
    </w:p>
    <w:p w:rsidR="0086181C" w:rsidRDefault="0086181C">
      <w:pPr>
        <w:pStyle w:val="Textoindependiente"/>
        <w:spacing w:before="6"/>
        <w:rPr>
          <w:sz w:val="24"/>
        </w:rPr>
      </w:pPr>
    </w:p>
    <w:p w:rsidR="0086181C" w:rsidRDefault="00E22FB3">
      <w:pPr>
        <w:tabs>
          <w:tab w:val="left" w:pos="5587"/>
        </w:tabs>
        <w:ind w:left="604"/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:rsidR="0086181C" w:rsidRDefault="0086181C">
      <w:pPr>
        <w:rPr>
          <w:rFonts w:ascii="Arial"/>
          <w:sz w:val="20"/>
        </w:rPr>
        <w:sectPr w:rsidR="0086181C">
          <w:pgSz w:w="12240" w:h="15840"/>
          <w:pgMar w:top="1500" w:right="900" w:bottom="280" w:left="900" w:header="720" w:footer="720" w:gutter="0"/>
          <w:cols w:space="720"/>
        </w:sectPr>
      </w:pPr>
    </w:p>
    <w:p w:rsidR="0086181C" w:rsidRDefault="00E22FB3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space="720"/>
        </w:sectPr>
      </w:pPr>
      <w:r>
        <w:rPr>
          <w:noProof/>
          <w:sz w:val="16"/>
          <w:lang w:bidi="ar-SA"/>
        </w:rPr>
        <w:lastRenderedPageBreak/>
        <w:drawing>
          <wp:inline distT="0" distB="0" distL="0" distR="0">
            <wp:extent cx="2581275" cy="1619250"/>
            <wp:effectExtent l="0" t="0" r="9525" b="0"/>
            <wp:docPr id="10" name="Imagen 10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1C" w:rsidRDefault="0086181C">
      <w:pPr>
        <w:pStyle w:val="Textoindependiente"/>
        <w:spacing w:before="4"/>
        <w:rPr>
          <w:rFonts w:ascii="Times New Roman"/>
          <w:b w:val="0"/>
          <w:sz w:val="17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2969DC" w:rsidRDefault="002969DC" w:rsidP="00C93556">
      <w:pPr>
        <w:pStyle w:val="Textoindependiente"/>
        <w:spacing w:before="194"/>
        <w:ind w:firstLineChars="1050" w:firstLine="2108"/>
        <w:rPr>
          <w:rFonts w:ascii="Arial Narrow"/>
        </w:rPr>
      </w:pPr>
    </w:p>
    <w:p w:rsidR="0086181C" w:rsidRDefault="00E22FB3" w:rsidP="00C93556">
      <w:pPr>
        <w:pStyle w:val="Textoindependiente"/>
        <w:spacing w:before="194"/>
        <w:ind w:firstLineChars="1050" w:firstLine="2108"/>
        <w:rPr>
          <w:rFonts w:ascii="Arial Narrow"/>
        </w:rPr>
      </w:pPr>
      <w:bookmarkStart w:id="0" w:name="_GoBack"/>
      <w:r>
        <w:rPr>
          <w:rFonts w:ascii="Arial Narrow"/>
        </w:rPr>
        <w:t xml:space="preserve">ESTADO DE FLUJO DE </w:t>
      </w:r>
      <w:r w:rsidR="002969DC">
        <w:rPr>
          <w:rFonts w:ascii="Arial Narrow"/>
        </w:rPr>
        <w:t>EFECTIVO</w:t>
      </w:r>
    </w:p>
    <w:bookmarkEnd w:id="0"/>
    <w:p w:rsidR="0086181C" w:rsidRPr="00781572" w:rsidRDefault="0009159C">
      <w:pPr>
        <w:pStyle w:val="Textoindependiente"/>
        <w:spacing w:before="104" w:line="328" w:lineRule="auto"/>
        <w:ind w:right="4280"/>
        <w:rPr>
          <w:rFonts w:ascii="Arial Narrow"/>
          <w:lang w:val="es-SV"/>
        </w:rPr>
      </w:pPr>
      <w:r>
        <w:rPr>
          <w:rFonts w:ascii="Arial Narrow"/>
        </w:rPr>
        <w:tab/>
      </w:r>
      <w:r>
        <w:rPr>
          <w:rFonts w:ascii="Arial Narrow"/>
        </w:rPr>
        <w:tab/>
      </w:r>
      <w:r w:rsidR="002969DC">
        <w:rPr>
          <w:rFonts w:ascii="Arial Narrow"/>
        </w:rPr>
        <w:t xml:space="preserve">              </w:t>
      </w:r>
      <w:r w:rsidR="00E22FB3">
        <w:rPr>
          <w:rFonts w:ascii="Arial Narrow"/>
        </w:rPr>
        <w:t xml:space="preserve">DEL 1 DE ENERO AL </w:t>
      </w:r>
      <w:r w:rsidR="00E8447B">
        <w:rPr>
          <w:rFonts w:ascii="Arial Narrow"/>
        </w:rPr>
        <w:t>30 DE JUNIO DE  2022</w:t>
      </w:r>
    </w:p>
    <w:p w:rsidR="0086181C" w:rsidRDefault="0009159C">
      <w:pPr>
        <w:pStyle w:val="Textoindependiente"/>
        <w:spacing w:before="104" w:line="328" w:lineRule="auto"/>
        <w:ind w:right="4280"/>
        <w:rPr>
          <w:rFonts w:ascii="Arial Narrow"/>
        </w:rPr>
      </w:pPr>
      <w:r>
        <w:rPr>
          <w:rFonts w:ascii="Arial Narrow"/>
        </w:rPr>
        <w:tab/>
      </w:r>
      <w:r>
        <w:rPr>
          <w:rFonts w:ascii="Arial Narrow"/>
        </w:rPr>
        <w:tab/>
      </w:r>
      <w:r w:rsidR="002969DC">
        <w:rPr>
          <w:rFonts w:ascii="Arial Narrow"/>
        </w:rPr>
        <w:t xml:space="preserve">              </w:t>
      </w:r>
      <w:r w:rsidR="00E22FB3">
        <w:rPr>
          <w:rFonts w:ascii="Arial Narrow"/>
        </w:rPr>
        <w:t>EN DOLARES</w:t>
      </w:r>
    </w:p>
    <w:p w:rsidR="0086181C" w:rsidRDefault="0086181C">
      <w:pPr>
        <w:rPr>
          <w:b/>
          <w:sz w:val="20"/>
        </w:rPr>
      </w:pPr>
    </w:p>
    <w:p w:rsidR="0086181C" w:rsidRDefault="0086181C">
      <w:pPr>
        <w:rPr>
          <w:b/>
          <w:sz w:val="20"/>
        </w:rPr>
      </w:pPr>
    </w:p>
    <w:tbl>
      <w:tblPr>
        <w:tblpPr w:leftFromText="180" w:rightFromText="180" w:vertAnchor="text" w:horzAnchor="page" w:tblpX="2623" w:tblpY="35"/>
        <w:tblW w:w="606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66"/>
        <w:gridCol w:w="1496"/>
      </w:tblGrid>
      <w:tr w:rsidR="00FE2A7B" w:rsidRPr="00FE2A7B" w:rsidTr="00E8447B">
        <w:trPr>
          <w:trHeight w:val="330"/>
        </w:trPr>
        <w:tc>
          <w:tcPr>
            <w:tcW w:w="4566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FE2A7B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FE2A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ESTRUCTURA</w:t>
            </w:r>
          </w:p>
        </w:tc>
        <w:tc>
          <w:tcPr>
            <w:tcW w:w="1496" w:type="dxa"/>
            <w:tcBorders>
              <w:top w:val="doub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FE2A7B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 w:rsidRPr="00FE2A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CORRIENTES</w:t>
            </w:r>
          </w:p>
        </w:tc>
      </w:tr>
      <w:tr w:rsidR="00FE2A7B" w:rsidRPr="00FE2A7B" w:rsidTr="00E8447B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FE2A7B" w:rsidRDefault="00FE2A7B" w:rsidP="00FE2A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FE2A7B" w:rsidRDefault="00FE2A7B" w:rsidP="00FE2A7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FE2A7B" w:rsidRPr="00FE2A7B" w:rsidTr="00E8447B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FE2A7B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</w:pPr>
            <w:r w:rsidRPr="00FE2A7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US" w:bidi="ar-SA"/>
              </w:rPr>
              <w:t>DISPONIBILIDADES INICIALES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$236,284.73</w:t>
            </w:r>
          </w:p>
        </w:tc>
      </w:tr>
      <w:tr w:rsidR="00FE2A7B" w:rsidRPr="00FE2A7B" w:rsidTr="00E8447B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SALDO INICIAL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$236,284.73</w:t>
            </w:r>
          </w:p>
        </w:tc>
      </w:tr>
      <w:tr w:rsidR="00FE2A7B" w:rsidRPr="00FE2A7B" w:rsidTr="00E8447B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RESULTADO OPERACIONAL NETO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$227,972.24</w:t>
            </w:r>
          </w:p>
        </w:tc>
      </w:tr>
      <w:tr w:rsidR="00FE2A7B" w:rsidRPr="00FE2A7B" w:rsidTr="00E8447B">
        <w:trPr>
          <w:trHeight w:val="286"/>
        </w:trPr>
        <w:tc>
          <w:tcPr>
            <w:tcW w:w="45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FUENTES OPERACIONALES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$13,343,110.20</w:t>
            </w:r>
          </w:p>
        </w:tc>
      </w:tr>
      <w:tr w:rsidR="00FE2A7B" w:rsidRPr="00FE2A7B" w:rsidTr="00E8447B">
        <w:trPr>
          <w:trHeight w:val="286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(-) USOS OPERACIONALES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$13,115,137.96</w:t>
            </w:r>
          </w:p>
        </w:tc>
      </w:tr>
      <w:tr w:rsidR="00FE2A7B" w:rsidRPr="00FE2A7B" w:rsidTr="00E8447B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RESULTADO NO OPERACIONAL NETO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187C80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</w:t>
            </w:r>
            <w:r w:rsidR="00E8447B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$5,213.84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)</w:t>
            </w:r>
          </w:p>
        </w:tc>
      </w:tr>
      <w:tr w:rsidR="00FE2A7B" w:rsidRPr="00FE2A7B" w:rsidTr="00E8447B">
        <w:trPr>
          <w:trHeight w:val="286"/>
        </w:trPr>
        <w:tc>
          <w:tcPr>
            <w:tcW w:w="4566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FUENTES NO OPERACIONALES</w:t>
            </w:r>
          </w:p>
        </w:tc>
        <w:tc>
          <w:tcPr>
            <w:tcW w:w="1496" w:type="dxa"/>
            <w:tcBorders>
              <w:right w:val="single" w:sz="12" w:space="0" w:color="000000"/>
            </w:tcBorders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$124,317.81</w:t>
            </w:r>
          </w:p>
        </w:tc>
      </w:tr>
      <w:tr w:rsidR="00FE2A7B" w:rsidRPr="00FE2A7B" w:rsidTr="00E8447B">
        <w:trPr>
          <w:trHeight w:val="286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>(-) USOS NO OPERACIONALES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 w:eastAsia="en-US" w:bidi="ar-SA"/>
              </w:rPr>
              <w:t xml:space="preserve"> $129,531.65</w:t>
            </w:r>
          </w:p>
        </w:tc>
      </w:tr>
      <w:tr w:rsidR="00FE2A7B" w:rsidRPr="00FE2A7B" w:rsidTr="00E8447B">
        <w:trPr>
          <w:trHeight w:val="330"/>
        </w:trPr>
        <w:tc>
          <w:tcPr>
            <w:tcW w:w="4566" w:type="dxa"/>
            <w:tcBorders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FE2A7B" w:rsidP="00FE2A7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 w:rsidRPr="008F5C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>DISPONIBILIDADES FINALES</w:t>
            </w:r>
          </w:p>
        </w:tc>
        <w:tc>
          <w:tcPr>
            <w:tcW w:w="1496" w:type="dxa"/>
            <w:tcBorders>
              <w:bottom w:val="double" w:sz="6" w:space="0" w:color="000000"/>
              <w:right w:val="single" w:sz="12" w:space="0" w:color="000000"/>
            </w:tcBorders>
            <w:shd w:val="clear" w:color="auto" w:fill="C5D9F0"/>
            <w:vAlign w:val="center"/>
            <w:hideMark/>
          </w:tcPr>
          <w:p w:rsidR="00FE2A7B" w:rsidRPr="008F5CF2" w:rsidRDefault="00E8447B" w:rsidP="00FE2A7B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SV" w:eastAsia="en-US" w:bidi="ar-SA"/>
              </w:rPr>
              <w:t xml:space="preserve"> $459,043.13</w:t>
            </w:r>
          </w:p>
        </w:tc>
      </w:tr>
    </w:tbl>
    <w:p w:rsidR="0086181C" w:rsidRDefault="0086181C">
      <w:pPr>
        <w:spacing w:before="7"/>
        <w:rPr>
          <w:b/>
          <w:sz w:val="10"/>
        </w:rPr>
      </w:pPr>
    </w:p>
    <w:p w:rsidR="0086181C" w:rsidRDefault="0086181C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FE2A7B">
      <w:pPr>
        <w:spacing w:before="7"/>
        <w:rPr>
          <w:b/>
          <w:sz w:val="28"/>
        </w:rPr>
      </w:pPr>
    </w:p>
    <w:p w:rsidR="00FE2A7B" w:rsidRDefault="00CF5D93">
      <w:pPr>
        <w:spacing w:before="7"/>
        <w:rPr>
          <w:b/>
          <w:sz w:val="28"/>
        </w:rPr>
      </w:pPr>
      <w:r>
        <w:rPr>
          <w:noProof/>
          <w:sz w:val="16"/>
          <w:lang w:bidi="ar-SA"/>
        </w:rPr>
        <w:drawing>
          <wp:inline distT="0" distB="0" distL="0" distR="0">
            <wp:extent cx="2389031" cy="1429555"/>
            <wp:effectExtent l="0" t="0" r="0" b="0"/>
            <wp:docPr id="12" name="Imagen 12" descr="C:\Users\icampos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C:\Users\icampos\Desktop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3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1C" w:rsidRDefault="0086181C">
      <w:pPr>
        <w:rPr>
          <w:sz w:val="16"/>
        </w:rPr>
        <w:sectPr w:rsidR="0086181C">
          <w:type w:val="continuous"/>
          <w:pgSz w:w="12240" w:h="15840"/>
          <w:pgMar w:top="1500" w:right="900" w:bottom="280" w:left="900" w:header="720" w:footer="720" w:gutter="0"/>
          <w:cols w:space="720"/>
        </w:sectPr>
      </w:pPr>
    </w:p>
    <w:p w:rsidR="0086181C" w:rsidRDefault="0086181C" w:rsidP="00B67133">
      <w:pPr>
        <w:pStyle w:val="Textoindependiente"/>
        <w:spacing w:before="4"/>
        <w:rPr>
          <w:rFonts w:ascii="Times New Roman"/>
          <w:b w:val="0"/>
          <w:sz w:val="17"/>
        </w:rPr>
      </w:pPr>
    </w:p>
    <w:sectPr w:rsidR="0086181C" w:rsidSect="005F2FE0">
      <w:pgSz w:w="12240" w:h="15840"/>
      <w:pgMar w:top="15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5AEC"/>
    <w:rsid w:val="00024E48"/>
    <w:rsid w:val="000547A5"/>
    <w:rsid w:val="00062BD0"/>
    <w:rsid w:val="0009159C"/>
    <w:rsid w:val="000951B0"/>
    <w:rsid w:val="0009580B"/>
    <w:rsid w:val="00095ACC"/>
    <w:rsid w:val="000A3E21"/>
    <w:rsid w:val="000C32A5"/>
    <w:rsid w:val="000E1695"/>
    <w:rsid w:val="000E28C3"/>
    <w:rsid w:val="000F0599"/>
    <w:rsid w:val="000F612B"/>
    <w:rsid w:val="001017FB"/>
    <w:rsid w:val="001156EE"/>
    <w:rsid w:val="001533EA"/>
    <w:rsid w:val="001875F2"/>
    <w:rsid w:val="00187C80"/>
    <w:rsid w:val="00191C7A"/>
    <w:rsid w:val="00195AEC"/>
    <w:rsid w:val="001E4D2A"/>
    <w:rsid w:val="001F18B6"/>
    <w:rsid w:val="00225FE5"/>
    <w:rsid w:val="0023194D"/>
    <w:rsid w:val="00244FF0"/>
    <w:rsid w:val="00254CFB"/>
    <w:rsid w:val="002612A9"/>
    <w:rsid w:val="0028696A"/>
    <w:rsid w:val="00290A5C"/>
    <w:rsid w:val="002969DC"/>
    <w:rsid w:val="002B7E83"/>
    <w:rsid w:val="002D23BF"/>
    <w:rsid w:val="002E0108"/>
    <w:rsid w:val="002E2F16"/>
    <w:rsid w:val="0030632F"/>
    <w:rsid w:val="00311510"/>
    <w:rsid w:val="00320197"/>
    <w:rsid w:val="003374C1"/>
    <w:rsid w:val="0038702C"/>
    <w:rsid w:val="003A4CCF"/>
    <w:rsid w:val="003B0330"/>
    <w:rsid w:val="004001AB"/>
    <w:rsid w:val="00410429"/>
    <w:rsid w:val="00435231"/>
    <w:rsid w:val="00443EDE"/>
    <w:rsid w:val="0049142A"/>
    <w:rsid w:val="004A6C8F"/>
    <w:rsid w:val="004D2299"/>
    <w:rsid w:val="004F16F5"/>
    <w:rsid w:val="00576F33"/>
    <w:rsid w:val="0057707A"/>
    <w:rsid w:val="005904AF"/>
    <w:rsid w:val="005A06E7"/>
    <w:rsid w:val="005F1716"/>
    <w:rsid w:val="005F2FE0"/>
    <w:rsid w:val="0063041A"/>
    <w:rsid w:val="006962EC"/>
    <w:rsid w:val="006C2FC9"/>
    <w:rsid w:val="006C6F31"/>
    <w:rsid w:val="006D0D19"/>
    <w:rsid w:val="006E4917"/>
    <w:rsid w:val="0075132B"/>
    <w:rsid w:val="0076051F"/>
    <w:rsid w:val="00760D5A"/>
    <w:rsid w:val="00781572"/>
    <w:rsid w:val="007B6279"/>
    <w:rsid w:val="007B6F9C"/>
    <w:rsid w:val="007C1BFF"/>
    <w:rsid w:val="007F7FBE"/>
    <w:rsid w:val="0082378C"/>
    <w:rsid w:val="008240EF"/>
    <w:rsid w:val="0084268A"/>
    <w:rsid w:val="008610B5"/>
    <w:rsid w:val="0086181C"/>
    <w:rsid w:val="00884E2D"/>
    <w:rsid w:val="008E1143"/>
    <w:rsid w:val="008F5CF2"/>
    <w:rsid w:val="008F7843"/>
    <w:rsid w:val="00911839"/>
    <w:rsid w:val="00934920"/>
    <w:rsid w:val="00957209"/>
    <w:rsid w:val="0098406C"/>
    <w:rsid w:val="009B651A"/>
    <w:rsid w:val="009D1D66"/>
    <w:rsid w:val="00A27F01"/>
    <w:rsid w:val="00A4579E"/>
    <w:rsid w:val="00A57047"/>
    <w:rsid w:val="00AA7B68"/>
    <w:rsid w:val="00AB25C5"/>
    <w:rsid w:val="00AB6B29"/>
    <w:rsid w:val="00B30F3C"/>
    <w:rsid w:val="00B55B98"/>
    <w:rsid w:val="00B643B4"/>
    <w:rsid w:val="00B67133"/>
    <w:rsid w:val="00B92A1E"/>
    <w:rsid w:val="00BA4664"/>
    <w:rsid w:val="00BC30B4"/>
    <w:rsid w:val="00BD3E7E"/>
    <w:rsid w:val="00C106D5"/>
    <w:rsid w:val="00C3200A"/>
    <w:rsid w:val="00C703B7"/>
    <w:rsid w:val="00C8001E"/>
    <w:rsid w:val="00C93556"/>
    <w:rsid w:val="00C95265"/>
    <w:rsid w:val="00CA3131"/>
    <w:rsid w:val="00CA3F1B"/>
    <w:rsid w:val="00CE7710"/>
    <w:rsid w:val="00CF33D7"/>
    <w:rsid w:val="00CF5D93"/>
    <w:rsid w:val="00D16432"/>
    <w:rsid w:val="00D34B14"/>
    <w:rsid w:val="00D513F9"/>
    <w:rsid w:val="00D64E18"/>
    <w:rsid w:val="00D96198"/>
    <w:rsid w:val="00DB75EE"/>
    <w:rsid w:val="00DE1260"/>
    <w:rsid w:val="00E05E29"/>
    <w:rsid w:val="00E07BEF"/>
    <w:rsid w:val="00E22FB3"/>
    <w:rsid w:val="00E33B2A"/>
    <w:rsid w:val="00E8447B"/>
    <w:rsid w:val="00E858FE"/>
    <w:rsid w:val="00EA0FB4"/>
    <w:rsid w:val="00EA4E82"/>
    <w:rsid w:val="00EB6297"/>
    <w:rsid w:val="00F21D84"/>
    <w:rsid w:val="00F31F44"/>
    <w:rsid w:val="00F730E4"/>
    <w:rsid w:val="00F82BC2"/>
    <w:rsid w:val="00F8630F"/>
    <w:rsid w:val="00FB3C40"/>
    <w:rsid w:val="00FB6843"/>
    <w:rsid w:val="00FD68E6"/>
    <w:rsid w:val="00FE2A7B"/>
    <w:rsid w:val="00FF1965"/>
    <w:rsid w:val="03904E5D"/>
    <w:rsid w:val="05903699"/>
    <w:rsid w:val="06C12317"/>
    <w:rsid w:val="07C85D02"/>
    <w:rsid w:val="09435AEB"/>
    <w:rsid w:val="0B995E2E"/>
    <w:rsid w:val="0DE72FA9"/>
    <w:rsid w:val="11785526"/>
    <w:rsid w:val="11A112F0"/>
    <w:rsid w:val="15012243"/>
    <w:rsid w:val="15D648A5"/>
    <w:rsid w:val="15EA2120"/>
    <w:rsid w:val="1A9A4945"/>
    <w:rsid w:val="1BFF7AF1"/>
    <w:rsid w:val="1D6E5751"/>
    <w:rsid w:val="22956FE8"/>
    <w:rsid w:val="2CB61786"/>
    <w:rsid w:val="2E873E6E"/>
    <w:rsid w:val="30562DF4"/>
    <w:rsid w:val="31B30113"/>
    <w:rsid w:val="31B44174"/>
    <w:rsid w:val="326E67CD"/>
    <w:rsid w:val="33283B96"/>
    <w:rsid w:val="39872EEC"/>
    <w:rsid w:val="3B8342F4"/>
    <w:rsid w:val="3B880854"/>
    <w:rsid w:val="3C09380D"/>
    <w:rsid w:val="3D0F0BEA"/>
    <w:rsid w:val="421E4A29"/>
    <w:rsid w:val="46296A14"/>
    <w:rsid w:val="47464050"/>
    <w:rsid w:val="4A8E27BD"/>
    <w:rsid w:val="4BC17197"/>
    <w:rsid w:val="531745EB"/>
    <w:rsid w:val="575055D5"/>
    <w:rsid w:val="59EB5643"/>
    <w:rsid w:val="62A57396"/>
    <w:rsid w:val="6419494A"/>
    <w:rsid w:val="64195327"/>
    <w:rsid w:val="664E4FCC"/>
    <w:rsid w:val="6720471F"/>
    <w:rsid w:val="6CE367ED"/>
    <w:rsid w:val="73631F69"/>
    <w:rsid w:val="75AA0BF8"/>
    <w:rsid w:val="769D7ADC"/>
    <w:rsid w:val="770E26E9"/>
    <w:rsid w:val="7E546805"/>
    <w:rsid w:val="7F116528"/>
    <w:rsid w:val="7F99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2FE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rsid w:val="005F2FE0"/>
    <w:pPr>
      <w:spacing w:before="93"/>
      <w:ind w:left="21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1"/>
    <w:qFormat/>
    <w:rsid w:val="005F2FE0"/>
    <w:pPr>
      <w:spacing w:before="45"/>
      <w:ind w:left="304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rsid w:val="005F2FE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uiPriority w:val="1"/>
    <w:qFormat/>
    <w:rsid w:val="005F2FE0"/>
    <w:rPr>
      <w:rFonts w:ascii="Arial" w:eastAsia="Arial" w:hAnsi="Arial" w:cs="Arial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F2F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5F2FE0"/>
  </w:style>
  <w:style w:type="paragraph" w:customStyle="1" w:styleId="TableParagraph">
    <w:name w:val="Table Paragraph"/>
    <w:basedOn w:val="Normal"/>
    <w:uiPriority w:val="1"/>
    <w:qFormat/>
    <w:rsid w:val="005F2FE0"/>
  </w:style>
  <w:style w:type="character" w:customStyle="1" w:styleId="TextodegloboCar">
    <w:name w:val="Texto de globo Car"/>
    <w:basedOn w:val="Fuentedeprrafopredeter"/>
    <w:link w:val="Textodeglobo"/>
    <w:qFormat/>
    <w:rsid w:val="005F2FE0"/>
    <w:rPr>
      <w:rFonts w:ascii="Tahoma" w:eastAsia="Arial Narrow" w:hAnsi="Tahoma" w:cs="Tahoma"/>
      <w:sz w:val="16"/>
      <w:szCs w:val="16"/>
      <w:lang w:val="es-ES" w:eastAsia="es-ES" w:bidi="es-ES"/>
    </w:rPr>
  </w:style>
  <w:style w:type="character" w:customStyle="1" w:styleId="font11">
    <w:name w:val="font11"/>
    <w:basedOn w:val="Fuentedeprrafopredeter"/>
    <w:rsid w:val="007C1BFF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E84AF-6903-4C05-9D3F-9DF7DEAD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1152</Words>
  <Characters>6340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UFI</dc:creator>
  <cp:lastModifiedBy>Juridico Digitador (Oscar Salinas Martinez)</cp:lastModifiedBy>
  <cp:revision>17</cp:revision>
  <cp:lastPrinted>2020-01-27T16:33:00Z</cp:lastPrinted>
  <dcterms:created xsi:type="dcterms:W3CDTF">2022-07-13T17:35:00Z</dcterms:created>
  <dcterms:modified xsi:type="dcterms:W3CDTF">2022-07-25T14:11:00Z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2019-07-16T00:00:00Z</vt:filetime>
  </property>
  <property fmtid="{D5CDD505-2E9C-101B-9397-08002B2CF9AE}" pid="5" name="KSOProductBuildVer">
    <vt:lpwstr>1033-10.2.0.7635</vt:lpwstr>
  </property>
</Properties>
</file>