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8C" w:rsidRDefault="00E8538C" w:rsidP="00E853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6"/>
          <w:szCs w:val="36"/>
          <w:lang w:val="es-SV"/>
        </w:rPr>
      </w:pPr>
    </w:p>
    <w:p w:rsidR="00E8538C" w:rsidRPr="00E8538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sz w:val="36"/>
          <w:szCs w:val="36"/>
          <w:lang w:val="es-SV"/>
        </w:rPr>
        <w:t>Manual de Organización y Funciones</w:t>
      </w:r>
      <w:r w:rsidRPr="00E8538C"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:rsidR="00E8538C" w:rsidRPr="00E8538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sz w:val="36"/>
          <w:szCs w:val="36"/>
          <w:lang w:val="es-SV"/>
        </w:rPr>
        <w:t>Específico del Servicio de Centro Obstétrico</w:t>
      </w:r>
      <w:r w:rsidRPr="00E8538C">
        <w:rPr>
          <w:rFonts w:ascii="Arial" w:eastAsia="Times New Roman" w:hAnsi="Arial" w:cs="Arial"/>
          <w:sz w:val="36"/>
          <w:szCs w:val="36"/>
          <w:lang w:val="es-SV"/>
        </w:rPr>
        <w:t> </w:t>
      </w:r>
    </w:p>
    <w:p w:rsidR="00E8538C" w:rsidRPr="00E8538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:rsidR="00E8538C" w:rsidRPr="00E8538C" w:rsidRDefault="00E8538C" w:rsidP="00E853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:rsidR="00E8538C" w:rsidRPr="00A97D0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noProof/>
        </w:rPr>
        <w:drawing>
          <wp:inline distT="0" distB="0" distL="0" distR="0" wp14:anchorId="60C7D5E7" wp14:editId="6D65F9F3">
            <wp:extent cx="5943600" cy="2797810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D0C">
        <w:rPr>
          <w:rFonts w:ascii="Arial" w:eastAsia="Times New Roman" w:hAnsi="Arial" w:cs="Arial"/>
          <w:sz w:val="28"/>
          <w:szCs w:val="28"/>
          <w:lang w:val="es-SV"/>
        </w:rPr>
        <w:t> </w:t>
      </w:r>
      <w:bookmarkStart w:id="0" w:name="_GoBack"/>
      <w:bookmarkEnd w:id="0"/>
    </w:p>
    <w:p w:rsidR="00E8538C" w:rsidRPr="00A97D0C" w:rsidRDefault="00A77F15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091B4" wp14:editId="48926A80">
            <wp:simplePos x="0" y="0"/>
            <wp:positionH relativeFrom="column">
              <wp:posOffset>-15875</wp:posOffset>
            </wp:positionH>
            <wp:positionV relativeFrom="paragraph">
              <wp:posOffset>109855</wp:posOffset>
            </wp:positionV>
            <wp:extent cx="5943600" cy="21062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8C" w:rsidRPr="00A97D0C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:rsidR="00A97D0C" w:rsidRDefault="00E8538C" w:rsidP="00E853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val="es-SV"/>
        </w:rPr>
      </w:pPr>
      <w:r w:rsidRPr="00E8538C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:rsidR="00A97D0C" w:rsidRDefault="00A97D0C" w:rsidP="00E8538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val="es-SV"/>
        </w:rPr>
      </w:pPr>
    </w:p>
    <w:p w:rsidR="00E8538C" w:rsidRPr="00E8538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sz w:val="28"/>
          <w:szCs w:val="28"/>
          <w:lang w:val="es-SV"/>
        </w:rPr>
        <w:t> </w:t>
      </w:r>
    </w:p>
    <w:p w:rsidR="00E8538C" w:rsidRPr="00E8538C" w:rsidRDefault="00E8538C" w:rsidP="00E8538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sz w:val="32"/>
          <w:szCs w:val="32"/>
          <w:lang w:val="es-SV"/>
        </w:rPr>
        <w:t xml:space="preserve">San Salvador, </w:t>
      </w:r>
      <w:r w:rsidRPr="00E8538C">
        <w:rPr>
          <w:rFonts w:ascii="Arial" w:eastAsia="Times New Roman" w:hAnsi="Arial" w:cs="Arial"/>
          <w:b/>
          <w:bCs/>
          <w:sz w:val="32"/>
          <w:szCs w:val="32"/>
          <w:u w:val="single"/>
          <w:lang w:val="es-SV"/>
        </w:rPr>
        <w:t>_13 de Enero de 2022</w:t>
      </w:r>
      <w:r w:rsidRPr="00E8538C">
        <w:rPr>
          <w:rFonts w:ascii="Arial" w:eastAsia="Times New Roman" w:hAnsi="Arial" w:cs="Arial"/>
          <w:sz w:val="32"/>
          <w:szCs w:val="32"/>
          <w:lang w:val="es-SV"/>
        </w:rPr>
        <w:t> </w:t>
      </w:r>
    </w:p>
    <w:p w:rsidR="00E8538C" w:rsidRDefault="00E8538C" w:rsidP="00E8538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s-SV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16903618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714F3" w:rsidRDefault="003714F3">
          <w:pPr>
            <w:pStyle w:val="TOCHeading"/>
          </w:pPr>
          <w:r>
            <w:rPr>
              <w:lang w:val="es-ES"/>
            </w:rPr>
            <w:t>Contenido</w:t>
          </w:r>
        </w:p>
        <w:p w:rsidR="003714F3" w:rsidRDefault="003714F3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58527" w:history="1">
            <w:r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_Toc93058527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28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MARCO NORMATIVO LEGAL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_Toc93058528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4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29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Misión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_Toc93058529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4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30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Visión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_Toc93058530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4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31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Objetivo general: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_Toc93058531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4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32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Objetivos específicos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_Toc93058532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4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33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Funciones: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_Toc93058533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34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Función General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_Toc93058534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35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Funciones especificas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_Toc93058535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93058536" w:history="1">
            <w:r w:rsidR="003714F3" w:rsidRPr="008218F4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Asistenciales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_Toc93058536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93058537" w:history="1">
            <w:r w:rsidR="003714F3" w:rsidRPr="008218F4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Administrativas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_Toc93058537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93058538" w:history="1">
            <w:r w:rsidR="003714F3" w:rsidRPr="008218F4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Regulatorias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_Toc93058538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5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93058539" w:history="1">
            <w:r w:rsidR="003714F3" w:rsidRPr="008218F4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Apoyo administrativo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_Toc93058539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6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93058540" w:history="1">
            <w:r w:rsidR="003714F3" w:rsidRPr="008218F4">
              <w:rPr>
                <w:rStyle w:val="Hyperlink"/>
                <w:rFonts w:ascii="Arial" w:eastAsia="Times New Roman" w:hAnsi="Arial" w:cs="Arial"/>
                <w:i/>
                <w:iCs/>
                <w:noProof/>
                <w:lang w:val="es-SV"/>
              </w:rPr>
              <w:t>Docentes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_Toc93058540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6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41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Dependencia Jerárquica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_Toc93058541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6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42" w:history="1">
            <w:r w:rsidR="003714F3" w:rsidRPr="008218F4">
              <w:rPr>
                <w:rStyle w:val="Hyperlink"/>
                <w:rFonts w:ascii="Arial" w:eastAsia="Times New Roman" w:hAnsi="Arial" w:cs="Arial"/>
                <w:noProof/>
                <w:lang w:val="es-SV"/>
              </w:rPr>
              <w:t xml:space="preserve">Áreas de Atención </w:t>
            </w:r>
            <w:r w:rsidR="003714F3" w:rsidRPr="008218F4">
              <w:rPr>
                <w:rStyle w:val="Hyperlink"/>
                <w:rFonts w:ascii="Arial" w:eastAsia="Times New Roman" w:hAnsi="Arial" w:cs="Arial"/>
                <w:noProof/>
                <w:lang w:val="es-ES"/>
              </w:rPr>
              <w:t xml:space="preserve">de Servicio de </w:t>
            </w:r>
            <w:r w:rsidR="003714F3" w:rsidRPr="008218F4">
              <w:rPr>
                <w:rStyle w:val="Hyperlink"/>
                <w:rFonts w:ascii="Arial" w:eastAsia="Times New Roman" w:hAnsi="Arial" w:cs="Arial"/>
                <w:noProof/>
                <w:lang w:val="es-SV"/>
              </w:rPr>
              <w:t>Centro Obstétrico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_Toc93058542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6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43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2 Estructura Funcional (Organigrama)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_Toc93058543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7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44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Descripción de los ambientes que dependen de la Jefatura de Residentes.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_Toc93058544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7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45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Labor de Parto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_Toc93058545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7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46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Parto Vaginal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_Toc93058546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7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47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Parto Abdominal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_Toc93058547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7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48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Recuperación Posparto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_Toc93058548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49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RELACIONES DE TRABAJO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_Toc93058549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50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a) Internas: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_Toc93058550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93058551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ES"/>
              </w:rPr>
              <w:t>b) Externas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_Toc93058551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52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  <w:lang w:val="es-SV"/>
              </w:rPr>
              <w:t>Vigencia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_Toc93058552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787A8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93058553" w:history="1">
            <w:r w:rsidR="003714F3" w:rsidRPr="008218F4">
              <w:rPr>
                <w:rStyle w:val="Hyperlink"/>
                <w:rFonts w:ascii="Arial" w:eastAsia="Times New Roman" w:hAnsi="Arial" w:cs="Arial"/>
                <w:b/>
                <w:bCs/>
                <w:noProof/>
              </w:rPr>
              <w:t>SIGLAS</w:t>
            </w:r>
            <w:r w:rsidR="003714F3">
              <w:rPr>
                <w:noProof/>
                <w:webHidden/>
              </w:rPr>
              <w:tab/>
            </w:r>
            <w:r w:rsidR="003714F3">
              <w:rPr>
                <w:noProof/>
                <w:webHidden/>
              </w:rPr>
              <w:fldChar w:fldCharType="begin"/>
            </w:r>
            <w:r w:rsidR="003714F3">
              <w:rPr>
                <w:noProof/>
                <w:webHidden/>
              </w:rPr>
              <w:instrText xml:space="preserve"> PAGEREF _Toc93058553 \h </w:instrText>
            </w:r>
            <w:r w:rsidR="003714F3">
              <w:rPr>
                <w:noProof/>
                <w:webHidden/>
              </w:rPr>
            </w:r>
            <w:r w:rsidR="003714F3">
              <w:rPr>
                <w:noProof/>
                <w:webHidden/>
              </w:rPr>
              <w:fldChar w:fldCharType="separate"/>
            </w:r>
            <w:r w:rsidR="003714F3">
              <w:rPr>
                <w:noProof/>
                <w:webHidden/>
              </w:rPr>
              <w:t>8</w:t>
            </w:r>
            <w:r w:rsidR="003714F3">
              <w:rPr>
                <w:noProof/>
                <w:webHidden/>
              </w:rPr>
              <w:fldChar w:fldCharType="end"/>
            </w:r>
          </w:hyperlink>
        </w:p>
        <w:p w:rsidR="003714F3" w:rsidRDefault="003714F3">
          <w:r>
            <w:rPr>
              <w:b/>
              <w:bCs/>
              <w:lang w:val="es-ES"/>
            </w:rPr>
            <w:fldChar w:fldCharType="end"/>
          </w:r>
        </w:p>
      </w:sdtContent>
    </w:sdt>
    <w:p w:rsidR="003714F3" w:rsidRDefault="003714F3">
      <w:pPr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lang w:val="es-SV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SV"/>
        </w:rPr>
        <w:br w:type="page"/>
      </w:r>
    </w:p>
    <w:p w:rsidR="00E8538C" w:rsidRPr="00E8538C" w:rsidRDefault="00E8538C" w:rsidP="000A2550">
      <w:pPr>
        <w:pStyle w:val="Heading1"/>
        <w:rPr>
          <w:rFonts w:ascii="Segoe UI" w:eastAsia="Times New Roman" w:hAnsi="Segoe UI" w:cs="Segoe UI"/>
          <w:sz w:val="18"/>
          <w:szCs w:val="18"/>
          <w:lang w:val="es-SV"/>
        </w:rPr>
      </w:pPr>
      <w:bookmarkStart w:id="1" w:name="_Toc93058527"/>
      <w:r w:rsidRPr="00E8538C">
        <w:rPr>
          <w:rFonts w:ascii="Arial" w:eastAsia="Times New Roman" w:hAnsi="Arial" w:cs="Arial"/>
          <w:b/>
          <w:bCs/>
          <w:sz w:val="24"/>
          <w:szCs w:val="24"/>
          <w:lang w:val="es-SV"/>
        </w:rPr>
        <w:lastRenderedPageBreak/>
        <w:t>INTRODUCCION</w:t>
      </w:r>
      <w:bookmarkEnd w:id="1"/>
      <w:r w:rsidRPr="00E8538C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:rsidR="00E8538C" w:rsidRPr="00E8538C" w:rsidRDefault="00E8538C" w:rsidP="000A255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Centro Obstétrico el cual es un instrumento técnico normativo que establece y describe la Visión, Misión y Objetivos, las Funciones Generales y Específicas, así como su Organigrama y las Relaciones de Autoridad, Dependencia, Coordinación y Comunicación.  </w:t>
      </w:r>
    </w:p>
    <w:p w:rsidR="000A2550" w:rsidRDefault="000A2550" w:rsidP="000A255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:rsidR="000A2550" w:rsidRDefault="00E8538C" w:rsidP="000A255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Su elaboración ha sido posible gracias a la colaboración del Equipo Técnico de Trabajo de Centro Obstétrico, con el propósito de mejorar el desempeño y contribuir a satisfacer la demanda de eficiencia en la utilización de los recursos, minimizar la duplicidad o superposición de competencias y funciones entre dependencias.</w:t>
      </w:r>
    </w:p>
    <w:p w:rsidR="000A2550" w:rsidRDefault="000A2550" w:rsidP="000A255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:rsidR="00E8538C" w:rsidRPr="00E8538C" w:rsidRDefault="00E8538C" w:rsidP="000A255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sz w:val="24"/>
          <w:szCs w:val="24"/>
          <w:lang w:val="es-SV"/>
        </w:rPr>
        <w:t xml:space="preserve">Todo esto dentro del marco referencial establecido en el Plan Cuscatlán y el Plan </w:t>
      </w:r>
      <w:r w:rsidR="000A2550">
        <w:rPr>
          <w:rFonts w:ascii="Arial" w:eastAsia="Times New Roman" w:hAnsi="Arial" w:cs="Arial"/>
          <w:sz w:val="24"/>
          <w:szCs w:val="24"/>
          <w:lang w:val="es-SV"/>
        </w:rPr>
        <w:t xml:space="preserve">Estratégico de MINSAL </w:t>
      </w:r>
      <w:r w:rsidRPr="00E8538C">
        <w:rPr>
          <w:rFonts w:ascii="Arial" w:eastAsia="Times New Roman" w:hAnsi="Arial" w:cs="Arial"/>
          <w:sz w:val="24"/>
          <w:szCs w:val="24"/>
          <w:lang w:val="es-SV"/>
        </w:rPr>
        <w:t xml:space="preserve"> 20</w:t>
      </w:r>
      <w:r w:rsidR="000A2550">
        <w:rPr>
          <w:rFonts w:ascii="Arial" w:eastAsia="Times New Roman" w:hAnsi="Arial" w:cs="Arial"/>
          <w:sz w:val="24"/>
          <w:szCs w:val="24"/>
          <w:lang w:val="es-SV"/>
        </w:rPr>
        <w:t>2</w:t>
      </w:r>
      <w:r w:rsidRPr="00E8538C">
        <w:rPr>
          <w:rFonts w:ascii="Arial" w:eastAsia="Times New Roman" w:hAnsi="Arial" w:cs="Arial"/>
          <w:sz w:val="24"/>
          <w:szCs w:val="24"/>
          <w:lang w:val="es-SV"/>
        </w:rPr>
        <w:t>1-202</w:t>
      </w:r>
      <w:r w:rsidR="000A2550">
        <w:rPr>
          <w:rFonts w:ascii="Arial" w:eastAsia="Times New Roman" w:hAnsi="Arial" w:cs="Arial"/>
          <w:sz w:val="24"/>
          <w:szCs w:val="24"/>
          <w:lang w:val="es-SV"/>
        </w:rPr>
        <w:t>5</w:t>
      </w:r>
      <w:r w:rsidRPr="00E8538C">
        <w:rPr>
          <w:rFonts w:ascii="Arial" w:eastAsia="Times New Roman" w:hAnsi="Arial" w:cs="Arial"/>
          <w:sz w:val="24"/>
          <w:szCs w:val="24"/>
          <w:lang w:val="es-SV"/>
        </w:rPr>
        <w:t>. </w:t>
      </w:r>
    </w:p>
    <w:p w:rsidR="000A2550" w:rsidRDefault="000A2550" w:rsidP="000A255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s-SV"/>
        </w:rPr>
      </w:pPr>
    </w:p>
    <w:p w:rsidR="00E8538C" w:rsidRPr="00E8538C" w:rsidRDefault="00E8538C" w:rsidP="000A255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lang w:val="es-SV"/>
        </w:rPr>
        <w:t xml:space="preserve">El servicio de Centro Obstétrico posee entre sus propósitos principales la coordinación y supervisión </w:t>
      </w:r>
      <w:proofErr w:type="spellStart"/>
      <w:r w:rsidRPr="00E8538C">
        <w:rPr>
          <w:rFonts w:ascii="Arial" w:eastAsia="Times New Roman" w:hAnsi="Arial" w:cs="Arial"/>
          <w:color w:val="000000"/>
          <w:lang w:val="es-SV"/>
        </w:rPr>
        <w:t>capacitante</w:t>
      </w:r>
      <w:proofErr w:type="spellEnd"/>
      <w:r w:rsidRPr="00E8538C">
        <w:rPr>
          <w:rFonts w:ascii="Arial" w:eastAsia="Times New Roman" w:hAnsi="Arial" w:cs="Arial"/>
          <w:color w:val="000000"/>
          <w:lang w:val="es-SV"/>
        </w:rPr>
        <w:t xml:space="preserve"> del personal </w:t>
      </w:r>
      <w:r w:rsidR="000A2550" w:rsidRPr="00E8538C">
        <w:rPr>
          <w:rFonts w:ascii="Arial" w:eastAsia="Times New Roman" w:hAnsi="Arial" w:cs="Arial"/>
          <w:color w:val="000000"/>
          <w:lang w:val="es-SV"/>
        </w:rPr>
        <w:t>médico</w:t>
      </w:r>
      <w:r w:rsidRPr="00E8538C">
        <w:rPr>
          <w:rFonts w:ascii="Arial" w:eastAsia="Times New Roman" w:hAnsi="Arial" w:cs="Arial"/>
          <w:color w:val="000000"/>
          <w:lang w:val="es-SV"/>
        </w:rPr>
        <w:t xml:space="preserve"> y enfermería, con el fin de brindar atención en pacientes obstétricas de alto y bajo riesgo</w:t>
      </w:r>
    </w:p>
    <w:p w:rsidR="00E8538C" w:rsidRDefault="00E8538C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br w:type="page"/>
      </w:r>
    </w:p>
    <w:p w:rsidR="00E8538C" w:rsidRDefault="00E8538C" w:rsidP="00E853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</w:p>
    <w:p w:rsidR="00E8538C" w:rsidRPr="00E8538C" w:rsidRDefault="00E8538C" w:rsidP="000A2550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" w:name="_Toc93058528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MARCO NORMATIVO LEGAL</w:t>
      </w:r>
      <w:bookmarkEnd w:id="2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0A2550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</w:rPr>
        <w:t>Plan Cuscatlán 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Marco estratégico en salud – Política Crecer Juntos Plan Estratégico del Hospital Nacional de la Mujer “Dra. María Isabel Rodríguez” 22016-2025.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Plan Estratégico Institucional del MINSAL 2021-2025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</w:rPr>
      </w:pPr>
      <w:proofErr w:type="spellStart"/>
      <w:r w:rsidRPr="000A2550">
        <w:rPr>
          <w:rFonts w:ascii="Arial" w:eastAsia="Times New Roman" w:hAnsi="Arial" w:cs="Arial"/>
          <w:color w:val="000000"/>
          <w:sz w:val="24"/>
          <w:szCs w:val="24"/>
        </w:rPr>
        <w:t>Política</w:t>
      </w:r>
      <w:proofErr w:type="spellEnd"/>
      <w:r w:rsidRPr="000A2550">
        <w:rPr>
          <w:rFonts w:ascii="Arial" w:eastAsia="Times New Roman" w:hAnsi="Arial" w:cs="Arial"/>
          <w:color w:val="000000"/>
          <w:sz w:val="24"/>
          <w:szCs w:val="24"/>
        </w:rPr>
        <w:t xml:space="preserve"> Nacional de </w:t>
      </w:r>
      <w:proofErr w:type="spellStart"/>
      <w:r w:rsidRPr="000A2550">
        <w:rPr>
          <w:rFonts w:ascii="Arial" w:eastAsia="Times New Roman" w:hAnsi="Arial" w:cs="Arial"/>
          <w:color w:val="000000"/>
          <w:sz w:val="24"/>
          <w:szCs w:val="24"/>
        </w:rPr>
        <w:t>Calidad</w:t>
      </w:r>
      <w:proofErr w:type="spellEnd"/>
      <w:r w:rsidRPr="000A2550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de Normas Técnicas de Control Interno de la Corte de Cuentas 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de Normas Técnicas de Control Interno Específicas del Hospital Nacional</w:t>
      </w:r>
      <w:r w:rsidR="000A2550"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de la Mujer “Dra. María Isabel Rodrígue</w:t>
      </w:r>
      <w:r w:rsidR="000A2550"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z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Reglamento General de Hospitales del MINSAL  </w:t>
      </w:r>
    </w:p>
    <w:p w:rsidR="00E8538C" w:rsidRPr="000A2550" w:rsidRDefault="00E8538C" w:rsidP="000A2550">
      <w:pPr>
        <w:pStyle w:val="ListParagraph"/>
        <w:numPr>
          <w:ilvl w:val="0"/>
          <w:numId w:val="43"/>
        </w:numPr>
        <w:spacing w:after="0" w:line="276" w:lineRule="auto"/>
        <w:ind w:left="714" w:hanging="357"/>
        <w:jc w:val="both"/>
        <w:textAlignment w:val="baseline"/>
        <w:rPr>
          <w:rFonts w:ascii="Verdana" w:eastAsia="Times New Roman" w:hAnsi="Verdana" w:cs="Segoe UI"/>
          <w:sz w:val="24"/>
          <w:szCs w:val="24"/>
          <w:lang w:val="es-SV"/>
        </w:rPr>
      </w:pPr>
      <w:r w:rsidRPr="000A2550">
        <w:rPr>
          <w:rFonts w:ascii="Arial" w:eastAsia="Times New Roman" w:hAnsi="Arial" w:cs="Arial"/>
          <w:color w:val="000000"/>
          <w:sz w:val="24"/>
          <w:szCs w:val="24"/>
          <w:lang w:val="es-SV"/>
        </w:rPr>
        <w:t>Manual General de Descripción de Puestos de Trabajo: Tomo III, MINSAL </w:t>
      </w:r>
    </w:p>
    <w:p w:rsidR="000A2550" w:rsidRDefault="00E8538C" w:rsidP="000A2550">
      <w:pPr>
        <w:pStyle w:val="Heading1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bookmarkStart w:id="3" w:name="_Toc93058529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Misió</w:t>
      </w:r>
      <w:r w:rsidR="000A2550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n</w:t>
      </w:r>
      <w:bookmarkEnd w:id="3"/>
    </w:p>
    <w:p w:rsidR="000A2550" w:rsidRDefault="00E8538C" w:rsidP="00B01A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E8538C">
        <w:rPr>
          <w:rFonts w:ascii="Times New Roman" w:eastAsia="Times New Roman" w:hAnsi="Times New Roman" w:cs="Times New Roman"/>
          <w:sz w:val="24"/>
          <w:szCs w:val="24"/>
          <w:lang w:val="es-SV"/>
        </w:rPr>
        <w:t> 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Somos un equipo de profesionales comprometidos a garantizar la atención del parto y al recién nacido en todos sus niveles de complejidad proporcionando cuidados integrales con calidad, calidez, humanidad y equidad basados en principios éticos, que supere las expectativas de atención.</w:t>
      </w:r>
    </w:p>
    <w:p w:rsidR="000A2550" w:rsidRDefault="000A2550" w:rsidP="00B01A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:rsidR="000A2550" w:rsidRDefault="00E8538C" w:rsidP="00B01ADA">
      <w:pPr>
        <w:pStyle w:val="Heading1"/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bookmarkStart w:id="4" w:name="_Toc93058530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Visión</w:t>
      </w:r>
      <w:bookmarkEnd w:id="4"/>
    </w:p>
    <w:p w:rsidR="00B01ADA" w:rsidRDefault="00E8538C" w:rsidP="00B01A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Ser un equipo de profesionales multidisciplinario con liderazgo participativo basado en valores que fundamenten la atención del cuidado conducido con asesoría técnica y científica que beneficien al binomio madre- hijo</w:t>
      </w:r>
      <w:r w:rsid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.</w:t>
      </w:r>
    </w:p>
    <w:p w:rsidR="00B01ADA" w:rsidRDefault="00B01ADA" w:rsidP="00E8538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:rsidR="00E8538C" w:rsidRPr="003B269E" w:rsidRDefault="00E8538C" w:rsidP="00B01ADA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5" w:name="_Toc93058531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Objetivo general:</w:t>
      </w:r>
      <w:bookmarkEnd w:id="5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  <w:r w:rsidRPr="003B269E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Brindar atención de calidad con calidez a través de cuidados médicos y de enfermería a las pacientes embarazadas en cualquiera de sus fases de trabajo de parto, así como la atención inmediata del recién nacido.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B01ADA" w:rsidRDefault="00B01ADA" w:rsidP="00B01A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</w:p>
    <w:p w:rsidR="00B01ADA" w:rsidRDefault="00E8538C" w:rsidP="00B01ADA">
      <w:pPr>
        <w:pStyle w:val="Heading2"/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</w:pPr>
      <w:bookmarkStart w:id="6" w:name="_Toc93058532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Objetivos </w:t>
      </w:r>
      <w:r w:rsidR="00B01ADA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específicos</w:t>
      </w:r>
      <w:bookmarkEnd w:id="6"/>
    </w:p>
    <w:p w:rsidR="00E8538C" w:rsidRPr="00B01ADA" w:rsidRDefault="00E8538C" w:rsidP="00B01ADA">
      <w:pPr>
        <w:pStyle w:val="ListParagraph"/>
        <w:numPr>
          <w:ilvl w:val="0"/>
          <w:numId w:val="4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Ser un servicio de enlace entre los diferentes departamentos, Unidades y Servicios del Hospital que atiende paciente </w:t>
      </w:r>
      <w:r w:rsidR="00B01ADA"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Obstétrica con</w:t>
      </w: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el fin de aportar </w:t>
      </w:r>
      <w:r w:rsidR="00B01ADA"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</w:t>
      </w: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 </w:t>
      </w:r>
      <w:r w:rsidR="00B01ADA"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calidad a</w:t>
      </w: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la usuaria y </w:t>
      </w:r>
      <w:r w:rsidR="00B01ADA"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recién</w:t>
      </w: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nacido </w:t>
      </w:r>
    </w:p>
    <w:p w:rsidR="00E8538C" w:rsidRPr="00B01ADA" w:rsidRDefault="00E8538C" w:rsidP="00B01ADA">
      <w:pPr>
        <w:pStyle w:val="ListParagraph"/>
        <w:numPr>
          <w:ilvl w:val="0"/>
          <w:numId w:val="4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B01ADA">
        <w:rPr>
          <w:rFonts w:ascii="Arial" w:eastAsia="Times New Roman" w:hAnsi="Arial" w:cs="Arial"/>
          <w:color w:val="000000"/>
          <w:sz w:val="24"/>
          <w:szCs w:val="24"/>
          <w:lang w:val="es-SV"/>
        </w:rPr>
        <w:t>Aportar las habilidades y fortalezas que favorezcan el ambiente laboral, a fin de mejorar permanentemente el desempeño de los integrantes del servicio.</w:t>
      </w:r>
    </w:p>
    <w:p w:rsidR="00E8538C" w:rsidRPr="00B01ADA" w:rsidRDefault="00B01ADA" w:rsidP="00B01ADA">
      <w:pPr>
        <w:pStyle w:val="ListParagraph"/>
        <w:numPr>
          <w:ilvl w:val="0"/>
          <w:numId w:val="44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SV"/>
        </w:rPr>
      </w:pPr>
      <w:r w:rsidRPr="00B01ADA">
        <w:rPr>
          <w:rFonts w:ascii="Arial" w:eastAsia="Times New Roman" w:hAnsi="Arial" w:cs="Arial"/>
          <w:sz w:val="24"/>
          <w:szCs w:val="24"/>
          <w:lang w:val="es-SV"/>
        </w:rPr>
        <w:t>Procurar la</w:t>
      </w:r>
      <w:r w:rsidR="00E8538C" w:rsidRPr="00B01ADA">
        <w:rPr>
          <w:rFonts w:ascii="Arial" w:eastAsia="Times New Roman" w:hAnsi="Arial" w:cs="Arial"/>
          <w:sz w:val="24"/>
          <w:szCs w:val="24"/>
          <w:lang w:val="es-SV"/>
        </w:rPr>
        <w:t xml:space="preserve"> mejora continua de los procesos de atención a las usuarias. </w:t>
      </w:r>
    </w:p>
    <w:p w:rsidR="00E8538C" w:rsidRPr="00E8538C" w:rsidRDefault="00E8538C" w:rsidP="00B01ADA">
      <w:pPr>
        <w:pStyle w:val="Heading1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7" w:name="_Toc93058533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lastRenderedPageBreak/>
        <w:t>Funciones:</w:t>
      </w:r>
      <w:bookmarkEnd w:id="7"/>
    </w:p>
    <w:p w:rsidR="00E8538C" w:rsidRPr="00E8538C" w:rsidRDefault="00E8538C" w:rsidP="00B01ADA">
      <w:pPr>
        <w:pStyle w:val="Heading2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8" w:name="_Toc93058534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Función General</w:t>
      </w:r>
      <w:bookmarkEnd w:id="8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Default="00E8538C" w:rsidP="00B01ADA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Ejercer </w:t>
      </w:r>
      <w:r w:rsidR="00F03DD0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una</w:t>
      </w:r>
      <w:r w:rsid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F03DD0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 calidad en las usuarias en la </w:t>
      </w:r>
      <w:r w:rsidR="00F03DD0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del parto y </w:t>
      </w:r>
      <w:r w:rsidR="00F03DD0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recién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F03DD0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nacido.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F03DD0" w:rsidRPr="00E8538C" w:rsidRDefault="00F03DD0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</w:p>
    <w:p w:rsidR="00E8538C" w:rsidRDefault="00E8538C" w:rsidP="00F03DD0">
      <w:pPr>
        <w:pStyle w:val="Heading2"/>
        <w:rPr>
          <w:rFonts w:ascii="Arial" w:eastAsia="Times New Roman" w:hAnsi="Arial" w:cs="Arial"/>
          <w:color w:val="000000"/>
          <w:sz w:val="24"/>
          <w:szCs w:val="24"/>
        </w:rPr>
      </w:pPr>
      <w:bookmarkStart w:id="9" w:name="_Toc93058535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Funciones </w:t>
      </w:r>
      <w:proofErr w:type="gramStart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especificas</w:t>
      </w:r>
      <w:bookmarkEnd w:id="9"/>
      <w:proofErr w:type="gramEnd"/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03DD0" w:rsidRPr="00E8538C" w:rsidRDefault="00F03DD0" w:rsidP="00F03DD0"/>
    <w:p w:rsidR="00E8538C" w:rsidRPr="00E8538C" w:rsidRDefault="00E8538C" w:rsidP="00F03DD0">
      <w:pPr>
        <w:pStyle w:val="Heading3"/>
        <w:rPr>
          <w:rFonts w:ascii="Segoe UI" w:eastAsia="Times New Roman" w:hAnsi="Segoe UI" w:cs="Segoe UI"/>
          <w:sz w:val="18"/>
          <w:szCs w:val="18"/>
        </w:rPr>
      </w:pPr>
      <w:bookmarkStart w:id="10" w:name="_Toc93058536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Asistenciales</w:t>
      </w:r>
      <w:bookmarkEnd w:id="10"/>
      <w:r w:rsidRPr="00E8538C">
        <w:rPr>
          <w:rFonts w:ascii="Arial" w:eastAsia="Times New Roman" w:hAnsi="Arial" w:cs="Arial"/>
        </w:rPr>
        <w:t> </w:t>
      </w:r>
    </w:p>
    <w:p w:rsidR="00F03DD0" w:rsidRDefault="00F03DD0" w:rsidP="00F03D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Recibir y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Clasificar según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riesgo a las pacientes embarazadas en cualquiera de sus fases de trabajo de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parto para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su ubicación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y priorización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la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atención en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el servicio. 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Brindar manejo oportuno médico y paramédico a pacientes en trabajo de parto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de acuerdo con el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riesgo.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Atención del parto eutócico y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distócico vaginales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vía abdominales.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Clasificar y atender al recién nacido de acuerdo a la edad gestacional y morbilidad neonatal.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Vigilancia y cuidado del estado de salud de pacientes en su puerperio inmediato y direccionar su destino de traslado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según su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estado de salud.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Verificar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el cumplimiento adecuado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los criterios médicos y administrativos  de traslado a otros servicios.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F03DD0" w:rsidRDefault="00F03DD0" w:rsidP="00B01ADA">
      <w:pPr>
        <w:spacing w:after="0" w:line="276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u w:val="single"/>
          <w:lang w:val="es-SV"/>
        </w:rPr>
      </w:pPr>
    </w:p>
    <w:p w:rsidR="00E8538C" w:rsidRPr="00E8538C" w:rsidRDefault="00E8538C" w:rsidP="00F03DD0">
      <w:pPr>
        <w:pStyle w:val="Heading3"/>
        <w:rPr>
          <w:rFonts w:ascii="Segoe UI" w:eastAsia="Times New Roman" w:hAnsi="Segoe UI" w:cs="Segoe UI"/>
          <w:sz w:val="18"/>
          <w:szCs w:val="18"/>
        </w:rPr>
      </w:pPr>
      <w:bookmarkStart w:id="11" w:name="_Toc93058537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Administrativas</w:t>
      </w:r>
      <w:bookmarkEnd w:id="11"/>
      <w:r w:rsidRPr="00E8538C">
        <w:rPr>
          <w:rFonts w:ascii="Arial" w:eastAsia="Times New Roman" w:hAnsi="Arial" w:cs="Arial"/>
        </w:rPr>
        <w:t> </w:t>
      </w:r>
    </w:p>
    <w:p w:rsidR="00F03DD0" w:rsidRDefault="00F03DD0" w:rsidP="00F03D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</w:p>
    <w:p w:rsidR="00E8538C" w:rsidRPr="00F03DD0" w:rsidRDefault="00E8538C" w:rsidP="00F03DD0">
      <w:pPr>
        <w:pStyle w:val="ListParagraph"/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proofErr w:type="spellStart"/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Gerenciar</w:t>
      </w:r>
      <w:proofErr w:type="spellEnd"/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la elaboración de planes, documentos y actividades  que contribuyan a normar el buen funcionamiento del servicio.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Recolectar información de producción del servicio y generar informe trimestral para su análisis y evaluación.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Velar por el adecuado manejo y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mantenimiento preventivo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y de reparación de equipos </w:t>
      </w:r>
      <w:proofErr w:type="spellStart"/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bio</w:t>
      </w:r>
      <w:proofErr w:type="spellEnd"/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-médicos del servicio.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Participar en los círculos de calidad dirigidos a la mejora continua de las actividades.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F03DD0" w:rsidRDefault="00F03DD0" w:rsidP="00B01ADA">
      <w:pPr>
        <w:spacing w:after="0" w:line="276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u w:val="single"/>
          <w:lang w:val="es-SV"/>
        </w:rPr>
      </w:pPr>
    </w:p>
    <w:p w:rsidR="00E8538C" w:rsidRDefault="00E8538C" w:rsidP="00F03DD0">
      <w:pPr>
        <w:pStyle w:val="Heading3"/>
        <w:rPr>
          <w:rFonts w:ascii="Arial" w:eastAsia="Times New Roman" w:hAnsi="Arial" w:cs="Arial"/>
        </w:rPr>
      </w:pPr>
      <w:bookmarkStart w:id="12" w:name="_Toc93058538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Regulatorias</w:t>
      </w:r>
      <w:bookmarkEnd w:id="12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 </w:t>
      </w:r>
      <w:r w:rsidRPr="00E8538C">
        <w:rPr>
          <w:rFonts w:ascii="Arial" w:eastAsia="Times New Roman" w:hAnsi="Arial" w:cs="Arial"/>
        </w:rPr>
        <w:t> </w:t>
      </w:r>
    </w:p>
    <w:p w:rsidR="00F03DD0" w:rsidRPr="00E8538C" w:rsidRDefault="00F03DD0" w:rsidP="00B01ADA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8538C" w:rsidRPr="00F03DD0" w:rsidRDefault="00E8538C" w:rsidP="00F03DD0">
      <w:pPr>
        <w:pStyle w:val="ListParagraph"/>
        <w:numPr>
          <w:ilvl w:val="0"/>
          <w:numId w:val="4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Monitoreo del buen llenado de instrumentos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según parámetros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calidad establecidos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el Centro Obstétrico.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F03DD0" w:rsidP="00F03DD0">
      <w:pPr>
        <w:pStyle w:val="ListParagraph"/>
        <w:numPr>
          <w:ilvl w:val="0"/>
          <w:numId w:val="4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Normalizar la</w:t>
      </w:r>
      <w:r w:rsidR="00E8538C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utilización de medicamentos especiales y de uso delicado.</w:t>
      </w:r>
      <w:r w:rsidR="00E8538C"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F03DD0" w:rsidP="00F03DD0">
      <w:pPr>
        <w:pStyle w:val="ListParagraph"/>
        <w:numPr>
          <w:ilvl w:val="0"/>
          <w:numId w:val="4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Realización de</w:t>
      </w:r>
      <w:r w:rsidR="00E8538C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evaluaciones al desempeño del personal de staff asignado al servicio.</w:t>
      </w:r>
      <w:r w:rsidR="00E8538C"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Realización de evaluaciones académicas a médicos residentes asignados al servicio.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7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Vigilancia del cumplimiento de normativas y reglas institucionales del personal médico del servicio de partos.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ind w:left="106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Default="00E8538C" w:rsidP="00F03DD0">
      <w:pPr>
        <w:pStyle w:val="Heading3"/>
        <w:rPr>
          <w:rFonts w:ascii="Arial" w:eastAsia="Times New Roman" w:hAnsi="Arial" w:cs="Arial"/>
        </w:rPr>
      </w:pPr>
      <w:bookmarkStart w:id="13" w:name="_Toc93058539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Apoyo administrativo</w:t>
      </w:r>
      <w:bookmarkEnd w:id="13"/>
      <w:r w:rsidRPr="00E8538C">
        <w:rPr>
          <w:rFonts w:ascii="Arial" w:eastAsia="Times New Roman" w:hAnsi="Arial" w:cs="Arial"/>
        </w:rPr>
        <w:t> </w:t>
      </w:r>
    </w:p>
    <w:p w:rsidR="00F03DD0" w:rsidRPr="00E8538C" w:rsidRDefault="00F03DD0" w:rsidP="00F03DD0"/>
    <w:p w:rsidR="00E8538C" w:rsidRPr="00F03DD0" w:rsidRDefault="00E8538C" w:rsidP="00F03DD0">
      <w:pPr>
        <w:pStyle w:val="ListParagraph"/>
        <w:numPr>
          <w:ilvl w:val="0"/>
          <w:numId w:val="4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Generar los registros de producción del servicio adecuadamente, de acuerdo a los requerimientos que el MINSAL y la dirección del Hospital a través del departamento de Estadística y Documentos Médicos.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Gestión oportuna de los medicamentos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para uso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del servicio de partos.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Gestión oportuna de los equipos e insumos médicos y de enfermería. 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8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Gestión oportuna </w:t>
      </w:r>
      <w:r w:rsidR="00F03DD0"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de otros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insumos y equipos básicos requeridos.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F03DD0" w:rsidRDefault="00F03DD0" w:rsidP="00B01ADA">
      <w:pPr>
        <w:spacing w:after="0" w:line="276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u w:val="single"/>
          <w:lang w:val="es-SV"/>
        </w:rPr>
      </w:pPr>
    </w:p>
    <w:p w:rsidR="00E8538C" w:rsidRDefault="00E8538C" w:rsidP="00F03DD0">
      <w:pPr>
        <w:pStyle w:val="Heading3"/>
        <w:rPr>
          <w:rFonts w:ascii="Arial" w:eastAsia="Times New Roman" w:hAnsi="Arial" w:cs="Arial"/>
        </w:rPr>
      </w:pPr>
      <w:bookmarkStart w:id="14" w:name="_Toc93058540"/>
      <w:r w:rsidRPr="00E8538C">
        <w:rPr>
          <w:rFonts w:ascii="Arial" w:eastAsia="Times New Roman" w:hAnsi="Arial" w:cs="Arial"/>
          <w:i/>
          <w:iCs/>
          <w:u w:val="single"/>
          <w:lang w:val="es-SV"/>
        </w:rPr>
        <w:t>Docentes</w:t>
      </w:r>
      <w:bookmarkEnd w:id="14"/>
      <w:r w:rsidRPr="00E8538C">
        <w:rPr>
          <w:rFonts w:ascii="Arial" w:eastAsia="Times New Roman" w:hAnsi="Arial" w:cs="Arial"/>
        </w:rPr>
        <w:t> </w:t>
      </w:r>
    </w:p>
    <w:p w:rsidR="00F03DD0" w:rsidRPr="00E8538C" w:rsidRDefault="00F03DD0" w:rsidP="00F03DD0"/>
    <w:p w:rsidR="00E8538C" w:rsidRPr="00F03DD0" w:rsidRDefault="00E8538C" w:rsidP="00F03DD0">
      <w:pPr>
        <w:pStyle w:val="ListParagraph"/>
        <w:numPr>
          <w:ilvl w:val="0"/>
          <w:numId w:val="4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Cumplir con la actividad docente de acuerdo a lo establecido en el convenio de cooperación entre el MI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N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SAL y la Universidad de El Salvador y la Carta de entendimiento entre la Facultad de Medicina de la Universidad de El Salvador y el Hospital Nacional de Maternidad; referente tanto al pregrado como al postgrado de la especialidad.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las actividades académicas de personal paramédico en formación.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Colaborar con la Unidad de Desarrollo Profesional en las actividades de educación médica continua.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F03DD0" w:rsidRDefault="00E8538C" w:rsidP="00F03DD0">
      <w:pPr>
        <w:pStyle w:val="ListParagraph"/>
        <w:numPr>
          <w:ilvl w:val="0"/>
          <w:numId w:val="49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r w:rsidRPr="00F03DD0">
        <w:rPr>
          <w:rFonts w:ascii="Arial" w:eastAsia="Times New Roman" w:hAnsi="Arial" w:cs="Arial"/>
          <w:color w:val="000000"/>
          <w:sz w:val="24"/>
          <w:szCs w:val="24"/>
          <w:lang w:val="es-ES"/>
        </w:rPr>
        <w:t>Apoyar en las actividades de educación para la salud de la paciente.</w:t>
      </w:r>
      <w:r w:rsidRPr="00F03DD0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lang w:val="es-SV"/>
        </w:rPr>
        <w:t> </w:t>
      </w:r>
    </w:p>
    <w:p w:rsidR="00E8538C" w:rsidRPr="00E8538C" w:rsidRDefault="00E8538C" w:rsidP="00F03DD0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15" w:name="_Toc93058541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Dependencia Jerárquica</w:t>
      </w:r>
      <w:bookmarkEnd w:id="15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E8538C" w:rsidRDefault="00E8538C" w:rsidP="00F03DD0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División Médica 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Default="003714F3" w:rsidP="00F03DD0">
      <w:pPr>
        <w:pStyle w:val="Heading2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16" w:name="_Toc93058542"/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Áreas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 Servicio de 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Centro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Obstétrico</w:t>
      </w:r>
      <w:bookmarkEnd w:id="16"/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F03DD0" w:rsidRPr="00E8538C" w:rsidRDefault="00F03DD0" w:rsidP="00F03DD0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</w:p>
    <w:p w:rsidR="00E8538C" w:rsidRPr="00E8538C" w:rsidRDefault="00E8538C" w:rsidP="00B01ADA">
      <w:pPr>
        <w:numPr>
          <w:ilvl w:val="0"/>
          <w:numId w:val="33"/>
        </w:numPr>
        <w:spacing w:after="0" w:line="276" w:lineRule="auto"/>
        <w:ind w:left="108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LABOR DE PARTO</w:t>
      </w:r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8538C" w:rsidRPr="00E8538C" w:rsidRDefault="00E8538C" w:rsidP="00B01ADA">
      <w:pPr>
        <w:numPr>
          <w:ilvl w:val="0"/>
          <w:numId w:val="34"/>
        </w:numPr>
        <w:spacing w:after="0" w:line="276" w:lineRule="auto"/>
        <w:ind w:left="108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PARTO VAGINAL</w:t>
      </w:r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8538C" w:rsidRPr="00E8538C" w:rsidRDefault="00E8538C" w:rsidP="00B01ADA">
      <w:pPr>
        <w:numPr>
          <w:ilvl w:val="0"/>
          <w:numId w:val="35"/>
        </w:numPr>
        <w:spacing w:after="0" w:line="276" w:lineRule="auto"/>
        <w:ind w:left="108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PARTO ADBOMINAL</w:t>
      </w:r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8538C" w:rsidRPr="00E8538C" w:rsidRDefault="00E8538C" w:rsidP="00B01ADA">
      <w:pPr>
        <w:numPr>
          <w:ilvl w:val="0"/>
          <w:numId w:val="36"/>
        </w:numPr>
        <w:spacing w:after="0" w:line="276" w:lineRule="auto"/>
        <w:ind w:left="108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ES"/>
        </w:rPr>
        <w:t>RECUPERACIÓN POS PARTO</w:t>
      </w:r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8538C" w:rsidRPr="00E8538C" w:rsidRDefault="00E8538C" w:rsidP="00B01ADA">
      <w:pPr>
        <w:spacing w:after="0" w:line="276" w:lineRule="auto"/>
        <w:ind w:left="72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8538C" w:rsidRDefault="00E8538C" w:rsidP="00F03DD0">
      <w:pPr>
        <w:pStyle w:val="Heading1"/>
        <w:rPr>
          <w:rFonts w:ascii="Arial" w:eastAsia="Times New Roman" w:hAnsi="Arial" w:cs="Arial"/>
          <w:color w:val="000000"/>
          <w:sz w:val="23"/>
          <w:szCs w:val="23"/>
        </w:rPr>
      </w:pPr>
      <w:bookmarkStart w:id="17" w:name="_Toc93058543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lastRenderedPageBreak/>
        <w:t>2 Estructura Funcional (Organigrama)</w:t>
      </w:r>
      <w:bookmarkEnd w:id="17"/>
      <w:r w:rsidRPr="00E8538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8538C" w:rsidRPr="00E8538C" w:rsidRDefault="00F03DD0" w:rsidP="001508FC">
      <w:pPr>
        <w:spacing w:after="0" w:line="276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0F03713C" wp14:editId="121BBAAE">
            <wp:extent cx="6057900" cy="3971925"/>
            <wp:effectExtent l="0" t="0" r="0" b="952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C42DC" w:rsidRPr="00EC42DC" w:rsidRDefault="00EC42DC" w:rsidP="00EC42DC">
      <w:pPr>
        <w:keepNext/>
        <w:keepLines/>
        <w:spacing w:before="240" w:after="0" w:line="240" w:lineRule="auto"/>
        <w:outlineLvl w:val="0"/>
        <w:rPr>
          <w:rFonts w:ascii="Arial" w:eastAsia="Calibri" w:hAnsi="Arial" w:cs="Arial"/>
          <w:b/>
          <w:bCs/>
          <w:color w:val="000000"/>
          <w:sz w:val="24"/>
          <w:szCs w:val="24"/>
          <w:lang w:val="es-SV"/>
        </w:rPr>
      </w:pPr>
      <w:bookmarkStart w:id="18" w:name="_Toc93384477"/>
      <w:r w:rsidRPr="00EC42DC">
        <w:rPr>
          <w:rFonts w:ascii="Arial" w:eastAsia="Calibri" w:hAnsi="Arial" w:cs="Arial"/>
          <w:b/>
          <w:bCs/>
          <w:color w:val="000000"/>
          <w:sz w:val="24"/>
          <w:szCs w:val="24"/>
          <w:lang w:val="es-SV"/>
        </w:rPr>
        <w:t>Cantidad de recurso humano según clase</w:t>
      </w:r>
      <w:bookmarkEnd w:id="18"/>
    </w:p>
    <w:tbl>
      <w:tblPr>
        <w:tblW w:w="6771" w:type="dxa"/>
        <w:tblLook w:val="04A0" w:firstRow="1" w:lastRow="0" w:firstColumn="1" w:lastColumn="0" w:noHBand="0" w:noVBand="1"/>
      </w:tblPr>
      <w:tblGrid>
        <w:gridCol w:w="2680"/>
        <w:gridCol w:w="1200"/>
        <w:gridCol w:w="2891"/>
      </w:tblGrid>
      <w:tr w:rsidR="00EC42DC" w:rsidRPr="00EC42DC" w:rsidTr="00560601">
        <w:trPr>
          <w:trHeight w:val="403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  <w:t>Personal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  <w:t>No.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4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SV"/>
              </w:rPr>
              <w:t>Horas diarias contratadas</w:t>
            </w:r>
          </w:p>
        </w:tc>
      </w:tr>
      <w:tr w:rsidR="00EC42DC" w:rsidRPr="00EC42DC" w:rsidTr="00EC42DC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Médicos Especialistas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EC42DC" w:rsidRPr="00EC42DC" w:rsidTr="00EC42DC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Médicos Residentes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48</w:t>
            </w:r>
          </w:p>
        </w:tc>
      </w:tr>
      <w:tr w:rsidR="00EC42DC" w:rsidRPr="00EC42DC" w:rsidTr="00560601">
        <w:trPr>
          <w:trHeight w:val="4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Practicantes Internos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2DC" w:rsidRPr="005B283E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48</w:t>
            </w:r>
          </w:p>
        </w:tc>
      </w:tr>
      <w:tr w:rsidR="00EC42DC" w:rsidRPr="00EC42DC" w:rsidTr="00560601">
        <w:trPr>
          <w:trHeight w:val="40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Enfermeras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18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</w:tr>
      <w:tr w:rsidR="00EC42DC" w:rsidRPr="00EC42DC" w:rsidTr="00EC42DC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Auxiliar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36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288</w:t>
            </w:r>
          </w:p>
        </w:tc>
      </w:tr>
      <w:tr w:rsidR="00EC42DC" w:rsidRPr="00EC42DC" w:rsidTr="00560601">
        <w:trPr>
          <w:trHeight w:val="45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Ayudante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8</w:t>
            </w:r>
          </w:p>
        </w:tc>
      </w:tr>
      <w:tr w:rsidR="00EC42DC" w:rsidRPr="00EC42DC" w:rsidTr="00560601">
        <w:trPr>
          <w:trHeight w:val="5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before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 xml:space="preserve">Enfermera en </w:t>
            </w:r>
            <w:r w:rsidR="005B283E"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año</w:t>
            </w:r>
            <w:r w:rsidRPr="005B283E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 xml:space="preserve"> social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2DC" w:rsidRPr="00EC42DC" w:rsidRDefault="00EC42DC" w:rsidP="005B283E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C42DC"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24</w:t>
            </w:r>
          </w:p>
        </w:tc>
      </w:tr>
      <w:tr w:rsidR="005B283E" w:rsidRPr="00EC42DC" w:rsidTr="00560601">
        <w:trPr>
          <w:trHeight w:val="322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3E" w:rsidRPr="005B283E" w:rsidRDefault="005B283E" w:rsidP="005B283E">
            <w:pPr>
              <w:spacing w:before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Licda. En Materno Infantil año social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3E" w:rsidRPr="00EC42DC" w:rsidRDefault="005B283E" w:rsidP="005B283E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3E" w:rsidRPr="00EC42DC" w:rsidRDefault="005B283E" w:rsidP="005B283E">
            <w:pPr>
              <w:spacing w:before="2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SV"/>
              </w:rPr>
              <w:t>16</w:t>
            </w:r>
          </w:p>
        </w:tc>
      </w:tr>
    </w:tbl>
    <w:p w:rsidR="00EC42DC" w:rsidRPr="00EC42DC" w:rsidRDefault="00EC42DC" w:rsidP="005B283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SV" w:eastAsia="es-ES_tradnl"/>
        </w:rPr>
      </w:pPr>
    </w:p>
    <w:p w:rsidR="003B269E" w:rsidRDefault="003B269E" w:rsidP="005B283E">
      <w:p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</w:pPr>
    </w:p>
    <w:p w:rsidR="00E8538C" w:rsidRPr="00E8538C" w:rsidRDefault="00E8538C" w:rsidP="003714F3">
      <w:pPr>
        <w:pStyle w:val="Heading1"/>
        <w:rPr>
          <w:rFonts w:ascii="Segoe UI" w:eastAsia="Times New Roman" w:hAnsi="Segoe UI" w:cs="Segoe UI"/>
          <w:sz w:val="23"/>
          <w:szCs w:val="23"/>
          <w:lang w:val="es-SV"/>
        </w:rPr>
      </w:pPr>
      <w:bookmarkStart w:id="19" w:name="_Toc93058544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Descripción de los ambientes que dependen de la Jefatura de Residentes.</w:t>
      </w:r>
      <w:bookmarkEnd w:id="19"/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ind w:left="780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3B269E" w:rsidRDefault="00E8538C" w:rsidP="003714F3">
      <w:pPr>
        <w:pStyle w:val="Heading2"/>
        <w:rPr>
          <w:rFonts w:ascii="Segoe UI" w:eastAsia="Times New Roman" w:hAnsi="Segoe UI" w:cs="Segoe UI"/>
          <w:sz w:val="23"/>
          <w:szCs w:val="23"/>
          <w:lang w:val="es-SV"/>
        </w:rPr>
      </w:pPr>
      <w:bookmarkStart w:id="20" w:name="_Toc93058545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Labor de Parto</w:t>
      </w:r>
      <w:bookmarkEnd w:id="20"/>
      <w:r w:rsidRPr="003B269E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1508FC" w:rsidRDefault="00E8538C" w:rsidP="001508FC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OBJETIVO GENERAL:</w:t>
      </w:r>
    </w:p>
    <w:p w:rsidR="00E8538C" w:rsidRPr="00E8538C" w:rsidRDefault="003714F3" w:rsidP="001508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 calidad del trabajo de parto en todos sus niveles de complejidad y al recién nacido de una forma integral basados en principios éticos</w:t>
      </w:r>
      <w:r w:rsidR="001508F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y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humanización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. </w:t>
      </w:r>
    </w:p>
    <w:p w:rsidR="00E8538C" w:rsidRPr="003B269E" w:rsidRDefault="00E8538C" w:rsidP="003714F3">
      <w:pPr>
        <w:pStyle w:val="Heading2"/>
        <w:rPr>
          <w:rFonts w:ascii="Segoe UI" w:eastAsia="Times New Roman" w:hAnsi="Segoe UI" w:cs="Segoe UI"/>
          <w:sz w:val="23"/>
          <w:szCs w:val="23"/>
          <w:lang w:val="es-SV"/>
        </w:rPr>
      </w:pPr>
      <w:bookmarkStart w:id="21" w:name="_Toc93058546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Parto Vaginal</w:t>
      </w:r>
      <w:bookmarkEnd w:id="21"/>
      <w:r w:rsidRPr="003B269E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1508FC" w:rsidRDefault="00E8538C" w:rsidP="001508FC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OBJETIVO GENERAL:</w:t>
      </w:r>
    </w:p>
    <w:p w:rsidR="00E8538C" w:rsidRPr="00E8538C" w:rsidRDefault="003714F3" w:rsidP="001508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 Calidad en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la 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del parto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vaginal y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del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recién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nacido al nacimiento  con calidez de parte del personal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médico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y de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enfermería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. </w:t>
      </w:r>
    </w:p>
    <w:p w:rsidR="00E8538C" w:rsidRPr="003B269E" w:rsidRDefault="00E8538C" w:rsidP="003714F3">
      <w:pPr>
        <w:pStyle w:val="Heading2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22" w:name="_Toc93058547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Parto Abdominal</w:t>
      </w:r>
      <w:bookmarkEnd w:id="22"/>
      <w:r w:rsidRPr="003B269E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1508FC" w:rsidRDefault="00E8538C" w:rsidP="001508FC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OBJETIVO GENERAL:</w:t>
      </w:r>
    </w:p>
    <w:p w:rsidR="00E8538C" w:rsidRPr="00E8538C" w:rsidRDefault="003714F3" w:rsidP="001508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 Calidad en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la 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del parto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abdominal y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del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recién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nacido al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nacimiento con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calidez de parte del personal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médico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y de 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enfermería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. </w:t>
      </w:r>
    </w:p>
    <w:p w:rsidR="00E8538C" w:rsidRPr="00E8538C" w:rsidRDefault="00E8538C" w:rsidP="001508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3B269E" w:rsidRDefault="00E8538C" w:rsidP="003714F3">
      <w:pPr>
        <w:pStyle w:val="Heading2"/>
        <w:rPr>
          <w:rFonts w:ascii="Arial" w:eastAsia="Times New Roman" w:hAnsi="Arial" w:cs="Arial"/>
          <w:color w:val="000000"/>
          <w:sz w:val="24"/>
          <w:szCs w:val="24"/>
          <w:lang w:val="es-SV"/>
        </w:rPr>
      </w:pPr>
      <w:bookmarkStart w:id="23" w:name="_Toc93058548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Recuperación Pos</w:t>
      </w:r>
      <w:r w:rsidR="003714F3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p</w:t>
      </w:r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arto</w:t>
      </w:r>
      <w:bookmarkEnd w:id="23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> </w:t>
      </w:r>
      <w:r w:rsidRPr="003B269E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1508FC" w:rsidRDefault="00E8538C" w:rsidP="001508FC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OBJETIVO GENERAL:</w:t>
      </w:r>
    </w:p>
    <w:p w:rsidR="00E8538C" w:rsidRPr="00E8538C" w:rsidRDefault="001508FC" w:rsidP="001508FC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 Calidad en </w:t>
      </w:r>
      <w:r w:rsidR="003714F3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la atención</w:t>
      </w:r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de la paciente posterior a parto vaginal o </w:t>
      </w:r>
      <w:proofErr w:type="gramStart"/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cesárea</w:t>
      </w:r>
      <w:proofErr w:type="gramEnd"/>
      <w:r w:rsidR="00E8538C"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 xml:space="preserve"> previniendo complicaciones posparto. </w:t>
      </w:r>
    </w:p>
    <w:p w:rsidR="00E8538C" w:rsidRPr="00E8538C" w:rsidRDefault="00E8538C" w:rsidP="001508FC">
      <w:pPr>
        <w:spacing w:after="0" w:line="276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E8538C" w:rsidRDefault="00E8538C" w:rsidP="003714F3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4" w:name="_Toc93058549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RELACIONES DE TRABAJO</w:t>
      </w:r>
      <w:bookmarkEnd w:id="24"/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1508FC" w:rsidRDefault="001508FC" w:rsidP="001508FC">
      <w:p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E8538C" w:rsidRPr="00E8538C" w:rsidRDefault="00E8538C" w:rsidP="003714F3">
      <w:pPr>
        <w:pStyle w:val="Heading2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5" w:name="_Toc93058550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a) Internas:</w:t>
      </w:r>
      <w:bookmarkEnd w:id="25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3714F3" w:rsidP="001508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Con: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Servicios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 Hospitalización, Servicio de Emergencias, Servicio de Consulta Externa, Unidad de Pacientes Crítico </w:t>
      </w:r>
    </w:p>
    <w:p w:rsidR="00E8538C" w:rsidRPr="00E8538C" w:rsidRDefault="003714F3" w:rsidP="001508FC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Para: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Establecer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los mecanismos de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de la usuaria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obstétrica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y su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recién</w:t>
      </w:r>
      <w:r w:rsidR="00E8538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nacido </w:t>
      </w:r>
    </w:p>
    <w:p w:rsidR="001508FC" w:rsidRDefault="001508FC" w:rsidP="001508FC">
      <w:p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</w:pPr>
    </w:p>
    <w:p w:rsidR="00E8538C" w:rsidRPr="00E8538C" w:rsidRDefault="00E8538C" w:rsidP="003714F3">
      <w:pPr>
        <w:pStyle w:val="Heading2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6" w:name="_Toc93058551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b) Externas</w:t>
      </w:r>
      <w:bookmarkEnd w:id="26"/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sz w:val="24"/>
          <w:szCs w:val="24"/>
          <w:lang w:val="es-ES"/>
        </w:rPr>
        <w:t>Con:</w:t>
      </w:r>
      <w:r w:rsidRPr="00E8538C">
        <w:rPr>
          <w:rFonts w:ascii="Arial" w:eastAsia="Times New Roman" w:hAnsi="Arial" w:cs="Arial"/>
          <w:b/>
          <w:bCs/>
          <w:sz w:val="24"/>
          <w:szCs w:val="24"/>
          <w:lang w:val="es-SV"/>
        </w:rPr>
        <w:t xml:space="preserve">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Dirección, Sub dirección,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División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Medica, División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Administrativa, División de Servicios de Diagnóstico y Apoyo, Unidades Asesoras y Comités de Apoyo. </w:t>
      </w:r>
    </w:p>
    <w:p w:rsidR="00E8538C" w:rsidRPr="00E8538C" w:rsidRDefault="00E8538C" w:rsidP="00B01ADA">
      <w:pPr>
        <w:spacing w:after="0" w:line="276" w:lineRule="auto"/>
        <w:ind w:left="4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Para:</w:t>
      </w:r>
      <w:r w:rsidRPr="00E8538C">
        <w:rPr>
          <w:rFonts w:ascii="Arial" w:eastAsia="Times New Roman" w:hAnsi="Arial" w:cs="Arial"/>
          <w:b/>
          <w:bCs/>
          <w:color w:val="000000"/>
          <w:sz w:val="24"/>
          <w:szCs w:val="24"/>
          <w:lang w:val="es-SV"/>
        </w:rPr>
        <w:t xml:space="preserve"> 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Coordinar la relación que existe entre los servicios asistenciales (claves) y las diversas unidades que brindan soporte a esta </w:t>
      </w:r>
      <w:r w:rsidR="001508FC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atención d</w:t>
      </w:r>
      <w:r w:rsidR="001508FC">
        <w:rPr>
          <w:rFonts w:ascii="Arial" w:eastAsia="Times New Roman" w:hAnsi="Arial" w:cs="Arial"/>
          <w:color w:val="000000"/>
          <w:sz w:val="24"/>
          <w:szCs w:val="24"/>
          <w:lang w:val="es-SV"/>
        </w:rPr>
        <w:t>e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la usuaria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obstétrica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y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recién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lastRenderedPageBreak/>
        <w:t>nacido dando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cumplimiento a las directrices que emanan de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división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médica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 xml:space="preserve">   y </w:t>
      </w:r>
      <w:r w:rsidR="003714F3"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Dirección</w:t>
      </w:r>
      <w:r w:rsidRPr="00E8538C">
        <w:rPr>
          <w:rFonts w:ascii="Arial" w:eastAsia="Times New Roman" w:hAnsi="Arial" w:cs="Arial"/>
          <w:color w:val="000000"/>
          <w:sz w:val="24"/>
          <w:szCs w:val="24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E8538C" w:rsidRDefault="00E8538C" w:rsidP="003714F3">
      <w:pPr>
        <w:pStyle w:val="Heading1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bookmarkStart w:id="27" w:name="_Toc93058552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Vigencia</w:t>
      </w:r>
      <w:bookmarkEnd w:id="27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  <w:lang w:val="es-SV"/>
        </w:rPr>
        <w:t> </w:t>
      </w: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color w:val="000000"/>
          <w:lang w:val="es-SV"/>
        </w:rPr>
        <w:t xml:space="preserve">El presente Manual de Organización y Funciones Específico de Centro </w:t>
      </w:r>
      <w:r w:rsidR="001508FC" w:rsidRPr="00E8538C">
        <w:rPr>
          <w:rFonts w:ascii="Arial" w:eastAsia="Times New Roman" w:hAnsi="Arial" w:cs="Arial"/>
          <w:color w:val="000000"/>
          <w:lang w:val="es-SV"/>
        </w:rPr>
        <w:t>Obstétrico</w:t>
      </w:r>
      <w:r w:rsidRPr="00E8538C">
        <w:rPr>
          <w:rFonts w:ascii="Arial" w:eastAsia="Times New Roman" w:hAnsi="Arial" w:cs="Arial"/>
          <w:color w:val="000000"/>
          <w:lang w:val="es-SV"/>
        </w:rPr>
        <w:t xml:space="preserve"> entrará en vigencia a partir del </w:t>
      </w:r>
      <w:r w:rsidR="001508FC">
        <w:rPr>
          <w:rFonts w:ascii="Arial" w:eastAsia="Times New Roman" w:hAnsi="Arial" w:cs="Arial"/>
          <w:color w:val="000000"/>
          <w:lang w:val="es-SV"/>
        </w:rPr>
        <w:t>mes de enero 2022</w:t>
      </w:r>
      <w:r w:rsidRPr="00E8538C">
        <w:rPr>
          <w:rFonts w:ascii="Arial" w:eastAsia="Times New Roman" w:hAnsi="Arial" w:cs="Arial"/>
          <w:color w:val="000000"/>
          <w:lang w:val="es-SV"/>
        </w:rPr>
        <w:t>, fecha de aprobación del mismo por parte de los Titulares de este Hospital 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s-SV"/>
        </w:rPr>
      </w:pPr>
      <w:r w:rsidRPr="00E8538C">
        <w:rPr>
          <w:rFonts w:ascii="Arial" w:eastAsia="Times New Roman" w:hAnsi="Arial" w:cs="Arial"/>
          <w:sz w:val="24"/>
          <w:szCs w:val="24"/>
          <w:lang w:val="es-SV"/>
        </w:rPr>
        <w:t> </w:t>
      </w:r>
    </w:p>
    <w:p w:rsidR="00E8538C" w:rsidRPr="00E8538C" w:rsidRDefault="00E8538C" w:rsidP="003714F3">
      <w:pPr>
        <w:pStyle w:val="Heading1"/>
        <w:rPr>
          <w:rFonts w:ascii="Segoe UI" w:eastAsia="Times New Roman" w:hAnsi="Segoe UI" w:cs="Segoe UI"/>
          <w:color w:val="000000"/>
          <w:sz w:val="18"/>
          <w:szCs w:val="18"/>
        </w:rPr>
      </w:pPr>
      <w:bookmarkStart w:id="28" w:name="_Toc93058553"/>
      <w:r w:rsidRPr="00E8538C">
        <w:rPr>
          <w:rFonts w:ascii="Arial" w:eastAsia="Times New Roman" w:hAnsi="Arial" w:cs="Arial"/>
          <w:b/>
          <w:bCs/>
          <w:color w:val="000000"/>
          <w:sz w:val="23"/>
          <w:szCs w:val="23"/>
        </w:rPr>
        <w:t>SIGLAS</w:t>
      </w:r>
      <w:bookmarkEnd w:id="28"/>
      <w:r w:rsidRPr="00E8538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E8538C" w:rsidRPr="00E8538C" w:rsidRDefault="00E8538C" w:rsidP="00B01ADA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6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5760"/>
      </w:tblGrid>
      <w:tr w:rsidR="00E8538C" w:rsidRPr="00E8538C" w:rsidTr="003714F3">
        <w:trPr>
          <w:trHeight w:val="90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8C">
              <w:rPr>
                <w:rFonts w:ascii="Arial" w:eastAsia="Times New Roman" w:hAnsi="Arial" w:cs="Arial"/>
                <w:color w:val="000000"/>
              </w:rPr>
              <w:t>HNM  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8C">
              <w:rPr>
                <w:rFonts w:ascii="Arial" w:eastAsia="Times New Roman" w:hAnsi="Arial" w:cs="Arial"/>
                <w:color w:val="000000"/>
                <w:lang w:val="es-SV"/>
              </w:rPr>
              <w:t xml:space="preserve">Hospital Nacional de la Mujer “Dra. </w:t>
            </w:r>
            <w:proofErr w:type="spellStart"/>
            <w:r w:rsidRPr="00E8538C">
              <w:rPr>
                <w:rFonts w:ascii="Arial" w:eastAsia="Times New Roman" w:hAnsi="Arial" w:cs="Arial"/>
                <w:color w:val="000000"/>
              </w:rPr>
              <w:t>María</w:t>
            </w:r>
            <w:proofErr w:type="spellEnd"/>
            <w:r w:rsidRPr="00E8538C">
              <w:rPr>
                <w:rFonts w:ascii="Arial" w:eastAsia="Times New Roman" w:hAnsi="Arial" w:cs="Arial"/>
                <w:color w:val="000000"/>
              </w:rPr>
              <w:t xml:space="preserve"> Isabel Rodríguez”  </w:t>
            </w:r>
          </w:p>
        </w:tc>
      </w:tr>
      <w:tr w:rsidR="00E8538C" w:rsidRPr="00E8538C" w:rsidTr="003714F3">
        <w:trPr>
          <w:trHeight w:val="90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8C">
              <w:rPr>
                <w:rFonts w:ascii="Arial" w:eastAsia="Times New Roman" w:hAnsi="Arial" w:cs="Arial"/>
                <w:color w:val="000000"/>
              </w:rPr>
              <w:t>MINSAL  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38C">
              <w:rPr>
                <w:rFonts w:ascii="Arial" w:eastAsia="Times New Roman" w:hAnsi="Arial" w:cs="Arial"/>
                <w:color w:val="000000"/>
              </w:rPr>
              <w:t>Ministerio</w:t>
            </w:r>
            <w:proofErr w:type="spellEnd"/>
            <w:r w:rsidRPr="00E8538C">
              <w:rPr>
                <w:rFonts w:ascii="Arial" w:eastAsia="Times New Roman" w:hAnsi="Arial" w:cs="Arial"/>
                <w:color w:val="000000"/>
              </w:rPr>
              <w:t xml:space="preserve"> de </w:t>
            </w:r>
            <w:proofErr w:type="spellStart"/>
            <w:r w:rsidRPr="00E8538C">
              <w:rPr>
                <w:rFonts w:ascii="Arial" w:eastAsia="Times New Roman" w:hAnsi="Arial" w:cs="Arial"/>
                <w:color w:val="000000"/>
              </w:rPr>
              <w:t>Salud</w:t>
            </w:r>
            <w:proofErr w:type="spellEnd"/>
            <w:r w:rsidRPr="00E8538C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</w:tr>
      <w:tr w:rsidR="00E8538C" w:rsidRPr="00A97D0C" w:rsidTr="003714F3">
        <w:trPr>
          <w:trHeight w:val="90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8C">
              <w:rPr>
                <w:rFonts w:ascii="Arial" w:eastAsia="Times New Roman" w:hAnsi="Arial" w:cs="Arial"/>
                <w:color w:val="000000"/>
              </w:rPr>
              <w:t>NTCIE  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 w:rsidRPr="00E8538C">
              <w:rPr>
                <w:rFonts w:ascii="Arial" w:eastAsia="Times New Roman" w:hAnsi="Arial" w:cs="Arial"/>
                <w:color w:val="000000"/>
                <w:lang w:val="es-SV"/>
              </w:rPr>
              <w:t>Normas Técnicas de Control Interno Específicas  </w:t>
            </w:r>
          </w:p>
        </w:tc>
      </w:tr>
      <w:tr w:rsidR="00E8538C" w:rsidRPr="00A97D0C" w:rsidTr="003714F3">
        <w:trPr>
          <w:trHeight w:val="90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38C">
              <w:rPr>
                <w:rFonts w:ascii="Arial" w:eastAsia="Times New Roman" w:hAnsi="Arial" w:cs="Arial"/>
                <w:color w:val="000000"/>
              </w:rPr>
              <w:t>RIISS  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8538C" w:rsidRPr="00E8538C" w:rsidRDefault="00E8538C" w:rsidP="00B01ADA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SV"/>
              </w:rPr>
            </w:pPr>
            <w:r w:rsidRPr="00E8538C">
              <w:rPr>
                <w:rFonts w:ascii="Arial" w:eastAsia="Times New Roman" w:hAnsi="Arial" w:cs="Arial"/>
                <w:color w:val="000000"/>
                <w:lang w:val="es-SV"/>
              </w:rPr>
              <w:t>Redes Integrales e Integradas de Servicios de Salud  </w:t>
            </w:r>
          </w:p>
        </w:tc>
      </w:tr>
    </w:tbl>
    <w:p w:rsidR="00E8538C" w:rsidRPr="00E8538C" w:rsidRDefault="00E8538C" w:rsidP="003714F3">
      <w:pPr>
        <w:spacing w:after="0" w:line="276" w:lineRule="auto"/>
        <w:jc w:val="both"/>
        <w:textAlignment w:val="baseline"/>
        <w:rPr>
          <w:lang w:val="es-SV"/>
        </w:rPr>
      </w:pPr>
      <w:r w:rsidRPr="00E8538C">
        <w:rPr>
          <w:rFonts w:ascii="Arial" w:eastAsia="Times New Roman" w:hAnsi="Arial" w:cs="Arial"/>
          <w:color w:val="000000"/>
          <w:sz w:val="23"/>
          <w:szCs w:val="23"/>
          <w:lang w:val="es-SV"/>
        </w:rPr>
        <w:t> </w:t>
      </w:r>
    </w:p>
    <w:sectPr w:rsidR="00E8538C" w:rsidRPr="00E8538C" w:rsidSect="00E8538C">
      <w:headerReference w:type="even" r:id="rId15"/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8D" w:rsidRDefault="00787A8D" w:rsidP="00E8538C">
      <w:pPr>
        <w:spacing w:after="0" w:line="240" w:lineRule="auto"/>
      </w:pPr>
      <w:r>
        <w:separator/>
      </w:r>
    </w:p>
  </w:endnote>
  <w:endnote w:type="continuationSeparator" w:id="0">
    <w:p w:rsidR="00787A8D" w:rsidRDefault="00787A8D" w:rsidP="00E8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8D" w:rsidRDefault="00787A8D" w:rsidP="00E8538C">
      <w:pPr>
        <w:spacing w:after="0" w:line="240" w:lineRule="auto"/>
      </w:pPr>
      <w:r>
        <w:separator/>
      </w:r>
    </w:p>
  </w:footnote>
  <w:footnote w:type="continuationSeparator" w:id="0">
    <w:p w:rsidR="00787A8D" w:rsidRDefault="00787A8D" w:rsidP="00E8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C" w:rsidRPr="00E8538C" w:rsidRDefault="00E8538C">
    <w:pPr>
      <w:pStyle w:val="Header"/>
      <w:rPr>
        <w:lang w:val="es-SV"/>
      </w:rPr>
    </w:pPr>
    <w:r w:rsidRPr="00E8538C">
      <w:rPr>
        <w:noProof/>
      </w:rPr>
      <w:drawing>
        <wp:inline distT="0" distB="0" distL="0" distR="0">
          <wp:extent cx="1600200" cy="8763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538C">
      <w:rPr>
        <w:rFonts w:ascii="Arial" w:hAnsi="Arial" w:cs="Arial"/>
        <w:b/>
        <w:bCs/>
        <w:sz w:val="16"/>
        <w:szCs w:val="16"/>
        <w:lang w:val="es-SV"/>
      </w:rPr>
      <w:t>Manual de Organización y Funciones del Centro Obstétrico</w:t>
    </w:r>
    <w:r>
      <w:rPr>
        <w:rFonts w:ascii="Arial" w:hAnsi="Arial" w:cs="Arial"/>
        <w:b/>
        <w:bCs/>
        <w:sz w:val="16"/>
        <w:szCs w:val="16"/>
        <w:lang w:val="es-SV"/>
      </w:rPr>
      <w:t xml:space="preserve">         </w:t>
    </w:r>
    <w:r w:rsidRPr="00E8538C">
      <w:rPr>
        <w:sz w:val="16"/>
        <w:szCs w:val="16"/>
        <w:lang w:val="es-SV"/>
      </w:rPr>
      <w:t xml:space="preserve"> </w:t>
    </w:r>
    <w:r w:rsidRPr="00E8538C">
      <w:rPr>
        <w:noProof/>
        <w:sz w:val="20"/>
        <w:szCs w:val="20"/>
      </w:rPr>
      <w:drawing>
        <wp:inline distT="0" distB="0" distL="0" distR="0">
          <wp:extent cx="1209675" cy="569426"/>
          <wp:effectExtent l="0" t="0" r="0" b="254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134" cy="57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38C" w:rsidRDefault="00E8538C">
    <w:pPr>
      <w:pStyle w:val="Header"/>
    </w:pPr>
    <w:r w:rsidRPr="00E8538C">
      <w:rPr>
        <w:noProof/>
      </w:rPr>
      <w:drawing>
        <wp:inline distT="0" distB="0" distL="0" distR="0">
          <wp:extent cx="1600200" cy="8763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            </w:t>
    </w:r>
    <w:r w:rsidRPr="00E8538C">
      <w:rPr>
        <w:rFonts w:ascii="Arial" w:hAnsi="Arial" w:cs="Arial"/>
        <w:b/>
        <w:bCs/>
      </w:rPr>
      <w:t>CENTRO OBSTETRICO</w:t>
    </w:r>
    <w:r>
      <w:rPr>
        <w:rFonts w:ascii="Arial" w:hAnsi="Arial" w:cs="Arial"/>
        <w:b/>
        <w:bCs/>
        <w:noProof/>
      </w:rPr>
      <w:t xml:space="preserve">                      </w:t>
    </w:r>
    <w:r w:rsidRPr="00E8538C">
      <w:rPr>
        <w:rFonts w:ascii="Arial" w:hAnsi="Arial" w:cs="Arial"/>
        <w:b/>
        <w:bCs/>
        <w:noProof/>
      </w:rPr>
      <w:drawing>
        <wp:inline distT="0" distB="0" distL="0" distR="0">
          <wp:extent cx="1309858" cy="616585"/>
          <wp:effectExtent l="0" t="0" r="508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072" cy="62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1A7"/>
    <w:multiLevelType w:val="multilevel"/>
    <w:tmpl w:val="D27A1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36806"/>
    <w:multiLevelType w:val="hybridMultilevel"/>
    <w:tmpl w:val="11289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FC7"/>
    <w:multiLevelType w:val="multilevel"/>
    <w:tmpl w:val="D0608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87FFB"/>
    <w:multiLevelType w:val="multilevel"/>
    <w:tmpl w:val="3056D3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536BC"/>
    <w:multiLevelType w:val="multilevel"/>
    <w:tmpl w:val="17CC351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2B32DE"/>
    <w:multiLevelType w:val="multilevel"/>
    <w:tmpl w:val="7314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B71F9"/>
    <w:multiLevelType w:val="multilevel"/>
    <w:tmpl w:val="3BC0C6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812E68"/>
    <w:multiLevelType w:val="multilevel"/>
    <w:tmpl w:val="F1E447F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12473"/>
    <w:multiLevelType w:val="hybridMultilevel"/>
    <w:tmpl w:val="F150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C5667"/>
    <w:multiLevelType w:val="multilevel"/>
    <w:tmpl w:val="D23A78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E6656D"/>
    <w:multiLevelType w:val="multilevel"/>
    <w:tmpl w:val="80166F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D3BFB"/>
    <w:multiLevelType w:val="multilevel"/>
    <w:tmpl w:val="810E69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383FB3"/>
    <w:multiLevelType w:val="multilevel"/>
    <w:tmpl w:val="D01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BD163A"/>
    <w:multiLevelType w:val="multilevel"/>
    <w:tmpl w:val="AA5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18189C"/>
    <w:multiLevelType w:val="hybridMultilevel"/>
    <w:tmpl w:val="9C748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CB6"/>
    <w:multiLevelType w:val="multilevel"/>
    <w:tmpl w:val="3176FF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912C2F"/>
    <w:multiLevelType w:val="multilevel"/>
    <w:tmpl w:val="76ECCA0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14352F"/>
    <w:multiLevelType w:val="multilevel"/>
    <w:tmpl w:val="3176D46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9172E1"/>
    <w:multiLevelType w:val="multilevel"/>
    <w:tmpl w:val="EBD295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211327"/>
    <w:multiLevelType w:val="hybridMultilevel"/>
    <w:tmpl w:val="DFE4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319B2"/>
    <w:multiLevelType w:val="multilevel"/>
    <w:tmpl w:val="CB70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EE309E7"/>
    <w:multiLevelType w:val="multilevel"/>
    <w:tmpl w:val="09206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C31649"/>
    <w:multiLevelType w:val="multilevel"/>
    <w:tmpl w:val="54467C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8931F4"/>
    <w:multiLevelType w:val="multilevel"/>
    <w:tmpl w:val="1DFA5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E52597"/>
    <w:multiLevelType w:val="hybridMultilevel"/>
    <w:tmpl w:val="78D04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ED2045"/>
    <w:multiLevelType w:val="multilevel"/>
    <w:tmpl w:val="76E49B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FF2072"/>
    <w:multiLevelType w:val="multilevel"/>
    <w:tmpl w:val="E3CCB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18274D"/>
    <w:multiLevelType w:val="multilevel"/>
    <w:tmpl w:val="FD6CB3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F358D2"/>
    <w:multiLevelType w:val="multilevel"/>
    <w:tmpl w:val="55724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6E51FE"/>
    <w:multiLevelType w:val="multilevel"/>
    <w:tmpl w:val="66A67B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D73F67"/>
    <w:multiLevelType w:val="multilevel"/>
    <w:tmpl w:val="261A3B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E97E71"/>
    <w:multiLevelType w:val="multilevel"/>
    <w:tmpl w:val="0624CEA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8D015A"/>
    <w:multiLevelType w:val="multilevel"/>
    <w:tmpl w:val="02B2B7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7E3254"/>
    <w:multiLevelType w:val="hybridMultilevel"/>
    <w:tmpl w:val="FF0C2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502EF"/>
    <w:multiLevelType w:val="multilevel"/>
    <w:tmpl w:val="6AA817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FB442F"/>
    <w:multiLevelType w:val="multilevel"/>
    <w:tmpl w:val="1CD470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F70C08"/>
    <w:multiLevelType w:val="multilevel"/>
    <w:tmpl w:val="7CEA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384899"/>
    <w:multiLevelType w:val="multilevel"/>
    <w:tmpl w:val="94BA1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597379"/>
    <w:multiLevelType w:val="multilevel"/>
    <w:tmpl w:val="88802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3550D7"/>
    <w:multiLevelType w:val="multilevel"/>
    <w:tmpl w:val="3760BCD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8C636F"/>
    <w:multiLevelType w:val="multilevel"/>
    <w:tmpl w:val="DC380F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6058B9"/>
    <w:multiLevelType w:val="multilevel"/>
    <w:tmpl w:val="0958BA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7A3DBE"/>
    <w:multiLevelType w:val="multilevel"/>
    <w:tmpl w:val="C3D67BA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1C17BF"/>
    <w:multiLevelType w:val="multilevel"/>
    <w:tmpl w:val="5D9486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D9210B"/>
    <w:multiLevelType w:val="multilevel"/>
    <w:tmpl w:val="CB10B0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3D0B6C"/>
    <w:multiLevelType w:val="multilevel"/>
    <w:tmpl w:val="E4BA71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483568"/>
    <w:multiLevelType w:val="multilevel"/>
    <w:tmpl w:val="3956E6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6E6A8D"/>
    <w:multiLevelType w:val="hybridMultilevel"/>
    <w:tmpl w:val="D74E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BC13B6"/>
    <w:multiLevelType w:val="hybridMultilevel"/>
    <w:tmpl w:val="AB94F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36"/>
  </w:num>
  <w:num w:numId="5">
    <w:abstractNumId w:val="2"/>
  </w:num>
  <w:num w:numId="6">
    <w:abstractNumId w:val="37"/>
  </w:num>
  <w:num w:numId="7">
    <w:abstractNumId w:val="5"/>
  </w:num>
  <w:num w:numId="8">
    <w:abstractNumId w:val="26"/>
  </w:num>
  <w:num w:numId="9">
    <w:abstractNumId w:val="38"/>
  </w:num>
  <w:num w:numId="10">
    <w:abstractNumId w:val="34"/>
  </w:num>
  <w:num w:numId="11">
    <w:abstractNumId w:val="11"/>
  </w:num>
  <w:num w:numId="12">
    <w:abstractNumId w:val="45"/>
  </w:num>
  <w:num w:numId="13">
    <w:abstractNumId w:val="44"/>
  </w:num>
  <w:num w:numId="14">
    <w:abstractNumId w:val="42"/>
  </w:num>
  <w:num w:numId="15">
    <w:abstractNumId w:val="28"/>
  </w:num>
  <w:num w:numId="16">
    <w:abstractNumId w:val="15"/>
  </w:num>
  <w:num w:numId="17">
    <w:abstractNumId w:val="30"/>
  </w:num>
  <w:num w:numId="18">
    <w:abstractNumId w:val="4"/>
  </w:num>
  <w:num w:numId="19">
    <w:abstractNumId w:val="35"/>
  </w:num>
  <w:num w:numId="20">
    <w:abstractNumId w:val="43"/>
  </w:num>
  <w:num w:numId="21">
    <w:abstractNumId w:val="41"/>
  </w:num>
  <w:num w:numId="22">
    <w:abstractNumId w:val="10"/>
  </w:num>
  <w:num w:numId="23">
    <w:abstractNumId w:val="46"/>
  </w:num>
  <w:num w:numId="24">
    <w:abstractNumId w:val="0"/>
  </w:num>
  <w:num w:numId="25">
    <w:abstractNumId w:val="29"/>
  </w:num>
  <w:num w:numId="26">
    <w:abstractNumId w:val="18"/>
  </w:num>
  <w:num w:numId="27">
    <w:abstractNumId w:val="3"/>
  </w:num>
  <w:num w:numId="28">
    <w:abstractNumId w:val="23"/>
  </w:num>
  <w:num w:numId="29">
    <w:abstractNumId w:val="22"/>
  </w:num>
  <w:num w:numId="30">
    <w:abstractNumId w:val="40"/>
  </w:num>
  <w:num w:numId="31">
    <w:abstractNumId w:val="39"/>
  </w:num>
  <w:num w:numId="32">
    <w:abstractNumId w:val="21"/>
  </w:num>
  <w:num w:numId="33">
    <w:abstractNumId w:val="25"/>
  </w:num>
  <w:num w:numId="34">
    <w:abstractNumId w:val="7"/>
  </w:num>
  <w:num w:numId="35">
    <w:abstractNumId w:val="9"/>
  </w:num>
  <w:num w:numId="36">
    <w:abstractNumId w:val="27"/>
  </w:num>
  <w:num w:numId="37">
    <w:abstractNumId w:val="6"/>
  </w:num>
  <w:num w:numId="38">
    <w:abstractNumId w:val="32"/>
  </w:num>
  <w:num w:numId="39">
    <w:abstractNumId w:val="31"/>
  </w:num>
  <w:num w:numId="40">
    <w:abstractNumId w:val="17"/>
  </w:num>
  <w:num w:numId="41">
    <w:abstractNumId w:val="16"/>
  </w:num>
  <w:num w:numId="42">
    <w:abstractNumId w:val="47"/>
  </w:num>
  <w:num w:numId="43">
    <w:abstractNumId w:val="8"/>
  </w:num>
  <w:num w:numId="44">
    <w:abstractNumId w:val="24"/>
  </w:num>
  <w:num w:numId="45">
    <w:abstractNumId w:val="1"/>
  </w:num>
  <w:num w:numId="46">
    <w:abstractNumId w:val="19"/>
  </w:num>
  <w:num w:numId="47">
    <w:abstractNumId w:val="33"/>
  </w:num>
  <w:num w:numId="48">
    <w:abstractNumId w:val="1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8C"/>
    <w:rsid w:val="000A2550"/>
    <w:rsid w:val="001508FC"/>
    <w:rsid w:val="003714F3"/>
    <w:rsid w:val="003B269E"/>
    <w:rsid w:val="00560601"/>
    <w:rsid w:val="005B283E"/>
    <w:rsid w:val="006452E0"/>
    <w:rsid w:val="006F2D46"/>
    <w:rsid w:val="00787A8D"/>
    <w:rsid w:val="00A77F15"/>
    <w:rsid w:val="00A97D0C"/>
    <w:rsid w:val="00B01ADA"/>
    <w:rsid w:val="00B70FB4"/>
    <w:rsid w:val="00E8538C"/>
    <w:rsid w:val="00EA611D"/>
    <w:rsid w:val="00EC42DC"/>
    <w:rsid w:val="00F0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8538C"/>
  </w:style>
  <w:style w:type="character" w:customStyle="1" w:styleId="eop">
    <w:name w:val="eop"/>
    <w:basedOn w:val="DefaultParagraphFont"/>
    <w:rsid w:val="00E8538C"/>
  </w:style>
  <w:style w:type="character" w:customStyle="1" w:styleId="pagebreaktextspan">
    <w:name w:val="pagebreaktextspan"/>
    <w:basedOn w:val="DefaultParagraphFont"/>
    <w:rsid w:val="00E8538C"/>
  </w:style>
  <w:style w:type="paragraph" w:styleId="Header">
    <w:name w:val="header"/>
    <w:basedOn w:val="Normal"/>
    <w:link w:val="HeaderChar"/>
    <w:uiPriority w:val="99"/>
    <w:unhideWhenUsed/>
    <w:rsid w:val="00E8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8C"/>
  </w:style>
  <w:style w:type="paragraph" w:styleId="Footer">
    <w:name w:val="footer"/>
    <w:basedOn w:val="Normal"/>
    <w:link w:val="FooterChar"/>
    <w:uiPriority w:val="99"/>
    <w:unhideWhenUsed/>
    <w:rsid w:val="00E8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8C"/>
  </w:style>
  <w:style w:type="character" w:customStyle="1" w:styleId="Heading1Char">
    <w:name w:val="Heading 1 Char"/>
    <w:basedOn w:val="DefaultParagraphFont"/>
    <w:link w:val="Heading1"/>
    <w:uiPriority w:val="9"/>
    <w:rsid w:val="000A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A25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1A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714F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714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14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14F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714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8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8538C"/>
  </w:style>
  <w:style w:type="character" w:customStyle="1" w:styleId="eop">
    <w:name w:val="eop"/>
    <w:basedOn w:val="DefaultParagraphFont"/>
    <w:rsid w:val="00E8538C"/>
  </w:style>
  <w:style w:type="character" w:customStyle="1" w:styleId="pagebreaktextspan">
    <w:name w:val="pagebreaktextspan"/>
    <w:basedOn w:val="DefaultParagraphFont"/>
    <w:rsid w:val="00E8538C"/>
  </w:style>
  <w:style w:type="paragraph" w:styleId="Header">
    <w:name w:val="header"/>
    <w:basedOn w:val="Normal"/>
    <w:link w:val="HeaderChar"/>
    <w:uiPriority w:val="99"/>
    <w:unhideWhenUsed/>
    <w:rsid w:val="00E8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38C"/>
  </w:style>
  <w:style w:type="paragraph" w:styleId="Footer">
    <w:name w:val="footer"/>
    <w:basedOn w:val="Normal"/>
    <w:link w:val="FooterChar"/>
    <w:uiPriority w:val="99"/>
    <w:unhideWhenUsed/>
    <w:rsid w:val="00E85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38C"/>
  </w:style>
  <w:style w:type="character" w:customStyle="1" w:styleId="Heading1Char">
    <w:name w:val="Heading 1 Char"/>
    <w:basedOn w:val="DefaultParagraphFont"/>
    <w:link w:val="Heading1"/>
    <w:uiPriority w:val="9"/>
    <w:rsid w:val="000A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A25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1A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714F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714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14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14F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714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8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83559C-205A-F945-BD20-B6C494008480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520B1C7-31DF-754D-8E84-70B182FA421D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</a:rPr>
            <a:t>Centro Obstétrico</a:t>
          </a:r>
        </a:p>
      </dgm:t>
    </dgm:pt>
    <dgm:pt modelId="{133D03B2-8D1E-9D47-B681-FD4DEAC55B83}" type="parTrans" cxnId="{2E44D593-3172-EB48-8C98-B59E566060EA}">
      <dgm:prSet/>
      <dgm:spPr/>
      <dgm:t>
        <a:bodyPr/>
        <a:lstStyle/>
        <a:p>
          <a:endParaRPr lang="es-ES" sz="1000"/>
        </a:p>
      </dgm:t>
    </dgm:pt>
    <dgm:pt modelId="{B9E4218E-3D76-D140-9377-BDC10BDC3BCE}" type="sibTrans" cxnId="{2E44D593-3172-EB48-8C98-B59E566060EA}">
      <dgm:prSet/>
      <dgm:spPr/>
      <dgm:t>
        <a:bodyPr/>
        <a:lstStyle/>
        <a:p>
          <a:endParaRPr lang="es-ES" sz="1000"/>
        </a:p>
      </dgm:t>
    </dgm:pt>
    <dgm:pt modelId="{EE0BAA46-2E49-9A45-B6B3-3DC2BF936B9F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</a:rPr>
            <a:t>Labor de Parto </a:t>
          </a:r>
        </a:p>
      </dgm:t>
    </dgm:pt>
    <dgm:pt modelId="{0E832DBB-D33A-E741-9FFD-AA8B9B2643C9}" type="parTrans" cxnId="{B9EFFD48-0776-F84F-A8C0-80835DB9F469}">
      <dgm:prSet/>
      <dgm:spPr/>
      <dgm:t>
        <a:bodyPr/>
        <a:lstStyle/>
        <a:p>
          <a:endParaRPr lang="es-ES" sz="1000"/>
        </a:p>
      </dgm:t>
    </dgm:pt>
    <dgm:pt modelId="{FE94EAD5-8E2D-754F-8BDF-390ED2331C58}" type="sibTrans" cxnId="{B9EFFD48-0776-F84F-A8C0-80835DB9F469}">
      <dgm:prSet/>
      <dgm:spPr/>
      <dgm:t>
        <a:bodyPr/>
        <a:lstStyle/>
        <a:p>
          <a:endParaRPr lang="es-ES" sz="1000"/>
        </a:p>
      </dgm:t>
    </dgm:pt>
    <dgm:pt modelId="{D87D565B-BD1F-8146-A8A5-FBF9BCD9FF41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</a:rPr>
            <a:t>Parto Vaginal </a:t>
          </a:r>
        </a:p>
      </dgm:t>
    </dgm:pt>
    <dgm:pt modelId="{3EB3DF39-8077-1341-8A77-57DC22F3C2AB}" type="parTrans" cxnId="{3D252276-DE72-DA44-9482-348E33998EB1}">
      <dgm:prSet/>
      <dgm:spPr/>
      <dgm:t>
        <a:bodyPr/>
        <a:lstStyle/>
        <a:p>
          <a:endParaRPr lang="es-ES" sz="1000"/>
        </a:p>
      </dgm:t>
    </dgm:pt>
    <dgm:pt modelId="{AF058C01-F088-B943-B41D-8E14C45AB007}" type="sibTrans" cxnId="{3D252276-DE72-DA44-9482-348E33998EB1}">
      <dgm:prSet/>
      <dgm:spPr/>
      <dgm:t>
        <a:bodyPr/>
        <a:lstStyle/>
        <a:p>
          <a:endParaRPr lang="es-ES" sz="1000"/>
        </a:p>
      </dgm:t>
    </dgm:pt>
    <dgm:pt modelId="{26D82D08-71D8-254D-B5FF-E9C014D574A9}">
      <dgm:prSet phldrT="[Texto]"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</a:rPr>
            <a:t>Parto Abdominal</a:t>
          </a:r>
        </a:p>
      </dgm:t>
    </dgm:pt>
    <dgm:pt modelId="{770E7C87-30FB-CD43-B41A-3A075AE78B06}" type="parTrans" cxnId="{C1EF18B4-8E5F-8544-AC73-2D56761C9E7F}">
      <dgm:prSet/>
      <dgm:spPr/>
      <dgm:t>
        <a:bodyPr/>
        <a:lstStyle/>
        <a:p>
          <a:endParaRPr lang="es-ES" sz="1000"/>
        </a:p>
      </dgm:t>
    </dgm:pt>
    <dgm:pt modelId="{E9E3AFD8-6D2F-5C41-9D6E-2B3CE229DE2A}" type="sibTrans" cxnId="{C1EF18B4-8E5F-8544-AC73-2D56761C9E7F}">
      <dgm:prSet/>
      <dgm:spPr/>
      <dgm:t>
        <a:bodyPr/>
        <a:lstStyle/>
        <a:p>
          <a:endParaRPr lang="es-ES" sz="1000"/>
        </a:p>
      </dgm:t>
    </dgm:pt>
    <dgm:pt modelId="{930D7356-E494-274A-9ADB-7048331D6B82}">
      <dgm:prSet custT="1"/>
      <dgm:spPr>
        <a:solidFill>
          <a:schemeClr val="bg1"/>
        </a:solidFill>
        <a:ln>
          <a:solidFill>
            <a:schemeClr val="accent1"/>
          </a:solidFill>
        </a:ln>
      </dgm:spPr>
      <dgm:t>
        <a:bodyPr/>
        <a:lstStyle/>
        <a:p>
          <a:r>
            <a:rPr lang="es-ES" sz="1000">
              <a:solidFill>
                <a:sysClr val="windowText" lastClr="000000"/>
              </a:solidFill>
            </a:rPr>
            <a:t>Recuperación Pos parto</a:t>
          </a:r>
        </a:p>
      </dgm:t>
    </dgm:pt>
    <dgm:pt modelId="{B5D525D6-D59B-2E42-A92F-0EC7C9574DC2}" type="parTrans" cxnId="{5B554758-BB17-4740-90CD-5CB694C31AE9}">
      <dgm:prSet/>
      <dgm:spPr/>
      <dgm:t>
        <a:bodyPr/>
        <a:lstStyle/>
        <a:p>
          <a:endParaRPr lang="es-ES" sz="1000"/>
        </a:p>
      </dgm:t>
    </dgm:pt>
    <dgm:pt modelId="{552CC99A-37C2-514F-9E68-61A219631302}" type="sibTrans" cxnId="{5B554758-BB17-4740-90CD-5CB694C31AE9}">
      <dgm:prSet/>
      <dgm:spPr/>
      <dgm:t>
        <a:bodyPr/>
        <a:lstStyle/>
        <a:p>
          <a:endParaRPr lang="es-ES" sz="1000"/>
        </a:p>
      </dgm:t>
    </dgm:pt>
    <dgm:pt modelId="{68471389-3959-4109-9D17-A7F014B41E39}">
      <dgm:prSet custT="1"/>
      <dgm:spPr/>
      <dgm:t>
        <a:bodyPr/>
        <a:lstStyle/>
        <a:p>
          <a:r>
            <a:rPr lang="en-US" sz="1000"/>
            <a:t>DIVISION MEDICA </a:t>
          </a:r>
        </a:p>
      </dgm:t>
    </dgm:pt>
    <dgm:pt modelId="{C1E4F488-E9BD-4165-B8E0-F4607B469108}" type="parTrans" cxnId="{80032A36-7665-4E9C-9B13-7C9AE2719976}">
      <dgm:prSet/>
      <dgm:spPr/>
      <dgm:t>
        <a:bodyPr/>
        <a:lstStyle/>
        <a:p>
          <a:endParaRPr lang="en-US" sz="1000"/>
        </a:p>
      </dgm:t>
    </dgm:pt>
    <dgm:pt modelId="{227304F9-BBFF-40D5-B27A-EBDD9C40A4F0}" type="sibTrans" cxnId="{80032A36-7665-4E9C-9B13-7C9AE2719976}">
      <dgm:prSet/>
      <dgm:spPr/>
      <dgm:t>
        <a:bodyPr/>
        <a:lstStyle/>
        <a:p>
          <a:endParaRPr lang="en-US" sz="1000"/>
        </a:p>
      </dgm:t>
    </dgm:pt>
    <dgm:pt modelId="{49C0797E-8D79-44E0-92E0-6550B2AF57D1}">
      <dgm:prSet custT="1"/>
      <dgm:spPr/>
      <dgm:t>
        <a:bodyPr/>
        <a:lstStyle/>
        <a:p>
          <a:r>
            <a:rPr lang="en-US" sz="1000"/>
            <a:t>SUBDIRECCION </a:t>
          </a:r>
        </a:p>
      </dgm:t>
    </dgm:pt>
    <dgm:pt modelId="{445640E2-4059-4F62-98CC-DE46FFB4271A}" type="parTrans" cxnId="{2473C5FB-E4D6-4E48-96E6-499CE6FA4899}">
      <dgm:prSet/>
      <dgm:spPr/>
      <dgm:t>
        <a:bodyPr/>
        <a:lstStyle/>
        <a:p>
          <a:endParaRPr lang="en-US" sz="1000"/>
        </a:p>
      </dgm:t>
    </dgm:pt>
    <dgm:pt modelId="{728379FD-93EA-432E-A76C-F81E0318920B}" type="sibTrans" cxnId="{2473C5FB-E4D6-4E48-96E6-499CE6FA4899}">
      <dgm:prSet/>
      <dgm:spPr/>
      <dgm:t>
        <a:bodyPr/>
        <a:lstStyle/>
        <a:p>
          <a:endParaRPr lang="en-US" sz="1000"/>
        </a:p>
      </dgm:t>
    </dgm:pt>
    <dgm:pt modelId="{510720C6-6948-4AF7-B93D-8937A8C0D338}">
      <dgm:prSet custT="1"/>
      <dgm:spPr/>
      <dgm:t>
        <a:bodyPr/>
        <a:lstStyle/>
        <a:p>
          <a:r>
            <a:rPr lang="en-US" sz="1000"/>
            <a:t>DIRECCION </a:t>
          </a:r>
        </a:p>
      </dgm:t>
    </dgm:pt>
    <dgm:pt modelId="{9615B402-C420-4D44-819A-FB1329012B9E}" type="parTrans" cxnId="{06E48EC7-FE98-4E17-8397-BF5CCEE44540}">
      <dgm:prSet/>
      <dgm:spPr/>
      <dgm:t>
        <a:bodyPr/>
        <a:lstStyle/>
        <a:p>
          <a:endParaRPr lang="en-US" sz="1000"/>
        </a:p>
      </dgm:t>
    </dgm:pt>
    <dgm:pt modelId="{D56088DA-21B3-48CA-9C38-0B4AE0CAA504}" type="sibTrans" cxnId="{06E48EC7-FE98-4E17-8397-BF5CCEE44540}">
      <dgm:prSet/>
      <dgm:spPr/>
      <dgm:t>
        <a:bodyPr/>
        <a:lstStyle/>
        <a:p>
          <a:endParaRPr lang="en-US" sz="1000"/>
        </a:p>
      </dgm:t>
    </dgm:pt>
    <dgm:pt modelId="{71B9288D-D3CF-4049-8965-826C18F855AF}" type="pres">
      <dgm:prSet presAssocID="{2383559C-205A-F945-BD20-B6C4940084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1B74C3F-9F5A-49C0-BA49-B41348F6D8A5}" type="pres">
      <dgm:prSet presAssocID="{510720C6-6948-4AF7-B93D-8937A8C0D338}" presName="hierRoot1" presStyleCnt="0">
        <dgm:presLayoutVars>
          <dgm:hierBranch val="init"/>
        </dgm:presLayoutVars>
      </dgm:prSet>
      <dgm:spPr/>
    </dgm:pt>
    <dgm:pt modelId="{A4B4727B-EAFA-4224-8865-B20CAB278CFD}" type="pres">
      <dgm:prSet presAssocID="{510720C6-6948-4AF7-B93D-8937A8C0D338}" presName="rootComposite1" presStyleCnt="0"/>
      <dgm:spPr/>
    </dgm:pt>
    <dgm:pt modelId="{16D88007-E1D2-4B43-89A0-93631960445D}" type="pres">
      <dgm:prSet presAssocID="{510720C6-6948-4AF7-B93D-8937A8C0D338}" presName="rootText1" presStyleLbl="node0" presStyleIdx="0" presStyleCnt="1" custScaleX="1575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6EB783F-39F7-4274-B40F-A7E2DAF01E7B}" type="pres">
      <dgm:prSet presAssocID="{510720C6-6948-4AF7-B93D-8937A8C0D33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9BF0877-68B3-4730-B3D3-6645BBE558A0}" type="pres">
      <dgm:prSet presAssocID="{510720C6-6948-4AF7-B93D-8937A8C0D338}" presName="hierChild2" presStyleCnt="0"/>
      <dgm:spPr/>
    </dgm:pt>
    <dgm:pt modelId="{399E33A4-1EEC-4175-A1AF-92C1A3E0A556}" type="pres">
      <dgm:prSet presAssocID="{445640E2-4059-4F62-98CC-DE46FFB4271A}" presName="Name37" presStyleLbl="parChTrans1D2" presStyleIdx="0" presStyleCnt="1"/>
      <dgm:spPr/>
      <dgm:t>
        <a:bodyPr/>
        <a:lstStyle/>
        <a:p>
          <a:endParaRPr lang="en-US"/>
        </a:p>
      </dgm:t>
    </dgm:pt>
    <dgm:pt modelId="{50242C8C-2009-4A00-BE05-87B5D4537341}" type="pres">
      <dgm:prSet presAssocID="{49C0797E-8D79-44E0-92E0-6550B2AF57D1}" presName="hierRoot2" presStyleCnt="0">
        <dgm:presLayoutVars>
          <dgm:hierBranch val="init"/>
        </dgm:presLayoutVars>
      </dgm:prSet>
      <dgm:spPr/>
    </dgm:pt>
    <dgm:pt modelId="{408D9D59-8D96-4E71-AD96-6F6E0174D878}" type="pres">
      <dgm:prSet presAssocID="{49C0797E-8D79-44E0-92E0-6550B2AF57D1}" presName="rootComposite" presStyleCnt="0"/>
      <dgm:spPr/>
    </dgm:pt>
    <dgm:pt modelId="{B5553B92-7045-4E76-8C26-5673A37BD863}" type="pres">
      <dgm:prSet presAssocID="{49C0797E-8D79-44E0-92E0-6550B2AF57D1}" presName="rootText" presStyleLbl="node2" presStyleIdx="0" presStyleCnt="1" custScaleX="2115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CD4AD5-5DF6-4551-BFFC-23C226FB8B02}" type="pres">
      <dgm:prSet presAssocID="{49C0797E-8D79-44E0-92E0-6550B2AF57D1}" presName="rootConnector" presStyleLbl="node2" presStyleIdx="0" presStyleCnt="1"/>
      <dgm:spPr/>
      <dgm:t>
        <a:bodyPr/>
        <a:lstStyle/>
        <a:p>
          <a:endParaRPr lang="en-US"/>
        </a:p>
      </dgm:t>
    </dgm:pt>
    <dgm:pt modelId="{20EF9B55-DDAD-4D3F-A910-43BC5D35F63D}" type="pres">
      <dgm:prSet presAssocID="{49C0797E-8D79-44E0-92E0-6550B2AF57D1}" presName="hierChild4" presStyleCnt="0"/>
      <dgm:spPr/>
    </dgm:pt>
    <dgm:pt modelId="{79872A86-783A-44F0-80F1-A9B08ED388D2}" type="pres">
      <dgm:prSet presAssocID="{C1E4F488-E9BD-4165-B8E0-F4607B469108}" presName="Name37" presStyleLbl="parChTrans1D3" presStyleIdx="0" presStyleCnt="1"/>
      <dgm:spPr/>
      <dgm:t>
        <a:bodyPr/>
        <a:lstStyle/>
        <a:p>
          <a:endParaRPr lang="en-US"/>
        </a:p>
      </dgm:t>
    </dgm:pt>
    <dgm:pt modelId="{A64EA2F7-9215-471D-9F88-EAE6A02FB478}" type="pres">
      <dgm:prSet presAssocID="{68471389-3959-4109-9D17-A7F014B41E39}" presName="hierRoot2" presStyleCnt="0">
        <dgm:presLayoutVars>
          <dgm:hierBranch val="init"/>
        </dgm:presLayoutVars>
      </dgm:prSet>
      <dgm:spPr/>
    </dgm:pt>
    <dgm:pt modelId="{5CA5F943-A1AC-4EC8-8820-681958BC0728}" type="pres">
      <dgm:prSet presAssocID="{68471389-3959-4109-9D17-A7F014B41E39}" presName="rootComposite" presStyleCnt="0"/>
      <dgm:spPr/>
    </dgm:pt>
    <dgm:pt modelId="{C8C46B65-E61F-493F-83B1-1BCAD3376639}" type="pres">
      <dgm:prSet presAssocID="{68471389-3959-4109-9D17-A7F014B41E39}" presName="rootText" presStyleLbl="node3" presStyleIdx="0" presStyleCnt="1" custScaleX="2096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A0A835-6107-4EF9-89A0-3A45C4BA2422}" type="pres">
      <dgm:prSet presAssocID="{68471389-3959-4109-9D17-A7F014B41E39}" presName="rootConnector" presStyleLbl="node3" presStyleIdx="0" presStyleCnt="1"/>
      <dgm:spPr/>
      <dgm:t>
        <a:bodyPr/>
        <a:lstStyle/>
        <a:p>
          <a:endParaRPr lang="en-US"/>
        </a:p>
      </dgm:t>
    </dgm:pt>
    <dgm:pt modelId="{440E8605-2D3B-441C-84AB-3F9884E60850}" type="pres">
      <dgm:prSet presAssocID="{68471389-3959-4109-9D17-A7F014B41E39}" presName="hierChild4" presStyleCnt="0"/>
      <dgm:spPr/>
    </dgm:pt>
    <dgm:pt modelId="{4E9A1F49-75B1-42A3-B585-88B5ECE1EB08}" type="pres">
      <dgm:prSet presAssocID="{133D03B2-8D1E-9D47-B681-FD4DEAC55B83}" presName="Name37" presStyleLbl="parChTrans1D4" presStyleIdx="0" presStyleCnt="5"/>
      <dgm:spPr/>
      <dgm:t>
        <a:bodyPr/>
        <a:lstStyle/>
        <a:p>
          <a:endParaRPr lang="en-US"/>
        </a:p>
      </dgm:t>
    </dgm:pt>
    <dgm:pt modelId="{68BE7C54-B47A-4DAF-8F7E-2823F33F4B69}" type="pres">
      <dgm:prSet presAssocID="{0520B1C7-31DF-754D-8E84-70B182FA421D}" presName="hierRoot2" presStyleCnt="0">
        <dgm:presLayoutVars>
          <dgm:hierBranch val="init"/>
        </dgm:presLayoutVars>
      </dgm:prSet>
      <dgm:spPr/>
    </dgm:pt>
    <dgm:pt modelId="{1177DA6B-42E7-4D84-BD1F-62ECA5D56017}" type="pres">
      <dgm:prSet presAssocID="{0520B1C7-31DF-754D-8E84-70B182FA421D}" presName="rootComposite" presStyleCnt="0"/>
      <dgm:spPr/>
    </dgm:pt>
    <dgm:pt modelId="{1945537B-8A54-4D34-B9EA-0E2F796E955A}" type="pres">
      <dgm:prSet presAssocID="{0520B1C7-31DF-754D-8E84-70B182FA421D}" presName="rootText" presStyleLbl="node4" presStyleIdx="0" presStyleCnt="5" custScaleX="1894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C8DEE0-FB50-437F-85DD-C294FD91EFD3}" type="pres">
      <dgm:prSet presAssocID="{0520B1C7-31DF-754D-8E84-70B182FA421D}" presName="rootConnector" presStyleLbl="node4" presStyleIdx="0" presStyleCnt="5"/>
      <dgm:spPr/>
      <dgm:t>
        <a:bodyPr/>
        <a:lstStyle/>
        <a:p>
          <a:endParaRPr lang="en-US"/>
        </a:p>
      </dgm:t>
    </dgm:pt>
    <dgm:pt modelId="{664336AB-629B-422A-A6C9-E2D822BD25F4}" type="pres">
      <dgm:prSet presAssocID="{0520B1C7-31DF-754D-8E84-70B182FA421D}" presName="hierChild4" presStyleCnt="0"/>
      <dgm:spPr/>
    </dgm:pt>
    <dgm:pt modelId="{934C083B-AC51-D54F-BB16-0F190C27D05C}" type="pres">
      <dgm:prSet presAssocID="{0E832DBB-D33A-E741-9FFD-AA8B9B2643C9}" presName="Name37" presStyleLbl="parChTrans1D4" presStyleIdx="1" presStyleCnt="5"/>
      <dgm:spPr/>
      <dgm:t>
        <a:bodyPr/>
        <a:lstStyle/>
        <a:p>
          <a:endParaRPr lang="en-US"/>
        </a:p>
      </dgm:t>
    </dgm:pt>
    <dgm:pt modelId="{D63B933D-53AE-C74B-BC3D-4B78CEF537CD}" type="pres">
      <dgm:prSet presAssocID="{EE0BAA46-2E49-9A45-B6B3-3DC2BF936B9F}" presName="hierRoot2" presStyleCnt="0">
        <dgm:presLayoutVars>
          <dgm:hierBranch val="init"/>
        </dgm:presLayoutVars>
      </dgm:prSet>
      <dgm:spPr/>
    </dgm:pt>
    <dgm:pt modelId="{05A729B8-5542-9C4D-8C5F-7A21F1BD6D79}" type="pres">
      <dgm:prSet presAssocID="{EE0BAA46-2E49-9A45-B6B3-3DC2BF936B9F}" presName="rootComposite" presStyleCnt="0"/>
      <dgm:spPr/>
    </dgm:pt>
    <dgm:pt modelId="{6EA54343-9407-C048-A9E3-855EF539967C}" type="pres">
      <dgm:prSet presAssocID="{EE0BAA46-2E49-9A45-B6B3-3DC2BF936B9F}" presName="rootText" presStyleLbl="node4" presStyleIdx="1" presStyleCnt="5" custScaleX="1332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C4927D-9FC7-E542-9FC4-ADA30AA25A6D}" type="pres">
      <dgm:prSet presAssocID="{EE0BAA46-2E49-9A45-B6B3-3DC2BF936B9F}" presName="rootConnector" presStyleLbl="node4" presStyleIdx="1" presStyleCnt="5"/>
      <dgm:spPr/>
      <dgm:t>
        <a:bodyPr/>
        <a:lstStyle/>
        <a:p>
          <a:endParaRPr lang="en-US"/>
        </a:p>
      </dgm:t>
    </dgm:pt>
    <dgm:pt modelId="{6954E6B1-D4E1-214A-9854-F0FC7FD221DE}" type="pres">
      <dgm:prSet presAssocID="{EE0BAA46-2E49-9A45-B6B3-3DC2BF936B9F}" presName="hierChild4" presStyleCnt="0"/>
      <dgm:spPr/>
    </dgm:pt>
    <dgm:pt modelId="{C1F8991F-2604-7F4D-8E5A-A2D5A5953385}" type="pres">
      <dgm:prSet presAssocID="{EE0BAA46-2E49-9A45-B6B3-3DC2BF936B9F}" presName="hierChild5" presStyleCnt="0"/>
      <dgm:spPr/>
    </dgm:pt>
    <dgm:pt modelId="{AB654B79-AE9F-2D44-A473-847075373C46}" type="pres">
      <dgm:prSet presAssocID="{3EB3DF39-8077-1341-8A77-57DC22F3C2AB}" presName="Name37" presStyleLbl="parChTrans1D4" presStyleIdx="2" presStyleCnt="5"/>
      <dgm:spPr/>
      <dgm:t>
        <a:bodyPr/>
        <a:lstStyle/>
        <a:p>
          <a:endParaRPr lang="en-US"/>
        </a:p>
      </dgm:t>
    </dgm:pt>
    <dgm:pt modelId="{099AF40E-FFCB-7340-A5E0-5EF934B32D8F}" type="pres">
      <dgm:prSet presAssocID="{D87D565B-BD1F-8146-A8A5-FBF9BCD9FF41}" presName="hierRoot2" presStyleCnt="0">
        <dgm:presLayoutVars>
          <dgm:hierBranch val="init"/>
        </dgm:presLayoutVars>
      </dgm:prSet>
      <dgm:spPr/>
    </dgm:pt>
    <dgm:pt modelId="{6A882824-BE36-9842-977D-1D0C751B3D5A}" type="pres">
      <dgm:prSet presAssocID="{D87D565B-BD1F-8146-A8A5-FBF9BCD9FF41}" presName="rootComposite" presStyleCnt="0"/>
      <dgm:spPr/>
    </dgm:pt>
    <dgm:pt modelId="{5F8898CB-C87E-6E42-8838-046F677E8D19}" type="pres">
      <dgm:prSet presAssocID="{D87D565B-BD1F-8146-A8A5-FBF9BCD9FF41}" presName="rootText" presStyleLbl="node4" presStyleIdx="2" presStyleCnt="5" custScaleX="13647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E1F25C-4E20-054D-B4FD-219F6C7B21D5}" type="pres">
      <dgm:prSet presAssocID="{D87D565B-BD1F-8146-A8A5-FBF9BCD9FF41}" presName="rootConnector" presStyleLbl="node4" presStyleIdx="2" presStyleCnt="5"/>
      <dgm:spPr/>
      <dgm:t>
        <a:bodyPr/>
        <a:lstStyle/>
        <a:p>
          <a:endParaRPr lang="en-US"/>
        </a:p>
      </dgm:t>
    </dgm:pt>
    <dgm:pt modelId="{03332773-07EA-F149-AF56-71909B1A3A51}" type="pres">
      <dgm:prSet presAssocID="{D87D565B-BD1F-8146-A8A5-FBF9BCD9FF41}" presName="hierChild4" presStyleCnt="0"/>
      <dgm:spPr/>
    </dgm:pt>
    <dgm:pt modelId="{825255D2-D7C8-8A43-8A2A-5717C8BA6956}" type="pres">
      <dgm:prSet presAssocID="{D87D565B-BD1F-8146-A8A5-FBF9BCD9FF41}" presName="hierChild5" presStyleCnt="0"/>
      <dgm:spPr/>
    </dgm:pt>
    <dgm:pt modelId="{376B22B4-656E-8F4F-8503-A1FEB956A3C8}" type="pres">
      <dgm:prSet presAssocID="{770E7C87-30FB-CD43-B41A-3A075AE78B06}" presName="Name37" presStyleLbl="parChTrans1D4" presStyleIdx="3" presStyleCnt="5"/>
      <dgm:spPr/>
      <dgm:t>
        <a:bodyPr/>
        <a:lstStyle/>
        <a:p>
          <a:endParaRPr lang="en-US"/>
        </a:p>
      </dgm:t>
    </dgm:pt>
    <dgm:pt modelId="{D49B74A8-4744-D241-9D20-E5C6AF0773AA}" type="pres">
      <dgm:prSet presAssocID="{26D82D08-71D8-254D-B5FF-E9C014D574A9}" presName="hierRoot2" presStyleCnt="0">
        <dgm:presLayoutVars>
          <dgm:hierBranch val="init"/>
        </dgm:presLayoutVars>
      </dgm:prSet>
      <dgm:spPr/>
    </dgm:pt>
    <dgm:pt modelId="{19E13789-C155-AC4A-A060-2B146B6FDD68}" type="pres">
      <dgm:prSet presAssocID="{26D82D08-71D8-254D-B5FF-E9C014D574A9}" presName="rootComposite" presStyleCnt="0"/>
      <dgm:spPr/>
    </dgm:pt>
    <dgm:pt modelId="{118FD7C0-EB75-F84E-B793-ADA59FEAFF9F}" type="pres">
      <dgm:prSet presAssocID="{26D82D08-71D8-254D-B5FF-E9C014D574A9}" presName="rootText" presStyleLbl="node4" presStyleIdx="3" presStyleCnt="5" custScaleX="13384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94833C-CF28-834D-ADA4-5315AB758906}" type="pres">
      <dgm:prSet presAssocID="{26D82D08-71D8-254D-B5FF-E9C014D574A9}" presName="rootConnector" presStyleLbl="node4" presStyleIdx="3" presStyleCnt="5"/>
      <dgm:spPr/>
      <dgm:t>
        <a:bodyPr/>
        <a:lstStyle/>
        <a:p>
          <a:endParaRPr lang="en-US"/>
        </a:p>
      </dgm:t>
    </dgm:pt>
    <dgm:pt modelId="{029FE356-E4FD-C94F-B626-BECD9A40103A}" type="pres">
      <dgm:prSet presAssocID="{26D82D08-71D8-254D-B5FF-E9C014D574A9}" presName="hierChild4" presStyleCnt="0"/>
      <dgm:spPr/>
    </dgm:pt>
    <dgm:pt modelId="{B73C8D43-ABEB-2F4E-AC32-3A05413CD4AB}" type="pres">
      <dgm:prSet presAssocID="{26D82D08-71D8-254D-B5FF-E9C014D574A9}" presName="hierChild5" presStyleCnt="0"/>
      <dgm:spPr/>
    </dgm:pt>
    <dgm:pt modelId="{A407FE0B-EFD0-C248-AF25-8B294FF3A0E3}" type="pres">
      <dgm:prSet presAssocID="{B5D525D6-D59B-2E42-A92F-0EC7C9574DC2}" presName="Name37" presStyleLbl="parChTrans1D4" presStyleIdx="4" presStyleCnt="5"/>
      <dgm:spPr/>
      <dgm:t>
        <a:bodyPr/>
        <a:lstStyle/>
        <a:p>
          <a:endParaRPr lang="en-US"/>
        </a:p>
      </dgm:t>
    </dgm:pt>
    <dgm:pt modelId="{4AB6AA0F-A978-7542-93DF-2094129E4595}" type="pres">
      <dgm:prSet presAssocID="{930D7356-E494-274A-9ADB-7048331D6B82}" presName="hierRoot2" presStyleCnt="0">
        <dgm:presLayoutVars>
          <dgm:hierBranch val="init"/>
        </dgm:presLayoutVars>
      </dgm:prSet>
      <dgm:spPr/>
    </dgm:pt>
    <dgm:pt modelId="{22E8FEB1-E691-F948-8E10-DF24E5CF57C4}" type="pres">
      <dgm:prSet presAssocID="{930D7356-E494-274A-9ADB-7048331D6B82}" presName="rootComposite" presStyleCnt="0"/>
      <dgm:spPr/>
    </dgm:pt>
    <dgm:pt modelId="{17D43F48-89FB-9048-8C15-959EB149B12F}" type="pres">
      <dgm:prSet presAssocID="{930D7356-E494-274A-9ADB-7048331D6B82}" presName="rootText" presStyleLbl="node4" presStyleIdx="4" presStyleCnt="5" custScaleX="1709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C0A9FD-A8DB-784F-8B15-38A533FFBB9C}" type="pres">
      <dgm:prSet presAssocID="{930D7356-E494-274A-9ADB-7048331D6B82}" presName="rootConnector" presStyleLbl="node4" presStyleIdx="4" presStyleCnt="5"/>
      <dgm:spPr/>
      <dgm:t>
        <a:bodyPr/>
        <a:lstStyle/>
        <a:p>
          <a:endParaRPr lang="en-US"/>
        </a:p>
      </dgm:t>
    </dgm:pt>
    <dgm:pt modelId="{981BE902-3015-3E43-B9D1-448BA991A961}" type="pres">
      <dgm:prSet presAssocID="{930D7356-E494-274A-9ADB-7048331D6B82}" presName="hierChild4" presStyleCnt="0"/>
      <dgm:spPr/>
    </dgm:pt>
    <dgm:pt modelId="{7CDEBF1D-4F2E-064F-93FC-4D5D99820C30}" type="pres">
      <dgm:prSet presAssocID="{930D7356-E494-274A-9ADB-7048331D6B82}" presName="hierChild5" presStyleCnt="0"/>
      <dgm:spPr/>
    </dgm:pt>
    <dgm:pt modelId="{5D17441F-3EB6-4490-A4A9-15D2DE16BD46}" type="pres">
      <dgm:prSet presAssocID="{0520B1C7-31DF-754D-8E84-70B182FA421D}" presName="hierChild5" presStyleCnt="0"/>
      <dgm:spPr/>
    </dgm:pt>
    <dgm:pt modelId="{5030FCDD-14A3-4398-B102-61EB733B5E39}" type="pres">
      <dgm:prSet presAssocID="{68471389-3959-4109-9D17-A7F014B41E39}" presName="hierChild5" presStyleCnt="0"/>
      <dgm:spPr/>
    </dgm:pt>
    <dgm:pt modelId="{BF05CEC1-687B-40DF-B6EE-172F84C2C7F9}" type="pres">
      <dgm:prSet presAssocID="{49C0797E-8D79-44E0-92E0-6550B2AF57D1}" presName="hierChild5" presStyleCnt="0"/>
      <dgm:spPr/>
    </dgm:pt>
    <dgm:pt modelId="{21720960-AA92-4107-823D-56C73AF3D0FE}" type="pres">
      <dgm:prSet presAssocID="{510720C6-6948-4AF7-B93D-8937A8C0D338}" presName="hierChild3" presStyleCnt="0"/>
      <dgm:spPr/>
    </dgm:pt>
  </dgm:ptLst>
  <dgm:cxnLst>
    <dgm:cxn modelId="{DA321698-AD0A-44D8-9657-C3FE1D2314B5}" type="presOf" srcId="{D87D565B-BD1F-8146-A8A5-FBF9BCD9FF41}" destId="{5F8898CB-C87E-6E42-8838-046F677E8D19}" srcOrd="0" destOrd="0" presId="urn:microsoft.com/office/officeart/2005/8/layout/orgChart1"/>
    <dgm:cxn modelId="{686695F0-B984-4C90-A7DA-78AE71FBD6E8}" type="presOf" srcId="{C1E4F488-E9BD-4165-B8E0-F4607B469108}" destId="{79872A86-783A-44F0-80F1-A9B08ED388D2}" srcOrd="0" destOrd="0" presId="urn:microsoft.com/office/officeart/2005/8/layout/orgChart1"/>
    <dgm:cxn modelId="{E743873A-F02E-43F7-9AEA-5DCF8E1F3863}" type="presOf" srcId="{510720C6-6948-4AF7-B93D-8937A8C0D338}" destId="{46EB783F-39F7-4274-B40F-A7E2DAF01E7B}" srcOrd="1" destOrd="0" presId="urn:microsoft.com/office/officeart/2005/8/layout/orgChart1"/>
    <dgm:cxn modelId="{80032A36-7665-4E9C-9B13-7C9AE2719976}" srcId="{49C0797E-8D79-44E0-92E0-6550B2AF57D1}" destId="{68471389-3959-4109-9D17-A7F014B41E39}" srcOrd="0" destOrd="0" parTransId="{C1E4F488-E9BD-4165-B8E0-F4607B469108}" sibTransId="{227304F9-BBFF-40D5-B27A-EBDD9C40A4F0}"/>
    <dgm:cxn modelId="{D28D43CE-B356-402F-B9FB-732E096BF839}" type="presOf" srcId="{49C0797E-8D79-44E0-92E0-6550B2AF57D1}" destId="{B5553B92-7045-4E76-8C26-5673A37BD863}" srcOrd="0" destOrd="0" presId="urn:microsoft.com/office/officeart/2005/8/layout/orgChart1"/>
    <dgm:cxn modelId="{B3C84301-D072-4988-9435-2CD443E7FCF0}" type="presOf" srcId="{930D7356-E494-274A-9ADB-7048331D6B82}" destId="{53C0A9FD-A8DB-784F-8B15-38A533FFBB9C}" srcOrd="1" destOrd="0" presId="urn:microsoft.com/office/officeart/2005/8/layout/orgChart1"/>
    <dgm:cxn modelId="{B9EFFD48-0776-F84F-A8C0-80835DB9F469}" srcId="{0520B1C7-31DF-754D-8E84-70B182FA421D}" destId="{EE0BAA46-2E49-9A45-B6B3-3DC2BF936B9F}" srcOrd="0" destOrd="0" parTransId="{0E832DBB-D33A-E741-9FFD-AA8B9B2643C9}" sibTransId="{FE94EAD5-8E2D-754F-8BDF-390ED2331C58}"/>
    <dgm:cxn modelId="{21DDC20B-28A0-4DA9-9E2A-25E1D1EB2F47}" type="presOf" srcId="{26D82D08-71D8-254D-B5FF-E9C014D574A9}" destId="{118FD7C0-EB75-F84E-B793-ADA59FEAFF9F}" srcOrd="0" destOrd="0" presId="urn:microsoft.com/office/officeart/2005/8/layout/orgChart1"/>
    <dgm:cxn modelId="{9F12946C-BAF4-4489-B50D-FA0D0A8C1D55}" type="presOf" srcId="{0520B1C7-31DF-754D-8E84-70B182FA421D}" destId="{78C8DEE0-FB50-437F-85DD-C294FD91EFD3}" srcOrd="1" destOrd="0" presId="urn:microsoft.com/office/officeart/2005/8/layout/orgChart1"/>
    <dgm:cxn modelId="{2B2C6892-E739-47E3-9E4F-11FFF8A80A4A}" type="presOf" srcId="{EE0BAA46-2E49-9A45-B6B3-3DC2BF936B9F}" destId="{9DC4927D-9FC7-E542-9FC4-ADA30AA25A6D}" srcOrd="1" destOrd="0" presId="urn:microsoft.com/office/officeart/2005/8/layout/orgChart1"/>
    <dgm:cxn modelId="{E95E9E52-5272-491C-882E-F08B25B7CFC1}" type="presOf" srcId="{930D7356-E494-274A-9ADB-7048331D6B82}" destId="{17D43F48-89FB-9048-8C15-959EB149B12F}" srcOrd="0" destOrd="0" presId="urn:microsoft.com/office/officeart/2005/8/layout/orgChart1"/>
    <dgm:cxn modelId="{04C24B6A-B9AC-4F7B-B9FE-88BCEF3E228F}" type="presOf" srcId="{770E7C87-30FB-CD43-B41A-3A075AE78B06}" destId="{376B22B4-656E-8F4F-8503-A1FEB956A3C8}" srcOrd="0" destOrd="0" presId="urn:microsoft.com/office/officeart/2005/8/layout/orgChart1"/>
    <dgm:cxn modelId="{2473C5FB-E4D6-4E48-96E6-499CE6FA4899}" srcId="{510720C6-6948-4AF7-B93D-8937A8C0D338}" destId="{49C0797E-8D79-44E0-92E0-6550B2AF57D1}" srcOrd="0" destOrd="0" parTransId="{445640E2-4059-4F62-98CC-DE46FFB4271A}" sibTransId="{728379FD-93EA-432E-A76C-F81E0318920B}"/>
    <dgm:cxn modelId="{99675ADF-0697-46E5-9CF8-851478BE0D36}" type="presOf" srcId="{445640E2-4059-4F62-98CC-DE46FFB4271A}" destId="{399E33A4-1EEC-4175-A1AF-92C1A3E0A556}" srcOrd="0" destOrd="0" presId="urn:microsoft.com/office/officeart/2005/8/layout/orgChart1"/>
    <dgm:cxn modelId="{65704237-936F-45F0-A4ED-5C69272A5294}" type="presOf" srcId="{3EB3DF39-8077-1341-8A77-57DC22F3C2AB}" destId="{AB654B79-AE9F-2D44-A473-847075373C46}" srcOrd="0" destOrd="0" presId="urn:microsoft.com/office/officeart/2005/8/layout/orgChart1"/>
    <dgm:cxn modelId="{5B554758-BB17-4740-90CD-5CB694C31AE9}" srcId="{0520B1C7-31DF-754D-8E84-70B182FA421D}" destId="{930D7356-E494-274A-9ADB-7048331D6B82}" srcOrd="3" destOrd="0" parTransId="{B5D525D6-D59B-2E42-A92F-0EC7C9574DC2}" sibTransId="{552CC99A-37C2-514F-9E68-61A219631302}"/>
    <dgm:cxn modelId="{002C62B1-2367-4515-A515-5D03887DDC71}" type="presOf" srcId="{2383559C-205A-F945-BD20-B6C494008480}" destId="{71B9288D-D3CF-4049-8965-826C18F855AF}" srcOrd="0" destOrd="0" presId="urn:microsoft.com/office/officeart/2005/8/layout/orgChart1"/>
    <dgm:cxn modelId="{3D252276-DE72-DA44-9482-348E33998EB1}" srcId="{0520B1C7-31DF-754D-8E84-70B182FA421D}" destId="{D87D565B-BD1F-8146-A8A5-FBF9BCD9FF41}" srcOrd="1" destOrd="0" parTransId="{3EB3DF39-8077-1341-8A77-57DC22F3C2AB}" sibTransId="{AF058C01-F088-B943-B41D-8E14C45AB007}"/>
    <dgm:cxn modelId="{68138AFD-6001-4FD5-8D95-64C9083DDF57}" type="presOf" srcId="{0E832DBB-D33A-E741-9FFD-AA8B9B2643C9}" destId="{934C083B-AC51-D54F-BB16-0F190C27D05C}" srcOrd="0" destOrd="0" presId="urn:microsoft.com/office/officeart/2005/8/layout/orgChart1"/>
    <dgm:cxn modelId="{EEC4FF23-88B5-4733-A147-AF69BCE7E974}" type="presOf" srcId="{68471389-3959-4109-9D17-A7F014B41E39}" destId="{8DA0A835-6107-4EF9-89A0-3A45C4BA2422}" srcOrd="1" destOrd="0" presId="urn:microsoft.com/office/officeart/2005/8/layout/orgChart1"/>
    <dgm:cxn modelId="{995F8A23-658F-4086-9957-5A9B08370FFC}" type="presOf" srcId="{68471389-3959-4109-9D17-A7F014B41E39}" destId="{C8C46B65-E61F-493F-83B1-1BCAD3376639}" srcOrd="0" destOrd="0" presId="urn:microsoft.com/office/officeart/2005/8/layout/orgChart1"/>
    <dgm:cxn modelId="{4B70ACC0-6971-4C06-BA22-7A9F76018229}" type="presOf" srcId="{49C0797E-8D79-44E0-92E0-6550B2AF57D1}" destId="{35CD4AD5-5DF6-4551-BFFC-23C226FB8B02}" srcOrd="1" destOrd="0" presId="urn:microsoft.com/office/officeart/2005/8/layout/orgChart1"/>
    <dgm:cxn modelId="{1B9059A8-5C1E-458E-BA37-1B96B301D181}" type="presOf" srcId="{D87D565B-BD1F-8146-A8A5-FBF9BCD9FF41}" destId="{F2E1F25C-4E20-054D-B4FD-219F6C7B21D5}" srcOrd="1" destOrd="0" presId="urn:microsoft.com/office/officeart/2005/8/layout/orgChart1"/>
    <dgm:cxn modelId="{C1EF18B4-8E5F-8544-AC73-2D56761C9E7F}" srcId="{0520B1C7-31DF-754D-8E84-70B182FA421D}" destId="{26D82D08-71D8-254D-B5FF-E9C014D574A9}" srcOrd="2" destOrd="0" parTransId="{770E7C87-30FB-CD43-B41A-3A075AE78B06}" sibTransId="{E9E3AFD8-6D2F-5C41-9D6E-2B3CE229DE2A}"/>
    <dgm:cxn modelId="{A2E76E41-150C-41B1-89F6-7E6949ADA974}" type="presOf" srcId="{0520B1C7-31DF-754D-8E84-70B182FA421D}" destId="{1945537B-8A54-4D34-B9EA-0E2F796E955A}" srcOrd="0" destOrd="0" presId="urn:microsoft.com/office/officeart/2005/8/layout/orgChart1"/>
    <dgm:cxn modelId="{8DFE02A5-B7A9-4019-8CDB-01B5EEDEBE17}" type="presOf" srcId="{26D82D08-71D8-254D-B5FF-E9C014D574A9}" destId="{7294833C-CF28-834D-ADA4-5315AB758906}" srcOrd="1" destOrd="0" presId="urn:microsoft.com/office/officeart/2005/8/layout/orgChart1"/>
    <dgm:cxn modelId="{3D2699F1-7433-4B80-9EEB-A4C83E3E78EA}" type="presOf" srcId="{B5D525D6-D59B-2E42-A92F-0EC7C9574DC2}" destId="{A407FE0B-EFD0-C248-AF25-8B294FF3A0E3}" srcOrd="0" destOrd="0" presId="urn:microsoft.com/office/officeart/2005/8/layout/orgChart1"/>
    <dgm:cxn modelId="{06E48EC7-FE98-4E17-8397-BF5CCEE44540}" srcId="{2383559C-205A-F945-BD20-B6C494008480}" destId="{510720C6-6948-4AF7-B93D-8937A8C0D338}" srcOrd="0" destOrd="0" parTransId="{9615B402-C420-4D44-819A-FB1329012B9E}" sibTransId="{D56088DA-21B3-48CA-9C38-0B4AE0CAA504}"/>
    <dgm:cxn modelId="{E7F5AAE0-49EC-49B7-99BA-2AC61B7F720B}" type="presOf" srcId="{133D03B2-8D1E-9D47-B681-FD4DEAC55B83}" destId="{4E9A1F49-75B1-42A3-B585-88B5ECE1EB08}" srcOrd="0" destOrd="0" presId="urn:microsoft.com/office/officeart/2005/8/layout/orgChart1"/>
    <dgm:cxn modelId="{2E44D593-3172-EB48-8C98-B59E566060EA}" srcId="{68471389-3959-4109-9D17-A7F014B41E39}" destId="{0520B1C7-31DF-754D-8E84-70B182FA421D}" srcOrd="0" destOrd="0" parTransId="{133D03B2-8D1E-9D47-B681-FD4DEAC55B83}" sibTransId="{B9E4218E-3D76-D140-9377-BDC10BDC3BCE}"/>
    <dgm:cxn modelId="{58346E8F-0E41-4DAD-8708-D875AFE3BFCA}" type="presOf" srcId="{510720C6-6948-4AF7-B93D-8937A8C0D338}" destId="{16D88007-E1D2-4B43-89A0-93631960445D}" srcOrd="0" destOrd="0" presId="urn:microsoft.com/office/officeart/2005/8/layout/orgChart1"/>
    <dgm:cxn modelId="{5E59FFD4-A866-4510-865F-B6C29A381F10}" type="presOf" srcId="{EE0BAA46-2E49-9A45-B6B3-3DC2BF936B9F}" destId="{6EA54343-9407-C048-A9E3-855EF539967C}" srcOrd="0" destOrd="0" presId="urn:microsoft.com/office/officeart/2005/8/layout/orgChart1"/>
    <dgm:cxn modelId="{E461AB60-6EF0-4209-8721-EE0A8A550AE2}" type="presParOf" srcId="{71B9288D-D3CF-4049-8965-826C18F855AF}" destId="{B1B74C3F-9F5A-49C0-BA49-B41348F6D8A5}" srcOrd="0" destOrd="0" presId="urn:microsoft.com/office/officeart/2005/8/layout/orgChart1"/>
    <dgm:cxn modelId="{E748D51B-EA53-4C54-A6BF-0B42E219A7EB}" type="presParOf" srcId="{B1B74C3F-9F5A-49C0-BA49-B41348F6D8A5}" destId="{A4B4727B-EAFA-4224-8865-B20CAB278CFD}" srcOrd="0" destOrd="0" presId="urn:microsoft.com/office/officeart/2005/8/layout/orgChart1"/>
    <dgm:cxn modelId="{D8E3FD7D-997C-490A-89B1-EAEC6020B9EC}" type="presParOf" srcId="{A4B4727B-EAFA-4224-8865-B20CAB278CFD}" destId="{16D88007-E1D2-4B43-89A0-93631960445D}" srcOrd="0" destOrd="0" presId="urn:microsoft.com/office/officeart/2005/8/layout/orgChart1"/>
    <dgm:cxn modelId="{A7277668-9A88-42B7-8381-82B388EA608E}" type="presParOf" srcId="{A4B4727B-EAFA-4224-8865-B20CAB278CFD}" destId="{46EB783F-39F7-4274-B40F-A7E2DAF01E7B}" srcOrd="1" destOrd="0" presId="urn:microsoft.com/office/officeart/2005/8/layout/orgChart1"/>
    <dgm:cxn modelId="{8AA9F84F-00EF-4128-96C2-E0D41105A998}" type="presParOf" srcId="{B1B74C3F-9F5A-49C0-BA49-B41348F6D8A5}" destId="{F9BF0877-68B3-4730-B3D3-6645BBE558A0}" srcOrd="1" destOrd="0" presId="urn:microsoft.com/office/officeart/2005/8/layout/orgChart1"/>
    <dgm:cxn modelId="{5026F32A-368D-4F82-8159-FDE4E9293DED}" type="presParOf" srcId="{F9BF0877-68B3-4730-B3D3-6645BBE558A0}" destId="{399E33A4-1EEC-4175-A1AF-92C1A3E0A556}" srcOrd="0" destOrd="0" presId="urn:microsoft.com/office/officeart/2005/8/layout/orgChart1"/>
    <dgm:cxn modelId="{F324320A-CB43-480E-83B6-015953C5AAAB}" type="presParOf" srcId="{F9BF0877-68B3-4730-B3D3-6645BBE558A0}" destId="{50242C8C-2009-4A00-BE05-87B5D4537341}" srcOrd="1" destOrd="0" presId="urn:microsoft.com/office/officeart/2005/8/layout/orgChart1"/>
    <dgm:cxn modelId="{6B0AF78C-7133-4032-8F4B-77597019BB12}" type="presParOf" srcId="{50242C8C-2009-4A00-BE05-87B5D4537341}" destId="{408D9D59-8D96-4E71-AD96-6F6E0174D878}" srcOrd="0" destOrd="0" presId="urn:microsoft.com/office/officeart/2005/8/layout/orgChart1"/>
    <dgm:cxn modelId="{1A2B1442-9906-4478-AB97-94421FE946DB}" type="presParOf" srcId="{408D9D59-8D96-4E71-AD96-6F6E0174D878}" destId="{B5553B92-7045-4E76-8C26-5673A37BD863}" srcOrd="0" destOrd="0" presId="urn:microsoft.com/office/officeart/2005/8/layout/orgChart1"/>
    <dgm:cxn modelId="{29F7A40A-F200-44D9-8BA1-E87A46DBE914}" type="presParOf" srcId="{408D9D59-8D96-4E71-AD96-6F6E0174D878}" destId="{35CD4AD5-5DF6-4551-BFFC-23C226FB8B02}" srcOrd="1" destOrd="0" presId="urn:microsoft.com/office/officeart/2005/8/layout/orgChart1"/>
    <dgm:cxn modelId="{26BB7C6F-17C0-4E15-91D6-2AC6AFB2CEAE}" type="presParOf" srcId="{50242C8C-2009-4A00-BE05-87B5D4537341}" destId="{20EF9B55-DDAD-4D3F-A910-43BC5D35F63D}" srcOrd="1" destOrd="0" presId="urn:microsoft.com/office/officeart/2005/8/layout/orgChart1"/>
    <dgm:cxn modelId="{24F04FDB-F9E0-4757-A7F1-CDCC1B623CD9}" type="presParOf" srcId="{20EF9B55-DDAD-4D3F-A910-43BC5D35F63D}" destId="{79872A86-783A-44F0-80F1-A9B08ED388D2}" srcOrd="0" destOrd="0" presId="urn:microsoft.com/office/officeart/2005/8/layout/orgChart1"/>
    <dgm:cxn modelId="{EDE58D5F-DD38-430B-8970-D78BFD98436A}" type="presParOf" srcId="{20EF9B55-DDAD-4D3F-A910-43BC5D35F63D}" destId="{A64EA2F7-9215-471D-9F88-EAE6A02FB478}" srcOrd="1" destOrd="0" presId="urn:microsoft.com/office/officeart/2005/8/layout/orgChart1"/>
    <dgm:cxn modelId="{B46BA311-BA8B-4358-8BE9-4FE51026D1C3}" type="presParOf" srcId="{A64EA2F7-9215-471D-9F88-EAE6A02FB478}" destId="{5CA5F943-A1AC-4EC8-8820-681958BC0728}" srcOrd="0" destOrd="0" presId="urn:microsoft.com/office/officeart/2005/8/layout/orgChart1"/>
    <dgm:cxn modelId="{5492CD55-C1DF-4C55-B6B0-04F9029101D7}" type="presParOf" srcId="{5CA5F943-A1AC-4EC8-8820-681958BC0728}" destId="{C8C46B65-E61F-493F-83B1-1BCAD3376639}" srcOrd="0" destOrd="0" presId="urn:microsoft.com/office/officeart/2005/8/layout/orgChart1"/>
    <dgm:cxn modelId="{51CEB1C8-5E36-4D94-ADB2-40421DA5DC65}" type="presParOf" srcId="{5CA5F943-A1AC-4EC8-8820-681958BC0728}" destId="{8DA0A835-6107-4EF9-89A0-3A45C4BA2422}" srcOrd="1" destOrd="0" presId="urn:microsoft.com/office/officeart/2005/8/layout/orgChart1"/>
    <dgm:cxn modelId="{AE9AD1BB-8C10-4B73-8D99-3E571A4CE935}" type="presParOf" srcId="{A64EA2F7-9215-471D-9F88-EAE6A02FB478}" destId="{440E8605-2D3B-441C-84AB-3F9884E60850}" srcOrd="1" destOrd="0" presId="urn:microsoft.com/office/officeart/2005/8/layout/orgChart1"/>
    <dgm:cxn modelId="{2F807EEC-4314-41A7-8381-F9C4C11C006E}" type="presParOf" srcId="{440E8605-2D3B-441C-84AB-3F9884E60850}" destId="{4E9A1F49-75B1-42A3-B585-88B5ECE1EB08}" srcOrd="0" destOrd="0" presId="urn:microsoft.com/office/officeart/2005/8/layout/orgChart1"/>
    <dgm:cxn modelId="{30A62597-C978-419C-B16C-554CE22B2449}" type="presParOf" srcId="{440E8605-2D3B-441C-84AB-3F9884E60850}" destId="{68BE7C54-B47A-4DAF-8F7E-2823F33F4B69}" srcOrd="1" destOrd="0" presId="urn:microsoft.com/office/officeart/2005/8/layout/orgChart1"/>
    <dgm:cxn modelId="{8F34F810-B151-4F39-B837-183634C3C18C}" type="presParOf" srcId="{68BE7C54-B47A-4DAF-8F7E-2823F33F4B69}" destId="{1177DA6B-42E7-4D84-BD1F-62ECA5D56017}" srcOrd="0" destOrd="0" presId="urn:microsoft.com/office/officeart/2005/8/layout/orgChart1"/>
    <dgm:cxn modelId="{833FE2CC-8A3E-4EDA-A981-14A7EBB88416}" type="presParOf" srcId="{1177DA6B-42E7-4D84-BD1F-62ECA5D56017}" destId="{1945537B-8A54-4D34-B9EA-0E2F796E955A}" srcOrd="0" destOrd="0" presId="urn:microsoft.com/office/officeart/2005/8/layout/orgChart1"/>
    <dgm:cxn modelId="{781342CA-C45F-47E5-B6B9-A2EB0EE85D7F}" type="presParOf" srcId="{1177DA6B-42E7-4D84-BD1F-62ECA5D56017}" destId="{78C8DEE0-FB50-437F-85DD-C294FD91EFD3}" srcOrd="1" destOrd="0" presId="urn:microsoft.com/office/officeart/2005/8/layout/orgChart1"/>
    <dgm:cxn modelId="{6F6A906E-D2E6-4D79-9791-985ACDCF42CE}" type="presParOf" srcId="{68BE7C54-B47A-4DAF-8F7E-2823F33F4B69}" destId="{664336AB-629B-422A-A6C9-E2D822BD25F4}" srcOrd="1" destOrd="0" presId="urn:microsoft.com/office/officeart/2005/8/layout/orgChart1"/>
    <dgm:cxn modelId="{23999A51-E72A-4F29-8416-B8FF5D4605E3}" type="presParOf" srcId="{664336AB-629B-422A-A6C9-E2D822BD25F4}" destId="{934C083B-AC51-D54F-BB16-0F190C27D05C}" srcOrd="0" destOrd="0" presId="urn:microsoft.com/office/officeart/2005/8/layout/orgChart1"/>
    <dgm:cxn modelId="{83FC4BAB-4F96-4A6E-94FB-0866FFE6194A}" type="presParOf" srcId="{664336AB-629B-422A-A6C9-E2D822BD25F4}" destId="{D63B933D-53AE-C74B-BC3D-4B78CEF537CD}" srcOrd="1" destOrd="0" presId="urn:microsoft.com/office/officeart/2005/8/layout/orgChart1"/>
    <dgm:cxn modelId="{C80278E0-8F3F-4944-83E9-D99877224C70}" type="presParOf" srcId="{D63B933D-53AE-C74B-BC3D-4B78CEF537CD}" destId="{05A729B8-5542-9C4D-8C5F-7A21F1BD6D79}" srcOrd="0" destOrd="0" presId="urn:microsoft.com/office/officeart/2005/8/layout/orgChart1"/>
    <dgm:cxn modelId="{65BB039B-881C-4F82-9128-3F43EF6FB478}" type="presParOf" srcId="{05A729B8-5542-9C4D-8C5F-7A21F1BD6D79}" destId="{6EA54343-9407-C048-A9E3-855EF539967C}" srcOrd="0" destOrd="0" presId="urn:microsoft.com/office/officeart/2005/8/layout/orgChart1"/>
    <dgm:cxn modelId="{E75241EC-C0C2-4F09-941C-E22AC7AEF3DF}" type="presParOf" srcId="{05A729B8-5542-9C4D-8C5F-7A21F1BD6D79}" destId="{9DC4927D-9FC7-E542-9FC4-ADA30AA25A6D}" srcOrd="1" destOrd="0" presId="urn:microsoft.com/office/officeart/2005/8/layout/orgChart1"/>
    <dgm:cxn modelId="{02B59DE0-917B-41EF-98B9-A5424D8654BE}" type="presParOf" srcId="{D63B933D-53AE-C74B-BC3D-4B78CEF537CD}" destId="{6954E6B1-D4E1-214A-9854-F0FC7FD221DE}" srcOrd="1" destOrd="0" presId="urn:microsoft.com/office/officeart/2005/8/layout/orgChart1"/>
    <dgm:cxn modelId="{37E65D63-1715-4751-BFAF-E7E83E3F27FB}" type="presParOf" srcId="{D63B933D-53AE-C74B-BC3D-4B78CEF537CD}" destId="{C1F8991F-2604-7F4D-8E5A-A2D5A5953385}" srcOrd="2" destOrd="0" presId="urn:microsoft.com/office/officeart/2005/8/layout/orgChart1"/>
    <dgm:cxn modelId="{FB967A2A-F63C-485E-A6B1-4C213518E109}" type="presParOf" srcId="{664336AB-629B-422A-A6C9-E2D822BD25F4}" destId="{AB654B79-AE9F-2D44-A473-847075373C46}" srcOrd="2" destOrd="0" presId="urn:microsoft.com/office/officeart/2005/8/layout/orgChart1"/>
    <dgm:cxn modelId="{69179CA9-A914-46BD-8425-B54D6B15144E}" type="presParOf" srcId="{664336AB-629B-422A-A6C9-E2D822BD25F4}" destId="{099AF40E-FFCB-7340-A5E0-5EF934B32D8F}" srcOrd="3" destOrd="0" presId="urn:microsoft.com/office/officeart/2005/8/layout/orgChart1"/>
    <dgm:cxn modelId="{BB620756-3D04-4576-873D-9BD820472F24}" type="presParOf" srcId="{099AF40E-FFCB-7340-A5E0-5EF934B32D8F}" destId="{6A882824-BE36-9842-977D-1D0C751B3D5A}" srcOrd="0" destOrd="0" presId="urn:microsoft.com/office/officeart/2005/8/layout/orgChart1"/>
    <dgm:cxn modelId="{BD6A3587-9179-48EB-869C-D3CAA624B201}" type="presParOf" srcId="{6A882824-BE36-9842-977D-1D0C751B3D5A}" destId="{5F8898CB-C87E-6E42-8838-046F677E8D19}" srcOrd="0" destOrd="0" presId="urn:microsoft.com/office/officeart/2005/8/layout/orgChart1"/>
    <dgm:cxn modelId="{A5D45CBB-4B53-4D9D-8AA1-11EBD14F02BB}" type="presParOf" srcId="{6A882824-BE36-9842-977D-1D0C751B3D5A}" destId="{F2E1F25C-4E20-054D-B4FD-219F6C7B21D5}" srcOrd="1" destOrd="0" presId="urn:microsoft.com/office/officeart/2005/8/layout/orgChart1"/>
    <dgm:cxn modelId="{54FAFEF4-703C-43DC-BB75-A10F620766CE}" type="presParOf" srcId="{099AF40E-FFCB-7340-A5E0-5EF934B32D8F}" destId="{03332773-07EA-F149-AF56-71909B1A3A51}" srcOrd="1" destOrd="0" presId="urn:microsoft.com/office/officeart/2005/8/layout/orgChart1"/>
    <dgm:cxn modelId="{4A3DAAA4-3708-4ACB-9464-3DB9E9FC2BB3}" type="presParOf" srcId="{099AF40E-FFCB-7340-A5E0-5EF934B32D8F}" destId="{825255D2-D7C8-8A43-8A2A-5717C8BA6956}" srcOrd="2" destOrd="0" presId="urn:microsoft.com/office/officeart/2005/8/layout/orgChart1"/>
    <dgm:cxn modelId="{25D55678-36B0-421C-B56F-616E4F46D0B8}" type="presParOf" srcId="{664336AB-629B-422A-A6C9-E2D822BD25F4}" destId="{376B22B4-656E-8F4F-8503-A1FEB956A3C8}" srcOrd="4" destOrd="0" presId="urn:microsoft.com/office/officeart/2005/8/layout/orgChart1"/>
    <dgm:cxn modelId="{9B4A8773-52FA-4FA7-B238-933E2D73F409}" type="presParOf" srcId="{664336AB-629B-422A-A6C9-E2D822BD25F4}" destId="{D49B74A8-4744-D241-9D20-E5C6AF0773AA}" srcOrd="5" destOrd="0" presId="urn:microsoft.com/office/officeart/2005/8/layout/orgChart1"/>
    <dgm:cxn modelId="{51FB7662-FCE3-4BA0-8D11-0BA75E70F8E1}" type="presParOf" srcId="{D49B74A8-4744-D241-9D20-E5C6AF0773AA}" destId="{19E13789-C155-AC4A-A060-2B146B6FDD68}" srcOrd="0" destOrd="0" presId="urn:microsoft.com/office/officeart/2005/8/layout/orgChart1"/>
    <dgm:cxn modelId="{382893EE-6C93-4BBB-958E-C7ABF08A90C3}" type="presParOf" srcId="{19E13789-C155-AC4A-A060-2B146B6FDD68}" destId="{118FD7C0-EB75-F84E-B793-ADA59FEAFF9F}" srcOrd="0" destOrd="0" presId="urn:microsoft.com/office/officeart/2005/8/layout/orgChart1"/>
    <dgm:cxn modelId="{40905ACE-C977-423C-8316-88CA537D4A8B}" type="presParOf" srcId="{19E13789-C155-AC4A-A060-2B146B6FDD68}" destId="{7294833C-CF28-834D-ADA4-5315AB758906}" srcOrd="1" destOrd="0" presId="urn:microsoft.com/office/officeart/2005/8/layout/orgChart1"/>
    <dgm:cxn modelId="{A43CAD9F-3F6B-4EA8-84A2-6CFF0C86C409}" type="presParOf" srcId="{D49B74A8-4744-D241-9D20-E5C6AF0773AA}" destId="{029FE356-E4FD-C94F-B626-BECD9A40103A}" srcOrd="1" destOrd="0" presId="urn:microsoft.com/office/officeart/2005/8/layout/orgChart1"/>
    <dgm:cxn modelId="{5BF0893B-6879-4C4C-B71D-78587F2C2EEE}" type="presParOf" srcId="{D49B74A8-4744-D241-9D20-E5C6AF0773AA}" destId="{B73C8D43-ABEB-2F4E-AC32-3A05413CD4AB}" srcOrd="2" destOrd="0" presId="urn:microsoft.com/office/officeart/2005/8/layout/orgChart1"/>
    <dgm:cxn modelId="{12FB3655-9307-4ED5-A517-A95A68A0AD6F}" type="presParOf" srcId="{664336AB-629B-422A-A6C9-E2D822BD25F4}" destId="{A407FE0B-EFD0-C248-AF25-8B294FF3A0E3}" srcOrd="6" destOrd="0" presId="urn:microsoft.com/office/officeart/2005/8/layout/orgChart1"/>
    <dgm:cxn modelId="{5E7125AE-E806-40A5-9A63-126CA5A86A69}" type="presParOf" srcId="{664336AB-629B-422A-A6C9-E2D822BD25F4}" destId="{4AB6AA0F-A978-7542-93DF-2094129E4595}" srcOrd="7" destOrd="0" presId="urn:microsoft.com/office/officeart/2005/8/layout/orgChart1"/>
    <dgm:cxn modelId="{194E027D-F3DF-480C-B0D0-295A729856BB}" type="presParOf" srcId="{4AB6AA0F-A978-7542-93DF-2094129E4595}" destId="{22E8FEB1-E691-F948-8E10-DF24E5CF57C4}" srcOrd="0" destOrd="0" presId="urn:microsoft.com/office/officeart/2005/8/layout/orgChart1"/>
    <dgm:cxn modelId="{B67F4488-2D07-469D-97DC-49A72BE79C05}" type="presParOf" srcId="{22E8FEB1-E691-F948-8E10-DF24E5CF57C4}" destId="{17D43F48-89FB-9048-8C15-959EB149B12F}" srcOrd="0" destOrd="0" presId="urn:microsoft.com/office/officeart/2005/8/layout/orgChart1"/>
    <dgm:cxn modelId="{4181E292-115B-47B0-9BB7-9C4EC7B9D46B}" type="presParOf" srcId="{22E8FEB1-E691-F948-8E10-DF24E5CF57C4}" destId="{53C0A9FD-A8DB-784F-8B15-38A533FFBB9C}" srcOrd="1" destOrd="0" presId="urn:microsoft.com/office/officeart/2005/8/layout/orgChart1"/>
    <dgm:cxn modelId="{2253F9B7-6169-4394-AE54-45505A88C8A4}" type="presParOf" srcId="{4AB6AA0F-A978-7542-93DF-2094129E4595}" destId="{981BE902-3015-3E43-B9D1-448BA991A961}" srcOrd="1" destOrd="0" presId="urn:microsoft.com/office/officeart/2005/8/layout/orgChart1"/>
    <dgm:cxn modelId="{20CDC13F-AB61-4823-9C0E-3964CD5D4319}" type="presParOf" srcId="{4AB6AA0F-A978-7542-93DF-2094129E4595}" destId="{7CDEBF1D-4F2E-064F-93FC-4D5D99820C30}" srcOrd="2" destOrd="0" presId="urn:microsoft.com/office/officeart/2005/8/layout/orgChart1"/>
    <dgm:cxn modelId="{1BE6D985-E330-457A-BF24-5752883D64E8}" type="presParOf" srcId="{68BE7C54-B47A-4DAF-8F7E-2823F33F4B69}" destId="{5D17441F-3EB6-4490-A4A9-15D2DE16BD46}" srcOrd="2" destOrd="0" presId="urn:microsoft.com/office/officeart/2005/8/layout/orgChart1"/>
    <dgm:cxn modelId="{B48D0C22-08E1-4CC2-AF74-74EE23465173}" type="presParOf" srcId="{A64EA2F7-9215-471D-9F88-EAE6A02FB478}" destId="{5030FCDD-14A3-4398-B102-61EB733B5E39}" srcOrd="2" destOrd="0" presId="urn:microsoft.com/office/officeart/2005/8/layout/orgChart1"/>
    <dgm:cxn modelId="{5B1AA23B-FA8C-4290-8BFC-A2DCD6334146}" type="presParOf" srcId="{50242C8C-2009-4A00-BE05-87B5D4537341}" destId="{BF05CEC1-687B-40DF-B6EE-172F84C2C7F9}" srcOrd="2" destOrd="0" presId="urn:microsoft.com/office/officeart/2005/8/layout/orgChart1"/>
    <dgm:cxn modelId="{3C17A719-3469-4B55-A2E3-228BBF986AF0}" type="presParOf" srcId="{B1B74C3F-9F5A-49C0-BA49-B41348F6D8A5}" destId="{21720960-AA92-4107-823D-56C73AF3D0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07FE0B-EFD0-C248-AF25-8B294FF3A0E3}">
      <dsp:nvSpPr>
        <dsp:cNvPr id="0" name=""/>
        <dsp:cNvSpPr/>
      </dsp:nvSpPr>
      <dsp:spPr>
        <a:xfrm>
          <a:off x="2414423" y="1909771"/>
          <a:ext cx="206164" cy="1879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366"/>
              </a:lnTo>
              <a:lnTo>
                <a:pt x="206164" y="18793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B22B4-656E-8F4F-8503-A1FEB956A3C8}">
      <dsp:nvSpPr>
        <dsp:cNvPr id="0" name=""/>
        <dsp:cNvSpPr/>
      </dsp:nvSpPr>
      <dsp:spPr>
        <a:xfrm>
          <a:off x="2414423" y="1909771"/>
          <a:ext cx="206164" cy="1364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4173"/>
              </a:lnTo>
              <a:lnTo>
                <a:pt x="206164" y="13641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654B79-AE9F-2D44-A473-847075373C46}">
      <dsp:nvSpPr>
        <dsp:cNvPr id="0" name=""/>
        <dsp:cNvSpPr/>
      </dsp:nvSpPr>
      <dsp:spPr>
        <a:xfrm>
          <a:off x="2414423" y="1909771"/>
          <a:ext cx="206164" cy="848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980"/>
              </a:lnTo>
              <a:lnTo>
                <a:pt x="206164" y="8489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C083B-AC51-D54F-BB16-0F190C27D05C}">
      <dsp:nvSpPr>
        <dsp:cNvPr id="0" name=""/>
        <dsp:cNvSpPr/>
      </dsp:nvSpPr>
      <dsp:spPr>
        <a:xfrm>
          <a:off x="2414423" y="1909771"/>
          <a:ext cx="206164" cy="333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3787"/>
              </a:lnTo>
              <a:lnTo>
                <a:pt x="206164" y="333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A1F49-75B1-42A3-B585-88B5ECE1EB08}">
      <dsp:nvSpPr>
        <dsp:cNvPr id="0" name=""/>
        <dsp:cNvSpPr/>
      </dsp:nvSpPr>
      <dsp:spPr>
        <a:xfrm>
          <a:off x="2918474" y="1394578"/>
          <a:ext cx="91440" cy="152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72A86-783A-44F0-80F1-A9B08ED388D2}">
      <dsp:nvSpPr>
        <dsp:cNvPr id="0" name=""/>
        <dsp:cNvSpPr/>
      </dsp:nvSpPr>
      <dsp:spPr>
        <a:xfrm>
          <a:off x="2918474" y="879385"/>
          <a:ext cx="91440" cy="152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3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E33A4-1EEC-4175-A1AF-92C1A3E0A556}">
      <dsp:nvSpPr>
        <dsp:cNvPr id="0" name=""/>
        <dsp:cNvSpPr/>
      </dsp:nvSpPr>
      <dsp:spPr>
        <a:xfrm>
          <a:off x="2918474" y="364192"/>
          <a:ext cx="91440" cy="152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23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88007-E1D2-4B43-89A0-93631960445D}">
      <dsp:nvSpPr>
        <dsp:cNvPr id="0" name=""/>
        <dsp:cNvSpPr/>
      </dsp:nvSpPr>
      <dsp:spPr>
        <a:xfrm>
          <a:off x="2392692" y="1380"/>
          <a:ext cx="1143003" cy="362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DIRECCION </a:t>
          </a:r>
        </a:p>
      </dsp:txBody>
      <dsp:txXfrm>
        <a:off x="2392692" y="1380"/>
        <a:ext cx="1143003" cy="362812"/>
      </dsp:txXfrm>
    </dsp:sp>
    <dsp:sp modelId="{B5553B92-7045-4E76-8C26-5673A37BD863}">
      <dsp:nvSpPr>
        <dsp:cNvPr id="0" name=""/>
        <dsp:cNvSpPr/>
      </dsp:nvSpPr>
      <dsp:spPr>
        <a:xfrm>
          <a:off x="2196784" y="516573"/>
          <a:ext cx="1534818" cy="362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SUBDIRECCION </a:t>
          </a:r>
        </a:p>
      </dsp:txBody>
      <dsp:txXfrm>
        <a:off x="2196784" y="516573"/>
        <a:ext cx="1534818" cy="362812"/>
      </dsp:txXfrm>
    </dsp:sp>
    <dsp:sp modelId="{C8C46B65-E61F-493F-83B1-1BCAD3376639}">
      <dsp:nvSpPr>
        <dsp:cNvPr id="0" name=""/>
        <dsp:cNvSpPr/>
      </dsp:nvSpPr>
      <dsp:spPr>
        <a:xfrm>
          <a:off x="2203605" y="1031766"/>
          <a:ext cx="1521177" cy="3628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DIVISION MEDICA </a:t>
          </a:r>
        </a:p>
      </dsp:txBody>
      <dsp:txXfrm>
        <a:off x="2203605" y="1031766"/>
        <a:ext cx="1521177" cy="362812"/>
      </dsp:txXfrm>
    </dsp:sp>
    <dsp:sp modelId="{1945537B-8A54-4D34-B9EA-0E2F796E955A}">
      <dsp:nvSpPr>
        <dsp:cNvPr id="0" name=""/>
        <dsp:cNvSpPr/>
      </dsp:nvSpPr>
      <dsp:spPr>
        <a:xfrm>
          <a:off x="2276980" y="1546959"/>
          <a:ext cx="1374426" cy="36281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</a:rPr>
            <a:t>Centro Obstétrico</a:t>
          </a:r>
        </a:p>
      </dsp:txBody>
      <dsp:txXfrm>
        <a:off x="2276980" y="1546959"/>
        <a:ext cx="1374426" cy="362812"/>
      </dsp:txXfrm>
    </dsp:sp>
    <dsp:sp modelId="{6EA54343-9407-C048-A9E3-855EF539967C}">
      <dsp:nvSpPr>
        <dsp:cNvPr id="0" name=""/>
        <dsp:cNvSpPr/>
      </dsp:nvSpPr>
      <dsp:spPr>
        <a:xfrm>
          <a:off x="2620587" y="2062153"/>
          <a:ext cx="966850" cy="36281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</a:rPr>
            <a:t>Labor de Parto </a:t>
          </a:r>
        </a:p>
      </dsp:txBody>
      <dsp:txXfrm>
        <a:off x="2620587" y="2062153"/>
        <a:ext cx="966850" cy="362812"/>
      </dsp:txXfrm>
    </dsp:sp>
    <dsp:sp modelId="{5F8898CB-C87E-6E42-8838-046F677E8D19}">
      <dsp:nvSpPr>
        <dsp:cNvPr id="0" name=""/>
        <dsp:cNvSpPr/>
      </dsp:nvSpPr>
      <dsp:spPr>
        <a:xfrm>
          <a:off x="2620587" y="2577346"/>
          <a:ext cx="990288" cy="36281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</a:rPr>
            <a:t>Parto Vaginal </a:t>
          </a:r>
        </a:p>
      </dsp:txBody>
      <dsp:txXfrm>
        <a:off x="2620587" y="2577346"/>
        <a:ext cx="990288" cy="362812"/>
      </dsp:txXfrm>
    </dsp:sp>
    <dsp:sp modelId="{118FD7C0-EB75-F84E-B793-ADA59FEAFF9F}">
      <dsp:nvSpPr>
        <dsp:cNvPr id="0" name=""/>
        <dsp:cNvSpPr/>
      </dsp:nvSpPr>
      <dsp:spPr>
        <a:xfrm>
          <a:off x="2620587" y="3092539"/>
          <a:ext cx="971240" cy="36281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</a:rPr>
            <a:t>Parto Abdominal</a:t>
          </a:r>
        </a:p>
      </dsp:txBody>
      <dsp:txXfrm>
        <a:off x="2620587" y="3092539"/>
        <a:ext cx="971240" cy="362812"/>
      </dsp:txXfrm>
    </dsp:sp>
    <dsp:sp modelId="{17D43F48-89FB-9048-8C15-959EB149B12F}">
      <dsp:nvSpPr>
        <dsp:cNvPr id="0" name=""/>
        <dsp:cNvSpPr/>
      </dsp:nvSpPr>
      <dsp:spPr>
        <a:xfrm>
          <a:off x="2620587" y="3607732"/>
          <a:ext cx="1240527" cy="36281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/>
              </a:solidFill>
            </a:rPr>
            <a:t>Recuperación Pos parto</a:t>
          </a:r>
        </a:p>
      </dsp:txBody>
      <dsp:txXfrm>
        <a:off x="2620587" y="3607732"/>
        <a:ext cx="1240527" cy="3628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1652</Words>
  <Characters>9421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20" baseType="lpstr">
      <vt:lpstr/>
      <vt:lpstr/>
      <vt:lpstr>INTRODUCCION </vt:lpstr>
      <vt:lpstr>MARCO NORMATIVO LEGAL  </vt:lpstr>
      <vt:lpstr>Misión</vt:lpstr>
      <vt:lpstr>Visión</vt:lpstr>
      <vt:lpstr>Objetivo general:  </vt:lpstr>
      <vt:lpstr>    Objetivos específicos</vt:lpstr>
      <vt:lpstr>Funciones:</vt:lpstr>
      <vt:lpstr>    Función General  </vt:lpstr>
      <vt:lpstr>    Funciones especificas </vt:lpstr>
      <vt:lpstr>        Asistenciales </vt:lpstr>
      <vt:lpstr>        Administrativas </vt:lpstr>
      <vt:lpstr>        Regulatorias  </vt:lpstr>
      <vt:lpstr>        Apoyo administrativo </vt:lpstr>
      <vt:lpstr>        Docentes </vt:lpstr>
      <vt:lpstr>Dependencia Jerárquica  </vt:lpstr>
      <vt:lpstr>    Areas de Atencion de Servicio de Centro Obstetrico </vt:lpstr>
      <vt:lpstr/>
      <vt:lpstr>2 Estructura Funcional (Organigrama) </vt:lpstr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Beza</dc:creator>
  <cp:lastModifiedBy>Juridico Digitador (Oscar Salinas Martinez)</cp:lastModifiedBy>
  <cp:revision>7</cp:revision>
  <dcterms:created xsi:type="dcterms:W3CDTF">2022-01-14T19:35:00Z</dcterms:created>
  <dcterms:modified xsi:type="dcterms:W3CDTF">2022-02-16T17:10:00Z</dcterms:modified>
</cp:coreProperties>
</file>