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p>
    <w:p w:rsidR="00160C2B" w:rsidRPr="005171CF" w:rsidRDefault="00160C2B" w:rsidP="008C3086">
      <w:pPr>
        <w:autoSpaceDE w:val="0"/>
        <w:autoSpaceDN w:val="0"/>
        <w:adjustRightInd w:val="0"/>
        <w:spacing w:line="360" w:lineRule="auto"/>
        <w:rPr>
          <w:rFonts w:ascii="Arial" w:hAnsi="Arial" w:cs="Arial"/>
          <w:b/>
          <w:bCs/>
          <w:color w:val="000000"/>
          <w:sz w:val="24"/>
          <w:szCs w:val="24"/>
          <w:lang w:val="es-SV"/>
        </w:rPr>
      </w:pPr>
    </w:p>
    <w:p w:rsidR="00160C2B" w:rsidRPr="005171CF" w:rsidRDefault="009263F4"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noProof/>
          <w:color w:val="000000"/>
          <w:sz w:val="24"/>
          <w:szCs w:val="24"/>
          <w:lang w:val="es-SV" w:eastAsia="es-SV"/>
        </w:rPr>
        <w:drawing>
          <wp:inline distT="0" distB="0" distL="0" distR="0">
            <wp:extent cx="3095625" cy="1685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1685290"/>
                    </a:xfrm>
                    <a:prstGeom prst="rect">
                      <a:avLst/>
                    </a:prstGeom>
                    <a:noFill/>
                    <a:ln>
                      <a:noFill/>
                    </a:ln>
                  </pic:spPr>
                </pic:pic>
              </a:graphicData>
            </a:graphic>
          </wp:inline>
        </w:drawing>
      </w:r>
    </w:p>
    <w:p w:rsidR="00160C2B" w:rsidRPr="005171CF" w:rsidRDefault="00160C2B" w:rsidP="008C3086">
      <w:pPr>
        <w:autoSpaceDE w:val="0"/>
        <w:autoSpaceDN w:val="0"/>
        <w:adjustRightInd w:val="0"/>
        <w:spacing w:line="360" w:lineRule="auto"/>
        <w:rPr>
          <w:rFonts w:ascii="Arial" w:hAnsi="Arial" w:cs="Arial"/>
          <w:b/>
          <w:bCs/>
          <w:color w:val="000000"/>
          <w:sz w:val="24"/>
          <w:szCs w:val="24"/>
          <w:lang w:val="es-SV"/>
        </w:rPr>
      </w:pPr>
    </w:p>
    <w:p w:rsidR="00160C2B" w:rsidRPr="005171CF" w:rsidRDefault="00160C2B" w:rsidP="008C3086">
      <w:pPr>
        <w:autoSpaceDE w:val="0"/>
        <w:autoSpaceDN w:val="0"/>
        <w:adjustRightInd w:val="0"/>
        <w:spacing w:line="360" w:lineRule="auto"/>
        <w:rPr>
          <w:rFonts w:ascii="Arial" w:hAnsi="Arial" w:cs="Arial"/>
          <w:b/>
          <w:bCs/>
          <w:color w:val="000000"/>
          <w:sz w:val="24"/>
          <w:szCs w:val="24"/>
          <w:lang w:val="es-SV"/>
        </w:rPr>
      </w:pPr>
    </w:p>
    <w:p w:rsidR="00EA6E2F" w:rsidRPr="0039117B" w:rsidRDefault="00EA6E2F" w:rsidP="008C3086">
      <w:pPr>
        <w:autoSpaceDE w:val="0"/>
        <w:autoSpaceDN w:val="0"/>
        <w:adjustRightInd w:val="0"/>
        <w:spacing w:line="360" w:lineRule="auto"/>
        <w:rPr>
          <w:rFonts w:ascii="Arial" w:hAnsi="Arial" w:cs="Arial"/>
          <w:b/>
          <w:bCs/>
          <w:color w:val="000000"/>
          <w:sz w:val="44"/>
          <w:szCs w:val="44"/>
          <w:lang w:val="es-SV"/>
        </w:rPr>
      </w:pPr>
      <w:r w:rsidRPr="0039117B">
        <w:rPr>
          <w:rFonts w:ascii="Arial" w:hAnsi="Arial" w:cs="Arial"/>
          <w:b/>
          <w:bCs/>
          <w:color w:val="000000"/>
          <w:sz w:val="44"/>
          <w:szCs w:val="44"/>
          <w:lang w:val="es-SV"/>
        </w:rPr>
        <w:t>Reglam</w:t>
      </w:r>
      <w:r w:rsidR="009F2485">
        <w:rPr>
          <w:rFonts w:ascii="Arial" w:hAnsi="Arial" w:cs="Arial"/>
          <w:b/>
          <w:bCs/>
          <w:color w:val="000000"/>
          <w:sz w:val="44"/>
          <w:szCs w:val="44"/>
          <w:lang w:val="es-SV"/>
        </w:rPr>
        <w:t>ento de Organización y Funcionamiento</w:t>
      </w:r>
      <w:r w:rsidRPr="0039117B">
        <w:rPr>
          <w:rFonts w:ascii="Arial" w:hAnsi="Arial" w:cs="Arial"/>
          <w:b/>
          <w:bCs/>
          <w:color w:val="000000"/>
          <w:sz w:val="44"/>
          <w:szCs w:val="44"/>
          <w:lang w:val="es-SV"/>
        </w:rPr>
        <w:t xml:space="preserve"> del Comité de Seguridad y Salud Ocupacional</w:t>
      </w:r>
      <w:r w:rsidR="00160C2B" w:rsidRPr="0039117B">
        <w:rPr>
          <w:rFonts w:ascii="Arial" w:hAnsi="Arial" w:cs="Arial"/>
          <w:b/>
          <w:bCs/>
          <w:color w:val="000000"/>
          <w:sz w:val="44"/>
          <w:szCs w:val="44"/>
          <w:lang w:val="es-SV"/>
        </w:rPr>
        <w:t xml:space="preserve"> de la Gobernación Política Departamental de Usulután.</w:t>
      </w:r>
    </w:p>
    <w:p w:rsidR="00EA6E2F" w:rsidRPr="005171CF" w:rsidRDefault="00EA6E2F" w:rsidP="008C3086">
      <w:pPr>
        <w:autoSpaceDE w:val="0"/>
        <w:autoSpaceDN w:val="0"/>
        <w:adjustRightInd w:val="0"/>
        <w:spacing w:line="360" w:lineRule="auto"/>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p>
    <w:p w:rsidR="0003183C" w:rsidRPr="005171CF" w:rsidRDefault="0003183C" w:rsidP="008C3086">
      <w:pPr>
        <w:autoSpaceDE w:val="0"/>
        <w:autoSpaceDN w:val="0"/>
        <w:adjustRightInd w:val="0"/>
        <w:spacing w:line="360" w:lineRule="auto"/>
        <w:jc w:val="left"/>
        <w:rPr>
          <w:rFonts w:ascii="Arial" w:hAnsi="Arial" w:cs="Arial"/>
          <w:color w:val="000000"/>
          <w:sz w:val="24"/>
          <w:szCs w:val="24"/>
          <w:lang w:val="es-SV"/>
        </w:rPr>
      </w:pPr>
    </w:p>
    <w:p w:rsidR="0003183C" w:rsidRPr="005171CF" w:rsidRDefault="0003183C" w:rsidP="008C3086">
      <w:pPr>
        <w:autoSpaceDE w:val="0"/>
        <w:autoSpaceDN w:val="0"/>
        <w:adjustRightInd w:val="0"/>
        <w:spacing w:line="360" w:lineRule="auto"/>
        <w:jc w:val="left"/>
        <w:rPr>
          <w:rFonts w:ascii="Arial" w:hAnsi="Arial" w:cs="Arial"/>
          <w:color w:val="000000"/>
          <w:sz w:val="24"/>
          <w:szCs w:val="24"/>
          <w:lang w:val="es-SV"/>
        </w:rPr>
      </w:pPr>
    </w:p>
    <w:p w:rsidR="0039117B" w:rsidRDefault="0039117B">
      <w:pPr>
        <w:rPr>
          <w:rFonts w:ascii="Arial" w:hAnsi="Arial" w:cs="Arial"/>
          <w:color w:val="000000"/>
          <w:sz w:val="24"/>
          <w:szCs w:val="24"/>
          <w:lang w:val="es-SV"/>
        </w:rPr>
      </w:pPr>
      <w:r>
        <w:rPr>
          <w:rFonts w:ascii="Arial" w:hAnsi="Arial" w:cs="Arial"/>
          <w:color w:val="000000"/>
          <w:sz w:val="24"/>
          <w:szCs w:val="24"/>
          <w:lang w:val="es-SV"/>
        </w:rPr>
        <w:br w:type="page"/>
      </w:r>
    </w:p>
    <w:p w:rsidR="00EA6E2F" w:rsidRDefault="005171CF" w:rsidP="005171CF">
      <w:pPr>
        <w:autoSpaceDE w:val="0"/>
        <w:autoSpaceDN w:val="0"/>
        <w:adjustRightInd w:val="0"/>
        <w:spacing w:line="360" w:lineRule="auto"/>
        <w:rPr>
          <w:rFonts w:ascii="Arial" w:hAnsi="Arial" w:cs="Arial"/>
          <w:b/>
          <w:color w:val="000000"/>
          <w:sz w:val="24"/>
          <w:szCs w:val="24"/>
          <w:lang w:val="es-SV"/>
        </w:rPr>
      </w:pPr>
      <w:r>
        <w:rPr>
          <w:rFonts w:ascii="Arial" w:hAnsi="Arial" w:cs="Arial"/>
          <w:b/>
          <w:color w:val="000000"/>
          <w:sz w:val="24"/>
          <w:szCs w:val="24"/>
          <w:lang w:val="es-SV"/>
        </w:rPr>
        <w:lastRenderedPageBreak/>
        <w:t>ÍNDICE</w:t>
      </w:r>
    </w:p>
    <w:p w:rsidR="0039117B" w:rsidRPr="005171CF" w:rsidRDefault="0039117B" w:rsidP="005171CF">
      <w:pPr>
        <w:autoSpaceDE w:val="0"/>
        <w:autoSpaceDN w:val="0"/>
        <w:adjustRightInd w:val="0"/>
        <w:spacing w:line="360" w:lineRule="auto"/>
        <w:rPr>
          <w:rFonts w:ascii="Arial" w:hAnsi="Arial" w:cs="Arial"/>
          <w:b/>
          <w:color w:val="000000"/>
          <w:sz w:val="24"/>
          <w:szCs w:val="24"/>
          <w:lang w:val="es-SV"/>
        </w:rPr>
      </w:pPr>
    </w:p>
    <w:p w:rsidR="0039117B" w:rsidRPr="0039117B" w:rsidRDefault="0039117B" w:rsidP="0039117B">
      <w:pPr>
        <w:autoSpaceDE w:val="0"/>
        <w:autoSpaceDN w:val="0"/>
        <w:adjustRightInd w:val="0"/>
        <w:spacing w:line="360" w:lineRule="auto"/>
        <w:rPr>
          <w:rFonts w:ascii="Arial" w:hAnsi="Arial" w:cs="Arial"/>
          <w:b/>
          <w:bCs/>
          <w:color w:val="000000"/>
          <w:sz w:val="24"/>
          <w:szCs w:val="24"/>
          <w:lang w:val="es-SV"/>
        </w:rPr>
      </w:pPr>
      <w:r w:rsidRPr="0039117B">
        <w:rPr>
          <w:rFonts w:ascii="Arial" w:hAnsi="Arial" w:cs="Arial"/>
          <w:b/>
          <w:bCs/>
          <w:color w:val="000000"/>
          <w:sz w:val="24"/>
          <w:szCs w:val="24"/>
          <w:lang w:val="es-SV"/>
        </w:rPr>
        <w:t>Capítulo I</w:t>
      </w:r>
    </w:p>
    <w:p w:rsidR="0039117B" w:rsidRDefault="0039117B" w:rsidP="0039117B">
      <w:pPr>
        <w:autoSpaceDE w:val="0"/>
        <w:autoSpaceDN w:val="0"/>
        <w:adjustRightInd w:val="0"/>
        <w:spacing w:line="360" w:lineRule="auto"/>
        <w:rPr>
          <w:rFonts w:ascii="Arial" w:hAnsi="Arial" w:cs="Arial"/>
          <w:b/>
          <w:bCs/>
          <w:color w:val="000000"/>
          <w:sz w:val="24"/>
          <w:szCs w:val="24"/>
          <w:lang w:val="es-SV"/>
        </w:rPr>
      </w:pPr>
      <w:r w:rsidRPr="0039117B">
        <w:rPr>
          <w:rFonts w:ascii="Arial" w:hAnsi="Arial" w:cs="Arial"/>
          <w:b/>
          <w:bCs/>
          <w:color w:val="000000"/>
          <w:sz w:val="24"/>
          <w:szCs w:val="24"/>
          <w:lang w:val="es-SV"/>
        </w:rPr>
        <w:t>Disposiciones generales</w:t>
      </w:r>
    </w:p>
    <w:p w:rsidR="00075D9F" w:rsidRDefault="00075D9F" w:rsidP="0039117B">
      <w:pPr>
        <w:autoSpaceDE w:val="0"/>
        <w:autoSpaceDN w:val="0"/>
        <w:adjustRightInd w:val="0"/>
        <w:spacing w:line="360" w:lineRule="auto"/>
        <w:rPr>
          <w:rFonts w:ascii="Arial" w:hAnsi="Arial" w:cs="Arial"/>
          <w:b/>
          <w:bCs/>
          <w:color w:val="000000"/>
          <w:sz w:val="24"/>
          <w:szCs w:val="24"/>
          <w:lang w:val="es-SV"/>
        </w:rPr>
      </w:pPr>
    </w:p>
    <w:p w:rsidR="0039117B" w:rsidRPr="0039117B" w:rsidRDefault="0039117B" w:rsidP="0039117B">
      <w:pPr>
        <w:autoSpaceDE w:val="0"/>
        <w:autoSpaceDN w:val="0"/>
        <w:adjustRightInd w:val="0"/>
        <w:spacing w:line="360" w:lineRule="auto"/>
        <w:jc w:val="left"/>
        <w:rPr>
          <w:rFonts w:ascii="Arial" w:hAnsi="Arial" w:cs="Arial"/>
          <w:bCs/>
          <w:color w:val="000000"/>
          <w:sz w:val="24"/>
          <w:szCs w:val="24"/>
          <w:lang w:val="es-SV"/>
        </w:rPr>
      </w:pPr>
      <w:r w:rsidRPr="0039117B">
        <w:rPr>
          <w:rFonts w:ascii="Arial" w:hAnsi="Arial" w:cs="Arial"/>
          <w:bCs/>
          <w:color w:val="000000"/>
          <w:sz w:val="24"/>
          <w:szCs w:val="24"/>
          <w:lang w:val="es-SV"/>
        </w:rPr>
        <w:t>Objeto</w:t>
      </w:r>
      <w:r>
        <w:rPr>
          <w:rFonts w:ascii="Arial" w:hAnsi="Arial" w:cs="Arial"/>
          <w:bCs/>
          <w:color w:val="000000"/>
          <w:sz w:val="24"/>
          <w:szCs w:val="24"/>
          <w:lang w:val="es-SV"/>
        </w:rPr>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4</w:t>
      </w:r>
    </w:p>
    <w:p w:rsidR="00EA6E2F" w:rsidRPr="0039117B" w:rsidRDefault="00EA6E2F" w:rsidP="008C3086">
      <w:pPr>
        <w:autoSpaceDE w:val="0"/>
        <w:autoSpaceDN w:val="0"/>
        <w:adjustRightInd w:val="0"/>
        <w:spacing w:line="360" w:lineRule="auto"/>
        <w:jc w:val="left"/>
        <w:rPr>
          <w:rFonts w:ascii="Arial" w:hAnsi="Arial" w:cs="Arial"/>
          <w:color w:val="000000"/>
          <w:sz w:val="24"/>
          <w:szCs w:val="24"/>
          <w:lang w:val="es-SV"/>
        </w:rPr>
      </w:pPr>
      <w:r w:rsidRPr="0039117B">
        <w:rPr>
          <w:rFonts w:ascii="Arial" w:hAnsi="Arial" w:cs="Arial"/>
          <w:color w:val="000000"/>
          <w:sz w:val="24"/>
          <w:szCs w:val="24"/>
          <w:lang w:val="es-SV"/>
        </w:rPr>
        <w:t>Ámbito de apli</w:t>
      </w:r>
      <w:r w:rsidR="005171CF" w:rsidRPr="0039117B">
        <w:rPr>
          <w:rFonts w:ascii="Arial" w:hAnsi="Arial" w:cs="Arial"/>
          <w:color w:val="000000"/>
          <w:sz w:val="24"/>
          <w:szCs w:val="24"/>
          <w:lang w:val="es-SV"/>
        </w:rPr>
        <w:t>cación</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4</w:t>
      </w:r>
    </w:p>
    <w:p w:rsidR="00EA6E2F" w:rsidRDefault="005171CF" w:rsidP="008C3086">
      <w:pPr>
        <w:autoSpaceDE w:val="0"/>
        <w:autoSpaceDN w:val="0"/>
        <w:adjustRightInd w:val="0"/>
        <w:spacing w:line="360" w:lineRule="auto"/>
        <w:jc w:val="left"/>
        <w:rPr>
          <w:rFonts w:ascii="Arial" w:hAnsi="Arial" w:cs="Arial"/>
          <w:bCs/>
          <w:color w:val="000000"/>
          <w:sz w:val="24"/>
          <w:szCs w:val="24"/>
          <w:lang w:val="es-SV"/>
        </w:rPr>
      </w:pPr>
      <w:r>
        <w:rPr>
          <w:rFonts w:ascii="Arial" w:hAnsi="Arial" w:cs="Arial"/>
          <w:color w:val="000000"/>
          <w:sz w:val="24"/>
          <w:szCs w:val="24"/>
          <w:lang w:val="es-SV"/>
        </w:rPr>
        <w:t xml:space="preserve">Autoridad </w:t>
      </w:r>
      <w:r w:rsidR="00EA6E2F" w:rsidRPr="005171CF">
        <w:rPr>
          <w:rFonts w:ascii="Arial" w:hAnsi="Arial" w:cs="Arial"/>
          <w:color w:val="000000"/>
          <w:sz w:val="24"/>
          <w:szCs w:val="24"/>
          <w:lang w:val="es-SV"/>
        </w:rPr>
        <w:t>competente</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4</w:t>
      </w:r>
    </w:p>
    <w:p w:rsidR="003D59A9" w:rsidRPr="005171CF" w:rsidRDefault="003D59A9" w:rsidP="008C3086">
      <w:pPr>
        <w:autoSpaceDE w:val="0"/>
        <w:autoSpaceDN w:val="0"/>
        <w:adjustRightInd w:val="0"/>
        <w:spacing w:line="360" w:lineRule="auto"/>
        <w:jc w:val="left"/>
        <w:rPr>
          <w:rFonts w:ascii="Arial" w:hAnsi="Arial" w:cs="Arial"/>
          <w:color w:val="000000"/>
          <w:sz w:val="24"/>
          <w:szCs w:val="24"/>
          <w:lang w:val="es-SV"/>
        </w:rPr>
      </w:pPr>
    </w:p>
    <w:p w:rsidR="0039117B" w:rsidRPr="0039117B"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Capítulo II</w:t>
      </w:r>
    </w:p>
    <w:p w:rsidR="00EA6E2F"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Organización del Comité</w:t>
      </w:r>
    </w:p>
    <w:p w:rsidR="00075D9F" w:rsidRDefault="00075D9F" w:rsidP="0039117B">
      <w:pPr>
        <w:autoSpaceDE w:val="0"/>
        <w:autoSpaceDN w:val="0"/>
        <w:adjustRightInd w:val="0"/>
        <w:spacing w:line="360" w:lineRule="auto"/>
        <w:rPr>
          <w:rFonts w:ascii="Arial" w:hAnsi="Arial" w:cs="Arial"/>
          <w:b/>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Creación</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4</w:t>
      </w:r>
    </w:p>
    <w:p w:rsidR="00EA6E2F" w:rsidRPr="005171CF" w:rsidRDefault="005171CF" w:rsidP="008C3086">
      <w:pPr>
        <w:autoSpaceDE w:val="0"/>
        <w:autoSpaceDN w:val="0"/>
        <w:adjustRightInd w:val="0"/>
        <w:spacing w:line="360" w:lineRule="auto"/>
        <w:jc w:val="left"/>
        <w:rPr>
          <w:rFonts w:ascii="Arial" w:hAnsi="Arial" w:cs="Arial"/>
          <w:color w:val="000000"/>
          <w:sz w:val="24"/>
          <w:szCs w:val="24"/>
          <w:lang w:val="es-SV"/>
        </w:rPr>
      </w:pPr>
      <w:r>
        <w:rPr>
          <w:rFonts w:ascii="Arial" w:hAnsi="Arial" w:cs="Arial"/>
          <w:color w:val="000000"/>
          <w:sz w:val="24"/>
          <w:szCs w:val="24"/>
          <w:lang w:val="es-SV"/>
        </w:rPr>
        <w:t xml:space="preserve">Conformación del </w:t>
      </w:r>
      <w:r w:rsidR="00EA6E2F" w:rsidRPr="005171CF">
        <w:rPr>
          <w:rFonts w:ascii="Arial" w:hAnsi="Arial" w:cs="Arial"/>
          <w:color w:val="000000"/>
          <w:sz w:val="24"/>
          <w:szCs w:val="24"/>
          <w:lang w:val="es-SV"/>
        </w:rPr>
        <w:t>Comité</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r>
      <w:r w:rsidR="00075D9F">
        <w:rPr>
          <w:rFonts w:ascii="Arial" w:hAnsi="Arial" w:cs="Arial"/>
          <w:bCs/>
          <w:color w:val="000000"/>
          <w:sz w:val="24"/>
          <w:szCs w:val="24"/>
          <w:lang w:val="es-SV"/>
        </w:rPr>
        <w:t>4</w:t>
      </w:r>
    </w:p>
    <w:p w:rsidR="0039117B" w:rsidRDefault="0039117B" w:rsidP="0039117B">
      <w:pPr>
        <w:autoSpaceDE w:val="0"/>
        <w:autoSpaceDN w:val="0"/>
        <w:adjustRightInd w:val="0"/>
        <w:spacing w:line="360" w:lineRule="auto"/>
        <w:jc w:val="left"/>
        <w:rPr>
          <w:rFonts w:ascii="Arial" w:hAnsi="Arial" w:cs="Arial"/>
          <w:bCs/>
          <w:color w:val="000000"/>
          <w:sz w:val="24"/>
          <w:szCs w:val="24"/>
          <w:lang w:val="es-SV"/>
        </w:rPr>
      </w:pPr>
      <w:r w:rsidRPr="0039117B">
        <w:rPr>
          <w:rFonts w:ascii="Arial" w:hAnsi="Arial" w:cs="Arial"/>
          <w:color w:val="000000"/>
          <w:sz w:val="24"/>
          <w:szCs w:val="24"/>
          <w:lang w:val="es-SV"/>
        </w:rPr>
        <w:t>Convocatorias</w:t>
      </w:r>
      <w:r w:rsidRPr="0039117B">
        <w:rPr>
          <w:rFonts w:ascii="Arial" w:hAnsi="Arial" w:cs="Arial"/>
          <w:bCs/>
          <w:color w:val="000000"/>
          <w:sz w:val="24"/>
          <w:szCs w:val="24"/>
          <w:lang w:val="es-SV"/>
        </w:rPr>
        <w:t xml:space="preserve"> </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5</w:t>
      </w:r>
    </w:p>
    <w:p w:rsidR="000C593E" w:rsidRPr="0039117B" w:rsidRDefault="000C593E" w:rsidP="0039117B">
      <w:pPr>
        <w:autoSpaceDE w:val="0"/>
        <w:autoSpaceDN w:val="0"/>
        <w:adjustRightInd w:val="0"/>
        <w:spacing w:line="360" w:lineRule="auto"/>
        <w:jc w:val="left"/>
        <w:rPr>
          <w:rFonts w:ascii="Arial" w:hAnsi="Arial" w:cs="Arial"/>
          <w:color w:val="000000"/>
          <w:sz w:val="24"/>
          <w:szCs w:val="24"/>
        </w:rPr>
      </w:pPr>
      <w:r>
        <w:rPr>
          <w:rFonts w:ascii="Arial" w:hAnsi="Arial" w:cs="Arial"/>
          <w:bCs/>
          <w:color w:val="000000"/>
          <w:sz w:val="24"/>
          <w:szCs w:val="24"/>
          <w:lang w:val="es-SV"/>
        </w:rPr>
        <w:t>Agenda</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5</w:t>
      </w: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Acuerdos</w:t>
      </w:r>
      <w:r w:rsidR="0039117B" w:rsidRPr="0039117B">
        <w:rPr>
          <w:rFonts w:ascii="Arial" w:hAnsi="Arial" w:cs="Arial"/>
          <w:bCs/>
          <w:color w:val="000000"/>
          <w:sz w:val="24"/>
          <w:szCs w:val="24"/>
          <w:lang w:val="es-SV"/>
        </w:rPr>
        <w:t xml:space="preserve"> </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9117B">
        <w:rPr>
          <w:rFonts w:ascii="Arial" w:hAnsi="Arial" w:cs="Arial"/>
          <w:bCs/>
          <w:color w:val="000000"/>
          <w:sz w:val="24"/>
          <w:szCs w:val="24"/>
          <w:lang w:val="es-SV"/>
        </w:rPr>
        <w:tab/>
        <w:t>.</w:t>
      </w:r>
      <w:r w:rsidR="003D59A9">
        <w:rPr>
          <w:rFonts w:ascii="Arial" w:hAnsi="Arial" w:cs="Arial"/>
          <w:bCs/>
          <w:color w:val="000000"/>
          <w:sz w:val="24"/>
          <w:szCs w:val="24"/>
          <w:lang w:val="es-SV"/>
        </w:rPr>
        <w:tab/>
      </w:r>
      <w:r w:rsidR="0039117B">
        <w:rPr>
          <w:rFonts w:ascii="Arial" w:hAnsi="Arial" w:cs="Arial"/>
          <w:bCs/>
          <w:color w:val="000000"/>
          <w:sz w:val="24"/>
          <w:szCs w:val="24"/>
          <w:lang w:val="es-SV"/>
        </w:rPr>
        <w:t>6</w:t>
      </w: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Elección de Delegados de Prevención</w:t>
      </w:r>
      <w:r w:rsidR="003D59A9" w:rsidRPr="003D59A9">
        <w:rPr>
          <w:rFonts w:ascii="Arial" w:hAnsi="Arial" w:cs="Arial"/>
          <w:bCs/>
          <w:color w:val="000000"/>
          <w:sz w:val="24"/>
          <w:szCs w:val="24"/>
          <w:lang w:val="es-SV"/>
        </w:rPr>
        <w:t xml:space="preserve"> </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6</w:t>
      </w:r>
    </w:p>
    <w:p w:rsidR="00EA6E2F" w:rsidRDefault="00EA6E2F" w:rsidP="008C3086">
      <w:pPr>
        <w:autoSpaceDE w:val="0"/>
        <w:autoSpaceDN w:val="0"/>
        <w:adjustRightInd w:val="0"/>
        <w:spacing w:line="360" w:lineRule="auto"/>
        <w:jc w:val="left"/>
        <w:rPr>
          <w:rFonts w:ascii="Arial" w:hAnsi="Arial" w:cs="Arial"/>
          <w:bCs/>
          <w:color w:val="000000"/>
          <w:sz w:val="24"/>
          <w:szCs w:val="24"/>
          <w:lang w:val="es-SV"/>
        </w:rPr>
      </w:pPr>
      <w:r w:rsidRPr="005171CF">
        <w:rPr>
          <w:rFonts w:ascii="Arial" w:hAnsi="Arial" w:cs="Arial"/>
          <w:color w:val="000000"/>
          <w:sz w:val="24"/>
          <w:szCs w:val="24"/>
          <w:lang w:val="es-SV"/>
        </w:rPr>
        <w:t>Representante de los trabajadores</w:t>
      </w:r>
      <w:r w:rsidR="003D59A9" w:rsidRPr="003D59A9">
        <w:rPr>
          <w:rFonts w:ascii="Arial" w:hAnsi="Arial" w:cs="Arial"/>
          <w:bCs/>
          <w:color w:val="000000"/>
          <w:sz w:val="24"/>
          <w:szCs w:val="24"/>
          <w:lang w:val="es-SV"/>
        </w:rPr>
        <w:t xml:space="preserve"> </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r>
      <w:r w:rsidR="00075D9F">
        <w:rPr>
          <w:rFonts w:ascii="Arial" w:hAnsi="Arial" w:cs="Arial"/>
          <w:bCs/>
          <w:color w:val="000000"/>
          <w:sz w:val="24"/>
          <w:szCs w:val="24"/>
          <w:lang w:val="es-SV"/>
        </w:rPr>
        <w:t>6</w:t>
      </w:r>
    </w:p>
    <w:p w:rsidR="00075D9F" w:rsidRPr="005171CF" w:rsidRDefault="00075D9F" w:rsidP="008C3086">
      <w:pPr>
        <w:autoSpaceDE w:val="0"/>
        <w:autoSpaceDN w:val="0"/>
        <w:adjustRightInd w:val="0"/>
        <w:spacing w:line="360" w:lineRule="auto"/>
        <w:jc w:val="left"/>
        <w:rPr>
          <w:rFonts w:ascii="Arial" w:hAnsi="Arial" w:cs="Arial"/>
          <w:color w:val="000000"/>
          <w:sz w:val="24"/>
          <w:szCs w:val="24"/>
          <w:lang w:val="es-SV"/>
        </w:rPr>
      </w:pPr>
      <w:r w:rsidRPr="00075D9F">
        <w:rPr>
          <w:rFonts w:ascii="Arial" w:hAnsi="Arial" w:cs="Arial"/>
          <w:color w:val="000000"/>
          <w:sz w:val="24"/>
          <w:szCs w:val="24"/>
          <w:lang w:val="es-SV"/>
        </w:rPr>
        <w:t>Representante del sindicato</w:t>
      </w:r>
      <w:r>
        <w:rPr>
          <w:rFonts w:ascii="Arial" w:hAnsi="Arial" w:cs="Arial"/>
          <w:bCs/>
          <w:color w:val="000000"/>
          <w:sz w:val="24"/>
          <w:szCs w:val="24"/>
          <w:lang w:val="es-SV"/>
        </w:rPr>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7</w:t>
      </w:r>
    </w:p>
    <w:p w:rsidR="00EA6E2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Renuncia del cargo</w:t>
      </w:r>
      <w:r w:rsidR="003D59A9" w:rsidRPr="003D59A9">
        <w:rPr>
          <w:rFonts w:ascii="Arial" w:hAnsi="Arial" w:cs="Arial"/>
          <w:bCs/>
          <w:color w:val="000000"/>
          <w:sz w:val="24"/>
          <w:szCs w:val="24"/>
          <w:lang w:val="es-SV"/>
        </w:rPr>
        <w:t xml:space="preserve"> </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7</w:t>
      </w:r>
    </w:p>
    <w:p w:rsidR="003D59A9" w:rsidRPr="005171CF" w:rsidRDefault="003D59A9" w:rsidP="008C3086">
      <w:pPr>
        <w:autoSpaceDE w:val="0"/>
        <w:autoSpaceDN w:val="0"/>
        <w:adjustRightInd w:val="0"/>
        <w:spacing w:line="360" w:lineRule="auto"/>
        <w:jc w:val="left"/>
        <w:rPr>
          <w:rFonts w:ascii="Arial" w:hAnsi="Arial" w:cs="Arial"/>
          <w:color w:val="000000"/>
          <w:sz w:val="24"/>
          <w:szCs w:val="24"/>
          <w:lang w:val="es-SV"/>
        </w:rPr>
      </w:pPr>
    </w:p>
    <w:p w:rsidR="00EA6E2F" w:rsidRPr="0039117B"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Capítulo III</w:t>
      </w:r>
    </w:p>
    <w:p w:rsidR="00EA6E2F"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Funciones del Comité</w:t>
      </w:r>
    </w:p>
    <w:p w:rsidR="00075D9F" w:rsidRDefault="00075D9F" w:rsidP="0039117B">
      <w:pPr>
        <w:autoSpaceDE w:val="0"/>
        <w:autoSpaceDN w:val="0"/>
        <w:adjustRightInd w:val="0"/>
        <w:spacing w:line="360" w:lineRule="auto"/>
        <w:rPr>
          <w:rFonts w:ascii="Arial" w:hAnsi="Arial" w:cs="Arial"/>
          <w:b/>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 xml:space="preserve">Funciones </w:t>
      </w:r>
      <w:r w:rsidR="0039117B">
        <w:rPr>
          <w:rFonts w:ascii="Arial" w:hAnsi="Arial" w:cs="Arial"/>
          <w:color w:val="000000"/>
          <w:sz w:val="24"/>
          <w:szCs w:val="24"/>
          <w:lang w:val="es-SV"/>
        </w:rPr>
        <w:t>G</w:t>
      </w:r>
      <w:r w:rsidRPr="005171CF">
        <w:rPr>
          <w:rFonts w:ascii="Arial" w:hAnsi="Arial" w:cs="Arial"/>
          <w:color w:val="000000"/>
          <w:sz w:val="24"/>
          <w:szCs w:val="24"/>
          <w:lang w:val="es-SV"/>
        </w:rPr>
        <w:t>enerales</w:t>
      </w:r>
      <w:r w:rsidR="003D59A9" w:rsidRPr="003D59A9">
        <w:rPr>
          <w:rFonts w:ascii="Arial" w:hAnsi="Arial" w:cs="Arial"/>
          <w:bCs/>
          <w:color w:val="000000"/>
          <w:sz w:val="24"/>
          <w:szCs w:val="24"/>
          <w:lang w:val="es-SV"/>
        </w:rPr>
        <w:t xml:space="preserve"> </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7</w:t>
      </w:r>
    </w:p>
    <w:p w:rsidR="00EA6E2F" w:rsidRDefault="0039117B" w:rsidP="008C3086">
      <w:pPr>
        <w:autoSpaceDE w:val="0"/>
        <w:autoSpaceDN w:val="0"/>
        <w:adjustRightInd w:val="0"/>
        <w:spacing w:line="360" w:lineRule="auto"/>
        <w:jc w:val="left"/>
        <w:rPr>
          <w:rFonts w:ascii="Arial" w:hAnsi="Arial" w:cs="Arial"/>
          <w:bCs/>
          <w:color w:val="000000"/>
          <w:sz w:val="24"/>
          <w:szCs w:val="24"/>
          <w:lang w:val="es-SV"/>
        </w:rPr>
      </w:pPr>
      <w:r>
        <w:rPr>
          <w:rFonts w:ascii="Arial" w:hAnsi="Arial" w:cs="Arial"/>
          <w:color w:val="000000"/>
          <w:sz w:val="24"/>
          <w:szCs w:val="24"/>
          <w:lang w:val="es-SV"/>
        </w:rPr>
        <w:t>Funciones E</w:t>
      </w:r>
      <w:r w:rsidR="00EA6E2F" w:rsidRPr="005171CF">
        <w:rPr>
          <w:rFonts w:ascii="Arial" w:hAnsi="Arial" w:cs="Arial"/>
          <w:color w:val="000000"/>
          <w:sz w:val="24"/>
          <w:szCs w:val="24"/>
          <w:lang w:val="es-SV"/>
        </w:rPr>
        <w:t>specíficas</w:t>
      </w:r>
      <w:r w:rsidR="003D59A9" w:rsidRPr="003D59A9">
        <w:rPr>
          <w:rFonts w:ascii="Arial" w:hAnsi="Arial" w:cs="Arial"/>
          <w:bCs/>
          <w:color w:val="000000"/>
          <w:sz w:val="24"/>
          <w:szCs w:val="24"/>
          <w:lang w:val="es-SV"/>
        </w:rPr>
        <w:t xml:space="preserve"> </w:t>
      </w:r>
      <w:r w:rsidR="003D59A9">
        <w:rPr>
          <w:rFonts w:ascii="Arial" w:hAnsi="Arial" w:cs="Arial"/>
          <w:bCs/>
          <w:color w:val="000000"/>
          <w:sz w:val="24"/>
          <w:szCs w:val="24"/>
          <w:lang w:val="es-SV"/>
        </w:rPr>
        <w:t>del Presidente.</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t>.</w:t>
      </w:r>
      <w:r w:rsidR="003D59A9">
        <w:rPr>
          <w:rFonts w:ascii="Arial" w:hAnsi="Arial" w:cs="Arial"/>
          <w:bCs/>
          <w:color w:val="000000"/>
          <w:sz w:val="24"/>
          <w:szCs w:val="24"/>
          <w:lang w:val="es-SV"/>
        </w:rPr>
        <w:tab/>
      </w:r>
      <w:r w:rsidR="00075D9F">
        <w:rPr>
          <w:rFonts w:ascii="Arial" w:hAnsi="Arial" w:cs="Arial"/>
          <w:bCs/>
          <w:color w:val="000000"/>
          <w:sz w:val="24"/>
          <w:szCs w:val="24"/>
          <w:lang w:val="es-SV"/>
        </w:rPr>
        <w:t>8</w:t>
      </w:r>
    </w:p>
    <w:p w:rsidR="003D59A9" w:rsidRDefault="003D59A9" w:rsidP="003D59A9">
      <w:pPr>
        <w:autoSpaceDE w:val="0"/>
        <w:autoSpaceDN w:val="0"/>
        <w:adjustRightInd w:val="0"/>
        <w:spacing w:line="360" w:lineRule="auto"/>
        <w:jc w:val="left"/>
        <w:rPr>
          <w:rFonts w:ascii="Arial" w:hAnsi="Arial" w:cs="Arial"/>
          <w:bCs/>
          <w:color w:val="000000"/>
          <w:sz w:val="24"/>
          <w:szCs w:val="24"/>
          <w:lang w:val="es-SV"/>
        </w:rPr>
      </w:pPr>
      <w:r>
        <w:rPr>
          <w:rFonts w:ascii="Arial" w:hAnsi="Arial" w:cs="Arial"/>
          <w:color w:val="000000"/>
          <w:sz w:val="24"/>
          <w:szCs w:val="24"/>
          <w:lang w:val="es-SV"/>
        </w:rPr>
        <w:t>Funciones E</w:t>
      </w:r>
      <w:r w:rsidRPr="005171CF">
        <w:rPr>
          <w:rFonts w:ascii="Arial" w:hAnsi="Arial" w:cs="Arial"/>
          <w:color w:val="000000"/>
          <w:sz w:val="24"/>
          <w:szCs w:val="24"/>
          <w:lang w:val="es-SV"/>
        </w:rPr>
        <w:t>specíficas</w:t>
      </w:r>
      <w:r w:rsidRPr="003D59A9">
        <w:rPr>
          <w:rFonts w:ascii="Arial" w:hAnsi="Arial" w:cs="Arial"/>
          <w:bCs/>
          <w:color w:val="000000"/>
          <w:sz w:val="24"/>
          <w:szCs w:val="24"/>
          <w:lang w:val="es-SV"/>
        </w:rPr>
        <w:t xml:space="preserve"> </w:t>
      </w:r>
      <w:r>
        <w:rPr>
          <w:rFonts w:ascii="Arial" w:hAnsi="Arial" w:cs="Arial"/>
          <w:bCs/>
          <w:color w:val="000000"/>
          <w:sz w:val="24"/>
          <w:szCs w:val="24"/>
          <w:lang w:val="es-SV"/>
        </w:rPr>
        <w:t>del Secretario.</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r>
      <w:r w:rsidR="00075D9F">
        <w:rPr>
          <w:rFonts w:ascii="Arial" w:hAnsi="Arial" w:cs="Arial"/>
          <w:bCs/>
          <w:color w:val="000000"/>
          <w:sz w:val="24"/>
          <w:szCs w:val="24"/>
          <w:lang w:val="es-SV"/>
        </w:rPr>
        <w:t>9</w:t>
      </w:r>
    </w:p>
    <w:p w:rsidR="003D59A9" w:rsidRDefault="003D59A9" w:rsidP="003D59A9">
      <w:pPr>
        <w:autoSpaceDE w:val="0"/>
        <w:autoSpaceDN w:val="0"/>
        <w:adjustRightInd w:val="0"/>
        <w:spacing w:line="360" w:lineRule="auto"/>
        <w:jc w:val="left"/>
        <w:rPr>
          <w:rFonts w:ascii="Arial" w:hAnsi="Arial" w:cs="Arial"/>
          <w:bCs/>
          <w:color w:val="000000"/>
          <w:sz w:val="24"/>
          <w:szCs w:val="24"/>
          <w:lang w:val="es-SV"/>
        </w:rPr>
      </w:pPr>
      <w:r>
        <w:rPr>
          <w:rFonts w:ascii="Arial" w:hAnsi="Arial" w:cs="Arial"/>
          <w:color w:val="000000"/>
          <w:sz w:val="24"/>
          <w:szCs w:val="24"/>
          <w:lang w:val="es-SV"/>
        </w:rPr>
        <w:t>Funciones E</w:t>
      </w:r>
      <w:r w:rsidRPr="005171CF">
        <w:rPr>
          <w:rFonts w:ascii="Arial" w:hAnsi="Arial" w:cs="Arial"/>
          <w:color w:val="000000"/>
          <w:sz w:val="24"/>
          <w:szCs w:val="24"/>
          <w:lang w:val="es-SV"/>
        </w:rPr>
        <w:t>specíficas</w:t>
      </w:r>
      <w:r w:rsidRPr="003D59A9">
        <w:rPr>
          <w:rFonts w:ascii="Arial" w:hAnsi="Arial" w:cs="Arial"/>
          <w:bCs/>
          <w:color w:val="000000"/>
          <w:sz w:val="24"/>
          <w:szCs w:val="24"/>
          <w:lang w:val="es-SV"/>
        </w:rPr>
        <w:t xml:space="preserve"> </w:t>
      </w:r>
      <w:r>
        <w:rPr>
          <w:rFonts w:ascii="Arial" w:hAnsi="Arial" w:cs="Arial"/>
          <w:bCs/>
          <w:color w:val="000000"/>
          <w:sz w:val="24"/>
          <w:szCs w:val="24"/>
          <w:lang w:val="es-SV"/>
        </w:rPr>
        <w:t>de los Vocales.</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r>
      <w:r w:rsidR="00075D9F">
        <w:rPr>
          <w:rFonts w:ascii="Arial" w:hAnsi="Arial" w:cs="Arial"/>
          <w:bCs/>
          <w:color w:val="000000"/>
          <w:sz w:val="24"/>
          <w:szCs w:val="24"/>
          <w:lang w:val="es-SV"/>
        </w:rPr>
        <w:t>10</w:t>
      </w:r>
    </w:p>
    <w:p w:rsidR="003D59A9" w:rsidRDefault="003D59A9" w:rsidP="008C3086">
      <w:pPr>
        <w:autoSpaceDE w:val="0"/>
        <w:autoSpaceDN w:val="0"/>
        <w:adjustRightInd w:val="0"/>
        <w:spacing w:line="360" w:lineRule="auto"/>
        <w:jc w:val="left"/>
        <w:rPr>
          <w:rFonts w:ascii="Arial" w:hAnsi="Arial" w:cs="Arial"/>
          <w:bCs/>
          <w:color w:val="000000"/>
          <w:sz w:val="24"/>
          <w:szCs w:val="24"/>
          <w:lang w:val="es-SV"/>
        </w:rPr>
      </w:pPr>
      <w:r w:rsidRPr="003D59A9">
        <w:rPr>
          <w:rFonts w:ascii="Arial" w:hAnsi="Arial" w:cs="Arial"/>
          <w:bCs/>
          <w:color w:val="000000"/>
          <w:sz w:val="24"/>
          <w:szCs w:val="24"/>
          <w:lang w:val="es-SV"/>
        </w:rPr>
        <w:t>Funciones Específicas del Delegado de Prevención</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r>
      <w:r w:rsidR="00075D9F">
        <w:rPr>
          <w:rFonts w:ascii="Arial" w:hAnsi="Arial" w:cs="Arial"/>
          <w:bCs/>
          <w:color w:val="000000"/>
          <w:sz w:val="24"/>
          <w:szCs w:val="24"/>
          <w:lang w:val="es-SV"/>
        </w:rPr>
        <w:t>11</w:t>
      </w:r>
    </w:p>
    <w:p w:rsidR="003D59A9" w:rsidRPr="005171CF" w:rsidRDefault="003D59A9" w:rsidP="008C3086">
      <w:pPr>
        <w:autoSpaceDE w:val="0"/>
        <w:autoSpaceDN w:val="0"/>
        <w:adjustRightInd w:val="0"/>
        <w:spacing w:line="360" w:lineRule="auto"/>
        <w:jc w:val="left"/>
        <w:rPr>
          <w:rFonts w:ascii="Arial" w:hAnsi="Arial" w:cs="Arial"/>
          <w:color w:val="000000"/>
          <w:sz w:val="24"/>
          <w:szCs w:val="24"/>
          <w:lang w:val="es-SV"/>
        </w:rPr>
      </w:pPr>
    </w:p>
    <w:p w:rsidR="00EA6E2F" w:rsidRPr="0039117B"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Capítulo IV</w:t>
      </w:r>
    </w:p>
    <w:p w:rsidR="00EA6E2F"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Sede y medios de información</w:t>
      </w:r>
      <w:r w:rsidR="009F2485">
        <w:rPr>
          <w:rFonts w:ascii="Arial" w:hAnsi="Arial" w:cs="Arial"/>
          <w:b/>
          <w:color w:val="000000"/>
          <w:sz w:val="24"/>
          <w:szCs w:val="24"/>
          <w:lang w:val="es-SV"/>
        </w:rPr>
        <w:t xml:space="preserve"> y Formación</w:t>
      </w:r>
    </w:p>
    <w:p w:rsidR="00075D9F" w:rsidRDefault="00075D9F" w:rsidP="0039117B">
      <w:pPr>
        <w:autoSpaceDE w:val="0"/>
        <w:autoSpaceDN w:val="0"/>
        <w:adjustRightInd w:val="0"/>
        <w:spacing w:line="360" w:lineRule="auto"/>
        <w:rPr>
          <w:rFonts w:ascii="Arial" w:hAnsi="Arial" w:cs="Arial"/>
          <w:b/>
          <w:color w:val="000000"/>
          <w:sz w:val="24"/>
          <w:szCs w:val="24"/>
          <w:lang w:val="es-SV"/>
        </w:rPr>
      </w:pPr>
    </w:p>
    <w:p w:rsidR="00075D9F" w:rsidRDefault="00EA6E2F" w:rsidP="00075D9F">
      <w:pPr>
        <w:autoSpaceDE w:val="0"/>
        <w:autoSpaceDN w:val="0"/>
        <w:adjustRightInd w:val="0"/>
        <w:spacing w:line="360" w:lineRule="auto"/>
        <w:jc w:val="left"/>
        <w:rPr>
          <w:rFonts w:ascii="Arial" w:hAnsi="Arial" w:cs="Arial"/>
          <w:bCs/>
          <w:color w:val="000000"/>
          <w:sz w:val="24"/>
          <w:szCs w:val="24"/>
          <w:lang w:val="es-SV"/>
        </w:rPr>
      </w:pPr>
      <w:r w:rsidRPr="005171CF">
        <w:rPr>
          <w:rFonts w:ascii="Arial" w:hAnsi="Arial" w:cs="Arial"/>
          <w:color w:val="000000"/>
          <w:sz w:val="24"/>
          <w:szCs w:val="24"/>
          <w:lang w:val="es-SV"/>
        </w:rPr>
        <w:t xml:space="preserve">Sede </w:t>
      </w:r>
      <w:r w:rsidR="00075D9F">
        <w:rPr>
          <w:rFonts w:ascii="Arial" w:hAnsi="Arial" w:cs="Arial"/>
          <w:color w:val="000000"/>
          <w:sz w:val="24"/>
          <w:szCs w:val="24"/>
          <w:lang w:val="es-SV"/>
        </w:rPr>
        <w:tab/>
        <w:t>.</w:t>
      </w:r>
      <w:r w:rsidR="00075D9F">
        <w:rPr>
          <w:rFonts w:ascii="Arial" w:hAnsi="Arial" w:cs="Arial"/>
          <w:color w:val="000000"/>
          <w:sz w:val="24"/>
          <w:szCs w:val="24"/>
          <w:lang w:val="es-SV"/>
        </w:rPr>
        <w:tab/>
        <w:t>.</w:t>
      </w:r>
      <w:r w:rsidR="00075D9F">
        <w:rPr>
          <w:rFonts w:ascii="Arial" w:hAnsi="Arial" w:cs="Arial"/>
          <w:color w:val="000000"/>
          <w:sz w:val="24"/>
          <w:szCs w:val="24"/>
          <w:lang w:val="es-SV"/>
        </w:rPr>
        <w:tab/>
        <w:t>.</w:t>
      </w:r>
      <w:r w:rsidR="00075D9F">
        <w:rPr>
          <w:rFonts w:ascii="Arial" w:hAnsi="Arial" w:cs="Arial"/>
          <w:color w:val="000000"/>
          <w:sz w:val="24"/>
          <w:szCs w:val="24"/>
          <w:lang w:val="es-SV"/>
        </w:rPr>
        <w:tab/>
        <w:t>.</w:t>
      </w:r>
      <w:r w:rsidR="00075D9F">
        <w:rPr>
          <w:rFonts w:ascii="Arial" w:hAnsi="Arial" w:cs="Arial"/>
          <w:color w:val="000000"/>
          <w:sz w:val="24"/>
          <w:szCs w:val="24"/>
          <w:lang w:val="es-SV"/>
        </w:rPr>
        <w:tab/>
        <w:t>.</w:t>
      </w:r>
      <w:r w:rsidR="00075D9F">
        <w:rPr>
          <w:rFonts w:ascii="Arial" w:hAnsi="Arial" w:cs="Arial"/>
          <w:color w:val="000000"/>
          <w:sz w:val="24"/>
          <w:szCs w:val="24"/>
          <w:lang w:val="es-SV"/>
        </w:rPr>
        <w:tab/>
        <w:t>.</w:t>
      </w:r>
      <w:r w:rsidR="00075D9F">
        <w:rPr>
          <w:rFonts w:ascii="Arial" w:hAnsi="Arial" w:cs="Arial"/>
          <w:color w:val="000000"/>
          <w:sz w:val="24"/>
          <w:szCs w:val="24"/>
          <w:lang w:val="es-SV"/>
        </w:rPr>
        <w:tab/>
      </w:r>
      <w:r w:rsidR="008E3226">
        <w:rPr>
          <w:rFonts w:ascii="Arial" w:hAnsi="Arial" w:cs="Arial"/>
          <w:bCs/>
          <w:color w:val="000000"/>
          <w:sz w:val="24"/>
          <w:szCs w:val="24"/>
          <w:lang w:val="es-SV"/>
        </w:rPr>
        <w:tab/>
        <w:t>.</w:t>
      </w:r>
      <w:r w:rsidR="008E3226">
        <w:rPr>
          <w:rFonts w:ascii="Arial" w:hAnsi="Arial" w:cs="Arial"/>
          <w:bCs/>
          <w:color w:val="000000"/>
          <w:sz w:val="24"/>
          <w:szCs w:val="24"/>
          <w:lang w:val="es-SV"/>
        </w:rPr>
        <w:tab/>
        <w:t>.</w:t>
      </w:r>
      <w:r w:rsidR="008E3226">
        <w:rPr>
          <w:rFonts w:ascii="Arial" w:hAnsi="Arial" w:cs="Arial"/>
          <w:bCs/>
          <w:color w:val="000000"/>
          <w:sz w:val="24"/>
          <w:szCs w:val="24"/>
          <w:lang w:val="es-SV"/>
        </w:rPr>
        <w:tab/>
        <w:t>.</w:t>
      </w:r>
      <w:r w:rsidR="008E3226">
        <w:rPr>
          <w:rFonts w:ascii="Arial" w:hAnsi="Arial" w:cs="Arial"/>
          <w:bCs/>
          <w:color w:val="000000"/>
          <w:sz w:val="24"/>
          <w:szCs w:val="24"/>
          <w:lang w:val="es-SV"/>
        </w:rPr>
        <w:tab/>
        <w:t>.</w:t>
      </w:r>
      <w:r w:rsidR="008E3226">
        <w:rPr>
          <w:rFonts w:ascii="Arial" w:hAnsi="Arial" w:cs="Arial"/>
          <w:bCs/>
          <w:color w:val="000000"/>
          <w:sz w:val="24"/>
          <w:szCs w:val="24"/>
          <w:lang w:val="es-SV"/>
        </w:rPr>
        <w:tab/>
        <w:t>12</w:t>
      </w:r>
    </w:p>
    <w:p w:rsidR="0039117B" w:rsidRDefault="00075D9F" w:rsidP="008C3086">
      <w:pPr>
        <w:autoSpaceDE w:val="0"/>
        <w:autoSpaceDN w:val="0"/>
        <w:adjustRightInd w:val="0"/>
        <w:spacing w:line="360" w:lineRule="auto"/>
        <w:jc w:val="left"/>
        <w:rPr>
          <w:rFonts w:ascii="Arial" w:hAnsi="Arial" w:cs="Arial"/>
          <w:bCs/>
          <w:color w:val="000000"/>
          <w:sz w:val="24"/>
          <w:szCs w:val="24"/>
          <w:lang w:val="es-SV"/>
        </w:rPr>
      </w:pPr>
      <w:r>
        <w:rPr>
          <w:rFonts w:ascii="Arial" w:hAnsi="Arial" w:cs="Arial"/>
          <w:color w:val="000000"/>
          <w:sz w:val="24"/>
          <w:szCs w:val="24"/>
          <w:lang w:val="es-SV"/>
        </w:rPr>
        <w:t>Medios de I</w:t>
      </w:r>
      <w:r w:rsidR="00EA6E2F" w:rsidRPr="005171CF">
        <w:rPr>
          <w:rFonts w:ascii="Arial" w:hAnsi="Arial" w:cs="Arial"/>
          <w:color w:val="000000"/>
          <w:sz w:val="24"/>
          <w:szCs w:val="24"/>
          <w:lang w:val="es-SV"/>
        </w:rPr>
        <w:t>nformación</w:t>
      </w:r>
      <w:r>
        <w:rPr>
          <w:rFonts w:ascii="Arial" w:hAnsi="Arial" w:cs="Arial"/>
          <w:bCs/>
          <w:color w:val="000000"/>
          <w:sz w:val="24"/>
          <w:szCs w:val="24"/>
          <w:lang w:val="es-SV"/>
        </w:rPr>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12</w:t>
      </w:r>
    </w:p>
    <w:p w:rsidR="00075D9F" w:rsidRDefault="00075D9F" w:rsidP="008C3086">
      <w:pPr>
        <w:autoSpaceDE w:val="0"/>
        <w:autoSpaceDN w:val="0"/>
        <w:adjustRightInd w:val="0"/>
        <w:spacing w:line="360" w:lineRule="auto"/>
        <w:jc w:val="left"/>
        <w:rPr>
          <w:rFonts w:ascii="Arial" w:hAnsi="Arial" w:cs="Arial"/>
          <w:color w:val="000000"/>
          <w:sz w:val="24"/>
          <w:szCs w:val="24"/>
          <w:lang w:val="es-SV"/>
        </w:rPr>
      </w:pPr>
      <w:r w:rsidRPr="00075D9F">
        <w:rPr>
          <w:rFonts w:ascii="Arial" w:hAnsi="Arial" w:cs="Arial"/>
          <w:color w:val="000000"/>
          <w:sz w:val="24"/>
          <w:szCs w:val="24"/>
          <w:lang w:val="es-SV"/>
        </w:rPr>
        <w:t>Medios de Formación</w:t>
      </w:r>
      <w:r>
        <w:rPr>
          <w:rFonts w:ascii="Arial" w:hAnsi="Arial" w:cs="Arial"/>
          <w:color w:val="000000"/>
          <w:sz w:val="24"/>
          <w:szCs w:val="24"/>
          <w:lang w:val="es-SV"/>
        </w:rPr>
        <w:t>.</w:t>
      </w:r>
      <w:r>
        <w:rPr>
          <w:rFonts w:ascii="Arial" w:hAnsi="Arial" w:cs="Arial"/>
          <w:bCs/>
          <w:color w:val="000000"/>
          <w:sz w:val="24"/>
          <w:szCs w:val="24"/>
          <w:lang w:val="es-SV"/>
        </w:rPr>
        <w:t xml:space="preserve"> </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w:t>
      </w:r>
      <w:r>
        <w:rPr>
          <w:rFonts w:ascii="Arial" w:hAnsi="Arial" w:cs="Arial"/>
          <w:bCs/>
          <w:color w:val="000000"/>
          <w:sz w:val="24"/>
          <w:szCs w:val="24"/>
          <w:lang w:val="es-SV"/>
        </w:rPr>
        <w:tab/>
        <w:t>12</w:t>
      </w:r>
    </w:p>
    <w:p w:rsidR="003D59A9" w:rsidRDefault="003D59A9" w:rsidP="0039117B">
      <w:pPr>
        <w:autoSpaceDE w:val="0"/>
        <w:autoSpaceDN w:val="0"/>
        <w:adjustRightInd w:val="0"/>
        <w:spacing w:line="360" w:lineRule="auto"/>
        <w:rPr>
          <w:rFonts w:ascii="Arial" w:hAnsi="Arial" w:cs="Arial"/>
          <w:b/>
          <w:color w:val="000000"/>
          <w:sz w:val="24"/>
          <w:szCs w:val="24"/>
          <w:lang w:val="es-SV"/>
        </w:rPr>
      </w:pPr>
    </w:p>
    <w:p w:rsidR="00EA6E2F" w:rsidRPr="0039117B"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Capítulo V</w:t>
      </w:r>
    </w:p>
    <w:p w:rsidR="00EA6E2F"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Instrumentos para vigilancia, seguimiento, monitoreo, evaluación y gestión de apoyo</w:t>
      </w:r>
    </w:p>
    <w:p w:rsidR="00075D9F" w:rsidRDefault="00075D9F" w:rsidP="0039117B">
      <w:pPr>
        <w:autoSpaceDE w:val="0"/>
        <w:autoSpaceDN w:val="0"/>
        <w:adjustRightInd w:val="0"/>
        <w:spacing w:line="360" w:lineRule="auto"/>
        <w:rPr>
          <w:rFonts w:ascii="Arial" w:hAnsi="Arial" w:cs="Arial"/>
          <w:b/>
          <w:color w:val="000000"/>
          <w:sz w:val="24"/>
          <w:szCs w:val="24"/>
          <w:lang w:val="es-SV"/>
        </w:rPr>
      </w:pPr>
    </w:p>
    <w:p w:rsidR="0039117B" w:rsidRPr="0039117B" w:rsidRDefault="0039117B" w:rsidP="0039117B">
      <w:pPr>
        <w:autoSpaceDE w:val="0"/>
        <w:autoSpaceDN w:val="0"/>
        <w:adjustRightInd w:val="0"/>
        <w:spacing w:line="360" w:lineRule="auto"/>
        <w:rPr>
          <w:rFonts w:ascii="Arial" w:hAnsi="Arial" w:cs="Arial"/>
          <w:b/>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 xml:space="preserve">Aplicación de instrumentos técnicos y jurídicos </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12</w:t>
      </w:r>
    </w:p>
    <w:p w:rsidR="003D59A9" w:rsidRDefault="003D59A9" w:rsidP="0039117B">
      <w:pPr>
        <w:autoSpaceDE w:val="0"/>
        <w:autoSpaceDN w:val="0"/>
        <w:adjustRightInd w:val="0"/>
        <w:spacing w:line="360" w:lineRule="auto"/>
        <w:rPr>
          <w:rFonts w:ascii="Arial" w:hAnsi="Arial" w:cs="Arial"/>
          <w:b/>
          <w:color w:val="000000"/>
          <w:sz w:val="24"/>
          <w:szCs w:val="24"/>
          <w:lang w:val="es-SV"/>
        </w:rPr>
      </w:pPr>
    </w:p>
    <w:p w:rsidR="00EA6E2F" w:rsidRPr="0039117B"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Capítulo VI</w:t>
      </w:r>
    </w:p>
    <w:p w:rsidR="00EA6E2F" w:rsidRDefault="00EA6E2F" w:rsidP="0039117B">
      <w:pPr>
        <w:autoSpaceDE w:val="0"/>
        <w:autoSpaceDN w:val="0"/>
        <w:adjustRightInd w:val="0"/>
        <w:spacing w:line="360" w:lineRule="auto"/>
        <w:rPr>
          <w:rFonts w:ascii="Arial" w:hAnsi="Arial" w:cs="Arial"/>
          <w:b/>
          <w:color w:val="000000"/>
          <w:sz w:val="24"/>
          <w:szCs w:val="24"/>
          <w:lang w:val="es-SV"/>
        </w:rPr>
      </w:pPr>
      <w:r w:rsidRPr="0039117B">
        <w:rPr>
          <w:rFonts w:ascii="Arial" w:hAnsi="Arial" w:cs="Arial"/>
          <w:b/>
          <w:color w:val="000000"/>
          <w:sz w:val="24"/>
          <w:szCs w:val="24"/>
          <w:lang w:val="es-SV"/>
        </w:rPr>
        <w:t>Disposiciones finales</w:t>
      </w:r>
    </w:p>
    <w:p w:rsidR="00075D9F" w:rsidRPr="0039117B" w:rsidRDefault="00075D9F" w:rsidP="0039117B">
      <w:pPr>
        <w:autoSpaceDE w:val="0"/>
        <w:autoSpaceDN w:val="0"/>
        <w:adjustRightInd w:val="0"/>
        <w:spacing w:line="360" w:lineRule="auto"/>
        <w:rPr>
          <w:rFonts w:ascii="Arial" w:hAnsi="Arial" w:cs="Arial"/>
          <w:b/>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r w:rsidRPr="005171CF">
        <w:rPr>
          <w:rFonts w:ascii="Arial" w:hAnsi="Arial" w:cs="Arial"/>
          <w:color w:val="000000"/>
          <w:sz w:val="24"/>
          <w:szCs w:val="24"/>
          <w:lang w:val="es-SV"/>
        </w:rPr>
        <w:t>Vigencia</w:t>
      </w:r>
      <w:r w:rsidR="00075D9F">
        <w:rPr>
          <w:rFonts w:ascii="Arial" w:hAnsi="Arial" w:cs="Arial"/>
          <w:color w:val="000000"/>
          <w:sz w:val="24"/>
          <w:szCs w:val="24"/>
          <w:lang w:val="es-SV"/>
        </w:rPr>
        <w:tab/>
        <w:t>.</w:t>
      </w:r>
      <w:r w:rsidR="00075D9F" w:rsidRPr="00075D9F">
        <w:rPr>
          <w:rFonts w:ascii="Arial" w:hAnsi="Arial" w:cs="Arial"/>
          <w:bCs/>
          <w:color w:val="000000"/>
          <w:sz w:val="24"/>
          <w:szCs w:val="24"/>
          <w:lang w:val="es-SV"/>
        </w:rPr>
        <w:t xml:space="preserve"> </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w:t>
      </w:r>
      <w:r w:rsidR="00075D9F">
        <w:rPr>
          <w:rFonts w:ascii="Arial" w:hAnsi="Arial" w:cs="Arial"/>
          <w:bCs/>
          <w:color w:val="000000"/>
          <w:sz w:val="24"/>
          <w:szCs w:val="24"/>
          <w:lang w:val="es-SV"/>
        </w:rPr>
        <w:tab/>
        <w:t>12</w:t>
      </w:r>
    </w:p>
    <w:p w:rsidR="00160C2B" w:rsidRPr="005171CF" w:rsidRDefault="00160C2B" w:rsidP="008C3086">
      <w:pPr>
        <w:autoSpaceDE w:val="0"/>
        <w:autoSpaceDN w:val="0"/>
        <w:adjustRightInd w:val="0"/>
        <w:spacing w:line="360" w:lineRule="auto"/>
        <w:rPr>
          <w:rFonts w:ascii="Arial" w:hAnsi="Arial" w:cs="Arial"/>
          <w:b/>
          <w:bCs/>
          <w:color w:val="000000"/>
          <w:sz w:val="24"/>
          <w:szCs w:val="24"/>
          <w:lang w:val="es-SV"/>
        </w:rPr>
      </w:pPr>
    </w:p>
    <w:p w:rsidR="0039117B" w:rsidRDefault="0039117B">
      <w:pPr>
        <w:rPr>
          <w:rFonts w:ascii="Arial" w:hAnsi="Arial" w:cs="Arial"/>
          <w:b/>
          <w:bCs/>
          <w:color w:val="000000"/>
          <w:sz w:val="24"/>
          <w:szCs w:val="24"/>
          <w:lang w:val="es-SV"/>
        </w:rPr>
      </w:pPr>
      <w:r>
        <w:rPr>
          <w:rFonts w:ascii="Arial" w:hAnsi="Arial" w:cs="Arial"/>
          <w:b/>
          <w:bCs/>
          <w:color w:val="000000"/>
          <w:sz w:val="24"/>
          <w:szCs w:val="24"/>
          <w:lang w:val="es-SV"/>
        </w:rPr>
        <w:br w:type="page"/>
      </w: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lastRenderedPageBreak/>
        <w:t>Capítulo I</w:t>
      </w: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Disposiciones generales</w:t>
      </w: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Objeto</w:t>
      </w:r>
    </w:p>
    <w:p w:rsidR="00EA6E2F" w:rsidRPr="005171CF" w:rsidRDefault="006B62B6"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 1.</w:t>
      </w:r>
      <w:r w:rsidR="00EA6E2F" w:rsidRPr="005171CF">
        <w:rPr>
          <w:rFonts w:ascii="Arial" w:hAnsi="Arial" w:cs="Arial"/>
          <w:color w:val="000000"/>
          <w:sz w:val="24"/>
          <w:szCs w:val="24"/>
          <w:lang w:val="es-SV"/>
        </w:rPr>
        <w:t xml:space="preserve"> El presente Reglamento tiene por objeto establecer el funcionamiento del Comité de Seguridad y Salud Ocupacional de la Gobernación Política Departamental de Usulután.</w:t>
      </w: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Ámbito de aplicación</w:t>
      </w:r>
    </w:p>
    <w:p w:rsidR="00EE2540" w:rsidRPr="005171CF" w:rsidRDefault="00EA6E2F"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w:t>
      </w:r>
      <w:r w:rsidR="00160C2B" w:rsidRPr="005171CF">
        <w:rPr>
          <w:rFonts w:ascii="Arial" w:hAnsi="Arial" w:cs="Arial"/>
          <w:color w:val="000000"/>
          <w:sz w:val="24"/>
          <w:szCs w:val="24"/>
          <w:lang w:val="es-SV"/>
        </w:rPr>
        <w:t xml:space="preserve"> </w:t>
      </w:r>
      <w:r w:rsidR="006B62B6" w:rsidRPr="005171CF">
        <w:rPr>
          <w:rFonts w:ascii="Arial" w:hAnsi="Arial" w:cs="Arial"/>
          <w:color w:val="000000"/>
          <w:sz w:val="24"/>
          <w:szCs w:val="24"/>
          <w:lang w:val="es-SV"/>
        </w:rPr>
        <w:t>2.</w:t>
      </w:r>
      <w:r w:rsidRPr="005171CF">
        <w:rPr>
          <w:rFonts w:ascii="Arial" w:hAnsi="Arial" w:cs="Arial"/>
          <w:color w:val="000000"/>
          <w:sz w:val="24"/>
          <w:szCs w:val="24"/>
          <w:lang w:val="es-SV"/>
        </w:rPr>
        <w:t xml:space="preserve"> Están sujetos al cumplimiento del presente Reglamento los miembros del Comité de</w:t>
      </w:r>
      <w:r w:rsidR="0003183C" w:rsidRPr="005171CF">
        <w:rPr>
          <w:rFonts w:ascii="Arial" w:hAnsi="Arial" w:cs="Arial"/>
          <w:color w:val="000000"/>
          <w:sz w:val="24"/>
          <w:szCs w:val="24"/>
          <w:lang w:val="es-SV"/>
        </w:rPr>
        <w:t xml:space="preserve"> </w:t>
      </w:r>
      <w:r w:rsidRPr="005171CF">
        <w:rPr>
          <w:rFonts w:ascii="Arial" w:hAnsi="Arial" w:cs="Arial"/>
          <w:color w:val="000000"/>
          <w:sz w:val="24"/>
          <w:szCs w:val="24"/>
          <w:lang w:val="es-SV"/>
        </w:rPr>
        <w:t>Seguridad</w:t>
      </w:r>
      <w:r w:rsidR="00EE2540" w:rsidRPr="005171CF">
        <w:rPr>
          <w:rFonts w:ascii="Arial" w:hAnsi="Arial" w:cs="Arial"/>
          <w:color w:val="000000"/>
          <w:sz w:val="24"/>
          <w:szCs w:val="24"/>
          <w:lang w:val="es-SV"/>
        </w:rPr>
        <w:t xml:space="preserve"> y Salud Ocupacional y </w:t>
      </w:r>
      <w:r w:rsidR="0042625D" w:rsidRPr="005171CF">
        <w:rPr>
          <w:rFonts w:ascii="Arial" w:hAnsi="Arial" w:cs="Arial"/>
          <w:color w:val="000000"/>
          <w:sz w:val="24"/>
          <w:szCs w:val="24"/>
          <w:lang w:val="es-SV"/>
        </w:rPr>
        <w:t xml:space="preserve">el </w:t>
      </w:r>
      <w:r w:rsidR="00EE2540" w:rsidRPr="005171CF">
        <w:rPr>
          <w:rFonts w:ascii="Arial" w:hAnsi="Arial" w:cs="Arial"/>
          <w:color w:val="000000"/>
          <w:sz w:val="24"/>
          <w:szCs w:val="24"/>
          <w:lang w:val="es-SV"/>
        </w:rPr>
        <w:t>Delegado</w:t>
      </w:r>
      <w:r w:rsidRPr="005171CF">
        <w:rPr>
          <w:rFonts w:ascii="Arial" w:hAnsi="Arial" w:cs="Arial"/>
          <w:color w:val="000000"/>
          <w:sz w:val="24"/>
          <w:szCs w:val="24"/>
          <w:lang w:val="es-SV"/>
        </w:rPr>
        <w:t xml:space="preserve"> de Prevención de esta </w:t>
      </w:r>
      <w:r w:rsidR="00EE2540" w:rsidRPr="005171CF">
        <w:rPr>
          <w:rFonts w:ascii="Arial" w:hAnsi="Arial" w:cs="Arial"/>
          <w:color w:val="000000"/>
          <w:sz w:val="24"/>
          <w:szCs w:val="24"/>
          <w:lang w:val="es-SV"/>
        </w:rPr>
        <w:t>Institución.</w:t>
      </w:r>
    </w:p>
    <w:p w:rsidR="00EE2540" w:rsidRPr="005171CF" w:rsidRDefault="00EE2540" w:rsidP="008C3086">
      <w:pPr>
        <w:autoSpaceDE w:val="0"/>
        <w:autoSpaceDN w:val="0"/>
        <w:adjustRightInd w:val="0"/>
        <w:spacing w:line="360" w:lineRule="auto"/>
        <w:jc w:val="left"/>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Autoridad competente</w:t>
      </w:r>
    </w:p>
    <w:p w:rsidR="00EA6E2F" w:rsidRPr="005171CF" w:rsidRDefault="00EE2540"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w:t>
      </w:r>
      <w:r w:rsidR="006B62B6" w:rsidRPr="005171CF">
        <w:rPr>
          <w:rFonts w:ascii="Arial" w:hAnsi="Arial" w:cs="Arial"/>
          <w:color w:val="000000"/>
          <w:sz w:val="24"/>
          <w:szCs w:val="24"/>
          <w:lang w:val="es-SV"/>
        </w:rPr>
        <w:t xml:space="preserve"> 3.</w:t>
      </w:r>
      <w:r w:rsidRPr="005171CF">
        <w:rPr>
          <w:rFonts w:ascii="Arial" w:hAnsi="Arial" w:cs="Arial"/>
          <w:color w:val="000000"/>
          <w:sz w:val="24"/>
          <w:szCs w:val="24"/>
          <w:lang w:val="es-SV"/>
        </w:rPr>
        <w:t xml:space="preserve"> Corresponde al Delegado</w:t>
      </w:r>
      <w:r w:rsidR="00EA6E2F" w:rsidRPr="005171CF">
        <w:rPr>
          <w:rFonts w:ascii="Arial" w:hAnsi="Arial" w:cs="Arial"/>
          <w:color w:val="000000"/>
          <w:sz w:val="24"/>
          <w:szCs w:val="24"/>
          <w:lang w:val="es-SV"/>
        </w:rPr>
        <w:t xml:space="preserve"> de Prevención y al Ministerio de Trabajo y Previsión</w:t>
      </w:r>
      <w:r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Social a través de la Dirección General de Previsión Social y de la Dirección General de</w:t>
      </w:r>
      <w:r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Inspección de Trabajo, vigilar y verificar el cumplimiento al presente Reglamento.</w:t>
      </w:r>
    </w:p>
    <w:p w:rsidR="0003183C" w:rsidRPr="005171CF" w:rsidRDefault="0003183C" w:rsidP="008C3086">
      <w:pPr>
        <w:autoSpaceDE w:val="0"/>
        <w:autoSpaceDN w:val="0"/>
        <w:adjustRightInd w:val="0"/>
        <w:spacing w:line="360" w:lineRule="auto"/>
        <w:jc w:val="both"/>
        <w:rPr>
          <w:rFonts w:ascii="Arial" w:hAnsi="Arial" w:cs="Arial"/>
          <w:b/>
          <w:bCs/>
          <w:color w:val="000000"/>
          <w:sz w:val="24"/>
          <w:szCs w:val="24"/>
          <w:lang w:val="es-SV"/>
        </w:rPr>
      </w:pP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Capítulo II</w:t>
      </w:r>
    </w:p>
    <w:p w:rsidR="00EA6E2F" w:rsidRPr="005171CF" w:rsidRDefault="000B2280"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 xml:space="preserve"> </w:t>
      </w:r>
      <w:r w:rsidR="00EA6E2F" w:rsidRPr="005171CF">
        <w:rPr>
          <w:rFonts w:ascii="Arial" w:hAnsi="Arial" w:cs="Arial"/>
          <w:b/>
          <w:bCs/>
          <w:color w:val="000000"/>
          <w:sz w:val="24"/>
          <w:szCs w:val="24"/>
          <w:lang w:val="es-SV"/>
        </w:rPr>
        <w:t>Organización del Comité</w:t>
      </w:r>
    </w:p>
    <w:p w:rsidR="00CA6DCF" w:rsidRPr="005171CF" w:rsidRDefault="00CA6DCF" w:rsidP="008C3086">
      <w:pPr>
        <w:autoSpaceDE w:val="0"/>
        <w:autoSpaceDN w:val="0"/>
        <w:adjustRightInd w:val="0"/>
        <w:spacing w:line="360" w:lineRule="auto"/>
        <w:rPr>
          <w:rFonts w:ascii="Arial" w:hAnsi="Arial" w:cs="Arial"/>
          <w:b/>
          <w:bCs/>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Creación</w:t>
      </w:r>
    </w:p>
    <w:p w:rsidR="00EA6E2F" w:rsidRPr="005171CF" w:rsidRDefault="00EA6E2F"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w:t>
      </w:r>
      <w:r w:rsidR="006B62B6" w:rsidRPr="005171CF">
        <w:rPr>
          <w:rFonts w:ascii="Arial" w:hAnsi="Arial" w:cs="Arial"/>
          <w:color w:val="000000"/>
          <w:sz w:val="24"/>
          <w:szCs w:val="24"/>
          <w:lang w:val="es-SV"/>
        </w:rPr>
        <w:t xml:space="preserve"> 4. </w:t>
      </w:r>
      <w:r w:rsidRPr="005171CF">
        <w:rPr>
          <w:rFonts w:ascii="Arial" w:hAnsi="Arial" w:cs="Arial"/>
          <w:color w:val="000000"/>
          <w:sz w:val="24"/>
          <w:szCs w:val="24"/>
          <w:lang w:val="es-SV"/>
        </w:rPr>
        <w:t>El Comité de Seguridad y Salud Ocupacional, en adelante</w:t>
      </w:r>
      <w:r w:rsidR="0042625D" w:rsidRPr="005171CF">
        <w:rPr>
          <w:rFonts w:ascii="Arial" w:hAnsi="Arial" w:cs="Arial"/>
          <w:color w:val="000000"/>
          <w:sz w:val="24"/>
          <w:szCs w:val="24"/>
          <w:lang w:val="es-SV"/>
        </w:rPr>
        <w:t xml:space="preserve"> dominado</w:t>
      </w:r>
      <w:r w:rsidRPr="005171CF">
        <w:rPr>
          <w:rFonts w:ascii="Arial" w:hAnsi="Arial" w:cs="Arial"/>
          <w:color w:val="000000"/>
          <w:sz w:val="24"/>
          <w:szCs w:val="24"/>
          <w:lang w:val="es-SV"/>
        </w:rPr>
        <w:t xml:space="preserve"> el Comité, será creado</w:t>
      </w:r>
      <w:r w:rsidR="00CA6DCF" w:rsidRPr="005171CF">
        <w:rPr>
          <w:rFonts w:ascii="Arial" w:hAnsi="Arial" w:cs="Arial"/>
          <w:color w:val="000000"/>
          <w:sz w:val="24"/>
          <w:szCs w:val="24"/>
          <w:lang w:val="es-SV"/>
        </w:rPr>
        <w:t xml:space="preserve"> </w:t>
      </w:r>
      <w:r w:rsidRPr="005171CF">
        <w:rPr>
          <w:rFonts w:ascii="Arial" w:hAnsi="Arial" w:cs="Arial"/>
          <w:color w:val="000000"/>
          <w:sz w:val="24"/>
          <w:szCs w:val="24"/>
          <w:lang w:val="es-SV"/>
        </w:rPr>
        <w:t xml:space="preserve">según lo estipulado en el Art. 13 de </w:t>
      </w:r>
      <w:r w:rsidR="00CA6DCF" w:rsidRPr="005171CF">
        <w:rPr>
          <w:rFonts w:ascii="Arial" w:hAnsi="Arial" w:cs="Arial"/>
          <w:color w:val="000000"/>
          <w:sz w:val="24"/>
          <w:szCs w:val="24"/>
          <w:lang w:val="es-SV"/>
        </w:rPr>
        <w:t xml:space="preserve">la Ley General de Prevención de  </w:t>
      </w:r>
      <w:r w:rsidRPr="005171CF">
        <w:rPr>
          <w:rFonts w:ascii="Arial" w:hAnsi="Arial" w:cs="Arial"/>
          <w:color w:val="000000"/>
          <w:sz w:val="24"/>
          <w:szCs w:val="24"/>
          <w:lang w:val="es-SV"/>
        </w:rPr>
        <w:t>Riesgos en los Lugares</w:t>
      </w:r>
      <w:r w:rsidR="00CA6DCF" w:rsidRPr="005171CF">
        <w:rPr>
          <w:rFonts w:ascii="Arial" w:hAnsi="Arial" w:cs="Arial"/>
          <w:color w:val="000000"/>
          <w:sz w:val="24"/>
          <w:szCs w:val="24"/>
          <w:lang w:val="es-SV"/>
        </w:rPr>
        <w:t xml:space="preserve"> </w:t>
      </w:r>
      <w:r w:rsidR="0003183C" w:rsidRPr="005171CF">
        <w:rPr>
          <w:rFonts w:ascii="Arial" w:hAnsi="Arial" w:cs="Arial"/>
          <w:color w:val="000000"/>
          <w:sz w:val="24"/>
          <w:szCs w:val="24"/>
          <w:lang w:val="es-SV"/>
        </w:rPr>
        <w:t xml:space="preserve">de Trabajo </w:t>
      </w:r>
      <w:r w:rsidR="006B62B6" w:rsidRPr="005171CF">
        <w:rPr>
          <w:rFonts w:ascii="Arial" w:hAnsi="Arial" w:cs="Arial"/>
          <w:color w:val="000000"/>
          <w:sz w:val="24"/>
          <w:szCs w:val="24"/>
          <w:lang w:val="es-SV"/>
        </w:rPr>
        <w:t xml:space="preserve">y sus Reglamentos </w:t>
      </w:r>
      <w:r w:rsidR="0003183C" w:rsidRPr="005171CF">
        <w:rPr>
          <w:rFonts w:ascii="Arial" w:hAnsi="Arial" w:cs="Arial"/>
          <w:color w:val="000000"/>
          <w:sz w:val="24"/>
          <w:szCs w:val="24"/>
          <w:lang w:val="es-SV"/>
        </w:rPr>
        <w:t>vigente.</w:t>
      </w:r>
    </w:p>
    <w:p w:rsidR="006B62B6" w:rsidRPr="005171CF" w:rsidRDefault="006B62B6"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Conformación del Comité</w:t>
      </w:r>
    </w:p>
    <w:p w:rsidR="002024CD" w:rsidRPr="005171CF" w:rsidRDefault="00EA6E2F"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w:t>
      </w:r>
      <w:r w:rsidR="00827062" w:rsidRPr="005171CF">
        <w:rPr>
          <w:rFonts w:ascii="Arial" w:hAnsi="Arial" w:cs="Arial"/>
          <w:color w:val="000000"/>
          <w:sz w:val="24"/>
          <w:szCs w:val="24"/>
          <w:lang w:val="es-SV"/>
        </w:rPr>
        <w:t xml:space="preserve"> 5.</w:t>
      </w:r>
      <w:r w:rsidRPr="005171CF">
        <w:rPr>
          <w:rFonts w:ascii="Arial" w:hAnsi="Arial" w:cs="Arial"/>
          <w:color w:val="000000"/>
          <w:sz w:val="24"/>
          <w:szCs w:val="24"/>
          <w:lang w:val="es-SV"/>
        </w:rPr>
        <w:t xml:space="preserve"> El Comité estará conformado por los siguientes miembros: </w:t>
      </w:r>
      <w:r w:rsidR="0042625D" w:rsidRPr="005171CF">
        <w:rPr>
          <w:rFonts w:ascii="Arial" w:hAnsi="Arial" w:cs="Arial"/>
          <w:color w:val="000000"/>
          <w:sz w:val="24"/>
          <w:szCs w:val="24"/>
          <w:lang w:val="es-SV"/>
        </w:rPr>
        <w:t xml:space="preserve">un </w:t>
      </w:r>
      <w:r w:rsidRPr="005171CF">
        <w:rPr>
          <w:rFonts w:ascii="Arial" w:hAnsi="Arial" w:cs="Arial"/>
          <w:color w:val="000000"/>
          <w:sz w:val="24"/>
          <w:szCs w:val="24"/>
          <w:lang w:val="es-SV"/>
        </w:rPr>
        <w:t xml:space="preserve">Presidente, </w:t>
      </w:r>
      <w:r w:rsidR="0042625D" w:rsidRPr="005171CF">
        <w:rPr>
          <w:rFonts w:ascii="Arial" w:hAnsi="Arial" w:cs="Arial"/>
          <w:color w:val="000000"/>
          <w:sz w:val="24"/>
          <w:szCs w:val="24"/>
          <w:lang w:val="es-SV"/>
        </w:rPr>
        <w:t xml:space="preserve">un </w:t>
      </w:r>
      <w:r w:rsidRPr="005171CF">
        <w:rPr>
          <w:rFonts w:ascii="Arial" w:hAnsi="Arial" w:cs="Arial"/>
          <w:color w:val="000000"/>
          <w:sz w:val="24"/>
          <w:szCs w:val="24"/>
          <w:lang w:val="es-SV"/>
        </w:rPr>
        <w:t>Secretario y</w:t>
      </w:r>
      <w:r w:rsidR="002024CD" w:rsidRPr="005171CF">
        <w:rPr>
          <w:rFonts w:ascii="Arial" w:hAnsi="Arial" w:cs="Arial"/>
          <w:color w:val="000000"/>
          <w:sz w:val="24"/>
          <w:szCs w:val="24"/>
          <w:lang w:val="es-SV"/>
        </w:rPr>
        <w:t xml:space="preserve"> </w:t>
      </w:r>
      <w:r w:rsidR="0042625D" w:rsidRPr="005171CF">
        <w:rPr>
          <w:rFonts w:ascii="Arial" w:hAnsi="Arial" w:cs="Arial"/>
          <w:color w:val="000000"/>
          <w:sz w:val="24"/>
          <w:szCs w:val="24"/>
          <w:lang w:val="es-SV"/>
        </w:rPr>
        <w:t xml:space="preserve">dos </w:t>
      </w:r>
      <w:r w:rsidRPr="005171CF">
        <w:rPr>
          <w:rFonts w:ascii="Arial" w:hAnsi="Arial" w:cs="Arial"/>
          <w:color w:val="000000"/>
          <w:sz w:val="24"/>
          <w:szCs w:val="24"/>
          <w:lang w:val="es-SV"/>
        </w:rPr>
        <w:t>Vocales. Los miembros del Comité, durarán dos años en el ejercicio de sus funciones,</w:t>
      </w:r>
      <w:r w:rsidR="002024CD" w:rsidRPr="005171CF">
        <w:rPr>
          <w:rFonts w:ascii="Arial" w:hAnsi="Arial" w:cs="Arial"/>
          <w:color w:val="000000"/>
          <w:sz w:val="24"/>
          <w:szCs w:val="24"/>
          <w:lang w:val="es-SV"/>
        </w:rPr>
        <w:t xml:space="preserve"> </w:t>
      </w:r>
      <w:r w:rsidRPr="005171CF">
        <w:rPr>
          <w:rFonts w:ascii="Arial" w:hAnsi="Arial" w:cs="Arial"/>
          <w:color w:val="000000"/>
          <w:sz w:val="24"/>
          <w:szCs w:val="24"/>
          <w:lang w:val="es-SV"/>
        </w:rPr>
        <w:t xml:space="preserve">pudiendo ser reelegidos. La Presidencia será ejercida en forma </w:t>
      </w:r>
      <w:r w:rsidR="0042625D" w:rsidRPr="005171CF">
        <w:rPr>
          <w:rFonts w:ascii="Arial" w:hAnsi="Arial" w:cs="Arial"/>
          <w:color w:val="000000"/>
          <w:sz w:val="24"/>
          <w:szCs w:val="24"/>
          <w:lang w:val="es-SV"/>
        </w:rPr>
        <w:t>intercambiada</w:t>
      </w:r>
      <w:r w:rsidRPr="005171CF">
        <w:rPr>
          <w:rFonts w:ascii="Arial" w:hAnsi="Arial" w:cs="Arial"/>
          <w:color w:val="000000"/>
          <w:sz w:val="24"/>
          <w:szCs w:val="24"/>
          <w:lang w:val="es-SV"/>
        </w:rPr>
        <w:t xml:space="preserve"> </w:t>
      </w:r>
      <w:r w:rsidR="00C946FB">
        <w:rPr>
          <w:rFonts w:ascii="Arial" w:hAnsi="Arial" w:cs="Arial"/>
          <w:color w:val="000000"/>
          <w:sz w:val="24"/>
          <w:szCs w:val="24"/>
          <w:lang w:val="es-SV"/>
        </w:rPr>
        <w:t>para</w:t>
      </w:r>
      <w:r w:rsidRPr="005171CF">
        <w:rPr>
          <w:rFonts w:ascii="Arial" w:hAnsi="Arial" w:cs="Arial"/>
          <w:color w:val="000000"/>
          <w:sz w:val="24"/>
          <w:szCs w:val="24"/>
          <w:lang w:val="es-SV"/>
        </w:rPr>
        <w:t xml:space="preserve"> un año </w:t>
      </w:r>
      <w:r w:rsidR="007846A0" w:rsidRPr="005171CF">
        <w:rPr>
          <w:rFonts w:ascii="Arial" w:hAnsi="Arial" w:cs="Arial"/>
          <w:color w:val="000000"/>
          <w:sz w:val="24"/>
          <w:szCs w:val="24"/>
          <w:lang w:val="es-SV"/>
        </w:rPr>
        <w:t>ejercida por</w:t>
      </w:r>
      <w:r w:rsidR="0042625D" w:rsidRPr="005171CF">
        <w:rPr>
          <w:rFonts w:ascii="Arial" w:hAnsi="Arial" w:cs="Arial"/>
          <w:color w:val="000000"/>
          <w:sz w:val="24"/>
          <w:szCs w:val="24"/>
          <w:lang w:val="es-SV"/>
        </w:rPr>
        <w:t xml:space="preserve"> un representante patronal y un año </w:t>
      </w:r>
      <w:r w:rsidR="007846A0" w:rsidRPr="005171CF">
        <w:rPr>
          <w:rFonts w:ascii="Arial" w:hAnsi="Arial" w:cs="Arial"/>
          <w:color w:val="000000"/>
          <w:sz w:val="24"/>
          <w:szCs w:val="24"/>
          <w:lang w:val="es-SV"/>
        </w:rPr>
        <w:t xml:space="preserve">por un </w:t>
      </w:r>
      <w:r w:rsidR="007846A0" w:rsidRPr="005171CF">
        <w:rPr>
          <w:rFonts w:ascii="Arial" w:hAnsi="Arial" w:cs="Arial"/>
          <w:color w:val="000000"/>
          <w:sz w:val="24"/>
          <w:szCs w:val="24"/>
          <w:lang w:val="es-SV"/>
        </w:rPr>
        <w:lastRenderedPageBreak/>
        <w:t>representante de los trabajadores y serán electos por</w:t>
      </w:r>
      <w:r w:rsidR="002024CD" w:rsidRPr="005171CF">
        <w:rPr>
          <w:rFonts w:ascii="Arial" w:hAnsi="Arial" w:cs="Arial"/>
          <w:color w:val="000000"/>
          <w:sz w:val="24"/>
          <w:szCs w:val="24"/>
          <w:lang w:val="es-SV"/>
        </w:rPr>
        <w:t xml:space="preserve"> </w:t>
      </w:r>
      <w:r w:rsidRPr="005171CF">
        <w:rPr>
          <w:rFonts w:ascii="Arial" w:hAnsi="Arial" w:cs="Arial"/>
          <w:color w:val="000000"/>
          <w:sz w:val="24"/>
          <w:szCs w:val="24"/>
          <w:lang w:val="es-SV"/>
        </w:rPr>
        <w:t>votación de todos los miembros del Comité.</w:t>
      </w:r>
    </w:p>
    <w:p w:rsidR="00075D9F" w:rsidRPr="005171CF" w:rsidRDefault="00075D9F" w:rsidP="008C3086">
      <w:pPr>
        <w:autoSpaceDE w:val="0"/>
        <w:autoSpaceDN w:val="0"/>
        <w:adjustRightInd w:val="0"/>
        <w:spacing w:line="360" w:lineRule="auto"/>
        <w:jc w:val="both"/>
        <w:rPr>
          <w:rFonts w:ascii="Arial" w:hAnsi="Arial" w:cs="Arial"/>
          <w:color w:val="000000"/>
          <w:sz w:val="24"/>
          <w:szCs w:val="24"/>
          <w:lang w:val="es-SV"/>
        </w:rPr>
      </w:pPr>
    </w:p>
    <w:p w:rsidR="00845003" w:rsidRPr="005171CF" w:rsidRDefault="00845003" w:rsidP="008C3086">
      <w:pPr>
        <w:spacing w:line="360" w:lineRule="auto"/>
        <w:jc w:val="both"/>
        <w:rPr>
          <w:rFonts w:ascii="Arial" w:hAnsi="Arial" w:cs="Arial"/>
          <w:b/>
          <w:sz w:val="24"/>
          <w:szCs w:val="24"/>
        </w:rPr>
      </w:pPr>
      <w:r w:rsidRPr="005171CF">
        <w:rPr>
          <w:rFonts w:ascii="Arial" w:hAnsi="Arial" w:cs="Arial"/>
          <w:b/>
          <w:color w:val="000000"/>
          <w:sz w:val="24"/>
          <w:szCs w:val="24"/>
          <w:lang w:val="es-SV"/>
        </w:rPr>
        <w:t>Convocatorias</w:t>
      </w:r>
    </w:p>
    <w:p w:rsidR="00845003" w:rsidRPr="005171CF" w:rsidRDefault="00845003" w:rsidP="008C3086">
      <w:pPr>
        <w:spacing w:line="360" w:lineRule="auto"/>
        <w:jc w:val="both"/>
        <w:rPr>
          <w:rFonts w:ascii="Arial" w:hAnsi="Arial" w:cs="Arial"/>
          <w:sz w:val="24"/>
          <w:szCs w:val="24"/>
        </w:rPr>
      </w:pPr>
      <w:r w:rsidRPr="005171CF">
        <w:rPr>
          <w:rFonts w:ascii="Arial" w:hAnsi="Arial" w:cs="Arial"/>
          <w:color w:val="000000"/>
          <w:sz w:val="24"/>
          <w:szCs w:val="24"/>
          <w:lang w:val="es-SV"/>
        </w:rPr>
        <w:t>Art. 6.  Las convocatorias a las reuniones del Comité se efectuaran según lo establecido en art. 27 de la Ley General de Prevención de Riesgos en los Lugares de Trabajo.</w:t>
      </w:r>
      <w:r w:rsidRPr="005171CF">
        <w:rPr>
          <w:rFonts w:ascii="Arial" w:hAnsi="Arial" w:cs="Arial"/>
          <w:sz w:val="24"/>
          <w:szCs w:val="24"/>
        </w:rPr>
        <w:t xml:space="preserve"> Se deberán</w:t>
      </w:r>
      <w:r w:rsidR="00C946FB">
        <w:rPr>
          <w:rFonts w:ascii="Arial" w:hAnsi="Arial" w:cs="Arial"/>
          <w:sz w:val="24"/>
          <w:szCs w:val="24"/>
        </w:rPr>
        <w:t xml:space="preserve"> </w:t>
      </w:r>
      <w:r w:rsidRPr="005171CF">
        <w:rPr>
          <w:rFonts w:ascii="Arial" w:hAnsi="Arial" w:cs="Arial"/>
          <w:sz w:val="24"/>
          <w:szCs w:val="24"/>
        </w:rPr>
        <w:t>calendarizar</w:t>
      </w:r>
      <w:r w:rsidR="007846A0" w:rsidRPr="005171CF">
        <w:rPr>
          <w:rFonts w:ascii="Arial" w:hAnsi="Arial" w:cs="Arial"/>
          <w:sz w:val="24"/>
          <w:szCs w:val="24"/>
        </w:rPr>
        <w:t xml:space="preserve"> anualmente, esta programación</w:t>
      </w:r>
      <w:r w:rsidRPr="005171CF">
        <w:rPr>
          <w:rFonts w:ascii="Arial" w:hAnsi="Arial" w:cs="Arial"/>
          <w:sz w:val="24"/>
          <w:szCs w:val="24"/>
        </w:rPr>
        <w:t xml:space="preserve"> deberá</w:t>
      </w:r>
      <w:r w:rsidR="007846A0" w:rsidRPr="005171CF">
        <w:rPr>
          <w:rFonts w:ascii="Arial" w:hAnsi="Arial" w:cs="Arial"/>
          <w:sz w:val="24"/>
          <w:szCs w:val="24"/>
        </w:rPr>
        <w:t xml:space="preserve"> ser divulgada</w:t>
      </w:r>
      <w:r w:rsidRPr="005171CF">
        <w:rPr>
          <w:rFonts w:ascii="Arial" w:hAnsi="Arial" w:cs="Arial"/>
          <w:sz w:val="24"/>
          <w:szCs w:val="24"/>
        </w:rPr>
        <w:t xml:space="preserve"> para garantizar la participación de todos los miembros del comité. Todas las reuniones del Comité serán documentadas en Actas, las cuales llevaran un número correlativo y debidamente foliadas,</w:t>
      </w:r>
      <w:r w:rsidR="007846A0" w:rsidRPr="005171CF">
        <w:rPr>
          <w:rFonts w:ascii="Arial" w:hAnsi="Arial" w:cs="Arial"/>
          <w:sz w:val="24"/>
          <w:szCs w:val="24"/>
        </w:rPr>
        <w:t xml:space="preserve"> siendo</w:t>
      </w:r>
      <w:r w:rsidRPr="005171CF">
        <w:rPr>
          <w:rFonts w:ascii="Arial" w:hAnsi="Arial" w:cs="Arial"/>
          <w:sz w:val="24"/>
          <w:szCs w:val="24"/>
        </w:rPr>
        <w:t xml:space="preserve"> responsabilidad del secretario registrar y archivar este documento. Las convocatoria</w:t>
      </w:r>
      <w:r w:rsidR="0042625D" w:rsidRPr="005171CF">
        <w:rPr>
          <w:rFonts w:ascii="Arial" w:hAnsi="Arial" w:cs="Arial"/>
          <w:sz w:val="24"/>
          <w:szCs w:val="24"/>
        </w:rPr>
        <w:t>s se realizarán mediante notas o</w:t>
      </w:r>
      <w:r w:rsidRPr="005171CF">
        <w:rPr>
          <w:rFonts w:ascii="Arial" w:hAnsi="Arial" w:cs="Arial"/>
          <w:sz w:val="24"/>
          <w:szCs w:val="24"/>
        </w:rPr>
        <w:t xml:space="preserve"> Memorando, </w:t>
      </w:r>
      <w:r w:rsidR="0042625D" w:rsidRPr="005171CF">
        <w:rPr>
          <w:rFonts w:ascii="Arial" w:hAnsi="Arial" w:cs="Arial"/>
          <w:sz w:val="24"/>
          <w:szCs w:val="24"/>
        </w:rPr>
        <w:t xml:space="preserve">a los cuales se les </w:t>
      </w:r>
      <w:r w:rsidRPr="005171CF">
        <w:rPr>
          <w:rFonts w:ascii="Arial" w:hAnsi="Arial" w:cs="Arial"/>
          <w:sz w:val="24"/>
          <w:szCs w:val="24"/>
        </w:rPr>
        <w:t>a</w:t>
      </w:r>
      <w:r w:rsidR="0042625D" w:rsidRPr="005171CF">
        <w:rPr>
          <w:rFonts w:ascii="Arial" w:hAnsi="Arial" w:cs="Arial"/>
          <w:sz w:val="24"/>
          <w:szCs w:val="24"/>
        </w:rPr>
        <w:t>signará un número correlativo que deberá seguir a las siglas de identificación siguientes:</w:t>
      </w:r>
      <w:r w:rsidRPr="005171CF">
        <w:rPr>
          <w:rFonts w:ascii="Arial" w:hAnsi="Arial" w:cs="Arial"/>
          <w:sz w:val="24"/>
          <w:szCs w:val="24"/>
        </w:rPr>
        <w:t xml:space="preserve"> </w:t>
      </w:r>
      <w:r w:rsidRPr="005171CF">
        <w:rPr>
          <w:rFonts w:ascii="Arial" w:hAnsi="Arial" w:cs="Arial"/>
          <w:b/>
          <w:sz w:val="24"/>
          <w:szCs w:val="24"/>
        </w:rPr>
        <w:t>REF.GPDU- CSSO</w:t>
      </w:r>
      <w:r w:rsidRPr="005171CF">
        <w:rPr>
          <w:rFonts w:ascii="Arial" w:hAnsi="Arial" w:cs="Arial"/>
          <w:sz w:val="24"/>
          <w:szCs w:val="24"/>
        </w:rPr>
        <w:t xml:space="preserve"> </w:t>
      </w:r>
      <w:r w:rsidR="0042625D" w:rsidRPr="005171CF">
        <w:rPr>
          <w:rFonts w:ascii="Arial" w:hAnsi="Arial" w:cs="Arial"/>
          <w:sz w:val="24"/>
          <w:szCs w:val="24"/>
        </w:rPr>
        <w:t xml:space="preserve">que significan </w:t>
      </w:r>
      <w:r w:rsidR="0042625D" w:rsidRPr="005171CF">
        <w:rPr>
          <w:rFonts w:ascii="Arial" w:hAnsi="Arial" w:cs="Arial"/>
          <w:b/>
          <w:sz w:val="24"/>
          <w:szCs w:val="24"/>
        </w:rPr>
        <w:t>REFERENCIA</w:t>
      </w:r>
      <w:r w:rsidR="007846A0" w:rsidRPr="005171CF">
        <w:rPr>
          <w:rFonts w:ascii="Arial" w:hAnsi="Arial" w:cs="Arial"/>
          <w:b/>
          <w:sz w:val="24"/>
          <w:szCs w:val="24"/>
        </w:rPr>
        <w:t>.</w:t>
      </w:r>
      <w:r w:rsidR="0042625D" w:rsidRPr="005171CF">
        <w:rPr>
          <w:rFonts w:ascii="Arial" w:hAnsi="Arial" w:cs="Arial"/>
          <w:b/>
          <w:sz w:val="24"/>
          <w:szCs w:val="24"/>
        </w:rPr>
        <w:t xml:space="preserve"> GOBERNACIÓN POLÍTICA DEPARTAMENTAL USULUTÁN – COMITÉ DE SEGURIDAD</w:t>
      </w:r>
      <w:r w:rsidR="007846A0" w:rsidRPr="005171CF">
        <w:rPr>
          <w:rFonts w:ascii="Arial" w:hAnsi="Arial" w:cs="Arial"/>
          <w:b/>
          <w:sz w:val="24"/>
          <w:szCs w:val="24"/>
        </w:rPr>
        <w:t xml:space="preserve"> Y SALUD</w:t>
      </w:r>
      <w:r w:rsidR="0042625D" w:rsidRPr="005171CF">
        <w:rPr>
          <w:rFonts w:ascii="Arial" w:hAnsi="Arial" w:cs="Arial"/>
          <w:b/>
          <w:sz w:val="24"/>
          <w:szCs w:val="24"/>
        </w:rPr>
        <w:t xml:space="preserve"> OCUPACIONAL</w:t>
      </w:r>
      <w:r w:rsidR="0042625D" w:rsidRPr="005171CF">
        <w:rPr>
          <w:rFonts w:ascii="Arial" w:hAnsi="Arial" w:cs="Arial"/>
          <w:sz w:val="24"/>
          <w:szCs w:val="24"/>
        </w:rPr>
        <w:t>;</w:t>
      </w:r>
      <w:r w:rsidR="0042625D" w:rsidRPr="005171CF">
        <w:rPr>
          <w:rFonts w:ascii="Arial" w:hAnsi="Arial" w:cs="Arial"/>
          <w:b/>
          <w:sz w:val="24"/>
          <w:szCs w:val="24"/>
        </w:rPr>
        <w:t xml:space="preserve"> </w:t>
      </w:r>
      <w:r w:rsidRPr="005171CF">
        <w:rPr>
          <w:rFonts w:ascii="Arial" w:hAnsi="Arial" w:cs="Arial"/>
          <w:sz w:val="24"/>
          <w:szCs w:val="24"/>
        </w:rPr>
        <w:t xml:space="preserve">y la duración de las </w:t>
      </w:r>
      <w:r w:rsidR="00E7139A" w:rsidRPr="005171CF">
        <w:rPr>
          <w:rFonts w:ascii="Arial" w:hAnsi="Arial" w:cs="Arial"/>
          <w:sz w:val="24"/>
          <w:szCs w:val="24"/>
        </w:rPr>
        <w:t xml:space="preserve">mismas estará sujeta </w:t>
      </w:r>
      <w:r w:rsidR="00C946FB">
        <w:rPr>
          <w:rFonts w:ascii="Arial" w:hAnsi="Arial" w:cs="Arial"/>
          <w:sz w:val="24"/>
          <w:szCs w:val="24"/>
        </w:rPr>
        <w:t xml:space="preserve">a </w:t>
      </w:r>
      <w:r w:rsidR="00E7139A" w:rsidRPr="005171CF">
        <w:rPr>
          <w:rFonts w:ascii="Arial" w:hAnsi="Arial" w:cs="Arial"/>
          <w:sz w:val="24"/>
          <w:szCs w:val="24"/>
        </w:rPr>
        <w:t>la agenda programada</w:t>
      </w:r>
      <w:r w:rsidR="007846A0" w:rsidRPr="005171CF">
        <w:rPr>
          <w:rFonts w:ascii="Arial" w:hAnsi="Arial" w:cs="Arial"/>
          <w:sz w:val="24"/>
          <w:szCs w:val="24"/>
        </w:rPr>
        <w:t xml:space="preserve">, </w:t>
      </w:r>
      <w:r w:rsidR="00E7139A" w:rsidRPr="005171CF">
        <w:rPr>
          <w:rFonts w:ascii="Arial" w:hAnsi="Arial" w:cs="Arial"/>
          <w:sz w:val="24"/>
          <w:szCs w:val="24"/>
        </w:rPr>
        <w:t>debiendo</w:t>
      </w:r>
      <w:r w:rsidR="007846A0" w:rsidRPr="005171CF">
        <w:rPr>
          <w:rFonts w:ascii="Arial" w:hAnsi="Arial" w:cs="Arial"/>
          <w:sz w:val="24"/>
          <w:szCs w:val="24"/>
        </w:rPr>
        <w:t xml:space="preserve"> </w:t>
      </w:r>
      <w:r w:rsidR="00E7139A" w:rsidRPr="005171CF">
        <w:rPr>
          <w:rFonts w:ascii="Arial" w:hAnsi="Arial" w:cs="Arial"/>
          <w:sz w:val="24"/>
          <w:szCs w:val="24"/>
        </w:rPr>
        <w:t xml:space="preserve">no </w:t>
      </w:r>
      <w:r w:rsidRPr="005171CF">
        <w:rPr>
          <w:rFonts w:ascii="Arial" w:hAnsi="Arial" w:cs="Arial"/>
          <w:sz w:val="24"/>
          <w:szCs w:val="24"/>
        </w:rPr>
        <w:t>exceder los 90 minutos en función de la efectividad y aprovechamiento del tiempo.</w:t>
      </w:r>
    </w:p>
    <w:p w:rsidR="00075D9F" w:rsidRDefault="00075D9F" w:rsidP="008C3086">
      <w:pPr>
        <w:spacing w:line="360" w:lineRule="auto"/>
        <w:jc w:val="both"/>
        <w:rPr>
          <w:rFonts w:ascii="Arial" w:hAnsi="Arial" w:cs="Arial"/>
          <w:sz w:val="24"/>
          <w:szCs w:val="24"/>
        </w:rPr>
      </w:pPr>
    </w:p>
    <w:p w:rsidR="00075D9F" w:rsidRDefault="000C593E" w:rsidP="00075D9F">
      <w:pPr>
        <w:spacing w:line="360" w:lineRule="auto"/>
        <w:jc w:val="both"/>
        <w:rPr>
          <w:rFonts w:ascii="Arial" w:hAnsi="Arial" w:cs="Arial"/>
          <w:b/>
          <w:sz w:val="24"/>
          <w:szCs w:val="24"/>
        </w:rPr>
      </w:pPr>
      <w:r>
        <w:rPr>
          <w:rFonts w:ascii="Arial" w:hAnsi="Arial" w:cs="Arial"/>
          <w:b/>
          <w:color w:val="000000"/>
          <w:sz w:val="24"/>
          <w:szCs w:val="24"/>
          <w:lang w:val="es-SV"/>
        </w:rPr>
        <w:t>Agenda</w:t>
      </w:r>
    </w:p>
    <w:p w:rsidR="00845003" w:rsidRPr="005171CF" w:rsidRDefault="00075D9F" w:rsidP="00075D9F">
      <w:pPr>
        <w:spacing w:line="360" w:lineRule="auto"/>
        <w:jc w:val="both"/>
        <w:rPr>
          <w:rFonts w:ascii="Arial" w:hAnsi="Arial" w:cs="Arial"/>
          <w:sz w:val="24"/>
          <w:szCs w:val="24"/>
        </w:rPr>
      </w:pPr>
      <w:r>
        <w:rPr>
          <w:rFonts w:ascii="Arial" w:hAnsi="Arial" w:cs="Arial"/>
          <w:color w:val="000000"/>
          <w:sz w:val="24"/>
          <w:szCs w:val="24"/>
          <w:lang w:val="es-SV"/>
        </w:rPr>
        <w:t xml:space="preserve">Art. 7.  </w:t>
      </w:r>
      <w:r w:rsidR="00E7139A" w:rsidRPr="005171CF">
        <w:rPr>
          <w:rFonts w:ascii="Arial" w:hAnsi="Arial" w:cs="Arial"/>
          <w:sz w:val="24"/>
          <w:szCs w:val="24"/>
        </w:rPr>
        <w:t xml:space="preserve">Las sesiones </w:t>
      </w:r>
      <w:r w:rsidR="00845003" w:rsidRPr="005171CF">
        <w:rPr>
          <w:rFonts w:ascii="Arial" w:hAnsi="Arial" w:cs="Arial"/>
          <w:sz w:val="24"/>
          <w:szCs w:val="24"/>
        </w:rPr>
        <w:t>seguir</w:t>
      </w:r>
      <w:r w:rsidR="00E7139A" w:rsidRPr="005171CF">
        <w:rPr>
          <w:rFonts w:ascii="Arial" w:hAnsi="Arial" w:cs="Arial"/>
          <w:sz w:val="24"/>
          <w:szCs w:val="24"/>
        </w:rPr>
        <w:t>án</w:t>
      </w:r>
      <w:r w:rsidR="00845003" w:rsidRPr="005171CF">
        <w:rPr>
          <w:rFonts w:ascii="Arial" w:hAnsi="Arial" w:cs="Arial"/>
          <w:sz w:val="24"/>
          <w:szCs w:val="24"/>
        </w:rPr>
        <w:t xml:space="preserve"> una agenda divulgada previamente y que debe incluir como mínimo:</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Anotar los nombres de los miembros asistentes.</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Lectura y aprobación del acta de la sesión anterior.</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Revisión de los puntos pendientes de la sesión anterior.</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Informe sobre actividades asignadas.</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Discusión sobre recomendaciones de seguridad y salud que hayan surgido de las observaciones, investigaciones, vigilancia o sugerencias para el control de los riesgos profesionales.</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Seguimiento de los acuerdos o proyectos en ejecución.</w:t>
      </w:r>
    </w:p>
    <w:p w:rsidR="00845003" w:rsidRPr="005171CF" w:rsidRDefault="00845003" w:rsidP="008C3086">
      <w:pPr>
        <w:pStyle w:val="Prrafodelista"/>
        <w:numPr>
          <w:ilvl w:val="0"/>
          <w:numId w:val="4"/>
        </w:numPr>
        <w:spacing w:after="200" w:line="360" w:lineRule="auto"/>
        <w:jc w:val="both"/>
        <w:rPr>
          <w:rFonts w:ascii="Arial" w:hAnsi="Arial" w:cs="Arial"/>
          <w:sz w:val="24"/>
          <w:szCs w:val="24"/>
        </w:rPr>
      </w:pPr>
      <w:r w:rsidRPr="005171CF">
        <w:rPr>
          <w:rFonts w:ascii="Arial" w:hAnsi="Arial" w:cs="Arial"/>
          <w:sz w:val="24"/>
          <w:szCs w:val="24"/>
        </w:rPr>
        <w:t>Puntos varios.</w:t>
      </w: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lastRenderedPageBreak/>
        <w:t>Acuerdos</w:t>
      </w:r>
    </w:p>
    <w:p w:rsidR="008D1825" w:rsidRPr="005171CF" w:rsidRDefault="00EA6E2F" w:rsidP="008C3086">
      <w:pPr>
        <w:spacing w:line="360" w:lineRule="auto"/>
        <w:jc w:val="both"/>
        <w:rPr>
          <w:rFonts w:ascii="Arial" w:hAnsi="Arial" w:cs="Arial"/>
          <w:sz w:val="24"/>
          <w:szCs w:val="24"/>
        </w:rPr>
      </w:pPr>
      <w:r w:rsidRPr="005171CF">
        <w:rPr>
          <w:rFonts w:ascii="Arial" w:hAnsi="Arial" w:cs="Arial"/>
          <w:color w:val="000000"/>
          <w:sz w:val="24"/>
          <w:szCs w:val="24"/>
          <w:lang w:val="es-SV"/>
        </w:rPr>
        <w:t>Art.</w:t>
      </w:r>
      <w:r w:rsidR="00827062" w:rsidRPr="005171CF">
        <w:rPr>
          <w:rFonts w:ascii="Arial" w:hAnsi="Arial" w:cs="Arial"/>
          <w:color w:val="000000"/>
          <w:sz w:val="24"/>
          <w:szCs w:val="24"/>
          <w:lang w:val="es-SV"/>
        </w:rPr>
        <w:t xml:space="preserve"> </w:t>
      </w:r>
      <w:r w:rsidR="008D1825" w:rsidRPr="005171CF">
        <w:rPr>
          <w:rFonts w:ascii="Arial" w:hAnsi="Arial" w:cs="Arial"/>
          <w:color w:val="000000"/>
          <w:sz w:val="24"/>
          <w:szCs w:val="24"/>
          <w:lang w:val="es-SV"/>
        </w:rPr>
        <w:t>8</w:t>
      </w:r>
      <w:r w:rsidR="00827062" w:rsidRPr="005171CF">
        <w:rPr>
          <w:rFonts w:ascii="Arial" w:hAnsi="Arial" w:cs="Arial"/>
          <w:color w:val="000000"/>
          <w:sz w:val="24"/>
          <w:szCs w:val="24"/>
          <w:lang w:val="es-SV"/>
        </w:rPr>
        <w:t xml:space="preserve">. </w:t>
      </w:r>
      <w:r w:rsidR="004D1151">
        <w:rPr>
          <w:rFonts w:ascii="Arial" w:hAnsi="Arial" w:cs="Arial"/>
          <w:sz w:val="24"/>
          <w:szCs w:val="24"/>
        </w:rPr>
        <w:t>Las decisiones del C</w:t>
      </w:r>
      <w:r w:rsidR="00827062" w:rsidRPr="005171CF">
        <w:rPr>
          <w:rFonts w:ascii="Arial" w:hAnsi="Arial" w:cs="Arial"/>
          <w:sz w:val="24"/>
          <w:szCs w:val="24"/>
        </w:rPr>
        <w:t>omité se tomarán en forma colegiada y a cada miembro corresponde un voto, en caso de empate se efectuarán las rondas que sean necesarias para llegar a los acuerdos correspondientes. De las recomendaciones planteadas o acordadas, se notificará al Gobernador Político Departamental por medio de documento firmado por el Presidente y el Secretario del Comité y</w:t>
      </w:r>
      <w:r w:rsidR="00F76F13">
        <w:rPr>
          <w:rFonts w:ascii="Arial" w:hAnsi="Arial" w:cs="Arial"/>
          <w:sz w:val="24"/>
          <w:szCs w:val="24"/>
        </w:rPr>
        <w:t xml:space="preserve"> se</w:t>
      </w:r>
      <w:r w:rsidR="00827062" w:rsidRPr="005171CF">
        <w:rPr>
          <w:rFonts w:ascii="Arial" w:hAnsi="Arial" w:cs="Arial"/>
          <w:sz w:val="24"/>
          <w:szCs w:val="24"/>
        </w:rPr>
        <w:t xml:space="preserve"> anexará copia del Acta</w:t>
      </w:r>
      <w:r w:rsidR="00A40BB4" w:rsidRPr="005171CF">
        <w:rPr>
          <w:rFonts w:ascii="Arial" w:hAnsi="Arial" w:cs="Arial"/>
          <w:sz w:val="24"/>
          <w:szCs w:val="24"/>
        </w:rPr>
        <w:t xml:space="preserve"> </w:t>
      </w:r>
      <w:r w:rsidR="00E7139A" w:rsidRPr="005171CF">
        <w:rPr>
          <w:rFonts w:ascii="Arial" w:hAnsi="Arial" w:cs="Arial"/>
          <w:sz w:val="24"/>
          <w:szCs w:val="24"/>
        </w:rPr>
        <w:t>que se</w:t>
      </w:r>
      <w:r w:rsidR="00F76F13">
        <w:rPr>
          <w:rFonts w:ascii="Arial" w:hAnsi="Arial" w:cs="Arial"/>
          <w:sz w:val="24"/>
          <w:szCs w:val="24"/>
        </w:rPr>
        <w:t xml:space="preserve"> aprobó</w:t>
      </w:r>
      <w:r w:rsidR="00827062" w:rsidRPr="005171CF">
        <w:rPr>
          <w:rFonts w:ascii="Arial" w:hAnsi="Arial" w:cs="Arial"/>
          <w:sz w:val="24"/>
          <w:szCs w:val="24"/>
        </w:rPr>
        <w:t>, para que se dicten las medidas necesarias para su cumplimiento. En caso de que el Gobernador Político Departamental no acepte en todo o en parte las recomendaciones, se deberá comunicar las razones</w:t>
      </w:r>
      <w:r w:rsidR="00E7139A" w:rsidRPr="005171CF">
        <w:rPr>
          <w:rFonts w:ascii="Arial" w:hAnsi="Arial" w:cs="Arial"/>
          <w:sz w:val="24"/>
          <w:szCs w:val="24"/>
        </w:rPr>
        <w:t xml:space="preserve"> de la neg</w:t>
      </w:r>
      <w:r w:rsidR="00827062" w:rsidRPr="005171CF">
        <w:rPr>
          <w:rFonts w:ascii="Arial" w:hAnsi="Arial" w:cs="Arial"/>
          <w:sz w:val="24"/>
          <w:szCs w:val="24"/>
        </w:rPr>
        <w:t xml:space="preserve">ación para que el Comité </w:t>
      </w:r>
      <w:r w:rsidR="00F76F13">
        <w:rPr>
          <w:rFonts w:ascii="Arial" w:hAnsi="Arial" w:cs="Arial"/>
          <w:sz w:val="24"/>
          <w:szCs w:val="24"/>
        </w:rPr>
        <w:t>pueda replantear sus propuestas, según lo establecido en los artículos 32 y 33 de</w:t>
      </w:r>
      <w:r w:rsidR="008B62A7">
        <w:rPr>
          <w:rFonts w:ascii="Arial" w:hAnsi="Arial" w:cs="Arial"/>
          <w:sz w:val="24"/>
          <w:szCs w:val="24"/>
        </w:rPr>
        <w:t>l Decreto ochenta y seis del</w:t>
      </w:r>
      <w:r w:rsidR="00F76F13">
        <w:rPr>
          <w:rFonts w:ascii="Arial" w:hAnsi="Arial" w:cs="Arial"/>
          <w:sz w:val="24"/>
          <w:szCs w:val="24"/>
        </w:rPr>
        <w:t xml:space="preserve"> </w:t>
      </w:r>
      <w:r w:rsidR="008B62A7">
        <w:rPr>
          <w:rFonts w:ascii="Arial" w:hAnsi="Arial" w:cs="Arial"/>
          <w:sz w:val="24"/>
          <w:szCs w:val="24"/>
        </w:rPr>
        <w:t xml:space="preserve">Reglamento de Gestión de la Prevención </w:t>
      </w:r>
      <w:r w:rsidR="00F76F13">
        <w:rPr>
          <w:rFonts w:ascii="Arial" w:hAnsi="Arial" w:cs="Arial"/>
          <w:sz w:val="24"/>
          <w:szCs w:val="24"/>
        </w:rPr>
        <w:t>de Riesgos en los Lugares de Trabajo.</w:t>
      </w:r>
    </w:p>
    <w:p w:rsidR="008D1825" w:rsidRDefault="008D1825" w:rsidP="008C3086">
      <w:pPr>
        <w:spacing w:line="360" w:lineRule="auto"/>
        <w:jc w:val="both"/>
        <w:rPr>
          <w:rFonts w:ascii="Arial" w:hAnsi="Arial" w:cs="Arial"/>
          <w:sz w:val="24"/>
          <w:szCs w:val="24"/>
        </w:rPr>
      </w:pPr>
    </w:p>
    <w:p w:rsidR="00075D9F" w:rsidRPr="005171CF" w:rsidRDefault="00075D9F" w:rsidP="008C3086">
      <w:pPr>
        <w:spacing w:line="360" w:lineRule="auto"/>
        <w:jc w:val="both"/>
        <w:rPr>
          <w:rFonts w:ascii="Arial" w:hAnsi="Arial" w:cs="Arial"/>
          <w:sz w:val="24"/>
          <w:szCs w:val="24"/>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Elección de Delegados de Prevención</w:t>
      </w:r>
    </w:p>
    <w:p w:rsidR="00A63140" w:rsidRPr="005171CF" w:rsidRDefault="008D1825" w:rsidP="008C3086">
      <w:pPr>
        <w:spacing w:line="360" w:lineRule="auto"/>
        <w:jc w:val="both"/>
        <w:rPr>
          <w:rFonts w:ascii="Arial" w:hAnsi="Arial" w:cs="Arial"/>
          <w:sz w:val="24"/>
          <w:szCs w:val="24"/>
        </w:rPr>
      </w:pPr>
      <w:r w:rsidRPr="005171CF">
        <w:rPr>
          <w:rFonts w:ascii="Arial" w:hAnsi="Arial" w:cs="Arial"/>
          <w:color w:val="000000"/>
          <w:sz w:val="24"/>
          <w:szCs w:val="24"/>
          <w:lang w:val="es-SV"/>
        </w:rPr>
        <w:t>Art. 9</w:t>
      </w:r>
      <w:r w:rsidR="002024CD" w:rsidRPr="005171CF">
        <w:rPr>
          <w:rFonts w:ascii="Arial" w:hAnsi="Arial" w:cs="Arial"/>
          <w:color w:val="000000"/>
          <w:sz w:val="24"/>
          <w:szCs w:val="24"/>
          <w:lang w:val="es-SV"/>
        </w:rPr>
        <w:t>.</w:t>
      </w:r>
      <w:r w:rsidR="0003183C" w:rsidRPr="005171CF">
        <w:rPr>
          <w:rFonts w:ascii="Arial" w:hAnsi="Arial" w:cs="Arial"/>
          <w:color w:val="000000"/>
          <w:sz w:val="24"/>
          <w:szCs w:val="24"/>
          <w:lang w:val="es-SV"/>
        </w:rPr>
        <w:t xml:space="preserve"> S</w:t>
      </w:r>
      <w:r w:rsidR="0003183C" w:rsidRPr="005171CF">
        <w:rPr>
          <w:rFonts w:ascii="Arial" w:hAnsi="Arial" w:cs="Arial"/>
          <w:sz w:val="24"/>
          <w:szCs w:val="24"/>
        </w:rPr>
        <w:t xml:space="preserve">e contará con el delegado de prevención que estipula el Art. 13 de la Ley General de Prevención de Riesgos en los Lugares de Trabajo, </w:t>
      </w:r>
      <w:r w:rsidR="0003183C" w:rsidRPr="005171CF">
        <w:rPr>
          <w:rFonts w:ascii="Arial" w:hAnsi="Arial" w:cs="Arial"/>
          <w:color w:val="000000"/>
          <w:sz w:val="24"/>
          <w:szCs w:val="24"/>
          <w:lang w:val="es-SV"/>
        </w:rPr>
        <w:t>esté será nombrados por el Gobernador Político Departamental</w:t>
      </w:r>
      <w:r w:rsidR="0003183C" w:rsidRPr="005171CF">
        <w:rPr>
          <w:rFonts w:ascii="Arial" w:hAnsi="Arial" w:cs="Arial"/>
          <w:sz w:val="24"/>
          <w:szCs w:val="24"/>
        </w:rPr>
        <w:t xml:space="preserve"> y ejercerá labor de vigilancia y de control de condiciones de Seguridad y Salud Ocupacional, en los puestos de trabajo; complementando el trabajo del Comité de Seguridad y Salud Ocupacional y apoyando la gestión de la prevención de riesgos para lograr cambios de conducta </w:t>
      </w:r>
      <w:r w:rsidR="00A1243D" w:rsidRPr="005171CF">
        <w:rPr>
          <w:rFonts w:ascii="Arial" w:hAnsi="Arial" w:cs="Arial"/>
          <w:sz w:val="24"/>
          <w:szCs w:val="24"/>
        </w:rPr>
        <w:t xml:space="preserve">en </w:t>
      </w:r>
      <w:r w:rsidR="0003183C" w:rsidRPr="005171CF">
        <w:rPr>
          <w:rFonts w:ascii="Arial" w:hAnsi="Arial" w:cs="Arial"/>
          <w:sz w:val="24"/>
          <w:szCs w:val="24"/>
        </w:rPr>
        <w:t xml:space="preserve">los empleados </w:t>
      </w:r>
      <w:r w:rsidR="00A1243D" w:rsidRPr="005171CF">
        <w:rPr>
          <w:rFonts w:ascii="Arial" w:hAnsi="Arial" w:cs="Arial"/>
          <w:sz w:val="24"/>
          <w:szCs w:val="24"/>
        </w:rPr>
        <w:t>para que los lugares de trabajo tengan un</w:t>
      </w:r>
      <w:r w:rsidR="0003183C" w:rsidRPr="005171CF">
        <w:rPr>
          <w:rFonts w:ascii="Arial" w:hAnsi="Arial" w:cs="Arial"/>
          <w:sz w:val="24"/>
          <w:szCs w:val="24"/>
        </w:rPr>
        <w:t xml:space="preserve"> mejor </w:t>
      </w:r>
      <w:r w:rsidR="00A1243D" w:rsidRPr="005171CF">
        <w:rPr>
          <w:rFonts w:ascii="Arial" w:hAnsi="Arial" w:cs="Arial"/>
          <w:sz w:val="24"/>
          <w:szCs w:val="24"/>
        </w:rPr>
        <w:t>ambiente social y así</w:t>
      </w:r>
      <w:r w:rsidR="0003183C" w:rsidRPr="005171CF">
        <w:rPr>
          <w:rFonts w:ascii="Arial" w:hAnsi="Arial" w:cs="Arial"/>
          <w:sz w:val="24"/>
          <w:szCs w:val="24"/>
        </w:rPr>
        <w:t xml:space="preserve"> promo</w:t>
      </w:r>
      <w:r w:rsidR="00A1243D" w:rsidRPr="005171CF">
        <w:rPr>
          <w:rFonts w:ascii="Arial" w:hAnsi="Arial" w:cs="Arial"/>
          <w:sz w:val="24"/>
          <w:szCs w:val="24"/>
        </w:rPr>
        <w:t xml:space="preserve">ver la Seguridad y </w:t>
      </w:r>
      <w:r w:rsidR="0003183C" w:rsidRPr="005171CF">
        <w:rPr>
          <w:rFonts w:ascii="Arial" w:hAnsi="Arial" w:cs="Arial"/>
          <w:sz w:val="24"/>
          <w:szCs w:val="24"/>
        </w:rPr>
        <w:t>Salud Ocup</w:t>
      </w:r>
      <w:r w:rsidR="00EC35CD" w:rsidRPr="005171CF">
        <w:rPr>
          <w:rFonts w:ascii="Arial" w:hAnsi="Arial" w:cs="Arial"/>
          <w:sz w:val="24"/>
          <w:szCs w:val="24"/>
        </w:rPr>
        <w:t>acional.</w:t>
      </w:r>
    </w:p>
    <w:p w:rsidR="00075D9F" w:rsidRPr="005171CF" w:rsidRDefault="00075D9F" w:rsidP="008C3086">
      <w:pPr>
        <w:spacing w:line="360" w:lineRule="auto"/>
        <w:jc w:val="both"/>
        <w:rPr>
          <w:rFonts w:ascii="Arial" w:hAnsi="Arial" w:cs="Arial"/>
          <w:sz w:val="24"/>
          <w:szCs w:val="24"/>
        </w:rPr>
      </w:pPr>
      <w:bookmarkStart w:id="0" w:name="_GoBack"/>
      <w:bookmarkEnd w:id="0"/>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Representante de los trabajadores</w:t>
      </w:r>
    </w:p>
    <w:p w:rsidR="00B42624" w:rsidRPr="005171CF" w:rsidRDefault="008D1825"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 10</w:t>
      </w:r>
      <w:r w:rsidR="00E51ECC"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Los representantes de los trabajadores se elegirán en</w:t>
      </w:r>
      <w:r w:rsidR="00B42624" w:rsidRPr="005171CF">
        <w:rPr>
          <w:rFonts w:ascii="Arial" w:hAnsi="Arial" w:cs="Arial"/>
          <w:color w:val="000000"/>
          <w:sz w:val="24"/>
          <w:szCs w:val="24"/>
          <w:lang w:val="es-SV"/>
        </w:rPr>
        <w:t xml:space="preserve"> reunión</w:t>
      </w:r>
      <w:r w:rsidR="00DC50FD" w:rsidRPr="005171CF">
        <w:rPr>
          <w:rFonts w:ascii="Arial" w:hAnsi="Arial" w:cs="Arial"/>
          <w:color w:val="000000"/>
          <w:sz w:val="24"/>
          <w:szCs w:val="24"/>
          <w:lang w:val="es-SV"/>
        </w:rPr>
        <w:t xml:space="preserve"> general del lugar de trabajo según art. 16 de la Ley General de Prevención de Riesgos en los Lugares de trabajo, previa convocatoria del empleador con al menos ocho días de anticipación a la  celebración de la misma y serán elegidos los candidatos con mayor número</w:t>
      </w:r>
      <w:r w:rsidR="00E525D0" w:rsidRPr="005171CF">
        <w:rPr>
          <w:rFonts w:ascii="Arial" w:hAnsi="Arial" w:cs="Arial"/>
          <w:color w:val="000000"/>
          <w:sz w:val="24"/>
          <w:szCs w:val="24"/>
          <w:lang w:val="es-SV"/>
        </w:rPr>
        <w:t xml:space="preserve"> de votos a mano alzada.</w:t>
      </w:r>
    </w:p>
    <w:p w:rsidR="00075D9F" w:rsidRPr="005171CF" w:rsidRDefault="00075D9F"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Representante del sindicato</w:t>
      </w:r>
    </w:p>
    <w:p w:rsidR="00CB0941" w:rsidRPr="005171CF" w:rsidRDefault="008D1825"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 11</w:t>
      </w:r>
      <w:r w:rsidR="00030E94" w:rsidRPr="005171CF">
        <w:rPr>
          <w:rFonts w:ascii="Arial" w:hAnsi="Arial" w:cs="Arial"/>
          <w:color w:val="000000"/>
          <w:sz w:val="24"/>
          <w:szCs w:val="24"/>
          <w:lang w:val="es-SV"/>
        </w:rPr>
        <w:t>.</w:t>
      </w:r>
      <w:r w:rsidR="0003484A" w:rsidRPr="005171CF">
        <w:rPr>
          <w:rFonts w:ascii="Arial" w:hAnsi="Arial" w:cs="Arial"/>
          <w:color w:val="000000"/>
          <w:sz w:val="24"/>
          <w:szCs w:val="24"/>
          <w:lang w:val="es-SV"/>
        </w:rPr>
        <w:t xml:space="preserve"> Para nombrar el representante</w:t>
      </w:r>
      <w:r w:rsidR="00EA6E2F" w:rsidRPr="005171CF">
        <w:rPr>
          <w:rFonts w:ascii="Arial" w:hAnsi="Arial" w:cs="Arial"/>
          <w:color w:val="000000"/>
          <w:sz w:val="24"/>
          <w:szCs w:val="24"/>
          <w:lang w:val="es-SV"/>
        </w:rPr>
        <w:t xml:space="preserve"> del sindic</w:t>
      </w:r>
      <w:r w:rsidR="00CB0941" w:rsidRPr="005171CF">
        <w:rPr>
          <w:rFonts w:ascii="Arial" w:hAnsi="Arial" w:cs="Arial"/>
          <w:color w:val="000000"/>
          <w:sz w:val="24"/>
          <w:szCs w:val="24"/>
          <w:lang w:val="es-SV"/>
        </w:rPr>
        <w:t>ato,</w:t>
      </w:r>
      <w:r w:rsidR="00000C5C" w:rsidRPr="005171CF">
        <w:rPr>
          <w:rFonts w:ascii="Arial" w:hAnsi="Arial" w:cs="Arial"/>
          <w:color w:val="000000"/>
          <w:sz w:val="24"/>
          <w:szCs w:val="24"/>
          <w:lang w:val="es-SV"/>
        </w:rPr>
        <w:t xml:space="preserve"> es necesario medie notificación por escrito de</w:t>
      </w:r>
      <w:r w:rsidR="00C94F72" w:rsidRPr="005171CF">
        <w:rPr>
          <w:rFonts w:ascii="Arial" w:hAnsi="Arial" w:cs="Arial"/>
          <w:color w:val="000000"/>
          <w:sz w:val="24"/>
          <w:szCs w:val="24"/>
          <w:lang w:val="es-SV"/>
        </w:rPr>
        <w:t xml:space="preserve"> </w:t>
      </w:r>
      <w:r w:rsidR="00000C5C" w:rsidRPr="005171CF">
        <w:rPr>
          <w:rFonts w:ascii="Arial" w:hAnsi="Arial" w:cs="Arial"/>
          <w:color w:val="000000"/>
          <w:sz w:val="24"/>
          <w:szCs w:val="24"/>
          <w:lang w:val="es-SV"/>
        </w:rPr>
        <w:t xml:space="preserve">parte del Sindicato de Trabajadores y Trabajadoras del Ministerio de Gobernación (SITRAMIG) </w:t>
      </w:r>
      <w:r w:rsidR="00E509E5" w:rsidRPr="005171CF">
        <w:rPr>
          <w:rFonts w:ascii="Arial" w:hAnsi="Arial" w:cs="Arial"/>
          <w:color w:val="000000"/>
          <w:sz w:val="24"/>
          <w:szCs w:val="24"/>
          <w:lang w:val="es-SV"/>
        </w:rPr>
        <w:t xml:space="preserve">dirigida </w:t>
      </w:r>
      <w:r w:rsidR="00000C5C" w:rsidRPr="005171CF">
        <w:rPr>
          <w:rFonts w:ascii="Arial" w:hAnsi="Arial" w:cs="Arial"/>
          <w:color w:val="000000"/>
          <w:sz w:val="24"/>
          <w:szCs w:val="24"/>
          <w:lang w:val="es-SV"/>
        </w:rPr>
        <w:t>al Gobernador Político Departamental.</w:t>
      </w:r>
    </w:p>
    <w:p w:rsidR="0003484A" w:rsidRPr="005171CF" w:rsidRDefault="0003484A"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Renuncia del cargo</w:t>
      </w:r>
    </w:p>
    <w:p w:rsidR="009B430C" w:rsidRPr="005171CF" w:rsidRDefault="00742313"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Art. 12.</w:t>
      </w:r>
      <w:r w:rsidR="00EA6E2F" w:rsidRPr="005171CF">
        <w:rPr>
          <w:rFonts w:ascii="Arial" w:hAnsi="Arial" w:cs="Arial"/>
          <w:color w:val="000000"/>
          <w:sz w:val="24"/>
          <w:szCs w:val="24"/>
          <w:lang w:val="es-SV"/>
        </w:rPr>
        <w:t xml:space="preserve"> Los miembros representantes de los trabajadores que por alguna causa justificada</w:t>
      </w:r>
      <w:r w:rsidR="000B2280"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no puedan seguir perteneciendo al Comité deben pres</w:t>
      </w:r>
      <w:r w:rsidR="009B430C" w:rsidRPr="005171CF">
        <w:rPr>
          <w:rFonts w:ascii="Arial" w:hAnsi="Arial" w:cs="Arial"/>
          <w:color w:val="000000"/>
          <w:sz w:val="24"/>
          <w:szCs w:val="24"/>
          <w:lang w:val="es-SV"/>
        </w:rPr>
        <w:t>entar su renuncia al Ministerio de Trabajo y Previsión Social</w:t>
      </w:r>
      <w:r w:rsidR="00EA6E2F" w:rsidRPr="005171CF">
        <w:rPr>
          <w:rFonts w:ascii="Arial" w:hAnsi="Arial" w:cs="Arial"/>
          <w:color w:val="000000"/>
          <w:sz w:val="24"/>
          <w:szCs w:val="24"/>
          <w:lang w:val="es-SV"/>
        </w:rPr>
        <w:t>. Para el caso de los miembros del sindicato, deben</w:t>
      </w:r>
      <w:r w:rsidR="000B2280"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presentarla a</w:t>
      </w:r>
      <w:r w:rsidR="009B430C" w:rsidRPr="005171CF">
        <w:rPr>
          <w:rFonts w:ascii="Arial" w:hAnsi="Arial" w:cs="Arial"/>
          <w:color w:val="000000"/>
          <w:sz w:val="24"/>
          <w:szCs w:val="24"/>
          <w:lang w:val="es-SV"/>
        </w:rPr>
        <w:t>l</w:t>
      </w:r>
      <w:r w:rsidR="00EA6E2F" w:rsidRPr="005171CF">
        <w:rPr>
          <w:rFonts w:ascii="Arial" w:hAnsi="Arial" w:cs="Arial"/>
          <w:color w:val="000000"/>
          <w:sz w:val="24"/>
          <w:szCs w:val="24"/>
          <w:lang w:val="es-SV"/>
        </w:rPr>
        <w:t xml:space="preserve"> </w:t>
      </w:r>
      <w:r w:rsidR="009B430C" w:rsidRPr="005171CF">
        <w:rPr>
          <w:rFonts w:ascii="Arial" w:hAnsi="Arial" w:cs="Arial"/>
          <w:color w:val="000000"/>
          <w:sz w:val="24"/>
          <w:szCs w:val="24"/>
          <w:lang w:val="es-SV"/>
        </w:rPr>
        <w:t>Sindicato de Trabajadores y Trabajadoras del Ministerio de Gobernación (SITRAMIG).</w:t>
      </w:r>
    </w:p>
    <w:p w:rsidR="00705E9D" w:rsidRPr="005171CF" w:rsidRDefault="00705E9D"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Capítulo III</w:t>
      </w: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Funciones del Comité</w:t>
      </w:r>
    </w:p>
    <w:p w:rsidR="0093427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 xml:space="preserve">Funciones </w:t>
      </w:r>
      <w:r w:rsidR="00C94F72" w:rsidRPr="005171CF">
        <w:rPr>
          <w:rFonts w:ascii="Arial" w:hAnsi="Arial" w:cs="Arial"/>
          <w:b/>
          <w:bCs/>
          <w:color w:val="000000"/>
          <w:sz w:val="24"/>
          <w:szCs w:val="24"/>
          <w:lang w:val="es-SV"/>
        </w:rPr>
        <w:t>G</w:t>
      </w:r>
      <w:r w:rsidR="00ED53AF" w:rsidRPr="005171CF">
        <w:rPr>
          <w:rFonts w:ascii="Arial" w:hAnsi="Arial" w:cs="Arial"/>
          <w:b/>
          <w:bCs/>
          <w:color w:val="000000"/>
          <w:sz w:val="24"/>
          <w:szCs w:val="24"/>
          <w:lang w:val="es-SV"/>
        </w:rPr>
        <w:t>enerales.</w:t>
      </w:r>
    </w:p>
    <w:p w:rsidR="00EA6E2F" w:rsidRPr="005171CF" w:rsidRDefault="00742313"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color w:val="000000"/>
          <w:sz w:val="24"/>
          <w:szCs w:val="24"/>
          <w:lang w:val="es-SV"/>
        </w:rPr>
        <w:t>Art. 13</w:t>
      </w:r>
      <w:r w:rsidR="00E51ECC" w:rsidRPr="005171CF">
        <w:rPr>
          <w:rFonts w:ascii="Arial" w:hAnsi="Arial" w:cs="Arial"/>
          <w:color w:val="000000"/>
          <w:sz w:val="24"/>
          <w:szCs w:val="24"/>
          <w:lang w:val="es-SV"/>
        </w:rPr>
        <w:t>.</w:t>
      </w:r>
      <w:r w:rsidR="00EA6E2F" w:rsidRPr="005171CF">
        <w:rPr>
          <w:rFonts w:ascii="Arial" w:hAnsi="Arial" w:cs="Arial"/>
          <w:color w:val="000000"/>
          <w:sz w:val="24"/>
          <w:szCs w:val="24"/>
          <w:lang w:val="es-SV"/>
        </w:rPr>
        <w:t xml:space="preserve"> El Comité tendrá las funciones descritas en el Art. 17 de la Ley General de</w:t>
      </w:r>
      <w:r w:rsidR="00ED53AF"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Prevención de Riesgos en los Lugares de Trabajo y otras que se requieran según las</w:t>
      </w:r>
      <w:r w:rsidR="00ED53AF"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 xml:space="preserve">circunstancias, </w:t>
      </w:r>
      <w:r w:rsidR="001E416D" w:rsidRPr="005171CF">
        <w:rPr>
          <w:rFonts w:ascii="Arial" w:hAnsi="Arial" w:cs="Arial"/>
          <w:color w:val="000000"/>
          <w:sz w:val="24"/>
          <w:szCs w:val="24"/>
          <w:lang w:val="es-SV"/>
        </w:rPr>
        <w:t xml:space="preserve">las cuales </w:t>
      </w:r>
      <w:r w:rsidR="00EA6E2F" w:rsidRPr="005171CF">
        <w:rPr>
          <w:rFonts w:ascii="Arial" w:hAnsi="Arial" w:cs="Arial"/>
          <w:color w:val="000000"/>
          <w:sz w:val="24"/>
          <w:szCs w:val="24"/>
          <w:lang w:val="es-SV"/>
        </w:rPr>
        <w:t>se enumeran</w:t>
      </w:r>
      <w:r w:rsidR="001E416D" w:rsidRPr="005171CF">
        <w:rPr>
          <w:rFonts w:ascii="Arial" w:hAnsi="Arial" w:cs="Arial"/>
          <w:color w:val="000000"/>
          <w:sz w:val="24"/>
          <w:szCs w:val="24"/>
          <w:lang w:val="es-SV"/>
        </w:rPr>
        <w:t xml:space="preserve"> a continuación</w:t>
      </w:r>
      <w:r w:rsidR="00EA6E2F" w:rsidRPr="005171CF">
        <w:rPr>
          <w:rFonts w:ascii="Arial" w:hAnsi="Arial" w:cs="Arial"/>
          <w:color w:val="000000"/>
          <w:sz w:val="24"/>
          <w:szCs w:val="24"/>
          <w:lang w:val="es-SV"/>
        </w:rPr>
        <w:t>:</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 xml:space="preserve">Participar en la elaboración, puesta en práctica y evaluación de la política y Plan de gestión de prevención de riesgos ocupacionales de la Gobernación </w:t>
      </w:r>
      <w:r w:rsidRPr="005171CF">
        <w:rPr>
          <w:rFonts w:ascii="Arial" w:hAnsi="Arial" w:cs="Arial"/>
          <w:snapToGrid w:val="0"/>
          <w:sz w:val="24"/>
          <w:szCs w:val="24"/>
        </w:rPr>
        <w:t xml:space="preserve">Política </w:t>
      </w:r>
      <w:r w:rsidRPr="005171CF">
        <w:rPr>
          <w:rFonts w:ascii="Arial" w:hAnsi="Arial" w:cs="Arial"/>
          <w:sz w:val="24"/>
          <w:szCs w:val="24"/>
        </w:rPr>
        <w:t>Departamental de Usulután.</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 xml:space="preserve">Promover iniciativas sobre procedimientos para la efectiva prevención de riesgos, pudiendo colaborar en la corrección de las deficiencias existentes. </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Investigar objetivamente las causas que motivaron los accidentes de trabajo y las enfermedades profesionales, proponiendo las medidas de seguridad necesarias para evitar su repetición.</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Proponer al empleador, la adopción de medidas de carácter preventivo, pudiendo a tal fin efectuar propuestas por escrito.</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lastRenderedPageBreak/>
        <w:t>Instruir a los trabajadores y trabajadoras sobre los riesgos propios de la actividad laboral, observando las acciones inseguras y recomendando métodos para superarlas.</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Inspeccionar periódicamente los sitios de trabajo con el objeto de detectar las condiciones físicas y mecánicas inseguras, capaces de producir accidentes de trabajo, a fin de recomendar medidas correctivas de carácter técnico.</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Vigilar el cumplimiento de la Ley General de Prevención de Riesgos en los Lugares de Trabajo, sus reglamentos, las normas de seguridad propias del lugar de trabajo, y de las recomendaciones que emita.</w:t>
      </w:r>
    </w:p>
    <w:p w:rsidR="00E51ECC" w:rsidRPr="00075D9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075D9F">
        <w:rPr>
          <w:rFonts w:ascii="Arial" w:hAnsi="Arial" w:cs="Arial"/>
          <w:sz w:val="24"/>
          <w:szCs w:val="24"/>
        </w:rPr>
        <w:t xml:space="preserve">Ser enlace operativo entre la Gobernación </w:t>
      </w:r>
      <w:r w:rsidRPr="00075D9F">
        <w:rPr>
          <w:rFonts w:ascii="Arial" w:hAnsi="Arial" w:cs="Arial"/>
          <w:snapToGrid w:val="0"/>
          <w:sz w:val="24"/>
          <w:szCs w:val="24"/>
        </w:rPr>
        <w:t xml:space="preserve">Política </w:t>
      </w:r>
      <w:r w:rsidRPr="00075D9F">
        <w:rPr>
          <w:rFonts w:ascii="Arial" w:hAnsi="Arial" w:cs="Arial"/>
          <w:sz w:val="24"/>
          <w:szCs w:val="24"/>
        </w:rPr>
        <w:t>Departamental y el Departamento de Seguridad e Higiene ocupacional del Ministerio de Trabajo, y/o el Instituto Salvadoreño del Seguro Social u otras instituciones que requieran información, en cuanto al trabajo de los comités.</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 xml:space="preserve">Conocer las recomendaciones emanadas de otros estudios que vayan en beneficio de mejorar las condiciones de trabajo y de medio ambiente. </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sz w:val="24"/>
          <w:szCs w:val="24"/>
        </w:rPr>
        <w:t>Conocer los problemas que la temática  de Seguridad Ocupacional se presenten dentro de la Institución y recomendar las medidas técnicas para su solución inmediata.</w:t>
      </w:r>
    </w:p>
    <w:p w:rsidR="00A85775" w:rsidRPr="005171CF" w:rsidRDefault="00A85775" w:rsidP="008C3086">
      <w:pPr>
        <w:pStyle w:val="Prrafodelista"/>
        <w:numPr>
          <w:ilvl w:val="1"/>
          <w:numId w:val="2"/>
        </w:numPr>
        <w:spacing w:after="200" w:line="360" w:lineRule="auto"/>
        <w:ind w:left="567" w:hanging="283"/>
        <w:jc w:val="both"/>
        <w:rPr>
          <w:rFonts w:ascii="Arial" w:hAnsi="Arial" w:cs="Arial"/>
          <w:sz w:val="24"/>
          <w:szCs w:val="24"/>
        </w:rPr>
      </w:pPr>
      <w:r w:rsidRPr="005171CF">
        <w:rPr>
          <w:rFonts w:ascii="Arial" w:hAnsi="Arial" w:cs="Arial"/>
          <w:color w:val="000000"/>
          <w:sz w:val="24"/>
          <w:szCs w:val="24"/>
          <w:lang w:val="es-SV"/>
        </w:rPr>
        <w:t xml:space="preserve">Promover, gestionar e incluir a los empleados en los proyectos o programas de prevención, educación y control mediante estrategia “Comunicación para el Cambio de Comportamiento, en la temática: infecciones de transmisión sexual, </w:t>
      </w:r>
      <w:r w:rsidR="00C61D21">
        <w:rPr>
          <w:rFonts w:ascii="Arial" w:hAnsi="Arial" w:cs="Arial"/>
          <w:color w:val="000000"/>
          <w:sz w:val="24"/>
          <w:szCs w:val="24"/>
          <w:lang w:val="es-SV"/>
        </w:rPr>
        <w:t xml:space="preserve">equidad de género, </w:t>
      </w:r>
      <w:r w:rsidRPr="005171CF">
        <w:rPr>
          <w:rFonts w:ascii="Arial" w:hAnsi="Arial" w:cs="Arial"/>
          <w:color w:val="000000"/>
          <w:sz w:val="24"/>
          <w:szCs w:val="24"/>
          <w:lang w:val="es-SV"/>
        </w:rPr>
        <w:t>VIH/sida, Salud Mental, Salud Sexual y Reproductiva.</w:t>
      </w:r>
    </w:p>
    <w:p w:rsidR="00A704A9" w:rsidRPr="005171CF" w:rsidRDefault="00A704A9"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 xml:space="preserve">Funciones </w:t>
      </w:r>
      <w:r w:rsidR="008C3086" w:rsidRPr="005171CF">
        <w:rPr>
          <w:rFonts w:ascii="Arial" w:hAnsi="Arial" w:cs="Arial"/>
          <w:b/>
          <w:bCs/>
          <w:color w:val="000000"/>
          <w:sz w:val="24"/>
          <w:szCs w:val="24"/>
          <w:lang w:val="es-SV"/>
        </w:rPr>
        <w:t>E</w:t>
      </w:r>
      <w:r w:rsidR="00A704A9" w:rsidRPr="005171CF">
        <w:rPr>
          <w:rFonts w:ascii="Arial" w:hAnsi="Arial" w:cs="Arial"/>
          <w:b/>
          <w:bCs/>
          <w:color w:val="000000"/>
          <w:sz w:val="24"/>
          <w:szCs w:val="24"/>
          <w:lang w:val="es-SV"/>
        </w:rPr>
        <w:t>specíficas</w:t>
      </w:r>
      <w:r w:rsidR="003D59A9">
        <w:rPr>
          <w:rFonts w:ascii="Arial" w:hAnsi="Arial" w:cs="Arial"/>
          <w:b/>
          <w:bCs/>
          <w:color w:val="000000"/>
          <w:sz w:val="24"/>
          <w:szCs w:val="24"/>
          <w:lang w:val="es-SV"/>
        </w:rPr>
        <w:t xml:space="preserve"> del Presidente</w:t>
      </w:r>
      <w:r w:rsidR="00A704A9" w:rsidRPr="005171CF">
        <w:rPr>
          <w:rFonts w:ascii="Arial" w:hAnsi="Arial" w:cs="Arial"/>
          <w:b/>
          <w:bCs/>
          <w:color w:val="000000"/>
          <w:sz w:val="24"/>
          <w:szCs w:val="24"/>
          <w:lang w:val="es-SV"/>
        </w:rPr>
        <w:t>.</w:t>
      </w:r>
    </w:p>
    <w:p w:rsidR="00060FC9" w:rsidRPr="005171CF" w:rsidRDefault="00742313" w:rsidP="008C3086">
      <w:pPr>
        <w:spacing w:after="200" w:line="360" w:lineRule="auto"/>
        <w:jc w:val="both"/>
        <w:rPr>
          <w:rFonts w:ascii="Arial" w:hAnsi="Arial" w:cs="Arial"/>
          <w:bCs/>
          <w:sz w:val="24"/>
          <w:szCs w:val="24"/>
        </w:rPr>
      </w:pPr>
      <w:r w:rsidRPr="005171CF">
        <w:rPr>
          <w:rFonts w:ascii="Arial" w:hAnsi="Arial" w:cs="Arial"/>
          <w:color w:val="000000"/>
          <w:sz w:val="24"/>
          <w:szCs w:val="24"/>
          <w:lang w:val="es-SV"/>
        </w:rPr>
        <w:t xml:space="preserve">Art. 14. </w:t>
      </w:r>
      <w:r w:rsidR="00EA6E2F" w:rsidRPr="005171CF">
        <w:rPr>
          <w:rFonts w:ascii="Arial" w:hAnsi="Arial" w:cs="Arial"/>
          <w:color w:val="000000"/>
          <w:sz w:val="24"/>
          <w:szCs w:val="24"/>
          <w:lang w:val="es-SV"/>
        </w:rPr>
        <w:t>Corresponde al Presidente:</w:t>
      </w:r>
      <w:r w:rsidR="00060FC9" w:rsidRPr="005171CF">
        <w:rPr>
          <w:rFonts w:ascii="Arial" w:hAnsi="Arial" w:cs="Arial"/>
          <w:bCs/>
          <w:sz w:val="24"/>
          <w:szCs w:val="24"/>
        </w:rPr>
        <w:t xml:space="preserve"> Lic. Saúl Hernández Fernández.</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Convocar a sesiones extraordinarias y presidir las sesiones.</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Someter los asuntos a votación.</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Proponer</w:t>
      </w:r>
      <w:r w:rsidR="00C61D21">
        <w:rPr>
          <w:rFonts w:ascii="Arial" w:hAnsi="Arial" w:cs="Arial"/>
          <w:bCs/>
          <w:sz w:val="24"/>
          <w:szCs w:val="24"/>
        </w:rPr>
        <w:t xml:space="preserve"> al </w:t>
      </w:r>
      <w:r w:rsidR="004D1151">
        <w:rPr>
          <w:rFonts w:ascii="Arial" w:hAnsi="Arial" w:cs="Arial"/>
          <w:bCs/>
          <w:sz w:val="24"/>
          <w:szCs w:val="24"/>
        </w:rPr>
        <w:t>C</w:t>
      </w:r>
      <w:r w:rsidR="00644BB2">
        <w:rPr>
          <w:rFonts w:ascii="Arial" w:hAnsi="Arial" w:cs="Arial"/>
          <w:bCs/>
          <w:sz w:val="24"/>
          <w:szCs w:val="24"/>
        </w:rPr>
        <w:t>omité agenda de trabajo para reunión.</w:t>
      </w:r>
    </w:p>
    <w:p w:rsidR="00060FC9" w:rsidRPr="008173C1" w:rsidRDefault="00644BB2" w:rsidP="008C3086">
      <w:pPr>
        <w:numPr>
          <w:ilvl w:val="0"/>
          <w:numId w:val="5"/>
        </w:numPr>
        <w:spacing w:after="200" w:line="360" w:lineRule="auto"/>
        <w:jc w:val="both"/>
        <w:rPr>
          <w:rFonts w:ascii="Arial" w:hAnsi="Arial" w:cs="Arial"/>
          <w:sz w:val="24"/>
          <w:szCs w:val="24"/>
        </w:rPr>
      </w:pPr>
      <w:r>
        <w:rPr>
          <w:rFonts w:ascii="Arial" w:hAnsi="Arial" w:cs="Arial"/>
          <w:bCs/>
          <w:sz w:val="24"/>
          <w:szCs w:val="24"/>
        </w:rPr>
        <w:lastRenderedPageBreak/>
        <w:t xml:space="preserve">Delegar </w:t>
      </w:r>
      <w:r w:rsidR="00C61D21">
        <w:rPr>
          <w:rFonts w:ascii="Arial" w:hAnsi="Arial" w:cs="Arial"/>
          <w:bCs/>
          <w:sz w:val="24"/>
          <w:szCs w:val="24"/>
        </w:rPr>
        <w:t>a miembros del c</w:t>
      </w:r>
      <w:r>
        <w:rPr>
          <w:rFonts w:ascii="Arial" w:hAnsi="Arial" w:cs="Arial"/>
          <w:bCs/>
          <w:sz w:val="24"/>
          <w:szCs w:val="24"/>
        </w:rPr>
        <w:t>omité el cumplimento de una actividad en especifico, mediante acuerdo tomado en reunión.</w:t>
      </w:r>
    </w:p>
    <w:p w:rsidR="008173C1" w:rsidRPr="005171CF" w:rsidRDefault="008173C1" w:rsidP="008C3086">
      <w:pPr>
        <w:numPr>
          <w:ilvl w:val="0"/>
          <w:numId w:val="5"/>
        </w:numPr>
        <w:spacing w:after="200" w:line="360" w:lineRule="auto"/>
        <w:jc w:val="both"/>
        <w:rPr>
          <w:rFonts w:ascii="Arial" w:hAnsi="Arial" w:cs="Arial"/>
          <w:sz w:val="24"/>
          <w:szCs w:val="24"/>
        </w:rPr>
      </w:pPr>
      <w:r>
        <w:rPr>
          <w:rFonts w:ascii="Arial" w:hAnsi="Arial" w:cs="Arial"/>
          <w:bCs/>
          <w:sz w:val="24"/>
          <w:szCs w:val="24"/>
        </w:rPr>
        <w:t>Redactar y firmar juntamente con el Secretario los acuerdos tomados.</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sz w:val="24"/>
          <w:szCs w:val="24"/>
        </w:rPr>
        <w:t>Coordinar las labores de Prevención e Inspección con funcionarios que requieran información relacionada con el comité.</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sz w:val="24"/>
          <w:szCs w:val="24"/>
        </w:rPr>
        <w:t>Velar por el cumplimiento de las funciones del comité.</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Representar al comité en eventos relacionados con la seguridad.</w:t>
      </w: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Revisar y dar seguimiento a las acciones definidas en las actas del comité de seguridad.</w:t>
      </w:r>
    </w:p>
    <w:p w:rsidR="00060FC9" w:rsidRPr="005171CF" w:rsidRDefault="00060FC9" w:rsidP="008C3086">
      <w:pPr>
        <w:pStyle w:val="Prrafodelista"/>
        <w:numPr>
          <w:ilvl w:val="0"/>
          <w:numId w:val="5"/>
        </w:numPr>
        <w:spacing w:after="160" w:line="360" w:lineRule="auto"/>
        <w:jc w:val="left"/>
        <w:rPr>
          <w:rFonts w:ascii="Arial" w:hAnsi="Arial" w:cs="Arial"/>
          <w:sz w:val="24"/>
          <w:szCs w:val="24"/>
        </w:rPr>
      </w:pPr>
      <w:r w:rsidRPr="005171CF">
        <w:rPr>
          <w:rFonts w:ascii="Arial" w:hAnsi="Arial" w:cs="Arial"/>
          <w:sz w:val="24"/>
          <w:szCs w:val="24"/>
        </w:rPr>
        <w:t>Acompañar a los técnicos e inspectores del Ministerio de Trabajo y Previsión Social en las inspecciones de carácter preventivo.</w:t>
      </w:r>
    </w:p>
    <w:p w:rsidR="00060FC9" w:rsidRPr="005171CF" w:rsidRDefault="00060FC9" w:rsidP="008C3086">
      <w:pPr>
        <w:pStyle w:val="Prrafodelista"/>
        <w:spacing w:line="360" w:lineRule="auto"/>
        <w:rPr>
          <w:rFonts w:ascii="Arial" w:hAnsi="Arial" w:cs="Arial"/>
          <w:sz w:val="24"/>
          <w:szCs w:val="24"/>
        </w:rPr>
      </w:pPr>
    </w:p>
    <w:p w:rsidR="00060FC9" w:rsidRPr="005171CF" w:rsidRDefault="00060FC9" w:rsidP="008C3086">
      <w:pPr>
        <w:numPr>
          <w:ilvl w:val="0"/>
          <w:numId w:val="5"/>
        </w:numPr>
        <w:spacing w:after="200" w:line="360" w:lineRule="auto"/>
        <w:jc w:val="both"/>
        <w:rPr>
          <w:rFonts w:ascii="Arial" w:hAnsi="Arial" w:cs="Arial"/>
          <w:sz w:val="24"/>
          <w:szCs w:val="24"/>
        </w:rPr>
      </w:pPr>
      <w:r w:rsidRPr="005171CF">
        <w:rPr>
          <w:rFonts w:ascii="Arial" w:hAnsi="Arial" w:cs="Arial"/>
          <w:bCs/>
          <w:sz w:val="24"/>
          <w:szCs w:val="24"/>
        </w:rPr>
        <w:t>Dar el ejemplo en cuanto a la seguridad e higiene ocupacional.</w:t>
      </w:r>
    </w:p>
    <w:p w:rsidR="00ED53AF" w:rsidRPr="005171CF" w:rsidRDefault="00060FC9" w:rsidP="008C3086">
      <w:pPr>
        <w:numPr>
          <w:ilvl w:val="0"/>
          <w:numId w:val="5"/>
        </w:numPr>
        <w:spacing w:after="200" w:line="360" w:lineRule="auto"/>
        <w:jc w:val="both"/>
        <w:rPr>
          <w:rFonts w:ascii="Arial" w:hAnsi="Arial" w:cs="Arial"/>
          <w:b/>
          <w:bCs/>
          <w:sz w:val="24"/>
          <w:szCs w:val="24"/>
        </w:rPr>
      </w:pPr>
      <w:r w:rsidRPr="005171CF">
        <w:rPr>
          <w:rFonts w:ascii="Arial" w:hAnsi="Arial" w:cs="Arial"/>
          <w:bCs/>
          <w:sz w:val="24"/>
          <w:szCs w:val="24"/>
        </w:rPr>
        <w:t>Capacitarse en las diferentes áreas científicas de la seguridad e higiene ocupacional.</w:t>
      </w:r>
    </w:p>
    <w:p w:rsidR="00075D9F" w:rsidRDefault="00075D9F" w:rsidP="003D59A9">
      <w:pPr>
        <w:autoSpaceDE w:val="0"/>
        <w:autoSpaceDN w:val="0"/>
        <w:adjustRightInd w:val="0"/>
        <w:spacing w:line="360" w:lineRule="auto"/>
        <w:jc w:val="left"/>
        <w:rPr>
          <w:rFonts w:ascii="Arial" w:hAnsi="Arial" w:cs="Arial"/>
          <w:b/>
          <w:bCs/>
          <w:color w:val="000000"/>
          <w:sz w:val="24"/>
          <w:szCs w:val="24"/>
          <w:lang w:val="es-SV"/>
        </w:rPr>
      </w:pPr>
    </w:p>
    <w:p w:rsidR="003D59A9" w:rsidRPr="005171CF" w:rsidRDefault="003D59A9" w:rsidP="003D59A9">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Funciones Específicas</w:t>
      </w:r>
      <w:r>
        <w:rPr>
          <w:rFonts w:ascii="Arial" w:hAnsi="Arial" w:cs="Arial"/>
          <w:b/>
          <w:bCs/>
          <w:color w:val="000000"/>
          <w:sz w:val="24"/>
          <w:szCs w:val="24"/>
          <w:lang w:val="es-SV"/>
        </w:rPr>
        <w:t xml:space="preserve"> del Secretario</w:t>
      </w:r>
      <w:r w:rsidRPr="005171CF">
        <w:rPr>
          <w:rFonts w:ascii="Arial" w:hAnsi="Arial" w:cs="Arial"/>
          <w:b/>
          <w:bCs/>
          <w:color w:val="000000"/>
          <w:sz w:val="24"/>
          <w:szCs w:val="24"/>
          <w:lang w:val="es-SV"/>
        </w:rPr>
        <w:t>.</w:t>
      </w:r>
    </w:p>
    <w:p w:rsidR="00060FC9" w:rsidRPr="005171CF" w:rsidRDefault="00742313" w:rsidP="003D59A9">
      <w:pPr>
        <w:spacing w:after="200" w:line="360" w:lineRule="auto"/>
        <w:jc w:val="both"/>
        <w:rPr>
          <w:rFonts w:ascii="Arial" w:hAnsi="Arial" w:cs="Arial"/>
          <w:sz w:val="24"/>
          <w:szCs w:val="24"/>
        </w:rPr>
      </w:pPr>
      <w:r w:rsidRPr="005171CF">
        <w:rPr>
          <w:rFonts w:ascii="Arial" w:hAnsi="Arial" w:cs="Arial"/>
          <w:color w:val="000000"/>
          <w:sz w:val="24"/>
          <w:szCs w:val="24"/>
          <w:lang w:val="es-SV"/>
        </w:rPr>
        <w:t>Art. 15</w:t>
      </w:r>
      <w:r w:rsidR="00EA6E2F" w:rsidRPr="005171CF">
        <w:rPr>
          <w:rFonts w:ascii="Arial" w:hAnsi="Arial" w:cs="Arial"/>
          <w:color w:val="000000"/>
          <w:sz w:val="24"/>
          <w:szCs w:val="24"/>
          <w:lang w:val="es-SV"/>
        </w:rPr>
        <w:t>.- Corresponde al Secretario:</w:t>
      </w:r>
      <w:r w:rsidR="00060FC9" w:rsidRPr="005171CF">
        <w:rPr>
          <w:rFonts w:ascii="Arial" w:hAnsi="Arial" w:cs="Arial"/>
          <w:bCs/>
          <w:sz w:val="24"/>
          <w:szCs w:val="24"/>
        </w:rPr>
        <w:t xml:space="preserve"> Sr. Víctor Manuel Ramos Orante.</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Elaborar convocaría a sesiones ordinarias y pasar a firma del Presidente dicho Documento.</w:t>
      </w:r>
    </w:p>
    <w:p w:rsidR="00060FC9" w:rsidRPr="008173C1"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 xml:space="preserve">Elaborar y proponer agenda </w:t>
      </w:r>
      <w:r w:rsidR="004D1151">
        <w:rPr>
          <w:rFonts w:ascii="Arial" w:hAnsi="Arial" w:cs="Arial"/>
          <w:bCs/>
          <w:sz w:val="24"/>
          <w:szCs w:val="24"/>
        </w:rPr>
        <w:t xml:space="preserve">trabajo </w:t>
      </w:r>
      <w:r w:rsidRPr="005171CF">
        <w:rPr>
          <w:rFonts w:ascii="Arial" w:hAnsi="Arial" w:cs="Arial"/>
          <w:bCs/>
          <w:sz w:val="24"/>
          <w:szCs w:val="24"/>
        </w:rPr>
        <w:t>de reuniones.</w:t>
      </w:r>
    </w:p>
    <w:p w:rsidR="008173C1" w:rsidRPr="008173C1" w:rsidRDefault="008173C1" w:rsidP="008173C1">
      <w:pPr>
        <w:numPr>
          <w:ilvl w:val="0"/>
          <w:numId w:val="7"/>
        </w:numPr>
        <w:spacing w:after="200" w:line="360" w:lineRule="auto"/>
        <w:jc w:val="both"/>
        <w:rPr>
          <w:rFonts w:ascii="Arial" w:hAnsi="Arial" w:cs="Arial"/>
          <w:sz w:val="24"/>
          <w:szCs w:val="24"/>
        </w:rPr>
      </w:pPr>
      <w:r>
        <w:rPr>
          <w:rFonts w:ascii="Arial" w:hAnsi="Arial" w:cs="Arial"/>
          <w:bCs/>
          <w:sz w:val="24"/>
          <w:szCs w:val="24"/>
        </w:rPr>
        <w:t>Redactar y firmar juntamente con el Presidente los acuerdos tomados.</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 xml:space="preserve">Elaborar y pasar a firmar </w:t>
      </w:r>
      <w:r w:rsidR="004F6E41">
        <w:rPr>
          <w:rFonts w:ascii="Arial" w:hAnsi="Arial" w:cs="Arial"/>
          <w:bCs/>
          <w:sz w:val="24"/>
          <w:szCs w:val="24"/>
        </w:rPr>
        <w:t>las actas de las reuniones del C</w:t>
      </w:r>
      <w:r w:rsidRPr="005171CF">
        <w:rPr>
          <w:rFonts w:ascii="Arial" w:hAnsi="Arial" w:cs="Arial"/>
          <w:bCs/>
          <w:sz w:val="24"/>
          <w:szCs w:val="24"/>
        </w:rPr>
        <w:t>omité.</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lastRenderedPageBreak/>
        <w:t>Atender y responder la correspondencia dirigida al comité o a otras áreas de la Institución en temas relacionados con la seguridad laboral.</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Redactar conjuntamente con el presidente el informe anual de labores.</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Llevar los archivos correspondientes a las actividades desarrolladas por el comité.</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 xml:space="preserve">Asumir los deberes del presidente, cuando no esté presente.  </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Informar sobre el avance de las recomendaciones u observaciones efectuadas en las reuniones del comité.</w:t>
      </w:r>
    </w:p>
    <w:p w:rsidR="00060FC9"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Capacitarse en las diferentes áreas científicas de la seguridad e higiene ocupacional.</w:t>
      </w:r>
    </w:p>
    <w:p w:rsidR="00ED53AF" w:rsidRPr="005171CF" w:rsidRDefault="00060FC9" w:rsidP="008C3086">
      <w:pPr>
        <w:numPr>
          <w:ilvl w:val="0"/>
          <w:numId w:val="7"/>
        </w:numPr>
        <w:spacing w:after="200" w:line="360" w:lineRule="auto"/>
        <w:jc w:val="both"/>
        <w:rPr>
          <w:rFonts w:ascii="Arial" w:hAnsi="Arial" w:cs="Arial"/>
          <w:sz w:val="24"/>
          <w:szCs w:val="24"/>
        </w:rPr>
      </w:pPr>
      <w:r w:rsidRPr="005171CF">
        <w:rPr>
          <w:rFonts w:ascii="Arial" w:hAnsi="Arial" w:cs="Arial"/>
          <w:bCs/>
          <w:sz w:val="24"/>
          <w:szCs w:val="24"/>
        </w:rPr>
        <w:t>Dar el ejemplo en cuanto a la seguridad.</w:t>
      </w:r>
    </w:p>
    <w:p w:rsidR="003D59A9" w:rsidRDefault="003D59A9" w:rsidP="003D59A9">
      <w:pPr>
        <w:autoSpaceDE w:val="0"/>
        <w:autoSpaceDN w:val="0"/>
        <w:adjustRightInd w:val="0"/>
        <w:spacing w:line="360" w:lineRule="auto"/>
        <w:jc w:val="left"/>
        <w:rPr>
          <w:rFonts w:ascii="Arial" w:hAnsi="Arial" w:cs="Arial"/>
          <w:b/>
          <w:bCs/>
          <w:color w:val="000000"/>
          <w:sz w:val="24"/>
          <w:szCs w:val="24"/>
          <w:lang w:val="es-SV"/>
        </w:rPr>
      </w:pPr>
    </w:p>
    <w:p w:rsidR="003D59A9" w:rsidRPr="005171CF" w:rsidRDefault="003D59A9" w:rsidP="003D59A9">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Funciones Específicas</w:t>
      </w:r>
      <w:r>
        <w:rPr>
          <w:rFonts w:ascii="Arial" w:hAnsi="Arial" w:cs="Arial"/>
          <w:b/>
          <w:bCs/>
          <w:color w:val="000000"/>
          <w:sz w:val="24"/>
          <w:szCs w:val="24"/>
          <w:lang w:val="es-SV"/>
        </w:rPr>
        <w:t xml:space="preserve"> de los Vocales</w:t>
      </w:r>
      <w:r w:rsidRPr="005171CF">
        <w:rPr>
          <w:rFonts w:ascii="Arial" w:hAnsi="Arial" w:cs="Arial"/>
          <w:b/>
          <w:bCs/>
          <w:color w:val="000000"/>
          <w:sz w:val="24"/>
          <w:szCs w:val="24"/>
          <w:lang w:val="es-SV"/>
        </w:rPr>
        <w:t>.</w:t>
      </w:r>
    </w:p>
    <w:p w:rsidR="00060FC9" w:rsidRPr="005171CF" w:rsidRDefault="00B77A09" w:rsidP="003D59A9">
      <w:pPr>
        <w:spacing w:after="200" w:line="360" w:lineRule="auto"/>
        <w:jc w:val="both"/>
        <w:rPr>
          <w:rFonts w:ascii="Arial" w:hAnsi="Arial" w:cs="Arial"/>
          <w:sz w:val="24"/>
          <w:szCs w:val="24"/>
        </w:rPr>
      </w:pPr>
      <w:r w:rsidRPr="005171CF">
        <w:rPr>
          <w:rFonts w:ascii="Arial" w:hAnsi="Arial" w:cs="Arial"/>
          <w:color w:val="000000"/>
          <w:sz w:val="24"/>
          <w:szCs w:val="24"/>
          <w:lang w:val="es-SV"/>
        </w:rPr>
        <w:t>Art. 16.</w:t>
      </w:r>
      <w:r w:rsidR="00EA6E2F" w:rsidRPr="005171CF">
        <w:rPr>
          <w:rFonts w:ascii="Arial" w:hAnsi="Arial" w:cs="Arial"/>
          <w:color w:val="000000"/>
          <w:sz w:val="24"/>
          <w:szCs w:val="24"/>
          <w:lang w:val="es-SV"/>
        </w:rPr>
        <w:t xml:space="preserve"> Corresponde a los Vocales:</w:t>
      </w:r>
      <w:r w:rsidR="00060FC9" w:rsidRPr="005171CF">
        <w:rPr>
          <w:rFonts w:ascii="Arial" w:hAnsi="Arial" w:cs="Arial"/>
          <w:bCs/>
          <w:sz w:val="24"/>
          <w:szCs w:val="24"/>
        </w:rPr>
        <w:t xml:space="preserve"> Sr. José David Arévalo Rivera y Sra. Ana María Campos de Rivas. </w:t>
      </w:r>
    </w:p>
    <w:p w:rsidR="00060FC9"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Informar sobre condiciones físicas o mecánicas inseguras y conductas o acciones inseguras de los trabajadores.</w:t>
      </w:r>
    </w:p>
    <w:p w:rsidR="004C5E21" w:rsidRPr="005171CF" w:rsidRDefault="004C5E21" w:rsidP="008C3086">
      <w:pPr>
        <w:numPr>
          <w:ilvl w:val="0"/>
          <w:numId w:val="8"/>
        </w:numPr>
        <w:spacing w:after="200" w:line="360" w:lineRule="auto"/>
        <w:jc w:val="both"/>
        <w:rPr>
          <w:rFonts w:ascii="Arial" w:hAnsi="Arial" w:cs="Arial"/>
          <w:sz w:val="24"/>
          <w:szCs w:val="24"/>
        </w:rPr>
      </w:pPr>
      <w:r>
        <w:rPr>
          <w:rFonts w:ascii="Arial" w:hAnsi="Arial" w:cs="Arial"/>
          <w:sz w:val="24"/>
          <w:szCs w:val="24"/>
        </w:rPr>
        <w:t xml:space="preserve">Cumplir con los acuerdos tomados en reunión del </w:t>
      </w:r>
      <w:r w:rsidR="005C5C76">
        <w:rPr>
          <w:rFonts w:ascii="Arial" w:hAnsi="Arial" w:cs="Arial"/>
          <w:sz w:val="24"/>
          <w:szCs w:val="24"/>
        </w:rPr>
        <w:t>C</w:t>
      </w:r>
      <w:r>
        <w:rPr>
          <w:rFonts w:ascii="Arial" w:hAnsi="Arial" w:cs="Arial"/>
          <w:sz w:val="24"/>
          <w:szCs w:val="24"/>
        </w:rPr>
        <w:t xml:space="preserve">omité, cuando se le sea asignada una actividad en </w:t>
      </w:r>
      <w:r w:rsidR="00F37EAD">
        <w:rPr>
          <w:rFonts w:ascii="Arial" w:hAnsi="Arial" w:cs="Arial"/>
          <w:sz w:val="24"/>
          <w:szCs w:val="24"/>
        </w:rPr>
        <w:t>específico</w:t>
      </w:r>
      <w:r>
        <w:rPr>
          <w:rFonts w:ascii="Arial" w:hAnsi="Arial" w:cs="Arial"/>
          <w:sz w:val="24"/>
          <w:szCs w:val="24"/>
        </w:rPr>
        <w:t>.</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Proponer puntos de agenda d</w:t>
      </w:r>
      <w:r w:rsidR="005C5C76">
        <w:rPr>
          <w:rFonts w:ascii="Arial" w:hAnsi="Arial" w:cs="Arial"/>
          <w:sz w:val="24"/>
          <w:szCs w:val="24"/>
        </w:rPr>
        <w:t>e las reuniones del C</w:t>
      </w:r>
      <w:r w:rsidRPr="005171CF">
        <w:rPr>
          <w:rFonts w:ascii="Arial" w:hAnsi="Arial" w:cs="Arial"/>
          <w:sz w:val="24"/>
          <w:szCs w:val="24"/>
        </w:rPr>
        <w:t>omité.</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Asistir y participar activame</w:t>
      </w:r>
      <w:r w:rsidR="005C5C76">
        <w:rPr>
          <w:rFonts w:ascii="Arial" w:hAnsi="Arial" w:cs="Arial"/>
          <w:sz w:val="24"/>
          <w:szCs w:val="24"/>
        </w:rPr>
        <w:t>nte en todas las reuniones del C</w:t>
      </w:r>
      <w:r w:rsidRPr="005171CF">
        <w:rPr>
          <w:rFonts w:ascii="Arial" w:hAnsi="Arial" w:cs="Arial"/>
          <w:sz w:val="24"/>
          <w:szCs w:val="24"/>
        </w:rPr>
        <w:t>omité.</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Informar todos los accidentes e incidentes de trabajo que ocurran en el centro de trabajo.</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Investigar e informar con prontitud los accidentes graves.</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lastRenderedPageBreak/>
        <w:t>Contribuir con ideas y sugerencias para el buen desarrollo de los programas preventivos, minimizando de esta forma los accidentes e incidentes que ocurren en el centro de trabajo.</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bCs/>
          <w:sz w:val="24"/>
          <w:szCs w:val="24"/>
        </w:rPr>
        <w:t>Trabajar según las normas de seguridad establecidas en el centro de trabajo, dando el ejemplo a sus compañeros de trabajo.</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bCs/>
          <w:sz w:val="24"/>
          <w:szCs w:val="24"/>
        </w:rPr>
        <w:t>Influir en otros para que trabajen con seguridad.</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bCs/>
          <w:sz w:val="24"/>
          <w:szCs w:val="24"/>
        </w:rPr>
        <w:t>Promover campañas y concursos motivacionales para prevenir los riesgos ocupacionales.</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bCs/>
          <w:sz w:val="24"/>
          <w:szCs w:val="24"/>
        </w:rPr>
        <w:t>Capacitarse en las diferentes áreas científicas de la seguridad e higiene ocupacional.</w:t>
      </w:r>
    </w:p>
    <w:p w:rsidR="003D59A9" w:rsidRPr="00F47FB4" w:rsidRDefault="00060FC9" w:rsidP="003D59A9">
      <w:pPr>
        <w:numPr>
          <w:ilvl w:val="0"/>
          <w:numId w:val="8"/>
        </w:numPr>
        <w:spacing w:after="200" w:line="360" w:lineRule="auto"/>
        <w:jc w:val="both"/>
        <w:rPr>
          <w:rFonts w:ascii="Arial" w:hAnsi="Arial" w:cs="Arial"/>
          <w:sz w:val="24"/>
          <w:szCs w:val="24"/>
        </w:rPr>
      </w:pPr>
      <w:r w:rsidRPr="003D59A9">
        <w:rPr>
          <w:rFonts w:ascii="Arial" w:hAnsi="Arial" w:cs="Arial"/>
          <w:bCs/>
          <w:sz w:val="24"/>
          <w:szCs w:val="24"/>
        </w:rPr>
        <w:t>Efectuar inspecciones en las diferentes áreas de trabajo.</w:t>
      </w:r>
    </w:p>
    <w:p w:rsidR="003D59A9" w:rsidRDefault="003D59A9" w:rsidP="003D59A9">
      <w:pPr>
        <w:spacing w:after="200" w:line="360" w:lineRule="auto"/>
        <w:jc w:val="both"/>
        <w:rPr>
          <w:rFonts w:ascii="Arial" w:hAnsi="Arial" w:cs="Arial"/>
          <w:color w:val="000000"/>
          <w:sz w:val="24"/>
          <w:szCs w:val="24"/>
          <w:lang w:val="es-SV"/>
        </w:rPr>
      </w:pPr>
      <w:r w:rsidRPr="005171CF">
        <w:rPr>
          <w:rFonts w:ascii="Arial" w:hAnsi="Arial" w:cs="Arial"/>
          <w:b/>
          <w:bCs/>
          <w:color w:val="000000"/>
          <w:sz w:val="24"/>
          <w:szCs w:val="24"/>
          <w:lang w:val="es-SV"/>
        </w:rPr>
        <w:t>Funciones Específicas</w:t>
      </w:r>
      <w:r>
        <w:rPr>
          <w:rFonts w:ascii="Arial" w:hAnsi="Arial" w:cs="Arial"/>
          <w:b/>
          <w:bCs/>
          <w:color w:val="000000"/>
          <w:sz w:val="24"/>
          <w:szCs w:val="24"/>
          <w:lang w:val="es-SV"/>
        </w:rPr>
        <w:t xml:space="preserve"> del </w:t>
      </w:r>
      <w:r w:rsidR="00060FC9" w:rsidRPr="003D59A9">
        <w:rPr>
          <w:rFonts w:ascii="Arial" w:hAnsi="Arial" w:cs="Arial"/>
          <w:b/>
          <w:bCs/>
          <w:color w:val="000000"/>
          <w:sz w:val="24"/>
          <w:szCs w:val="24"/>
          <w:lang w:val="es-SV"/>
        </w:rPr>
        <w:t>Delegado de Prevención</w:t>
      </w:r>
    </w:p>
    <w:p w:rsidR="00060FC9" w:rsidRPr="005171CF" w:rsidRDefault="00B77A09" w:rsidP="003D59A9">
      <w:pPr>
        <w:spacing w:after="200" w:line="360" w:lineRule="auto"/>
        <w:jc w:val="both"/>
        <w:rPr>
          <w:rFonts w:ascii="Arial" w:hAnsi="Arial" w:cs="Arial"/>
          <w:sz w:val="24"/>
          <w:szCs w:val="24"/>
        </w:rPr>
      </w:pPr>
      <w:r w:rsidRPr="005171CF">
        <w:rPr>
          <w:rFonts w:ascii="Arial" w:hAnsi="Arial" w:cs="Arial"/>
          <w:color w:val="000000"/>
          <w:sz w:val="24"/>
          <w:szCs w:val="24"/>
          <w:lang w:val="es-SV"/>
        </w:rPr>
        <w:t>Art. 17</w:t>
      </w:r>
      <w:r w:rsidR="00060FC9" w:rsidRPr="005171CF">
        <w:rPr>
          <w:rFonts w:ascii="Arial" w:hAnsi="Arial" w:cs="Arial"/>
          <w:color w:val="000000"/>
          <w:sz w:val="24"/>
          <w:szCs w:val="24"/>
          <w:lang w:val="es-SV"/>
        </w:rPr>
        <w:t xml:space="preserve">. </w:t>
      </w:r>
      <w:r w:rsidRPr="005171CF">
        <w:rPr>
          <w:rFonts w:ascii="Arial" w:hAnsi="Arial" w:cs="Arial"/>
          <w:color w:val="000000"/>
          <w:sz w:val="24"/>
          <w:szCs w:val="24"/>
          <w:lang w:val="es-SV"/>
        </w:rPr>
        <w:t xml:space="preserve"> </w:t>
      </w:r>
      <w:r w:rsidR="00060FC9" w:rsidRPr="005171CF">
        <w:rPr>
          <w:rFonts w:ascii="Arial" w:hAnsi="Arial" w:cs="Arial"/>
          <w:color w:val="000000"/>
          <w:sz w:val="24"/>
          <w:szCs w:val="24"/>
          <w:lang w:val="es-SV"/>
        </w:rPr>
        <w:t xml:space="preserve">Funciones del Delegado de Prevención </w:t>
      </w:r>
      <w:r w:rsidR="00060FC9" w:rsidRPr="005171CF">
        <w:rPr>
          <w:rFonts w:ascii="Arial" w:hAnsi="Arial" w:cs="Arial"/>
          <w:bCs/>
          <w:sz w:val="24"/>
          <w:szCs w:val="24"/>
        </w:rPr>
        <w:t>Víctor Manuel Ramos Orante.</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Colaborar con la Institución en las acciones preventivas.</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Promover y fomentar la cooperación de los trabajadores en la aplicación de las normas sobre prevención de riesgos laborales</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Ejercer una labor de vigilancia y control sobre el cumplimiento de la normativa en materia de prevención de riesgos laborales, mediante visitas periódicas.</w:t>
      </w:r>
    </w:p>
    <w:p w:rsidR="00060FC9" w:rsidRPr="005171CF" w:rsidRDefault="00060FC9" w:rsidP="008C3086">
      <w:pPr>
        <w:numPr>
          <w:ilvl w:val="0"/>
          <w:numId w:val="8"/>
        </w:numPr>
        <w:spacing w:after="200" w:line="360" w:lineRule="auto"/>
        <w:jc w:val="both"/>
        <w:rPr>
          <w:rFonts w:ascii="Arial" w:hAnsi="Arial" w:cs="Arial"/>
          <w:sz w:val="24"/>
          <w:szCs w:val="24"/>
        </w:rPr>
      </w:pPr>
      <w:r w:rsidRPr="005171CF">
        <w:rPr>
          <w:rFonts w:ascii="Arial" w:hAnsi="Arial" w:cs="Arial"/>
          <w:sz w:val="24"/>
          <w:szCs w:val="24"/>
        </w:rPr>
        <w:t>Acompañar a los técnicos e inspectores del Ministerio de Trabajo y Previsión Social en las inspecciones de carácter preventivo.</w:t>
      </w:r>
    </w:p>
    <w:p w:rsidR="000C2EEC" w:rsidRDefault="00060FC9" w:rsidP="00F47FB4">
      <w:pPr>
        <w:numPr>
          <w:ilvl w:val="0"/>
          <w:numId w:val="8"/>
        </w:numPr>
        <w:spacing w:after="200" w:line="360" w:lineRule="auto"/>
        <w:jc w:val="both"/>
        <w:rPr>
          <w:rFonts w:ascii="Arial" w:hAnsi="Arial" w:cs="Arial"/>
          <w:sz w:val="24"/>
          <w:szCs w:val="24"/>
        </w:rPr>
      </w:pPr>
      <w:r w:rsidRPr="005171CF">
        <w:rPr>
          <w:rFonts w:ascii="Arial" w:hAnsi="Arial" w:cs="Arial"/>
          <w:sz w:val="24"/>
          <w:szCs w:val="24"/>
        </w:rPr>
        <w:t>Proponer al empleador la adopción de medidas de carácter preventivo para mejorar los niveles de protección de la seguridad y salud de los trabajadores y trabajadoras.</w:t>
      </w:r>
    </w:p>
    <w:p w:rsidR="00F47FB4" w:rsidRPr="00F47FB4" w:rsidRDefault="00F47FB4" w:rsidP="00F47FB4">
      <w:pPr>
        <w:spacing w:after="200" w:line="360" w:lineRule="auto"/>
        <w:jc w:val="both"/>
        <w:rPr>
          <w:rFonts w:ascii="Arial" w:hAnsi="Arial" w:cs="Arial"/>
          <w:sz w:val="24"/>
          <w:szCs w:val="24"/>
        </w:rPr>
      </w:pP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lastRenderedPageBreak/>
        <w:t>Capítulo IV</w:t>
      </w: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Sede y medios de información</w:t>
      </w:r>
      <w:r w:rsidR="009F2485">
        <w:rPr>
          <w:rFonts w:ascii="Arial" w:hAnsi="Arial" w:cs="Arial"/>
          <w:b/>
          <w:bCs/>
          <w:color w:val="000000"/>
          <w:sz w:val="24"/>
          <w:szCs w:val="24"/>
          <w:lang w:val="es-SV"/>
        </w:rPr>
        <w:t xml:space="preserve"> y Formación</w:t>
      </w: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Sede</w:t>
      </w:r>
    </w:p>
    <w:p w:rsidR="00705E9D" w:rsidRPr="005171CF" w:rsidRDefault="00B77A09" w:rsidP="00075D9F">
      <w:pPr>
        <w:spacing w:after="200" w:line="360" w:lineRule="auto"/>
        <w:jc w:val="both"/>
        <w:rPr>
          <w:rFonts w:ascii="Arial" w:hAnsi="Arial" w:cs="Arial"/>
          <w:sz w:val="24"/>
          <w:szCs w:val="24"/>
        </w:rPr>
      </w:pPr>
      <w:r w:rsidRPr="005171CF">
        <w:rPr>
          <w:rFonts w:ascii="Arial" w:hAnsi="Arial" w:cs="Arial"/>
          <w:color w:val="000000"/>
          <w:sz w:val="24"/>
          <w:szCs w:val="24"/>
          <w:lang w:val="es-SV"/>
        </w:rPr>
        <w:t>Art. 18.</w:t>
      </w:r>
      <w:r w:rsidR="00EA6E2F" w:rsidRPr="005171CF">
        <w:rPr>
          <w:rFonts w:ascii="Arial" w:hAnsi="Arial" w:cs="Arial"/>
          <w:color w:val="000000"/>
          <w:sz w:val="24"/>
          <w:szCs w:val="24"/>
          <w:lang w:val="es-SV"/>
        </w:rPr>
        <w:t xml:space="preserve"> El Comité tendrá su sede en las instalaciones </w:t>
      </w:r>
      <w:r w:rsidR="00705E9D" w:rsidRPr="005171CF">
        <w:rPr>
          <w:rFonts w:ascii="Arial" w:hAnsi="Arial" w:cs="Arial"/>
          <w:sz w:val="24"/>
          <w:szCs w:val="24"/>
        </w:rPr>
        <w:t>de la Gobernación Política Departamental de Usulután, ubica en el Barrio El Calvario, final avenida Tte. Cnel. Napoleón H. Cali</w:t>
      </w:r>
      <w:r w:rsidR="00E6242E">
        <w:rPr>
          <w:rFonts w:ascii="Arial" w:hAnsi="Arial" w:cs="Arial"/>
          <w:sz w:val="24"/>
          <w:szCs w:val="24"/>
        </w:rPr>
        <w:t>t</w:t>
      </w:r>
      <w:r w:rsidR="00705E9D" w:rsidRPr="005171CF">
        <w:rPr>
          <w:rFonts w:ascii="Arial" w:hAnsi="Arial" w:cs="Arial"/>
          <w:sz w:val="24"/>
          <w:szCs w:val="24"/>
        </w:rPr>
        <w:t xml:space="preserve">to, Centro de Gobierno, Usulután, Teléfono: </w:t>
      </w:r>
      <w:r w:rsidR="00705E9D" w:rsidRPr="00461F57">
        <w:rPr>
          <w:rFonts w:ascii="Arial" w:hAnsi="Arial" w:cs="Arial"/>
          <w:sz w:val="24"/>
          <w:szCs w:val="24"/>
        </w:rPr>
        <w:t>2527-</w:t>
      </w:r>
      <w:r w:rsidR="00461F57">
        <w:rPr>
          <w:rFonts w:ascii="Arial" w:hAnsi="Arial" w:cs="Arial"/>
          <w:sz w:val="24"/>
          <w:szCs w:val="24"/>
        </w:rPr>
        <w:t>8378</w:t>
      </w:r>
    </w:p>
    <w:p w:rsidR="00EA6E2F" w:rsidRPr="005171CF" w:rsidRDefault="00075D9F" w:rsidP="008C3086">
      <w:pPr>
        <w:autoSpaceDE w:val="0"/>
        <w:autoSpaceDN w:val="0"/>
        <w:adjustRightInd w:val="0"/>
        <w:spacing w:line="360" w:lineRule="auto"/>
        <w:jc w:val="left"/>
        <w:rPr>
          <w:rFonts w:ascii="Arial" w:hAnsi="Arial" w:cs="Arial"/>
          <w:b/>
          <w:bCs/>
          <w:color w:val="000000"/>
          <w:sz w:val="24"/>
          <w:szCs w:val="24"/>
          <w:lang w:val="es-SV"/>
        </w:rPr>
      </w:pPr>
      <w:r>
        <w:rPr>
          <w:rFonts w:ascii="Arial" w:hAnsi="Arial" w:cs="Arial"/>
          <w:b/>
          <w:bCs/>
          <w:color w:val="000000"/>
          <w:sz w:val="24"/>
          <w:szCs w:val="24"/>
          <w:lang w:val="es-SV"/>
        </w:rPr>
        <w:t>Medios de I</w:t>
      </w:r>
      <w:r w:rsidR="00EA6E2F" w:rsidRPr="005171CF">
        <w:rPr>
          <w:rFonts w:ascii="Arial" w:hAnsi="Arial" w:cs="Arial"/>
          <w:b/>
          <w:bCs/>
          <w:color w:val="000000"/>
          <w:sz w:val="24"/>
          <w:szCs w:val="24"/>
          <w:lang w:val="es-SV"/>
        </w:rPr>
        <w:t>nformación</w:t>
      </w:r>
    </w:p>
    <w:p w:rsidR="003D59A9" w:rsidRPr="005171CF" w:rsidRDefault="005D5E25" w:rsidP="00F47FB4">
      <w:pPr>
        <w:spacing w:after="200" w:line="360" w:lineRule="auto"/>
        <w:jc w:val="both"/>
        <w:rPr>
          <w:rStyle w:val="fontstyle01"/>
          <w:rFonts w:ascii="Arial" w:hAnsi="Arial" w:cs="Arial"/>
          <w:b w:val="0"/>
        </w:rPr>
      </w:pPr>
      <w:r w:rsidRPr="005171CF">
        <w:rPr>
          <w:rFonts w:ascii="Arial" w:hAnsi="Arial" w:cs="Arial"/>
          <w:color w:val="000000"/>
          <w:sz w:val="24"/>
          <w:szCs w:val="24"/>
          <w:lang w:val="es-SV"/>
        </w:rPr>
        <w:t>Art.</w:t>
      </w:r>
      <w:r w:rsidR="00B77A09" w:rsidRPr="005171CF">
        <w:rPr>
          <w:rFonts w:ascii="Arial" w:hAnsi="Arial" w:cs="Arial"/>
          <w:color w:val="000000"/>
          <w:sz w:val="24"/>
          <w:szCs w:val="24"/>
          <w:lang w:val="es-SV"/>
        </w:rPr>
        <w:t xml:space="preserve"> 19.</w:t>
      </w:r>
      <w:r w:rsidRPr="005171CF">
        <w:rPr>
          <w:rFonts w:ascii="Arial" w:hAnsi="Arial" w:cs="Arial"/>
          <w:color w:val="000000"/>
          <w:sz w:val="24"/>
          <w:szCs w:val="24"/>
          <w:lang w:val="es-SV"/>
        </w:rPr>
        <w:t xml:space="preserve"> </w:t>
      </w:r>
      <w:r w:rsidRPr="005171CF">
        <w:rPr>
          <w:rStyle w:val="fontstyle01"/>
          <w:rFonts w:ascii="Arial" w:hAnsi="Arial" w:cs="Arial"/>
          <w:b w:val="0"/>
        </w:rPr>
        <w:t>El Comité tendrá como medio</w:t>
      </w:r>
      <w:r w:rsidR="00C96AD8">
        <w:rPr>
          <w:rStyle w:val="fontstyle01"/>
          <w:rFonts w:ascii="Arial" w:hAnsi="Arial" w:cs="Arial"/>
          <w:b w:val="0"/>
        </w:rPr>
        <w:t>s de información lo siguiente</w:t>
      </w:r>
      <w:r w:rsidRPr="005171CF">
        <w:rPr>
          <w:rStyle w:val="fontstyle01"/>
          <w:rFonts w:ascii="Arial" w:hAnsi="Arial" w:cs="Arial"/>
          <w:b w:val="0"/>
        </w:rPr>
        <w:t>: informes, escritos, boletines informativos, inspecciones, correo electrónico etc.</w:t>
      </w:r>
    </w:p>
    <w:p w:rsidR="005D5E25" w:rsidRPr="005171CF" w:rsidRDefault="005D5E25" w:rsidP="008C3086">
      <w:pPr>
        <w:spacing w:after="200" w:line="360" w:lineRule="auto"/>
        <w:jc w:val="both"/>
        <w:rPr>
          <w:rFonts w:ascii="Arial" w:hAnsi="Arial" w:cs="Arial"/>
          <w:b/>
          <w:bCs/>
          <w:color w:val="000000"/>
          <w:sz w:val="24"/>
          <w:szCs w:val="24"/>
          <w:lang w:val="es-SV"/>
        </w:rPr>
      </w:pPr>
      <w:r w:rsidRPr="005171CF">
        <w:rPr>
          <w:rFonts w:ascii="Arial" w:hAnsi="Arial" w:cs="Arial"/>
          <w:b/>
          <w:bCs/>
          <w:color w:val="000000"/>
          <w:sz w:val="24"/>
          <w:szCs w:val="24"/>
          <w:lang w:val="es-SV"/>
        </w:rPr>
        <w:t xml:space="preserve">Medios de Formación </w:t>
      </w:r>
    </w:p>
    <w:p w:rsidR="005D5E25" w:rsidRPr="005171CF" w:rsidRDefault="00B77A09" w:rsidP="00075D9F">
      <w:pPr>
        <w:spacing w:after="200" w:line="360" w:lineRule="auto"/>
        <w:jc w:val="both"/>
        <w:rPr>
          <w:rStyle w:val="fontstyle01"/>
          <w:rFonts w:ascii="Arial" w:hAnsi="Arial" w:cs="Arial"/>
          <w:b w:val="0"/>
        </w:rPr>
      </w:pPr>
      <w:r w:rsidRPr="00075D9F">
        <w:rPr>
          <w:rFonts w:ascii="Arial" w:hAnsi="Arial" w:cs="Arial"/>
          <w:bCs/>
          <w:color w:val="000000"/>
          <w:sz w:val="24"/>
          <w:szCs w:val="24"/>
          <w:lang w:val="es-SV"/>
        </w:rPr>
        <w:t>Art. 20.</w:t>
      </w:r>
      <w:r w:rsidR="005D5E25" w:rsidRPr="00075D9F">
        <w:rPr>
          <w:rFonts w:ascii="Arial" w:hAnsi="Arial" w:cs="Arial"/>
          <w:bCs/>
          <w:color w:val="000000"/>
          <w:sz w:val="24"/>
          <w:szCs w:val="24"/>
          <w:lang w:val="es-SV"/>
        </w:rPr>
        <w:t xml:space="preserve"> </w:t>
      </w:r>
      <w:r w:rsidR="005D5E25" w:rsidRPr="005171CF">
        <w:rPr>
          <w:rFonts w:ascii="Arial" w:hAnsi="Arial" w:cs="Arial"/>
          <w:bCs/>
          <w:color w:val="000000"/>
          <w:sz w:val="24"/>
          <w:szCs w:val="24"/>
          <w:lang w:val="es-SV"/>
        </w:rPr>
        <w:t xml:space="preserve">El Comité tendrá como medios de formación </w:t>
      </w:r>
      <w:r w:rsidR="005D5E25" w:rsidRPr="005171CF">
        <w:rPr>
          <w:rStyle w:val="fontstyle01"/>
          <w:rFonts w:ascii="Arial" w:hAnsi="Arial" w:cs="Arial"/>
          <w:b w:val="0"/>
        </w:rPr>
        <w:t>Jornadas de capacitación, sensibilización, socialización y otros medios disponibles.</w:t>
      </w:r>
    </w:p>
    <w:p w:rsidR="00EA6E2F" w:rsidRPr="005171CF" w:rsidRDefault="00EA6E2F" w:rsidP="008C3086">
      <w:pPr>
        <w:autoSpaceDE w:val="0"/>
        <w:autoSpaceDN w:val="0"/>
        <w:adjustRightInd w:val="0"/>
        <w:spacing w:line="360" w:lineRule="auto"/>
        <w:jc w:val="left"/>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Capítulo V</w:t>
      </w:r>
    </w:p>
    <w:p w:rsidR="00160C2B"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Instrumentos para vigilancia, seguimiento, monitoreo, evaluación</w:t>
      </w:r>
      <w:r w:rsidR="00160C2B" w:rsidRPr="005171CF">
        <w:rPr>
          <w:rFonts w:ascii="Arial" w:hAnsi="Arial" w:cs="Arial"/>
          <w:b/>
          <w:bCs/>
          <w:color w:val="000000"/>
          <w:sz w:val="24"/>
          <w:szCs w:val="24"/>
          <w:lang w:val="es-SV"/>
        </w:rPr>
        <w:t>.</w:t>
      </w:r>
    </w:p>
    <w:p w:rsidR="00160C2B" w:rsidRPr="005171CF" w:rsidRDefault="00160C2B" w:rsidP="008C3086">
      <w:pPr>
        <w:autoSpaceDE w:val="0"/>
        <w:autoSpaceDN w:val="0"/>
        <w:adjustRightInd w:val="0"/>
        <w:spacing w:line="360" w:lineRule="auto"/>
        <w:jc w:val="left"/>
        <w:rPr>
          <w:rFonts w:ascii="Arial" w:hAnsi="Arial" w:cs="Arial"/>
          <w:b/>
          <w:bCs/>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Aplicación de instrumentos técnicos y jurídicos</w:t>
      </w:r>
    </w:p>
    <w:p w:rsidR="00EA6E2F" w:rsidRDefault="00B77A09" w:rsidP="008C3086">
      <w:pPr>
        <w:autoSpaceDE w:val="0"/>
        <w:autoSpaceDN w:val="0"/>
        <w:adjustRightInd w:val="0"/>
        <w:spacing w:line="360" w:lineRule="auto"/>
        <w:jc w:val="both"/>
        <w:rPr>
          <w:rFonts w:ascii="Arial" w:hAnsi="Arial" w:cs="Arial"/>
          <w:color w:val="000000"/>
          <w:sz w:val="24"/>
          <w:szCs w:val="24"/>
          <w:lang w:val="es-SV"/>
        </w:rPr>
      </w:pPr>
      <w:r w:rsidRPr="005171CF">
        <w:rPr>
          <w:rFonts w:ascii="Arial" w:hAnsi="Arial" w:cs="Arial"/>
          <w:color w:val="000000"/>
          <w:sz w:val="24"/>
          <w:szCs w:val="24"/>
          <w:lang w:val="es-SV"/>
        </w:rPr>
        <w:t xml:space="preserve">Art. 21. </w:t>
      </w:r>
      <w:r w:rsidR="00EA6E2F" w:rsidRPr="005171CF">
        <w:rPr>
          <w:rFonts w:ascii="Arial" w:hAnsi="Arial" w:cs="Arial"/>
          <w:color w:val="000000"/>
          <w:sz w:val="24"/>
          <w:szCs w:val="24"/>
          <w:lang w:val="es-SV"/>
        </w:rPr>
        <w:t>Para ejercer la vigilancia, seguimiento, monitoreo y evaluación, el Comité debe</w:t>
      </w:r>
      <w:r w:rsidR="005D5E25" w:rsidRPr="005171CF">
        <w:rPr>
          <w:rFonts w:ascii="Arial" w:hAnsi="Arial" w:cs="Arial"/>
          <w:color w:val="000000"/>
          <w:sz w:val="24"/>
          <w:szCs w:val="24"/>
          <w:lang w:val="es-SV"/>
        </w:rPr>
        <w:t xml:space="preserve"> </w:t>
      </w:r>
      <w:r w:rsidR="00EA6E2F" w:rsidRPr="005171CF">
        <w:rPr>
          <w:rFonts w:ascii="Arial" w:hAnsi="Arial" w:cs="Arial"/>
          <w:color w:val="000000"/>
          <w:sz w:val="24"/>
          <w:szCs w:val="24"/>
          <w:lang w:val="es-SV"/>
        </w:rPr>
        <w:t>aplicar los instrumentos técnicos y jurídicos de Seguridad y Salud Ocupacional.</w:t>
      </w:r>
    </w:p>
    <w:p w:rsidR="003D59A9" w:rsidRPr="005171CF" w:rsidRDefault="003D59A9" w:rsidP="008C3086">
      <w:pPr>
        <w:autoSpaceDE w:val="0"/>
        <w:autoSpaceDN w:val="0"/>
        <w:adjustRightInd w:val="0"/>
        <w:spacing w:line="360" w:lineRule="auto"/>
        <w:jc w:val="both"/>
        <w:rPr>
          <w:rFonts w:ascii="Arial" w:hAnsi="Arial" w:cs="Arial"/>
          <w:color w:val="000000"/>
          <w:sz w:val="24"/>
          <w:szCs w:val="24"/>
          <w:lang w:val="es-SV"/>
        </w:rPr>
      </w:pPr>
    </w:p>
    <w:p w:rsidR="00EA6E2F" w:rsidRPr="005171C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Capítulo VI</w:t>
      </w:r>
    </w:p>
    <w:p w:rsidR="00EA6E2F" w:rsidRDefault="00EA6E2F" w:rsidP="008C3086">
      <w:pPr>
        <w:autoSpaceDE w:val="0"/>
        <w:autoSpaceDN w:val="0"/>
        <w:adjustRightInd w:val="0"/>
        <w:spacing w:line="360" w:lineRule="auto"/>
        <w:rPr>
          <w:rFonts w:ascii="Arial" w:hAnsi="Arial" w:cs="Arial"/>
          <w:b/>
          <w:bCs/>
          <w:color w:val="000000"/>
          <w:sz w:val="24"/>
          <w:szCs w:val="24"/>
          <w:lang w:val="es-SV"/>
        </w:rPr>
      </w:pPr>
      <w:r w:rsidRPr="005171CF">
        <w:rPr>
          <w:rFonts w:ascii="Arial" w:hAnsi="Arial" w:cs="Arial"/>
          <w:b/>
          <w:bCs/>
          <w:color w:val="000000"/>
          <w:sz w:val="24"/>
          <w:szCs w:val="24"/>
          <w:lang w:val="es-SV"/>
        </w:rPr>
        <w:t>Disposiciones finales</w:t>
      </w:r>
    </w:p>
    <w:p w:rsidR="00075D9F" w:rsidRPr="005171CF" w:rsidRDefault="00075D9F" w:rsidP="008C3086">
      <w:pPr>
        <w:autoSpaceDE w:val="0"/>
        <w:autoSpaceDN w:val="0"/>
        <w:adjustRightInd w:val="0"/>
        <w:spacing w:line="360" w:lineRule="auto"/>
        <w:rPr>
          <w:rFonts w:ascii="Arial" w:hAnsi="Arial" w:cs="Arial"/>
          <w:b/>
          <w:bCs/>
          <w:color w:val="000000"/>
          <w:sz w:val="24"/>
          <w:szCs w:val="24"/>
          <w:lang w:val="es-SV"/>
        </w:rPr>
      </w:pPr>
    </w:p>
    <w:p w:rsidR="00EA6E2F" w:rsidRPr="005171CF" w:rsidRDefault="00EA6E2F" w:rsidP="008C3086">
      <w:pPr>
        <w:autoSpaceDE w:val="0"/>
        <w:autoSpaceDN w:val="0"/>
        <w:adjustRightInd w:val="0"/>
        <w:spacing w:line="360" w:lineRule="auto"/>
        <w:jc w:val="left"/>
        <w:rPr>
          <w:rFonts w:ascii="Arial" w:hAnsi="Arial" w:cs="Arial"/>
          <w:b/>
          <w:bCs/>
          <w:color w:val="000000"/>
          <w:sz w:val="24"/>
          <w:szCs w:val="24"/>
          <w:lang w:val="es-SV"/>
        </w:rPr>
      </w:pPr>
      <w:r w:rsidRPr="005171CF">
        <w:rPr>
          <w:rFonts w:ascii="Arial" w:hAnsi="Arial" w:cs="Arial"/>
          <w:b/>
          <w:bCs/>
          <w:color w:val="000000"/>
          <w:sz w:val="24"/>
          <w:szCs w:val="24"/>
          <w:lang w:val="es-SV"/>
        </w:rPr>
        <w:t>Vigencia</w:t>
      </w:r>
    </w:p>
    <w:p w:rsidR="00160C2B" w:rsidRPr="005171CF" w:rsidRDefault="00075D9F" w:rsidP="008C3086">
      <w:pPr>
        <w:spacing w:after="200" w:line="360" w:lineRule="auto"/>
        <w:ind w:left="360"/>
        <w:jc w:val="both"/>
        <w:rPr>
          <w:rFonts w:ascii="Arial" w:hAnsi="Arial" w:cs="Arial"/>
          <w:bCs/>
          <w:color w:val="000000"/>
          <w:sz w:val="24"/>
          <w:szCs w:val="24"/>
        </w:rPr>
      </w:pPr>
      <w:r>
        <w:rPr>
          <w:rFonts w:ascii="Arial" w:hAnsi="Arial" w:cs="Arial"/>
          <w:color w:val="000000"/>
          <w:sz w:val="24"/>
          <w:szCs w:val="24"/>
          <w:lang w:val="es-SV"/>
        </w:rPr>
        <w:t>Art. 22</w:t>
      </w:r>
      <w:r w:rsidR="00295FD1" w:rsidRPr="005171CF">
        <w:rPr>
          <w:rFonts w:ascii="Arial" w:hAnsi="Arial" w:cs="Arial"/>
          <w:color w:val="000000"/>
          <w:sz w:val="24"/>
          <w:szCs w:val="24"/>
          <w:lang w:val="es-SV"/>
        </w:rPr>
        <w:t>.</w:t>
      </w:r>
      <w:r w:rsidR="00EA6E2F" w:rsidRPr="005171CF">
        <w:rPr>
          <w:rFonts w:ascii="Arial" w:hAnsi="Arial" w:cs="Arial"/>
          <w:color w:val="000000"/>
          <w:sz w:val="24"/>
          <w:szCs w:val="24"/>
          <w:lang w:val="es-SV"/>
        </w:rPr>
        <w:t xml:space="preserve"> </w:t>
      </w:r>
      <w:r w:rsidR="00160C2B" w:rsidRPr="005171CF">
        <w:rPr>
          <w:rStyle w:val="fontstyle01"/>
          <w:rFonts w:ascii="Arial" w:hAnsi="Arial" w:cs="Arial"/>
          <w:b w:val="0"/>
        </w:rPr>
        <w:t xml:space="preserve">El Reglamento entrará en vigencia a partir de la firma del Acta correspondiente por parte del Comité de Seguridad y Salud Ocupacional de la Gobernación Política Departamental de Usulután y </w:t>
      </w:r>
      <w:r w:rsidR="008C3086" w:rsidRPr="005171CF">
        <w:rPr>
          <w:rStyle w:val="fontstyle01"/>
          <w:rFonts w:ascii="Arial" w:hAnsi="Arial" w:cs="Arial"/>
          <w:b w:val="0"/>
        </w:rPr>
        <w:t>será revisado y</w:t>
      </w:r>
      <w:r w:rsidR="00160C2B" w:rsidRPr="005171CF">
        <w:rPr>
          <w:rStyle w:val="fontstyle01"/>
          <w:rFonts w:ascii="Arial" w:hAnsi="Arial" w:cs="Arial"/>
          <w:b w:val="0"/>
        </w:rPr>
        <w:t xml:space="preserve"> actualizado cada </w:t>
      </w:r>
      <w:r w:rsidR="008C3086" w:rsidRPr="005171CF">
        <w:rPr>
          <w:rStyle w:val="fontstyle01"/>
          <w:rFonts w:ascii="Arial" w:hAnsi="Arial" w:cs="Arial"/>
          <w:b w:val="0"/>
        </w:rPr>
        <w:t>elección de nuevos miembros de</w:t>
      </w:r>
      <w:r w:rsidR="00F827AC">
        <w:rPr>
          <w:rStyle w:val="fontstyle01"/>
          <w:rFonts w:ascii="Arial" w:hAnsi="Arial" w:cs="Arial"/>
          <w:b w:val="0"/>
        </w:rPr>
        <w:t>l</w:t>
      </w:r>
      <w:r w:rsidR="008C3086" w:rsidRPr="005171CF">
        <w:rPr>
          <w:rStyle w:val="fontstyle01"/>
          <w:rFonts w:ascii="Arial" w:hAnsi="Arial" w:cs="Arial"/>
          <w:b w:val="0"/>
        </w:rPr>
        <w:t xml:space="preserve"> Comité</w:t>
      </w:r>
      <w:r w:rsidR="00160C2B" w:rsidRPr="005171CF">
        <w:rPr>
          <w:rStyle w:val="fontstyle01"/>
          <w:rFonts w:ascii="Arial" w:hAnsi="Arial" w:cs="Arial"/>
          <w:b w:val="0"/>
        </w:rPr>
        <w:t>.</w:t>
      </w:r>
    </w:p>
    <w:sectPr w:rsidR="00160C2B" w:rsidRPr="005171CF" w:rsidSect="00BD4D1E">
      <w:headerReference w:type="default" r:id="rId10"/>
      <w:pgSz w:w="12240" w:h="15840"/>
      <w:pgMar w:top="1418" w:right="1325"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7B" w:rsidRDefault="0039117B" w:rsidP="0039117B">
      <w:pPr>
        <w:spacing w:line="240" w:lineRule="auto"/>
      </w:pPr>
      <w:r>
        <w:separator/>
      </w:r>
    </w:p>
  </w:endnote>
  <w:endnote w:type="continuationSeparator" w:id="0">
    <w:p w:rsidR="0039117B" w:rsidRDefault="0039117B" w:rsidP="00391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Sans-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7B" w:rsidRDefault="0039117B" w:rsidP="0039117B">
      <w:pPr>
        <w:spacing w:line="240" w:lineRule="auto"/>
      </w:pPr>
      <w:r>
        <w:separator/>
      </w:r>
    </w:p>
  </w:footnote>
  <w:footnote w:type="continuationSeparator" w:id="0">
    <w:p w:rsidR="0039117B" w:rsidRDefault="0039117B" w:rsidP="003911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Ind w:w="-7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00"/>
      <w:gridCol w:w="5400"/>
      <w:gridCol w:w="2518"/>
    </w:tblGrid>
    <w:tr w:rsidR="0039117B" w:rsidTr="0039117B">
      <w:trPr>
        <w:trHeight w:val="1302"/>
      </w:trPr>
      <w:tc>
        <w:tcPr>
          <w:tcW w:w="2500" w:type="dxa"/>
          <w:tcBorders>
            <w:top w:val="single" w:sz="6" w:space="0" w:color="auto"/>
            <w:left w:val="single" w:sz="6" w:space="0" w:color="auto"/>
            <w:bottom w:val="single" w:sz="6" w:space="0" w:color="auto"/>
            <w:right w:val="single" w:sz="6" w:space="0" w:color="auto"/>
          </w:tcBorders>
        </w:tcPr>
        <w:p w:rsidR="0039117B" w:rsidRPr="00F2354A" w:rsidRDefault="0039117B" w:rsidP="00171C04">
          <w:pPr>
            <w:pStyle w:val="Ttulo4"/>
            <w:numPr>
              <w:ilvl w:val="0"/>
              <w:numId w:val="0"/>
            </w:numPr>
            <w:rPr>
              <w:rFonts w:cs="Arial"/>
              <w:b w:val="0"/>
              <w:caps w:val="0"/>
              <w:sz w:val="22"/>
              <w:szCs w:val="22"/>
            </w:rPr>
          </w:pPr>
          <w:r>
            <w:rPr>
              <w:noProof/>
              <w:lang w:val="es-SV" w:eastAsia="es-SV"/>
            </w:rPr>
            <w:drawing>
              <wp:anchor distT="0" distB="0" distL="114300" distR="114300" simplePos="0" relativeHeight="251660288" behindDoc="0" locked="0" layoutInCell="1" allowOverlap="1" wp14:anchorId="09A7818C" wp14:editId="7A2195F9">
                <wp:simplePos x="0" y="0"/>
                <wp:positionH relativeFrom="column">
                  <wp:posOffset>253365</wp:posOffset>
                </wp:positionH>
                <wp:positionV relativeFrom="paragraph">
                  <wp:posOffset>33020</wp:posOffset>
                </wp:positionV>
                <wp:extent cx="735330" cy="697865"/>
                <wp:effectExtent l="19050" t="0" r="7620" b="0"/>
                <wp:wrapNone/>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735330" cy="697865"/>
                        </a:xfrm>
                        <a:prstGeom prst="rect">
                          <a:avLst/>
                        </a:prstGeom>
                        <a:noFill/>
                      </pic:spPr>
                    </pic:pic>
                  </a:graphicData>
                </a:graphic>
              </wp:anchor>
            </w:drawing>
          </w:r>
        </w:p>
        <w:p w:rsidR="0039117B" w:rsidRPr="00F2354A" w:rsidRDefault="0039117B" w:rsidP="00171C04">
          <w:pPr>
            <w:pStyle w:val="Ttulo4"/>
            <w:numPr>
              <w:ilvl w:val="0"/>
              <w:numId w:val="0"/>
            </w:numPr>
            <w:rPr>
              <w:rFonts w:cs="Arial"/>
              <w:caps w:val="0"/>
            </w:rPr>
          </w:pPr>
        </w:p>
      </w:tc>
      <w:tc>
        <w:tcPr>
          <w:tcW w:w="5400" w:type="dxa"/>
          <w:tcBorders>
            <w:top w:val="single" w:sz="6" w:space="0" w:color="auto"/>
            <w:left w:val="single" w:sz="6" w:space="0" w:color="auto"/>
            <w:bottom w:val="single" w:sz="6" w:space="0" w:color="auto"/>
            <w:right w:val="single" w:sz="6" w:space="0" w:color="auto"/>
          </w:tcBorders>
          <w:vAlign w:val="center"/>
        </w:tcPr>
        <w:p w:rsidR="0039117B" w:rsidRPr="0039117B" w:rsidRDefault="0039117B" w:rsidP="00171C04">
          <w:pPr>
            <w:rPr>
              <w:rFonts w:ascii="Arial" w:hAnsi="Arial"/>
              <w:b/>
              <w:caps/>
              <w:sz w:val="28"/>
              <w:szCs w:val="16"/>
            </w:rPr>
          </w:pPr>
          <w:r w:rsidRPr="00EC13C7">
            <w:rPr>
              <w:rFonts w:ascii="Arial" w:hAnsi="Arial" w:cs="Arial"/>
              <w:b/>
              <w:bCs/>
              <w:color w:val="000000"/>
              <w:sz w:val="24"/>
              <w:szCs w:val="16"/>
              <w:lang w:val="es-SV"/>
            </w:rPr>
            <w:t>Reglamento de Organización y Funciones del Comité de Seguridad y Salud Ocupacional de la Gobernación Política Departamental de Usulután.</w:t>
          </w:r>
        </w:p>
      </w:tc>
      <w:tc>
        <w:tcPr>
          <w:tcW w:w="2518" w:type="dxa"/>
          <w:tcBorders>
            <w:top w:val="single" w:sz="6" w:space="0" w:color="auto"/>
            <w:left w:val="single" w:sz="6" w:space="0" w:color="auto"/>
            <w:bottom w:val="single" w:sz="6" w:space="0" w:color="auto"/>
            <w:right w:val="single" w:sz="6" w:space="0" w:color="auto"/>
          </w:tcBorders>
          <w:vAlign w:val="center"/>
        </w:tcPr>
        <w:p w:rsidR="0039117B" w:rsidRPr="00D0374B" w:rsidRDefault="0039117B" w:rsidP="00171C04">
          <w:pPr>
            <w:rPr>
              <w:rFonts w:ascii="Arial" w:hAnsi="Arial" w:cs="Arial"/>
              <w:snapToGrid w:val="0"/>
              <w:sz w:val="24"/>
              <w:szCs w:val="24"/>
            </w:rPr>
          </w:pPr>
          <w:r w:rsidRPr="00D0374B">
            <w:rPr>
              <w:rFonts w:ascii="Arial" w:hAnsi="Arial" w:cs="Arial"/>
              <w:snapToGrid w:val="0"/>
              <w:sz w:val="24"/>
              <w:szCs w:val="24"/>
            </w:rPr>
            <w:t xml:space="preserve">PÁG. </w:t>
          </w:r>
          <w:r w:rsidR="00204509" w:rsidRPr="00D0374B">
            <w:rPr>
              <w:rFonts w:ascii="Arial" w:hAnsi="Arial" w:cs="Arial"/>
              <w:snapToGrid w:val="0"/>
              <w:sz w:val="24"/>
              <w:szCs w:val="24"/>
            </w:rPr>
            <w:fldChar w:fldCharType="begin"/>
          </w:r>
          <w:r w:rsidRPr="00D0374B">
            <w:rPr>
              <w:rFonts w:ascii="Arial" w:hAnsi="Arial" w:cs="Arial"/>
              <w:snapToGrid w:val="0"/>
              <w:sz w:val="24"/>
              <w:szCs w:val="24"/>
            </w:rPr>
            <w:instrText xml:space="preserve"> PAGE  \* Arabic  \* MERGEFORMAT </w:instrText>
          </w:r>
          <w:r w:rsidR="00204509" w:rsidRPr="00D0374B">
            <w:rPr>
              <w:rFonts w:ascii="Arial" w:hAnsi="Arial" w:cs="Arial"/>
              <w:snapToGrid w:val="0"/>
              <w:sz w:val="24"/>
              <w:szCs w:val="24"/>
            </w:rPr>
            <w:fldChar w:fldCharType="separate"/>
          </w:r>
          <w:r w:rsidR="009E55D0">
            <w:rPr>
              <w:rFonts w:ascii="Arial" w:hAnsi="Arial" w:cs="Arial"/>
              <w:noProof/>
              <w:snapToGrid w:val="0"/>
              <w:sz w:val="24"/>
              <w:szCs w:val="24"/>
            </w:rPr>
            <w:t>11</w:t>
          </w:r>
          <w:r w:rsidR="00204509" w:rsidRPr="00D0374B">
            <w:rPr>
              <w:rFonts w:ascii="Arial" w:hAnsi="Arial" w:cs="Arial"/>
              <w:snapToGrid w:val="0"/>
              <w:sz w:val="24"/>
              <w:szCs w:val="24"/>
            </w:rPr>
            <w:fldChar w:fldCharType="end"/>
          </w:r>
          <w:r w:rsidRPr="00D0374B">
            <w:rPr>
              <w:rFonts w:ascii="Arial" w:hAnsi="Arial" w:cs="Arial"/>
              <w:snapToGrid w:val="0"/>
              <w:sz w:val="24"/>
              <w:szCs w:val="24"/>
            </w:rPr>
            <w:t xml:space="preserve"> de </w:t>
          </w:r>
          <w:r w:rsidR="00204509" w:rsidRPr="00D0374B">
            <w:rPr>
              <w:rFonts w:ascii="Arial" w:hAnsi="Arial" w:cs="Arial"/>
              <w:snapToGrid w:val="0"/>
              <w:sz w:val="24"/>
              <w:szCs w:val="24"/>
            </w:rPr>
            <w:fldChar w:fldCharType="begin"/>
          </w:r>
          <w:r w:rsidRPr="00D0374B">
            <w:rPr>
              <w:rStyle w:val="Nmerodepgina"/>
              <w:rFonts w:ascii="Arial" w:hAnsi="Arial" w:cs="Arial"/>
              <w:sz w:val="24"/>
              <w:szCs w:val="24"/>
            </w:rPr>
            <w:instrText xml:space="preserve"> NUMPAGES </w:instrText>
          </w:r>
          <w:r w:rsidR="00204509" w:rsidRPr="00D0374B">
            <w:rPr>
              <w:rFonts w:ascii="Arial" w:hAnsi="Arial" w:cs="Arial"/>
              <w:snapToGrid w:val="0"/>
              <w:sz w:val="24"/>
              <w:szCs w:val="24"/>
            </w:rPr>
            <w:fldChar w:fldCharType="separate"/>
          </w:r>
          <w:r w:rsidR="009E55D0">
            <w:rPr>
              <w:rStyle w:val="Nmerodepgina"/>
              <w:rFonts w:ascii="Arial" w:hAnsi="Arial" w:cs="Arial"/>
              <w:noProof/>
              <w:sz w:val="24"/>
              <w:szCs w:val="24"/>
            </w:rPr>
            <w:t>12</w:t>
          </w:r>
          <w:r w:rsidR="00204509" w:rsidRPr="00D0374B">
            <w:rPr>
              <w:rFonts w:ascii="Arial" w:hAnsi="Arial" w:cs="Arial"/>
              <w:snapToGrid w:val="0"/>
              <w:sz w:val="24"/>
              <w:szCs w:val="24"/>
            </w:rPr>
            <w:fldChar w:fldCharType="end"/>
          </w:r>
        </w:p>
        <w:p w:rsidR="0039117B" w:rsidRDefault="0039117B" w:rsidP="0039117B">
          <w:pPr>
            <w:rPr>
              <w:rFonts w:ascii="Arial" w:hAnsi="Arial"/>
              <w:b/>
            </w:rPr>
          </w:pPr>
          <w:r w:rsidRPr="00D0374B">
            <w:rPr>
              <w:rFonts w:ascii="Arial" w:hAnsi="Arial" w:cs="Arial"/>
              <w:sz w:val="24"/>
              <w:szCs w:val="24"/>
            </w:rPr>
            <w:t>FECHA : 26-01-2018</w:t>
          </w:r>
        </w:p>
      </w:tc>
    </w:tr>
  </w:tbl>
  <w:p w:rsidR="0039117B" w:rsidRDefault="0039117B" w:rsidP="003D59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B1E"/>
    <w:multiLevelType w:val="hybridMultilevel"/>
    <w:tmpl w:val="F29CE4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3F1DF4"/>
    <w:multiLevelType w:val="hybridMultilevel"/>
    <w:tmpl w:val="917E0D3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4F62EE1"/>
    <w:multiLevelType w:val="hybridMultilevel"/>
    <w:tmpl w:val="B2FE49E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CB42EBA"/>
    <w:multiLevelType w:val="hybridMultilevel"/>
    <w:tmpl w:val="9FC839D0"/>
    <w:lvl w:ilvl="0" w:tplc="5BA8D83C">
      <w:start w:val="1"/>
      <w:numFmt w:val="bullet"/>
      <w:lvlText w:val=""/>
      <w:lvlJc w:val="left"/>
      <w:pPr>
        <w:tabs>
          <w:tab w:val="num" w:pos="720"/>
        </w:tabs>
        <w:ind w:left="720" w:hanging="360"/>
      </w:pPr>
      <w:rPr>
        <w:rFonts w:ascii="Wingdings" w:hAnsi="Wingdings" w:hint="default"/>
      </w:rPr>
    </w:lvl>
    <w:lvl w:ilvl="1" w:tplc="0FBCE570" w:tentative="1">
      <w:start w:val="1"/>
      <w:numFmt w:val="bullet"/>
      <w:lvlText w:val=""/>
      <w:lvlJc w:val="left"/>
      <w:pPr>
        <w:tabs>
          <w:tab w:val="num" w:pos="1440"/>
        </w:tabs>
        <w:ind w:left="1440" w:hanging="360"/>
      </w:pPr>
      <w:rPr>
        <w:rFonts w:ascii="Wingdings" w:hAnsi="Wingdings" w:hint="default"/>
      </w:rPr>
    </w:lvl>
    <w:lvl w:ilvl="2" w:tplc="B6A8FCAE" w:tentative="1">
      <w:start w:val="1"/>
      <w:numFmt w:val="bullet"/>
      <w:lvlText w:val=""/>
      <w:lvlJc w:val="left"/>
      <w:pPr>
        <w:tabs>
          <w:tab w:val="num" w:pos="2160"/>
        </w:tabs>
        <w:ind w:left="2160" w:hanging="360"/>
      </w:pPr>
      <w:rPr>
        <w:rFonts w:ascii="Wingdings" w:hAnsi="Wingdings" w:hint="default"/>
      </w:rPr>
    </w:lvl>
    <w:lvl w:ilvl="3" w:tplc="29DA054A" w:tentative="1">
      <w:start w:val="1"/>
      <w:numFmt w:val="bullet"/>
      <w:lvlText w:val=""/>
      <w:lvlJc w:val="left"/>
      <w:pPr>
        <w:tabs>
          <w:tab w:val="num" w:pos="2880"/>
        </w:tabs>
        <w:ind w:left="2880" w:hanging="360"/>
      </w:pPr>
      <w:rPr>
        <w:rFonts w:ascii="Wingdings" w:hAnsi="Wingdings" w:hint="default"/>
      </w:rPr>
    </w:lvl>
    <w:lvl w:ilvl="4" w:tplc="5D5AC784" w:tentative="1">
      <w:start w:val="1"/>
      <w:numFmt w:val="bullet"/>
      <w:lvlText w:val=""/>
      <w:lvlJc w:val="left"/>
      <w:pPr>
        <w:tabs>
          <w:tab w:val="num" w:pos="3600"/>
        </w:tabs>
        <w:ind w:left="3600" w:hanging="360"/>
      </w:pPr>
      <w:rPr>
        <w:rFonts w:ascii="Wingdings" w:hAnsi="Wingdings" w:hint="default"/>
      </w:rPr>
    </w:lvl>
    <w:lvl w:ilvl="5" w:tplc="BB16C0F0" w:tentative="1">
      <w:start w:val="1"/>
      <w:numFmt w:val="bullet"/>
      <w:lvlText w:val=""/>
      <w:lvlJc w:val="left"/>
      <w:pPr>
        <w:tabs>
          <w:tab w:val="num" w:pos="4320"/>
        </w:tabs>
        <w:ind w:left="4320" w:hanging="360"/>
      </w:pPr>
      <w:rPr>
        <w:rFonts w:ascii="Wingdings" w:hAnsi="Wingdings" w:hint="default"/>
      </w:rPr>
    </w:lvl>
    <w:lvl w:ilvl="6" w:tplc="6EDC7C50" w:tentative="1">
      <w:start w:val="1"/>
      <w:numFmt w:val="bullet"/>
      <w:lvlText w:val=""/>
      <w:lvlJc w:val="left"/>
      <w:pPr>
        <w:tabs>
          <w:tab w:val="num" w:pos="5040"/>
        </w:tabs>
        <w:ind w:left="5040" w:hanging="360"/>
      </w:pPr>
      <w:rPr>
        <w:rFonts w:ascii="Wingdings" w:hAnsi="Wingdings" w:hint="default"/>
      </w:rPr>
    </w:lvl>
    <w:lvl w:ilvl="7" w:tplc="9EA0D8C2" w:tentative="1">
      <w:start w:val="1"/>
      <w:numFmt w:val="bullet"/>
      <w:lvlText w:val=""/>
      <w:lvlJc w:val="left"/>
      <w:pPr>
        <w:tabs>
          <w:tab w:val="num" w:pos="5760"/>
        </w:tabs>
        <w:ind w:left="5760" w:hanging="360"/>
      </w:pPr>
      <w:rPr>
        <w:rFonts w:ascii="Wingdings" w:hAnsi="Wingdings" w:hint="default"/>
      </w:rPr>
    </w:lvl>
    <w:lvl w:ilvl="8" w:tplc="1B0E4E3E" w:tentative="1">
      <w:start w:val="1"/>
      <w:numFmt w:val="bullet"/>
      <w:lvlText w:val=""/>
      <w:lvlJc w:val="left"/>
      <w:pPr>
        <w:tabs>
          <w:tab w:val="num" w:pos="6480"/>
        </w:tabs>
        <w:ind w:left="6480" w:hanging="360"/>
      </w:pPr>
      <w:rPr>
        <w:rFonts w:ascii="Wingdings" w:hAnsi="Wingdings" w:hint="default"/>
      </w:rPr>
    </w:lvl>
  </w:abstractNum>
  <w:abstractNum w:abstractNumId="4">
    <w:nsid w:val="2E995BCC"/>
    <w:multiLevelType w:val="hybridMultilevel"/>
    <w:tmpl w:val="CA944118"/>
    <w:lvl w:ilvl="0" w:tplc="BF2223B8">
      <w:start w:val="1"/>
      <w:numFmt w:val="bullet"/>
      <w:lvlText w:val=""/>
      <w:lvlJc w:val="left"/>
      <w:pPr>
        <w:tabs>
          <w:tab w:val="num" w:pos="720"/>
        </w:tabs>
        <w:ind w:left="720" w:hanging="360"/>
      </w:pPr>
      <w:rPr>
        <w:rFonts w:ascii="Wingdings" w:hAnsi="Wingdings" w:hint="default"/>
      </w:rPr>
    </w:lvl>
    <w:lvl w:ilvl="1" w:tplc="CED4221E" w:tentative="1">
      <w:start w:val="1"/>
      <w:numFmt w:val="bullet"/>
      <w:lvlText w:val=""/>
      <w:lvlJc w:val="left"/>
      <w:pPr>
        <w:tabs>
          <w:tab w:val="num" w:pos="1440"/>
        </w:tabs>
        <w:ind w:left="1440" w:hanging="360"/>
      </w:pPr>
      <w:rPr>
        <w:rFonts w:ascii="Wingdings" w:hAnsi="Wingdings" w:hint="default"/>
      </w:rPr>
    </w:lvl>
    <w:lvl w:ilvl="2" w:tplc="1BBC5E0A" w:tentative="1">
      <w:start w:val="1"/>
      <w:numFmt w:val="bullet"/>
      <w:lvlText w:val=""/>
      <w:lvlJc w:val="left"/>
      <w:pPr>
        <w:tabs>
          <w:tab w:val="num" w:pos="2160"/>
        </w:tabs>
        <w:ind w:left="2160" w:hanging="360"/>
      </w:pPr>
      <w:rPr>
        <w:rFonts w:ascii="Wingdings" w:hAnsi="Wingdings" w:hint="default"/>
      </w:rPr>
    </w:lvl>
    <w:lvl w:ilvl="3" w:tplc="1438E868" w:tentative="1">
      <w:start w:val="1"/>
      <w:numFmt w:val="bullet"/>
      <w:lvlText w:val=""/>
      <w:lvlJc w:val="left"/>
      <w:pPr>
        <w:tabs>
          <w:tab w:val="num" w:pos="2880"/>
        </w:tabs>
        <w:ind w:left="2880" w:hanging="360"/>
      </w:pPr>
      <w:rPr>
        <w:rFonts w:ascii="Wingdings" w:hAnsi="Wingdings" w:hint="default"/>
      </w:rPr>
    </w:lvl>
    <w:lvl w:ilvl="4" w:tplc="95BA7D78" w:tentative="1">
      <w:start w:val="1"/>
      <w:numFmt w:val="bullet"/>
      <w:lvlText w:val=""/>
      <w:lvlJc w:val="left"/>
      <w:pPr>
        <w:tabs>
          <w:tab w:val="num" w:pos="3600"/>
        </w:tabs>
        <w:ind w:left="3600" w:hanging="360"/>
      </w:pPr>
      <w:rPr>
        <w:rFonts w:ascii="Wingdings" w:hAnsi="Wingdings" w:hint="default"/>
      </w:rPr>
    </w:lvl>
    <w:lvl w:ilvl="5" w:tplc="E5BE4FC0" w:tentative="1">
      <w:start w:val="1"/>
      <w:numFmt w:val="bullet"/>
      <w:lvlText w:val=""/>
      <w:lvlJc w:val="left"/>
      <w:pPr>
        <w:tabs>
          <w:tab w:val="num" w:pos="4320"/>
        </w:tabs>
        <w:ind w:left="4320" w:hanging="360"/>
      </w:pPr>
      <w:rPr>
        <w:rFonts w:ascii="Wingdings" w:hAnsi="Wingdings" w:hint="default"/>
      </w:rPr>
    </w:lvl>
    <w:lvl w:ilvl="6" w:tplc="C7129726" w:tentative="1">
      <w:start w:val="1"/>
      <w:numFmt w:val="bullet"/>
      <w:lvlText w:val=""/>
      <w:lvlJc w:val="left"/>
      <w:pPr>
        <w:tabs>
          <w:tab w:val="num" w:pos="5040"/>
        </w:tabs>
        <w:ind w:left="5040" w:hanging="360"/>
      </w:pPr>
      <w:rPr>
        <w:rFonts w:ascii="Wingdings" w:hAnsi="Wingdings" w:hint="default"/>
      </w:rPr>
    </w:lvl>
    <w:lvl w:ilvl="7" w:tplc="38F684C4" w:tentative="1">
      <w:start w:val="1"/>
      <w:numFmt w:val="bullet"/>
      <w:lvlText w:val=""/>
      <w:lvlJc w:val="left"/>
      <w:pPr>
        <w:tabs>
          <w:tab w:val="num" w:pos="5760"/>
        </w:tabs>
        <w:ind w:left="5760" w:hanging="360"/>
      </w:pPr>
      <w:rPr>
        <w:rFonts w:ascii="Wingdings" w:hAnsi="Wingdings" w:hint="default"/>
      </w:rPr>
    </w:lvl>
    <w:lvl w:ilvl="8" w:tplc="D834D44A" w:tentative="1">
      <w:start w:val="1"/>
      <w:numFmt w:val="bullet"/>
      <w:lvlText w:val=""/>
      <w:lvlJc w:val="left"/>
      <w:pPr>
        <w:tabs>
          <w:tab w:val="num" w:pos="6480"/>
        </w:tabs>
        <w:ind w:left="6480" w:hanging="360"/>
      </w:pPr>
      <w:rPr>
        <w:rFonts w:ascii="Wingdings" w:hAnsi="Wingdings" w:hint="default"/>
      </w:rPr>
    </w:lvl>
  </w:abstractNum>
  <w:abstractNum w:abstractNumId="5">
    <w:nsid w:val="31316B14"/>
    <w:multiLevelType w:val="hybridMultilevel"/>
    <w:tmpl w:val="BFFA71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1EE3075"/>
    <w:multiLevelType w:val="hybridMultilevel"/>
    <w:tmpl w:val="718224AC"/>
    <w:lvl w:ilvl="0" w:tplc="440A000D">
      <w:start w:val="1"/>
      <w:numFmt w:val="bullet"/>
      <w:lvlText w:val=""/>
      <w:lvlJc w:val="left"/>
      <w:pPr>
        <w:tabs>
          <w:tab w:val="num" w:pos="720"/>
        </w:tabs>
        <w:ind w:left="720" w:hanging="360"/>
      </w:pPr>
      <w:rPr>
        <w:rFonts w:ascii="Wingdings" w:hAnsi="Wingdings" w:hint="default"/>
      </w:rPr>
    </w:lvl>
    <w:lvl w:ilvl="1" w:tplc="1E68E18E" w:tentative="1">
      <w:start w:val="1"/>
      <w:numFmt w:val="bullet"/>
      <w:lvlText w:val=""/>
      <w:lvlJc w:val="left"/>
      <w:pPr>
        <w:tabs>
          <w:tab w:val="num" w:pos="1440"/>
        </w:tabs>
        <w:ind w:left="1440" w:hanging="360"/>
      </w:pPr>
      <w:rPr>
        <w:rFonts w:ascii="Wingdings" w:hAnsi="Wingdings" w:hint="default"/>
      </w:rPr>
    </w:lvl>
    <w:lvl w:ilvl="2" w:tplc="A7DAD016" w:tentative="1">
      <w:start w:val="1"/>
      <w:numFmt w:val="bullet"/>
      <w:lvlText w:val=""/>
      <w:lvlJc w:val="left"/>
      <w:pPr>
        <w:tabs>
          <w:tab w:val="num" w:pos="2160"/>
        </w:tabs>
        <w:ind w:left="2160" w:hanging="360"/>
      </w:pPr>
      <w:rPr>
        <w:rFonts w:ascii="Wingdings" w:hAnsi="Wingdings" w:hint="default"/>
      </w:rPr>
    </w:lvl>
    <w:lvl w:ilvl="3" w:tplc="68CE12B4" w:tentative="1">
      <w:start w:val="1"/>
      <w:numFmt w:val="bullet"/>
      <w:lvlText w:val=""/>
      <w:lvlJc w:val="left"/>
      <w:pPr>
        <w:tabs>
          <w:tab w:val="num" w:pos="2880"/>
        </w:tabs>
        <w:ind w:left="2880" w:hanging="360"/>
      </w:pPr>
      <w:rPr>
        <w:rFonts w:ascii="Wingdings" w:hAnsi="Wingdings" w:hint="default"/>
      </w:rPr>
    </w:lvl>
    <w:lvl w:ilvl="4" w:tplc="EFAC36B6" w:tentative="1">
      <w:start w:val="1"/>
      <w:numFmt w:val="bullet"/>
      <w:lvlText w:val=""/>
      <w:lvlJc w:val="left"/>
      <w:pPr>
        <w:tabs>
          <w:tab w:val="num" w:pos="3600"/>
        </w:tabs>
        <w:ind w:left="3600" w:hanging="360"/>
      </w:pPr>
      <w:rPr>
        <w:rFonts w:ascii="Wingdings" w:hAnsi="Wingdings" w:hint="default"/>
      </w:rPr>
    </w:lvl>
    <w:lvl w:ilvl="5" w:tplc="382C638A" w:tentative="1">
      <w:start w:val="1"/>
      <w:numFmt w:val="bullet"/>
      <w:lvlText w:val=""/>
      <w:lvlJc w:val="left"/>
      <w:pPr>
        <w:tabs>
          <w:tab w:val="num" w:pos="4320"/>
        </w:tabs>
        <w:ind w:left="4320" w:hanging="360"/>
      </w:pPr>
      <w:rPr>
        <w:rFonts w:ascii="Wingdings" w:hAnsi="Wingdings" w:hint="default"/>
      </w:rPr>
    </w:lvl>
    <w:lvl w:ilvl="6" w:tplc="3C3AF66E" w:tentative="1">
      <w:start w:val="1"/>
      <w:numFmt w:val="bullet"/>
      <w:lvlText w:val=""/>
      <w:lvlJc w:val="left"/>
      <w:pPr>
        <w:tabs>
          <w:tab w:val="num" w:pos="5040"/>
        </w:tabs>
        <w:ind w:left="5040" w:hanging="360"/>
      </w:pPr>
      <w:rPr>
        <w:rFonts w:ascii="Wingdings" w:hAnsi="Wingdings" w:hint="default"/>
      </w:rPr>
    </w:lvl>
    <w:lvl w:ilvl="7" w:tplc="65D4CFC6" w:tentative="1">
      <w:start w:val="1"/>
      <w:numFmt w:val="bullet"/>
      <w:lvlText w:val=""/>
      <w:lvlJc w:val="left"/>
      <w:pPr>
        <w:tabs>
          <w:tab w:val="num" w:pos="5760"/>
        </w:tabs>
        <w:ind w:left="5760" w:hanging="360"/>
      </w:pPr>
      <w:rPr>
        <w:rFonts w:ascii="Wingdings" w:hAnsi="Wingdings" w:hint="default"/>
      </w:rPr>
    </w:lvl>
    <w:lvl w:ilvl="8" w:tplc="550AF51C" w:tentative="1">
      <w:start w:val="1"/>
      <w:numFmt w:val="bullet"/>
      <w:lvlText w:val=""/>
      <w:lvlJc w:val="left"/>
      <w:pPr>
        <w:tabs>
          <w:tab w:val="num" w:pos="6480"/>
        </w:tabs>
        <w:ind w:left="6480" w:hanging="360"/>
      </w:pPr>
      <w:rPr>
        <w:rFonts w:ascii="Wingdings" w:hAnsi="Wingdings" w:hint="default"/>
      </w:rPr>
    </w:lvl>
  </w:abstractNum>
  <w:abstractNum w:abstractNumId="7">
    <w:nsid w:val="564720BE"/>
    <w:multiLevelType w:val="hybridMultilevel"/>
    <w:tmpl w:val="86A609D0"/>
    <w:lvl w:ilvl="0" w:tplc="440A000D">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
    <w:nsid w:val="5D182085"/>
    <w:multiLevelType w:val="multilevel"/>
    <w:tmpl w:val="12800986"/>
    <w:lvl w:ilvl="0">
      <w:start w:val="4"/>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5"/>
  </w:num>
  <w:num w:numId="2">
    <w:abstractNumId w:val="1"/>
  </w:num>
  <w:num w:numId="3">
    <w:abstractNumId w:val="0"/>
  </w:num>
  <w:num w:numId="4">
    <w:abstractNumId w:val="7"/>
  </w:num>
  <w:num w:numId="5">
    <w:abstractNumId w:val="3"/>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A6E2F"/>
    <w:rsid w:val="00000C5C"/>
    <w:rsid w:val="00030E94"/>
    <w:rsid w:val="0003183C"/>
    <w:rsid w:val="0003484A"/>
    <w:rsid w:val="00060FC9"/>
    <w:rsid w:val="00075D9F"/>
    <w:rsid w:val="000B2280"/>
    <w:rsid w:val="000C2EEC"/>
    <w:rsid w:val="000C593E"/>
    <w:rsid w:val="00160C2B"/>
    <w:rsid w:val="001E416D"/>
    <w:rsid w:val="002024CD"/>
    <w:rsid w:val="00204509"/>
    <w:rsid w:val="00245779"/>
    <w:rsid w:val="00247AFF"/>
    <w:rsid w:val="00295FD1"/>
    <w:rsid w:val="002F46D4"/>
    <w:rsid w:val="003277D4"/>
    <w:rsid w:val="0039117B"/>
    <w:rsid w:val="003D59A9"/>
    <w:rsid w:val="003F272E"/>
    <w:rsid w:val="003F4073"/>
    <w:rsid w:val="0042625D"/>
    <w:rsid w:val="0045404A"/>
    <w:rsid w:val="00461F57"/>
    <w:rsid w:val="004C5E21"/>
    <w:rsid w:val="004D1151"/>
    <w:rsid w:val="004F6E41"/>
    <w:rsid w:val="005171CF"/>
    <w:rsid w:val="005C5C76"/>
    <w:rsid w:val="005D5E25"/>
    <w:rsid w:val="006135DA"/>
    <w:rsid w:val="00644BB2"/>
    <w:rsid w:val="0066300B"/>
    <w:rsid w:val="00695B51"/>
    <w:rsid w:val="006B62B6"/>
    <w:rsid w:val="00705E9D"/>
    <w:rsid w:val="00725168"/>
    <w:rsid w:val="00742313"/>
    <w:rsid w:val="007846A0"/>
    <w:rsid w:val="007D3326"/>
    <w:rsid w:val="008173C1"/>
    <w:rsid w:val="00827062"/>
    <w:rsid w:val="00845003"/>
    <w:rsid w:val="008746F6"/>
    <w:rsid w:val="00880DD7"/>
    <w:rsid w:val="008B62A7"/>
    <w:rsid w:val="008C3086"/>
    <w:rsid w:val="008D1825"/>
    <w:rsid w:val="008D5FB0"/>
    <w:rsid w:val="008E3226"/>
    <w:rsid w:val="009263F4"/>
    <w:rsid w:val="0093427F"/>
    <w:rsid w:val="009678A5"/>
    <w:rsid w:val="009A4288"/>
    <w:rsid w:val="009B430C"/>
    <w:rsid w:val="009E55D0"/>
    <w:rsid w:val="009F2485"/>
    <w:rsid w:val="009F4960"/>
    <w:rsid w:val="00A1243D"/>
    <w:rsid w:val="00A40BB4"/>
    <w:rsid w:val="00A63140"/>
    <w:rsid w:val="00A704A9"/>
    <w:rsid w:val="00A85775"/>
    <w:rsid w:val="00B42624"/>
    <w:rsid w:val="00B77A09"/>
    <w:rsid w:val="00B82681"/>
    <w:rsid w:val="00B85776"/>
    <w:rsid w:val="00B86CD1"/>
    <w:rsid w:val="00B87CAA"/>
    <w:rsid w:val="00BA2369"/>
    <w:rsid w:val="00BD4163"/>
    <w:rsid w:val="00BD4D1E"/>
    <w:rsid w:val="00C011E3"/>
    <w:rsid w:val="00C4428C"/>
    <w:rsid w:val="00C61D21"/>
    <w:rsid w:val="00C946FB"/>
    <w:rsid w:val="00C94F72"/>
    <w:rsid w:val="00C96AD8"/>
    <w:rsid w:val="00CA0FD1"/>
    <w:rsid w:val="00CA6DCF"/>
    <w:rsid w:val="00CB0941"/>
    <w:rsid w:val="00CF22E0"/>
    <w:rsid w:val="00D0374B"/>
    <w:rsid w:val="00D1011D"/>
    <w:rsid w:val="00D97A17"/>
    <w:rsid w:val="00DC50FD"/>
    <w:rsid w:val="00E03224"/>
    <w:rsid w:val="00E509E5"/>
    <w:rsid w:val="00E51ECC"/>
    <w:rsid w:val="00E525D0"/>
    <w:rsid w:val="00E6242E"/>
    <w:rsid w:val="00E7139A"/>
    <w:rsid w:val="00EA6E2F"/>
    <w:rsid w:val="00EC13C7"/>
    <w:rsid w:val="00EC35CD"/>
    <w:rsid w:val="00ED53AF"/>
    <w:rsid w:val="00EE1471"/>
    <w:rsid w:val="00EE2540"/>
    <w:rsid w:val="00F00290"/>
    <w:rsid w:val="00F37EAD"/>
    <w:rsid w:val="00F47FB4"/>
    <w:rsid w:val="00F76F13"/>
    <w:rsid w:val="00F827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9F"/>
    <w:rPr>
      <w:lang w:val="es-ES"/>
    </w:rPr>
  </w:style>
  <w:style w:type="paragraph" w:styleId="Ttulo1">
    <w:name w:val="heading 1"/>
    <w:basedOn w:val="Normal"/>
    <w:next w:val="Normal"/>
    <w:link w:val="Ttulo1Car"/>
    <w:qFormat/>
    <w:rsid w:val="0039117B"/>
    <w:pPr>
      <w:keepNext/>
      <w:widowControl w:val="0"/>
      <w:numPr>
        <w:numId w:val="9"/>
      </w:numPr>
      <w:autoSpaceDE w:val="0"/>
      <w:autoSpaceDN w:val="0"/>
      <w:adjustRightInd w:val="0"/>
      <w:spacing w:line="240" w:lineRule="auto"/>
      <w:outlineLvl w:val="0"/>
    </w:pPr>
    <w:rPr>
      <w:rFonts w:ascii="Arial" w:eastAsia="Times New Roman" w:hAnsi="Arial" w:cs="Times New Roman"/>
      <w:b/>
      <w:bCs/>
      <w:sz w:val="24"/>
      <w:szCs w:val="24"/>
      <w:lang w:val="es-ES_tradnl"/>
    </w:rPr>
  </w:style>
  <w:style w:type="paragraph" w:styleId="Ttulo2">
    <w:name w:val="heading 2"/>
    <w:basedOn w:val="Normal"/>
    <w:next w:val="Normal"/>
    <w:link w:val="Ttulo2Car"/>
    <w:qFormat/>
    <w:rsid w:val="0039117B"/>
    <w:pPr>
      <w:keepNext/>
      <w:widowControl w:val="0"/>
      <w:numPr>
        <w:ilvl w:val="1"/>
        <w:numId w:val="9"/>
      </w:numPr>
      <w:autoSpaceDE w:val="0"/>
      <w:autoSpaceDN w:val="0"/>
      <w:adjustRightInd w:val="0"/>
      <w:spacing w:line="240" w:lineRule="auto"/>
      <w:outlineLvl w:val="1"/>
    </w:pPr>
    <w:rPr>
      <w:rFonts w:ascii="Arial" w:eastAsia="Times New Roman" w:hAnsi="Arial" w:cs="Arial"/>
      <w:b/>
      <w:bCs/>
      <w:sz w:val="16"/>
      <w:szCs w:val="16"/>
      <w:lang w:val="es-ES_tradnl"/>
    </w:rPr>
  </w:style>
  <w:style w:type="paragraph" w:styleId="Ttulo3">
    <w:name w:val="heading 3"/>
    <w:basedOn w:val="Normal"/>
    <w:next w:val="Normal"/>
    <w:link w:val="Ttulo3Car"/>
    <w:qFormat/>
    <w:rsid w:val="0039117B"/>
    <w:pPr>
      <w:keepNext/>
      <w:widowControl w:val="0"/>
      <w:numPr>
        <w:ilvl w:val="2"/>
        <w:numId w:val="9"/>
      </w:numPr>
      <w:autoSpaceDE w:val="0"/>
      <w:autoSpaceDN w:val="0"/>
      <w:adjustRightInd w:val="0"/>
      <w:spacing w:line="240" w:lineRule="auto"/>
      <w:jc w:val="left"/>
      <w:outlineLvl w:val="2"/>
    </w:pPr>
    <w:rPr>
      <w:rFonts w:ascii="Arial" w:eastAsia="Times New Roman" w:hAnsi="Arial" w:cs="Arial"/>
      <w:b/>
      <w:bCs/>
      <w:color w:val="000000"/>
      <w:sz w:val="36"/>
      <w:szCs w:val="36"/>
      <w:lang w:val="en-US"/>
    </w:rPr>
  </w:style>
  <w:style w:type="paragraph" w:styleId="Ttulo4">
    <w:name w:val="heading 4"/>
    <w:basedOn w:val="Normal"/>
    <w:next w:val="Normal"/>
    <w:link w:val="Ttulo4Car"/>
    <w:qFormat/>
    <w:rsid w:val="0039117B"/>
    <w:pPr>
      <w:keepNext/>
      <w:widowControl w:val="0"/>
      <w:numPr>
        <w:ilvl w:val="3"/>
        <w:numId w:val="9"/>
      </w:numPr>
      <w:autoSpaceDE w:val="0"/>
      <w:autoSpaceDN w:val="0"/>
      <w:adjustRightInd w:val="0"/>
      <w:spacing w:line="240" w:lineRule="auto"/>
      <w:outlineLvl w:val="3"/>
    </w:pPr>
    <w:rPr>
      <w:rFonts w:ascii="Arial" w:eastAsia="Times New Roman" w:hAnsi="Arial" w:cs="Times New Roman"/>
      <w:b/>
      <w:bCs/>
      <w:caps/>
      <w:sz w:val="48"/>
      <w:szCs w:val="48"/>
      <w:lang w:val="es-ES_tradnl"/>
    </w:rPr>
  </w:style>
  <w:style w:type="paragraph" w:styleId="Ttulo5">
    <w:name w:val="heading 5"/>
    <w:basedOn w:val="Normal"/>
    <w:next w:val="Normal"/>
    <w:link w:val="Ttulo5Car"/>
    <w:qFormat/>
    <w:rsid w:val="0039117B"/>
    <w:pPr>
      <w:keepNext/>
      <w:widowControl w:val="0"/>
      <w:numPr>
        <w:ilvl w:val="4"/>
        <w:numId w:val="9"/>
      </w:numPr>
      <w:autoSpaceDE w:val="0"/>
      <w:autoSpaceDN w:val="0"/>
      <w:adjustRightInd w:val="0"/>
      <w:spacing w:line="240" w:lineRule="auto"/>
      <w:jc w:val="left"/>
      <w:outlineLvl w:val="4"/>
    </w:pPr>
    <w:rPr>
      <w:rFonts w:ascii="Arial" w:eastAsia="Times New Roman" w:hAnsi="Arial" w:cs="Arial"/>
      <w:b/>
      <w:bCs/>
      <w:sz w:val="24"/>
      <w:szCs w:val="24"/>
      <w:lang w:val="es-ES_tradnl"/>
    </w:rPr>
  </w:style>
  <w:style w:type="paragraph" w:styleId="Ttulo6">
    <w:name w:val="heading 6"/>
    <w:basedOn w:val="Normal"/>
    <w:next w:val="Normal"/>
    <w:link w:val="Ttulo6Car"/>
    <w:qFormat/>
    <w:rsid w:val="0039117B"/>
    <w:pPr>
      <w:keepNext/>
      <w:widowControl w:val="0"/>
      <w:numPr>
        <w:ilvl w:val="5"/>
        <w:numId w:val="9"/>
      </w:numPr>
      <w:autoSpaceDE w:val="0"/>
      <w:autoSpaceDN w:val="0"/>
      <w:adjustRightInd w:val="0"/>
      <w:spacing w:line="240" w:lineRule="auto"/>
      <w:jc w:val="left"/>
      <w:outlineLvl w:val="5"/>
    </w:pPr>
    <w:rPr>
      <w:rFonts w:ascii="Arial" w:eastAsia="Times New Roman" w:hAnsi="Arial" w:cs="Arial"/>
      <w:sz w:val="20"/>
      <w:szCs w:val="20"/>
      <w:u w:val="single"/>
      <w:lang w:val="es-ES_tradnl"/>
    </w:rPr>
  </w:style>
  <w:style w:type="paragraph" w:styleId="Ttulo7">
    <w:name w:val="heading 7"/>
    <w:basedOn w:val="Normal"/>
    <w:next w:val="Normal"/>
    <w:link w:val="Ttulo7Car"/>
    <w:qFormat/>
    <w:rsid w:val="0039117B"/>
    <w:pPr>
      <w:keepNext/>
      <w:widowControl w:val="0"/>
      <w:numPr>
        <w:ilvl w:val="6"/>
        <w:numId w:val="9"/>
      </w:numPr>
      <w:autoSpaceDE w:val="0"/>
      <w:autoSpaceDN w:val="0"/>
      <w:adjustRightInd w:val="0"/>
      <w:spacing w:line="240" w:lineRule="auto"/>
      <w:jc w:val="left"/>
      <w:outlineLvl w:val="6"/>
    </w:pPr>
    <w:rPr>
      <w:rFonts w:ascii="Arial" w:eastAsia="Times New Roman" w:hAnsi="Arial" w:cs="Arial"/>
      <w:b/>
      <w:bCs/>
      <w:sz w:val="20"/>
      <w:szCs w:val="20"/>
      <w:lang w:val="es-ES_tradnl"/>
    </w:rPr>
  </w:style>
  <w:style w:type="paragraph" w:styleId="Ttulo8">
    <w:name w:val="heading 8"/>
    <w:basedOn w:val="Normal"/>
    <w:next w:val="Normal"/>
    <w:link w:val="Ttulo8Car"/>
    <w:qFormat/>
    <w:rsid w:val="0039117B"/>
    <w:pPr>
      <w:keepNext/>
      <w:widowControl w:val="0"/>
      <w:numPr>
        <w:ilvl w:val="7"/>
        <w:numId w:val="9"/>
      </w:numPr>
      <w:autoSpaceDE w:val="0"/>
      <w:autoSpaceDN w:val="0"/>
      <w:adjustRightInd w:val="0"/>
      <w:spacing w:line="240" w:lineRule="auto"/>
      <w:outlineLvl w:val="7"/>
    </w:pPr>
    <w:rPr>
      <w:rFonts w:ascii="Arial" w:eastAsia="Times New Roman" w:hAnsi="Arial" w:cs="Arial"/>
      <w:b/>
      <w:bCs/>
      <w:sz w:val="20"/>
      <w:szCs w:val="20"/>
      <w:lang w:val="es-ES_tradnl"/>
    </w:rPr>
  </w:style>
  <w:style w:type="paragraph" w:styleId="Ttulo9">
    <w:name w:val="heading 9"/>
    <w:basedOn w:val="Normal"/>
    <w:next w:val="Normal"/>
    <w:link w:val="Ttulo9Car"/>
    <w:qFormat/>
    <w:rsid w:val="0039117B"/>
    <w:pPr>
      <w:widowControl w:val="0"/>
      <w:numPr>
        <w:ilvl w:val="8"/>
        <w:numId w:val="9"/>
      </w:numPr>
      <w:autoSpaceDE w:val="0"/>
      <w:autoSpaceDN w:val="0"/>
      <w:adjustRightInd w:val="0"/>
      <w:spacing w:before="240" w:after="60" w:line="240" w:lineRule="auto"/>
      <w:jc w:val="left"/>
      <w:outlineLvl w:val="8"/>
    </w:pPr>
    <w:rPr>
      <w:rFonts w:ascii="Arial" w:eastAsia="Times New Roman"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53AF"/>
    <w:pPr>
      <w:ind w:left="720"/>
      <w:contextualSpacing/>
    </w:pPr>
  </w:style>
  <w:style w:type="character" w:customStyle="1" w:styleId="fontstyle01">
    <w:name w:val="fontstyle01"/>
    <w:basedOn w:val="Fuentedeprrafopredeter"/>
    <w:rsid w:val="005D5E25"/>
    <w:rPr>
      <w:rFonts w:ascii="LiberationSans-Bold" w:hAnsi="LiberationSans-Bold" w:hint="default"/>
      <w:b/>
      <w:bCs/>
      <w:i w:val="0"/>
      <w:iCs w:val="0"/>
      <w:color w:val="000000"/>
      <w:sz w:val="24"/>
      <w:szCs w:val="24"/>
    </w:rPr>
  </w:style>
  <w:style w:type="paragraph" w:styleId="Textodeglobo">
    <w:name w:val="Balloon Text"/>
    <w:basedOn w:val="Normal"/>
    <w:link w:val="TextodegloboCar"/>
    <w:uiPriority w:val="99"/>
    <w:semiHidden/>
    <w:unhideWhenUsed/>
    <w:rsid w:val="009263F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3F4"/>
    <w:rPr>
      <w:rFonts w:ascii="Tahoma" w:hAnsi="Tahoma" w:cs="Tahoma"/>
      <w:sz w:val="16"/>
      <w:szCs w:val="16"/>
      <w:lang w:val="es-ES"/>
    </w:rPr>
  </w:style>
  <w:style w:type="paragraph" w:styleId="Encabezado">
    <w:name w:val="header"/>
    <w:basedOn w:val="Normal"/>
    <w:link w:val="EncabezadoCar"/>
    <w:uiPriority w:val="99"/>
    <w:semiHidden/>
    <w:unhideWhenUsed/>
    <w:rsid w:val="0039117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39117B"/>
    <w:rPr>
      <w:lang w:val="es-ES"/>
    </w:rPr>
  </w:style>
  <w:style w:type="paragraph" w:styleId="Piedepgina">
    <w:name w:val="footer"/>
    <w:basedOn w:val="Normal"/>
    <w:link w:val="PiedepginaCar"/>
    <w:uiPriority w:val="99"/>
    <w:semiHidden/>
    <w:unhideWhenUsed/>
    <w:rsid w:val="0039117B"/>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39117B"/>
    <w:rPr>
      <w:lang w:val="es-ES"/>
    </w:rPr>
  </w:style>
  <w:style w:type="character" w:customStyle="1" w:styleId="Ttulo1Car">
    <w:name w:val="Título 1 Car"/>
    <w:basedOn w:val="Fuentedeprrafopredeter"/>
    <w:link w:val="Ttulo1"/>
    <w:rsid w:val="0039117B"/>
    <w:rPr>
      <w:rFonts w:ascii="Arial" w:eastAsia="Times New Roman" w:hAnsi="Arial" w:cs="Times New Roman"/>
      <w:b/>
      <w:bCs/>
      <w:sz w:val="24"/>
      <w:szCs w:val="24"/>
      <w:lang w:val="es-ES_tradnl"/>
    </w:rPr>
  </w:style>
  <w:style w:type="character" w:customStyle="1" w:styleId="Ttulo2Car">
    <w:name w:val="Título 2 Car"/>
    <w:basedOn w:val="Fuentedeprrafopredeter"/>
    <w:link w:val="Ttulo2"/>
    <w:rsid w:val="0039117B"/>
    <w:rPr>
      <w:rFonts w:ascii="Arial" w:eastAsia="Times New Roman" w:hAnsi="Arial" w:cs="Arial"/>
      <w:b/>
      <w:bCs/>
      <w:sz w:val="16"/>
      <w:szCs w:val="16"/>
      <w:lang w:val="es-ES_tradnl"/>
    </w:rPr>
  </w:style>
  <w:style w:type="character" w:customStyle="1" w:styleId="Ttulo3Car">
    <w:name w:val="Título 3 Car"/>
    <w:basedOn w:val="Fuentedeprrafopredeter"/>
    <w:link w:val="Ttulo3"/>
    <w:rsid w:val="0039117B"/>
    <w:rPr>
      <w:rFonts w:ascii="Arial" w:eastAsia="Times New Roman" w:hAnsi="Arial" w:cs="Arial"/>
      <w:b/>
      <w:bCs/>
      <w:color w:val="000000"/>
      <w:sz w:val="36"/>
      <w:szCs w:val="36"/>
      <w:lang w:val="en-US"/>
    </w:rPr>
  </w:style>
  <w:style w:type="character" w:customStyle="1" w:styleId="Ttulo4Car">
    <w:name w:val="Título 4 Car"/>
    <w:basedOn w:val="Fuentedeprrafopredeter"/>
    <w:link w:val="Ttulo4"/>
    <w:rsid w:val="0039117B"/>
    <w:rPr>
      <w:rFonts w:ascii="Arial" w:eastAsia="Times New Roman" w:hAnsi="Arial" w:cs="Times New Roman"/>
      <w:b/>
      <w:bCs/>
      <w:caps/>
      <w:sz w:val="48"/>
      <w:szCs w:val="48"/>
      <w:lang w:val="es-ES_tradnl"/>
    </w:rPr>
  </w:style>
  <w:style w:type="character" w:customStyle="1" w:styleId="Ttulo5Car">
    <w:name w:val="Título 5 Car"/>
    <w:basedOn w:val="Fuentedeprrafopredeter"/>
    <w:link w:val="Ttulo5"/>
    <w:rsid w:val="0039117B"/>
    <w:rPr>
      <w:rFonts w:ascii="Arial" w:eastAsia="Times New Roman" w:hAnsi="Arial" w:cs="Arial"/>
      <w:b/>
      <w:bCs/>
      <w:sz w:val="24"/>
      <w:szCs w:val="24"/>
      <w:lang w:val="es-ES_tradnl"/>
    </w:rPr>
  </w:style>
  <w:style w:type="character" w:customStyle="1" w:styleId="Ttulo6Car">
    <w:name w:val="Título 6 Car"/>
    <w:basedOn w:val="Fuentedeprrafopredeter"/>
    <w:link w:val="Ttulo6"/>
    <w:rsid w:val="0039117B"/>
    <w:rPr>
      <w:rFonts w:ascii="Arial" w:eastAsia="Times New Roman" w:hAnsi="Arial" w:cs="Arial"/>
      <w:sz w:val="20"/>
      <w:szCs w:val="20"/>
      <w:u w:val="single"/>
      <w:lang w:val="es-ES_tradnl"/>
    </w:rPr>
  </w:style>
  <w:style w:type="character" w:customStyle="1" w:styleId="Ttulo7Car">
    <w:name w:val="Título 7 Car"/>
    <w:basedOn w:val="Fuentedeprrafopredeter"/>
    <w:link w:val="Ttulo7"/>
    <w:rsid w:val="0039117B"/>
    <w:rPr>
      <w:rFonts w:ascii="Arial" w:eastAsia="Times New Roman" w:hAnsi="Arial" w:cs="Arial"/>
      <w:b/>
      <w:bCs/>
      <w:sz w:val="20"/>
      <w:szCs w:val="20"/>
      <w:lang w:val="es-ES_tradnl"/>
    </w:rPr>
  </w:style>
  <w:style w:type="character" w:customStyle="1" w:styleId="Ttulo8Car">
    <w:name w:val="Título 8 Car"/>
    <w:basedOn w:val="Fuentedeprrafopredeter"/>
    <w:link w:val="Ttulo8"/>
    <w:rsid w:val="0039117B"/>
    <w:rPr>
      <w:rFonts w:ascii="Arial" w:eastAsia="Times New Roman" w:hAnsi="Arial" w:cs="Arial"/>
      <w:b/>
      <w:bCs/>
      <w:sz w:val="20"/>
      <w:szCs w:val="20"/>
      <w:lang w:val="es-ES_tradnl"/>
    </w:rPr>
  </w:style>
  <w:style w:type="character" w:customStyle="1" w:styleId="Ttulo9Car">
    <w:name w:val="Título 9 Car"/>
    <w:basedOn w:val="Fuentedeprrafopredeter"/>
    <w:link w:val="Ttulo9"/>
    <w:rsid w:val="0039117B"/>
    <w:rPr>
      <w:rFonts w:ascii="Arial" w:eastAsia="Times New Roman" w:hAnsi="Arial" w:cs="Arial"/>
      <w:lang w:val="es-ES_tradnl"/>
    </w:rPr>
  </w:style>
  <w:style w:type="character" w:styleId="Nmerodepgina">
    <w:name w:val="page number"/>
    <w:basedOn w:val="Fuentedeprrafopredeter"/>
    <w:rsid w:val="00391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7123">
      <w:bodyDiv w:val="1"/>
      <w:marLeft w:val="0"/>
      <w:marRight w:val="0"/>
      <w:marTop w:val="0"/>
      <w:marBottom w:val="0"/>
      <w:divBdr>
        <w:top w:val="none" w:sz="0" w:space="0" w:color="auto"/>
        <w:left w:val="none" w:sz="0" w:space="0" w:color="auto"/>
        <w:bottom w:val="none" w:sz="0" w:space="0" w:color="auto"/>
        <w:right w:val="none" w:sz="0" w:space="0" w:color="auto"/>
      </w:divBdr>
    </w:div>
    <w:div w:id="364674355">
      <w:bodyDiv w:val="1"/>
      <w:marLeft w:val="0"/>
      <w:marRight w:val="0"/>
      <w:marTop w:val="0"/>
      <w:marBottom w:val="0"/>
      <w:divBdr>
        <w:top w:val="none" w:sz="0" w:space="0" w:color="auto"/>
        <w:left w:val="none" w:sz="0" w:space="0" w:color="auto"/>
        <w:bottom w:val="none" w:sz="0" w:space="0" w:color="auto"/>
        <w:right w:val="none" w:sz="0" w:space="0" w:color="auto"/>
      </w:divBdr>
    </w:div>
    <w:div w:id="719327827">
      <w:bodyDiv w:val="1"/>
      <w:marLeft w:val="0"/>
      <w:marRight w:val="0"/>
      <w:marTop w:val="0"/>
      <w:marBottom w:val="0"/>
      <w:divBdr>
        <w:top w:val="none" w:sz="0" w:space="0" w:color="auto"/>
        <w:left w:val="none" w:sz="0" w:space="0" w:color="auto"/>
        <w:bottom w:val="none" w:sz="0" w:space="0" w:color="auto"/>
        <w:right w:val="none" w:sz="0" w:space="0" w:color="auto"/>
      </w:divBdr>
    </w:div>
    <w:div w:id="726802649">
      <w:bodyDiv w:val="1"/>
      <w:marLeft w:val="0"/>
      <w:marRight w:val="0"/>
      <w:marTop w:val="0"/>
      <w:marBottom w:val="0"/>
      <w:divBdr>
        <w:top w:val="none" w:sz="0" w:space="0" w:color="auto"/>
        <w:left w:val="none" w:sz="0" w:space="0" w:color="auto"/>
        <w:bottom w:val="none" w:sz="0" w:space="0" w:color="auto"/>
        <w:right w:val="none" w:sz="0" w:space="0" w:color="auto"/>
      </w:divBdr>
    </w:div>
    <w:div w:id="1172916436">
      <w:bodyDiv w:val="1"/>
      <w:marLeft w:val="0"/>
      <w:marRight w:val="0"/>
      <w:marTop w:val="0"/>
      <w:marBottom w:val="0"/>
      <w:divBdr>
        <w:top w:val="none" w:sz="0" w:space="0" w:color="auto"/>
        <w:left w:val="none" w:sz="0" w:space="0" w:color="auto"/>
        <w:bottom w:val="none" w:sz="0" w:space="0" w:color="auto"/>
        <w:right w:val="none" w:sz="0" w:space="0" w:color="auto"/>
      </w:divBdr>
    </w:div>
    <w:div w:id="1425876650">
      <w:bodyDiv w:val="1"/>
      <w:marLeft w:val="0"/>
      <w:marRight w:val="0"/>
      <w:marTop w:val="0"/>
      <w:marBottom w:val="0"/>
      <w:divBdr>
        <w:top w:val="none" w:sz="0" w:space="0" w:color="auto"/>
        <w:left w:val="none" w:sz="0" w:space="0" w:color="auto"/>
        <w:bottom w:val="none" w:sz="0" w:space="0" w:color="auto"/>
        <w:right w:val="none" w:sz="0" w:space="0" w:color="auto"/>
      </w:divBdr>
    </w:div>
    <w:div w:id="1529372243">
      <w:bodyDiv w:val="1"/>
      <w:marLeft w:val="0"/>
      <w:marRight w:val="0"/>
      <w:marTop w:val="0"/>
      <w:marBottom w:val="0"/>
      <w:divBdr>
        <w:top w:val="none" w:sz="0" w:space="0" w:color="auto"/>
        <w:left w:val="none" w:sz="0" w:space="0" w:color="auto"/>
        <w:bottom w:val="none" w:sz="0" w:space="0" w:color="auto"/>
        <w:right w:val="none" w:sz="0" w:space="0" w:color="auto"/>
      </w:divBdr>
    </w:div>
    <w:div w:id="20154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1E013-BABF-4DD2-BEED-DEA8DB82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2229</Words>
  <Characters>12263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betsaida</dc:creator>
  <cp:lastModifiedBy>Victor Manuel Ramos Orantes</cp:lastModifiedBy>
  <cp:revision>87</cp:revision>
  <cp:lastPrinted>2018-02-13T19:38:00Z</cp:lastPrinted>
  <dcterms:created xsi:type="dcterms:W3CDTF">2018-01-29T00:09:00Z</dcterms:created>
  <dcterms:modified xsi:type="dcterms:W3CDTF">2018-02-22T16:00:00Z</dcterms:modified>
</cp:coreProperties>
</file>