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075B8" w14:textId="77777777" w:rsidR="002850C8" w:rsidRPr="00EF2CF6" w:rsidRDefault="002850C8" w:rsidP="002850C8">
      <w:pPr>
        <w:spacing w:line="360" w:lineRule="auto"/>
        <w:jc w:val="both"/>
        <w:rPr>
          <w:bCs/>
          <w:color w:val="000000" w:themeColor="text1"/>
          <w:lang w:val="es-SV"/>
        </w:rPr>
      </w:pPr>
      <w:bookmarkStart w:id="0" w:name="_Hlk94516021"/>
      <w:r w:rsidRPr="003B4093">
        <w:rPr>
          <w:b/>
          <w:bCs/>
          <w:lang w:val="es-SV"/>
        </w:rPr>
        <w:t>ACTA No. CV-</w:t>
      </w:r>
      <w:r>
        <w:rPr>
          <w:b/>
          <w:bCs/>
          <w:lang w:val="es-SV"/>
        </w:rPr>
        <w:t>01/</w:t>
      </w:r>
      <w:r w:rsidRPr="003B4093">
        <w:rPr>
          <w:b/>
          <w:bCs/>
          <w:lang w:val="es-SV"/>
        </w:rPr>
        <w:t>202</w:t>
      </w:r>
      <w:r>
        <w:rPr>
          <w:b/>
          <w:bCs/>
          <w:lang w:val="es-SV"/>
        </w:rPr>
        <w:t>5</w:t>
      </w:r>
      <w:r w:rsidRPr="003B4093">
        <w:rPr>
          <w:lang w:val="es-SV"/>
        </w:rPr>
        <w:t xml:space="preserve">.  </w:t>
      </w:r>
      <w:r w:rsidRPr="00971797">
        <w:rPr>
          <w:sz w:val="22"/>
          <w:lang w:val="es-SV"/>
        </w:rPr>
        <w:t>E</w:t>
      </w:r>
      <w:r w:rsidRPr="00971797">
        <w:rPr>
          <w:lang w:val="es-SV"/>
        </w:rPr>
        <w:t>n el Municipio de San Salvador Centro</w:t>
      </w:r>
      <w:r w:rsidRPr="00E23669">
        <w:rPr>
          <w:lang w:val="es-SV"/>
        </w:rPr>
        <w:t xml:space="preserve">, a </w:t>
      </w:r>
      <w:r w:rsidRPr="009276F4">
        <w:rPr>
          <w:lang w:val="es-SV"/>
        </w:rPr>
        <w:t>las</w:t>
      </w:r>
      <w:r>
        <w:rPr>
          <w:lang w:val="es-SV"/>
        </w:rPr>
        <w:t xml:space="preserve"> once horas</w:t>
      </w:r>
      <w:r w:rsidRPr="00E23669">
        <w:rPr>
          <w:b/>
          <w:bCs/>
          <w:lang w:val="es-SV"/>
        </w:rPr>
        <w:t xml:space="preserve"> </w:t>
      </w:r>
      <w:r w:rsidRPr="00E23669">
        <w:rPr>
          <w:lang w:val="es-SV"/>
        </w:rPr>
        <w:t>del</w:t>
      </w:r>
      <w:r>
        <w:rPr>
          <w:lang w:val="es-SV"/>
        </w:rPr>
        <w:t xml:space="preserve"> trece de enero de </w:t>
      </w:r>
      <w:r w:rsidRPr="00E23669">
        <w:rPr>
          <w:lang w:val="es-SV"/>
        </w:rPr>
        <w:t>202</w:t>
      </w:r>
      <w:r>
        <w:rPr>
          <w:lang w:val="es-SV"/>
        </w:rPr>
        <w:t>5</w:t>
      </w:r>
      <w:r w:rsidRPr="00E23669">
        <w:rPr>
          <w:lang w:val="es-SV"/>
        </w:rPr>
        <w:t>.</w:t>
      </w:r>
      <w:r w:rsidRPr="001343CA">
        <w:rPr>
          <w:lang w:val="es-SV"/>
        </w:rPr>
        <w:t xml:space="preserve"> </w:t>
      </w:r>
      <w:r w:rsidRPr="00E23669">
        <w:rPr>
          <w:lang w:val="es-SV"/>
        </w:rPr>
        <w:t>Se realizó la reunión de los señores Miembros del Consejo de Vigilancia</w:t>
      </w:r>
      <w:r>
        <w:rPr>
          <w:lang w:val="es-SV"/>
        </w:rPr>
        <w:t xml:space="preserve"> a la cual asistieron </w:t>
      </w:r>
      <w:r w:rsidRPr="00324259">
        <w:rPr>
          <w:lang w:val="es-SV"/>
        </w:rPr>
        <w:t xml:space="preserve">de </w:t>
      </w:r>
      <w:r w:rsidRPr="002B15B4">
        <w:rPr>
          <w:lang w:val="es-SV"/>
        </w:rPr>
        <w:t xml:space="preserve">manera </w:t>
      </w:r>
      <w:r>
        <w:rPr>
          <w:lang w:val="es-SV"/>
        </w:rPr>
        <w:t>presencial</w:t>
      </w:r>
      <w:r w:rsidRPr="002B15B4">
        <w:rPr>
          <w:lang w:val="es-SV"/>
        </w:rPr>
        <w:t xml:space="preserve">: </w:t>
      </w:r>
      <w:r w:rsidRPr="00E23669">
        <w:rPr>
          <w:lang w:val="es-SV"/>
        </w:rPr>
        <w:t xml:space="preserve">la </w:t>
      </w:r>
      <w:r w:rsidRPr="00DB2CFD">
        <w:rPr>
          <w:color w:val="000000" w:themeColor="text1"/>
          <w:lang w:val="es-SV"/>
        </w:rPr>
        <w:t>Licenciada</w:t>
      </w:r>
      <w:r w:rsidRPr="00DB2CFD">
        <w:rPr>
          <w:b/>
          <w:bCs/>
          <w:color w:val="000000" w:themeColor="text1"/>
          <w:lang w:val="es-SV"/>
        </w:rPr>
        <w:t xml:space="preserve"> BERTHA ALICIA SANTACRUZ DE ESCOBAR,</w:t>
      </w:r>
      <w:r w:rsidRPr="00554A03">
        <w:t xml:space="preserve"> </w:t>
      </w:r>
      <w:r w:rsidRPr="006B3B8A">
        <w:t>nombrada por el Ministerio de Vivienda, quien ejerce el cargo de Presidenta</w:t>
      </w:r>
      <w:r w:rsidRPr="00C26A9A">
        <w:rPr>
          <w:color w:val="000000" w:themeColor="text1"/>
        </w:rPr>
        <w:t xml:space="preserve">, </w:t>
      </w:r>
      <w:r w:rsidRPr="00E23669">
        <w:rPr>
          <w:lang w:val="es-SV"/>
        </w:rPr>
        <w:t>según el artículo treinta  y nueve de la Ley y Reglamento Básico del FSV</w:t>
      </w:r>
      <w:r>
        <w:rPr>
          <w:lang w:val="es-SV"/>
        </w:rPr>
        <w:t xml:space="preserve">, </w:t>
      </w:r>
      <w:r w:rsidRPr="00E23669">
        <w:rPr>
          <w:lang w:val="es-SV"/>
        </w:rPr>
        <w:t xml:space="preserve">en representación del </w:t>
      </w:r>
      <w:r w:rsidRPr="00E23669">
        <w:rPr>
          <w:b/>
          <w:lang w:val="es-SV"/>
        </w:rPr>
        <w:t>SECTOR P</w:t>
      </w:r>
      <w:r>
        <w:rPr>
          <w:b/>
          <w:lang w:val="es-SV"/>
        </w:rPr>
        <w:t>Ú</w:t>
      </w:r>
      <w:r w:rsidRPr="00E23669">
        <w:rPr>
          <w:b/>
          <w:lang w:val="es-SV"/>
        </w:rPr>
        <w:t>BLICO</w:t>
      </w:r>
      <w:r>
        <w:rPr>
          <w:lang w:val="es-SV"/>
        </w:rPr>
        <w:t xml:space="preserve">; </w:t>
      </w:r>
      <w:r w:rsidRPr="00E23669">
        <w:rPr>
          <w:lang w:val="es-SV"/>
        </w:rPr>
        <w:t>l</w:t>
      </w:r>
      <w:r>
        <w:rPr>
          <w:lang w:val="es-SV"/>
        </w:rPr>
        <w:t>a</w:t>
      </w:r>
      <w:r w:rsidRPr="00E23669">
        <w:rPr>
          <w:lang w:val="es-SV"/>
        </w:rPr>
        <w:t xml:space="preserve"> </w:t>
      </w:r>
      <w:r>
        <w:rPr>
          <w:lang w:val="es-SV"/>
        </w:rPr>
        <w:t xml:space="preserve">Licenciada </w:t>
      </w:r>
      <w:r w:rsidRPr="00B90CE9">
        <w:rPr>
          <w:b/>
          <w:bCs/>
          <w:lang w:val="es-SV"/>
        </w:rPr>
        <w:t>ROSA MARÍA LARA URRUTIA</w:t>
      </w:r>
      <w:r>
        <w:rPr>
          <w:b/>
          <w:lang w:val="es-SV"/>
        </w:rPr>
        <w:t>,</w:t>
      </w:r>
      <w:r w:rsidRPr="00E23669">
        <w:rPr>
          <w:b/>
          <w:lang w:val="es-SV"/>
        </w:rPr>
        <w:t xml:space="preserve"> </w:t>
      </w:r>
      <w:r w:rsidRPr="00E23669">
        <w:rPr>
          <w:lang w:val="es-SV"/>
        </w:rPr>
        <w:t xml:space="preserve">en representación del </w:t>
      </w:r>
      <w:r w:rsidRPr="00E23669">
        <w:rPr>
          <w:b/>
          <w:lang w:val="es-SV"/>
        </w:rPr>
        <w:t>SECTOR</w:t>
      </w:r>
      <w:r>
        <w:rPr>
          <w:b/>
          <w:lang w:val="es-SV"/>
        </w:rPr>
        <w:t xml:space="preserve"> PATRONAL</w:t>
      </w:r>
      <w:r w:rsidRPr="00AC3BE7">
        <w:rPr>
          <w:bCs/>
          <w:lang w:val="es-SV"/>
        </w:rPr>
        <w:t>;</w:t>
      </w:r>
      <w:r>
        <w:rPr>
          <w:lang w:val="es-SV"/>
        </w:rPr>
        <w:t xml:space="preserve"> y el señor </w:t>
      </w:r>
      <w:r w:rsidRPr="004E7A1D">
        <w:rPr>
          <w:b/>
          <w:bCs/>
          <w:lang w:val="es-SV"/>
        </w:rPr>
        <w:t>ALEJANDRO</w:t>
      </w:r>
      <w:r>
        <w:rPr>
          <w:b/>
          <w:bCs/>
          <w:lang w:val="es-SV"/>
        </w:rPr>
        <w:t xml:space="preserve"> HERNÁNDEZ CASTRO, </w:t>
      </w:r>
      <w:r w:rsidRPr="00E23669">
        <w:rPr>
          <w:lang w:val="es-SV"/>
        </w:rPr>
        <w:t xml:space="preserve">en representación del </w:t>
      </w:r>
      <w:r w:rsidRPr="00E23669">
        <w:rPr>
          <w:b/>
          <w:lang w:val="es-SV"/>
        </w:rPr>
        <w:t>SECTOR</w:t>
      </w:r>
      <w:r>
        <w:rPr>
          <w:b/>
          <w:lang w:val="es-SV"/>
        </w:rPr>
        <w:t xml:space="preserve"> LABORAL</w:t>
      </w:r>
      <w:r>
        <w:rPr>
          <w:bCs/>
          <w:lang w:val="es-SV"/>
        </w:rPr>
        <w:t xml:space="preserve"> y de manera virtual sincrónica, </w:t>
      </w:r>
      <w:r>
        <w:rPr>
          <w:lang w:val="es-SV"/>
        </w:rPr>
        <w:t>Licenciada</w:t>
      </w:r>
      <w:r w:rsidRPr="00E23669">
        <w:rPr>
          <w:lang w:val="es-SV"/>
        </w:rPr>
        <w:t xml:space="preserve"> </w:t>
      </w:r>
      <w:r w:rsidRPr="009776D8">
        <w:rPr>
          <w:b/>
          <w:bCs/>
          <w:lang w:val="es-SV"/>
        </w:rPr>
        <w:t>YASMINE ROXVENI CALDER</w:t>
      </w:r>
      <w:r>
        <w:rPr>
          <w:b/>
          <w:bCs/>
          <w:lang w:val="es-SV"/>
        </w:rPr>
        <w:t>Ó</w:t>
      </w:r>
      <w:r w:rsidRPr="009776D8">
        <w:rPr>
          <w:b/>
          <w:bCs/>
          <w:lang w:val="es-SV"/>
        </w:rPr>
        <w:t>N GONZ</w:t>
      </w:r>
      <w:r>
        <w:rPr>
          <w:b/>
          <w:bCs/>
          <w:lang w:val="es-SV"/>
        </w:rPr>
        <w:t>Á</w:t>
      </w:r>
      <w:r w:rsidRPr="009776D8">
        <w:rPr>
          <w:b/>
          <w:bCs/>
          <w:lang w:val="es-SV"/>
        </w:rPr>
        <w:t>LEZ</w:t>
      </w:r>
      <w:r w:rsidRPr="003F3B90">
        <w:rPr>
          <w:bCs/>
          <w:lang w:val="es-SV"/>
        </w:rPr>
        <w:t>,</w:t>
      </w:r>
      <w:r w:rsidRPr="00E23669">
        <w:rPr>
          <w:b/>
          <w:lang w:val="es-SV"/>
        </w:rPr>
        <w:t xml:space="preserve"> </w:t>
      </w:r>
      <w:r w:rsidRPr="00E23669">
        <w:rPr>
          <w:lang w:val="es-SV"/>
        </w:rPr>
        <w:t>Secretaria; nombrada por el Ministerio de Trabajo y Previsión Social</w:t>
      </w:r>
      <w:r>
        <w:rPr>
          <w:lang w:val="es-SV"/>
        </w:rPr>
        <w:t>,</w:t>
      </w:r>
      <w:r w:rsidRPr="00E23669">
        <w:rPr>
          <w:lang w:val="es-SV"/>
        </w:rPr>
        <w:t xml:space="preserve"> en representación del </w:t>
      </w:r>
      <w:r w:rsidRPr="00E23669">
        <w:rPr>
          <w:b/>
          <w:lang w:val="es-SV"/>
        </w:rPr>
        <w:t>SECTOR P</w:t>
      </w:r>
      <w:r>
        <w:rPr>
          <w:b/>
          <w:lang w:val="es-SV"/>
        </w:rPr>
        <w:t>Ú</w:t>
      </w:r>
      <w:r w:rsidRPr="00E23669">
        <w:rPr>
          <w:b/>
          <w:lang w:val="es-SV"/>
        </w:rPr>
        <w:t>BLICO</w:t>
      </w:r>
      <w:r>
        <w:rPr>
          <w:lang w:val="es-SV"/>
        </w:rPr>
        <w:t>;</w:t>
      </w:r>
      <w:r w:rsidRPr="00655A69">
        <w:rPr>
          <w:bCs/>
          <w:lang w:val="es-SV"/>
        </w:rPr>
        <w:t xml:space="preserve"> </w:t>
      </w:r>
      <w:r w:rsidRPr="00E23669">
        <w:rPr>
          <w:lang w:val="es-SV"/>
        </w:rPr>
        <w:t>comprobada la asistencia del Consejo</w:t>
      </w:r>
      <w:r>
        <w:rPr>
          <w:lang w:val="es-SV"/>
        </w:rPr>
        <w:t xml:space="preserve">, </w:t>
      </w:r>
      <w:r w:rsidRPr="00E23669">
        <w:rPr>
          <w:lang w:val="es-SV"/>
        </w:rPr>
        <w:t xml:space="preserve">la </w:t>
      </w:r>
      <w:r w:rsidRPr="00DB2CFD">
        <w:rPr>
          <w:color w:val="000000" w:themeColor="text1"/>
          <w:lang w:val="es-SV"/>
        </w:rPr>
        <w:t>Licenciada Bertha Alicia Santacruz de Escobar</w:t>
      </w:r>
      <w:r w:rsidRPr="00E23669">
        <w:rPr>
          <w:lang w:val="es-SV"/>
        </w:rPr>
        <w:t>, Presidenta; declara</w:t>
      </w:r>
      <w:r>
        <w:rPr>
          <w:lang w:val="es-SV"/>
        </w:rPr>
        <w:t xml:space="preserve"> </w:t>
      </w:r>
      <w:r w:rsidRPr="00E23669">
        <w:rPr>
          <w:lang w:val="es-SV"/>
        </w:rPr>
        <w:t>abierta la sesión y somete a consideración de los demás Miembros la agenda siguiente:</w:t>
      </w:r>
      <w:r>
        <w:t xml:space="preserve">  </w:t>
      </w:r>
      <w:r w:rsidRPr="00E23669">
        <w:rPr>
          <w:b/>
          <w:lang w:val="es-SV"/>
        </w:rPr>
        <w:t>I.</w:t>
      </w:r>
      <w:r w:rsidRPr="00E23669">
        <w:rPr>
          <w:lang w:val="es-SV"/>
        </w:rPr>
        <w:t xml:space="preserve">  Aprobación de Agenda.  </w:t>
      </w:r>
      <w:r w:rsidRPr="00E23669">
        <w:rPr>
          <w:b/>
          <w:lang w:val="es-SV"/>
        </w:rPr>
        <w:t>II.</w:t>
      </w:r>
      <w:r w:rsidRPr="00E23669">
        <w:rPr>
          <w:lang w:val="es-SV"/>
        </w:rPr>
        <w:t xml:space="preserve"> Aprobación de </w:t>
      </w:r>
      <w:r>
        <w:rPr>
          <w:lang w:val="es-SV"/>
        </w:rPr>
        <w:t>A</w:t>
      </w:r>
      <w:r w:rsidRPr="00E23669">
        <w:rPr>
          <w:lang w:val="es-SV"/>
        </w:rPr>
        <w:t xml:space="preserve">cta </w:t>
      </w:r>
      <w:r>
        <w:rPr>
          <w:lang w:val="es-SV"/>
        </w:rPr>
        <w:t>A</w:t>
      </w:r>
      <w:r w:rsidRPr="00E23669">
        <w:rPr>
          <w:lang w:val="es-SV"/>
        </w:rPr>
        <w:t>nterior No. CV-</w:t>
      </w:r>
      <w:r>
        <w:rPr>
          <w:lang w:val="es-SV"/>
        </w:rPr>
        <w:t>48</w:t>
      </w:r>
      <w:r w:rsidRPr="00E23669">
        <w:rPr>
          <w:lang w:val="es-SV"/>
        </w:rPr>
        <w:t>/202</w:t>
      </w:r>
      <w:r>
        <w:rPr>
          <w:lang w:val="es-SV"/>
        </w:rPr>
        <w:t>4</w:t>
      </w:r>
      <w:r w:rsidRPr="00E23669">
        <w:rPr>
          <w:lang w:val="es-SV"/>
        </w:rPr>
        <w:t xml:space="preserve">. </w:t>
      </w:r>
      <w:r w:rsidRPr="00E23669">
        <w:rPr>
          <w:b/>
          <w:lang w:val="es-SV"/>
        </w:rPr>
        <w:t xml:space="preserve">III.  </w:t>
      </w:r>
      <w:r w:rsidRPr="00E23669">
        <w:rPr>
          <w:lang w:val="es-SV"/>
        </w:rPr>
        <w:t>Análisis</w:t>
      </w:r>
      <w:r w:rsidRPr="00E23669">
        <w:rPr>
          <w:b/>
          <w:lang w:val="es-SV"/>
        </w:rPr>
        <w:t xml:space="preserve"> </w:t>
      </w:r>
      <w:r w:rsidRPr="00E23669">
        <w:rPr>
          <w:bCs/>
          <w:lang w:val="es-SV"/>
        </w:rPr>
        <w:t>Acta de Sesión</w:t>
      </w:r>
      <w:r>
        <w:rPr>
          <w:bCs/>
          <w:lang w:val="es-SV"/>
        </w:rPr>
        <w:t xml:space="preserve"> Ordinaria</w:t>
      </w:r>
      <w:r w:rsidRPr="00E23669">
        <w:rPr>
          <w:bCs/>
          <w:lang w:val="es-SV"/>
        </w:rPr>
        <w:t xml:space="preserve"> de Junta Directiva Nº JD-</w:t>
      </w:r>
      <w:r>
        <w:rPr>
          <w:bCs/>
          <w:lang w:val="es-SV"/>
        </w:rPr>
        <w:t>224</w:t>
      </w:r>
      <w:r w:rsidRPr="00E23669">
        <w:rPr>
          <w:bCs/>
          <w:lang w:val="es-SV"/>
        </w:rPr>
        <w:t>/202</w:t>
      </w:r>
      <w:r>
        <w:rPr>
          <w:bCs/>
          <w:lang w:val="es-SV"/>
        </w:rPr>
        <w:t>4</w:t>
      </w:r>
      <w:r w:rsidRPr="00E23669">
        <w:rPr>
          <w:bCs/>
          <w:lang w:val="es-SV"/>
        </w:rPr>
        <w:t xml:space="preserve"> del </w:t>
      </w:r>
      <w:r>
        <w:rPr>
          <w:bCs/>
          <w:lang w:val="es-SV"/>
        </w:rPr>
        <w:t>05 de diciembre del</w:t>
      </w:r>
      <w:r w:rsidRPr="00E23669">
        <w:rPr>
          <w:bCs/>
          <w:lang w:val="es-SV"/>
        </w:rPr>
        <w:t xml:space="preserve"> año 202</w:t>
      </w:r>
      <w:r>
        <w:rPr>
          <w:bCs/>
          <w:lang w:val="es-SV"/>
        </w:rPr>
        <w:t>4</w:t>
      </w:r>
      <w:r w:rsidRPr="00E23669">
        <w:rPr>
          <w:bCs/>
          <w:lang w:val="es-SV"/>
        </w:rPr>
        <w:t xml:space="preserve">.  </w:t>
      </w:r>
      <w:r w:rsidRPr="00E23669">
        <w:rPr>
          <w:b/>
          <w:bCs/>
          <w:lang w:val="es-SV"/>
        </w:rPr>
        <w:t xml:space="preserve">IV.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Nº JD-</w:t>
      </w:r>
      <w:r>
        <w:rPr>
          <w:bCs/>
          <w:lang w:val="es-SV"/>
        </w:rPr>
        <w:t>225/2024</w:t>
      </w:r>
      <w:r w:rsidRPr="00E23669">
        <w:rPr>
          <w:bCs/>
          <w:lang w:val="es-SV"/>
        </w:rPr>
        <w:t xml:space="preserve"> del </w:t>
      </w:r>
      <w:r>
        <w:rPr>
          <w:bCs/>
          <w:lang w:val="es-SV"/>
        </w:rPr>
        <w:t>06 de diciembre</w:t>
      </w:r>
      <w:r w:rsidRPr="00E23669">
        <w:rPr>
          <w:bCs/>
          <w:lang w:val="es-SV"/>
        </w:rPr>
        <w:t xml:space="preserve"> del año 202</w:t>
      </w:r>
      <w:r>
        <w:rPr>
          <w:bCs/>
          <w:lang w:val="es-SV"/>
        </w:rPr>
        <w:t>4</w:t>
      </w:r>
      <w:r w:rsidRPr="00E23669">
        <w:rPr>
          <w:bCs/>
          <w:lang w:val="es-SV"/>
        </w:rPr>
        <w:t xml:space="preserve">. </w:t>
      </w:r>
      <w:r w:rsidRPr="00E23669">
        <w:rPr>
          <w:b/>
          <w:bCs/>
          <w:lang w:val="es-SV"/>
        </w:rPr>
        <w:t xml:space="preserve">V.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Nº JD-</w:t>
      </w:r>
      <w:r>
        <w:rPr>
          <w:bCs/>
          <w:lang w:val="es-SV"/>
        </w:rPr>
        <w:t>226</w:t>
      </w:r>
      <w:r w:rsidRPr="00E23669">
        <w:rPr>
          <w:bCs/>
          <w:lang w:val="es-SV"/>
        </w:rPr>
        <w:t>/202</w:t>
      </w:r>
      <w:r>
        <w:rPr>
          <w:bCs/>
          <w:lang w:val="es-SV"/>
        </w:rPr>
        <w:t>4</w:t>
      </w:r>
      <w:r w:rsidRPr="00E23669">
        <w:rPr>
          <w:bCs/>
          <w:lang w:val="es-SV"/>
        </w:rPr>
        <w:t xml:space="preserve"> del</w:t>
      </w:r>
      <w:r>
        <w:rPr>
          <w:bCs/>
          <w:lang w:val="es-SV"/>
        </w:rPr>
        <w:t xml:space="preserve"> 09 de diciembre</w:t>
      </w:r>
      <w:r w:rsidRPr="00E23669">
        <w:rPr>
          <w:bCs/>
          <w:lang w:val="es-SV"/>
        </w:rPr>
        <w:t xml:space="preserve"> del año 202</w:t>
      </w:r>
      <w:r>
        <w:rPr>
          <w:bCs/>
          <w:lang w:val="es-SV"/>
        </w:rPr>
        <w:t>4</w:t>
      </w:r>
      <w:r w:rsidRPr="00E23669">
        <w:rPr>
          <w:bCs/>
          <w:lang w:val="es-SV"/>
        </w:rPr>
        <w:t xml:space="preserve">. </w:t>
      </w:r>
      <w:r w:rsidRPr="00E23669">
        <w:rPr>
          <w:b/>
          <w:bCs/>
          <w:lang w:val="es-SV"/>
        </w:rPr>
        <w:t>V</w:t>
      </w:r>
      <w:r>
        <w:rPr>
          <w:b/>
          <w:bCs/>
          <w:lang w:val="es-SV"/>
        </w:rPr>
        <w:t>I</w:t>
      </w:r>
      <w:r w:rsidRPr="00E23669">
        <w:rPr>
          <w:b/>
          <w:bCs/>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Nº JD-</w:t>
      </w:r>
      <w:r>
        <w:rPr>
          <w:bCs/>
          <w:lang w:val="es-SV"/>
        </w:rPr>
        <w:t>227</w:t>
      </w:r>
      <w:r w:rsidRPr="00E23669">
        <w:rPr>
          <w:bCs/>
          <w:lang w:val="es-SV"/>
        </w:rPr>
        <w:t>/202</w:t>
      </w:r>
      <w:r>
        <w:rPr>
          <w:bCs/>
          <w:lang w:val="es-SV"/>
        </w:rPr>
        <w:t>4</w:t>
      </w:r>
      <w:r w:rsidRPr="00E23669">
        <w:rPr>
          <w:bCs/>
          <w:lang w:val="es-SV"/>
        </w:rPr>
        <w:t xml:space="preserve"> del </w:t>
      </w:r>
      <w:r>
        <w:rPr>
          <w:bCs/>
          <w:lang w:val="es-SV"/>
        </w:rPr>
        <w:t>10 de diciembre</w:t>
      </w:r>
      <w:r w:rsidRPr="00E23669">
        <w:rPr>
          <w:bCs/>
          <w:lang w:val="es-SV"/>
        </w:rPr>
        <w:t xml:space="preserve"> del año 202</w:t>
      </w:r>
      <w:r>
        <w:rPr>
          <w:bCs/>
          <w:lang w:val="es-SV"/>
        </w:rPr>
        <w:t xml:space="preserve">4. </w:t>
      </w:r>
      <w:r w:rsidRPr="008D3553">
        <w:rPr>
          <w:b/>
          <w:lang w:val="es-SV"/>
        </w:rPr>
        <w:t>VII.</w:t>
      </w:r>
      <w:r>
        <w:rPr>
          <w:b/>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Nº JD-</w:t>
      </w:r>
      <w:r>
        <w:rPr>
          <w:bCs/>
          <w:lang w:val="es-SV"/>
        </w:rPr>
        <w:t>228</w:t>
      </w:r>
      <w:r w:rsidRPr="00E23669">
        <w:rPr>
          <w:bCs/>
          <w:lang w:val="es-SV"/>
        </w:rPr>
        <w:t>/202</w:t>
      </w:r>
      <w:r>
        <w:rPr>
          <w:bCs/>
          <w:lang w:val="es-SV"/>
        </w:rPr>
        <w:t>4</w:t>
      </w:r>
      <w:r w:rsidRPr="00E23669">
        <w:rPr>
          <w:bCs/>
          <w:lang w:val="es-SV"/>
        </w:rPr>
        <w:t xml:space="preserve"> del </w:t>
      </w:r>
      <w:r>
        <w:rPr>
          <w:bCs/>
          <w:lang w:val="es-SV"/>
        </w:rPr>
        <w:t>11 de diciembre</w:t>
      </w:r>
      <w:r w:rsidRPr="00E23669">
        <w:rPr>
          <w:bCs/>
          <w:lang w:val="es-SV"/>
        </w:rPr>
        <w:t xml:space="preserve"> del año 202</w:t>
      </w:r>
      <w:r>
        <w:rPr>
          <w:bCs/>
          <w:lang w:val="es-SV"/>
        </w:rPr>
        <w:t xml:space="preserve">4. </w:t>
      </w:r>
      <w:r>
        <w:rPr>
          <w:b/>
          <w:lang w:val="es-SV"/>
        </w:rPr>
        <w:t>VIII</w:t>
      </w:r>
      <w:r w:rsidRPr="00023526">
        <w:rPr>
          <w:b/>
          <w:bCs/>
          <w:lang w:val="es-SV"/>
        </w:rPr>
        <w:t>.</w:t>
      </w:r>
      <w:r>
        <w:rPr>
          <w:lang w:val="es-SV"/>
        </w:rPr>
        <w:t xml:space="preserve"> </w:t>
      </w:r>
      <w:r w:rsidRPr="00E23669">
        <w:rPr>
          <w:lang w:val="es-SV"/>
        </w:rPr>
        <w:t>Acuerdo</w:t>
      </w:r>
      <w:r>
        <w:rPr>
          <w:lang w:val="es-SV"/>
        </w:rPr>
        <w:t>s</w:t>
      </w:r>
      <w:r w:rsidRPr="00E23669">
        <w:rPr>
          <w:lang w:val="es-SV"/>
        </w:rPr>
        <w:t xml:space="preserve"> de Resolución sobre Información Reservada de esta Sesión</w:t>
      </w:r>
      <w:r w:rsidRPr="007A4CCB">
        <w:rPr>
          <w:bCs/>
          <w:lang w:val="es-SV"/>
        </w:rPr>
        <w:t>.</w:t>
      </w:r>
      <w:r>
        <w:rPr>
          <w:b/>
          <w:lang w:val="es-SV"/>
        </w:rPr>
        <w:t xml:space="preserve"> IX. </w:t>
      </w:r>
      <w:r w:rsidRPr="00E966CE">
        <w:rPr>
          <w:bCs/>
          <w:lang w:val="es-SV"/>
        </w:rPr>
        <w:t>Va</w:t>
      </w:r>
      <w:r w:rsidRPr="00E23669">
        <w:rPr>
          <w:lang w:val="es-SV"/>
        </w:rPr>
        <w:t>rios.</w:t>
      </w:r>
      <w:r>
        <w:rPr>
          <w:lang w:val="es-SV"/>
        </w:rPr>
        <w:t xml:space="preserve"> </w:t>
      </w:r>
      <w:r w:rsidRPr="00E23669">
        <w:rPr>
          <w:b/>
          <w:lang w:val="es-SV"/>
        </w:rPr>
        <w:t>DESARROLLO</w:t>
      </w:r>
      <w:r w:rsidRPr="00E23669">
        <w:rPr>
          <w:lang w:val="es-SV"/>
        </w:rPr>
        <w:t xml:space="preserve">: </w:t>
      </w:r>
      <w:r w:rsidRPr="00E23669">
        <w:rPr>
          <w:b/>
          <w:lang w:val="es-SV"/>
        </w:rPr>
        <w:t xml:space="preserve">I. APROBACIÓN DE AGENDA. </w:t>
      </w:r>
      <w:r w:rsidRPr="00E23669">
        <w:rPr>
          <w:lang w:val="es-SV"/>
        </w:rPr>
        <w:t xml:space="preserve"> </w:t>
      </w:r>
      <w:bookmarkStart w:id="1" w:name="_Hlk102123535"/>
      <w:r w:rsidRPr="00E23669">
        <w:rPr>
          <w:lang w:val="es-SV"/>
        </w:rPr>
        <w:t>La agenda fue aprobada tal como aparece redactada</w:t>
      </w:r>
      <w:bookmarkEnd w:id="1"/>
      <w:r w:rsidRPr="00E23669">
        <w:rPr>
          <w:lang w:val="es-SV"/>
        </w:rPr>
        <w:t xml:space="preserve">.  </w:t>
      </w:r>
      <w:r w:rsidRPr="00E23669">
        <w:rPr>
          <w:b/>
          <w:lang w:val="es-SV"/>
        </w:rPr>
        <w:t>II. APROBACIÓN DE ACTA ANTERIOR.</w:t>
      </w:r>
      <w:r w:rsidRPr="00E23669">
        <w:rPr>
          <w:lang w:val="es-SV"/>
        </w:rPr>
        <w:t xml:space="preserve">  </w:t>
      </w:r>
      <w:r>
        <w:rPr>
          <w:lang w:val="es-SV"/>
        </w:rPr>
        <w:t>Se aprobó el</w:t>
      </w:r>
      <w:r w:rsidRPr="00E23669">
        <w:rPr>
          <w:lang w:val="es-SV"/>
        </w:rPr>
        <w:t xml:space="preserve"> Acta CV-</w:t>
      </w:r>
      <w:r>
        <w:rPr>
          <w:lang w:val="es-SV"/>
        </w:rPr>
        <w:t>48</w:t>
      </w:r>
      <w:r w:rsidRPr="00E23669">
        <w:rPr>
          <w:lang w:val="es-SV"/>
        </w:rPr>
        <w:t>/202</w:t>
      </w:r>
      <w:r>
        <w:rPr>
          <w:lang w:val="es-SV"/>
        </w:rPr>
        <w:t>4</w:t>
      </w:r>
      <w:r w:rsidRPr="00E23669">
        <w:rPr>
          <w:lang w:val="es-SV"/>
        </w:rPr>
        <w:t xml:space="preserve">, de fecha </w:t>
      </w:r>
      <w:r>
        <w:rPr>
          <w:lang w:val="es-SV"/>
        </w:rPr>
        <w:t>17 de diciembre</w:t>
      </w:r>
      <w:r w:rsidRPr="00E23669">
        <w:rPr>
          <w:lang w:val="es-SV"/>
        </w:rPr>
        <w:t xml:space="preserve"> del año 202</w:t>
      </w:r>
      <w:r>
        <w:rPr>
          <w:lang w:val="es-SV"/>
        </w:rPr>
        <w:t>4</w:t>
      </w:r>
      <w:r w:rsidRPr="00E23669">
        <w:rPr>
          <w:lang w:val="es-SV"/>
        </w:rPr>
        <w:t xml:space="preserve">, la cual fue </w:t>
      </w:r>
      <w:r>
        <w:rPr>
          <w:lang w:val="es-SV"/>
        </w:rPr>
        <w:t>ratificada</w:t>
      </w:r>
      <w:r w:rsidRPr="00E23669">
        <w:rPr>
          <w:lang w:val="es-SV"/>
        </w:rPr>
        <w:t>.</w:t>
      </w:r>
      <w:r>
        <w:rPr>
          <w:lang w:val="es-SV"/>
        </w:rPr>
        <w:t xml:space="preserve"> </w:t>
      </w:r>
      <w:r w:rsidRPr="00E23669">
        <w:rPr>
          <w:b/>
          <w:lang w:val="es-SV"/>
        </w:rPr>
        <w:t>III.</w:t>
      </w:r>
      <w:r>
        <w:rPr>
          <w:b/>
          <w:lang w:val="es-SV"/>
        </w:rPr>
        <w:t xml:space="preserve">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ORDINARIA</w:t>
      </w:r>
      <w:r w:rsidRPr="00E23669">
        <w:rPr>
          <w:b/>
          <w:bCs/>
          <w:lang w:val="es-SV"/>
        </w:rPr>
        <w:t xml:space="preserve"> DE JUNTA DIRECTIVA Nº JD-</w:t>
      </w:r>
      <w:r>
        <w:rPr>
          <w:b/>
          <w:bCs/>
          <w:lang w:val="es-SV"/>
        </w:rPr>
        <w:t>224</w:t>
      </w:r>
      <w:r w:rsidRPr="00E23669">
        <w:rPr>
          <w:b/>
          <w:bCs/>
          <w:lang w:val="es-SV"/>
        </w:rPr>
        <w:t>/202</w:t>
      </w:r>
      <w:r>
        <w:rPr>
          <w:b/>
          <w:bCs/>
          <w:lang w:val="es-SV"/>
        </w:rPr>
        <w:t>4</w:t>
      </w:r>
      <w:r w:rsidRPr="00E23669">
        <w:rPr>
          <w:b/>
          <w:bCs/>
          <w:lang w:val="es-SV"/>
        </w:rPr>
        <w:t xml:space="preserve"> DEL </w:t>
      </w:r>
      <w:r>
        <w:rPr>
          <w:b/>
          <w:bCs/>
          <w:lang w:val="es-SV"/>
        </w:rPr>
        <w:t>05 DE DICIEMBRE DEL</w:t>
      </w:r>
      <w:r w:rsidRPr="00E23669">
        <w:rPr>
          <w:b/>
          <w:bCs/>
          <w:lang w:val="es-SV"/>
        </w:rPr>
        <w:t xml:space="preserve"> AÑO 202</w:t>
      </w:r>
      <w:r>
        <w:rPr>
          <w:b/>
          <w:bCs/>
          <w:lang w:val="es-SV"/>
        </w:rPr>
        <w:t>4</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Pr>
          <w:b/>
          <w:color w:val="000000"/>
          <w:lang w:val="es-SV"/>
        </w:rPr>
        <w:t xml:space="preserve">. </w:t>
      </w:r>
      <w:r w:rsidRPr="00DC798B">
        <w:rPr>
          <w:bCs/>
          <w:color w:val="000000"/>
          <w:lang w:val="es-SV"/>
        </w:rPr>
        <w:t>Aprobación de Agenda</w:t>
      </w:r>
      <w:r w:rsidRPr="00004E4B">
        <w:rPr>
          <w:bCs/>
          <w:color w:val="000000"/>
          <w:lang w:val="es-SV"/>
        </w:rPr>
        <w:t>;</w:t>
      </w:r>
      <w:r>
        <w:rPr>
          <w:b/>
          <w:color w:val="000000"/>
          <w:lang w:val="es-SV"/>
        </w:rPr>
        <w:t xml:space="preserve"> </w:t>
      </w:r>
      <w:r w:rsidRPr="00E23669">
        <w:rPr>
          <w:b/>
          <w:color w:val="000000"/>
          <w:lang w:val="es-SV"/>
        </w:rPr>
        <w:t>II.</w:t>
      </w:r>
      <w:r w:rsidRPr="00E23669">
        <w:rPr>
          <w:color w:val="000000"/>
          <w:lang w:val="es-SV"/>
        </w:rPr>
        <w:t xml:space="preserve"> Aprobación de Acta </w:t>
      </w:r>
      <w:r>
        <w:rPr>
          <w:color w:val="000000"/>
          <w:lang w:val="es-SV"/>
        </w:rPr>
        <w:t>A</w:t>
      </w:r>
      <w:r w:rsidRPr="00E23669">
        <w:rPr>
          <w:color w:val="000000"/>
          <w:lang w:val="es-SV"/>
        </w:rPr>
        <w:t xml:space="preserve">nterior; </w:t>
      </w:r>
      <w:r w:rsidRPr="00E23669">
        <w:rPr>
          <w:b/>
          <w:color w:val="000000"/>
          <w:lang w:val="es-SV"/>
        </w:rPr>
        <w:t>I</w:t>
      </w:r>
      <w:r>
        <w:rPr>
          <w:b/>
          <w:color w:val="000000"/>
          <w:lang w:val="es-SV"/>
        </w:rPr>
        <w:t>II</w:t>
      </w:r>
      <w:r w:rsidRPr="00E23669">
        <w:rPr>
          <w:b/>
          <w:color w:val="000000"/>
          <w:lang w:val="es-SV"/>
        </w:rPr>
        <w:t xml:space="preserve">.  </w:t>
      </w:r>
      <w:r w:rsidRPr="00A26514">
        <w:rPr>
          <w:bCs/>
          <w:color w:val="000000"/>
          <w:lang w:val="es-SV"/>
        </w:rPr>
        <w:t>Resolución de Créditos</w:t>
      </w:r>
      <w:r>
        <w:rPr>
          <w:color w:val="000000"/>
          <w:lang w:val="es-SV"/>
        </w:rPr>
        <w:t xml:space="preserve">; </w:t>
      </w:r>
      <w:r w:rsidRPr="009F0499">
        <w:rPr>
          <w:b/>
          <w:bCs/>
          <w:color w:val="000000"/>
          <w:lang w:val="es-SV"/>
        </w:rPr>
        <w:t>IV.</w:t>
      </w:r>
      <w:bookmarkStart w:id="2" w:name="_Hlk95311893"/>
      <w:r>
        <w:rPr>
          <w:b/>
          <w:bCs/>
          <w:color w:val="000000"/>
          <w:lang w:val="es-SV"/>
        </w:rPr>
        <w:t xml:space="preserve">  </w:t>
      </w:r>
      <w:r w:rsidRPr="00B60B25">
        <w:rPr>
          <w:color w:val="000000"/>
          <w:lang w:val="es-SV"/>
        </w:rPr>
        <w:t>Propuesta</w:t>
      </w:r>
      <w:r>
        <w:rPr>
          <w:color w:val="000000"/>
          <w:lang w:val="es-SV"/>
        </w:rPr>
        <w:t xml:space="preserve"> de Modificación del Instructivo para la Aplicación de las Normas Institucionales de Crédito; </w:t>
      </w:r>
      <w:r w:rsidRPr="00993482">
        <w:rPr>
          <w:b/>
          <w:bCs/>
          <w:color w:val="000000"/>
          <w:lang w:val="es-SV"/>
        </w:rPr>
        <w:t>V.</w:t>
      </w:r>
      <w:r>
        <w:rPr>
          <w:color w:val="000000"/>
          <w:lang w:val="es-SV"/>
        </w:rPr>
        <w:t xml:space="preserve"> Autorización de Precios de Venta de Activos Extraordinarios</w:t>
      </w:r>
      <w:r w:rsidRPr="00901BF5">
        <w:rPr>
          <w:color w:val="000000"/>
          <w:lang w:val="es-SV"/>
        </w:rPr>
        <w:t>;</w:t>
      </w:r>
      <w:r>
        <w:rPr>
          <w:color w:val="000000"/>
          <w:lang w:val="es-SV"/>
        </w:rPr>
        <w:t xml:space="preserve"> </w:t>
      </w:r>
      <w:r w:rsidRPr="00476D41">
        <w:rPr>
          <w:b/>
          <w:bCs/>
          <w:color w:val="000000"/>
          <w:lang w:val="es-SV"/>
        </w:rPr>
        <w:t>VI</w:t>
      </w:r>
      <w:r>
        <w:rPr>
          <w:b/>
          <w:bCs/>
          <w:color w:val="000000"/>
          <w:lang w:val="es-SV"/>
        </w:rPr>
        <w:t xml:space="preserve">. </w:t>
      </w:r>
      <w:r>
        <w:rPr>
          <w:b/>
          <w:color w:val="000000"/>
          <w:lang w:val="es-SV"/>
        </w:rPr>
        <w:t xml:space="preserve"> </w:t>
      </w:r>
      <w:r w:rsidRPr="00B60B25">
        <w:rPr>
          <w:bCs/>
          <w:color w:val="000000"/>
          <w:lang w:val="es-SV"/>
        </w:rPr>
        <w:t xml:space="preserve">Modificación a la Factibilidad de Financiamiento de </w:t>
      </w:r>
      <w:r w:rsidRPr="00B60B25">
        <w:rPr>
          <w:bCs/>
          <w:color w:val="000000"/>
          <w:lang w:val="es-SV"/>
        </w:rPr>
        <w:lastRenderedPageBreak/>
        <w:t>Urbanización Villas del Mediter</w:t>
      </w:r>
      <w:r>
        <w:rPr>
          <w:bCs/>
          <w:color w:val="000000"/>
          <w:lang w:val="es-SV"/>
        </w:rPr>
        <w:t>r</w:t>
      </w:r>
      <w:r w:rsidRPr="00B60B25">
        <w:rPr>
          <w:bCs/>
          <w:color w:val="000000"/>
          <w:lang w:val="es-SV"/>
        </w:rPr>
        <w:t>áneo</w:t>
      </w:r>
      <w:r w:rsidRPr="00F01D01">
        <w:rPr>
          <w:bCs/>
          <w:color w:val="000000"/>
          <w:lang w:val="es-SV"/>
        </w:rPr>
        <w:t>;</w:t>
      </w:r>
      <w:r w:rsidRPr="00F01D01">
        <w:rPr>
          <w:b/>
          <w:color w:val="000000"/>
          <w:lang w:val="es-SV"/>
        </w:rPr>
        <w:t xml:space="preserve"> </w:t>
      </w:r>
      <w:r w:rsidRPr="00A06991">
        <w:rPr>
          <w:b/>
          <w:color w:val="000000"/>
          <w:lang w:val="es-SV"/>
        </w:rPr>
        <w:t>VII.</w:t>
      </w:r>
      <w:r>
        <w:rPr>
          <w:bCs/>
          <w:color w:val="000000"/>
          <w:lang w:val="es-SV"/>
        </w:rPr>
        <w:t xml:space="preserve"> Transferencia Presupuestaria a Diciembre 2024; </w:t>
      </w:r>
      <w:r w:rsidRPr="00112D48">
        <w:rPr>
          <w:b/>
          <w:color w:val="000000"/>
          <w:lang w:val="es-SV"/>
        </w:rPr>
        <w:t>V</w:t>
      </w:r>
      <w:r w:rsidRPr="002C46D6">
        <w:rPr>
          <w:b/>
          <w:color w:val="000000"/>
          <w:lang w:val="es-SV"/>
        </w:rPr>
        <w:t>III.</w:t>
      </w:r>
      <w:r>
        <w:rPr>
          <w:bCs/>
          <w:color w:val="000000"/>
          <w:lang w:val="es-SV"/>
        </w:rPr>
        <w:t xml:space="preserve"> Convenio con Dirección General de Correos; </w:t>
      </w:r>
      <w:r w:rsidRPr="002C46D6">
        <w:rPr>
          <w:b/>
          <w:color w:val="000000"/>
          <w:lang w:val="es-SV"/>
        </w:rPr>
        <w:t>I</w:t>
      </w:r>
      <w:r w:rsidRPr="00A7457C">
        <w:rPr>
          <w:b/>
          <w:color w:val="000000"/>
          <w:lang w:val="es-SV"/>
        </w:rPr>
        <w:t>X.</w:t>
      </w:r>
      <w:r>
        <w:rPr>
          <w:bCs/>
          <w:color w:val="000000"/>
          <w:lang w:val="es-SV"/>
        </w:rPr>
        <w:t xml:space="preserve"> Arrendamiento de Edificio Salazar (Local del Sindicato); </w:t>
      </w:r>
      <w:r w:rsidRPr="00B60B25">
        <w:rPr>
          <w:b/>
          <w:color w:val="000000"/>
          <w:lang w:val="es-SV"/>
        </w:rPr>
        <w:t>X.</w:t>
      </w:r>
      <w:r>
        <w:rPr>
          <w:bCs/>
          <w:color w:val="000000"/>
          <w:lang w:val="es-SV"/>
        </w:rPr>
        <w:t xml:space="preserve">  Solicitud de Suscripción de Convenio por Servicios de Negociación por Cuenta del Estado (BOLPROS); </w:t>
      </w:r>
      <w:r w:rsidRPr="00B60B25">
        <w:rPr>
          <w:b/>
          <w:color w:val="000000"/>
          <w:lang w:val="es-SV"/>
        </w:rPr>
        <w:t>XI.</w:t>
      </w:r>
      <w:r>
        <w:rPr>
          <w:b/>
          <w:color w:val="000000"/>
          <w:lang w:val="es-SV"/>
        </w:rPr>
        <w:t xml:space="preserve"> </w:t>
      </w:r>
      <w:r w:rsidRPr="00B60B25">
        <w:rPr>
          <w:bCs/>
          <w:color w:val="000000"/>
          <w:lang w:val="es-SV"/>
        </w:rPr>
        <w:t>Informe del Panel de Evaluación de Ofertas del Proceso de Licitación Competitiva No. LC-FSV-003-2024 “Gestión de Cobro por la Vía Judicial de Préstamos en Mora, para la Oficina Central de San Salvador, Agencia Santa Ana y Agencia San Miguel”;</w:t>
      </w:r>
      <w:r>
        <w:rPr>
          <w:b/>
          <w:color w:val="000000"/>
          <w:lang w:val="es-SV"/>
        </w:rPr>
        <w:t xml:space="preserve"> XII. </w:t>
      </w:r>
      <w:r w:rsidRPr="00B60B25">
        <w:rPr>
          <w:bCs/>
          <w:color w:val="000000"/>
          <w:lang w:val="es-SV"/>
        </w:rPr>
        <w:t>Resolución de Recurso de Revisión Interpuesto</w:t>
      </w:r>
      <w:r>
        <w:rPr>
          <w:b/>
          <w:color w:val="000000"/>
          <w:lang w:val="es-SV"/>
        </w:rPr>
        <w:t xml:space="preserve"> </w:t>
      </w:r>
      <w:r w:rsidRPr="00B60B25">
        <w:rPr>
          <w:bCs/>
          <w:color w:val="000000"/>
          <w:lang w:val="es-SV"/>
        </w:rPr>
        <w:t xml:space="preserve">en Proceso de Compra CP-FSV-035-2024 “Suministro de Azúcar, Café e Impresos para las </w:t>
      </w:r>
      <w:r w:rsidRPr="00FD2BD4">
        <w:rPr>
          <w:bCs/>
          <w:color w:val="000000"/>
          <w:lang w:val="es-SV"/>
        </w:rPr>
        <w:t>Áreas Solicitantes del Fondo Social para la Vivienda para el Año 2025”;</w:t>
      </w:r>
      <w:r>
        <w:rPr>
          <w:b/>
          <w:color w:val="000000"/>
          <w:lang w:val="es-SV"/>
        </w:rPr>
        <w:t xml:space="preserve"> XIII. </w:t>
      </w:r>
      <w:r>
        <w:rPr>
          <w:bCs/>
          <w:color w:val="000000"/>
          <w:lang w:val="es-SV"/>
        </w:rPr>
        <w:t xml:space="preserve">Auto de Inicio en Procesamiento Administrativo Sancionador Promovido Contra la Sociedad </w:t>
      </w:r>
      <w:proofErr w:type="spellStart"/>
      <w:r>
        <w:rPr>
          <w:bCs/>
          <w:color w:val="000000"/>
          <w:lang w:val="es-SV"/>
        </w:rPr>
        <w:t>Ladon</w:t>
      </w:r>
      <w:proofErr w:type="spellEnd"/>
      <w:r>
        <w:rPr>
          <w:bCs/>
          <w:color w:val="000000"/>
          <w:lang w:val="es-SV"/>
        </w:rPr>
        <w:t xml:space="preserve"> International, </w:t>
      </w:r>
      <w:proofErr w:type="spellStart"/>
      <w:r>
        <w:rPr>
          <w:bCs/>
          <w:color w:val="000000"/>
          <w:lang w:val="es-SV"/>
        </w:rPr>
        <w:t>Inc</w:t>
      </w:r>
      <w:proofErr w:type="spellEnd"/>
      <w:r>
        <w:rPr>
          <w:bCs/>
          <w:color w:val="000000"/>
          <w:lang w:val="es-SV"/>
        </w:rPr>
        <w:t>, por Incumplimiento Contractual en el Proceso de Contratación Directa FSV-04/2021;</w:t>
      </w:r>
      <w:r w:rsidRPr="00B60B25">
        <w:rPr>
          <w:b/>
          <w:color w:val="000000"/>
          <w:lang w:val="es-SV"/>
        </w:rPr>
        <w:t xml:space="preserve"> XIV.</w:t>
      </w:r>
      <w:r>
        <w:rPr>
          <w:bCs/>
          <w:color w:val="000000"/>
          <w:lang w:val="es-SV"/>
        </w:rPr>
        <w:t xml:space="preserve"> Acuerdo de Resolución sobre Información Reservada de esta Sesión</w:t>
      </w:r>
      <w:r w:rsidRPr="00C96610">
        <w:rPr>
          <w:bCs/>
          <w:color w:val="000000"/>
          <w:lang w:val="es-SV"/>
        </w:rPr>
        <w:t>.</w:t>
      </w:r>
      <w:bookmarkEnd w:id="2"/>
      <w:r>
        <w:rPr>
          <w:color w:val="000000"/>
          <w:lang w:val="es-SV"/>
        </w:rPr>
        <w:t xml:space="preserve">  </w:t>
      </w:r>
      <w:r w:rsidRPr="00E23669">
        <w:rPr>
          <w:color w:val="000000"/>
          <w:lang w:val="es-SV"/>
        </w:rPr>
        <w:t>Después de haber leído y analizado el contenido del acta este Consejo se da por recibido e informado</w:t>
      </w:r>
      <w:r w:rsidRPr="00E23669">
        <w:rPr>
          <w:bCs/>
          <w:lang w:val="es-SV"/>
        </w:rPr>
        <w:t xml:space="preserve"> y con relación a los puntos siguientes: </w:t>
      </w:r>
      <w:r w:rsidRPr="00E23669">
        <w:rPr>
          <w:b/>
          <w:bCs/>
          <w:lang w:val="es-SV"/>
        </w:rPr>
        <w:t>Punto</w:t>
      </w:r>
      <w:r>
        <w:rPr>
          <w:b/>
          <w:bCs/>
          <w:lang w:val="es-SV"/>
        </w:rPr>
        <w:t xml:space="preserve"> III</w:t>
      </w:r>
      <w:r w:rsidRPr="00E23669">
        <w:rPr>
          <w:b/>
          <w:color w:val="000000"/>
          <w:lang w:val="es-SV"/>
        </w:rPr>
        <w:t xml:space="preserve">.  </w:t>
      </w:r>
      <w:r w:rsidRPr="00E23669">
        <w:rPr>
          <w:color w:val="000000"/>
          <w:lang w:val="es-SV"/>
        </w:rPr>
        <w:t>Resolución de Créditos</w:t>
      </w:r>
      <w:r>
        <w:rPr>
          <w:color w:val="000000"/>
          <w:lang w:val="es-SV"/>
        </w:rPr>
        <w:t>.</w:t>
      </w:r>
      <w:r w:rsidRPr="00E23669">
        <w:rPr>
          <w:color w:val="000000"/>
          <w:lang w:val="es-SV"/>
        </w:rPr>
        <w:t xml:space="preserve"> Después de haber leído y analizado el contenido del acta</w:t>
      </w:r>
      <w:r>
        <w:rPr>
          <w:color w:val="000000"/>
          <w:lang w:val="es-SV"/>
        </w:rPr>
        <w:t>,</w:t>
      </w:r>
      <w:r w:rsidRPr="00E23669">
        <w:rPr>
          <w:color w:val="000000"/>
          <w:lang w:val="es-SV"/>
        </w:rPr>
        <w:t xml:space="preserve">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22 </w:t>
      </w:r>
      <w:r w:rsidRPr="004238A4">
        <w:rPr>
          <w:rFonts w:eastAsia="Arial"/>
          <w:b/>
        </w:rPr>
        <w:t xml:space="preserve">solicitudes de crédito por un monto de </w:t>
      </w:r>
      <w:r w:rsidRPr="00434B36">
        <w:rPr>
          <w:rFonts w:eastAsia="Arial"/>
          <w:b/>
        </w:rPr>
        <w:t>$</w:t>
      </w:r>
      <w:r>
        <w:rPr>
          <w:b/>
          <w:lang w:val="es-SV"/>
        </w:rPr>
        <w:t xml:space="preserve">522,717.24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Punto</w:t>
      </w:r>
      <w:r>
        <w:rPr>
          <w:b/>
          <w:bCs/>
          <w:lang w:val="es-SV"/>
        </w:rPr>
        <w:t xml:space="preserve"> I</w:t>
      </w:r>
      <w:r w:rsidRPr="00E23669">
        <w:rPr>
          <w:b/>
          <w:color w:val="000000"/>
          <w:lang w:val="es-SV"/>
        </w:rPr>
        <w:t>V</w:t>
      </w:r>
      <w:r>
        <w:rPr>
          <w:b/>
          <w:color w:val="000000"/>
          <w:lang w:val="es-SV"/>
        </w:rPr>
        <w:t>.</w:t>
      </w:r>
      <w:r>
        <w:rPr>
          <w:b/>
          <w:bCs/>
          <w:color w:val="000000"/>
          <w:lang w:val="es-SV"/>
        </w:rPr>
        <w:t xml:space="preserve"> </w:t>
      </w:r>
      <w:r>
        <w:rPr>
          <w:color w:val="000000"/>
          <w:lang w:val="es-SV"/>
        </w:rPr>
        <w:t xml:space="preserve"> </w:t>
      </w:r>
      <w:r w:rsidRPr="00B60B25">
        <w:rPr>
          <w:color w:val="000000"/>
          <w:lang w:val="es-SV"/>
        </w:rPr>
        <w:t>Propuesta</w:t>
      </w:r>
      <w:r>
        <w:rPr>
          <w:color w:val="000000"/>
          <w:lang w:val="es-SV"/>
        </w:rPr>
        <w:t xml:space="preserve"> de Modificación del Instructivo para la Aplicación de las Normas Institucionales de Crédito,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EL CONSEJO POR UNANIMIDAD SE DA POR ENTERADO</w:t>
      </w:r>
      <w:r w:rsidRPr="002C41A9">
        <w:rPr>
          <w:b/>
          <w:color w:val="000000"/>
          <w:lang w:val="es-SV"/>
        </w:rPr>
        <w:t>.</w:t>
      </w:r>
      <w:r>
        <w:rPr>
          <w:b/>
          <w:bCs/>
          <w:color w:val="000000"/>
          <w:lang w:val="es-SV"/>
        </w:rPr>
        <w:t xml:space="preserve"> Punto </w:t>
      </w:r>
      <w:r w:rsidRPr="00993482">
        <w:rPr>
          <w:b/>
          <w:bCs/>
          <w:color w:val="000000"/>
          <w:lang w:val="es-SV"/>
        </w:rPr>
        <w:t>V.</w:t>
      </w:r>
      <w:r>
        <w:rPr>
          <w:b/>
          <w:bCs/>
          <w:color w:val="000000"/>
          <w:lang w:val="es-SV"/>
        </w:rPr>
        <w:t xml:space="preserve"> </w:t>
      </w:r>
      <w:r>
        <w:rPr>
          <w:color w:val="000000"/>
          <w:lang w:val="es-SV"/>
        </w:rPr>
        <w:t>Autorización de Precios de Venta de Activos Extraordinarios</w:t>
      </w:r>
      <w:r w:rsidRPr="00DC2A8A">
        <w:rPr>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EL CONSEJO POR UNANIMIDAD SE DA POR ENTERADO</w:t>
      </w:r>
      <w:r w:rsidRPr="002C41A9">
        <w:rPr>
          <w:b/>
          <w:color w:val="000000"/>
          <w:lang w:val="es-SV"/>
        </w:rPr>
        <w:t>.</w:t>
      </w:r>
      <w:r>
        <w:rPr>
          <w:b/>
          <w:bCs/>
          <w:color w:val="000000"/>
          <w:lang w:val="es-SV"/>
        </w:rPr>
        <w:t xml:space="preserve"> </w:t>
      </w:r>
      <w:r w:rsidRPr="00C64B65">
        <w:rPr>
          <w:b/>
          <w:bCs/>
          <w:color w:val="000000"/>
          <w:lang w:val="es-SV"/>
        </w:rPr>
        <w:t xml:space="preserve">Punto </w:t>
      </w:r>
      <w:r w:rsidRPr="008405BC">
        <w:rPr>
          <w:b/>
          <w:bCs/>
          <w:color w:val="000000"/>
          <w:lang w:val="es-SV"/>
        </w:rPr>
        <w:t>V</w:t>
      </w:r>
      <w:r>
        <w:rPr>
          <w:b/>
          <w:bCs/>
          <w:color w:val="000000"/>
          <w:lang w:val="es-SV"/>
        </w:rPr>
        <w:t>I</w:t>
      </w:r>
      <w:r w:rsidRPr="008405BC">
        <w:rPr>
          <w:b/>
          <w:bCs/>
          <w:color w:val="000000"/>
          <w:lang w:val="es-SV"/>
        </w:rPr>
        <w:t>.</w:t>
      </w:r>
      <w:r>
        <w:rPr>
          <w:b/>
          <w:bCs/>
          <w:color w:val="000000"/>
          <w:lang w:val="es-SV"/>
        </w:rPr>
        <w:t xml:space="preserve"> </w:t>
      </w:r>
      <w:r w:rsidRPr="00B60B25">
        <w:rPr>
          <w:bCs/>
          <w:color w:val="000000"/>
          <w:lang w:val="es-SV"/>
        </w:rPr>
        <w:t>Modificación a la Factibilidad de Financiamiento de Urbanización Villas del Mediter</w:t>
      </w:r>
      <w:r>
        <w:rPr>
          <w:bCs/>
          <w:color w:val="000000"/>
          <w:lang w:val="es-SV"/>
        </w:rPr>
        <w:t>r</w:t>
      </w:r>
      <w:r w:rsidRPr="00B60B25">
        <w:rPr>
          <w:bCs/>
          <w:color w:val="000000"/>
          <w:lang w:val="es-SV"/>
        </w:rPr>
        <w:t>áneo</w:t>
      </w:r>
      <w:r>
        <w:rPr>
          <w:bCs/>
          <w:color w:val="000000"/>
          <w:lang w:val="es-SV"/>
        </w:rPr>
        <w:t xml:space="preserve">, 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EL CONSEJO POR UNANIMIDAD SE DA POR ENTERADO</w:t>
      </w:r>
      <w:r w:rsidRPr="002C41A9">
        <w:rPr>
          <w:b/>
          <w:color w:val="000000"/>
          <w:lang w:val="es-SV"/>
        </w:rPr>
        <w:t>.</w:t>
      </w:r>
      <w:r>
        <w:rPr>
          <w:b/>
          <w:bCs/>
          <w:color w:val="000000"/>
          <w:lang w:val="es-SV"/>
        </w:rPr>
        <w:t xml:space="preserve"> Punto VII</w:t>
      </w:r>
      <w:r w:rsidRPr="00993482">
        <w:rPr>
          <w:b/>
          <w:bCs/>
          <w:color w:val="000000"/>
          <w:lang w:val="es-SV"/>
        </w:rPr>
        <w:t>.</w:t>
      </w:r>
      <w:r>
        <w:rPr>
          <w:b/>
          <w:bCs/>
          <w:color w:val="000000"/>
          <w:lang w:val="es-SV"/>
        </w:rPr>
        <w:t xml:space="preserve"> </w:t>
      </w:r>
      <w:r>
        <w:rPr>
          <w:bCs/>
          <w:color w:val="000000"/>
          <w:lang w:val="es-SV"/>
        </w:rPr>
        <w:t>Transferencia Presupuestaria a Diciembre 2024</w:t>
      </w:r>
      <w:r w:rsidRPr="00DC2A8A">
        <w:rPr>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w:t>
      </w:r>
      <w:r>
        <w:rPr>
          <w:bCs/>
          <w:color w:val="000000" w:themeColor="text1"/>
          <w:lang w:val="es-SV"/>
        </w:rPr>
        <w:lastRenderedPageBreak/>
        <w:t xml:space="preserve">del Consejo el presente punto, </w:t>
      </w:r>
      <w:r>
        <w:rPr>
          <w:b/>
          <w:color w:val="000000"/>
          <w:lang w:val="es-SV"/>
        </w:rPr>
        <w:t>EL CONSEJO POR UNANIMIDAD SE DA POR ENTERADO</w:t>
      </w:r>
      <w:r w:rsidRPr="00AE502D">
        <w:rPr>
          <w:b/>
          <w:color w:val="000000"/>
          <w:lang w:val="es-SV"/>
        </w:rPr>
        <w:t>.</w:t>
      </w:r>
      <w:r w:rsidRPr="00AE502D">
        <w:rPr>
          <w:b/>
          <w:bCs/>
          <w:color w:val="000000"/>
          <w:lang w:val="es-SV"/>
        </w:rPr>
        <w:t xml:space="preserve"> Punto VIII.</w:t>
      </w:r>
      <w:r>
        <w:rPr>
          <w:b/>
          <w:bCs/>
          <w:color w:val="000000"/>
          <w:lang w:val="es-SV"/>
        </w:rPr>
        <w:t xml:space="preserve"> </w:t>
      </w:r>
      <w:r>
        <w:rPr>
          <w:bCs/>
          <w:color w:val="000000"/>
          <w:lang w:val="es-SV"/>
        </w:rPr>
        <w:t>Convenio con Dirección General de Correos</w:t>
      </w:r>
      <w:r w:rsidRPr="00DC2A8A">
        <w:rPr>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 xml:space="preserve">EL CONSEJO POR UNANIMIDAD SE DA POR ENTERADO.  </w:t>
      </w:r>
      <w:r w:rsidRPr="00AE502D">
        <w:rPr>
          <w:b/>
          <w:bCs/>
          <w:color w:val="000000"/>
          <w:lang w:val="es-SV"/>
        </w:rPr>
        <w:t>Punto I</w:t>
      </w:r>
      <w:r>
        <w:rPr>
          <w:b/>
          <w:bCs/>
          <w:color w:val="000000"/>
          <w:lang w:val="es-SV"/>
        </w:rPr>
        <w:t>X</w:t>
      </w:r>
      <w:r w:rsidRPr="00AE502D">
        <w:rPr>
          <w:b/>
          <w:bCs/>
          <w:color w:val="000000"/>
          <w:lang w:val="es-SV"/>
        </w:rPr>
        <w:t>.</w:t>
      </w:r>
      <w:r>
        <w:rPr>
          <w:b/>
          <w:bCs/>
          <w:color w:val="000000"/>
          <w:lang w:val="es-SV"/>
        </w:rPr>
        <w:t xml:space="preserve"> </w:t>
      </w:r>
      <w:r>
        <w:rPr>
          <w:bCs/>
          <w:color w:val="000000"/>
          <w:lang w:val="es-SV"/>
        </w:rPr>
        <w:t xml:space="preserve">Arrendamiento de Edificio Salazar (Local del Sindicato), 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en su calidad de presidenta, sometió a consideración de los demás miembros del Consejo el presente punto, por su parte l</w:t>
      </w:r>
      <w:r w:rsidRPr="00513528">
        <w:rPr>
          <w:bCs/>
          <w:color w:val="000000" w:themeColor="text1"/>
          <w:lang w:val="es-SV"/>
        </w:rPr>
        <w:t xml:space="preserve">a Licenciada </w:t>
      </w:r>
      <w:proofErr w:type="spellStart"/>
      <w:r w:rsidRPr="00513528">
        <w:rPr>
          <w:bCs/>
          <w:color w:val="000000" w:themeColor="text1"/>
          <w:lang w:val="es-SV"/>
        </w:rPr>
        <w:t>Yasmine</w:t>
      </w:r>
      <w:proofErr w:type="spellEnd"/>
      <w:r w:rsidRPr="00513528">
        <w:rPr>
          <w:bCs/>
          <w:color w:val="000000" w:themeColor="text1"/>
          <w:lang w:val="es-SV"/>
        </w:rPr>
        <w:t xml:space="preserve"> </w:t>
      </w:r>
      <w:proofErr w:type="spellStart"/>
      <w:r>
        <w:rPr>
          <w:bCs/>
          <w:color w:val="000000" w:themeColor="text1"/>
          <w:lang w:val="es-SV"/>
        </w:rPr>
        <w:t>Roxveni</w:t>
      </w:r>
      <w:proofErr w:type="spellEnd"/>
      <w:r>
        <w:rPr>
          <w:bCs/>
          <w:color w:val="000000" w:themeColor="text1"/>
          <w:lang w:val="es-SV"/>
        </w:rPr>
        <w:t xml:space="preserve"> </w:t>
      </w:r>
      <w:r w:rsidRPr="00513528">
        <w:rPr>
          <w:bCs/>
          <w:color w:val="000000" w:themeColor="text1"/>
          <w:lang w:val="es-SV"/>
        </w:rPr>
        <w:t>Calderón</w:t>
      </w:r>
      <w:r>
        <w:rPr>
          <w:bCs/>
          <w:color w:val="000000" w:themeColor="text1"/>
          <w:lang w:val="es-SV"/>
        </w:rPr>
        <w:t xml:space="preserve"> González</w:t>
      </w:r>
      <w:r w:rsidRPr="00513528">
        <w:rPr>
          <w:bCs/>
          <w:color w:val="000000" w:themeColor="text1"/>
          <w:lang w:val="es-SV"/>
        </w:rPr>
        <w:t xml:space="preserve"> señala que, en el acuerdo, específicamente en el literal a), al mencionar el inmueble no se identifican claramente los locales que se arrendarán. Sin embargo, en el desarrollo del punto se detalla que se trata de los locales 203 y 204, así también considera oportuno observar respecto a la duración de la garantía de fiel cumplimiento de contrato.</w:t>
      </w:r>
      <w:r>
        <w:rPr>
          <w:bCs/>
          <w:color w:val="000000" w:themeColor="text1"/>
          <w:lang w:val="es-SV"/>
        </w:rPr>
        <w:t xml:space="preserve"> </w:t>
      </w:r>
      <w:r>
        <w:rPr>
          <w:b/>
          <w:color w:val="000000"/>
          <w:lang w:val="es-SV"/>
        </w:rPr>
        <w:t>EL CONSEJO POR UNANIMIDAD SE DA POR ENTERADO Y ADEMÁS ACUERDA REALIZAR COMUNICACIÓN CON LA ADMINISTRACIÓN DEL FSV CON LAS SIGUIENTES OBSERVACIONES PARA SU CONSIDERACIÓN: 1</w:t>
      </w:r>
      <w:r w:rsidRPr="00EF2CF6">
        <w:rPr>
          <w:b/>
          <w:color w:val="000000"/>
          <w:lang w:val="es-SV"/>
        </w:rPr>
        <w:t xml:space="preserve">) </w:t>
      </w:r>
      <w:r w:rsidRPr="00EF2CF6">
        <w:rPr>
          <w:b/>
          <w:bCs/>
          <w:color w:val="000000" w:themeColor="text1"/>
          <w:lang w:val="es-SV"/>
        </w:rPr>
        <w:t>EN EL LITERAL A) DEL ACUERDO TOMADO POR LA JUNTA DIRECTIVA, AL REFERIRSE AL INMUEBLE A ARRENDAR, NO SE ESPECIFICA CUÁLES LOCALES SERÁN OBJETO DEL ARRENDAMIENTO, LIMITÁNDOSE ÚNICAMENTE A INDICAR LA DIRECCIÓN GENERAL DEL INMUEBLE. CABE DESTACAR QUE, EN EL DESARROLLO DEL PUNTO, SEGÚN CONSTA EN EL ACTA DE LA JUNTA DIRECTIVA, SÍ SE IDENTIFICAN LOS LOCALES 203 Y 204. 2)</w:t>
      </w:r>
      <w:r>
        <w:rPr>
          <w:b/>
          <w:bCs/>
          <w:color w:val="000000" w:themeColor="text1"/>
          <w:lang w:val="es-SV"/>
        </w:rPr>
        <w:t xml:space="preserve"> </w:t>
      </w:r>
      <w:r w:rsidRPr="00EF2CF6">
        <w:rPr>
          <w:b/>
          <w:bCs/>
          <w:color w:val="000000" w:themeColor="text1"/>
          <w:lang w:val="es-SV"/>
        </w:rPr>
        <w:t>EN EL DESARROLLO DEL PUNTO</w:t>
      </w:r>
      <w:r>
        <w:rPr>
          <w:b/>
          <w:bCs/>
          <w:color w:val="000000" w:themeColor="text1"/>
          <w:lang w:val="es-SV"/>
        </w:rPr>
        <w:t xml:space="preserve"> DE ACTA</w:t>
      </w:r>
      <w:r w:rsidRPr="00EF2CF6">
        <w:rPr>
          <w:b/>
          <w:bCs/>
          <w:color w:val="000000" w:themeColor="text1"/>
          <w:lang w:val="es-SV"/>
        </w:rPr>
        <w:t>, SE MENCIONA EL MANTENIMIENTO DE LA GARANTÍA DE FIEL CUMPLIMIENTO DE CONTRATO, CUYO PLAZO ES DE UN AÑO. SIN EMBARGO, AL DETALLAR LAS FECHAS EN EL ACTA, SE ESTABLECE QUE EL PER</w:t>
      </w:r>
      <w:r>
        <w:rPr>
          <w:b/>
          <w:bCs/>
          <w:color w:val="000000" w:themeColor="text1"/>
          <w:lang w:val="es-SV"/>
        </w:rPr>
        <w:t>Í</w:t>
      </w:r>
      <w:r w:rsidRPr="00EF2CF6">
        <w:rPr>
          <w:b/>
          <w:bCs/>
          <w:color w:val="000000" w:themeColor="text1"/>
          <w:lang w:val="es-SV"/>
        </w:rPr>
        <w:t>ODO COMPRENDE ÚNICAMENTE DEL 1 AL 31 DE DICIEMBRE DE 2025</w:t>
      </w:r>
      <w:r w:rsidRPr="00513528">
        <w:rPr>
          <w:bCs/>
          <w:color w:val="000000" w:themeColor="text1"/>
          <w:lang w:val="es-SV"/>
        </w:rPr>
        <w:t>.</w:t>
      </w:r>
      <w:r>
        <w:rPr>
          <w:bCs/>
          <w:color w:val="000000"/>
          <w:lang w:val="es-SV"/>
        </w:rPr>
        <w:t xml:space="preserve"> </w:t>
      </w:r>
      <w:r w:rsidRPr="00AE502D">
        <w:rPr>
          <w:b/>
          <w:bCs/>
          <w:color w:val="000000"/>
          <w:lang w:val="es-SV"/>
        </w:rPr>
        <w:t xml:space="preserve">Punto </w:t>
      </w:r>
      <w:r>
        <w:rPr>
          <w:b/>
          <w:bCs/>
          <w:color w:val="000000"/>
          <w:lang w:val="es-SV"/>
        </w:rPr>
        <w:t>X</w:t>
      </w:r>
      <w:r w:rsidRPr="00AE502D">
        <w:rPr>
          <w:b/>
          <w:bCs/>
          <w:color w:val="000000"/>
          <w:lang w:val="es-SV"/>
        </w:rPr>
        <w:t>.</w:t>
      </w:r>
      <w:r>
        <w:rPr>
          <w:b/>
          <w:bCs/>
          <w:color w:val="000000"/>
          <w:lang w:val="es-SV"/>
        </w:rPr>
        <w:t xml:space="preserve"> </w:t>
      </w:r>
      <w:r>
        <w:rPr>
          <w:bCs/>
          <w:color w:val="000000"/>
          <w:lang w:val="es-SV"/>
        </w:rPr>
        <w:t>Solicitud de Suscripción de Convenio por Servicios de Negociación por Cuenta del Estado (BOLPROS)</w:t>
      </w:r>
      <w:r w:rsidRPr="00DC2A8A">
        <w:rPr>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 xml:space="preserve">EL CONSEJO POR UNANIMIDAD SE DA POR ENTERADO.  </w:t>
      </w:r>
      <w:r w:rsidRPr="00AE502D">
        <w:rPr>
          <w:b/>
          <w:bCs/>
          <w:color w:val="000000"/>
          <w:lang w:val="es-SV"/>
        </w:rPr>
        <w:t xml:space="preserve">Punto </w:t>
      </w:r>
      <w:r>
        <w:rPr>
          <w:b/>
          <w:bCs/>
          <w:color w:val="000000"/>
          <w:lang w:val="es-SV"/>
        </w:rPr>
        <w:t>X</w:t>
      </w:r>
      <w:r w:rsidRPr="00AE502D">
        <w:rPr>
          <w:b/>
          <w:bCs/>
          <w:color w:val="000000"/>
          <w:lang w:val="es-SV"/>
        </w:rPr>
        <w:t>I.</w:t>
      </w:r>
      <w:r>
        <w:rPr>
          <w:b/>
          <w:bCs/>
          <w:color w:val="000000"/>
          <w:lang w:val="es-SV"/>
        </w:rPr>
        <w:t xml:space="preserve"> </w:t>
      </w:r>
      <w:r w:rsidRPr="00B60B25">
        <w:rPr>
          <w:bCs/>
          <w:color w:val="000000"/>
          <w:lang w:val="es-SV"/>
        </w:rPr>
        <w:t xml:space="preserve">Informe del </w:t>
      </w:r>
      <w:r w:rsidRPr="00B60B25">
        <w:rPr>
          <w:bCs/>
          <w:color w:val="000000"/>
          <w:lang w:val="es-SV"/>
        </w:rPr>
        <w:lastRenderedPageBreak/>
        <w:t>Panel de Evaluación de Ofertas del Proceso de Licitación Competitiva No. LC-FSV-003-2024 “Gestión de Cobro por la Vía Judicial de Préstamos en Mora, para la Oficina Central de San Salvador, Agencia Santa Ana y Agencia San Miguel”</w:t>
      </w:r>
      <w:r w:rsidRPr="00DC2A8A">
        <w:rPr>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 xml:space="preserve">EL CONSEJO POR UNANIMIDAD SE DA POR ENTERADO.  </w:t>
      </w:r>
      <w:r w:rsidRPr="00AE502D">
        <w:rPr>
          <w:b/>
          <w:bCs/>
          <w:color w:val="000000"/>
          <w:lang w:val="es-SV"/>
        </w:rPr>
        <w:t xml:space="preserve">Punto </w:t>
      </w:r>
      <w:r>
        <w:rPr>
          <w:b/>
          <w:bCs/>
          <w:color w:val="000000"/>
          <w:lang w:val="es-SV"/>
        </w:rPr>
        <w:t>X</w:t>
      </w:r>
      <w:r w:rsidRPr="00AE502D">
        <w:rPr>
          <w:b/>
          <w:bCs/>
          <w:color w:val="000000"/>
          <w:lang w:val="es-SV"/>
        </w:rPr>
        <w:t>I</w:t>
      </w:r>
      <w:r>
        <w:rPr>
          <w:b/>
          <w:bCs/>
          <w:color w:val="000000"/>
          <w:lang w:val="es-SV"/>
        </w:rPr>
        <w:t>I</w:t>
      </w:r>
      <w:r w:rsidRPr="00AE502D">
        <w:rPr>
          <w:b/>
          <w:bCs/>
          <w:color w:val="000000"/>
          <w:lang w:val="es-SV"/>
        </w:rPr>
        <w:t>.</w:t>
      </w:r>
      <w:r>
        <w:rPr>
          <w:b/>
          <w:bCs/>
          <w:color w:val="000000"/>
          <w:lang w:val="es-SV"/>
        </w:rPr>
        <w:t xml:space="preserve"> </w:t>
      </w:r>
      <w:r w:rsidRPr="00B60B25">
        <w:rPr>
          <w:bCs/>
          <w:color w:val="000000"/>
          <w:lang w:val="es-SV"/>
        </w:rPr>
        <w:t>Resolución de Recurso de Revisión Interpuesto</w:t>
      </w:r>
      <w:r>
        <w:rPr>
          <w:b/>
          <w:color w:val="000000"/>
          <w:lang w:val="es-SV"/>
        </w:rPr>
        <w:t xml:space="preserve"> </w:t>
      </w:r>
      <w:r w:rsidRPr="00B60B25">
        <w:rPr>
          <w:bCs/>
          <w:color w:val="000000"/>
          <w:lang w:val="es-SV"/>
        </w:rPr>
        <w:t xml:space="preserve">en Proceso de Compra CP-FSV-035-2024 “Suministro de Azúcar, Café e Impresos para las </w:t>
      </w:r>
      <w:r w:rsidRPr="00FD2BD4">
        <w:rPr>
          <w:bCs/>
          <w:color w:val="000000"/>
          <w:lang w:val="es-SV"/>
        </w:rPr>
        <w:t>Áreas Solicitantes del Fondo Social para la Vivienda para el Año 2025”</w:t>
      </w:r>
      <w:r w:rsidRPr="00DC2A8A">
        <w:rPr>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en su calidad de presidenta, sometió a consideración de los demás miembros del Consejo el presente punto, l</w:t>
      </w:r>
      <w:r w:rsidRPr="00017E43">
        <w:rPr>
          <w:bCs/>
          <w:color w:val="000000" w:themeColor="text1"/>
          <w:lang w:val="es-SV"/>
        </w:rPr>
        <w:t xml:space="preserve">a Licenciada </w:t>
      </w:r>
      <w:proofErr w:type="spellStart"/>
      <w:r w:rsidRPr="00017E43">
        <w:rPr>
          <w:bCs/>
          <w:color w:val="000000" w:themeColor="text1"/>
          <w:lang w:val="es-SV"/>
        </w:rPr>
        <w:t>Yasmine</w:t>
      </w:r>
      <w:proofErr w:type="spellEnd"/>
      <w:r w:rsidRPr="00017E43">
        <w:rPr>
          <w:bCs/>
          <w:color w:val="000000" w:themeColor="text1"/>
          <w:lang w:val="es-SV"/>
        </w:rPr>
        <w:t xml:space="preserve"> </w:t>
      </w:r>
      <w:proofErr w:type="spellStart"/>
      <w:r>
        <w:rPr>
          <w:bCs/>
          <w:color w:val="000000" w:themeColor="text1"/>
          <w:lang w:val="es-SV"/>
        </w:rPr>
        <w:t>Roxveni</w:t>
      </w:r>
      <w:proofErr w:type="spellEnd"/>
      <w:r>
        <w:rPr>
          <w:bCs/>
          <w:color w:val="000000" w:themeColor="text1"/>
          <w:lang w:val="es-SV"/>
        </w:rPr>
        <w:t xml:space="preserve"> </w:t>
      </w:r>
      <w:r w:rsidRPr="00017E43">
        <w:rPr>
          <w:bCs/>
          <w:color w:val="000000" w:themeColor="text1"/>
          <w:lang w:val="es-SV"/>
        </w:rPr>
        <w:t xml:space="preserve">Calderón </w:t>
      </w:r>
      <w:r>
        <w:rPr>
          <w:bCs/>
          <w:color w:val="000000" w:themeColor="text1"/>
          <w:lang w:val="es-SV"/>
        </w:rPr>
        <w:t xml:space="preserve">González </w:t>
      </w:r>
      <w:r w:rsidRPr="00017E43">
        <w:rPr>
          <w:bCs/>
          <w:color w:val="000000" w:themeColor="text1"/>
          <w:lang w:val="es-SV"/>
        </w:rPr>
        <w:t>destaca que, al comienzo del desarrollo del punto, al referirse a la sociedad recurrente, se incurrió en una repetición del tipo de sociedad y el régimen de capital (LA</w:t>
      </w:r>
      <w:r>
        <w:rPr>
          <w:bCs/>
          <w:color w:val="000000" w:themeColor="text1"/>
          <w:lang w:val="es-SV"/>
        </w:rPr>
        <w:t>N</w:t>
      </w:r>
      <w:r w:rsidRPr="00017E43">
        <w:rPr>
          <w:bCs/>
          <w:color w:val="000000" w:themeColor="text1"/>
          <w:lang w:val="es-SV"/>
        </w:rPr>
        <w:t>DOS, S.A. DE C.V., S.A. DE C.V.).</w:t>
      </w:r>
      <w:r>
        <w:rPr>
          <w:bCs/>
          <w:color w:val="000000" w:themeColor="text1"/>
          <w:lang w:val="es-SV"/>
        </w:rPr>
        <w:t xml:space="preserve"> </w:t>
      </w:r>
      <w:r w:rsidRPr="00017E43">
        <w:rPr>
          <w:b/>
          <w:bCs/>
          <w:color w:val="000000" w:themeColor="text1"/>
          <w:lang w:val="es-SV"/>
        </w:rPr>
        <w:t>EL CONSEJO POR UNANIMIDAD SE DA POR ENTERADO Y ADEMÁS ACUERDA REALIZAR COMUNICACIÓN CON LA ADMINISTRACIÓN DEL FSV CON LA SIGUIENTE OBSERVACIÓN PARA SU CONSIDERACIÓN:</w:t>
      </w:r>
      <w:r>
        <w:rPr>
          <w:b/>
          <w:bCs/>
          <w:color w:val="000000" w:themeColor="text1"/>
          <w:lang w:val="es-SV"/>
        </w:rPr>
        <w:t xml:space="preserve"> </w:t>
      </w:r>
      <w:r w:rsidRPr="00017E43">
        <w:rPr>
          <w:b/>
          <w:bCs/>
          <w:color w:val="000000" w:themeColor="text1"/>
          <w:lang w:val="es-SV"/>
        </w:rPr>
        <w:t>EN EL DESARROLLO DEL PUNTO, AL REFERIRSE A LA SOCIEDAD RECURRENTE, SE INCURRIÓ EN UNA REPETICIÓN DEL TIPO DE SOCIEDAD Y EL RÉGIMEN DE CAPITAL (LA</w:t>
      </w:r>
      <w:r>
        <w:rPr>
          <w:b/>
          <w:bCs/>
          <w:color w:val="000000" w:themeColor="text1"/>
          <w:lang w:val="es-SV"/>
        </w:rPr>
        <w:t>N</w:t>
      </w:r>
      <w:r w:rsidRPr="00017E43">
        <w:rPr>
          <w:b/>
          <w:bCs/>
          <w:color w:val="000000" w:themeColor="text1"/>
          <w:lang w:val="es-SV"/>
        </w:rPr>
        <w:t>DOS, S.A. DE C.V., S.A. DE C.V.)</w:t>
      </w:r>
      <w:r>
        <w:rPr>
          <w:b/>
          <w:color w:val="000000"/>
          <w:lang w:val="es-SV"/>
        </w:rPr>
        <w:t xml:space="preserve">.  </w:t>
      </w:r>
      <w:r w:rsidRPr="00AE502D">
        <w:rPr>
          <w:b/>
          <w:bCs/>
          <w:color w:val="000000"/>
          <w:lang w:val="es-SV"/>
        </w:rPr>
        <w:t xml:space="preserve">Punto </w:t>
      </w:r>
      <w:r>
        <w:rPr>
          <w:b/>
          <w:bCs/>
          <w:color w:val="000000"/>
          <w:lang w:val="es-SV"/>
        </w:rPr>
        <w:t>XII</w:t>
      </w:r>
      <w:r w:rsidRPr="00AE502D">
        <w:rPr>
          <w:b/>
          <w:bCs/>
          <w:color w:val="000000"/>
          <w:lang w:val="es-SV"/>
        </w:rPr>
        <w:t>I.</w:t>
      </w:r>
      <w:r>
        <w:rPr>
          <w:b/>
          <w:bCs/>
          <w:color w:val="000000"/>
          <w:lang w:val="es-SV"/>
        </w:rPr>
        <w:t xml:space="preserve"> </w:t>
      </w:r>
      <w:r>
        <w:rPr>
          <w:bCs/>
          <w:color w:val="000000"/>
          <w:lang w:val="es-SV"/>
        </w:rPr>
        <w:t xml:space="preserve">Auto de Inicio en Procesamiento Administrativo Sancionador Promovido Contra la Sociedad </w:t>
      </w:r>
      <w:proofErr w:type="spellStart"/>
      <w:r>
        <w:rPr>
          <w:bCs/>
          <w:color w:val="000000"/>
          <w:lang w:val="es-SV"/>
        </w:rPr>
        <w:t>Ladon</w:t>
      </w:r>
      <w:proofErr w:type="spellEnd"/>
      <w:r>
        <w:rPr>
          <w:bCs/>
          <w:color w:val="000000"/>
          <w:lang w:val="es-SV"/>
        </w:rPr>
        <w:t xml:space="preserve"> International, </w:t>
      </w:r>
      <w:proofErr w:type="spellStart"/>
      <w:r>
        <w:rPr>
          <w:bCs/>
          <w:color w:val="000000"/>
          <w:lang w:val="es-SV"/>
        </w:rPr>
        <w:t>Inc</w:t>
      </w:r>
      <w:proofErr w:type="spellEnd"/>
      <w:r>
        <w:rPr>
          <w:bCs/>
          <w:color w:val="000000"/>
          <w:lang w:val="es-SV"/>
        </w:rPr>
        <w:t>, por Incumplimiento Contractual en el Proceso de Contratación Directa FSV-04/2021</w:t>
      </w:r>
      <w:r w:rsidRPr="00DC2A8A">
        <w:rPr>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 xml:space="preserve">EL CONSEJO POR UNANIMIDAD SE DA POR ENTERADO.  Punto </w:t>
      </w:r>
      <w:r w:rsidRPr="00E324A8">
        <w:rPr>
          <w:b/>
          <w:color w:val="000000"/>
          <w:lang w:val="es-SV"/>
        </w:rPr>
        <w:t>X</w:t>
      </w:r>
      <w:r>
        <w:rPr>
          <w:b/>
          <w:color w:val="000000"/>
          <w:lang w:val="es-SV"/>
        </w:rPr>
        <w:t>IV</w:t>
      </w:r>
      <w:r w:rsidRPr="00E324A8">
        <w:rPr>
          <w:b/>
          <w:color w:val="000000"/>
          <w:lang w:val="es-SV"/>
        </w:rPr>
        <w:t>.</w:t>
      </w:r>
      <w:r w:rsidRPr="00E324A8">
        <w:rPr>
          <w:bCs/>
          <w:color w:val="000000"/>
          <w:lang w:val="es-SV"/>
        </w:rPr>
        <w:t xml:space="preserve">  </w:t>
      </w:r>
      <w:r>
        <w:rPr>
          <w:bCs/>
          <w:color w:val="000000"/>
          <w:lang w:val="es-SV"/>
        </w:rPr>
        <w:t>Acuerdo de Resolución sobre Información Reservada de esta Sesión</w:t>
      </w:r>
      <w:r w:rsidRPr="00E94D13">
        <w:rPr>
          <w:color w:val="000000"/>
          <w:lang w:val="es-SV"/>
        </w:rPr>
        <w:t>,</w:t>
      </w:r>
      <w:r>
        <w:rPr>
          <w:b/>
          <w:bCs/>
          <w:color w:val="000000"/>
          <w:lang w:val="es-SV"/>
        </w:rPr>
        <w:t xml:space="preserve"> </w:t>
      </w:r>
      <w:r w:rsidRPr="00E94D13">
        <w:rPr>
          <w:color w:val="000000"/>
          <w:lang w:val="es-SV"/>
        </w:rPr>
        <w:t>la</w:t>
      </w:r>
      <w:r>
        <w:rPr>
          <w:b/>
          <w:bCs/>
          <w:color w:val="000000"/>
          <w:lang w:val="es-SV"/>
        </w:rPr>
        <w:t xml:space="preserve"> </w:t>
      </w:r>
      <w:r>
        <w:rPr>
          <w:bCs/>
          <w:color w:val="000000"/>
          <w:lang w:val="es-SV"/>
        </w:rPr>
        <w:t xml:space="preserve">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 xml:space="preserve">EL CONSEJO POR UNANIMIDAD SE DA POR ENTERADO.  </w:t>
      </w:r>
      <w:r w:rsidRPr="0005429D">
        <w:rPr>
          <w:b/>
          <w:bCs/>
          <w:color w:val="000000"/>
          <w:lang w:val="es-SV"/>
        </w:rPr>
        <w:t>IV</w:t>
      </w:r>
      <w:r w:rsidRPr="0005429D">
        <w:rPr>
          <w:b/>
          <w:bCs/>
          <w:lang w:val="es-SV"/>
        </w:rPr>
        <w:t>.</w:t>
      </w:r>
      <w:r w:rsidRPr="00E23669">
        <w:rPr>
          <w:b/>
          <w:bCs/>
          <w:lang w:val="es-SV"/>
        </w:rPr>
        <w:t xml:space="preserve">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DE JUNTA DIRECTIVA Nº JD-</w:t>
      </w:r>
      <w:r>
        <w:rPr>
          <w:b/>
          <w:bCs/>
          <w:lang w:val="es-SV"/>
        </w:rPr>
        <w:t>225</w:t>
      </w:r>
      <w:r w:rsidRPr="00E23669">
        <w:rPr>
          <w:b/>
          <w:bCs/>
          <w:lang w:val="es-SV"/>
        </w:rPr>
        <w:t>/202</w:t>
      </w:r>
      <w:r>
        <w:rPr>
          <w:b/>
          <w:bCs/>
          <w:lang w:val="es-SV"/>
        </w:rPr>
        <w:t>4</w:t>
      </w:r>
      <w:r w:rsidRPr="00E23669">
        <w:rPr>
          <w:b/>
          <w:bCs/>
          <w:lang w:val="es-SV"/>
        </w:rPr>
        <w:t xml:space="preserve"> DEL</w:t>
      </w:r>
      <w:r>
        <w:rPr>
          <w:b/>
          <w:bCs/>
          <w:lang w:val="es-SV"/>
        </w:rPr>
        <w:t xml:space="preserve"> 06 DE DICIEMBRE </w:t>
      </w:r>
      <w:r w:rsidRPr="00E23669">
        <w:rPr>
          <w:b/>
          <w:bCs/>
          <w:lang w:val="es-SV"/>
        </w:rPr>
        <w:t>DEL AÑO 202</w:t>
      </w:r>
      <w:r>
        <w:rPr>
          <w:b/>
          <w:bCs/>
          <w:lang w:val="es-SV"/>
        </w:rPr>
        <w:t>4</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lastRenderedPageBreak/>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26 </w:t>
      </w:r>
      <w:r w:rsidRPr="004238A4">
        <w:rPr>
          <w:rFonts w:eastAsia="Arial"/>
          <w:b/>
        </w:rPr>
        <w:t>solicitudes de crédito por un monto de</w:t>
      </w:r>
      <w:r>
        <w:rPr>
          <w:rFonts w:eastAsia="Arial"/>
          <w:b/>
        </w:rPr>
        <w:t xml:space="preserve"> $864,931.74 </w:t>
      </w:r>
      <w:r w:rsidRPr="004238A4">
        <w:rPr>
          <w:b/>
          <w:color w:val="000000"/>
          <w:lang w:val="es-SV"/>
        </w:rPr>
        <w:t>no teniendo ninguna observación que hacer al respecto al contenido del acta antes relacionada.</w:t>
      </w:r>
      <w:r>
        <w:rPr>
          <w:b/>
          <w:color w:val="000000"/>
          <w:lang w:val="es-SV"/>
        </w:rPr>
        <w:t xml:space="preserve"> V.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DE JUNTA DIRECTIVA Nº JD-</w:t>
      </w:r>
      <w:r>
        <w:rPr>
          <w:b/>
          <w:bCs/>
          <w:lang w:val="es-SV"/>
        </w:rPr>
        <w:t>226</w:t>
      </w:r>
      <w:r w:rsidRPr="00E23669">
        <w:rPr>
          <w:b/>
          <w:bCs/>
          <w:lang w:val="es-SV"/>
        </w:rPr>
        <w:t>/202</w:t>
      </w:r>
      <w:r>
        <w:rPr>
          <w:b/>
          <w:bCs/>
          <w:lang w:val="es-SV"/>
        </w:rPr>
        <w:t>4</w:t>
      </w:r>
      <w:r w:rsidRPr="00E23669">
        <w:rPr>
          <w:b/>
          <w:bCs/>
          <w:lang w:val="es-SV"/>
        </w:rPr>
        <w:t xml:space="preserve"> DEL</w:t>
      </w:r>
      <w:r>
        <w:rPr>
          <w:b/>
          <w:bCs/>
          <w:lang w:val="es-SV"/>
        </w:rPr>
        <w:t xml:space="preserve">0 09 DE DICIEMBRE </w:t>
      </w:r>
      <w:r w:rsidRPr="00E23669">
        <w:rPr>
          <w:b/>
          <w:bCs/>
          <w:lang w:val="es-SV"/>
        </w:rPr>
        <w:t>DEL AÑO 202</w:t>
      </w:r>
      <w:r>
        <w:rPr>
          <w:b/>
          <w:bCs/>
          <w:lang w:val="es-SV"/>
        </w:rPr>
        <w:t>4</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32 </w:t>
      </w:r>
      <w:r w:rsidRPr="004238A4">
        <w:rPr>
          <w:rFonts w:eastAsia="Arial"/>
          <w:b/>
        </w:rPr>
        <w:t>solicitudes de crédito por un monto de</w:t>
      </w:r>
      <w:r>
        <w:rPr>
          <w:rFonts w:eastAsia="Arial"/>
          <w:b/>
        </w:rPr>
        <w:t xml:space="preserve"> $917,299.35 </w:t>
      </w:r>
      <w:r w:rsidRPr="004238A4">
        <w:rPr>
          <w:b/>
          <w:color w:val="000000"/>
          <w:lang w:val="es-SV"/>
        </w:rPr>
        <w:t>no teniendo ninguna observación que hacer al contenido</w:t>
      </w:r>
      <w:r>
        <w:rPr>
          <w:b/>
          <w:color w:val="000000"/>
          <w:lang w:val="es-SV"/>
        </w:rPr>
        <w:t xml:space="preserve"> del punto. VI.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DE JUNTA DIRECTIVA Nº JD-</w:t>
      </w:r>
      <w:r>
        <w:rPr>
          <w:b/>
          <w:bCs/>
          <w:lang w:val="es-SV"/>
        </w:rPr>
        <w:t>227</w:t>
      </w:r>
      <w:r w:rsidRPr="00E23669">
        <w:rPr>
          <w:b/>
          <w:bCs/>
          <w:lang w:val="es-SV"/>
        </w:rPr>
        <w:t>/202</w:t>
      </w:r>
      <w:r>
        <w:rPr>
          <w:b/>
          <w:bCs/>
          <w:lang w:val="es-SV"/>
        </w:rPr>
        <w:t>4</w:t>
      </w:r>
      <w:r w:rsidRPr="00E23669">
        <w:rPr>
          <w:b/>
          <w:bCs/>
          <w:lang w:val="es-SV"/>
        </w:rPr>
        <w:t xml:space="preserve"> DEL</w:t>
      </w:r>
      <w:r>
        <w:rPr>
          <w:b/>
          <w:bCs/>
          <w:lang w:val="es-SV"/>
        </w:rPr>
        <w:t xml:space="preserve"> 10 DE DICIEMBRE </w:t>
      </w:r>
      <w:r w:rsidRPr="00E23669">
        <w:rPr>
          <w:b/>
          <w:bCs/>
          <w:lang w:val="es-SV"/>
        </w:rPr>
        <w:t>DEL AÑO 202</w:t>
      </w:r>
      <w:r>
        <w:rPr>
          <w:b/>
          <w:bCs/>
          <w:lang w:val="es-SV"/>
        </w:rPr>
        <w:t>4</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34 </w:t>
      </w:r>
      <w:r w:rsidRPr="004238A4">
        <w:rPr>
          <w:rFonts w:eastAsia="Arial"/>
          <w:b/>
        </w:rPr>
        <w:t>solicitudes de crédito por un monto de</w:t>
      </w:r>
      <w:r>
        <w:rPr>
          <w:rFonts w:eastAsia="Arial"/>
          <w:b/>
        </w:rPr>
        <w:t xml:space="preserve"> $1,064,749.52 </w:t>
      </w:r>
      <w:r w:rsidRPr="004238A4">
        <w:rPr>
          <w:b/>
          <w:color w:val="000000"/>
          <w:lang w:val="es-SV"/>
        </w:rPr>
        <w:t>no teniendo ninguna observación que hacer al respecto al contenido del acta antes relacionada.</w:t>
      </w:r>
      <w:r>
        <w:rPr>
          <w:b/>
          <w:color w:val="000000"/>
          <w:lang w:val="es-SV"/>
        </w:rPr>
        <w:t xml:space="preserve"> VII.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DE JUNTA DIRECTIVA Nº JD-</w:t>
      </w:r>
      <w:r>
        <w:rPr>
          <w:b/>
          <w:bCs/>
          <w:lang w:val="es-SV"/>
        </w:rPr>
        <w:t>228</w:t>
      </w:r>
      <w:r w:rsidRPr="00E23669">
        <w:rPr>
          <w:b/>
          <w:bCs/>
          <w:lang w:val="es-SV"/>
        </w:rPr>
        <w:t>/202</w:t>
      </w:r>
      <w:r>
        <w:rPr>
          <w:b/>
          <w:bCs/>
          <w:lang w:val="es-SV"/>
        </w:rPr>
        <w:t>4</w:t>
      </w:r>
      <w:r w:rsidRPr="00E23669">
        <w:rPr>
          <w:b/>
          <w:bCs/>
          <w:lang w:val="es-SV"/>
        </w:rPr>
        <w:t xml:space="preserve"> DEL</w:t>
      </w:r>
      <w:r>
        <w:rPr>
          <w:b/>
          <w:bCs/>
          <w:lang w:val="es-SV"/>
        </w:rPr>
        <w:t xml:space="preserve"> 11 DE DICIEMBRE </w:t>
      </w:r>
      <w:r w:rsidRPr="00E23669">
        <w:rPr>
          <w:b/>
          <w:bCs/>
          <w:lang w:val="es-SV"/>
        </w:rPr>
        <w:t>DEL AÑO 202</w:t>
      </w:r>
      <w:r>
        <w:rPr>
          <w:b/>
          <w:bCs/>
          <w:lang w:val="es-SV"/>
        </w:rPr>
        <w:t>4</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24 </w:t>
      </w:r>
      <w:r w:rsidRPr="004238A4">
        <w:rPr>
          <w:rFonts w:eastAsia="Arial"/>
          <w:b/>
        </w:rPr>
        <w:t>solicitudes de crédito por un monto de</w:t>
      </w:r>
      <w:r>
        <w:rPr>
          <w:rFonts w:eastAsia="Arial"/>
          <w:b/>
        </w:rPr>
        <w:t xml:space="preserve"> $792,647.28 </w:t>
      </w:r>
      <w:r w:rsidRPr="004238A4">
        <w:rPr>
          <w:b/>
          <w:color w:val="000000"/>
          <w:lang w:val="es-SV"/>
        </w:rPr>
        <w:t>no teniendo ninguna observación que hacer al respecto al contenido del acta antes relacionada.</w:t>
      </w:r>
      <w:r>
        <w:rPr>
          <w:b/>
          <w:color w:val="000000"/>
          <w:lang w:val="es-SV"/>
        </w:rPr>
        <w:t xml:space="preserve"> VIII. </w:t>
      </w:r>
      <w:r>
        <w:rPr>
          <w:b/>
          <w:bCs/>
          <w:lang w:val="es-SV"/>
        </w:rPr>
        <w:t>A</w:t>
      </w:r>
      <w:r w:rsidRPr="00E23669">
        <w:rPr>
          <w:b/>
          <w:color w:val="000000"/>
          <w:lang w:val="es-SV"/>
        </w:rPr>
        <w:t>CUERDO</w:t>
      </w:r>
      <w:r>
        <w:rPr>
          <w:b/>
          <w:color w:val="000000"/>
          <w:lang w:val="es-SV"/>
        </w:rPr>
        <w:t>S</w:t>
      </w:r>
      <w:r w:rsidRPr="00E23669">
        <w:rPr>
          <w:b/>
          <w:color w:val="000000"/>
          <w:lang w:val="es-SV"/>
        </w:rPr>
        <w:t xml:space="preserve"> DE RESOLUCIÓN SOBRE INFORMACIÓN RESERVADA DE ESTA SESIÓN, </w:t>
      </w:r>
      <w:r w:rsidRPr="00E23669">
        <w:rPr>
          <w:b/>
          <w:lang w:val="es-SV"/>
        </w:rPr>
        <w:t>el</w:t>
      </w:r>
      <w:r w:rsidRPr="00E23669">
        <w:rPr>
          <w:b/>
          <w:bCs/>
          <w:i/>
          <w:iCs/>
          <w:lang w:val="es-SV"/>
        </w:rPr>
        <w:t xml:space="preserve"> </w:t>
      </w:r>
      <w:r w:rsidRPr="00E23669">
        <w:rPr>
          <w:b/>
          <w:bCs/>
          <w:iCs/>
          <w:lang w:val="es-SV"/>
        </w:rPr>
        <w:t>C</w:t>
      </w:r>
      <w:r w:rsidRPr="00E23669">
        <w:rPr>
          <w:b/>
          <w:lang w:val="es-SV"/>
        </w:rPr>
        <w:t>onsejo de Vigilancia,</w:t>
      </w:r>
      <w:r w:rsidRPr="00E23669">
        <w:rPr>
          <w:b/>
          <w:bCs/>
          <w:lang w:val="es-SV"/>
        </w:rPr>
        <w:t xml:space="preserve"> </w:t>
      </w:r>
      <w:r>
        <w:rPr>
          <w:b/>
          <w:bCs/>
          <w:lang w:val="es-SV"/>
        </w:rPr>
        <w:t>indica</w:t>
      </w:r>
      <w:r w:rsidRPr="00E23669">
        <w:rPr>
          <w:b/>
          <w:bCs/>
          <w:lang w:val="es-SV"/>
        </w:rPr>
        <w:t xml:space="preserve"> que </w:t>
      </w:r>
      <w:r>
        <w:rPr>
          <w:b/>
          <w:bCs/>
          <w:lang w:val="es-SV"/>
        </w:rPr>
        <w:t xml:space="preserve">en </w:t>
      </w:r>
      <w:r w:rsidRPr="00E23669">
        <w:rPr>
          <w:b/>
          <w:bCs/>
          <w:lang w:val="es-SV"/>
        </w:rPr>
        <w:t xml:space="preserve">la presente </w:t>
      </w:r>
      <w:r>
        <w:rPr>
          <w:b/>
          <w:bCs/>
          <w:lang w:val="es-SV"/>
        </w:rPr>
        <w:t>Sesión</w:t>
      </w:r>
      <w:r w:rsidRPr="00E23669">
        <w:rPr>
          <w:b/>
          <w:bCs/>
          <w:lang w:val="es-SV"/>
        </w:rPr>
        <w:t xml:space="preserve"> no hay </w:t>
      </w:r>
      <w:r>
        <w:rPr>
          <w:b/>
          <w:bCs/>
          <w:lang w:val="es-SV"/>
        </w:rPr>
        <w:t xml:space="preserve">acuerdos de información </w:t>
      </w:r>
      <w:r w:rsidRPr="00E23669">
        <w:rPr>
          <w:b/>
          <w:bCs/>
          <w:lang w:val="es-SV"/>
        </w:rPr>
        <w:t>reserva</w:t>
      </w:r>
      <w:r>
        <w:rPr>
          <w:b/>
          <w:bCs/>
          <w:lang w:val="es-SV"/>
        </w:rPr>
        <w:t>da</w:t>
      </w:r>
      <w:r>
        <w:rPr>
          <w:b/>
          <w:color w:val="000000"/>
        </w:rPr>
        <w:t>.  IX</w:t>
      </w:r>
      <w:r>
        <w:rPr>
          <w:b/>
          <w:bCs/>
          <w:lang w:val="es-SV"/>
        </w:rPr>
        <w:t>.</w:t>
      </w:r>
      <w:r>
        <w:rPr>
          <w:b/>
          <w:lang w:val="es-SV"/>
        </w:rPr>
        <w:t xml:space="preserve"> </w:t>
      </w:r>
      <w:r>
        <w:rPr>
          <w:b/>
          <w:bCs/>
          <w:lang w:val="es-SV"/>
        </w:rPr>
        <w:t>VARIOS. No hubo puntos que tratar.</w:t>
      </w:r>
      <w:r w:rsidRPr="00E23669">
        <w:rPr>
          <w:lang w:val="es-SV"/>
        </w:rPr>
        <w:t xml:space="preserve"> </w:t>
      </w:r>
      <w:r>
        <w:rPr>
          <w:lang w:val="es-SV"/>
        </w:rPr>
        <w:t xml:space="preserve"> </w:t>
      </w:r>
      <w:r w:rsidRPr="00D421BD">
        <w:rPr>
          <w:lang w:val="es-SV"/>
        </w:rPr>
        <w:t xml:space="preserve">La Presidenta del Consejo convoca para la próxima reunión el día </w:t>
      </w:r>
      <w:r>
        <w:rPr>
          <w:lang w:val="es-SV"/>
        </w:rPr>
        <w:t xml:space="preserve">16 de enero </w:t>
      </w:r>
      <w:r w:rsidRPr="00D421BD">
        <w:rPr>
          <w:lang w:val="es-SV"/>
        </w:rPr>
        <w:t>del año 202</w:t>
      </w:r>
      <w:r>
        <w:rPr>
          <w:lang w:val="es-SV"/>
        </w:rPr>
        <w:t>5</w:t>
      </w:r>
      <w:r w:rsidRPr="00D421BD">
        <w:rPr>
          <w:lang w:val="es-SV"/>
        </w:rPr>
        <w:t xml:space="preserve">, a las </w:t>
      </w:r>
      <w:r>
        <w:rPr>
          <w:lang w:val="es-SV"/>
        </w:rPr>
        <w:t>once</w:t>
      </w:r>
      <w:r w:rsidRPr="00D421BD">
        <w:rPr>
          <w:lang w:val="es-SV"/>
        </w:rPr>
        <w:t xml:space="preserve"> horas a realizarse </w:t>
      </w:r>
      <w:r w:rsidRPr="00C924F3">
        <w:rPr>
          <w:lang w:val="es-SV"/>
        </w:rPr>
        <w:t xml:space="preserve">en forma </w:t>
      </w:r>
      <w:r>
        <w:rPr>
          <w:lang w:val="es-SV"/>
        </w:rPr>
        <w:t>virtual</w:t>
      </w:r>
      <w:r w:rsidRPr="00C924F3">
        <w:rPr>
          <w:lang w:val="es-SV"/>
        </w:rPr>
        <w:t>.</w:t>
      </w:r>
      <w:r w:rsidRPr="00C924F3">
        <w:rPr>
          <w:b/>
          <w:bCs/>
          <w:lang w:val="es-SV"/>
        </w:rPr>
        <w:t xml:space="preserve">  </w:t>
      </w:r>
      <w:r w:rsidRPr="00E23669">
        <w:rPr>
          <w:lang w:val="es-SV"/>
        </w:rPr>
        <w:t xml:space="preserve">Y no habiendo más que hacer constar, se da por finalizada la </w:t>
      </w:r>
      <w:r>
        <w:rPr>
          <w:lang w:val="es-SV"/>
        </w:rPr>
        <w:lastRenderedPageBreak/>
        <w:t xml:space="preserve">presente </w:t>
      </w:r>
      <w:r w:rsidRPr="00E23669">
        <w:rPr>
          <w:lang w:val="es-SV"/>
        </w:rPr>
        <w:t xml:space="preserve">reunión a las </w:t>
      </w:r>
      <w:r>
        <w:rPr>
          <w:lang w:val="es-SV"/>
        </w:rPr>
        <w:t xml:space="preserve">doce </w:t>
      </w:r>
      <w:r w:rsidRPr="00E23669">
        <w:rPr>
          <w:lang w:val="es-SV"/>
        </w:rPr>
        <w:t>horas</w:t>
      </w:r>
      <w:r>
        <w:rPr>
          <w:lang w:val="es-SV"/>
        </w:rPr>
        <w:t xml:space="preserve"> con veintiocho minutos</w:t>
      </w:r>
      <w:r w:rsidRPr="00E23669">
        <w:rPr>
          <w:lang w:val="es-SV"/>
        </w:rPr>
        <w:t>, ratificamos su contenido y firmamos.</w:t>
      </w:r>
    </w:p>
    <w:p w14:paraId="3DEC7406" w14:textId="77777777" w:rsidR="002850C8" w:rsidRPr="00E23669" w:rsidRDefault="002850C8" w:rsidP="002850C8">
      <w:pPr>
        <w:spacing w:line="360" w:lineRule="auto"/>
        <w:jc w:val="both"/>
        <w:rPr>
          <w:sz w:val="22"/>
          <w:lang w:val="es-SV"/>
        </w:rPr>
      </w:pPr>
    </w:p>
    <w:p w14:paraId="3A4C2591" w14:textId="77777777" w:rsidR="00DC3644" w:rsidRPr="004B5695" w:rsidRDefault="00DC3644" w:rsidP="00DC3644">
      <w:pPr>
        <w:spacing w:line="360" w:lineRule="auto"/>
        <w:jc w:val="both"/>
        <w:rPr>
          <w:rFonts w:ascii="Arial" w:hAnsi="Arial" w:cs="Arial"/>
          <w:b/>
          <w:i/>
          <w:iCs/>
          <w:sz w:val="20"/>
          <w:szCs w:val="20"/>
        </w:rPr>
      </w:pPr>
      <w:bookmarkStart w:id="3" w:name="_Hlk185686049"/>
      <w:bookmarkEnd w:id="0"/>
      <w:r w:rsidRPr="007B4C9E">
        <w:rPr>
          <w:rFonts w:ascii="Arial" w:hAnsi="Arial" w:cs="Arial"/>
          <w:b/>
          <w:i/>
          <w:sz w:val="20"/>
          <w:szCs w:val="20"/>
        </w:rPr>
        <w:t xml:space="preserve">La presente acta es conforme con su original, la cual se encuentra firmada por los </w:t>
      </w:r>
      <w:r>
        <w:rPr>
          <w:rFonts w:ascii="Arial" w:hAnsi="Arial" w:cs="Arial"/>
          <w:b/>
          <w:i/>
          <w:sz w:val="20"/>
          <w:szCs w:val="20"/>
        </w:rPr>
        <w:t>miembros del Consejo de Vigilancia</w:t>
      </w:r>
      <w:r w:rsidRPr="007B4C9E">
        <w:rPr>
          <w:rFonts w:ascii="Arial" w:hAnsi="Arial" w:cs="Arial"/>
          <w:b/>
          <w:i/>
          <w:sz w:val="20"/>
          <w:szCs w:val="20"/>
        </w:rPr>
        <w:t xml:space="preserve">: </w:t>
      </w:r>
      <w:r w:rsidRPr="004B5695">
        <w:rPr>
          <w:rFonts w:ascii="Arial" w:hAnsi="Arial" w:cs="Arial"/>
          <w:b/>
          <w:i/>
          <w:iCs/>
          <w:sz w:val="20"/>
          <w:szCs w:val="20"/>
        </w:rPr>
        <w:t xml:space="preserve">Bertha Alicia Santacruz de Escobar, </w:t>
      </w:r>
      <w:proofErr w:type="spellStart"/>
      <w:r w:rsidRPr="004B5695">
        <w:rPr>
          <w:rFonts w:ascii="Arial" w:hAnsi="Arial" w:cs="Arial"/>
          <w:b/>
          <w:i/>
          <w:iCs/>
          <w:sz w:val="20"/>
          <w:szCs w:val="20"/>
        </w:rPr>
        <w:t>Yasmine</w:t>
      </w:r>
      <w:proofErr w:type="spellEnd"/>
      <w:r w:rsidRPr="004B5695">
        <w:rPr>
          <w:rFonts w:ascii="Arial" w:hAnsi="Arial" w:cs="Arial"/>
          <w:b/>
          <w:i/>
          <w:iCs/>
          <w:sz w:val="20"/>
          <w:szCs w:val="20"/>
        </w:rPr>
        <w:t xml:space="preserve"> </w:t>
      </w:r>
      <w:proofErr w:type="spellStart"/>
      <w:r w:rsidRPr="004B5695">
        <w:rPr>
          <w:rFonts w:ascii="Arial" w:hAnsi="Arial" w:cs="Arial"/>
          <w:b/>
          <w:i/>
          <w:iCs/>
          <w:sz w:val="20"/>
          <w:szCs w:val="20"/>
        </w:rPr>
        <w:t>Roxveni</w:t>
      </w:r>
      <w:proofErr w:type="spellEnd"/>
      <w:r w:rsidRPr="004B5695">
        <w:rPr>
          <w:rFonts w:ascii="Arial" w:hAnsi="Arial" w:cs="Arial"/>
          <w:b/>
          <w:i/>
          <w:iCs/>
          <w:sz w:val="20"/>
          <w:szCs w:val="20"/>
        </w:rPr>
        <w:t xml:space="preserve"> Calderón González, Rosa María Lara Urrutia y </w:t>
      </w:r>
      <w:r>
        <w:rPr>
          <w:rFonts w:ascii="Arial" w:hAnsi="Arial" w:cs="Arial"/>
          <w:b/>
          <w:i/>
          <w:iCs/>
          <w:sz w:val="20"/>
          <w:szCs w:val="20"/>
        </w:rPr>
        <w:t>Alejandro Hernández Castro</w:t>
      </w:r>
      <w:r w:rsidRPr="004B5695">
        <w:rPr>
          <w:rFonts w:ascii="Arial" w:hAnsi="Arial" w:cs="Arial"/>
          <w:b/>
          <w:i/>
          <w:iCs/>
          <w:sz w:val="20"/>
          <w:szCs w:val="20"/>
        </w:rPr>
        <w:t>.</w:t>
      </w:r>
    </w:p>
    <w:bookmarkEnd w:id="3"/>
    <w:p w14:paraId="492FDB7E" w14:textId="77777777" w:rsidR="00DC3644" w:rsidRPr="002850C8" w:rsidRDefault="00DC3644">
      <w:pPr>
        <w:rPr>
          <w:lang w:val="es-SV"/>
        </w:rPr>
      </w:pPr>
    </w:p>
    <w:sectPr w:rsidR="00F14627" w:rsidRPr="002850C8">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3F2ED" w14:textId="77777777" w:rsidR="00DC3644" w:rsidRDefault="00DC3644" w:rsidP="00DC3644">
      <w:r>
        <w:separator/>
      </w:r>
    </w:p>
  </w:endnote>
  <w:endnote w:type="continuationSeparator" w:id="0">
    <w:p w14:paraId="5C873EC0" w14:textId="77777777" w:rsidR="00DC3644" w:rsidRDefault="00DC3644" w:rsidP="00DC3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DC45E" w14:textId="77777777" w:rsidR="00DC3644" w:rsidRDefault="00DC3644" w:rsidP="00DC3644">
      <w:r>
        <w:separator/>
      </w:r>
    </w:p>
  </w:footnote>
  <w:footnote w:type="continuationSeparator" w:id="0">
    <w:p w14:paraId="5ED54B56" w14:textId="77777777" w:rsidR="00DC3644" w:rsidRDefault="00DC3644" w:rsidP="00DC3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3C83A" w14:textId="77012B62" w:rsidR="00DC3644" w:rsidRPr="00953421" w:rsidRDefault="00DC3644" w:rsidP="00DC3644">
    <w:pPr>
      <w:rPr>
        <w:rFonts w:ascii="Arial" w:hAnsi="Arial" w:cs="Arial"/>
        <w:b/>
        <w:color w:val="FF0000"/>
        <w:sz w:val="20"/>
        <w:szCs w:val="20"/>
      </w:rPr>
    </w:pPr>
    <w:bookmarkStart w:id="4" w:name="_Hlk57621020"/>
    <w:bookmarkStart w:id="5"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w:t>
    </w:r>
    <w:r>
      <w:rPr>
        <w:rFonts w:ascii="Arial" w:hAnsi="Arial" w:cs="Arial"/>
        <w:b/>
        <w:color w:val="FF0000"/>
        <w:sz w:val="20"/>
        <w:szCs w:val="20"/>
      </w:rPr>
      <w:t>S</w:t>
    </w:r>
    <w:r w:rsidRPr="00953421">
      <w:rPr>
        <w:rFonts w:ascii="Arial" w:hAnsi="Arial" w:cs="Arial"/>
        <w:b/>
        <w:color w:val="FF0000"/>
        <w:sz w:val="20"/>
        <w:szCs w:val="20"/>
      </w:rPr>
      <w:t xml:space="preserve">. </w:t>
    </w:r>
    <w:r>
      <w:rPr>
        <w:rFonts w:ascii="Arial" w:hAnsi="Arial" w:cs="Arial"/>
        <w:b/>
        <w:color w:val="FF0000"/>
        <w:sz w:val="20"/>
        <w:szCs w:val="20"/>
      </w:rPr>
      <w:t>34 LIT. C) LPDP Y 30 LAIP</w:t>
    </w:r>
  </w:p>
  <w:p w14:paraId="0D850342" w14:textId="77777777" w:rsidR="00DC3644" w:rsidRDefault="00DC3644" w:rsidP="00DC3644">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42DAB891" w14:textId="77777777" w:rsidR="00DC3644" w:rsidRPr="00953421" w:rsidRDefault="00DC3644" w:rsidP="00DC3644">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4"/>
  </w:p>
  <w:bookmarkEnd w:id="5"/>
  <w:p w14:paraId="575877B6" w14:textId="334EF45C" w:rsidR="00DC3644" w:rsidRDefault="00DC3644">
    <w:pPr>
      <w:pStyle w:val="Encabezado"/>
    </w:pPr>
  </w:p>
  <w:p w14:paraId="15D67491" w14:textId="77777777" w:rsidR="00DC3644" w:rsidRDefault="00DC364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50C8"/>
    <w:rsid w:val="000379F6"/>
    <w:rsid w:val="000D0FF2"/>
    <w:rsid w:val="002850C8"/>
    <w:rsid w:val="006A1776"/>
    <w:rsid w:val="00BD5CF0"/>
    <w:rsid w:val="00DA0915"/>
    <w:rsid w:val="00DC3644"/>
    <w:rsid w:val="00F024D9"/>
    <w:rsid w:val="00F36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179DE"/>
  <w15:docId w15:val="{B1ED9C81-24F6-4FA1-9F29-CA98C83C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0C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C3644"/>
    <w:pPr>
      <w:tabs>
        <w:tab w:val="center" w:pos="4419"/>
        <w:tab w:val="right" w:pos="8838"/>
      </w:tabs>
    </w:pPr>
  </w:style>
  <w:style w:type="character" w:customStyle="1" w:styleId="EncabezadoCar">
    <w:name w:val="Encabezado Car"/>
    <w:basedOn w:val="Fuentedeprrafopredeter"/>
    <w:link w:val="Encabezado"/>
    <w:uiPriority w:val="99"/>
    <w:rsid w:val="00DC364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C3644"/>
    <w:pPr>
      <w:tabs>
        <w:tab w:val="center" w:pos="4419"/>
        <w:tab w:val="right" w:pos="8838"/>
      </w:tabs>
    </w:pPr>
  </w:style>
  <w:style w:type="character" w:customStyle="1" w:styleId="PiedepginaCar">
    <w:name w:val="Pie de página Car"/>
    <w:basedOn w:val="Fuentedeprrafopredeter"/>
    <w:link w:val="Piedepgina"/>
    <w:uiPriority w:val="99"/>
    <w:rsid w:val="00DC364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1878</Words>
  <Characters>10330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dc:creator>
  <cp:lastModifiedBy>Evelin Janeth Soler de Torres</cp:lastModifiedBy>
  <cp:revision>2</cp:revision>
  <dcterms:created xsi:type="dcterms:W3CDTF">2025-02-28T23:39:00Z</dcterms:created>
  <dcterms:modified xsi:type="dcterms:W3CDTF">2025-03-11T21:49:00Z</dcterms:modified>
</cp:coreProperties>
</file>