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C70DF0" w14:textId="6C834C80" w:rsidR="00431CF8" w:rsidRPr="00C739D2" w:rsidRDefault="00431CF8" w:rsidP="00DD3345">
      <w:pPr>
        <w:spacing w:line="360" w:lineRule="auto"/>
        <w:jc w:val="both"/>
        <w:rPr>
          <w:bCs/>
          <w:lang w:val="es-SV"/>
        </w:rPr>
      </w:pPr>
      <w:bookmarkStart w:id="0" w:name="_Hlk92955367"/>
      <w:r w:rsidRPr="00C739D2">
        <w:rPr>
          <w:b/>
          <w:bCs/>
          <w:lang w:val="es-SV"/>
        </w:rPr>
        <w:t>ACTA No. CV-42/2024</w:t>
      </w:r>
      <w:r w:rsidRPr="00C739D2">
        <w:rPr>
          <w:bCs/>
          <w:lang w:val="es-SV"/>
        </w:rPr>
        <w:t>.  En la ciudad de San Salvador, a las once horas</w:t>
      </w:r>
      <w:r w:rsidRPr="00C739D2">
        <w:rPr>
          <w:b/>
          <w:bCs/>
          <w:lang w:val="es-SV"/>
        </w:rPr>
        <w:t xml:space="preserve"> </w:t>
      </w:r>
      <w:r w:rsidRPr="00C739D2">
        <w:rPr>
          <w:bCs/>
          <w:lang w:val="es-SV"/>
        </w:rPr>
        <w:t>del catorce de noviembre 2024. Se realizó la reunión de los señores Miembros del Consejo de Vigilancia a la cual asistieron de manera virtual sincrónica: Licenciada</w:t>
      </w:r>
      <w:r w:rsidRPr="00C739D2">
        <w:rPr>
          <w:b/>
          <w:bCs/>
          <w:lang w:val="es-SV"/>
        </w:rPr>
        <w:t xml:space="preserve"> BERTHA ALICIA SANTACRUZ DE ESCOBAR,</w:t>
      </w:r>
      <w:r w:rsidRPr="00C739D2">
        <w:rPr>
          <w:bCs/>
        </w:rPr>
        <w:t xml:space="preserve"> nombrada por el Ministerio de Vivienda, quien ejerce el cargo de Presidenta, </w:t>
      </w:r>
      <w:r w:rsidRPr="00C739D2">
        <w:rPr>
          <w:bCs/>
          <w:lang w:val="es-SV"/>
        </w:rPr>
        <w:t xml:space="preserve">según el artículo treinta  y nueve de la Ley y Reglamento Básico del FSV; y asistieron de manera presencial: Licenciada </w:t>
      </w:r>
      <w:r w:rsidRPr="00C739D2">
        <w:rPr>
          <w:b/>
          <w:bCs/>
          <w:lang w:val="es-SV"/>
        </w:rPr>
        <w:t>YASMINE ROXVENI CALDERÓN GONZÁLEZ</w:t>
      </w:r>
      <w:r w:rsidRPr="00C739D2">
        <w:rPr>
          <w:bCs/>
          <w:lang w:val="es-SV"/>
        </w:rPr>
        <w:t>,</w:t>
      </w:r>
      <w:r w:rsidRPr="00C739D2">
        <w:rPr>
          <w:b/>
          <w:bCs/>
          <w:lang w:val="es-SV"/>
        </w:rPr>
        <w:t xml:space="preserve"> </w:t>
      </w:r>
      <w:r w:rsidRPr="00C739D2">
        <w:rPr>
          <w:bCs/>
          <w:lang w:val="es-SV"/>
        </w:rPr>
        <w:t xml:space="preserve">Secretaria; nombrada por el Ministerio de Trabajo y Previsión Social, en representación del </w:t>
      </w:r>
      <w:r w:rsidRPr="00C739D2">
        <w:rPr>
          <w:b/>
          <w:bCs/>
          <w:lang w:val="es-SV"/>
        </w:rPr>
        <w:t>SECTOR PÚBLICO</w:t>
      </w:r>
      <w:r w:rsidRPr="00C739D2">
        <w:rPr>
          <w:bCs/>
          <w:lang w:val="es-SV"/>
        </w:rPr>
        <w:t>;</w:t>
      </w:r>
      <w:r w:rsidRPr="00C739D2">
        <w:rPr>
          <w:b/>
          <w:bCs/>
          <w:lang w:val="es-SV"/>
        </w:rPr>
        <w:t xml:space="preserve"> </w:t>
      </w:r>
      <w:r w:rsidRPr="00C739D2">
        <w:rPr>
          <w:bCs/>
          <w:lang w:val="es-SV"/>
        </w:rPr>
        <w:t xml:space="preserve">la Licenciada </w:t>
      </w:r>
      <w:r w:rsidRPr="00C739D2">
        <w:rPr>
          <w:b/>
          <w:bCs/>
          <w:lang w:val="es-SV"/>
        </w:rPr>
        <w:t xml:space="preserve">ROSA MARÍA LARA URRUTIA, </w:t>
      </w:r>
      <w:r w:rsidRPr="00C739D2">
        <w:rPr>
          <w:bCs/>
          <w:lang w:val="es-SV"/>
        </w:rPr>
        <w:t xml:space="preserve">en representación del </w:t>
      </w:r>
      <w:r w:rsidRPr="00C739D2">
        <w:rPr>
          <w:b/>
          <w:bCs/>
          <w:lang w:val="es-SV"/>
        </w:rPr>
        <w:t>SECTOR PATRONAL</w:t>
      </w:r>
      <w:r w:rsidRPr="00C739D2">
        <w:rPr>
          <w:bCs/>
          <w:lang w:val="es-SV"/>
        </w:rPr>
        <w:t xml:space="preserve">; el señor </w:t>
      </w:r>
      <w:r w:rsidRPr="00C739D2">
        <w:rPr>
          <w:b/>
          <w:bCs/>
          <w:lang w:val="es-SV"/>
        </w:rPr>
        <w:t xml:space="preserve">MANUEL ANTONIO GARCÍA MANCÍA, </w:t>
      </w:r>
      <w:r w:rsidRPr="00C739D2">
        <w:rPr>
          <w:bCs/>
          <w:lang w:val="es-SV"/>
        </w:rPr>
        <w:t xml:space="preserve">en representación del </w:t>
      </w:r>
      <w:r w:rsidRPr="00C739D2">
        <w:rPr>
          <w:b/>
          <w:bCs/>
          <w:lang w:val="es-SV"/>
        </w:rPr>
        <w:t>SECTOR LABORAL</w:t>
      </w:r>
      <w:r w:rsidRPr="00C739D2">
        <w:rPr>
          <w:bCs/>
          <w:lang w:val="es-SV"/>
        </w:rPr>
        <w:t>; comprobada la asistencia del Consejo, la Licenciada Bertha Alicia Santacruz de Escobar, Presidenta; declara abierta la sesión y somete a consideración de los demás Miembros la agenda siguiente:</w:t>
      </w:r>
      <w:r w:rsidRPr="00C739D2">
        <w:rPr>
          <w:bCs/>
        </w:rPr>
        <w:t xml:space="preserve">  </w:t>
      </w:r>
      <w:r w:rsidRPr="00C739D2">
        <w:rPr>
          <w:b/>
          <w:bCs/>
          <w:lang w:val="es-SV"/>
        </w:rPr>
        <w:t>I.</w:t>
      </w:r>
      <w:r w:rsidRPr="00C739D2">
        <w:rPr>
          <w:bCs/>
          <w:lang w:val="es-SV"/>
        </w:rPr>
        <w:t xml:space="preserve">  Aprobación de Agenda.  </w:t>
      </w:r>
      <w:r w:rsidRPr="00C739D2">
        <w:rPr>
          <w:b/>
          <w:bCs/>
          <w:lang w:val="es-SV"/>
        </w:rPr>
        <w:t>II.</w:t>
      </w:r>
      <w:r w:rsidRPr="00C739D2">
        <w:rPr>
          <w:bCs/>
          <w:lang w:val="es-SV"/>
        </w:rPr>
        <w:t xml:space="preserve"> Aprobación de Acta Anterior No. CV-41/2024. </w:t>
      </w:r>
      <w:r w:rsidRPr="00C739D2">
        <w:rPr>
          <w:b/>
          <w:bCs/>
          <w:lang w:val="es-SV"/>
        </w:rPr>
        <w:t xml:space="preserve">III.  </w:t>
      </w:r>
      <w:r w:rsidRPr="00C739D2">
        <w:rPr>
          <w:bCs/>
          <w:lang w:val="es-SV"/>
        </w:rPr>
        <w:t>Invitación a Jefe Unidad de</w:t>
      </w:r>
      <w:r w:rsidRPr="00C739D2">
        <w:rPr>
          <w:b/>
          <w:bCs/>
          <w:lang w:val="es-SV"/>
        </w:rPr>
        <w:t xml:space="preserve"> </w:t>
      </w:r>
      <w:r w:rsidRPr="00C739D2">
        <w:rPr>
          <w:bCs/>
          <w:lang w:val="es-SV"/>
        </w:rPr>
        <w:t>Auditoría Interna FSV.</w:t>
      </w:r>
      <w:r w:rsidRPr="00C739D2">
        <w:rPr>
          <w:b/>
          <w:bCs/>
          <w:lang w:val="es-SV"/>
        </w:rPr>
        <w:t xml:space="preserve"> IV. </w:t>
      </w:r>
      <w:bookmarkStart w:id="1" w:name="_Hlk181960945"/>
      <w:r w:rsidRPr="00C739D2">
        <w:rPr>
          <w:bCs/>
          <w:lang w:val="es-SV"/>
        </w:rPr>
        <w:t>Invitación a Jefa Área</w:t>
      </w:r>
      <w:r w:rsidRPr="00C739D2">
        <w:rPr>
          <w:b/>
          <w:bCs/>
          <w:lang w:val="es-SV"/>
        </w:rPr>
        <w:t xml:space="preserve"> </w:t>
      </w:r>
      <w:r w:rsidRPr="00C739D2">
        <w:rPr>
          <w:bCs/>
          <w:lang w:val="es-SV"/>
        </w:rPr>
        <w:t>Registro de Documentos FSV</w:t>
      </w:r>
      <w:bookmarkEnd w:id="1"/>
      <w:r w:rsidRPr="00C739D2">
        <w:rPr>
          <w:bCs/>
          <w:lang w:val="es-SV"/>
        </w:rPr>
        <w:t>.</w:t>
      </w:r>
      <w:r w:rsidRPr="00C739D2">
        <w:rPr>
          <w:b/>
          <w:bCs/>
          <w:lang w:val="es-SV"/>
        </w:rPr>
        <w:t xml:space="preserve"> V. </w:t>
      </w:r>
      <w:r w:rsidRPr="00C739D2">
        <w:rPr>
          <w:bCs/>
          <w:lang w:val="es-SV"/>
        </w:rPr>
        <w:t>Análisis</w:t>
      </w:r>
      <w:r w:rsidRPr="00C739D2">
        <w:rPr>
          <w:b/>
          <w:bCs/>
          <w:lang w:val="es-SV"/>
        </w:rPr>
        <w:t xml:space="preserve"> </w:t>
      </w:r>
      <w:r w:rsidRPr="00C739D2">
        <w:rPr>
          <w:bCs/>
          <w:lang w:val="es-SV"/>
        </w:rPr>
        <w:t xml:space="preserve">Acta de Sesión Ordinaria de Junta Directiva </w:t>
      </w:r>
      <w:proofErr w:type="spellStart"/>
      <w:r w:rsidRPr="00C739D2">
        <w:rPr>
          <w:bCs/>
          <w:lang w:val="es-SV"/>
        </w:rPr>
        <w:t>Nº</w:t>
      </w:r>
      <w:proofErr w:type="spellEnd"/>
      <w:r w:rsidRPr="00C739D2">
        <w:rPr>
          <w:bCs/>
          <w:lang w:val="es-SV"/>
        </w:rPr>
        <w:t xml:space="preserve"> JD-199/2024 del 31 de octubre del año 2024.  </w:t>
      </w:r>
      <w:r w:rsidRPr="00C739D2">
        <w:rPr>
          <w:b/>
          <w:bCs/>
          <w:lang w:val="es-SV"/>
        </w:rPr>
        <w:t xml:space="preserve">VI.  </w:t>
      </w:r>
      <w:r w:rsidRPr="00C739D2">
        <w:rPr>
          <w:bCs/>
          <w:lang w:val="es-SV"/>
        </w:rPr>
        <w:t>Análisis</w:t>
      </w:r>
      <w:r w:rsidRPr="00C739D2">
        <w:rPr>
          <w:b/>
          <w:bCs/>
          <w:lang w:val="es-SV"/>
        </w:rPr>
        <w:t xml:space="preserve"> </w:t>
      </w:r>
      <w:r w:rsidRPr="00C739D2">
        <w:rPr>
          <w:bCs/>
          <w:lang w:val="es-SV"/>
        </w:rPr>
        <w:t xml:space="preserve">Acta de Sesión Extraordinaria de Junta Directiva </w:t>
      </w:r>
      <w:proofErr w:type="spellStart"/>
      <w:r w:rsidRPr="00C739D2">
        <w:rPr>
          <w:bCs/>
          <w:lang w:val="es-SV"/>
        </w:rPr>
        <w:t>Nº</w:t>
      </w:r>
      <w:proofErr w:type="spellEnd"/>
      <w:r w:rsidRPr="00C739D2">
        <w:rPr>
          <w:bCs/>
          <w:lang w:val="es-SV"/>
        </w:rPr>
        <w:t xml:space="preserve"> JD-200/2024 del 01 de noviembre del año 2024. </w:t>
      </w:r>
      <w:r w:rsidRPr="00C739D2">
        <w:rPr>
          <w:b/>
          <w:bCs/>
          <w:lang w:val="es-SV"/>
        </w:rPr>
        <w:t xml:space="preserve">VII.  </w:t>
      </w:r>
      <w:r w:rsidRPr="00C739D2">
        <w:rPr>
          <w:bCs/>
          <w:lang w:val="es-SV"/>
        </w:rPr>
        <w:t>Análisis</w:t>
      </w:r>
      <w:r w:rsidRPr="00C739D2">
        <w:rPr>
          <w:b/>
          <w:bCs/>
          <w:lang w:val="es-SV"/>
        </w:rPr>
        <w:t xml:space="preserve"> </w:t>
      </w:r>
      <w:r w:rsidRPr="00C739D2">
        <w:rPr>
          <w:bCs/>
          <w:lang w:val="es-SV"/>
        </w:rPr>
        <w:t xml:space="preserve">Acta de Sesión Extraordinaria de Junta Directiva </w:t>
      </w:r>
      <w:proofErr w:type="spellStart"/>
      <w:r w:rsidRPr="00C739D2">
        <w:rPr>
          <w:bCs/>
          <w:lang w:val="es-SV"/>
        </w:rPr>
        <w:t>Nº</w:t>
      </w:r>
      <w:proofErr w:type="spellEnd"/>
      <w:r w:rsidRPr="00C739D2">
        <w:rPr>
          <w:bCs/>
          <w:lang w:val="es-SV"/>
        </w:rPr>
        <w:t xml:space="preserve"> JD-201/2024 del 04 de noviembre del año 2024. </w:t>
      </w:r>
      <w:r w:rsidRPr="00C739D2">
        <w:rPr>
          <w:b/>
          <w:bCs/>
          <w:lang w:val="es-SV"/>
        </w:rPr>
        <w:t xml:space="preserve">VIII.  </w:t>
      </w:r>
      <w:r w:rsidRPr="00C739D2">
        <w:rPr>
          <w:bCs/>
          <w:lang w:val="es-SV"/>
        </w:rPr>
        <w:t>Análisis</w:t>
      </w:r>
      <w:r w:rsidRPr="00C739D2">
        <w:rPr>
          <w:b/>
          <w:bCs/>
          <w:lang w:val="es-SV"/>
        </w:rPr>
        <w:t xml:space="preserve"> </w:t>
      </w:r>
      <w:r w:rsidRPr="00C739D2">
        <w:rPr>
          <w:bCs/>
          <w:lang w:val="es-SV"/>
        </w:rPr>
        <w:t xml:space="preserve">Acta de Sesión Extraordinaria de Junta Directiva </w:t>
      </w:r>
      <w:proofErr w:type="spellStart"/>
      <w:r w:rsidRPr="00C739D2">
        <w:rPr>
          <w:bCs/>
          <w:lang w:val="es-SV"/>
        </w:rPr>
        <w:t>Nº</w:t>
      </w:r>
      <w:proofErr w:type="spellEnd"/>
      <w:r w:rsidRPr="00C739D2">
        <w:rPr>
          <w:bCs/>
          <w:lang w:val="es-SV"/>
        </w:rPr>
        <w:t xml:space="preserve"> JD-202/2024 del 05 de noviembre del año 2024. </w:t>
      </w:r>
      <w:r w:rsidRPr="00C739D2">
        <w:rPr>
          <w:b/>
          <w:bCs/>
          <w:lang w:val="es-SV"/>
        </w:rPr>
        <w:t xml:space="preserve">IX. </w:t>
      </w:r>
      <w:r w:rsidRPr="00C739D2">
        <w:rPr>
          <w:bCs/>
          <w:lang w:val="es-SV"/>
        </w:rPr>
        <w:t>Análisis</w:t>
      </w:r>
      <w:r w:rsidRPr="00C739D2">
        <w:rPr>
          <w:b/>
          <w:bCs/>
          <w:lang w:val="es-SV"/>
        </w:rPr>
        <w:t xml:space="preserve"> </w:t>
      </w:r>
      <w:r w:rsidRPr="00C739D2">
        <w:rPr>
          <w:bCs/>
          <w:lang w:val="es-SV"/>
        </w:rPr>
        <w:t xml:space="preserve">Acta de Sesión Extraordinaria de Junta Directiva </w:t>
      </w:r>
      <w:proofErr w:type="spellStart"/>
      <w:r w:rsidRPr="00C739D2">
        <w:rPr>
          <w:bCs/>
          <w:lang w:val="es-SV"/>
        </w:rPr>
        <w:t>Nº</w:t>
      </w:r>
      <w:proofErr w:type="spellEnd"/>
      <w:r w:rsidRPr="00C739D2">
        <w:rPr>
          <w:bCs/>
          <w:lang w:val="es-SV"/>
        </w:rPr>
        <w:t xml:space="preserve"> JD-203/2024 del 06 de noviembre del año 2024. </w:t>
      </w:r>
      <w:r w:rsidRPr="00C739D2">
        <w:rPr>
          <w:b/>
          <w:bCs/>
          <w:lang w:val="es-SV"/>
        </w:rPr>
        <w:t>X.</w:t>
      </w:r>
      <w:r w:rsidRPr="00C739D2">
        <w:rPr>
          <w:bCs/>
          <w:lang w:val="es-SV"/>
        </w:rPr>
        <w:t xml:space="preserve"> Acuerdos de Resolución sobre Información Reservada de esta Sesión.</w:t>
      </w:r>
      <w:r w:rsidRPr="00C739D2">
        <w:rPr>
          <w:b/>
          <w:bCs/>
          <w:lang w:val="es-SV"/>
        </w:rPr>
        <w:t xml:space="preserve"> XI. </w:t>
      </w:r>
      <w:r w:rsidRPr="00C739D2">
        <w:rPr>
          <w:bCs/>
          <w:lang w:val="es-SV"/>
        </w:rPr>
        <w:t xml:space="preserve">Varios. </w:t>
      </w:r>
      <w:r w:rsidRPr="00C739D2">
        <w:rPr>
          <w:b/>
          <w:bCs/>
          <w:lang w:val="es-SV"/>
        </w:rPr>
        <w:t>DESARROLLO</w:t>
      </w:r>
      <w:r w:rsidRPr="00C739D2">
        <w:rPr>
          <w:bCs/>
          <w:lang w:val="es-SV"/>
        </w:rPr>
        <w:t xml:space="preserve">: </w:t>
      </w:r>
      <w:r w:rsidRPr="00C739D2">
        <w:rPr>
          <w:b/>
          <w:bCs/>
          <w:lang w:val="es-SV"/>
        </w:rPr>
        <w:t xml:space="preserve">I. APROBACIÓN DE AGENDA. </w:t>
      </w:r>
      <w:r w:rsidRPr="00C739D2">
        <w:rPr>
          <w:bCs/>
          <w:lang w:val="es-SV"/>
        </w:rPr>
        <w:t xml:space="preserve"> La agenda fue aprobada tal como aparece redactada.  </w:t>
      </w:r>
      <w:r w:rsidRPr="00C739D2">
        <w:rPr>
          <w:b/>
          <w:bCs/>
          <w:lang w:val="es-SV"/>
        </w:rPr>
        <w:t>II. APROBACIÓN DE ACTA ANTERIOR.</w:t>
      </w:r>
      <w:r w:rsidRPr="00C739D2">
        <w:rPr>
          <w:bCs/>
          <w:lang w:val="es-SV"/>
        </w:rPr>
        <w:t xml:space="preserve"> Se aprobó el Acta CV-41/2024, de fecha 07 de noviembre del año 2024, la cual fue ratificada. </w:t>
      </w:r>
      <w:r w:rsidRPr="00C739D2">
        <w:rPr>
          <w:b/>
          <w:bCs/>
          <w:lang w:val="es-SV"/>
        </w:rPr>
        <w:t>III. INVITACIÓN A JEFE UNIDAD DE AUDITORÍA INTERNA FSV.</w:t>
      </w:r>
      <w:r w:rsidRPr="00C739D2">
        <w:rPr>
          <w:bCs/>
        </w:rPr>
        <w:t xml:space="preserve"> </w:t>
      </w:r>
      <w:r w:rsidRPr="00C739D2">
        <w:rPr>
          <w:bCs/>
          <w:lang w:val="es-SV"/>
        </w:rPr>
        <w:t xml:space="preserve">En este punto, se solicitó la presencia del Jefe de Unidad de Auditoría Interna Institucional del FSV, Licenciado Ricardo Isaac Aguilar González. Se le dio la bienvenida de manera cordial y se le expusieron los propósitos de su invitación, enfatizando que el objetivo principal era conocer su Unidad y los procedimientos que allí se desarrollan. El Licenciado Aguilar inició su intervención explicando que su Unidad está diseñada para abordar tres grandes áreas: gestión de riesgos, control y gobierno corporativo, este último relacionado con la forma en que las entidades son administradas y dirigidas. Sobre la gestión de riesgos, destacó que las normas que rigen la auditoría interna establecen que ésta debe basarse en riesgos. En el caso del FSV, se auditan aspectos como la cartera de préstamos y los procesos de </w:t>
      </w:r>
      <w:r w:rsidRPr="00C739D2">
        <w:rPr>
          <w:bCs/>
          <w:lang w:val="es-SV"/>
        </w:rPr>
        <w:lastRenderedPageBreak/>
        <w:t xml:space="preserve">otorgamiento de crédito. También mencionó que siempre existen aspectos relevantes y otros que no cumplen con dicha característica. Además, describió la cantidad de personal en su Unidad. Respecto al control, explicó que éste se realiza en dos vías: el control interno posterior, que incluye auditorías externas, la Corte de Cuentas de la República y la Superintendencia del Sistema Financiero; y el control interno en tiempo real, que se lleva a cabo a través de las líneas de supervisión definidas en las diferentes unidades organizativas. La Ley de la Corte de Cuentas regula las actividades de la auditoría interna, incluyendo alcances y líneas de reporte. En este sentido, la auditoría interna es supervisada por la auditoría externa, la Corte de Cuentas de la República y la Superintendencia del Sistema Financiero, los cuales constituyen los principales organismos de control externo e interno. El trabajo de auditoría interna es presentado al Comité de Auditoría en cumplimiento de las Normas Técnicas de Gobierno Corporativo y las Normas Técnicas de Auditoría Interna aplicables a las entidades del sistema financiero, que definen las líneas de reporte. Posteriormente, los miembros del Consejo de Vigilancia formularon preguntas. Una de ellas fue sobre la relación con el Oficial de Cumplimiento de la Ley de Compras Públicas. Al respecto, el Licenciado Aguilar explicó que la Auditoría Interna tiene la responsabilidad de auditar las compras, actuando como un control interno posterior a la revisión realizada por el Oficial de Cumplimiento. Sobre el Sistema de Gestión Antisoborno, detalló que la auditoría interna tiene un papel clave en la atención y resolución de denuncias, así como en la generación de informes relacionados con el sistema. Se le consultó además sobre el número de auditorías planificadas en el plan de trabajo para el año 2024. El Licenciado Aguilar respondió que las auditorías están divididas en procesos claves, como la gestión financiera, con un total aproximado de siete u ocho. También mencionó auditorías enfocadas en el cumplimiento legal, prevención de lavado de dinero, gestión de riesgos y reservas, que suman alrededor de cinco auditorías. Asimismo, indicó que realizan seguimiento a recomendaciones, tanto internas como externas, abarcando aproximadamente tres auditorías. Estas recomendaciones incluyen las realizadas por auditores externos, ya sean privados o públicos. Además, se refirió a las certificaciones de garantías hipotecarias, las cuales se emiten mensualmente para los certificados de inversión. Estas revisiones aseguran el cumplimiento de las condiciones establecidas en las normativas, como la clasificación de los títulos en categoría A1, entre otras especificaciones. También realizan auditorías relacionadas con aspectos informáticos y actividades obligatorias que no son auditorías propiamente dichas, como el código de programación para la emisión de certificados. Finalmente, mencionó que atienden auditorías solicitadas o no programadas, siempre desde una perspectiva de colaboración y </w:t>
      </w:r>
      <w:r w:rsidRPr="00C739D2">
        <w:rPr>
          <w:bCs/>
          <w:lang w:val="es-SV"/>
        </w:rPr>
        <w:lastRenderedPageBreak/>
        <w:t xml:space="preserve">mejora continua. </w:t>
      </w:r>
      <w:r w:rsidRPr="00C739D2">
        <w:rPr>
          <w:b/>
          <w:bCs/>
          <w:lang w:val="es-SV"/>
        </w:rPr>
        <w:t xml:space="preserve">EL CONSEJO POR UNANIMIDAD SE DA POR INFORMADO Y SATISFECHO DE LA COMPARECENCIA DEL LICENCIADO RICARDO ISAAC AGUILAR GONZÁLEZ, JEFE UNIDAD DE AUDITORÍA INTERNA DEL FSV; ADEMÁS SE LE AGRADECE LA ATENCIÓN A LA CONVOCATORIA. IV. INVITACIÓN A JEFA ÁREA REGISTRO DE DOCUMENTOS FSV. </w:t>
      </w:r>
      <w:r w:rsidRPr="00C739D2">
        <w:rPr>
          <w:bCs/>
          <w:lang w:val="es-SV"/>
        </w:rPr>
        <w:t>Para este punto, se solicitó la presencia de la Jefa de la Unidad de Área de Registro de Documentos FSV, Licenciada Paola Michelle Guerrero de González. Se le dio una cordial bienvenida y se le expusieron los propósitos de su asistencia, enfatizando que el objetivo principal era conocer el Área y sus procedimientos. La Licenciada Guerrero de González, explicó que en el Área de Registro de Documentos se llevan a cabo todas las acciones necesarias para la regulación y registro de los documentos institucionales más importantes. Entre ellos, destacan las garantías que respaldan las deudas de los clientes, así como otros documentos de interés para el FSV. Detalló que, el procedimiento incluye la recepción y control de documentos enviados al área para su inscripción en el Registro de la Propiedad Raíz e Hipotecas. Estos documentos pueden provenir del Área de Inscripción o del Área de Recuperación Judicial. Antes de su presentación, se realiza un análisis para detectar inconsistencias o errores que pudieran impedir su inscripción. Si no se detectan problemas, los documentos se presentan en el registro correspondiente. En caso de observaciones, se inicia el trámite necesario para subsanarlas, dando seguimiento hasta completar el proceso de inscripción. Una vez inscritos, los documentos se envían a Custodia, Servicio al Cliente o al Área de Gestión Documental y Archivo, según corresponda. Asimismo, se realiza un control de calidad en la digitalización de los documentos en el sistema interno, asegurando que las demás áreas puedan consultar información actualizada sobre las inscripciones. La Licenciada Guerrero de González también destacó que el FSV cuenta con una célula registral en el Registro de la Propiedad. Durante su intervención, se hizo referencia a los antecedentes del requisito registral de la solvencia municipal antes de la reforma vigente al Art. 100 del Código Municipal. Finalmente, mencionó que la Unidad cuenta con catorce colaboradores y maneja un promedio significativo de presentaciones de escrituras ante el registro. También abordó errores comunes en las escrituras, como inconsistencias en la ubicación exacta, número de lote o nombres. Estos errores se buscan solventar con controles de revisión previa, evitando contratiempos en el proceso registral.</w:t>
      </w:r>
      <w:r w:rsidRPr="00C739D2">
        <w:rPr>
          <w:b/>
          <w:bCs/>
          <w:lang w:val="es-SV"/>
        </w:rPr>
        <w:t xml:space="preserve"> EL CONSEJO POR UNANIMIDAD POR INFORMADO Y SATISFECHO DE LA COMPARECENCIA DEL LICENCIADA PAOLA MICHELLE GUERRERO DE GONZÁLEZ JEFA DEL UNIDAD DEL ÁREA DE REGISTRO DE DOCUMENTOS INSTITUCIONAL DEL FSV ADEMÁS SE </w:t>
      </w:r>
      <w:r w:rsidRPr="00C739D2">
        <w:rPr>
          <w:b/>
          <w:bCs/>
          <w:lang w:val="es-SV"/>
        </w:rPr>
        <w:lastRenderedPageBreak/>
        <w:t>LE AGRADECE LA ATENCIÓN A LA CONVOCATORIA.</w:t>
      </w:r>
      <w:r w:rsidRPr="00C739D2">
        <w:rPr>
          <w:bCs/>
          <w:lang w:val="es-SV"/>
        </w:rPr>
        <w:t xml:space="preserve"> </w:t>
      </w:r>
      <w:r w:rsidRPr="00C739D2">
        <w:rPr>
          <w:b/>
          <w:bCs/>
          <w:lang w:val="es-SV"/>
        </w:rPr>
        <w:t xml:space="preserve">V. ANÁLISIS ACTA DE SESIÓN ORDINARIA DE JUNTA DIRECTIVA </w:t>
      </w:r>
      <w:proofErr w:type="spellStart"/>
      <w:r w:rsidRPr="00C739D2">
        <w:rPr>
          <w:b/>
          <w:bCs/>
          <w:lang w:val="es-SV"/>
        </w:rPr>
        <w:t>Nº</w:t>
      </w:r>
      <w:proofErr w:type="spellEnd"/>
      <w:r w:rsidRPr="00C739D2">
        <w:rPr>
          <w:b/>
          <w:bCs/>
          <w:lang w:val="es-SV"/>
        </w:rPr>
        <w:t xml:space="preserve"> JD-199/2024 DEL 31 DE OCTUBRE DEL AÑO 2024. </w:t>
      </w:r>
      <w:r w:rsidRPr="00C739D2">
        <w:rPr>
          <w:bCs/>
          <w:lang w:val="es-SV"/>
        </w:rPr>
        <w:t xml:space="preserve">Se recibió el acta en mención con sus respectivos anexos, y consta de la agenda siguiente: </w:t>
      </w:r>
      <w:r w:rsidRPr="00C739D2">
        <w:rPr>
          <w:b/>
          <w:bCs/>
          <w:lang w:val="es-SV"/>
        </w:rPr>
        <w:t xml:space="preserve">I. </w:t>
      </w:r>
      <w:r w:rsidRPr="00C739D2">
        <w:rPr>
          <w:bCs/>
          <w:lang w:val="es-SV"/>
        </w:rPr>
        <w:t>Aprobación de Agenda;</w:t>
      </w:r>
      <w:r w:rsidRPr="00C739D2">
        <w:rPr>
          <w:b/>
          <w:bCs/>
          <w:lang w:val="es-SV"/>
        </w:rPr>
        <w:t xml:space="preserve"> II.</w:t>
      </w:r>
      <w:r w:rsidRPr="00C739D2">
        <w:rPr>
          <w:bCs/>
          <w:lang w:val="es-SV"/>
        </w:rPr>
        <w:t xml:space="preserve"> Aprobación de Acta Anterior; </w:t>
      </w:r>
      <w:r w:rsidRPr="00C739D2">
        <w:rPr>
          <w:b/>
          <w:bCs/>
          <w:lang w:val="es-SV"/>
        </w:rPr>
        <w:t xml:space="preserve">III.  </w:t>
      </w:r>
      <w:r w:rsidRPr="00C739D2">
        <w:rPr>
          <w:bCs/>
          <w:lang w:val="es-SV"/>
        </w:rPr>
        <w:t xml:space="preserve">Resolución de Créditos; </w:t>
      </w:r>
      <w:r w:rsidRPr="00C739D2">
        <w:rPr>
          <w:b/>
          <w:bCs/>
          <w:lang w:val="es-SV"/>
        </w:rPr>
        <w:t xml:space="preserve">IV.  </w:t>
      </w:r>
      <w:r w:rsidRPr="00C739D2">
        <w:rPr>
          <w:bCs/>
          <w:lang w:val="es-SV"/>
        </w:rPr>
        <w:t xml:space="preserve">Informe de Seguimiento y Evaluación del Plan Anual Operativo 2024, Enero-Septiembre 2024; </w:t>
      </w:r>
      <w:r w:rsidRPr="00C739D2">
        <w:rPr>
          <w:b/>
          <w:bCs/>
          <w:lang w:val="es-SV"/>
        </w:rPr>
        <w:t>V.</w:t>
      </w:r>
      <w:r w:rsidRPr="00C739D2">
        <w:rPr>
          <w:bCs/>
          <w:lang w:val="es-SV"/>
        </w:rPr>
        <w:t xml:space="preserve"> Informe de Resultados de Créditos Hipotecarios Otorgados en el FSV, Período: Enero – Septiembre de 2024; </w:t>
      </w:r>
      <w:r w:rsidRPr="00C739D2">
        <w:rPr>
          <w:b/>
          <w:bCs/>
          <w:lang w:val="es-SV"/>
        </w:rPr>
        <w:t xml:space="preserve">VI.  </w:t>
      </w:r>
      <w:r w:rsidRPr="00C739D2">
        <w:rPr>
          <w:bCs/>
          <w:lang w:val="es-SV"/>
        </w:rPr>
        <w:t>Solicitud de Aprobación Documento de Licitación Competitiva No. LC FSV-04-2024, “Gestión de Activación y Seguimiento de Órdenes Irrevocables de Descuento”;</w:t>
      </w:r>
      <w:r w:rsidRPr="00C739D2">
        <w:rPr>
          <w:b/>
          <w:bCs/>
          <w:lang w:val="es-SV"/>
        </w:rPr>
        <w:t xml:space="preserve"> VII.</w:t>
      </w:r>
      <w:r w:rsidRPr="00C739D2">
        <w:rPr>
          <w:bCs/>
          <w:lang w:val="es-SV"/>
        </w:rPr>
        <w:t xml:space="preserve"> Solicitud de Adenda a Proceso de Mercado Bursátil No. MB-12/2022 Denominado “Servicio de Enlaces a Internet y de Transmisión de Datos Para Diversos Servicios Institucionales y de Usuarios”; </w:t>
      </w:r>
      <w:r w:rsidRPr="00C739D2">
        <w:rPr>
          <w:b/>
          <w:bCs/>
          <w:lang w:val="es-SV"/>
        </w:rPr>
        <w:t>VIII.</w:t>
      </w:r>
      <w:r w:rsidRPr="00C739D2">
        <w:rPr>
          <w:bCs/>
          <w:lang w:val="es-SV"/>
        </w:rPr>
        <w:t xml:space="preserve"> Solicitud de Adenda a Proceso de Mercado Bursátil No. MB-11/2022 Denominado “Servicio de Arrendamiento de Recursos de Impresión”; </w:t>
      </w:r>
      <w:r w:rsidRPr="00C739D2">
        <w:rPr>
          <w:b/>
          <w:bCs/>
          <w:lang w:val="es-SV"/>
        </w:rPr>
        <w:t>IX.</w:t>
      </w:r>
      <w:r w:rsidRPr="00C739D2">
        <w:rPr>
          <w:bCs/>
          <w:lang w:val="es-SV"/>
        </w:rPr>
        <w:t xml:space="preserve">  Licitación Competitiva No. LC-FSV-005/2024 Denominado “Servicio de Mantenimiento Preventivo y/o Correctivo de Equipos que Soportan la Plataforma Tecnológica del FSV”; </w:t>
      </w:r>
      <w:r w:rsidRPr="00C739D2">
        <w:rPr>
          <w:b/>
          <w:bCs/>
          <w:lang w:val="es-SV"/>
        </w:rPr>
        <w:t>X.</w:t>
      </w:r>
      <w:r w:rsidRPr="00C739D2">
        <w:rPr>
          <w:bCs/>
          <w:lang w:val="es-SV"/>
        </w:rPr>
        <w:t xml:space="preserve"> Informe Sobre la Evaluación del Proceso de Consultoría Selección al Menor Costo No. SMC-FSV-001-2024 “Servicios de Auditoría Externa Para el Ejercicio 2025”; </w:t>
      </w:r>
      <w:r w:rsidRPr="00C739D2">
        <w:rPr>
          <w:b/>
          <w:bCs/>
          <w:lang w:val="es-SV"/>
        </w:rPr>
        <w:t>XI.</w:t>
      </w:r>
      <w:r w:rsidRPr="00C739D2">
        <w:rPr>
          <w:bCs/>
          <w:lang w:val="es-SV"/>
        </w:rPr>
        <w:t xml:space="preserve"> Modificación de Plazo de los Términos de Referencia Para el Servicio de Colecturía de Pagos de Cuotas de Préstamos del FSV; </w:t>
      </w:r>
      <w:r w:rsidRPr="00C739D2">
        <w:rPr>
          <w:b/>
          <w:bCs/>
          <w:lang w:val="es-SV"/>
        </w:rPr>
        <w:t>XII.</w:t>
      </w:r>
      <w:r w:rsidRPr="00C739D2">
        <w:rPr>
          <w:bCs/>
          <w:lang w:val="es-SV"/>
        </w:rPr>
        <w:t xml:space="preserve"> Informe BID Denominado “Informe del Programa de Financiamiento de la Vivienda Social Contrato de Préstamo No. 5352/OC-ES”; </w:t>
      </w:r>
      <w:r w:rsidRPr="00C739D2">
        <w:rPr>
          <w:b/>
          <w:bCs/>
          <w:lang w:val="es-SV"/>
        </w:rPr>
        <w:t xml:space="preserve">XIII. </w:t>
      </w:r>
      <w:r w:rsidRPr="00C739D2">
        <w:rPr>
          <w:bCs/>
          <w:lang w:val="es-SV"/>
        </w:rPr>
        <w:t xml:space="preserve">Informe Estados Financieros a Septiembre 2024 – Septiembre 2023; </w:t>
      </w:r>
      <w:r w:rsidRPr="00C739D2">
        <w:rPr>
          <w:b/>
          <w:bCs/>
          <w:lang w:val="es-SV"/>
        </w:rPr>
        <w:t>XIV.</w:t>
      </w:r>
      <w:r w:rsidRPr="00C739D2">
        <w:rPr>
          <w:bCs/>
          <w:lang w:val="es-SV"/>
        </w:rPr>
        <w:t xml:space="preserve"> Liquidación del Convenio Entre el FSV y el INABVE; </w:t>
      </w:r>
      <w:r w:rsidRPr="00C739D2">
        <w:rPr>
          <w:b/>
          <w:bCs/>
          <w:lang w:val="es-SV"/>
        </w:rPr>
        <w:t>XV.</w:t>
      </w:r>
      <w:r w:rsidRPr="00C739D2">
        <w:rPr>
          <w:bCs/>
          <w:lang w:val="es-SV"/>
        </w:rPr>
        <w:t xml:space="preserve">  Acuerdo de Resolución sobre Información Reservada de esta Sesión.  Después de haber leído y analizado el contenido del acta este Consejo se da por recibido e informado y con relación a los puntos siguientes: </w:t>
      </w:r>
      <w:r w:rsidRPr="00C739D2">
        <w:rPr>
          <w:b/>
          <w:bCs/>
          <w:lang w:val="es-SV"/>
        </w:rPr>
        <w:t xml:space="preserve">Punto III.  </w:t>
      </w:r>
      <w:r w:rsidRPr="00C739D2">
        <w:rPr>
          <w:bCs/>
          <w:lang w:val="es-SV"/>
        </w:rPr>
        <w:t xml:space="preserve">Resolución de Créditos. Después de haber leído y analizado el contenido del acta, este Consejo se da por recibido e informado </w:t>
      </w:r>
      <w:r w:rsidRPr="00C739D2">
        <w:rPr>
          <w:b/>
          <w:bCs/>
          <w:lang w:val="es-SV"/>
        </w:rPr>
        <w:t xml:space="preserve">de 29 </w:t>
      </w:r>
      <w:r w:rsidRPr="00C739D2">
        <w:rPr>
          <w:b/>
          <w:bCs/>
        </w:rPr>
        <w:t>solicitudes de crédito por un monto de $767,257.42</w:t>
      </w:r>
      <w:r w:rsidRPr="00C739D2">
        <w:rPr>
          <w:b/>
          <w:bCs/>
          <w:lang w:val="es-SV"/>
        </w:rPr>
        <w:t xml:space="preserve"> no teniendo ninguna observación que hacer al respecto al contenido del acta antes relacionada.  Punto IV. </w:t>
      </w:r>
      <w:r w:rsidRPr="00C739D2">
        <w:rPr>
          <w:bCs/>
          <w:lang w:val="es-SV"/>
        </w:rPr>
        <w:t xml:space="preserve"> Informe de Seguimiento y Evaluación del Plan Anual Operativo 2024, Enero-Septiembre 2024, la licenciada Bertha Alicia Santacruz de Escobar, en su calidad de presidenta, sometió a consideración de los demás miembros del Consejo el presente punto, </w:t>
      </w:r>
      <w:r w:rsidRPr="00C739D2">
        <w:rPr>
          <w:b/>
          <w:bCs/>
          <w:lang w:val="es-SV"/>
        </w:rPr>
        <w:t xml:space="preserve">EL CONSEJO POR UNANIMIDAD SE DA POR ENTERADO. Punto V. </w:t>
      </w:r>
      <w:r w:rsidRPr="00C739D2">
        <w:rPr>
          <w:bCs/>
          <w:lang w:val="es-SV"/>
        </w:rPr>
        <w:t xml:space="preserve">Informe de Resultados de Créditos Hipotecarios Otorgados en el FSV, Período: Enero – Septiembre de 2024, la licenciada Bertha Alicia Santacruz de Escobar, en su calidad de presidenta, sometió a consideración de los demás miembros del Consejo el presente punto, </w:t>
      </w:r>
      <w:r w:rsidRPr="00C739D2">
        <w:rPr>
          <w:b/>
          <w:bCs/>
          <w:lang w:val="es-SV"/>
        </w:rPr>
        <w:t xml:space="preserve">EL CONSEJO POR UNANIMIDAD SE </w:t>
      </w:r>
      <w:r w:rsidRPr="00C739D2">
        <w:rPr>
          <w:b/>
          <w:bCs/>
          <w:lang w:val="es-SV"/>
        </w:rPr>
        <w:lastRenderedPageBreak/>
        <w:t xml:space="preserve">DA POR ENTERADO. Punto VI. </w:t>
      </w:r>
      <w:r w:rsidRPr="00C739D2">
        <w:rPr>
          <w:bCs/>
          <w:lang w:val="es-SV"/>
        </w:rPr>
        <w:t xml:space="preserve">Solicitud de Aprobación Documento de Licitación Competitiva No. LC FSV-004-2024, “Gestión de Activación y Seguimiento de Órdenes Irrevocables de Descuento”, la licenciada Bertha Alicia Santacruz de Escobar, en su calidad de presidenta, sometió a consideración de los demás miembros del Consejo el presente punto, </w:t>
      </w:r>
      <w:r w:rsidRPr="00C739D2">
        <w:rPr>
          <w:b/>
          <w:bCs/>
          <w:lang w:val="es-SV"/>
        </w:rPr>
        <w:t xml:space="preserve">EL CONSEJO POR UNANIMIDAD SE DA POR ENTERADO. Punto VII. </w:t>
      </w:r>
      <w:r w:rsidRPr="00C739D2">
        <w:rPr>
          <w:bCs/>
          <w:lang w:val="es-SV"/>
        </w:rPr>
        <w:t xml:space="preserve">Solicitud de Adenda a Proceso de Mercado Bursátil No. MB-12/2022 Denominado “Servicio de Enlaces a Internet y de Transmisión de Datos Para Diversos Servicios Institucionales y de Usuarios”, la licenciada Bertha Alicia Santacruz de Escobar, en su calidad de presidenta, sometió a consideración de los demás miembros del Consejo el presente punto, </w:t>
      </w:r>
      <w:r w:rsidRPr="00C739D2">
        <w:rPr>
          <w:b/>
          <w:bCs/>
          <w:lang w:val="es-SV"/>
        </w:rPr>
        <w:t xml:space="preserve">EL CONSEJO POR UNANIMIDAD SE DA POR ENTERADO. Punto VIII. </w:t>
      </w:r>
      <w:r w:rsidRPr="00C739D2">
        <w:rPr>
          <w:bCs/>
          <w:lang w:val="es-SV"/>
        </w:rPr>
        <w:t xml:space="preserve"> Solicitud de Adenda a Proceso de Mercado Bursátil No. MB-11/2022 Denominado “Servicio de Arrendamiento de Recursos de Impresión”, la licenciada Bertha Alicia Santacruz de Escobar, en su calidad de presidenta, sometió a consideración de los demás miembros del Consejo el presente punto, </w:t>
      </w:r>
      <w:r w:rsidRPr="00C739D2">
        <w:rPr>
          <w:b/>
          <w:bCs/>
          <w:lang w:val="es-SV"/>
        </w:rPr>
        <w:t xml:space="preserve">EL CONSEJO POR UNANIMIDAD SE DA POR ENTERADO. Punto IX. </w:t>
      </w:r>
      <w:r w:rsidRPr="00C739D2">
        <w:rPr>
          <w:bCs/>
          <w:lang w:val="es-SV"/>
        </w:rPr>
        <w:t xml:space="preserve">Licitación Competitiva No. LC-FSV-005/2024  “Servicio de Mantenimiento Preventivo y/o Correctivo de Equipos que Soportan la Plataforma Tecnológica del FSV”, la licenciada Bertha Alicia Santacruz de Escobar, en su calidad de presidenta, sometió a consideración de los demás miembros del Consejo el presente punto, </w:t>
      </w:r>
      <w:r w:rsidRPr="00C739D2">
        <w:rPr>
          <w:b/>
          <w:bCs/>
          <w:lang w:val="es-SV"/>
        </w:rPr>
        <w:t xml:space="preserve">EL CONSEJO POR UNANIMIDAD SE DA POR ENTERADO.  X. </w:t>
      </w:r>
      <w:r w:rsidRPr="00C739D2">
        <w:rPr>
          <w:bCs/>
          <w:lang w:val="es-SV"/>
        </w:rPr>
        <w:t xml:space="preserve">Informe Sobre la Evaluación del Proceso de Consultoría Selección al Menor Costo No. SMC-FSV-001-2024 “Servicios de Auditoría Externa Para el Ejercicio 2025”, la licenciada Bertha Alicia Santacruz de Escobar, en su calidad de presidenta, sometió a consideración de los demás miembros del Consejo el presente punto, </w:t>
      </w:r>
      <w:r w:rsidRPr="00C739D2">
        <w:rPr>
          <w:b/>
          <w:bCs/>
          <w:lang w:val="es-SV"/>
        </w:rPr>
        <w:t xml:space="preserve">EL CONSEJO POR UNANIMIDAD SE DA POR ENTERADO. XI. </w:t>
      </w:r>
      <w:r w:rsidRPr="00C739D2">
        <w:rPr>
          <w:bCs/>
          <w:lang w:val="es-SV"/>
        </w:rPr>
        <w:t xml:space="preserve">Modificación de Plazo de los Términos de Referencia Para el Servicio de Colecturía de Pagos de Cuotas de Préstamos del FSV, la licenciada Bertha Alicia Santacruz de Escobar, en su calidad de presidenta, sometió a consideración de los demás miembros del Consejo el presente punto, </w:t>
      </w:r>
      <w:r w:rsidRPr="00C739D2">
        <w:rPr>
          <w:b/>
          <w:bCs/>
          <w:lang w:val="es-SV"/>
        </w:rPr>
        <w:t xml:space="preserve">EL CONSEJO POR UNANIMIDAD SE DA POR ENTERADO. XII. </w:t>
      </w:r>
      <w:r w:rsidRPr="00C739D2">
        <w:rPr>
          <w:bCs/>
          <w:lang w:val="es-SV"/>
        </w:rPr>
        <w:t xml:space="preserve">Informe BID Denominado “Informe del Programa de Financiamiento de la Vivienda Social Contrato de Préstamo No. 5352/OC-ES”, la licenciada Bertha Alicia Santacruz de Escobar, en su calidad de presidenta, sometió a consideración de los demás miembros del Consejo el presente punto, </w:t>
      </w:r>
      <w:r w:rsidRPr="00C739D2">
        <w:rPr>
          <w:b/>
          <w:bCs/>
          <w:lang w:val="es-SV"/>
        </w:rPr>
        <w:t xml:space="preserve">EL CONSEJO POR UNANIMIDAD SE DA POR ENTERADO. Punto XIII. </w:t>
      </w:r>
      <w:r w:rsidRPr="00C739D2">
        <w:rPr>
          <w:bCs/>
          <w:lang w:val="es-SV"/>
        </w:rPr>
        <w:t xml:space="preserve">Informe Estados Financieros a Septiembre 2024 – Septiembre 2023, la licenciada Bertha Alicia Santacruz de Escobar, en su calidad de presidenta, sometió a consideración de los demás miembros del Consejo el presente punto, </w:t>
      </w:r>
      <w:r w:rsidRPr="00C739D2">
        <w:rPr>
          <w:b/>
          <w:bCs/>
          <w:lang w:val="es-SV"/>
        </w:rPr>
        <w:t xml:space="preserve">EL </w:t>
      </w:r>
      <w:r w:rsidRPr="00C739D2">
        <w:rPr>
          <w:b/>
          <w:bCs/>
          <w:lang w:val="es-SV"/>
        </w:rPr>
        <w:lastRenderedPageBreak/>
        <w:t xml:space="preserve">CONSEJO POR UNANIMIDAD SE DA POR ENTERADO. Punto XIV. </w:t>
      </w:r>
      <w:r w:rsidRPr="00C739D2">
        <w:rPr>
          <w:bCs/>
          <w:lang w:val="es-SV"/>
        </w:rPr>
        <w:t xml:space="preserve"> Liquidación del Convenio Entre el FSV y el INABVE, la licenciada Bertha Alicia Santacruz de Escobar, en su calidad de presidenta, sometió a consideración de los demás miembros del Consejo el presente punto, </w:t>
      </w:r>
      <w:r w:rsidRPr="00C739D2">
        <w:rPr>
          <w:b/>
          <w:bCs/>
          <w:lang w:val="es-SV"/>
        </w:rPr>
        <w:t xml:space="preserve">EL CONSEJO POR UNANIMIDAD SE DA POR ENTERADO. Punto XV. </w:t>
      </w:r>
      <w:r w:rsidRPr="00C739D2">
        <w:rPr>
          <w:bCs/>
          <w:lang w:val="es-SV"/>
        </w:rPr>
        <w:t>Acuerdo de Resolución sobre Información Reservada de esta Sesión,</w:t>
      </w:r>
      <w:r w:rsidRPr="00C739D2">
        <w:rPr>
          <w:b/>
          <w:bCs/>
          <w:lang w:val="es-SV"/>
        </w:rPr>
        <w:t xml:space="preserve"> </w:t>
      </w:r>
      <w:r w:rsidRPr="00C739D2">
        <w:rPr>
          <w:bCs/>
          <w:lang w:val="es-SV"/>
        </w:rPr>
        <w:t>la</w:t>
      </w:r>
      <w:r w:rsidRPr="00C739D2">
        <w:rPr>
          <w:b/>
          <w:bCs/>
          <w:lang w:val="es-SV"/>
        </w:rPr>
        <w:t xml:space="preserve"> </w:t>
      </w:r>
      <w:r w:rsidRPr="00C739D2">
        <w:rPr>
          <w:bCs/>
          <w:lang w:val="es-SV"/>
        </w:rPr>
        <w:t xml:space="preserve">licenciada Bertha Alicia Santacruz de Escobar, en su calidad de presidenta, sometió a consideración de los demás miembros del Consejo el presente punto, </w:t>
      </w:r>
      <w:r w:rsidRPr="00C739D2">
        <w:rPr>
          <w:b/>
          <w:bCs/>
          <w:lang w:val="es-SV"/>
        </w:rPr>
        <w:t xml:space="preserve">EL CONSEJO POR UNANIMIDAD SE DA POR ENTERADO.  VI. ANÁLISIS ACTA DE SESIÓN EXTRAORDINARIA DE JUNTA DIRECTIVA </w:t>
      </w:r>
      <w:proofErr w:type="spellStart"/>
      <w:r w:rsidRPr="00C739D2">
        <w:rPr>
          <w:b/>
          <w:bCs/>
          <w:lang w:val="es-SV"/>
        </w:rPr>
        <w:t>Nº</w:t>
      </w:r>
      <w:proofErr w:type="spellEnd"/>
      <w:r w:rsidRPr="00C739D2">
        <w:rPr>
          <w:b/>
          <w:bCs/>
          <w:lang w:val="es-SV"/>
        </w:rPr>
        <w:t xml:space="preserve"> JD-200/2024 DEL 01 DE NOVIEMBRE DEL AÑO 2024.  </w:t>
      </w:r>
      <w:r w:rsidRPr="00C739D2">
        <w:rPr>
          <w:bCs/>
          <w:lang w:val="es-SV"/>
        </w:rPr>
        <w:t xml:space="preserve">Se recibió el acta en mención con sus respectivos anexos, y consta de la agenda siguiente: </w:t>
      </w:r>
      <w:r w:rsidRPr="00C739D2">
        <w:rPr>
          <w:b/>
          <w:bCs/>
          <w:lang w:val="es-SV"/>
        </w:rPr>
        <w:t>I.</w:t>
      </w:r>
      <w:r w:rsidRPr="00C739D2">
        <w:rPr>
          <w:bCs/>
          <w:lang w:val="es-SV"/>
        </w:rPr>
        <w:t xml:space="preserve"> Aprobación de Agenda; </w:t>
      </w:r>
      <w:r w:rsidRPr="00C739D2">
        <w:rPr>
          <w:b/>
          <w:bCs/>
          <w:lang w:val="es-SV"/>
        </w:rPr>
        <w:t xml:space="preserve">II.  </w:t>
      </w:r>
      <w:r w:rsidRPr="00C739D2">
        <w:rPr>
          <w:bCs/>
          <w:lang w:val="es-SV"/>
        </w:rPr>
        <w:t xml:space="preserve">Aprobación y Ratificación de Acta anterior; </w:t>
      </w:r>
      <w:r w:rsidRPr="00C739D2">
        <w:rPr>
          <w:b/>
          <w:bCs/>
          <w:lang w:val="es-SV"/>
        </w:rPr>
        <w:t xml:space="preserve">III.  </w:t>
      </w:r>
      <w:r w:rsidRPr="00C739D2">
        <w:rPr>
          <w:bCs/>
          <w:lang w:val="es-SV"/>
        </w:rPr>
        <w:t xml:space="preserve">Resolución de Créditos de Vivienda.  Después de haber leído y analizado el contenido del acta este Consejo se da por recibido e informado </w:t>
      </w:r>
      <w:r w:rsidRPr="00C739D2">
        <w:rPr>
          <w:b/>
          <w:bCs/>
          <w:lang w:val="es-SV"/>
        </w:rPr>
        <w:t xml:space="preserve">de 28 </w:t>
      </w:r>
      <w:r w:rsidRPr="00C739D2">
        <w:rPr>
          <w:b/>
          <w:bCs/>
        </w:rPr>
        <w:t xml:space="preserve">solicitudes de crédito por un monto de $757,807.84 </w:t>
      </w:r>
      <w:r w:rsidRPr="00C739D2">
        <w:rPr>
          <w:b/>
          <w:bCs/>
          <w:lang w:val="es-SV"/>
        </w:rPr>
        <w:t xml:space="preserve">no teniendo ninguna observación que hacer al respecto al contenido del acta antes relacionada. VII. ANÁLISIS ACTA DE SESIÓN EXTRAORDINARIA DE JUNTA DIRECTIVA </w:t>
      </w:r>
      <w:proofErr w:type="spellStart"/>
      <w:r w:rsidRPr="00C739D2">
        <w:rPr>
          <w:b/>
          <w:bCs/>
          <w:lang w:val="es-SV"/>
        </w:rPr>
        <w:t>Nº</w:t>
      </w:r>
      <w:proofErr w:type="spellEnd"/>
      <w:r w:rsidRPr="00C739D2">
        <w:rPr>
          <w:b/>
          <w:bCs/>
          <w:lang w:val="es-SV"/>
        </w:rPr>
        <w:t xml:space="preserve"> JD-201/2024 DEL 04 DE NOVIEMBRE DEL AÑO 2024.  </w:t>
      </w:r>
      <w:r w:rsidRPr="00C739D2">
        <w:rPr>
          <w:bCs/>
          <w:lang w:val="es-SV"/>
        </w:rPr>
        <w:t xml:space="preserve">Se recibió el acta en mención con sus respectivos anexos, y consta de la agenda siguiente: </w:t>
      </w:r>
      <w:r w:rsidRPr="00C739D2">
        <w:rPr>
          <w:b/>
          <w:bCs/>
          <w:lang w:val="es-SV"/>
        </w:rPr>
        <w:t>I.</w:t>
      </w:r>
      <w:r w:rsidRPr="00C739D2">
        <w:rPr>
          <w:bCs/>
          <w:lang w:val="es-SV"/>
        </w:rPr>
        <w:t xml:space="preserve"> Aprobación de Agenda; </w:t>
      </w:r>
      <w:r w:rsidRPr="00C739D2">
        <w:rPr>
          <w:b/>
          <w:bCs/>
          <w:lang w:val="es-SV"/>
        </w:rPr>
        <w:t xml:space="preserve">II.  </w:t>
      </w:r>
      <w:r w:rsidRPr="00C739D2">
        <w:rPr>
          <w:bCs/>
          <w:lang w:val="es-SV"/>
        </w:rPr>
        <w:t xml:space="preserve">Aprobación y Ratificación de Acta anterior; </w:t>
      </w:r>
      <w:r w:rsidRPr="00C739D2">
        <w:rPr>
          <w:b/>
          <w:bCs/>
          <w:lang w:val="es-SV"/>
        </w:rPr>
        <w:t xml:space="preserve">III.  </w:t>
      </w:r>
      <w:r w:rsidRPr="00C739D2">
        <w:rPr>
          <w:bCs/>
          <w:lang w:val="es-SV"/>
        </w:rPr>
        <w:t xml:space="preserve">Resolución de Créditos de Vivienda.  Después de haber leído y analizado el contenido del acta este Consejo se da por recibido e informado </w:t>
      </w:r>
      <w:r w:rsidRPr="00C739D2">
        <w:rPr>
          <w:b/>
          <w:bCs/>
          <w:lang w:val="es-SV"/>
        </w:rPr>
        <w:t xml:space="preserve">de 33 </w:t>
      </w:r>
      <w:r w:rsidRPr="00C739D2">
        <w:rPr>
          <w:b/>
          <w:bCs/>
        </w:rPr>
        <w:t xml:space="preserve">solicitudes de crédito por un monto de $1,149,225.12 </w:t>
      </w:r>
      <w:r w:rsidRPr="00C739D2">
        <w:rPr>
          <w:b/>
          <w:bCs/>
          <w:lang w:val="es-SV"/>
        </w:rPr>
        <w:t xml:space="preserve">no teniendo ninguna observación que hacer al respecto al contenido del acta antes relacionada. VIII. ANÁLISIS ACTA DE SESIÓN EXTRAORDINARIA DE JUNTA DIRECTIVA </w:t>
      </w:r>
      <w:proofErr w:type="spellStart"/>
      <w:r w:rsidRPr="00C739D2">
        <w:rPr>
          <w:b/>
          <w:bCs/>
          <w:lang w:val="es-SV"/>
        </w:rPr>
        <w:t>Nº</w:t>
      </w:r>
      <w:proofErr w:type="spellEnd"/>
      <w:r w:rsidRPr="00C739D2">
        <w:rPr>
          <w:b/>
          <w:bCs/>
          <w:lang w:val="es-SV"/>
        </w:rPr>
        <w:t xml:space="preserve"> JD-202/2024 DEL 05 DE NOVIEMBRE DEL AÑO 2024.  </w:t>
      </w:r>
      <w:r w:rsidRPr="00C739D2">
        <w:rPr>
          <w:bCs/>
          <w:lang w:val="es-SV"/>
        </w:rPr>
        <w:t xml:space="preserve">Se recibió el acta en mención con sus respectivos anexos, y consta de la agenda siguiente: </w:t>
      </w:r>
      <w:r w:rsidRPr="00C739D2">
        <w:rPr>
          <w:b/>
          <w:bCs/>
          <w:lang w:val="es-SV"/>
        </w:rPr>
        <w:t>I.</w:t>
      </w:r>
      <w:r w:rsidRPr="00C739D2">
        <w:rPr>
          <w:bCs/>
          <w:lang w:val="es-SV"/>
        </w:rPr>
        <w:t xml:space="preserve"> Aprobación de Agenda; </w:t>
      </w:r>
      <w:r w:rsidRPr="00C739D2">
        <w:rPr>
          <w:b/>
          <w:bCs/>
          <w:lang w:val="es-SV"/>
        </w:rPr>
        <w:t xml:space="preserve">II.  </w:t>
      </w:r>
      <w:r w:rsidRPr="00C739D2">
        <w:rPr>
          <w:bCs/>
          <w:lang w:val="es-SV"/>
        </w:rPr>
        <w:t xml:space="preserve">Aprobación y Ratificación de Acta anterior; </w:t>
      </w:r>
      <w:r w:rsidRPr="00C739D2">
        <w:rPr>
          <w:b/>
          <w:bCs/>
          <w:lang w:val="es-SV"/>
        </w:rPr>
        <w:t xml:space="preserve">III.  </w:t>
      </w:r>
      <w:r w:rsidRPr="00C739D2">
        <w:rPr>
          <w:bCs/>
          <w:lang w:val="es-SV"/>
        </w:rPr>
        <w:t xml:space="preserve">Resolución de Créditos de Vivienda.  Después de haber leído y analizado el contenido del acta este Consejo se da por recibido e informado </w:t>
      </w:r>
      <w:r w:rsidRPr="00C739D2">
        <w:rPr>
          <w:b/>
          <w:bCs/>
          <w:lang w:val="es-SV"/>
        </w:rPr>
        <w:t xml:space="preserve">de 41 </w:t>
      </w:r>
      <w:r w:rsidRPr="00C739D2">
        <w:rPr>
          <w:b/>
          <w:bCs/>
        </w:rPr>
        <w:t xml:space="preserve">solicitudes de crédito por un monto de $1,370,689.49 </w:t>
      </w:r>
      <w:r w:rsidRPr="00C739D2">
        <w:rPr>
          <w:b/>
          <w:bCs/>
          <w:lang w:val="es-SV"/>
        </w:rPr>
        <w:t xml:space="preserve">no teniendo ninguna observación que hacer al respecto al contenido del acta antes relacionada. IX. ANÁLISIS ACTA DE SESIÓN EXTRAORDINARIA DE JUNTA DIRECTIVA </w:t>
      </w:r>
      <w:proofErr w:type="spellStart"/>
      <w:r w:rsidRPr="00C739D2">
        <w:rPr>
          <w:b/>
          <w:bCs/>
          <w:lang w:val="es-SV"/>
        </w:rPr>
        <w:t>Nº</w:t>
      </w:r>
      <w:proofErr w:type="spellEnd"/>
      <w:r w:rsidRPr="00C739D2">
        <w:rPr>
          <w:b/>
          <w:bCs/>
          <w:lang w:val="es-SV"/>
        </w:rPr>
        <w:t xml:space="preserve"> JD-203/2024 DEL 06 DE NOVIEMBRE DEL AÑO 2024.  </w:t>
      </w:r>
      <w:r w:rsidRPr="00C739D2">
        <w:rPr>
          <w:bCs/>
          <w:lang w:val="es-SV"/>
        </w:rPr>
        <w:t xml:space="preserve">Se recibió el acta en mención con sus respectivos anexos, y consta de la agenda siguiente: </w:t>
      </w:r>
      <w:r w:rsidRPr="00C739D2">
        <w:rPr>
          <w:b/>
          <w:bCs/>
          <w:lang w:val="es-SV"/>
        </w:rPr>
        <w:t>I.</w:t>
      </w:r>
      <w:r w:rsidRPr="00C739D2">
        <w:rPr>
          <w:bCs/>
          <w:lang w:val="es-SV"/>
        </w:rPr>
        <w:t xml:space="preserve"> Aprobación de Agenda; </w:t>
      </w:r>
      <w:r w:rsidRPr="00C739D2">
        <w:rPr>
          <w:b/>
          <w:bCs/>
          <w:lang w:val="es-SV"/>
        </w:rPr>
        <w:t xml:space="preserve">II.  </w:t>
      </w:r>
      <w:r w:rsidRPr="00C739D2">
        <w:rPr>
          <w:bCs/>
          <w:lang w:val="es-SV"/>
        </w:rPr>
        <w:t xml:space="preserve">Aprobación y Ratificación de Acta anterior; </w:t>
      </w:r>
      <w:r w:rsidRPr="00C739D2">
        <w:rPr>
          <w:b/>
          <w:bCs/>
          <w:lang w:val="es-SV"/>
        </w:rPr>
        <w:t xml:space="preserve">III.  </w:t>
      </w:r>
      <w:r w:rsidRPr="00C739D2">
        <w:rPr>
          <w:bCs/>
          <w:lang w:val="es-SV"/>
        </w:rPr>
        <w:t xml:space="preserve">Resolución de Créditos de Vivienda.  Después de haber leído y analizado el contenido del acta este Consejo se da por recibido e informado </w:t>
      </w:r>
      <w:r w:rsidRPr="00C739D2">
        <w:rPr>
          <w:b/>
          <w:bCs/>
          <w:lang w:val="es-SV"/>
        </w:rPr>
        <w:t xml:space="preserve">de 36 </w:t>
      </w:r>
      <w:r w:rsidRPr="00C739D2">
        <w:rPr>
          <w:b/>
          <w:bCs/>
        </w:rPr>
        <w:t xml:space="preserve">solicitudes de </w:t>
      </w:r>
      <w:r w:rsidRPr="00C739D2">
        <w:rPr>
          <w:b/>
          <w:bCs/>
        </w:rPr>
        <w:lastRenderedPageBreak/>
        <w:t xml:space="preserve">crédito por un monto de $1,326,646.37 </w:t>
      </w:r>
      <w:r w:rsidRPr="00C739D2">
        <w:rPr>
          <w:b/>
          <w:bCs/>
          <w:lang w:val="es-SV"/>
        </w:rPr>
        <w:t>no teniendo ninguna observación que hacer al respecto al contenido del acta antes relacionada. X. ACUERDOS DE RESOLUCIÓN SOBRE INFORMACIÓN RESERVADA DE ESTA SESIÓN, el</w:t>
      </w:r>
      <w:r w:rsidRPr="00C739D2">
        <w:rPr>
          <w:b/>
          <w:bCs/>
          <w:i/>
          <w:iCs/>
          <w:lang w:val="es-SV"/>
        </w:rPr>
        <w:t xml:space="preserve"> </w:t>
      </w:r>
      <w:r w:rsidRPr="00C739D2">
        <w:rPr>
          <w:b/>
          <w:bCs/>
          <w:iCs/>
          <w:lang w:val="es-SV"/>
        </w:rPr>
        <w:t>C</w:t>
      </w:r>
      <w:r w:rsidRPr="00C739D2">
        <w:rPr>
          <w:b/>
          <w:bCs/>
          <w:lang w:val="es-SV"/>
        </w:rPr>
        <w:t>onsejo de Vigilancia, indica que en la presente Sesión no hay acuerdos de información reservada</w:t>
      </w:r>
      <w:r w:rsidRPr="00C739D2">
        <w:rPr>
          <w:b/>
          <w:bCs/>
        </w:rPr>
        <w:t>. XI</w:t>
      </w:r>
      <w:r w:rsidRPr="00C739D2">
        <w:rPr>
          <w:b/>
          <w:bCs/>
          <w:lang w:val="es-SV"/>
        </w:rPr>
        <w:t>. VARIOS. No hubo puntos que tratar.</w:t>
      </w:r>
      <w:r w:rsidRPr="00C739D2">
        <w:rPr>
          <w:bCs/>
          <w:lang w:val="es-SV"/>
        </w:rPr>
        <w:t xml:space="preserve">  </w:t>
      </w:r>
      <w:r w:rsidRPr="00C739D2">
        <w:rPr>
          <w:b/>
          <w:bCs/>
          <w:lang w:val="es-SV"/>
        </w:rPr>
        <w:t>XII</w:t>
      </w:r>
      <w:r w:rsidRPr="00C739D2">
        <w:rPr>
          <w:bCs/>
          <w:lang w:val="es-SV"/>
        </w:rPr>
        <w:t xml:space="preserve">. </w:t>
      </w:r>
      <w:r w:rsidRPr="00C739D2">
        <w:rPr>
          <w:b/>
          <w:bCs/>
          <w:lang w:val="es-SV"/>
        </w:rPr>
        <w:t xml:space="preserve">CORRESPONDENCIA RECIBIDA. 1) </w:t>
      </w:r>
      <w:r w:rsidRPr="00C739D2">
        <w:rPr>
          <w:bCs/>
          <w:lang w:val="es-SV"/>
        </w:rPr>
        <w:t xml:space="preserve">Se recibió nota de fecha 12 de noviembre de 2024, dirigido para los miembros de Consejo de Vigilancia, suscrita por el licenciado Luis Josué Ventura Hernández, Gerente General FSV, con el propósito de invitar a conferencia con las temáticas “El </w:t>
      </w:r>
      <w:proofErr w:type="spellStart"/>
      <w:r w:rsidRPr="00C739D2">
        <w:rPr>
          <w:bCs/>
          <w:lang w:val="es-SV"/>
        </w:rPr>
        <w:t>Paper</w:t>
      </w:r>
      <w:proofErr w:type="spellEnd"/>
      <w:r w:rsidRPr="00C739D2">
        <w:rPr>
          <w:bCs/>
          <w:lang w:val="es-SV"/>
        </w:rPr>
        <w:t xml:space="preserve"> </w:t>
      </w:r>
      <w:proofErr w:type="spellStart"/>
      <w:r w:rsidRPr="00C739D2">
        <w:rPr>
          <w:bCs/>
          <w:lang w:val="es-SV"/>
        </w:rPr>
        <w:t>Compliance</w:t>
      </w:r>
      <w:proofErr w:type="spellEnd"/>
      <w:r w:rsidRPr="00C739D2">
        <w:rPr>
          <w:bCs/>
          <w:lang w:val="es-SV"/>
        </w:rPr>
        <w:t xml:space="preserve"> y </w:t>
      </w:r>
      <w:proofErr w:type="spellStart"/>
      <w:r w:rsidRPr="00C739D2">
        <w:rPr>
          <w:bCs/>
          <w:lang w:val="es-SV"/>
        </w:rPr>
        <w:t>Compliance</w:t>
      </w:r>
      <w:proofErr w:type="spellEnd"/>
      <w:r w:rsidRPr="00C739D2">
        <w:rPr>
          <w:bCs/>
          <w:lang w:val="es-SV"/>
        </w:rPr>
        <w:t xml:space="preserve"> Efectivo” y “Ciber resiliencia Organizacional: enfrentando retos y adversidades”, a realizarse en fecha 19 de noviembre de 2024, en forma virtual. </w:t>
      </w:r>
      <w:r w:rsidRPr="00C739D2">
        <w:rPr>
          <w:b/>
          <w:bCs/>
          <w:lang w:val="es-SV"/>
        </w:rPr>
        <w:t>2)</w:t>
      </w:r>
      <w:r w:rsidRPr="00C739D2">
        <w:rPr>
          <w:bCs/>
          <w:lang w:val="es-SV"/>
        </w:rPr>
        <w:t xml:space="preserve"> Se recibió memorándum de fecha 07 de noviembre de 2024, suscrito por el licenciado Luis Josué Ventura Hernández, Gerente General FSV, con el propósito de informar los nombramientos de los nuevos miembros de la Asamblea de Gobernadores y Consejo de vigilancia en representación del sector Laboral. </w:t>
      </w:r>
      <w:r w:rsidRPr="00C739D2">
        <w:rPr>
          <w:b/>
          <w:bCs/>
          <w:lang w:val="es-SV"/>
        </w:rPr>
        <w:t>3)</w:t>
      </w:r>
      <w:r w:rsidRPr="00C739D2">
        <w:rPr>
          <w:bCs/>
          <w:lang w:val="es-SV"/>
        </w:rPr>
        <w:t xml:space="preserve"> Se recibió nota de fecha 08 de noviembre de 2024, dirigida a la Licenciada Bertha Alicia Santacruz de Escobar, Presidenta del Consejo de Vigilancia, suscrita por el Licenciado Oscar Armando Morales Rodríguez; Presidente y Director Ejecutivo, con el propósito de informar que el señor Alejandro Hernández Castro es el nuevo miembro del Consejo de Vigilancia en representación del sector labora, para un período de dos años que inicia el 17 de noviembre de 2024 y finaliza el 16 de noviembre de 2026. La Presidenta del Consejo convoca para la próxima reunión el día 21 de noviembre del año 2024, a las once horas a realizarse en forma presencial.</w:t>
      </w:r>
      <w:r w:rsidRPr="00C739D2">
        <w:rPr>
          <w:b/>
          <w:bCs/>
          <w:lang w:val="es-SV"/>
        </w:rPr>
        <w:t xml:space="preserve">  </w:t>
      </w:r>
      <w:r w:rsidRPr="00C739D2">
        <w:rPr>
          <w:bCs/>
          <w:lang w:val="es-SV"/>
        </w:rPr>
        <w:t>Y no habiendo más que hacer constar, se da por finalizada la presente reunión a las trece horas con cincuenta minutos, ratificamos su contenido y firmamos.</w:t>
      </w:r>
    </w:p>
    <w:p w14:paraId="756E8BD2" w14:textId="77777777" w:rsidR="00431CF8" w:rsidRPr="00C739D2" w:rsidRDefault="00431CF8" w:rsidP="00DD3345">
      <w:pPr>
        <w:spacing w:line="360" w:lineRule="auto"/>
        <w:jc w:val="both"/>
        <w:rPr>
          <w:bCs/>
          <w:lang w:val="es-SV"/>
        </w:rPr>
      </w:pPr>
    </w:p>
    <w:p w14:paraId="2CF6FD1D" w14:textId="77777777" w:rsidR="00431CF8" w:rsidRPr="00C739D2" w:rsidRDefault="00431CF8" w:rsidP="00DD3345">
      <w:pPr>
        <w:spacing w:line="360" w:lineRule="auto"/>
        <w:jc w:val="both"/>
        <w:rPr>
          <w:bCs/>
          <w:lang w:val="es-SV"/>
        </w:rPr>
      </w:pPr>
    </w:p>
    <w:p w14:paraId="199EBD9E" w14:textId="77777777" w:rsidR="00B61E05" w:rsidRPr="004B5695" w:rsidRDefault="00B61E05" w:rsidP="00B61E05">
      <w:pPr>
        <w:spacing w:line="360" w:lineRule="auto"/>
        <w:jc w:val="both"/>
        <w:rPr>
          <w:rFonts w:ascii="Arial" w:hAnsi="Arial" w:cs="Arial"/>
          <w:b/>
          <w:i/>
          <w:iCs/>
          <w:sz w:val="20"/>
          <w:szCs w:val="20"/>
          <w:lang w:val="es-SV"/>
        </w:rPr>
      </w:pPr>
      <w:bookmarkStart w:id="2" w:name="_Hlk185686049"/>
      <w:r w:rsidRPr="007B4C9E">
        <w:rPr>
          <w:rFonts w:ascii="Arial" w:hAnsi="Arial" w:cs="Arial"/>
          <w:b/>
          <w:i/>
          <w:sz w:val="20"/>
          <w:szCs w:val="20"/>
        </w:rPr>
        <w:t xml:space="preserve">La presente acta es conforme con su original, la cual se encuentra firmada por los </w:t>
      </w:r>
      <w:r>
        <w:rPr>
          <w:rFonts w:ascii="Arial" w:hAnsi="Arial" w:cs="Arial"/>
          <w:b/>
          <w:i/>
          <w:sz w:val="20"/>
          <w:szCs w:val="20"/>
        </w:rPr>
        <w:t>miembros del Consejo de Vigilancia</w:t>
      </w:r>
      <w:r w:rsidRPr="007B4C9E">
        <w:rPr>
          <w:rFonts w:ascii="Arial" w:hAnsi="Arial" w:cs="Arial"/>
          <w:b/>
          <w:i/>
          <w:sz w:val="20"/>
          <w:szCs w:val="20"/>
        </w:rPr>
        <w:t xml:space="preserve">: </w:t>
      </w:r>
      <w:r w:rsidRPr="004B5695">
        <w:rPr>
          <w:rFonts w:ascii="Arial" w:hAnsi="Arial" w:cs="Arial"/>
          <w:b/>
          <w:i/>
          <w:iCs/>
          <w:sz w:val="20"/>
          <w:szCs w:val="20"/>
        </w:rPr>
        <w:t xml:space="preserve">Bertha Alicia Santacruz de Escobar, </w:t>
      </w:r>
      <w:proofErr w:type="spellStart"/>
      <w:r w:rsidRPr="004B5695">
        <w:rPr>
          <w:rFonts w:ascii="Arial" w:hAnsi="Arial" w:cs="Arial"/>
          <w:b/>
          <w:i/>
          <w:iCs/>
          <w:sz w:val="20"/>
          <w:szCs w:val="20"/>
        </w:rPr>
        <w:t>Yasmine</w:t>
      </w:r>
      <w:proofErr w:type="spellEnd"/>
      <w:r w:rsidRPr="004B5695">
        <w:rPr>
          <w:rFonts w:ascii="Arial" w:hAnsi="Arial" w:cs="Arial"/>
          <w:b/>
          <w:i/>
          <w:iCs/>
          <w:sz w:val="20"/>
          <w:szCs w:val="20"/>
        </w:rPr>
        <w:t xml:space="preserve"> </w:t>
      </w:r>
      <w:proofErr w:type="spellStart"/>
      <w:r w:rsidRPr="004B5695">
        <w:rPr>
          <w:rFonts w:ascii="Arial" w:hAnsi="Arial" w:cs="Arial"/>
          <w:b/>
          <w:i/>
          <w:iCs/>
          <w:sz w:val="20"/>
          <w:szCs w:val="20"/>
        </w:rPr>
        <w:t>Roxveni</w:t>
      </w:r>
      <w:proofErr w:type="spellEnd"/>
      <w:r w:rsidRPr="004B5695">
        <w:rPr>
          <w:rFonts w:ascii="Arial" w:hAnsi="Arial" w:cs="Arial"/>
          <w:b/>
          <w:i/>
          <w:iCs/>
          <w:sz w:val="20"/>
          <w:szCs w:val="20"/>
        </w:rPr>
        <w:t xml:space="preserve"> Calderón González, Rosa María Lara Urrutia y Manuel Antonio García Mancía.</w:t>
      </w:r>
    </w:p>
    <w:bookmarkEnd w:id="2"/>
    <w:p w14:paraId="686909B9" w14:textId="77777777" w:rsidR="00DD3345" w:rsidRPr="00C739D2" w:rsidRDefault="00DD3345" w:rsidP="00DD3345">
      <w:pPr>
        <w:spacing w:line="360" w:lineRule="auto"/>
        <w:jc w:val="both"/>
        <w:rPr>
          <w:bCs/>
          <w:lang w:val="es-SV"/>
        </w:rPr>
      </w:pPr>
    </w:p>
    <w:p w14:paraId="7B75C5F2" w14:textId="77777777" w:rsidR="00DD3345" w:rsidRPr="00C739D2" w:rsidRDefault="00DD3345" w:rsidP="00DD3345">
      <w:pPr>
        <w:spacing w:line="360" w:lineRule="auto"/>
        <w:jc w:val="both"/>
        <w:rPr>
          <w:bCs/>
          <w:lang w:val="es-SV"/>
        </w:rPr>
      </w:pPr>
    </w:p>
    <w:bookmarkEnd w:id="0"/>
    <w:sectPr w:rsidR="00DD3345" w:rsidRPr="00C739D2" w:rsidSect="00D57A59">
      <w:headerReference w:type="default" r:id="rId8"/>
      <w:pgSz w:w="12240" w:h="15840"/>
      <w:pgMar w:top="1417" w:right="1183"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C3905D" w14:textId="77777777" w:rsidR="001B4231" w:rsidRDefault="001B4231" w:rsidP="00E77FAD">
      <w:r>
        <w:separator/>
      </w:r>
    </w:p>
  </w:endnote>
  <w:endnote w:type="continuationSeparator" w:id="0">
    <w:p w14:paraId="051CDFA7" w14:textId="77777777" w:rsidR="001B4231" w:rsidRDefault="001B4231" w:rsidP="00E77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F7E84F" w14:textId="77777777" w:rsidR="001B4231" w:rsidRDefault="001B4231" w:rsidP="00E77FAD">
      <w:r>
        <w:separator/>
      </w:r>
    </w:p>
  </w:footnote>
  <w:footnote w:type="continuationSeparator" w:id="0">
    <w:p w14:paraId="3129FA35" w14:textId="77777777" w:rsidR="001B4231" w:rsidRDefault="001B4231" w:rsidP="00E77F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7C083" w14:textId="0CF0EE7E" w:rsidR="00C1476C" w:rsidRPr="000843BF" w:rsidRDefault="00C1476C" w:rsidP="00C1476C">
    <w:pPr>
      <w:rPr>
        <w:rFonts w:ascii="Arial" w:hAnsi="Arial" w:cs="Arial"/>
        <w:b/>
        <w:color w:val="FF0000"/>
        <w:sz w:val="20"/>
        <w:szCs w:val="20"/>
      </w:rPr>
    </w:pPr>
    <w:bookmarkStart w:id="3" w:name="_Hlk56697089"/>
    <w:bookmarkStart w:id="4" w:name="_Hlk30755353"/>
    <w:r w:rsidRPr="000843BF">
      <w:rPr>
        <w:rFonts w:ascii="Arial" w:hAnsi="Arial" w:cs="Arial"/>
        <w:b/>
        <w:color w:val="FF0000"/>
        <w:sz w:val="20"/>
        <w:szCs w:val="20"/>
      </w:rPr>
      <w:t>DOCUMENTO ELABORADO EN VERSIÓN PÚBLICA ART. 30 LAIP</w:t>
    </w:r>
  </w:p>
  <w:p w14:paraId="35213164" w14:textId="77777777" w:rsidR="00C1476C" w:rsidRPr="000843BF" w:rsidRDefault="00C1476C" w:rsidP="00C1476C">
    <w:pPr>
      <w:rPr>
        <w:rFonts w:ascii="Arial" w:hAnsi="Arial" w:cs="Arial"/>
        <w:b/>
        <w:color w:val="FF0000"/>
        <w:sz w:val="20"/>
        <w:szCs w:val="20"/>
      </w:rPr>
    </w:pPr>
    <w:r w:rsidRPr="000843BF">
      <w:rPr>
        <w:rFonts w:ascii="Arial" w:hAnsi="Arial" w:cs="Arial"/>
        <w:b/>
        <w:color w:val="FF0000"/>
        <w:sz w:val="20"/>
        <w:szCs w:val="20"/>
      </w:rPr>
      <w:t>SUPRESIÓN DE FIRMAS Y SELLOS</w:t>
    </w:r>
    <w:bookmarkEnd w:id="3"/>
  </w:p>
  <w:bookmarkEnd w:id="4"/>
  <w:p w14:paraId="3A0D07D1" w14:textId="2D00A61A" w:rsidR="00C1476C" w:rsidRDefault="00C1476C">
    <w:pPr>
      <w:pStyle w:val="Encabezado"/>
    </w:pPr>
  </w:p>
  <w:p w14:paraId="2A77D785" w14:textId="77777777" w:rsidR="00C1476C" w:rsidRDefault="00C1476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C61FB1"/>
    <w:multiLevelType w:val="hybridMultilevel"/>
    <w:tmpl w:val="7140226A"/>
    <w:lvl w:ilvl="0" w:tplc="440A0001">
      <w:start w:val="1"/>
      <w:numFmt w:val="bullet"/>
      <w:lvlText w:val=""/>
      <w:lvlJc w:val="left"/>
      <w:pPr>
        <w:ind w:left="780" w:hanging="360"/>
      </w:pPr>
      <w:rPr>
        <w:rFonts w:ascii="Symbol" w:hAnsi="Symbol"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1" w15:restartNumberingAfterBreak="0">
    <w:nsid w:val="6705745C"/>
    <w:multiLevelType w:val="multilevel"/>
    <w:tmpl w:val="74C40B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88985361">
    <w:abstractNumId w:val="1"/>
  </w:num>
  <w:num w:numId="2" w16cid:durableId="112731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EFB"/>
    <w:rsid w:val="00000268"/>
    <w:rsid w:val="00000905"/>
    <w:rsid w:val="0000166B"/>
    <w:rsid w:val="00001882"/>
    <w:rsid w:val="00001CF2"/>
    <w:rsid w:val="00001D26"/>
    <w:rsid w:val="00002825"/>
    <w:rsid w:val="00003356"/>
    <w:rsid w:val="00003583"/>
    <w:rsid w:val="00004E4B"/>
    <w:rsid w:val="00005B92"/>
    <w:rsid w:val="00006C91"/>
    <w:rsid w:val="000073C0"/>
    <w:rsid w:val="00010671"/>
    <w:rsid w:val="00011282"/>
    <w:rsid w:val="000132A6"/>
    <w:rsid w:val="00013358"/>
    <w:rsid w:val="0001378F"/>
    <w:rsid w:val="000154DE"/>
    <w:rsid w:val="00015AA6"/>
    <w:rsid w:val="000163E3"/>
    <w:rsid w:val="00020840"/>
    <w:rsid w:val="00020932"/>
    <w:rsid w:val="00021380"/>
    <w:rsid w:val="00021EAD"/>
    <w:rsid w:val="00022166"/>
    <w:rsid w:val="00023526"/>
    <w:rsid w:val="000256A3"/>
    <w:rsid w:val="0002609F"/>
    <w:rsid w:val="00027960"/>
    <w:rsid w:val="00027A6F"/>
    <w:rsid w:val="00030CCE"/>
    <w:rsid w:val="00030EE5"/>
    <w:rsid w:val="00031B25"/>
    <w:rsid w:val="00032A12"/>
    <w:rsid w:val="00033B83"/>
    <w:rsid w:val="00033C92"/>
    <w:rsid w:val="000348D0"/>
    <w:rsid w:val="00034ADD"/>
    <w:rsid w:val="00034E14"/>
    <w:rsid w:val="000353FE"/>
    <w:rsid w:val="0003577F"/>
    <w:rsid w:val="00035796"/>
    <w:rsid w:val="00036628"/>
    <w:rsid w:val="00036954"/>
    <w:rsid w:val="00042E3E"/>
    <w:rsid w:val="00043510"/>
    <w:rsid w:val="0004480D"/>
    <w:rsid w:val="00044DD7"/>
    <w:rsid w:val="00044FB9"/>
    <w:rsid w:val="0004644E"/>
    <w:rsid w:val="00046DB6"/>
    <w:rsid w:val="00047088"/>
    <w:rsid w:val="00047424"/>
    <w:rsid w:val="00047B2F"/>
    <w:rsid w:val="00050FAC"/>
    <w:rsid w:val="000512A6"/>
    <w:rsid w:val="00052957"/>
    <w:rsid w:val="000529A0"/>
    <w:rsid w:val="000529ED"/>
    <w:rsid w:val="00053300"/>
    <w:rsid w:val="00053E2B"/>
    <w:rsid w:val="0005429D"/>
    <w:rsid w:val="00054636"/>
    <w:rsid w:val="0005475F"/>
    <w:rsid w:val="00056882"/>
    <w:rsid w:val="00056F1B"/>
    <w:rsid w:val="00057369"/>
    <w:rsid w:val="00057BED"/>
    <w:rsid w:val="00057CCA"/>
    <w:rsid w:val="0006212F"/>
    <w:rsid w:val="000646EA"/>
    <w:rsid w:val="00067492"/>
    <w:rsid w:val="000674FC"/>
    <w:rsid w:val="00067F83"/>
    <w:rsid w:val="000703B9"/>
    <w:rsid w:val="0007158F"/>
    <w:rsid w:val="00071C9D"/>
    <w:rsid w:val="000721C3"/>
    <w:rsid w:val="00072679"/>
    <w:rsid w:val="00072892"/>
    <w:rsid w:val="00072A70"/>
    <w:rsid w:val="00072F43"/>
    <w:rsid w:val="00073192"/>
    <w:rsid w:val="00077AD7"/>
    <w:rsid w:val="00080130"/>
    <w:rsid w:val="00080CB3"/>
    <w:rsid w:val="000817C6"/>
    <w:rsid w:val="00082841"/>
    <w:rsid w:val="000844E6"/>
    <w:rsid w:val="00084A29"/>
    <w:rsid w:val="00085240"/>
    <w:rsid w:val="00085D0C"/>
    <w:rsid w:val="00090BD9"/>
    <w:rsid w:val="0009136C"/>
    <w:rsid w:val="0009169E"/>
    <w:rsid w:val="00092795"/>
    <w:rsid w:val="00094344"/>
    <w:rsid w:val="00097262"/>
    <w:rsid w:val="000A164F"/>
    <w:rsid w:val="000A40DD"/>
    <w:rsid w:val="000A439E"/>
    <w:rsid w:val="000A587F"/>
    <w:rsid w:val="000A64AA"/>
    <w:rsid w:val="000A7896"/>
    <w:rsid w:val="000B0494"/>
    <w:rsid w:val="000B0C56"/>
    <w:rsid w:val="000B1595"/>
    <w:rsid w:val="000B2B5C"/>
    <w:rsid w:val="000B2C97"/>
    <w:rsid w:val="000B3167"/>
    <w:rsid w:val="000B388D"/>
    <w:rsid w:val="000B3B28"/>
    <w:rsid w:val="000B5858"/>
    <w:rsid w:val="000B5D8A"/>
    <w:rsid w:val="000B7A79"/>
    <w:rsid w:val="000B7C86"/>
    <w:rsid w:val="000C08B6"/>
    <w:rsid w:val="000C0AB9"/>
    <w:rsid w:val="000C0F94"/>
    <w:rsid w:val="000C1555"/>
    <w:rsid w:val="000C1D70"/>
    <w:rsid w:val="000C22E4"/>
    <w:rsid w:val="000C4D0A"/>
    <w:rsid w:val="000C4F02"/>
    <w:rsid w:val="000C533E"/>
    <w:rsid w:val="000C5D0F"/>
    <w:rsid w:val="000C6118"/>
    <w:rsid w:val="000C613E"/>
    <w:rsid w:val="000C6F29"/>
    <w:rsid w:val="000C7588"/>
    <w:rsid w:val="000D0063"/>
    <w:rsid w:val="000D0DE7"/>
    <w:rsid w:val="000D1818"/>
    <w:rsid w:val="000D2ADF"/>
    <w:rsid w:val="000D3872"/>
    <w:rsid w:val="000D42BB"/>
    <w:rsid w:val="000D4787"/>
    <w:rsid w:val="000D5CEE"/>
    <w:rsid w:val="000D6FC2"/>
    <w:rsid w:val="000D7264"/>
    <w:rsid w:val="000D741E"/>
    <w:rsid w:val="000D76ED"/>
    <w:rsid w:val="000E0909"/>
    <w:rsid w:val="000E22B9"/>
    <w:rsid w:val="000E246A"/>
    <w:rsid w:val="000E24B8"/>
    <w:rsid w:val="000E2896"/>
    <w:rsid w:val="000E2C99"/>
    <w:rsid w:val="000E395A"/>
    <w:rsid w:val="000E5316"/>
    <w:rsid w:val="000E6421"/>
    <w:rsid w:val="000F036A"/>
    <w:rsid w:val="000F0844"/>
    <w:rsid w:val="000F0BDE"/>
    <w:rsid w:val="000F102F"/>
    <w:rsid w:val="000F16A2"/>
    <w:rsid w:val="000F1F0C"/>
    <w:rsid w:val="000F4254"/>
    <w:rsid w:val="000F4C46"/>
    <w:rsid w:val="000F7A87"/>
    <w:rsid w:val="001004AB"/>
    <w:rsid w:val="00101AF2"/>
    <w:rsid w:val="00101DD7"/>
    <w:rsid w:val="00101F7F"/>
    <w:rsid w:val="00102C9E"/>
    <w:rsid w:val="0010379B"/>
    <w:rsid w:val="001037FA"/>
    <w:rsid w:val="00103B04"/>
    <w:rsid w:val="00104023"/>
    <w:rsid w:val="00104369"/>
    <w:rsid w:val="00104E97"/>
    <w:rsid w:val="001077A7"/>
    <w:rsid w:val="00107888"/>
    <w:rsid w:val="0011051A"/>
    <w:rsid w:val="001119B3"/>
    <w:rsid w:val="001126B5"/>
    <w:rsid w:val="00113003"/>
    <w:rsid w:val="00113653"/>
    <w:rsid w:val="00114A1C"/>
    <w:rsid w:val="00115109"/>
    <w:rsid w:val="00115BF9"/>
    <w:rsid w:val="001171D4"/>
    <w:rsid w:val="001172D5"/>
    <w:rsid w:val="001175CC"/>
    <w:rsid w:val="0012091F"/>
    <w:rsid w:val="00120F70"/>
    <w:rsid w:val="001215CE"/>
    <w:rsid w:val="00121BE3"/>
    <w:rsid w:val="00121D87"/>
    <w:rsid w:val="00122AE9"/>
    <w:rsid w:val="00123A15"/>
    <w:rsid w:val="00124B9D"/>
    <w:rsid w:val="0013083A"/>
    <w:rsid w:val="00130E89"/>
    <w:rsid w:val="00132C38"/>
    <w:rsid w:val="0013328B"/>
    <w:rsid w:val="001333F9"/>
    <w:rsid w:val="0013373F"/>
    <w:rsid w:val="001354B9"/>
    <w:rsid w:val="00136221"/>
    <w:rsid w:val="00136FA4"/>
    <w:rsid w:val="0013712F"/>
    <w:rsid w:val="0014038A"/>
    <w:rsid w:val="001403B7"/>
    <w:rsid w:val="0014141B"/>
    <w:rsid w:val="00142144"/>
    <w:rsid w:val="0014267F"/>
    <w:rsid w:val="0014271D"/>
    <w:rsid w:val="00142748"/>
    <w:rsid w:val="001456D2"/>
    <w:rsid w:val="00145B0C"/>
    <w:rsid w:val="00145F12"/>
    <w:rsid w:val="001503A7"/>
    <w:rsid w:val="00152257"/>
    <w:rsid w:val="00152C17"/>
    <w:rsid w:val="00154BB6"/>
    <w:rsid w:val="00160593"/>
    <w:rsid w:val="001605B8"/>
    <w:rsid w:val="001614B0"/>
    <w:rsid w:val="001615C2"/>
    <w:rsid w:val="00161F89"/>
    <w:rsid w:val="001626E5"/>
    <w:rsid w:val="00163855"/>
    <w:rsid w:val="001649D6"/>
    <w:rsid w:val="00164DCA"/>
    <w:rsid w:val="00165CF3"/>
    <w:rsid w:val="001674E4"/>
    <w:rsid w:val="001675A8"/>
    <w:rsid w:val="00170560"/>
    <w:rsid w:val="001705FB"/>
    <w:rsid w:val="001708AB"/>
    <w:rsid w:val="00170EFB"/>
    <w:rsid w:val="001720AB"/>
    <w:rsid w:val="001720B8"/>
    <w:rsid w:val="001721D7"/>
    <w:rsid w:val="00172712"/>
    <w:rsid w:val="00172782"/>
    <w:rsid w:val="00172B7E"/>
    <w:rsid w:val="001735B1"/>
    <w:rsid w:val="001742C4"/>
    <w:rsid w:val="00174319"/>
    <w:rsid w:val="00174D37"/>
    <w:rsid w:val="00174D7B"/>
    <w:rsid w:val="001767BB"/>
    <w:rsid w:val="00177B9F"/>
    <w:rsid w:val="001806B2"/>
    <w:rsid w:val="001810F5"/>
    <w:rsid w:val="00181EF1"/>
    <w:rsid w:val="00181F11"/>
    <w:rsid w:val="00182A5C"/>
    <w:rsid w:val="00184104"/>
    <w:rsid w:val="00184182"/>
    <w:rsid w:val="001848DD"/>
    <w:rsid w:val="00184E4B"/>
    <w:rsid w:val="00185580"/>
    <w:rsid w:val="00185E20"/>
    <w:rsid w:val="001861BF"/>
    <w:rsid w:val="0018683A"/>
    <w:rsid w:val="00187742"/>
    <w:rsid w:val="00187FA9"/>
    <w:rsid w:val="001903E3"/>
    <w:rsid w:val="00191203"/>
    <w:rsid w:val="0019328C"/>
    <w:rsid w:val="00193559"/>
    <w:rsid w:val="001935B1"/>
    <w:rsid w:val="00194E70"/>
    <w:rsid w:val="001965BE"/>
    <w:rsid w:val="00197135"/>
    <w:rsid w:val="001A006C"/>
    <w:rsid w:val="001A104A"/>
    <w:rsid w:val="001A1899"/>
    <w:rsid w:val="001A1EFA"/>
    <w:rsid w:val="001A24C8"/>
    <w:rsid w:val="001A492E"/>
    <w:rsid w:val="001A4B33"/>
    <w:rsid w:val="001A510A"/>
    <w:rsid w:val="001A5661"/>
    <w:rsid w:val="001A5C27"/>
    <w:rsid w:val="001A5D63"/>
    <w:rsid w:val="001A5DBC"/>
    <w:rsid w:val="001A61E4"/>
    <w:rsid w:val="001A7681"/>
    <w:rsid w:val="001B1914"/>
    <w:rsid w:val="001B26E8"/>
    <w:rsid w:val="001B32FF"/>
    <w:rsid w:val="001B4231"/>
    <w:rsid w:val="001B4717"/>
    <w:rsid w:val="001B4DB7"/>
    <w:rsid w:val="001B566A"/>
    <w:rsid w:val="001B6360"/>
    <w:rsid w:val="001B7284"/>
    <w:rsid w:val="001B7A11"/>
    <w:rsid w:val="001B7D54"/>
    <w:rsid w:val="001C003D"/>
    <w:rsid w:val="001C06F0"/>
    <w:rsid w:val="001C20DA"/>
    <w:rsid w:val="001C217D"/>
    <w:rsid w:val="001C273D"/>
    <w:rsid w:val="001C28C4"/>
    <w:rsid w:val="001C2E50"/>
    <w:rsid w:val="001C3FA4"/>
    <w:rsid w:val="001C42F3"/>
    <w:rsid w:val="001C4EC8"/>
    <w:rsid w:val="001C5ADE"/>
    <w:rsid w:val="001C5E93"/>
    <w:rsid w:val="001C6674"/>
    <w:rsid w:val="001C68AC"/>
    <w:rsid w:val="001C768D"/>
    <w:rsid w:val="001D020A"/>
    <w:rsid w:val="001D1A73"/>
    <w:rsid w:val="001D1CF6"/>
    <w:rsid w:val="001D26F9"/>
    <w:rsid w:val="001D3D18"/>
    <w:rsid w:val="001D3D3E"/>
    <w:rsid w:val="001D604D"/>
    <w:rsid w:val="001D7E47"/>
    <w:rsid w:val="001E08C3"/>
    <w:rsid w:val="001E0A7B"/>
    <w:rsid w:val="001E2E62"/>
    <w:rsid w:val="001E5491"/>
    <w:rsid w:val="001E5759"/>
    <w:rsid w:val="001E5817"/>
    <w:rsid w:val="001E5B45"/>
    <w:rsid w:val="001E70A8"/>
    <w:rsid w:val="001F0502"/>
    <w:rsid w:val="001F221B"/>
    <w:rsid w:val="001F38DE"/>
    <w:rsid w:val="001F41A9"/>
    <w:rsid w:val="001F5171"/>
    <w:rsid w:val="001F6D9A"/>
    <w:rsid w:val="001F70FC"/>
    <w:rsid w:val="001F7A13"/>
    <w:rsid w:val="001F7ECE"/>
    <w:rsid w:val="00200353"/>
    <w:rsid w:val="00200620"/>
    <w:rsid w:val="0020091F"/>
    <w:rsid w:val="00200F13"/>
    <w:rsid w:val="00201B2A"/>
    <w:rsid w:val="00201EE6"/>
    <w:rsid w:val="00201F70"/>
    <w:rsid w:val="00202362"/>
    <w:rsid w:val="00203CBD"/>
    <w:rsid w:val="002040B9"/>
    <w:rsid w:val="00204BFE"/>
    <w:rsid w:val="0020751F"/>
    <w:rsid w:val="00207ADE"/>
    <w:rsid w:val="00207F4B"/>
    <w:rsid w:val="00210689"/>
    <w:rsid w:val="00210F34"/>
    <w:rsid w:val="002122EA"/>
    <w:rsid w:val="00212577"/>
    <w:rsid w:val="00213997"/>
    <w:rsid w:val="0021582C"/>
    <w:rsid w:val="00215C18"/>
    <w:rsid w:val="0021656C"/>
    <w:rsid w:val="00216FA0"/>
    <w:rsid w:val="00217823"/>
    <w:rsid w:val="0021799C"/>
    <w:rsid w:val="00220821"/>
    <w:rsid w:val="00221008"/>
    <w:rsid w:val="0022174B"/>
    <w:rsid w:val="00221FB6"/>
    <w:rsid w:val="00222841"/>
    <w:rsid w:val="002250C4"/>
    <w:rsid w:val="0022558C"/>
    <w:rsid w:val="002261A5"/>
    <w:rsid w:val="00230736"/>
    <w:rsid w:val="002329A2"/>
    <w:rsid w:val="00233341"/>
    <w:rsid w:val="002357E0"/>
    <w:rsid w:val="0023693A"/>
    <w:rsid w:val="00237D7A"/>
    <w:rsid w:val="0024031C"/>
    <w:rsid w:val="0024129F"/>
    <w:rsid w:val="0024189B"/>
    <w:rsid w:val="00241D93"/>
    <w:rsid w:val="00242982"/>
    <w:rsid w:val="0024299E"/>
    <w:rsid w:val="00242B9A"/>
    <w:rsid w:val="002431FD"/>
    <w:rsid w:val="00243A6A"/>
    <w:rsid w:val="002449CC"/>
    <w:rsid w:val="0024601B"/>
    <w:rsid w:val="002469A3"/>
    <w:rsid w:val="00246C0A"/>
    <w:rsid w:val="00247527"/>
    <w:rsid w:val="002475EC"/>
    <w:rsid w:val="00247817"/>
    <w:rsid w:val="00250713"/>
    <w:rsid w:val="00250A26"/>
    <w:rsid w:val="00251EBA"/>
    <w:rsid w:val="002524D9"/>
    <w:rsid w:val="00253542"/>
    <w:rsid w:val="00253A2D"/>
    <w:rsid w:val="00253A58"/>
    <w:rsid w:val="00253B58"/>
    <w:rsid w:val="00255642"/>
    <w:rsid w:val="00256616"/>
    <w:rsid w:val="00256E12"/>
    <w:rsid w:val="00256EF9"/>
    <w:rsid w:val="00257998"/>
    <w:rsid w:val="0026108A"/>
    <w:rsid w:val="0026155C"/>
    <w:rsid w:val="0026158B"/>
    <w:rsid w:val="00261C14"/>
    <w:rsid w:val="00261E46"/>
    <w:rsid w:val="002621F5"/>
    <w:rsid w:val="00263177"/>
    <w:rsid w:val="002632A6"/>
    <w:rsid w:val="00263419"/>
    <w:rsid w:val="002645E4"/>
    <w:rsid w:val="002648B8"/>
    <w:rsid w:val="00264EF4"/>
    <w:rsid w:val="0026526B"/>
    <w:rsid w:val="002656CC"/>
    <w:rsid w:val="00266708"/>
    <w:rsid w:val="00266CF6"/>
    <w:rsid w:val="00271C7D"/>
    <w:rsid w:val="00271F3F"/>
    <w:rsid w:val="00273245"/>
    <w:rsid w:val="0027360A"/>
    <w:rsid w:val="002754F1"/>
    <w:rsid w:val="00275CC9"/>
    <w:rsid w:val="00277C6D"/>
    <w:rsid w:val="002804FE"/>
    <w:rsid w:val="0028447B"/>
    <w:rsid w:val="0028469D"/>
    <w:rsid w:val="00284749"/>
    <w:rsid w:val="00284942"/>
    <w:rsid w:val="002850BE"/>
    <w:rsid w:val="002854AC"/>
    <w:rsid w:val="002857D4"/>
    <w:rsid w:val="00285859"/>
    <w:rsid w:val="00286101"/>
    <w:rsid w:val="002863E1"/>
    <w:rsid w:val="00286A86"/>
    <w:rsid w:val="00286CD1"/>
    <w:rsid w:val="00286D8B"/>
    <w:rsid w:val="0029065C"/>
    <w:rsid w:val="00291193"/>
    <w:rsid w:val="002913EB"/>
    <w:rsid w:val="00291A44"/>
    <w:rsid w:val="002937B0"/>
    <w:rsid w:val="00293C4C"/>
    <w:rsid w:val="00293E8B"/>
    <w:rsid w:val="00294226"/>
    <w:rsid w:val="00294494"/>
    <w:rsid w:val="00295306"/>
    <w:rsid w:val="00295326"/>
    <w:rsid w:val="0029562D"/>
    <w:rsid w:val="00296132"/>
    <w:rsid w:val="0029676F"/>
    <w:rsid w:val="002A0A0D"/>
    <w:rsid w:val="002A0B0B"/>
    <w:rsid w:val="002A0BD9"/>
    <w:rsid w:val="002A16A7"/>
    <w:rsid w:val="002A1AE7"/>
    <w:rsid w:val="002A2C98"/>
    <w:rsid w:val="002A2DB1"/>
    <w:rsid w:val="002A4111"/>
    <w:rsid w:val="002A4B9A"/>
    <w:rsid w:val="002A4E2B"/>
    <w:rsid w:val="002A5DD8"/>
    <w:rsid w:val="002A7A32"/>
    <w:rsid w:val="002B0332"/>
    <w:rsid w:val="002B08F2"/>
    <w:rsid w:val="002B09A9"/>
    <w:rsid w:val="002B15B4"/>
    <w:rsid w:val="002B16ED"/>
    <w:rsid w:val="002B1BB3"/>
    <w:rsid w:val="002B2932"/>
    <w:rsid w:val="002B38C5"/>
    <w:rsid w:val="002B694B"/>
    <w:rsid w:val="002B7E57"/>
    <w:rsid w:val="002C07CB"/>
    <w:rsid w:val="002C0CBB"/>
    <w:rsid w:val="002C1187"/>
    <w:rsid w:val="002C21DE"/>
    <w:rsid w:val="002C3222"/>
    <w:rsid w:val="002C3669"/>
    <w:rsid w:val="002C380A"/>
    <w:rsid w:val="002C41A9"/>
    <w:rsid w:val="002C46D6"/>
    <w:rsid w:val="002C68AD"/>
    <w:rsid w:val="002C728F"/>
    <w:rsid w:val="002C77B0"/>
    <w:rsid w:val="002C77B3"/>
    <w:rsid w:val="002D09CA"/>
    <w:rsid w:val="002D0F71"/>
    <w:rsid w:val="002D193C"/>
    <w:rsid w:val="002D1A8B"/>
    <w:rsid w:val="002D2BD3"/>
    <w:rsid w:val="002D4974"/>
    <w:rsid w:val="002D50E5"/>
    <w:rsid w:val="002D60DD"/>
    <w:rsid w:val="002D6142"/>
    <w:rsid w:val="002D7500"/>
    <w:rsid w:val="002D7D34"/>
    <w:rsid w:val="002D7D8B"/>
    <w:rsid w:val="002E001D"/>
    <w:rsid w:val="002E07ED"/>
    <w:rsid w:val="002E242B"/>
    <w:rsid w:val="002E3086"/>
    <w:rsid w:val="002E3CA7"/>
    <w:rsid w:val="002E4D84"/>
    <w:rsid w:val="002E525A"/>
    <w:rsid w:val="002E6D58"/>
    <w:rsid w:val="002E7B0B"/>
    <w:rsid w:val="002F1F75"/>
    <w:rsid w:val="002F2530"/>
    <w:rsid w:val="002F2D34"/>
    <w:rsid w:val="002F2DA5"/>
    <w:rsid w:val="002F359A"/>
    <w:rsid w:val="002F485F"/>
    <w:rsid w:val="002F4DA9"/>
    <w:rsid w:val="002F55A6"/>
    <w:rsid w:val="002F5CBD"/>
    <w:rsid w:val="002F5D41"/>
    <w:rsid w:val="002F6235"/>
    <w:rsid w:val="002F796D"/>
    <w:rsid w:val="00300EDD"/>
    <w:rsid w:val="003011E8"/>
    <w:rsid w:val="00301402"/>
    <w:rsid w:val="0030159E"/>
    <w:rsid w:val="00301CCD"/>
    <w:rsid w:val="00301CD6"/>
    <w:rsid w:val="00302158"/>
    <w:rsid w:val="0030335F"/>
    <w:rsid w:val="003034C8"/>
    <w:rsid w:val="00304192"/>
    <w:rsid w:val="0030639C"/>
    <w:rsid w:val="0031031F"/>
    <w:rsid w:val="0031058D"/>
    <w:rsid w:val="0031081B"/>
    <w:rsid w:val="003108D9"/>
    <w:rsid w:val="00311164"/>
    <w:rsid w:val="0031157A"/>
    <w:rsid w:val="003117CC"/>
    <w:rsid w:val="003122A8"/>
    <w:rsid w:val="0031438B"/>
    <w:rsid w:val="00315BB4"/>
    <w:rsid w:val="00317868"/>
    <w:rsid w:val="00320082"/>
    <w:rsid w:val="00321C7B"/>
    <w:rsid w:val="00322543"/>
    <w:rsid w:val="00322C27"/>
    <w:rsid w:val="00323081"/>
    <w:rsid w:val="00324259"/>
    <w:rsid w:val="003249DC"/>
    <w:rsid w:val="00326446"/>
    <w:rsid w:val="003278D7"/>
    <w:rsid w:val="00327A73"/>
    <w:rsid w:val="00330330"/>
    <w:rsid w:val="00330AF6"/>
    <w:rsid w:val="00330C4E"/>
    <w:rsid w:val="0033150E"/>
    <w:rsid w:val="003323EE"/>
    <w:rsid w:val="00332577"/>
    <w:rsid w:val="00332D51"/>
    <w:rsid w:val="00335C2F"/>
    <w:rsid w:val="0033744E"/>
    <w:rsid w:val="003376EE"/>
    <w:rsid w:val="003403E1"/>
    <w:rsid w:val="00341B31"/>
    <w:rsid w:val="0034240C"/>
    <w:rsid w:val="00343EED"/>
    <w:rsid w:val="0034442B"/>
    <w:rsid w:val="00345185"/>
    <w:rsid w:val="0034580C"/>
    <w:rsid w:val="00345C15"/>
    <w:rsid w:val="00345FFB"/>
    <w:rsid w:val="00346173"/>
    <w:rsid w:val="00347910"/>
    <w:rsid w:val="0035012D"/>
    <w:rsid w:val="003508BF"/>
    <w:rsid w:val="00352E7F"/>
    <w:rsid w:val="00353CA1"/>
    <w:rsid w:val="0035519B"/>
    <w:rsid w:val="00355ECB"/>
    <w:rsid w:val="003569E0"/>
    <w:rsid w:val="003574A3"/>
    <w:rsid w:val="00360312"/>
    <w:rsid w:val="00361026"/>
    <w:rsid w:val="0036127F"/>
    <w:rsid w:val="00362543"/>
    <w:rsid w:val="00362E4C"/>
    <w:rsid w:val="00365340"/>
    <w:rsid w:val="0036619A"/>
    <w:rsid w:val="00367CA8"/>
    <w:rsid w:val="00370865"/>
    <w:rsid w:val="00371599"/>
    <w:rsid w:val="0037206A"/>
    <w:rsid w:val="00373397"/>
    <w:rsid w:val="003738D7"/>
    <w:rsid w:val="00374D45"/>
    <w:rsid w:val="00380775"/>
    <w:rsid w:val="003809D1"/>
    <w:rsid w:val="0038246A"/>
    <w:rsid w:val="00383AA4"/>
    <w:rsid w:val="00383EA8"/>
    <w:rsid w:val="003860A0"/>
    <w:rsid w:val="00387FF4"/>
    <w:rsid w:val="00390B85"/>
    <w:rsid w:val="00391040"/>
    <w:rsid w:val="00392C96"/>
    <w:rsid w:val="003939D3"/>
    <w:rsid w:val="003941E3"/>
    <w:rsid w:val="00394CC2"/>
    <w:rsid w:val="003962D9"/>
    <w:rsid w:val="003966BE"/>
    <w:rsid w:val="00397246"/>
    <w:rsid w:val="003A053B"/>
    <w:rsid w:val="003A1C11"/>
    <w:rsid w:val="003A32A1"/>
    <w:rsid w:val="003A4EF7"/>
    <w:rsid w:val="003A5174"/>
    <w:rsid w:val="003A52B3"/>
    <w:rsid w:val="003A6B4D"/>
    <w:rsid w:val="003A78E5"/>
    <w:rsid w:val="003B1FFA"/>
    <w:rsid w:val="003B285B"/>
    <w:rsid w:val="003B50EA"/>
    <w:rsid w:val="003B5BE8"/>
    <w:rsid w:val="003B63C7"/>
    <w:rsid w:val="003B7DDD"/>
    <w:rsid w:val="003C08FE"/>
    <w:rsid w:val="003C0B7A"/>
    <w:rsid w:val="003C0DAC"/>
    <w:rsid w:val="003C1F43"/>
    <w:rsid w:val="003C2216"/>
    <w:rsid w:val="003C3B60"/>
    <w:rsid w:val="003C402C"/>
    <w:rsid w:val="003C4907"/>
    <w:rsid w:val="003C49B5"/>
    <w:rsid w:val="003C4B01"/>
    <w:rsid w:val="003C4CFA"/>
    <w:rsid w:val="003C739C"/>
    <w:rsid w:val="003D1209"/>
    <w:rsid w:val="003D1BD0"/>
    <w:rsid w:val="003D2A5C"/>
    <w:rsid w:val="003D2C5B"/>
    <w:rsid w:val="003D2EA5"/>
    <w:rsid w:val="003D4390"/>
    <w:rsid w:val="003D62BD"/>
    <w:rsid w:val="003D73F7"/>
    <w:rsid w:val="003E035E"/>
    <w:rsid w:val="003E03F7"/>
    <w:rsid w:val="003E16CF"/>
    <w:rsid w:val="003E16F0"/>
    <w:rsid w:val="003E1731"/>
    <w:rsid w:val="003E197F"/>
    <w:rsid w:val="003E207D"/>
    <w:rsid w:val="003E20E2"/>
    <w:rsid w:val="003E21B4"/>
    <w:rsid w:val="003E236F"/>
    <w:rsid w:val="003E2A84"/>
    <w:rsid w:val="003E31CF"/>
    <w:rsid w:val="003E3866"/>
    <w:rsid w:val="003E4A46"/>
    <w:rsid w:val="003E4B5D"/>
    <w:rsid w:val="003E57F4"/>
    <w:rsid w:val="003E58A8"/>
    <w:rsid w:val="003E5ACA"/>
    <w:rsid w:val="003E6685"/>
    <w:rsid w:val="003F0530"/>
    <w:rsid w:val="003F08C3"/>
    <w:rsid w:val="003F177A"/>
    <w:rsid w:val="003F2775"/>
    <w:rsid w:val="003F339F"/>
    <w:rsid w:val="003F3B90"/>
    <w:rsid w:val="003F5419"/>
    <w:rsid w:val="003F5477"/>
    <w:rsid w:val="003F6CF2"/>
    <w:rsid w:val="003F6D3A"/>
    <w:rsid w:val="003F7484"/>
    <w:rsid w:val="003F7603"/>
    <w:rsid w:val="00400370"/>
    <w:rsid w:val="0040045D"/>
    <w:rsid w:val="0040183C"/>
    <w:rsid w:val="00401DF6"/>
    <w:rsid w:val="00402ACA"/>
    <w:rsid w:val="00403B6E"/>
    <w:rsid w:val="00404510"/>
    <w:rsid w:val="00405605"/>
    <w:rsid w:val="004069B9"/>
    <w:rsid w:val="00407CCC"/>
    <w:rsid w:val="004109EC"/>
    <w:rsid w:val="00410D13"/>
    <w:rsid w:val="00413869"/>
    <w:rsid w:val="0041386E"/>
    <w:rsid w:val="00413BE1"/>
    <w:rsid w:val="00414247"/>
    <w:rsid w:val="004210C4"/>
    <w:rsid w:val="004226BB"/>
    <w:rsid w:val="004232FD"/>
    <w:rsid w:val="004253C7"/>
    <w:rsid w:val="004256C5"/>
    <w:rsid w:val="00426850"/>
    <w:rsid w:val="004272E3"/>
    <w:rsid w:val="004275F0"/>
    <w:rsid w:val="00430520"/>
    <w:rsid w:val="004307C3"/>
    <w:rsid w:val="00431C33"/>
    <w:rsid w:val="00431CF8"/>
    <w:rsid w:val="00432805"/>
    <w:rsid w:val="0043306B"/>
    <w:rsid w:val="00433CEF"/>
    <w:rsid w:val="00434679"/>
    <w:rsid w:val="004347CA"/>
    <w:rsid w:val="00434B36"/>
    <w:rsid w:val="00435691"/>
    <w:rsid w:val="00436460"/>
    <w:rsid w:val="0043723D"/>
    <w:rsid w:val="00437968"/>
    <w:rsid w:val="00440F34"/>
    <w:rsid w:val="0044251C"/>
    <w:rsid w:val="00442731"/>
    <w:rsid w:val="00442EFF"/>
    <w:rsid w:val="00444EF4"/>
    <w:rsid w:val="00445296"/>
    <w:rsid w:val="0044600F"/>
    <w:rsid w:val="00446E66"/>
    <w:rsid w:val="0044756A"/>
    <w:rsid w:val="00447F08"/>
    <w:rsid w:val="00450788"/>
    <w:rsid w:val="00451016"/>
    <w:rsid w:val="00451A81"/>
    <w:rsid w:val="00451C72"/>
    <w:rsid w:val="00451DC7"/>
    <w:rsid w:val="00454589"/>
    <w:rsid w:val="00460783"/>
    <w:rsid w:val="0046190F"/>
    <w:rsid w:val="0046213E"/>
    <w:rsid w:val="004626BA"/>
    <w:rsid w:val="00462D12"/>
    <w:rsid w:val="00463E7F"/>
    <w:rsid w:val="004644AA"/>
    <w:rsid w:val="00464EEE"/>
    <w:rsid w:val="004651F1"/>
    <w:rsid w:val="00466949"/>
    <w:rsid w:val="00467090"/>
    <w:rsid w:val="00467A9D"/>
    <w:rsid w:val="004729FD"/>
    <w:rsid w:val="004741D9"/>
    <w:rsid w:val="00474831"/>
    <w:rsid w:val="00474BF2"/>
    <w:rsid w:val="00476649"/>
    <w:rsid w:val="00476D41"/>
    <w:rsid w:val="0047781D"/>
    <w:rsid w:val="00477A10"/>
    <w:rsid w:val="00480262"/>
    <w:rsid w:val="00480B18"/>
    <w:rsid w:val="004822EE"/>
    <w:rsid w:val="004823C9"/>
    <w:rsid w:val="0048257E"/>
    <w:rsid w:val="00482B5B"/>
    <w:rsid w:val="00485EF9"/>
    <w:rsid w:val="00486B2D"/>
    <w:rsid w:val="004874B1"/>
    <w:rsid w:val="00487669"/>
    <w:rsid w:val="00487739"/>
    <w:rsid w:val="00487A1F"/>
    <w:rsid w:val="00492292"/>
    <w:rsid w:val="0049456E"/>
    <w:rsid w:val="0049645F"/>
    <w:rsid w:val="00496BF3"/>
    <w:rsid w:val="004976CE"/>
    <w:rsid w:val="00497B71"/>
    <w:rsid w:val="00497CA1"/>
    <w:rsid w:val="004A0C1A"/>
    <w:rsid w:val="004A0FA9"/>
    <w:rsid w:val="004A3507"/>
    <w:rsid w:val="004A3552"/>
    <w:rsid w:val="004A3621"/>
    <w:rsid w:val="004A5877"/>
    <w:rsid w:val="004A5E2F"/>
    <w:rsid w:val="004A74EC"/>
    <w:rsid w:val="004B03E1"/>
    <w:rsid w:val="004B0C74"/>
    <w:rsid w:val="004B14ED"/>
    <w:rsid w:val="004B19FB"/>
    <w:rsid w:val="004B1D64"/>
    <w:rsid w:val="004B24BB"/>
    <w:rsid w:val="004B2C14"/>
    <w:rsid w:val="004B2DDD"/>
    <w:rsid w:val="004B2EC5"/>
    <w:rsid w:val="004B41B2"/>
    <w:rsid w:val="004B76B4"/>
    <w:rsid w:val="004C1AF3"/>
    <w:rsid w:val="004C2E81"/>
    <w:rsid w:val="004C42FE"/>
    <w:rsid w:val="004C4456"/>
    <w:rsid w:val="004C65AE"/>
    <w:rsid w:val="004C6E1C"/>
    <w:rsid w:val="004D0F11"/>
    <w:rsid w:val="004D2F01"/>
    <w:rsid w:val="004D3133"/>
    <w:rsid w:val="004D3148"/>
    <w:rsid w:val="004D347D"/>
    <w:rsid w:val="004D4517"/>
    <w:rsid w:val="004D57D6"/>
    <w:rsid w:val="004D5ED3"/>
    <w:rsid w:val="004E0224"/>
    <w:rsid w:val="004E16E1"/>
    <w:rsid w:val="004E224E"/>
    <w:rsid w:val="004E3006"/>
    <w:rsid w:val="004E4856"/>
    <w:rsid w:val="004E536B"/>
    <w:rsid w:val="004E5543"/>
    <w:rsid w:val="004E591E"/>
    <w:rsid w:val="004E62C5"/>
    <w:rsid w:val="004E685C"/>
    <w:rsid w:val="004F078C"/>
    <w:rsid w:val="004F1856"/>
    <w:rsid w:val="004F18DD"/>
    <w:rsid w:val="004F1E63"/>
    <w:rsid w:val="004F2186"/>
    <w:rsid w:val="004F2405"/>
    <w:rsid w:val="004F2F5F"/>
    <w:rsid w:val="004F310F"/>
    <w:rsid w:val="004F33D8"/>
    <w:rsid w:val="004F528A"/>
    <w:rsid w:val="004F556D"/>
    <w:rsid w:val="004F5FF2"/>
    <w:rsid w:val="004F623B"/>
    <w:rsid w:val="004F6853"/>
    <w:rsid w:val="004F6CBF"/>
    <w:rsid w:val="004F6E05"/>
    <w:rsid w:val="004F7804"/>
    <w:rsid w:val="004F7C3C"/>
    <w:rsid w:val="005001C6"/>
    <w:rsid w:val="0050139C"/>
    <w:rsid w:val="00501FEA"/>
    <w:rsid w:val="00502A61"/>
    <w:rsid w:val="00505FED"/>
    <w:rsid w:val="00506488"/>
    <w:rsid w:val="0051054F"/>
    <w:rsid w:val="0051055C"/>
    <w:rsid w:val="00510946"/>
    <w:rsid w:val="00511C73"/>
    <w:rsid w:val="005126E3"/>
    <w:rsid w:val="0051308E"/>
    <w:rsid w:val="00514364"/>
    <w:rsid w:val="00514545"/>
    <w:rsid w:val="0051586E"/>
    <w:rsid w:val="0051619C"/>
    <w:rsid w:val="0051649D"/>
    <w:rsid w:val="00520EE0"/>
    <w:rsid w:val="00521B02"/>
    <w:rsid w:val="00525075"/>
    <w:rsid w:val="00527459"/>
    <w:rsid w:val="00527E8D"/>
    <w:rsid w:val="00531F94"/>
    <w:rsid w:val="00531FB5"/>
    <w:rsid w:val="00533552"/>
    <w:rsid w:val="005365D3"/>
    <w:rsid w:val="005378FE"/>
    <w:rsid w:val="00537A5E"/>
    <w:rsid w:val="00537B3D"/>
    <w:rsid w:val="00537DA2"/>
    <w:rsid w:val="005417D3"/>
    <w:rsid w:val="005419DB"/>
    <w:rsid w:val="0054284F"/>
    <w:rsid w:val="00542C97"/>
    <w:rsid w:val="005438D5"/>
    <w:rsid w:val="0054416D"/>
    <w:rsid w:val="00544703"/>
    <w:rsid w:val="00544987"/>
    <w:rsid w:val="00547C5C"/>
    <w:rsid w:val="005501B7"/>
    <w:rsid w:val="00550216"/>
    <w:rsid w:val="005509DB"/>
    <w:rsid w:val="00552981"/>
    <w:rsid w:val="00552B3B"/>
    <w:rsid w:val="00553725"/>
    <w:rsid w:val="00555D66"/>
    <w:rsid w:val="00556141"/>
    <w:rsid w:val="0055639D"/>
    <w:rsid w:val="005567A7"/>
    <w:rsid w:val="005568A5"/>
    <w:rsid w:val="005570B7"/>
    <w:rsid w:val="005574E7"/>
    <w:rsid w:val="00557577"/>
    <w:rsid w:val="00561419"/>
    <w:rsid w:val="00563587"/>
    <w:rsid w:val="005638DA"/>
    <w:rsid w:val="00563C10"/>
    <w:rsid w:val="005655A4"/>
    <w:rsid w:val="00565EA2"/>
    <w:rsid w:val="005662D3"/>
    <w:rsid w:val="0056735B"/>
    <w:rsid w:val="00567D89"/>
    <w:rsid w:val="00570928"/>
    <w:rsid w:val="00570B7D"/>
    <w:rsid w:val="00570EBA"/>
    <w:rsid w:val="0057138E"/>
    <w:rsid w:val="0057252F"/>
    <w:rsid w:val="00572C3C"/>
    <w:rsid w:val="00573845"/>
    <w:rsid w:val="005738AD"/>
    <w:rsid w:val="00574B12"/>
    <w:rsid w:val="00574E09"/>
    <w:rsid w:val="00575D87"/>
    <w:rsid w:val="00575E7C"/>
    <w:rsid w:val="00576CE8"/>
    <w:rsid w:val="00577A99"/>
    <w:rsid w:val="005809F0"/>
    <w:rsid w:val="00581291"/>
    <w:rsid w:val="00583885"/>
    <w:rsid w:val="00583D94"/>
    <w:rsid w:val="005845CF"/>
    <w:rsid w:val="00584BC6"/>
    <w:rsid w:val="00584C7E"/>
    <w:rsid w:val="00585097"/>
    <w:rsid w:val="00587E2F"/>
    <w:rsid w:val="00590081"/>
    <w:rsid w:val="00590793"/>
    <w:rsid w:val="00594387"/>
    <w:rsid w:val="005964BD"/>
    <w:rsid w:val="005966D5"/>
    <w:rsid w:val="005A3E74"/>
    <w:rsid w:val="005A510B"/>
    <w:rsid w:val="005A6198"/>
    <w:rsid w:val="005A749D"/>
    <w:rsid w:val="005A7C1B"/>
    <w:rsid w:val="005B0579"/>
    <w:rsid w:val="005B1EAB"/>
    <w:rsid w:val="005B3211"/>
    <w:rsid w:val="005B4052"/>
    <w:rsid w:val="005B5500"/>
    <w:rsid w:val="005B5E22"/>
    <w:rsid w:val="005B7C4F"/>
    <w:rsid w:val="005B7FCD"/>
    <w:rsid w:val="005C025A"/>
    <w:rsid w:val="005C0C7F"/>
    <w:rsid w:val="005C1240"/>
    <w:rsid w:val="005C1B91"/>
    <w:rsid w:val="005C1C58"/>
    <w:rsid w:val="005C4E65"/>
    <w:rsid w:val="005C5478"/>
    <w:rsid w:val="005C7318"/>
    <w:rsid w:val="005C7C2C"/>
    <w:rsid w:val="005D03E5"/>
    <w:rsid w:val="005D07F5"/>
    <w:rsid w:val="005D117F"/>
    <w:rsid w:val="005D18F4"/>
    <w:rsid w:val="005D2E09"/>
    <w:rsid w:val="005D3761"/>
    <w:rsid w:val="005D38BB"/>
    <w:rsid w:val="005D3916"/>
    <w:rsid w:val="005D4155"/>
    <w:rsid w:val="005D59F3"/>
    <w:rsid w:val="005D5A0B"/>
    <w:rsid w:val="005D6132"/>
    <w:rsid w:val="005D62AA"/>
    <w:rsid w:val="005D6E57"/>
    <w:rsid w:val="005D7612"/>
    <w:rsid w:val="005E0066"/>
    <w:rsid w:val="005E055A"/>
    <w:rsid w:val="005E0577"/>
    <w:rsid w:val="005E07CE"/>
    <w:rsid w:val="005E3772"/>
    <w:rsid w:val="005E4327"/>
    <w:rsid w:val="005E4F17"/>
    <w:rsid w:val="005E4F91"/>
    <w:rsid w:val="005E5D44"/>
    <w:rsid w:val="005E6CAA"/>
    <w:rsid w:val="005E780B"/>
    <w:rsid w:val="005F04E4"/>
    <w:rsid w:val="005F0853"/>
    <w:rsid w:val="005F2DD9"/>
    <w:rsid w:val="005F4E78"/>
    <w:rsid w:val="005F5A83"/>
    <w:rsid w:val="005F649B"/>
    <w:rsid w:val="006009DC"/>
    <w:rsid w:val="00600BF5"/>
    <w:rsid w:val="006025EA"/>
    <w:rsid w:val="00604EEE"/>
    <w:rsid w:val="00605508"/>
    <w:rsid w:val="00606515"/>
    <w:rsid w:val="006066A8"/>
    <w:rsid w:val="00606C1D"/>
    <w:rsid w:val="00607F4E"/>
    <w:rsid w:val="006112CB"/>
    <w:rsid w:val="0061273B"/>
    <w:rsid w:val="0061307B"/>
    <w:rsid w:val="00617480"/>
    <w:rsid w:val="00621283"/>
    <w:rsid w:val="00621EEB"/>
    <w:rsid w:val="00622FC6"/>
    <w:rsid w:val="00623132"/>
    <w:rsid w:val="00625F21"/>
    <w:rsid w:val="0062727E"/>
    <w:rsid w:val="00627A63"/>
    <w:rsid w:val="00630B8B"/>
    <w:rsid w:val="0063167D"/>
    <w:rsid w:val="00632060"/>
    <w:rsid w:val="00632363"/>
    <w:rsid w:val="00635B7C"/>
    <w:rsid w:val="00636730"/>
    <w:rsid w:val="00637070"/>
    <w:rsid w:val="006403A9"/>
    <w:rsid w:val="00640B7E"/>
    <w:rsid w:val="0064106C"/>
    <w:rsid w:val="00641D09"/>
    <w:rsid w:val="00644923"/>
    <w:rsid w:val="006456D3"/>
    <w:rsid w:val="00646550"/>
    <w:rsid w:val="0064664C"/>
    <w:rsid w:val="00650225"/>
    <w:rsid w:val="00650F32"/>
    <w:rsid w:val="00651153"/>
    <w:rsid w:val="00651718"/>
    <w:rsid w:val="006517C0"/>
    <w:rsid w:val="0065336B"/>
    <w:rsid w:val="006536C6"/>
    <w:rsid w:val="00655A69"/>
    <w:rsid w:val="00657FDC"/>
    <w:rsid w:val="00660677"/>
    <w:rsid w:val="0066110D"/>
    <w:rsid w:val="00661240"/>
    <w:rsid w:val="00661495"/>
    <w:rsid w:val="00661C6D"/>
    <w:rsid w:val="00662938"/>
    <w:rsid w:val="00663518"/>
    <w:rsid w:val="00663B2D"/>
    <w:rsid w:val="00663DCD"/>
    <w:rsid w:val="00664D38"/>
    <w:rsid w:val="00670282"/>
    <w:rsid w:val="006702E4"/>
    <w:rsid w:val="00672368"/>
    <w:rsid w:val="00673768"/>
    <w:rsid w:val="00673CC2"/>
    <w:rsid w:val="00674617"/>
    <w:rsid w:val="00674FFE"/>
    <w:rsid w:val="006750DE"/>
    <w:rsid w:val="006752CD"/>
    <w:rsid w:val="0067584F"/>
    <w:rsid w:val="00675A5F"/>
    <w:rsid w:val="00676C4E"/>
    <w:rsid w:val="00677F27"/>
    <w:rsid w:val="00680F21"/>
    <w:rsid w:val="00681EF1"/>
    <w:rsid w:val="006822A5"/>
    <w:rsid w:val="00682D1A"/>
    <w:rsid w:val="00684B7D"/>
    <w:rsid w:val="00685205"/>
    <w:rsid w:val="006870F7"/>
    <w:rsid w:val="006904D6"/>
    <w:rsid w:val="00690530"/>
    <w:rsid w:val="00691BB6"/>
    <w:rsid w:val="0069242C"/>
    <w:rsid w:val="00692CB8"/>
    <w:rsid w:val="00694C6E"/>
    <w:rsid w:val="00695A6A"/>
    <w:rsid w:val="006965A8"/>
    <w:rsid w:val="00696A4B"/>
    <w:rsid w:val="00697394"/>
    <w:rsid w:val="00697C76"/>
    <w:rsid w:val="006A03EE"/>
    <w:rsid w:val="006A11A4"/>
    <w:rsid w:val="006A3C53"/>
    <w:rsid w:val="006A3DE0"/>
    <w:rsid w:val="006A47DF"/>
    <w:rsid w:val="006A4811"/>
    <w:rsid w:val="006A488C"/>
    <w:rsid w:val="006A5F0D"/>
    <w:rsid w:val="006A674C"/>
    <w:rsid w:val="006A69B9"/>
    <w:rsid w:val="006A7959"/>
    <w:rsid w:val="006A7AF2"/>
    <w:rsid w:val="006B0569"/>
    <w:rsid w:val="006B0B6E"/>
    <w:rsid w:val="006B0EBA"/>
    <w:rsid w:val="006B1FAB"/>
    <w:rsid w:val="006B2E05"/>
    <w:rsid w:val="006B2EF6"/>
    <w:rsid w:val="006B3949"/>
    <w:rsid w:val="006B55D3"/>
    <w:rsid w:val="006B59AB"/>
    <w:rsid w:val="006B604E"/>
    <w:rsid w:val="006B64E3"/>
    <w:rsid w:val="006B6646"/>
    <w:rsid w:val="006B6F0D"/>
    <w:rsid w:val="006B737E"/>
    <w:rsid w:val="006B79A3"/>
    <w:rsid w:val="006B7A8F"/>
    <w:rsid w:val="006C016E"/>
    <w:rsid w:val="006C2B32"/>
    <w:rsid w:val="006C2CC4"/>
    <w:rsid w:val="006C309D"/>
    <w:rsid w:val="006C3BBE"/>
    <w:rsid w:val="006C472A"/>
    <w:rsid w:val="006C779B"/>
    <w:rsid w:val="006C7980"/>
    <w:rsid w:val="006D0230"/>
    <w:rsid w:val="006D090A"/>
    <w:rsid w:val="006D1699"/>
    <w:rsid w:val="006D23C1"/>
    <w:rsid w:val="006D23E4"/>
    <w:rsid w:val="006D260B"/>
    <w:rsid w:val="006D367F"/>
    <w:rsid w:val="006D4CF0"/>
    <w:rsid w:val="006D5310"/>
    <w:rsid w:val="006D5599"/>
    <w:rsid w:val="006D5D93"/>
    <w:rsid w:val="006D618C"/>
    <w:rsid w:val="006D6F4F"/>
    <w:rsid w:val="006E0261"/>
    <w:rsid w:val="006E0B48"/>
    <w:rsid w:val="006E12A1"/>
    <w:rsid w:val="006E2C31"/>
    <w:rsid w:val="006E2C73"/>
    <w:rsid w:val="006E3744"/>
    <w:rsid w:val="006E39BD"/>
    <w:rsid w:val="006E4201"/>
    <w:rsid w:val="006E497E"/>
    <w:rsid w:val="006E59B8"/>
    <w:rsid w:val="006E6C03"/>
    <w:rsid w:val="006E78C4"/>
    <w:rsid w:val="006F10B5"/>
    <w:rsid w:val="006F1406"/>
    <w:rsid w:val="006F2F1A"/>
    <w:rsid w:val="00700D02"/>
    <w:rsid w:val="00701E46"/>
    <w:rsid w:val="00702F89"/>
    <w:rsid w:val="007035F1"/>
    <w:rsid w:val="00704113"/>
    <w:rsid w:val="0070597D"/>
    <w:rsid w:val="00705CB3"/>
    <w:rsid w:val="00705D86"/>
    <w:rsid w:val="00706E83"/>
    <w:rsid w:val="007079F8"/>
    <w:rsid w:val="007100A7"/>
    <w:rsid w:val="007118E9"/>
    <w:rsid w:val="0071196A"/>
    <w:rsid w:val="007123CD"/>
    <w:rsid w:val="00712488"/>
    <w:rsid w:val="00713BE4"/>
    <w:rsid w:val="00714074"/>
    <w:rsid w:val="00714CC6"/>
    <w:rsid w:val="00714E58"/>
    <w:rsid w:val="0071580B"/>
    <w:rsid w:val="00716385"/>
    <w:rsid w:val="0071646B"/>
    <w:rsid w:val="0071710D"/>
    <w:rsid w:val="00717BEC"/>
    <w:rsid w:val="00717D18"/>
    <w:rsid w:val="00720083"/>
    <w:rsid w:val="00720820"/>
    <w:rsid w:val="00722163"/>
    <w:rsid w:val="007244C3"/>
    <w:rsid w:val="00724B37"/>
    <w:rsid w:val="00724B98"/>
    <w:rsid w:val="007258DF"/>
    <w:rsid w:val="00725CE8"/>
    <w:rsid w:val="00727D96"/>
    <w:rsid w:val="007307CE"/>
    <w:rsid w:val="0073111B"/>
    <w:rsid w:val="007330F9"/>
    <w:rsid w:val="00733C97"/>
    <w:rsid w:val="00733E61"/>
    <w:rsid w:val="00734F5F"/>
    <w:rsid w:val="0073521F"/>
    <w:rsid w:val="00735328"/>
    <w:rsid w:val="00735669"/>
    <w:rsid w:val="00736BE4"/>
    <w:rsid w:val="00740965"/>
    <w:rsid w:val="007409E5"/>
    <w:rsid w:val="007413CC"/>
    <w:rsid w:val="0074164B"/>
    <w:rsid w:val="00741864"/>
    <w:rsid w:val="00741ECA"/>
    <w:rsid w:val="0074261D"/>
    <w:rsid w:val="00742A15"/>
    <w:rsid w:val="00742F91"/>
    <w:rsid w:val="00743B4E"/>
    <w:rsid w:val="0074467D"/>
    <w:rsid w:val="00744BFE"/>
    <w:rsid w:val="00744D37"/>
    <w:rsid w:val="0074522B"/>
    <w:rsid w:val="00745448"/>
    <w:rsid w:val="0074784E"/>
    <w:rsid w:val="00747F43"/>
    <w:rsid w:val="00747FC2"/>
    <w:rsid w:val="0075035B"/>
    <w:rsid w:val="00751372"/>
    <w:rsid w:val="00751C28"/>
    <w:rsid w:val="0075271A"/>
    <w:rsid w:val="0075297F"/>
    <w:rsid w:val="00752C1D"/>
    <w:rsid w:val="00752C4B"/>
    <w:rsid w:val="007533BB"/>
    <w:rsid w:val="00753955"/>
    <w:rsid w:val="00753BDA"/>
    <w:rsid w:val="00753F9A"/>
    <w:rsid w:val="00754D4D"/>
    <w:rsid w:val="00755CCE"/>
    <w:rsid w:val="00755D24"/>
    <w:rsid w:val="00756E68"/>
    <w:rsid w:val="007576C8"/>
    <w:rsid w:val="0076018E"/>
    <w:rsid w:val="00763248"/>
    <w:rsid w:val="00763329"/>
    <w:rsid w:val="0076369F"/>
    <w:rsid w:val="00763F23"/>
    <w:rsid w:val="00764495"/>
    <w:rsid w:val="0076470C"/>
    <w:rsid w:val="00764A49"/>
    <w:rsid w:val="007654EA"/>
    <w:rsid w:val="00765EB7"/>
    <w:rsid w:val="0076642C"/>
    <w:rsid w:val="00767840"/>
    <w:rsid w:val="00770E40"/>
    <w:rsid w:val="00771801"/>
    <w:rsid w:val="0077187B"/>
    <w:rsid w:val="00771D14"/>
    <w:rsid w:val="00771DFB"/>
    <w:rsid w:val="00771F64"/>
    <w:rsid w:val="007729A3"/>
    <w:rsid w:val="00773AAA"/>
    <w:rsid w:val="0077408F"/>
    <w:rsid w:val="0077559C"/>
    <w:rsid w:val="007769DC"/>
    <w:rsid w:val="007778E7"/>
    <w:rsid w:val="0077793D"/>
    <w:rsid w:val="00781056"/>
    <w:rsid w:val="00782292"/>
    <w:rsid w:val="007822D1"/>
    <w:rsid w:val="00782F5F"/>
    <w:rsid w:val="0078325A"/>
    <w:rsid w:val="00787B20"/>
    <w:rsid w:val="00787E79"/>
    <w:rsid w:val="00790E56"/>
    <w:rsid w:val="00792812"/>
    <w:rsid w:val="00793533"/>
    <w:rsid w:val="007944EA"/>
    <w:rsid w:val="0079456C"/>
    <w:rsid w:val="00794CA8"/>
    <w:rsid w:val="0079515F"/>
    <w:rsid w:val="00795559"/>
    <w:rsid w:val="00795738"/>
    <w:rsid w:val="007958EE"/>
    <w:rsid w:val="00796ABC"/>
    <w:rsid w:val="0079777F"/>
    <w:rsid w:val="007A0820"/>
    <w:rsid w:val="007A09B0"/>
    <w:rsid w:val="007A267E"/>
    <w:rsid w:val="007A2DFA"/>
    <w:rsid w:val="007A3551"/>
    <w:rsid w:val="007A38A6"/>
    <w:rsid w:val="007A4197"/>
    <w:rsid w:val="007A4C71"/>
    <w:rsid w:val="007A4CCB"/>
    <w:rsid w:val="007A5847"/>
    <w:rsid w:val="007A6821"/>
    <w:rsid w:val="007A7377"/>
    <w:rsid w:val="007B024E"/>
    <w:rsid w:val="007B1875"/>
    <w:rsid w:val="007B3711"/>
    <w:rsid w:val="007B50A4"/>
    <w:rsid w:val="007B51E2"/>
    <w:rsid w:val="007C005A"/>
    <w:rsid w:val="007C0BD8"/>
    <w:rsid w:val="007C11B9"/>
    <w:rsid w:val="007C2CE6"/>
    <w:rsid w:val="007C3B8A"/>
    <w:rsid w:val="007C470E"/>
    <w:rsid w:val="007C581A"/>
    <w:rsid w:val="007C6366"/>
    <w:rsid w:val="007C6431"/>
    <w:rsid w:val="007C726B"/>
    <w:rsid w:val="007D05DF"/>
    <w:rsid w:val="007D0AFB"/>
    <w:rsid w:val="007D0BAC"/>
    <w:rsid w:val="007D0E7A"/>
    <w:rsid w:val="007D1292"/>
    <w:rsid w:val="007D16AF"/>
    <w:rsid w:val="007D2558"/>
    <w:rsid w:val="007D3058"/>
    <w:rsid w:val="007D4CAD"/>
    <w:rsid w:val="007D5519"/>
    <w:rsid w:val="007D5BF3"/>
    <w:rsid w:val="007D5CCA"/>
    <w:rsid w:val="007D6A13"/>
    <w:rsid w:val="007D7930"/>
    <w:rsid w:val="007D7A1F"/>
    <w:rsid w:val="007E0F45"/>
    <w:rsid w:val="007E0FD3"/>
    <w:rsid w:val="007E2662"/>
    <w:rsid w:val="007E3A90"/>
    <w:rsid w:val="007E3E98"/>
    <w:rsid w:val="007E461F"/>
    <w:rsid w:val="007E4727"/>
    <w:rsid w:val="007E47E2"/>
    <w:rsid w:val="007E61CA"/>
    <w:rsid w:val="007E69A8"/>
    <w:rsid w:val="007E6C23"/>
    <w:rsid w:val="007E6FF4"/>
    <w:rsid w:val="007E7428"/>
    <w:rsid w:val="007F1F85"/>
    <w:rsid w:val="007F248C"/>
    <w:rsid w:val="007F2B7C"/>
    <w:rsid w:val="007F3FFF"/>
    <w:rsid w:val="007F649D"/>
    <w:rsid w:val="007F6BA5"/>
    <w:rsid w:val="0080036E"/>
    <w:rsid w:val="00800B6E"/>
    <w:rsid w:val="00801B71"/>
    <w:rsid w:val="0080208F"/>
    <w:rsid w:val="008024BD"/>
    <w:rsid w:val="00802BF0"/>
    <w:rsid w:val="008052F4"/>
    <w:rsid w:val="00807170"/>
    <w:rsid w:val="00807202"/>
    <w:rsid w:val="00807E68"/>
    <w:rsid w:val="00810F3F"/>
    <w:rsid w:val="00811A8A"/>
    <w:rsid w:val="00812CF0"/>
    <w:rsid w:val="0081327F"/>
    <w:rsid w:val="008143F4"/>
    <w:rsid w:val="00814FAE"/>
    <w:rsid w:val="00815ECF"/>
    <w:rsid w:val="008214C2"/>
    <w:rsid w:val="008226DE"/>
    <w:rsid w:val="00824B5E"/>
    <w:rsid w:val="00826084"/>
    <w:rsid w:val="0082678F"/>
    <w:rsid w:val="00826E75"/>
    <w:rsid w:val="00827F3A"/>
    <w:rsid w:val="0083085A"/>
    <w:rsid w:val="008313F0"/>
    <w:rsid w:val="00831BFA"/>
    <w:rsid w:val="00832789"/>
    <w:rsid w:val="008330A3"/>
    <w:rsid w:val="0083312A"/>
    <w:rsid w:val="008337DE"/>
    <w:rsid w:val="008337F7"/>
    <w:rsid w:val="008338F9"/>
    <w:rsid w:val="008341B2"/>
    <w:rsid w:val="00834CA0"/>
    <w:rsid w:val="00834E3D"/>
    <w:rsid w:val="00837B3E"/>
    <w:rsid w:val="00840364"/>
    <w:rsid w:val="008405BC"/>
    <w:rsid w:val="008406D1"/>
    <w:rsid w:val="008407C5"/>
    <w:rsid w:val="00841EF4"/>
    <w:rsid w:val="008425FF"/>
    <w:rsid w:val="008453BF"/>
    <w:rsid w:val="00845B5F"/>
    <w:rsid w:val="00845F03"/>
    <w:rsid w:val="00846BF6"/>
    <w:rsid w:val="00846E27"/>
    <w:rsid w:val="00847212"/>
    <w:rsid w:val="00847E19"/>
    <w:rsid w:val="00851157"/>
    <w:rsid w:val="0085172A"/>
    <w:rsid w:val="00851D3E"/>
    <w:rsid w:val="00852EE4"/>
    <w:rsid w:val="00853449"/>
    <w:rsid w:val="008544D5"/>
    <w:rsid w:val="00855313"/>
    <w:rsid w:val="00857021"/>
    <w:rsid w:val="00860754"/>
    <w:rsid w:val="00861522"/>
    <w:rsid w:val="00863D09"/>
    <w:rsid w:val="00864C67"/>
    <w:rsid w:val="00865247"/>
    <w:rsid w:val="008659C7"/>
    <w:rsid w:val="00865F39"/>
    <w:rsid w:val="008665A1"/>
    <w:rsid w:val="008706D8"/>
    <w:rsid w:val="00873544"/>
    <w:rsid w:val="00873685"/>
    <w:rsid w:val="00873CA3"/>
    <w:rsid w:val="008742B6"/>
    <w:rsid w:val="008753FD"/>
    <w:rsid w:val="00875E56"/>
    <w:rsid w:val="008763E7"/>
    <w:rsid w:val="00876559"/>
    <w:rsid w:val="00877167"/>
    <w:rsid w:val="00877A4E"/>
    <w:rsid w:val="0088066A"/>
    <w:rsid w:val="008808E8"/>
    <w:rsid w:val="00881861"/>
    <w:rsid w:val="008820B9"/>
    <w:rsid w:val="008822E4"/>
    <w:rsid w:val="0088291A"/>
    <w:rsid w:val="008847D4"/>
    <w:rsid w:val="008848E1"/>
    <w:rsid w:val="008856DD"/>
    <w:rsid w:val="008859CD"/>
    <w:rsid w:val="00885CFB"/>
    <w:rsid w:val="00885F01"/>
    <w:rsid w:val="0088608B"/>
    <w:rsid w:val="008870D3"/>
    <w:rsid w:val="008877FA"/>
    <w:rsid w:val="00887CFA"/>
    <w:rsid w:val="00887D83"/>
    <w:rsid w:val="00890B1D"/>
    <w:rsid w:val="00891F3F"/>
    <w:rsid w:val="00892762"/>
    <w:rsid w:val="00892ADE"/>
    <w:rsid w:val="00893E18"/>
    <w:rsid w:val="00894170"/>
    <w:rsid w:val="00895193"/>
    <w:rsid w:val="008956E8"/>
    <w:rsid w:val="008A0B2D"/>
    <w:rsid w:val="008A0D1C"/>
    <w:rsid w:val="008A120A"/>
    <w:rsid w:val="008A1615"/>
    <w:rsid w:val="008A30F9"/>
    <w:rsid w:val="008A45C5"/>
    <w:rsid w:val="008A45EF"/>
    <w:rsid w:val="008A71E9"/>
    <w:rsid w:val="008B1D36"/>
    <w:rsid w:val="008B1F04"/>
    <w:rsid w:val="008B1F5D"/>
    <w:rsid w:val="008B253A"/>
    <w:rsid w:val="008B2BEB"/>
    <w:rsid w:val="008B35A9"/>
    <w:rsid w:val="008B421D"/>
    <w:rsid w:val="008B49B0"/>
    <w:rsid w:val="008B7413"/>
    <w:rsid w:val="008B7F29"/>
    <w:rsid w:val="008C01F9"/>
    <w:rsid w:val="008C273C"/>
    <w:rsid w:val="008C33DE"/>
    <w:rsid w:val="008C36FA"/>
    <w:rsid w:val="008C3A17"/>
    <w:rsid w:val="008D0090"/>
    <w:rsid w:val="008D2A09"/>
    <w:rsid w:val="008D3553"/>
    <w:rsid w:val="008D4755"/>
    <w:rsid w:val="008D528F"/>
    <w:rsid w:val="008D6E79"/>
    <w:rsid w:val="008D73EB"/>
    <w:rsid w:val="008D77E8"/>
    <w:rsid w:val="008D7F6C"/>
    <w:rsid w:val="008E0491"/>
    <w:rsid w:val="008E1178"/>
    <w:rsid w:val="008E1691"/>
    <w:rsid w:val="008E1B51"/>
    <w:rsid w:val="008E25AB"/>
    <w:rsid w:val="008E26CE"/>
    <w:rsid w:val="008E31A4"/>
    <w:rsid w:val="008E4FE0"/>
    <w:rsid w:val="008E5AD8"/>
    <w:rsid w:val="008E5D0E"/>
    <w:rsid w:val="008E6506"/>
    <w:rsid w:val="008E6872"/>
    <w:rsid w:val="008E718A"/>
    <w:rsid w:val="008E7627"/>
    <w:rsid w:val="008F09CD"/>
    <w:rsid w:val="008F0BC1"/>
    <w:rsid w:val="008F123E"/>
    <w:rsid w:val="008F128C"/>
    <w:rsid w:val="008F1FFC"/>
    <w:rsid w:val="008F49FE"/>
    <w:rsid w:val="008F4E11"/>
    <w:rsid w:val="008F5095"/>
    <w:rsid w:val="008F5ACD"/>
    <w:rsid w:val="008F6443"/>
    <w:rsid w:val="008F64B7"/>
    <w:rsid w:val="008F7A9A"/>
    <w:rsid w:val="00900D5C"/>
    <w:rsid w:val="009015E1"/>
    <w:rsid w:val="00901AAA"/>
    <w:rsid w:val="00901BF5"/>
    <w:rsid w:val="009022C6"/>
    <w:rsid w:val="00902FEE"/>
    <w:rsid w:val="00903861"/>
    <w:rsid w:val="00904752"/>
    <w:rsid w:val="00904823"/>
    <w:rsid w:val="00906588"/>
    <w:rsid w:val="00906F0C"/>
    <w:rsid w:val="00906F70"/>
    <w:rsid w:val="00907B54"/>
    <w:rsid w:val="00910062"/>
    <w:rsid w:val="00910259"/>
    <w:rsid w:val="00911125"/>
    <w:rsid w:val="009116FC"/>
    <w:rsid w:val="0091215F"/>
    <w:rsid w:val="0091243F"/>
    <w:rsid w:val="0091288A"/>
    <w:rsid w:val="00912DF8"/>
    <w:rsid w:val="0091527A"/>
    <w:rsid w:val="00916E57"/>
    <w:rsid w:val="00921F56"/>
    <w:rsid w:val="009226D8"/>
    <w:rsid w:val="00922EF1"/>
    <w:rsid w:val="009230F9"/>
    <w:rsid w:val="00923483"/>
    <w:rsid w:val="00923923"/>
    <w:rsid w:val="009239F2"/>
    <w:rsid w:val="009254E0"/>
    <w:rsid w:val="009263B0"/>
    <w:rsid w:val="009279D4"/>
    <w:rsid w:val="00927FB1"/>
    <w:rsid w:val="00930E19"/>
    <w:rsid w:val="0093129B"/>
    <w:rsid w:val="00931D73"/>
    <w:rsid w:val="0093205B"/>
    <w:rsid w:val="00933525"/>
    <w:rsid w:val="009340F9"/>
    <w:rsid w:val="0093478B"/>
    <w:rsid w:val="00935831"/>
    <w:rsid w:val="009368F0"/>
    <w:rsid w:val="00936912"/>
    <w:rsid w:val="00936DF8"/>
    <w:rsid w:val="009408B2"/>
    <w:rsid w:val="009408BF"/>
    <w:rsid w:val="00942A79"/>
    <w:rsid w:val="00943472"/>
    <w:rsid w:val="009436E1"/>
    <w:rsid w:val="00946A28"/>
    <w:rsid w:val="00950A6C"/>
    <w:rsid w:val="0095226B"/>
    <w:rsid w:val="00952331"/>
    <w:rsid w:val="00953770"/>
    <w:rsid w:val="00955560"/>
    <w:rsid w:val="00955EB6"/>
    <w:rsid w:val="009560FD"/>
    <w:rsid w:val="00962B26"/>
    <w:rsid w:val="0096322C"/>
    <w:rsid w:val="00963FF1"/>
    <w:rsid w:val="00965064"/>
    <w:rsid w:val="0096525F"/>
    <w:rsid w:val="00965DBA"/>
    <w:rsid w:val="00966139"/>
    <w:rsid w:val="009663C1"/>
    <w:rsid w:val="009667FE"/>
    <w:rsid w:val="00967743"/>
    <w:rsid w:val="00970351"/>
    <w:rsid w:val="00970717"/>
    <w:rsid w:val="00973C1B"/>
    <w:rsid w:val="00973E32"/>
    <w:rsid w:val="00975F75"/>
    <w:rsid w:val="00976430"/>
    <w:rsid w:val="00977224"/>
    <w:rsid w:val="00981558"/>
    <w:rsid w:val="00981E23"/>
    <w:rsid w:val="00982182"/>
    <w:rsid w:val="0098413D"/>
    <w:rsid w:val="00984330"/>
    <w:rsid w:val="00984E7A"/>
    <w:rsid w:val="0098523C"/>
    <w:rsid w:val="009853BC"/>
    <w:rsid w:val="00985405"/>
    <w:rsid w:val="00985C64"/>
    <w:rsid w:val="00985E84"/>
    <w:rsid w:val="009869D1"/>
    <w:rsid w:val="00986D09"/>
    <w:rsid w:val="00986E65"/>
    <w:rsid w:val="00990B10"/>
    <w:rsid w:val="00991FF5"/>
    <w:rsid w:val="00993482"/>
    <w:rsid w:val="0099370D"/>
    <w:rsid w:val="009938E1"/>
    <w:rsid w:val="00994268"/>
    <w:rsid w:val="00994838"/>
    <w:rsid w:val="00995B59"/>
    <w:rsid w:val="00996398"/>
    <w:rsid w:val="009A0202"/>
    <w:rsid w:val="009A02D0"/>
    <w:rsid w:val="009A0A71"/>
    <w:rsid w:val="009A0AA6"/>
    <w:rsid w:val="009A0AFC"/>
    <w:rsid w:val="009A27E3"/>
    <w:rsid w:val="009A33A1"/>
    <w:rsid w:val="009A34DC"/>
    <w:rsid w:val="009A44B5"/>
    <w:rsid w:val="009A59F9"/>
    <w:rsid w:val="009A5AAC"/>
    <w:rsid w:val="009A5F06"/>
    <w:rsid w:val="009A68CE"/>
    <w:rsid w:val="009B0351"/>
    <w:rsid w:val="009B0B41"/>
    <w:rsid w:val="009B0C56"/>
    <w:rsid w:val="009B0D28"/>
    <w:rsid w:val="009B22C0"/>
    <w:rsid w:val="009B508D"/>
    <w:rsid w:val="009B7CAF"/>
    <w:rsid w:val="009C1883"/>
    <w:rsid w:val="009C1CA9"/>
    <w:rsid w:val="009C40D0"/>
    <w:rsid w:val="009C4154"/>
    <w:rsid w:val="009C4789"/>
    <w:rsid w:val="009C48C4"/>
    <w:rsid w:val="009C56E1"/>
    <w:rsid w:val="009C7E59"/>
    <w:rsid w:val="009D02EE"/>
    <w:rsid w:val="009D0ADB"/>
    <w:rsid w:val="009D0CB7"/>
    <w:rsid w:val="009D1CA5"/>
    <w:rsid w:val="009D1D66"/>
    <w:rsid w:val="009D1EBA"/>
    <w:rsid w:val="009D2F05"/>
    <w:rsid w:val="009D3179"/>
    <w:rsid w:val="009D554F"/>
    <w:rsid w:val="009D5730"/>
    <w:rsid w:val="009D574D"/>
    <w:rsid w:val="009D5DBA"/>
    <w:rsid w:val="009E1649"/>
    <w:rsid w:val="009E180C"/>
    <w:rsid w:val="009E32BC"/>
    <w:rsid w:val="009E4199"/>
    <w:rsid w:val="009E4D04"/>
    <w:rsid w:val="009E5004"/>
    <w:rsid w:val="009E5186"/>
    <w:rsid w:val="009E5880"/>
    <w:rsid w:val="009E67EA"/>
    <w:rsid w:val="009E6AC8"/>
    <w:rsid w:val="009E7193"/>
    <w:rsid w:val="009E7806"/>
    <w:rsid w:val="009E7FC9"/>
    <w:rsid w:val="009F0499"/>
    <w:rsid w:val="009F0596"/>
    <w:rsid w:val="009F2BED"/>
    <w:rsid w:val="009F2D2F"/>
    <w:rsid w:val="009F38A5"/>
    <w:rsid w:val="009F45A8"/>
    <w:rsid w:val="009F4AD3"/>
    <w:rsid w:val="009F67BA"/>
    <w:rsid w:val="009F74F0"/>
    <w:rsid w:val="00A01324"/>
    <w:rsid w:val="00A01F32"/>
    <w:rsid w:val="00A05292"/>
    <w:rsid w:val="00A0546D"/>
    <w:rsid w:val="00A06991"/>
    <w:rsid w:val="00A06D36"/>
    <w:rsid w:val="00A10651"/>
    <w:rsid w:val="00A10C2F"/>
    <w:rsid w:val="00A11958"/>
    <w:rsid w:val="00A13A32"/>
    <w:rsid w:val="00A13CE9"/>
    <w:rsid w:val="00A15006"/>
    <w:rsid w:val="00A165DF"/>
    <w:rsid w:val="00A16936"/>
    <w:rsid w:val="00A17603"/>
    <w:rsid w:val="00A179A4"/>
    <w:rsid w:val="00A17F94"/>
    <w:rsid w:val="00A20A12"/>
    <w:rsid w:val="00A210A7"/>
    <w:rsid w:val="00A223E5"/>
    <w:rsid w:val="00A233C8"/>
    <w:rsid w:val="00A23F6B"/>
    <w:rsid w:val="00A248D6"/>
    <w:rsid w:val="00A2497A"/>
    <w:rsid w:val="00A249F5"/>
    <w:rsid w:val="00A25ED9"/>
    <w:rsid w:val="00A26401"/>
    <w:rsid w:val="00A26514"/>
    <w:rsid w:val="00A27566"/>
    <w:rsid w:val="00A27A88"/>
    <w:rsid w:val="00A27F7D"/>
    <w:rsid w:val="00A30EDD"/>
    <w:rsid w:val="00A31039"/>
    <w:rsid w:val="00A316B6"/>
    <w:rsid w:val="00A3224F"/>
    <w:rsid w:val="00A34009"/>
    <w:rsid w:val="00A34236"/>
    <w:rsid w:val="00A365B1"/>
    <w:rsid w:val="00A36B40"/>
    <w:rsid w:val="00A36C15"/>
    <w:rsid w:val="00A37407"/>
    <w:rsid w:val="00A402C2"/>
    <w:rsid w:val="00A40790"/>
    <w:rsid w:val="00A41973"/>
    <w:rsid w:val="00A41F65"/>
    <w:rsid w:val="00A42AC2"/>
    <w:rsid w:val="00A42C55"/>
    <w:rsid w:val="00A42F0C"/>
    <w:rsid w:val="00A43327"/>
    <w:rsid w:val="00A4457B"/>
    <w:rsid w:val="00A45C9D"/>
    <w:rsid w:val="00A46597"/>
    <w:rsid w:val="00A50444"/>
    <w:rsid w:val="00A50D74"/>
    <w:rsid w:val="00A516E4"/>
    <w:rsid w:val="00A5172E"/>
    <w:rsid w:val="00A51FBE"/>
    <w:rsid w:val="00A524B7"/>
    <w:rsid w:val="00A52C27"/>
    <w:rsid w:val="00A5315C"/>
    <w:rsid w:val="00A5338B"/>
    <w:rsid w:val="00A55FD8"/>
    <w:rsid w:val="00A56C9B"/>
    <w:rsid w:val="00A5746B"/>
    <w:rsid w:val="00A57754"/>
    <w:rsid w:val="00A5793E"/>
    <w:rsid w:val="00A57B98"/>
    <w:rsid w:val="00A57ECA"/>
    <w:rsid w:val="00A605EB"/>
    <w:rsid w:val="00A61FA4"/>
    <w:rsid w:val="00A6361B"/>
    <w:rsid w:val="00A63B2F"/>
    <w:rsid w:val="00A642EA"/>
    <w:rsid w:val="00A64737"/>
    <w:rsid w:val="00A64F60"/>
    <w:rsid w:val="00A65215"/>
    <w:rsid w:val="00A65D5D"/>
    <w:rsid w:val="00A662D0"/>
    <w:rsid w:val="00A66565"/>
    <w:rsid w:val="00A667E8"/>
    <w:rsid w:val="00A6696A"/>
    <w:rsid w:val="00A67477"/>
    <w:rsid w:val="00A67CB7"/>
    <w:rsid w:val="00A70949"/>
    <w:rsid w:val="00A71722"/>
    <w:rsid w:val="00A71F94"/>
    <w:rsid w:val="00A72063"/>
    <w:rsid w:val="00A738C9"/>
    <w:rsid w:val="00A73F20"/>
    <w:rsid w:val="00A7457C"/>
    <w:rsid w:val="00A7464A"/>
    <w:rsid w:val="00A74C73"/>
    <w:rsid w:val="00A751EE"/>
    <w:rsid w:val="00A77048"/>
    <w:rsid w:val="00A775F5"/>
    <w:rsid w:val="00A7778C"/>
    <w:rsid w:val="00A779D8"/>
    <w:rsid w:val="00A80EC5"/>
    <w:rsid w:val="00A81165"/>
    <w:rsid w:val="00A81A45"/>
    <w:rsid w:val="00A82868"/>
    <w:rsid w:val="00A82DFD"/>
    <w:rsid w:val="00A84695"/>
    <w:rsid w:val="00A8494A"/>
    <w:rsid w:val="00A85AEB"/>
    <w:rsid w:val="00A86152"/>
    <w:rsid w:val="00A86A8C"/>
    <w:rsid w:val="00A86EF8"/>
    <w:rsid w:val="00A90A70"/>
    <w:rsid w:val="00A90B7C"/>
    <w:rsid w:val="00A911D7"/>
    <w:rsid w:val="00A9337D"/>
    <w:rsid w:val="00A933EB"/>
    <w:rsid w:val="00A93EA8"/>
    <w:rsid w:val="00A94C62"/>
    <w:rsid w:val="00A951E9"/>
    <w:rsid w:val="00A95C70"/>
    <w:rsid w:val="00A97959"/>
    <w:rsid w:val="00A97D4D"/>
    <w:rsid w:val="00AA0EB7"/>
    <w:rsid w:val="00AA26A2"/>
    <w:rsid w:val="00AA501C"/>
    <w:rsid w:val="00AA51C7"/>
    <w:rsid w:val="00AA6209"/>
    <w:rsid w:val="00AB1968"/>
    <w:rsid w:val="00AB2930"/>
    <w:rsid w:val="00AB2B16"/>
    <w:rsid w:val="00AB2E58"/>
    <w:rsid w:val="00AB2FD1"/>
    <w:rsid w:val="00AB4912"/>
    <w:rsid w:val="00AB4C2B"/>
    <w:rsid w:val="00AB54D7"/>
    <w:rsid w:val="00AB5757"/>
    <w:rsid w:val="00AB667F"/>
    <w:rsid w:val="00AB7216"/>
    <w:rsid w:val="00AC069D"/>
    <w:rsid w:val="00AC070C"/>
    <w:rsid w:val="00AC1253"/>
    <w:rsid w:val="00AC1322"/>
    <w:rsid w:val="00AC36E0"/>
    <w:rsid w:val="00AC3BE7"/>
    <w:rsid w:val="00AC4F81"/>
    <w:rsid w:val="00AC517B"/>
    <w:rsid w:val="00AC6B28"/>
    <w:rsid w:val="00AD1015"/>
    <w:rsid w:val="00AD141A"/>
    <w:rsid w:val="00AD3EEA"/>
    <w:rsid w:val="00AD53A9"/>
    <w:rsid w:val="00AD567A"/>
    <w:rsid w:val="00AD6211"/>
    <w:rsid w:val="00AE0EA7"/>
    <w:rsid w:val="00AE2984"/>
    <w:rsid w:val="00AE312F"/>
    <w:rsid w:val="00AE503A"/>
    <w:rsid w:val="00AE549C"/>
    <w:rsid w:val="00AE76D2"/>
    <w:rsid w:val="00AF0A21"/>
    <w:rsid w:val="00AF0B91"/>
    <w:rsid w:val="00AF1B77"/>
    <w:rsid w:val="00AF21D9"/>
    <w:rsid w:val="00AF4147"/>
    <w:rsid w:val="00AF4469"/>
    <w:rsid w:val="00AF46D0"/>
    <w:rsid w:val="00AF4D5D"/>
    <w:rsid w:val="00AF6800"/>
    <w:rsid w:val="00AF6877"/>
    <w:rsid w:val="00AF6D99"/>
    <w:rsid w:val="00AF73F3"/>
    <w:rsid w:val="00AF788A"/>
    <w:rsid w:val="00B02144"/>
    <w:rsid w:val="00B024F8"/>
    <w:rsid w:val="00B02AD5"/>
    <w:rsid w:val="00B02E34"/>
    <w:rsid w:val="00B055FA"/>
    <w:rsid w:val="00B05795"/>
    <w:rsid w:val="00B064C2"/>
    <w:rsid w:val="00B0684D"/>
    <w:rsid w:val="00B0693A"/>
    <w:rsid w:val="00B069ED"/>
    <w:rsid w:val="00B10E0F"/>
    <w:rsid w:val="00B120FD"/>
    <w:rsid w:val="00B144A3"/>
    <w:rsid w:val="00B14590"/>
    <w:rsid w:val="00B14C41"/>
    <w:rsid w:val="00B177AB"/>
    <w:rsid w:val="00B17BAB"/>
    <w:rsid w:val="00B20D62"/>
    <w:rsid w:val="00B20F3F"/>
    <w:rsid w:val="00B23D28"/>
    <w:rsid w:val="00B25457"/>
    <w:rsid w:val="00B26E66"/>
    <w:rsid w:val="00B2729D"/>
    <w:rsid w:val="00B272BC"/>
    <w:rsid w:val="00B3257D"/>
    <w:rsid w:val="00B329D1"/>
    <w:rsid w:val="00B32DC8"/>
    <w:rsid w:val="00B3328B"/>
    <w:rsid w:val="00B333AA"/>
    <w:rsid w:val="00B33CEC"/>
    <w:rsid w:val="00B34D2D"/>
    <w:rsid w:val="00B361EB"/>
    <w:rsid w:val="00B36F6A"/>
    <w:rsid w:val="00B37389"/>
    <w:rsid w:val="00B37E9A"/>
    <w:rsid w:val="00B404F7"/>
    <w:rsid w:val="00B40904"/>
    <w:rsid w:val="00B4255A"/>
    <w:rsid w:val="00B44FFA"/>
    <w:rsid w:val="00B459D8"/>
    <w:rsid w:val="00B45D4E"/>
    <w:rsid w:val="00B46918"/>
    <w:rsid w:val="00B47014"/>
    <w:rsid w:val="00B4774C"/>
    <w:rsid w:val="00B47C94"/>
    <w:rsid w:val="00B47D7A"/>
    <w:rsid w:val="00B5007C"/>
    <w:rsid w:val="00B5076E"/>
    <w:rsid w:val="00B50ACF"/>
    <w:rsid w:val="00B5272C"/>
    <w:rsid w:val="00B528D9"/>
    <w:rsid w:val="00B52958"/>
    <w:rsid w:val="00B53279"/>
    <w:rsid w:val="00B5356C"/>
    <w:rsid w:val="00B535F9"/>
    <w:rsid w:val="00B54F6A"/>
    <w:rsid w:val="00B55566"/>
    <w:rsid w:val="00B57804"/>
    <w:rsid w:val="00B60C58"/>
    <w:rsid w:val="00B61E05"/>
    <w:rsid w:val="00B62B75"/>
    <w:rsid w:val="00B63838"/>
    <w:rsid w:val="00B639D0"/>
    <w:rsid w:val="00B63D9D"/>
    <w:rsid w:val="00B63E5D"/>
    <w:rsid w:val="00B64577"/>
    <w:rsid w:val="00B6475A"/>
    <w:rsid w:val="00B668CA"/>
    <w:rsid w:val="00B6787D"/>
    <w:rsid w:val="00B704A3"/>
    <w:rsid w:val="00B70E83"/>
    <w:rsid w:val="00B7380C"/>
    <w:rsid w:val="00B74716"/>
    <w:rsid w:val="00B74FC3"/>
    <w:rsid w:val="00B7606B"/>
    <w:rsid w:val="00B76235"/>
    <w:rsid w:val="00B7664C"/>
    <w:rsid w:val="00B7701F"/>
    <w:rsid w:val="00B77F4A"/>
    <w:rsid w:val="00B80C64"/>
    <w:rsid w:val="00B813BA"/>
    <w:rsid w:val="00B8163F"/>
    <w:rsid w:val="00B81880"/>
    <w:rsid w:val="00B8247B"/>
    <w:rsid w:val="00B82CF3"/>
    <w:rsid w:val="00B83919"/>
    <w:rsid w:val="00B83F76"/>
    <w:rsid w:val="00B84B11"/>
    <w:rsid w:val="00B85426"/>
    <w:rsid w:val="00B87389"/>
    <w:rsid w:val="00B874A7"/>
    <w:rsid w:val="00B90B27"/>
    <w:rsid w:val="00B90CE9"/>
    <w:rsid w:val="00B913DB"/>
    <w:rsid w:val="00B91664"/>
    <w:rsid w:val="00B91E38"/>
    <w:rsid w:val="00B91E95"/>
    <w:rsid w:val="00B9254C"/>
    <w:rsid w:val="00B92AA6"/>
    <w:rsid w:val="00B93766"/>
    <w:rsid w:val="00B94F76"/>
    <w:rsid w:val="00B955B5"/>
    <w:rsid w:val="00B956FC"/>
    <w:rsid w:val="00B964C3"/>
    <w:rsid w:val="00B96708"/>
    <w:rsid w:val="00B96EC0"/>
    <w:rsid w:val="00B96F38"/>
    <w:rsid w:val="00B97138"/>
    <w:rsid w:val="00B9741B"/>
    <w:rsid w:val="00B9776C"/>
    <w:rsid w:val="00BA07AF"/>
    <w:rsid w:val="00BA1446"/>
    <w:rsid w:val="00BA2144"/>
    <w:rsid w:val="00BA36F3"/>
    <w:rsid w:val="00BA38C2"/>
    <w:rsid w:val="00BA4AFA"/>
    <w:rsid w:val="00BA4E46"/>
    <w:rsid w:val="00BA5536"/>
    <w:rsid w:val="00BA5645"/>
    <w:rsid w:val="00BA69E0"/>
    <w:rsid w:val="00BA725B"/>
    <w:rsid w:val="00BA7D12"/>
    <w:rsid w:val="00BB36AA"/>
    <w:rsid w:val="00BB5734"/>
    <w:rsid w:val="00BB648B"/>
    <w:rsid w:val="00BC05FA"/>
    <w:rsid w:val="00BC098D"/>
    <w:rsid w:val="00BC1123"/>
    <w:rsid w:val="00BC155C"/>
    <w:rsid w:val="00BC23C6"/>
    <w:rsid w:val="00BC2947"/>
    <w:rsid w:val="00BC359F"/>
    <w:rsid w:val="00BC6150"/>
    <w:rsid w:val="00BC7071"/>
    <w:rsid w:val="00BD1956"/>
    <w:rsid w:val="00BD1E2C"/>
    <w:rsid w:val="00BD46B7"/>
    <w:rsid w:val="00BD7150"/>
    <w:rsid w:val="00BE0E7D"/>
    <w:rsid w:val="00BE0F36"/>
    <w:rsid w:val="00BE1668"/>
    <w:rsid w:val="00BE3AE6"/>
    <w:rsid w:val="00BE3E62"/>
    <w:rsid w:val="00BE5374"/>
    <w:rsid w:val="00BE6F3D"/>
    <w:rsid w:val="00BE7C41"/>
    <w:rsid w:val="00BF13D7"/>
    <w:rsid w:val="00BF1525"/>
    <w:rsid w:val="00BF438F"/>
    <w:rsid w:val="00BF53AC"/>
    <w:rsid w:val="00BF56D3"/>
    <w:rsid w:val="00BF5969"/>
    <w:rsid w:val="00BF59F2"/>
    <w:rsid w:val="00BF5FF1"/>
    <w:rsid w:val="00BF7F16"/>
    <w:rsid w:val="00C00055"/>
    <w:rsid w:val="00C00241"/>
    <w:rsid w:val="00C002B1"/>
    <w:rsid w:val="00C0084B"/>
    <w:rsid w:val="00C00E0C"/>
    <w:rsid w:val="00C0340C"/>
    <w:rsid w:val="00C03966"/>
    <w:rsid w:val="00C05909"/>
    <w:rsid w:val="00C06C67"/>
    <w:rsid w:val="00C1152E"/>
    <w:rsid w:val="00C11A94"/>
    <w:rsid w:val="00C12623"/>
    <w:rsid w:val="00C13C8B"/>
    <w:rsid w:val="00C1476C"/>
    <w:rsid w:val="00C14EDF"/>
    <w:rsid w:val="00C15FE8"/>
    <w:rsid w:val="00C172A5"/>
    <w:rsid w:val="00C17618"/>
    <w:rsid w:val="00C21221"/>
    <w:rsid w:val="00C21746"/>
    <w:rsid w:val="00C21B97"/>
    <w:rsid w:val="00C2281A"/>
    <w:rsid w:val="00C23072"/>
    <w:rsid w:val="00C252D9"/>
    <w:rsid w:val="00C25E22"/>
    <w:rsid w:val="00C27356"/>
    <w:rsid w:val="00C30139"/>
    <w:rsid w:val="00C308D1"/>
    <w:rsid w:val="00C314EA"/>
    <w:rsid w:val="00C31B40"/>
    <w:rsid w:val="00C3258C"/>
    <w:rsid w:val="00C326FA"/>
    <w:rsid w:val="00C32CF8"/>
    <w:rsid w:val="00C33548"/>
    <w:rsid w:val="00C3396C"/>
    <w:rsid w:val="00C34963"/>
    <w:rsid w:val="00C355B1"/>
    <w:rsid w:val="00C355BE"/>
    <w:rsid w:val="00C35DF1"/>
    <w:rsid w:val="00C36538"/>
    <w:rsid w:val="00C36D19"/>
    <w:rsid w:val="00C373D2"/>
    <w:rsid w:val="00C3796B"/>
    <w:rsid w:val="00C37E94"/>
    <w:rsid w:val="00C4075C"/>
    <w:rsid w:val="00C41871"/>
    <w:rsid w:val="00C41943"/>
    <w:rsid w:val="00C41F8F"/>
    <w:rsid w:val="00C42025"/>
    <w:rsid w:val="00C4370E"/>
    <w:rsid w:val="00C477F1"/>
    <w:rsid w:val="00C47AEA"/>
    <w:rsid w:val="00C50C0F"/>
    <w:rsid w:val="00C519F6"/>
    <w:rsid w:val="00C52715"/>
    <w:rsid w:val="00C527CC"/>
    <w:rsid w:val="00C529AE"/>
    <w:rsid w:val="00C547BE"/>
    <w:rsid w:val="00C54BD1"/>
    <w:rsid w:val="00C54E36"/>
    <w:rsid w:val="00C5629A"/>
    <w:rsid w:val="00C573CE"/>
    <w:rsid w:val="00C60A9F"/>
    <w:rsid w:val="00C61547"/>
    <w:rsid w:val="00C62E41"/>
    <w:rsid w:val="00C6367B"/>
    <w:rsid w:val="00C64B65"/>
    <w:rsid w:val="00C6616A"/>
    <w:rsid w:val="00C6650C"/>
    <w:rsid w:val="00C67176"/>
    <w:rsid w:val="00C70CB7"/>
    <w:rsid w:val="00C71EAE"/>
    <w:rsid w:val="00C724D9"/>
    <w:rsid w:val="00C739D2"/>
    <w:rsid w:val="00C75CF6"/>
    <w:rsid w:val="00C75DAB"/>
    <w:rsid w:val="00C8072F"/>
    <w:rsid w:val="00C813F5"/>
    <w:rsid w:val="00C820F5"/>
    <w:rsid w:val="00C82352"/>
    <w:rsid w:val="00C82738"/>
    <w:rsid w:val="00C82A8E"/>
    <w:rsid w:val="00C831B0"/>
    <w:rsid w:val="00C84F62"/>
    <w:rsid w:val="00C8558C"/>
    <w:rsid w:val="00C85931"/>
    <w:rsid w:val="00C86160"/>
    <w:rsid w:val="00C87734"/>
    <w:rsid w:val="00C87742"/>
    <w:rsid w:val="00C91A72"/>
    <w:rsid w:val="00C924F3"/>
    <w:rsid w:val="00C93A6E"/>
    <w:rsid w:val="00C951F0"/>
    <w:rsid w:val="00C96471"/>
    <w:rsid w:val="00C96610"/>
    <w:rsid w:val="00C96978"/>
    <w:rsid w:val="00C9725A"/>
    <w:rsid w:val="00CA1E3E"/>
    <w:rsid w:val="00CA2797"/>
    <w:rsid w:val="00CA3010"/>
    <w:rsid w:val="00CA3161"/>
    <w:rsid w:val="00CA34E5"/>
    <w:rsid w:val="00CA3AC2"/>
    <w:rsid w:val="00CA3D0A"/>
    <w:rsid w:val="00CA3DB6"/>
    <w:rsid w:val="00CA45A5"/>
    <w:rsid w:val="00CA4C38"/>
    <w:rsid w:val="00CA5353"/>
    <w:rsid w:val="00CA53B1"/>
    <w:rsid w:val="00CA7111"/>
    <w:rsid w:val="00CA74EC"/>
    <w:rsid w:val="00CA76BB"/>
    <w:rsid w:val="00CB03A6"/>
    <w:rsid w:val="00CB0E48"/>
    <w:rsid w:val="00CB48D4"/>
    <w:rsid w:val="00CB5CBD"/>
    <w:rsid w:val="00CB71DD"/>
    <w:rsid w:val="00CB78CE"/>
    <w:rsid w:val="00CB7D8D"/>
    <w:rsid w:val="00CC168A"/>
    <w:rsid w:val="00CC22CF"/>
    <w:rsid w:val="00CC25C7"/>
    <w:rsid w:val="00CC389A"/>
    <w:rsid w:val="00CC4F81"/>
    <w:rsid w:val="00CC62ED"/>
    <w:rsid w:val="00CC6D24"/>
    <w:rsid w:val="00CC72CA"/>
    <w:rsid w:val="00CC7EDE"/>
    <w:rsid w:val="00CD0084"/>
    <w:rsid w:val="00CD0A0D"/>
    <w:rsid w:val="00CD18A0"/>
    <w:rsid w:val="00CD226F"/>
    <w:rsid w:val="00CD35AB"/>
    <w:rsid w:val="00CD3DD4"/>
    <w:rsid w:val="00CD5290"/>
    <w:rsid w:val="00CD5296"/>
    <w:rsid w:val="00CD649B"/>
    <w:rsid w:val="00CD6E0A"/>
    <w:rsid w:val="00CD6F26"/>
    <w:rsid w:val="00CD7E6E"/>
    <w:rsid w:val="00CE02A6"/>
    <w:rsid w:val="00CE1DFF"/>
    <w:rsid w:val="00CE255A"/>
    <w:rsid w:val="00CE2717"/>
    <w:rsid w:val="00CE2E5C"/>
    <w:rsid w:val="00CE3A4E"/>
    <w:rsid w:val="00CE714E"/>
    <w:rsid w:val="00CE72F9"/>
    <w:rsid w:val="00CF0C4A"/>
    <w:rsid w:val="00CF2FE2"/>
    <w:rsid w:val="00CF4275"/>
    <w:rsid w:val="00CF6397"/>
    <w:rsid w:val="00CF66B1"/>
    <w:rsid w:val="00CF6A1E"/>
    <w:rsid w:val="00CF6C66"/>
    <w:rsid w:val="00CF6F31"/>
    <w:rsid w:val="00CF7EB3"/>
    <w:rsid w:val="00D001A2"/>
    <w:rsid w:val="00D005F8"/>
    <w:rsid w:val="00D00ABA"/>
    <w:rsid w:val="00D0380B"/>
    <w:rsid w:val="00D0447F"/>
    <w:rsid w:val="00D04677"/>
    <w:rsid w:val="00D0471E"/>
    <w:rsid w:val="00D0484E"/>
    <w:rsid w:val="00D10A7C"/>
    <w:rsid w:val="00D111C9"/>
    <w:rsid w:val="00D134DE"/>
    <w:rsid w:val="00D14D82"/>
    <w:rsid w:val="00D16109"/>
    <w:rsid w:val="00D16FBC"/>
    <w:rsid w:val="00D2024A"/>
    <w:rsid w:val="00D22117"/>
    <w:rsid w:val="00D23799"/>
    <w:rsid w:val="00D23A8A"/>
    <w:rsid w:val="00D253C8"/>
    <w:rsid w:val="00D25EDB"/>
    <w:rsid w:val="00D25FB3"/>
    <w:rsid w:val="00D26A9C"/>
    <w:rsid w:val="00D26C9E"/>
    <w:rsid w:val="00D271C2"/>
    <w:rsid w:val="00D27F9A"/>
    <w:rsid w:val="00D30B9B"/>
    <w:rsid w:val="00D30BC6"/>
    <w:rsid w:val="00D30E6A"/>
    <w:rsid w:val="00D312E6"/>
    <w:rsid w:val="00D31338"/>
    <w:rsid w:val="00D315B5"/>
    <w:rsid w:val="00D337F4"/>
    <w:rsid w:val="00D3441B"/>
    <w:rsid w:val="00D34A6C"/>
    <w:rsid w:val="00D35C0C"/>
    <w:rsid w:val="00D37325"/>
    <w:rsid w:val="00D3797D"/>
    <w:rsid w:val="00D406B0"/>
    <w:rsid w:val="00D413B6"/>
    <w:rsid w:val="00D421BD"/>
    <w:rsid w:val="00D463D8"/>
    <w:rsid w:val="00D47DD1"/>
    <w:rsid w:val="00D50239"/>
    <w:rsid w:val="00D50BBF"/>
    <w:rsid w:val="00D50C74"/>
    <w:rsid w:val="00D51579"/>
    <w:rsid w:val="00D51967"/>
    <w:rsid w:val="00D51D39"/>
    <w:rsid w:val="00D51E0D"/>
    <w:rsid w:val="00D5241E"/>
    <w:rsid w:val="00D536D0"/>
    <w:rsid w:val="00D548DF"/>
    <w:rsid w:val="00D554D0"/>
    <w:rsid w:val="00D55CBE"/>
    <w:rsid w:val="00D55FFA"/>
    <w:rsid w:val="00D56016"/>
    <w:rsid w:val="00D57A59"/>
    <w:rsid w:val="00D57DD3"/>
    <w:rsid w:val="00D60BBF"/>
    <w:rsid w:val="00D617BE"/>
    <w:rsid w:val="00D619DF"/>
    <w:rsid w:val="00D61B89"/>
    <w:rsid w:val="00D6324F"/>
    <w:rsid w:val="00D63411"/>
    <w:rsid w:val="00D6386A"/>
    <w:rsid w:val="00D64234"/>
    <w:rsid w:val="00D64321"/>
    <w:rsid w:val="00D645E1"/>
    <w:rsid w:val="00D647EF"/>
    <w:rsid w:val="00D6503E"/>
    <w:rsid w:val="00D65275"/>
    <w:rsid w:val="00D652C4"/>
    <w:rsid w:val="00D65641"/>
    <w:rsid w:val="00D65BEF"/>
    <w:rsid w:val="00D66A88"/>
    <w:rsid w:val="00D67604"/>
    <w:rsid w:val="00D677B5"/>
    <w:rsid w:val="00D70959"/>
    <w:rsid w:val="00D71B2B"/>
    <w:rsid w:val="00D72563"/>
    <w:rsid w:val="00D7266F"/>
    <w:rsid w:val="00D73FD3"/>
    <w:rsid w:val="00D75769"/>
    <w:rsid w:val="00D76F2A"/>
    <w:rsid w:val="00D771FC"/>
    <w:rsid w:val="00D779F3"/>
    <w:rsid w:val="00D80803"/>
    <w:rsid w:val="00D8311C"/>
    <w:rsid w:val="00D83592"/>
    <w:rsid w:val="00D84CA3"/>
    <w:rsid w:val="00D85D40"/>
    <w:rsid w:val="00D90CA6"/>
    <w:rsid w:val="00D92446"/>
    <w:rsid w:val="00D92CEC"/>
    <w:rsid w:val="00D93464"/>
    <w:rsid w:val="00D93CE5"/>
    <w:rsid w:val="00D94222"/>
    <w:rsid w:val="00D962CB"/>
    <w:rsid w:val="00D97178"/>
    <w:rsid w:val="00D9723C"/>
    <w:rsid w:val="00DA2B0B"/>
    <w:rsid w:val="00DA373A"/>
    <w:rsid w:val="00DA499A"/>
    <w:rsid w:val="00DA62FD"/>
    <w:rsid w:val="00DA6B1D"/>
    <w:rsid w:val="00DA6FCB"/>
    <w:rsid w:val="00DB038F"/>
    <w:rsid w:val="00DB067D"/>
    <w:rsid w:val="00DB0C7B"/>
    <w:rsid w:val="00DB1022"/>
    <w:rsid w:val="00DB3491"/>
    <w:rsid w:val="00DB492B"/>
    <w:rsid w:val="00DB4CFF"/>
    <w:rsid w:val="00DB53AF"/>
    <w:rsid w:val="00DB58CB"/>
    <w:rsid w:val="00DB5C63"/>
    <w:rsid w:val="00DB6684"/>
    <w:rsid w:val="00DC0567"/>
    <w:rsid w:val="00DC0D46"/>
    <w:rsid w:val="00DC0D6C"/>
    <w:rsid w:val="00DC1401"/>
    <w:rsid w:val="00DC1732"/>
    <w:rsid w:val="00DC19EE"/>
    <w:rsid w:val="00DC1A36"/>
    <w:rsid w:val="00DC2A8A"/>
    <w:rsid w:val="00DC3346"/>
    <w:rsid w:val="00DC39DD"/>
    <w:rsid w:val="00DC3C79"/>
    <w:rsid w:val="00DC3DC5"/>
    <w:rsid w:val="00DC437B"/>
    <w:rsid w:val="00DC62A7"/>
    <w:rsid w:val="00DC66C3"/>
    <w:rsid w:val="00DC6F2D"/>
    <w:rsid w:val="00DC707D"/>
    <w:rsid w:val="00DC75A6"/>
    <w:rsid w:val="00DC798B"/>
    <w:rsid w:val="00DC7BEB"/>
    <w:rsid w:val="00DD05CE"/>
    <w:rsid w:val="00DD247C"/>
    <w:rsid w:val="00DD31A0"/>
    <w:rsid w:val="00DD3345"/>
    <w:rsid w:val="00DD3926"/>
    <w:rsid w:val="00DD4D14"/>
    <w:rsid w:val="00DD7D80"/>
    <w:rsid w:val="00DE08FD"/>
    <w:rsid w:val="00DE1FEB"/>
    <w:rsid w:val="00DE28F4"/>
    <w:rsid w:val="00DE50F1"/>
    <w:rsid w:val="00DE5482"/>
    <w:rsid w:val="00DE5CCC"/>
    <w:rsid w:val="00DE6305"/>
    <w:rsid w:val="00DE6840"/>
    <w:rsid w:val="00DE6B29"/>
    <w:rsid w:val="00DE749B"/>
    <w:rsid w:val="00DE75D7"/>
    <w:rsid w:val="00DF0EE5"/>
    <w:rsid w:val="00DF1312"/>
    <w:rsid w:val="00DF2334"/>
    <w:rsid w:val="00DF29BD"/>
    <w:rsid w:val="00DF3819"/>
    <w:rsid w:val="00DF500C"/>
    <w:rsid w:val="00DF5517"/>
    <w:rsid w:val="00DF7963"/>
    <w:rsid w:val="00DF7B82"/>
    <w:rsid w:val="00E00CFA"/>
    <w:rsid w:val="00E017E6"/>
    <w:rsid w:val="00E021B4"/>
    <w:rsid w:val="00E029A8"/>
    <w:rsid w:val="00E034CD"/>
    <w:rsid w:val="00E03A57"/>
    <w:rsid w:val="00E047BE"/>
    <w:rsid w:val="00E04FB7"/>
    <w:rsid w:val="00E05173"/>
    <w:rsid w:val="00E05709"/>
    <w:rsid w:val="00E05A3B"/>
    <w:rsid w:val="00E066A9"/>
    <w:rsid w:val="00E066EC"/>
    <w:rsid w:val="00E06C68"/>
    <w:rsid w:val="00E07B89"/>
    <w:rsid w:val="00E11366"/>
    <w:rsid w:val="00E133C6"/>
    <w:rsid w:val="00E13C66"/>
    <w:rsid w:val="00E143AC"/>
    <w:rsid w:val="00E144ED"/>
    <w:rsid w:val="00E14550"/>
    <w:rsid w:val="00E1513E"/>
    <w:rsid w:val="00E16217"/>
    <w:rsid w:val="00E16B87"/>
    <w:rsid w:val="00E16BD5"/>
    <w:rsid w:val="00E21160"/>
    <w:rsid w:val="00E21505"/>
    <w:rsid w:val="00E2157A"/>
    <w:rsid w:val="00E220A8"/>
    <w:rsid w:val="00E22178"/>
    <w:rsid w:val="00E22620"/>
    <w:rsid w:val="00E241F0"/>
    <w:rsid w:val="00E255E3"/>
    <w:rsid w:val="00E2778C"/>
    <w:rsid w:val="00E27993"/>
    <w:rsid w:val="00E309E2"/>
    <w:rsid w:val="00E30F2B"/>
    <w:rsid w:val="00E32AB4"/>
    <w:rsid w:val="00E32B96"/>
    <w:rsid w:val="00E33D42"/>
    <w:rsid w:val="00E3548A"/>
    <w:rsid w:val="00E3622B"/>
    <w:rsid w:val="00E369D6"/>
    <w:rsid w:val="00E37D03"/>
    <w:rsid w:val="00E37F81"/>
    <w:rsid w:val="00E37FBB"/>
    <w:rsid w:val="00E40709"/>
    <w:rsid w:val="00E418BD"/>
    <w:rsid w:val="00E42B38"/>
    <w:rsid w:val="00E43B68"/>
    <w:rsid w:val="00E43D6B"/>
    <w:rsid w:val="00E43F3B"/>
    <w:rsid w:val="00E4606F"/>
    <w:rsid w:val="00E46263"/>
    <w:rsid w:val="00E47793"/>
    <w:rsid w:val="00E5006F"/>
    <w:rsid w:val="00E50861"/>
    <w:rsid w:val="00E52105"/>
    <w:rsid w:val="00E53580"/>
    <w:rsid w:val="00E5374A"/>
    <w:rsid w:val="00E539DE"/>
    <w:rsid w:val="00E546FD"/>
    <w:rsid w:val="00E55363"/>
    <w:rsid w:val="00E561A1"/>
    <w:rsid w:val="00E56225"/>
    <w:rsid w:val="00E5737D"/>
    <w:rsid w:val="00E57A5C"/>
    <w:rsid w:val="00E6110F"/>
    <w:rsid w:val="00E61219"/>
    <w:rsid w:val="00E61845"/>
    <w:rsid w:val="00E62740"/>
    <w:rsid w:val="00E62ED1"/>
    <w:rsid w:val="00E65A10"/>
    <w:rsid w:val="00E6626E"/>
    <w:rsid w:val="00E666A0"/>
    <w:rsid w:val="00E66C58"/>
    <w:rsid w:val="00E66CA0"/>
    <w:rsid w:val="00E674E2"/>
    <w:rsid w:val="00E70279"/>
    <w:rsid w:val="00E70444"/>
    <w:rsid w:val="00E70852"/>
    <w:rsid w:val="00E74C45"/>
    <w:rsid w:val="00E75277"/>
    <w:rsid w:val="00E7565F"/>
    <w:rsid w:val="00E763E6"/>
    <w:rsid w:val="00E7651E"/>
    <w:rsid w:val="00E76950"/>
    <w:rsid w:val="00E76B9C"/>
    <w:rsid w:val="00E77FAD"/>
    <w:rsid w:val="00E858BE"/>
    <w:rsid w:val="00E85D45"/>
    <w:rsid w:val="00E90156"/>
    <w:rsid w:val="00E90903"/>
    <w:rsid w:val="00E9145F"/>
    <w:rsid w:val="00E92E7E"/>
    <w:rsid w:val="00E934E9"/>
    <w:rsid w:val="00E93BA1"/>
    <w:rsid w:val="00E93D61"/>
    <w:rsid w:val="00E945C2"/>
    <w:rsid w:val="00E94AE2"/>
    <w:rsid w:val="00E94B8D"/>
    <w:rsid w:val="00E94BA7"/>
    <w:rsid w:val="00E94D13"/>
    <w:rsid w:val="00E966CE"/>
    <w:rsid w:val="00E96D24"/>
    <w:rsid w:val="00E9769C"/>
    <w:rsid w:val="00E97B84"/>
    <w:rsid w:val="00EA0997"/>
    <w:rsid w:val="00EA123E"/>
    <w:rsid w:val="00EA1407"/>
    <w:rsid w:val="00EA3CC1"/>
    <w:rsid w:val="00EA5408"/>
    <w:rsid w:val="00EA635E"/>
    <w:rsid w:val="00EA6941"/>
    <w:rsid w:val="00EA6AE8"/>
    <w:rsid w:val="00EA7194"/>
    <w:rsid w:val="00EA79EF"/>
    <w:rsid w:val="00EA7EA0"/>
    <w:rsid w:val="00EB23B3"/>
    <w:rsid w:val="00EB2DEC"/>
    <w:rsid w:val="00EB3134"/>
    <w:rsid w:val="00EB3B59"/>
    <w:rsid w:val="00EB4B8A"/>
    <w:rsid w:val="00EB5AD4"/>
    <w:rsid w:val="00EB5B61"/>
    <w:rsid w:val="00EB6F47"/>
    <w:rsid w:val="00EB7F80"/>
    <w:rsid w:val="00EC0D22"/>
    <w:rsid w:val="00EC0DCD"/>
    <w:rsid w:val="00EC100D"/>
    <w:rsid w:val="00EC14A6"/>
    <w:rsid w:val="00EC1813"/>
    <w:rsid w:val="00EC304C"/>
    <w:rsid w:val="00EC3698"/>
    <w:rsid w:val="00EC4AB2"/>
    <w:rsid w:val="00EC4E75"/>
    <w:rsid w:val="00EC4FF2"/>
    <w:rsid w:val="00EC59A3"/>
    <w:rsid w:val="00ED0D6B"/>
    <w:rsid w:val="00ED1929"/>
    <w:rsid w:val="00ED2264"/>
    <w:rsid w:val="00ED2400"/>
    <w:rsid w:val="00ED38E1"/>
    <w:rsid w:val="00ED41DD"/>
    <w:rsid w:val="00ED4C27"/>
    <w:rsid w:val="00ED4FC6"/>
    <w:rsid w:val="00ED5941"/>
    <w:rsid w:val="00EE015F"/>
    <w:rsid w:val="00EE133E"/>
    <w:rsid w:val="00EE2565"/>
    <w:rsid w:val="00EE27BF"/>
    <w:rsid w:val="00EE2DD4"/>
    <w:rsid w:val="00EE44E8"/>
    <w:rsid w:val="00EE55AA"/>
    <w:rsid w:val="00EE6289"/>
    <w:rsid w:val="00EE637C"/>
    <w:rsid w:val="00EE7168"/>
    <w:rsid w:val="00EF0C3D"/>
    <w:rsid w:val="00EF18F3"/>
    <w:rsid w:val="00EF287E"/>
    <w:rsid w:val="00EF2E82"/>
    <w:rsid w:val="00EF387C"/>
    <w:rsid w:val="00EF3D19"/>
    <w:rsid w:val="00EF4361"/>
    <w:rsid w:val="00EF454C"/>
    <w:rsid w:val="00EF4586"/>
    <w:rsid w:val="00EF5632"/>
    <w:rsid w:val="00EF583D"/>
    <w:rsid w:val="00EF5889"/>
    <w:rsid w:val="00EF5F7E"/>
    <w:rsid w:val="00EF5F8B"/>
    <w:rsid w:val="00EF7A9F"/>
    <w:rsid w:val="00F00DC3"/>
    <w:rsid w:val="00F01415"/>
    <w:rsid w:val="00F02FA8"/>
    <w:rsid w:val="00F0549A"/>
    <w:rsid w:val="00F05A70"/>
    <w:rsid w:val="00F05A98"/>
    <w:rsid w:val="00F06590"/>
    <w:rsid w:val="00F071B2"/>
    <w:rsid w:val="00F07AF5"/>
    <w:rsid w:val="00F10118"/>
    <w:rsid w:val="00F10A98"/>
    <w:rsid w:val="00F129DB"/>
    <w:rsid w:val="00F13A77"/>
    <w:rsid w:val="00F15063"/>
    <w:rsid w:val="00F169E0"/>
    <w:rsid w:val="00F16D57"/>
    <w:rsid w:val="00F16E21"/>
    <w:rsid w:val="00F204A0"/>
    <w:rsid w:val="00F21B8D"/>
    <w:rsid w:val="00F2328E"/>
    <w:rsid w:val="00F238AF"/>
    <w:rsid w:val="00F23DF8"/>
    <w:rsid w:val="00F252D3"/>
    <w:rsid w:val="00F2604F"/>
    <w:rsid w:val="00F26E4D"/>
    <w:rsid w:val="00F26FBB"/>
    <w:rsid w:val="00F272F8"/>
    <w:rsid w:val="00F27D13"/>
    <w:rsid w:val="00F30CDC"/>
    <w:rsid w:val="00F3366B"/>
    <w:rsid w:val="00F33F27"/>
    <w:rsid w:val="00F33F2E"/>
    <w:rsid w:val="00F34475"/>
    <w:rsid w:val="00F34708"/>
    <w:rsid w:val="00F35ADA"/>
    <w:rsid w:val="00F35E2C"/>
    <w:rsid w:val="00F36AD0"/>
    <w:rsid w:val="00F36CF5"/>
    <w:rsid w:val="00F36EC0"/>
    <w:rsid w:val="00F37329"/>
    <w:rsid w:val="00F37434"/>
    <w:rsid w:val="00F40046"/>
    <w:rsid w:val="00F4036C"/>
    <w:rsid w:val="00F47B59"/>
    <w:rsid w:val="00F5099A"/>
    <w:rsid w:val="00F50AFC"/>
    <w:rsid w:val="00F5190D"/>
    <w:rsid w:val="00F51FA8"/>
    <w:rsid w:val="00F526C7"/>
    <w:rsid w:val="00F52762"/>
    <w:rsid w:val="00F531A4"/>
    <w:rsid w:val="00F54027"/>
    <w:rsid w:val="00F54D4B"/>
    <w:rsid w:val="00F54D91"/>
    <w:rsid w:val="00F56D36"/>
    <w:rsid w:val="00F578B3"/>
    <w:rsid w:val="00F57A9B"/>
    <w:rsid w:val="00F61EB3"/>
    <w:rsid w:val="00F6300F"/>
    <w:rsid w:val="00F63263"/>
    <w:rsid w:val="00F642F4"/>
    <w:rsid w:val="00F64675"/>
    <w:rsid w:val="00F648C8"/>
    <w:rsid w:val="00F64B3E"/>
    <w:rsid w:val="00F65D72"/>
    <w:rsid w:val="00F65E0C"/>
    <w:rsid w:val="00F66A38"/>
    <w:rsid w:val="00F66AD7"/>
    <w:rsid w:val="00F7089B"/>
    <w:rsid w:val="00F72023"/>
    <w:rsid w:val="00F73A43"/>
    <w:rsid w:val="00F742D1"/>
    <w:rsid w:val="00F7459C"/>
    <w:rsid w:val="00F7599F"/>
    <w:rsid w:val="00F75C0E"/>
    <w:rsid w:val="00F77A14"/>
    <w:rsid w:val="00F803FB"/>
    <w:rsid w:val="00F805BB"/>
    <w:rsid w:val="00F80CD3"/>
    <w:rsid w:val="00F80FBD"/>
    <w:rsid w:val="00F81A55"/>
    <w:rsid w:val="00F82C29"/>
    <w:rsid w:val="00F83E89"/>
    <w:rsid w:val="00F840B1"/>
    <w:rsid w:val="00F85FE9"/>
    <w:rsid w:val="00F87A72"/>
    <w:rsid w:val="00F87C4F"/>
    <w:rsid w:val="00F904C0"/>
    <w:rsid w:val="00F935D7"/>
    <w:rsid w:val="00F944F4"/>
    <w:rsid w:val="00F9568A"/>
    <w:rsid w:val="00F958CA"/>
    <w:rsid w:val="00F95B31"/>
    <w:rsid w:val="00F96B59"/>
    <w:rsid w:val="00F97687"/>
    <w:rsid w:val="00FA07C4"/>
    <w:rsid w:val="00FA1793"/>
    <w:rsid w:val="00FA19CE"/>
    <w:rsid w:val="00FA1EA2"/>
    <w:rsid w:val="00FA3802"/>
    <w:rsid w:val="00FA391E"/>
    <w:rsid w:val="00FA3AA4"/>
    <w:rsid w:val="00FA3EF2"/>
    <w:rsid w:val="00FA4645"/>
    <w:rsid w:val="00FA6183"/>
    <w:rsid w:val="00FA6BBF"/>
    <w:rsid w:val="00FA78F6"/>
    <w:rsid w:val="00FB0F5A"/>
    <w:rsid w:val="00FB1360"/>
    <w:rsid w:val="00FB3B20"/>
    <w:rsid w:val="00FB3EA3"/>
    <w:rsid w:val="00FB3F75"/>
    <w:rsid w:val="00FB4667"/>
    <w:rsid w:val="00FB4737"/>
    <w:rsid w:val="00FB4AF7"/>
    <w:rsid w:val="00FB51FE"/>
    <w:rsid w:val="00FB605D"/>
    <w:rsid w:val="00FB65B0"/>
    <w:rsid w:val="00FB6E97"/>
    <w:rsid w:val="00FB7701"/>
    <w:rsid w:val="00FC0C91"/>
    <w:rsid w:val="00FC1BEC"/>
    <w:rsid w:val="00FC5597"/>
    <w:rsid w:val="00FC56DA"/>
    <w:rsid w:val="00FC622E"/>
    <w:rsid w:val="00FC75E7"/>
    <w:rsid w:val="00FC7FD4"/>
    <w:rsid w:val="00FD0D31"/>
    <w:rsid w:val="00FD11DC"/>
    <w:rsid w:val="00FD2500"/>
    <w:rsid w:val="00FD3C2B"/>
    <w:rsid w:val="00FD4B9A"/>
    <w:rsid w:val="00FD57FB"/>
    <w:rsid w:val="00FD58F6"/>
    <w:rsid w:val="00FD6A32"/>
    <w:rsid w:val="00FD72A8"/>
    <w:rsid w:val="00FE0075"/>
    <w:rsid w:val="00FE12C4"/>
    <w:rsid w:val="00FE17E1"/>
    <w:rsid w:val="00FE2764"/>
    <w:rsid w:val="00FE2806"/>
    <w:rsid w:val="00FE2CAE"/>
    <w:rsid w:val="00FE3807"/>
    <w:rsid w:val="00FE3FA6"/>
    <w:rsid w:val="00FE46DA"/>
    <w:rsid w:val="00FE4714"/>
    <w:rsid w:val="00FE5F20"/>
    <w:rsid w:val="00FE5FDC"/>
    <w:rsid w:val="00FE68C5"/>
    <w:rsid w:val="00FE7071"/>
    <w:rsid w:val="00FE7C6B"/>
    <w:rsid w:val="00FE7F8C"/>
    <w:rsid w:val="00FF152D"/>
    <w:rsid w:val="00FF1F31"/>
    <w:rsid w:val="00FF303A"/>
    <w:rsid w:val="00FF324B"/>
    <w:rsid w:val="00FF409E"/>
    <w:rsid w:val="00FF519D"/>
    <w:rsid w:val="00FF5A4E"/>
    <w:rsid w:val="00FF6528"/>
    <w:rsid w:val="00FF6624"/>
    <w:rsid w:val="00FF6889"/>
    <w:rsid w:val="00FF6C10"/>
    <w:rsid w:val="00FF6D7F"/>
    <w:rsid w:val="00FF6F93"/>
    <w:rsid w:val="00FF7FB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83CD4"/>
  <w15:docId w15:val="{C2EC3303-1E91-4063-830A-2948646AF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EF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170EFB"/>
    <w:pPr>
      <w:keepNext/>
      <w:spacing w:line="360" w:lineRule="auto"/>
      <w:jc w:val="center"/>
      <w:outlineLvl w:val="0"/>
    </w:pPr>
    <w:rPr>
      <w:b/>
      <w:bCs/>
      <w:szCs w:val="20"/>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70EFB"/>
    <w:rPr>
      <w:rFonts w:ascii="Times New Roman" w:eastAsia="Times New Roman" w:hAnsi="Times New Roman" w:cs="Times New Roman"/>
      <w:b/>
      <w:bCs/>
      <w:sz w:val="24"/>
      <w:szCs w:val="20"/>
      <w:u w:val="single"/>
      <w:lang w:val="es-ES_tradnl" w:eastAsia="es-ES"/>
    </w:rPr>
  </w:style>
  <w:style w:type="paragraph" w:styleId="Textoindependiente">
    <w:name w:val="Body Text"/>
    <w:basedOn w:val="Normal"/>
    <w:link w:val="TextoindependienteCar"/>
    <w:rsid w:val="00170EFB"/>
    <w:pPr>
      <w:pBdr>
        <w:top w:val="single" w:sz="36" w:space="1" w:color="auto"/>
      </w:pBdr>
      <w:spacing w:line="360" w:lineRule="auto"/>
      <w:jc w:val="both"/>
    </w:pPr>
  </w:style>
  <w:style w:type="character" w:customStyle="1" w:styleId="TextoindependienteCar">
    <w:name w:val="Texto independiente Car"/>
    <w:basedOn w:val="Fuentedeprrafopredeter"/>
    <w:link w:val="Textoindependiente"/>
    <w:rsid w:val="00170EFB"/>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E9090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90903"/>
    <w:rPr>
      <w:rFonts w:ascii="Segoe UI" w:eastAsia="Times New Roman" w:hAnsi="Segoe UI" w:cs="Segoe UI"/>
      <w:sz w:val="18"/>
      <w:szCs w:val="18"/>
      <w:lang w:val="es-ES" w:eastAsia="es-ES"/>
    </w:rPr>
  </w:style>
  <w:style w:type="paragraph" w:styleId="Prrafodelista">
    <w:name w:val="List Paragraph"/>
    <w:basedOn w:val="Normal"/>
    <w:uiPriority w:val="34"/>
    <w:qFormat/>
    <w:rsid w:val="00771D14"/>
    <w:pPr>
      <w:spacing w:after="160" w:line="259" w:lineRule="auto"/>
      <w:ind w:left="720"/>
      <w:contextualSpacing/>
    </w:pPr>
    <w:rPr>
      <w:rFonts w:asciiTheme="minorHAnsi" w:eastAsiaTheme="minorEastAsia" w:hAnsiTheme="minorHAnsi" w:cstheme="minorBidi"/>
      <w:sz w:val="22"/>
      <w:szCs w:val="22"/>
      <w:lang w:val="es-SV" w:eastAsia="es-SV"/>
    </w:rPr>
  </w:style>
  <w:style w:type="paragraph" w:styleId="Encabezado">
    <w:name w:val="header"/>
    <w:basedOn w:val="Normal"/>
    <w:link w:val="EncabezadoCar"/>
    <w:uiPriority w:val="99"/>
    <w:unhideWhenUsed/>
    <w:rsid w:val="00E77FAD"/>
    <w:pPr>
      <w:tabs>
        <w:tab w:val="center" w:pos="4419"/>
        <w:tab w:val="right" w:pos="8838"/>
      </w:tabs>
    </w:pPr>
  </w:style>
  <w:style w:type="character" w:customStyle="1" w:styleId="EncabezadoCar">
    <w:name w:val="Encabezado Car"/>
    <w:basedOn w:val="Fuentedeprrafopredeter"/>
    <w:link w:val="Encabezado"/>
    <w:uiPriority w:val="99"/>
    <w:rsid w:val="00E77FAD"/>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77FAD"/>
    <w:pPr>
      <w:tabs>
        <w:tab w:val="center" w:pos="4419"/>
        <w:tab w:val="right" w:pos="8838"/>
      </w:tabs>
    </w:pPr>
  </w:style>
  <w:style w:type="character" w:customStyle="1" w:styleId="PiedepginaCar">
    <w:name w:val="Pie de página Car"/>
    <w:basedOn w:val="Fuentedeprrafopredeter"/>
    <w:link w:val="Piedepgina"/>
    <w:uiPriority w:val="99"/>
    <w:rsid w:val="00E77FAD"/>
    <w:rPr>
      <w:rFonts w:ascii="Times New Roman" w:eastAsia="Times New Roman" w:hAnsi="Times New Roman" w:cs="Times New Roman"/>
      <w:sz w:val="24"/>
      <w:szCs w:val="24"/>
      <w:lang w:val="es-ES" w:eastAsia="es-ES"/>
    </w:rPr>
  </w:style>
  <w:style w:type="character" w:customStyle="1" w:styleId="fontstyle01">
    <w:name w:val="fontstyle01"/>
    <w:basedOn w:val="Fuentedeprrafopredeter"/>
    <w:rsid w:val="00FF152D"/>
    <w:rPr>
      <w:rFonts w:ascii="ArialMT" w:hAnsi="ArialMT" w:hint="default"/>
      <w:b w:val="0"/>
      <w:bCs w:val="0"/>
      <w:i w:val="0"/>
      <w:iCs w:val="0"/>
      <w:color w:val="000000"/>
      <w:sz w:val="36"/>
      <w:szCs w:val="36"/>
    </w:rPr>
  </w:style>
  <w:style w:type="table" w:styleId="Tablaconcuadrcula">
    <w:name w:val="Table Grid"/>
    <w:basedOn w:val="Tablanormal"/>
    <w:uiPriority w:val="39"/>
    <w:rsid w:val="00B7623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9652750">
      <w:bodyDiv w:val="1"/>
      <w:marLeft w:val="0"/>
      <w:marRight w:val="0"/>
      <w:marTop w:val="0"/>
      <w:marBottom w:val="0"/>
      <w:divBdr>
        <w:top w:val="none" w:sz="0" w:space="0" w:color="auto"/>
        <w:left w:val="none" w:sz="0" w:space="0" w:color="auto"/>
        <w:bottom w:val="none" w:sz="0" w:space="0" w:color="auto"/>
        <w:right w:val="none" w:sz="0" w:space="0" w:color="auto"/>
      </w:divBdr>
    </w:div>
    <w:div w:id="629749231">
      <w:bodyDiv w:val="1"/>
      <w:marLeft w:val="0"/>
      <w:marRight w:val="0"/>
      <w:marTop w:val="0"/>
      <w:marBottom w:val="0"/>
      <w:divBdr>
        <w:top w:val="none" w:sz="0" w:space="0" w:color="auto"/>
        <w:left w:val="none" w:sz="0" w:space="0" w:color="auto"/>
        <w:bottom w:val="none" w:sz="0" w:space="0" w:color="auto"/>
        <w:right w:val="none" w:sz="0" w:space="0" w:color="auto"/>
      </w:divBdr>
    </w:div>
    <w:div w:id="632054104">
      <w:bodyDiv w:val="1"/>
      <w:marLeft w:val="0"/>
      <w:marRight w:val="0"/>
      <w:marTop w:val="0"/>
      <w:marBottom w:val="0"/>
      <w:divBdr>
        <w:top w:val="none" w:sz="0" w:space="0" w:color="auto"/>
        <w:left w:val="none" w:sz="0" w:space="0" w:color="auto"/>
        <w:bottom w:val="none" w:sz="0" w:space="0" w:color="auto"/>
        <w:right w:val="none" w:sz="0" w:space="0" w:color="auto"/>
      </w:divBdr>
    </w:div>
    <w:div w:id="705638874">
      <w:bodyDiv w:val="1"/>
      <w:marLeft w:val="0"/>
      <w:marRight w:val="0"/>
      <w:marTop w:val="0"/>
      <w:marBottom w:val="0"/>
      <w:divBdr>
        <w:top w:val="none" w:sz="0" w:space="0" w:color="auto"/>
        <w:left w:val="none" w:sz="0" w:space="0" w:color="auto"/>
        <w:bottom w:val="none" w:sz="0" w:space="0" w:color="auto"/>
        <w:right w:val="none" w:sz="0" w:space="0" w:color="auto"/>
      </w:divBdr>
    </w:div>
    <w:div w:id="754060627">
      <w:bodyDiv w:val="1"/>
      <w:marLeft w:val="0"/>
      <w:marRight w:val="0"/>
      <w:marTop w:val="0"/>
      <w:marBottom w:val="0"/>
      <w:divBdr>
        <w:top w:val="none" w:sz="0" w:space="0" w:color="auto"/>
        <w:left w:val="none" w:sz="0" w:space="0" w:color="auto"/>
        <w:bottom w:val="none" w:sz="0" w:space="0" w:color="auto"/>
        <w:right w:val="none" w:sz="0" w:space="0" w:color="auto"/>
      </w:divBdr>
    </w:div>
    <w:div w:id="789133417">
      <w:bodyDiv w:val="1"/>
      <w:marLeft w:val="0"/>
      <w:marRight w:val="0"/>
      <w:marTop w:val="0"/>
      <w:marBottom w:val="0"/>
      <w:divBdr>
        <w:top w:val="none" w:sz="0" w:space="0" w:color="auto"/>
        <w:left w:val="none" w:sz="0" w:space="0" w:color="auto"/>
        <w:bottom w:val="none" w:sz="0" w:space="0" w:color="auto"/>
        <w:right w:val="none" w:sz="0" w:space="0" w:color="auto"/>
      </w:divBdr>
    </w:div>
    <w:div w:id="839929310">
      <w:bodyDiv w:val="1"/>
      <w:marLeft w:val="0"/>
      <w:marRight w:val="0"/>
      <w:marTop w:val="0"/>
      <w:marBottom w:val="0"/>
      <w:divBdr>
        <w:top w:val="none" w:sz="0" w:space="0" w:color="auto"/>
        <w:left w:val="none" w:sz="0" w:space="0" w:color="auto"/>
        <w:bottom w:val="none" w:sz="0" w:space="0" w:color="auto"/>
        <w:right w:val="none" w:sz="0" w:space="0" w:color="auto"/>
      </w:divBdr>
    </w:div>
    <w:div w:id="910626214">
      <w:bodyDiv w:val="1"/>
      <w:marLeft w:val="0"/>
      <w:marRight w:val="0"/>
      <w:marTop w:val="0"/>
      <w:marBottom w:val="0"/>
      <w:divBdr>
        <w:top w:val="none" w:sz="0" w:space="0" w:color="auto"/>
        <w:left w:val="none" w:sz="0" w:space="0" w:color="auto"/>
        <w:bottom w:val="none" w:sz="0" w:space="0" w:color="auto"/>
        <w:right w:val="none" w:sz="0" w:space="0" w:color="auto"/>
      </w:divBdr>
    </w:div>
    <w:div w:id="1438677383">
      <w:bodyDiv w:val="1"/>
      <w:marLeft w:val="0"/>
      <w:marRight w:val="0"/>
      <w:marTop w:val="0"/>
      <w:marBottom w:val="0"/>
      <w:divBdr>
        <w:top w:val="none" w:sz="0" w:space="0" w:color="auto"/>
        <w:left w:val="none" w:sz="0" w:space="0" w:color="auto"/>
        <w:bottom w:val="none" w:sz="0" w:space="0" w:color="auto"/>
        <w:right w:val="none" w:sz="0" w:space="0" w:color="auto"/>
      </w:divBdr>
    </w:div>
    <w:div w:id="1787578601">
      <w:bodyDiv w:val="1"/>
      <w:marLeft w:val="0"/>
      <w:marRight w:val="0"/>
      <w:marTop w:val="0"/>
      <w:marBottom w:val="0"/>
      <w:divBdr>
        <w:top w:val="none" w:sz="0" w:space="0" w:color="auto"/>
        <w:left w:val="none" w:sz="0" w:space="0" w:color="auto"/>
        <w:bottom w:val="none" w:sz="0" w:space="0" w:color="auto"/>
        <w:right w:val="none" w:sz="0" w:space="0" w:color="auto"/>
      </w:divBdr>
    </w:div>
    <w:div w:id="1908026883">
      <w:bodyDiv w:val="1"/>
      <w:marLeft w:val="0"/>
      <w:marRight w:val="0"/>
      <w:marTop w:val="0"/>
      <w:marBottom w:val="0"/>
      <w:divBdr>
        <w:top w:val="none" w:sz="0" w:space="0" w:color="auto"/>
        <w:left w:val="none" w:sz="0" w:space="0" w:color="auto"/>
        <w:bottom w:val="none" w:sz="0" w:space="0" w:color="auto"/>
        <w:right w:val="none" w:sz="0" w:space="0" w:color="auto"/>
      </w:divBdr>
    </w:div>
    <w:div w:id="1966741149">
      <w:bodyDiv w:val="1"/>
      <w:marLeft w:val="0"/>
      <w:marRight w:val="0"/>
      <w:marTop w:val="0"/>
      <w:marBottom w:val="0"/>
      <w:divBdr>
        <w:top w:val="none" w:sz="0" w:space="0" w:color="auto"/>
        <w:left w:val="none" w:sz="0" w:space="0" w:color="auto"/>
        <w:bottom w:val="none" w:sz="0" w:space="0" w:color="auto"/>
        <w:right w:val="none" w:sz="0" w:space="0" w:color="auto"/>
      </w:divBdr>
    </w:div>
    <w:div w:id="2076396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831ED-9C10-438F-A655-B3A4ED75F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2960</Words>
  <Characters>16281</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Berta Lidia Irigoyen de Diaz</dc:creator>
  <cp:lastModifiedBy>Evelin Janeth Soler de Torres</cp:lastModifiedBy>
  <cp:revision>4</cp:revision>
  <cp:lastPrinted>2024-09-17T15:51:00Z</cp:lastPrinted>
  <dcterms:created xsi:type="dcterms:W3CDTF">2024-12-21T20:54:00Z</dcterms:created>
  <dcterms:modified xsi:type="dcterms:W3CDTF">2024-12-21T21:16:00Z</dcterms:modified>
</cp:coreProperties>
</file>