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8321" w14:textId="5EE1B39F" w:rsidR="00FA1EFF" w:rsidRPr="005A0BAB" w:rsidRDefault="00FA1EFF" w:rsidP="00FA1EFF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27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dieciocho de julio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PATRONAL. </w:t>
      </w:r>
      <w:r>
        <w:rPr>
          <w:lang w:val="es-SV"/>
        </w:rPr>
        <w:t xml:space="preserve">De manera presencial:  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julio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122/2024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08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09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11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04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BE5C2E">
        <w:rPr>
          <w:color w:val="000000"/>
          <w:lang w:val="es-SV"/>
        </w:rPr>
        <w:t>Convocatoria de Elecciones Para Asamblea de Gobernadores por el Sector Laboral</w:t>
      </w:r>
      <w:r w:rsidRPr="001727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</w:t>
      </w:r>
      <w:r w:rsidRPr="00BE5C2E">
        <w:rPr>
          <w:color w:val="000000"/>
          <w:lang w:val="es-SV"/>
        </w:rPr>
        <w:t xml:space="preserve">Convocatoria de Elecciones </w:t>
      </w:r>
      <w:r>
        <w:rPr>
          <w:color w:val="000000"/>
          <w:lang w:val="es-SV"/>
        </w:rPr>
        <w:t>Para Consejo de Vigilancia por el Sector Laboral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BE5C2E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A63B2F">
        <w:rPr>
          <w:color w:val="000000"/>
          <w:lang w:val="es-SV"/>
        </w:rPr>
        <w:t>Auto</w:t>
      </w:r>
      <w:r>
        <w:rPr>
          <w:color w:val="000000"/>
          <w:lang w:val="es-SV"/>
        </w:rPr>
        <w:t>rización de Precios de Venta de Activos Extraordinarios</w:t>
      </w:r>
      <w:r>
        <w:rPr>
          <w:bCs/>
          <w:color w:val="000000"/>
          <w:lang w:val="es-SV"/>
        </w:rPr>
        <w:t xml:space="preserve">;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Solicitud de Misión Oficial; </w:t>
      </w:r>
      <w:r w:rsidRPr="00172782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Informe de la Comisión de Alto Nivel y Resolución del Recurso de Revisión en el Proceso de Compra SIE-FSV-001-2024 </w:t>
      </w:r>
      <w:r>
        <w:rPr>
          <w:bCs/>
          <w:color w:val="000000"/>
          <w:lang w:val="es-SV"/>
        </w:rPr>
        <w:lastRenderedPageBreak/>
        <w:t xml:space="preserve">“Servicio de Instalación de Hasta 120 Puntos de Red, Para Oficinas del FSV”; </w:t>
      </w:r>
      <w:r w:rsidRPr="00BE5C2E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808,774.16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BE5C2E">
        <w:rPr>
          <w:color w:val="000000"/>
          <w:lang w:val="es-SV"/>
        </w:rPr>
        <w:t>Convocatoria de Elecciones Para Asamblea de Gobernadores por el Sector Laboral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BE5C2E">
        <w:rPr>
          <w:color w:val="000000"/>
          <w:lang w:val="es-SV"/>
        </w:rPr>
        <w:t xml:space="preserve">Convocatoria de Elecciones </w:t>
      </w:r>
      <w:r>
        <w:rPr>
          <w:color w:val="000000"/>
          <w:lang w:val="es-SV"/>
        </w:rPr>
        <w:t>Para Consejo de Vigilancia por el Sector Laboral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BE5C2E">
        <w:rPr>
          <w:color w:val="000000"/>
          <w:lang w:val="es-SV"/>
        </w:rPr>
        <w:t>Aprobación de Préstamos Personales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63B2F">
        <w:rPr>
          <w:color w:val="000000"/>
          <w:lang w:val="es-SV"/>
        </w:rPr>
        <w:t>Auto</w:t>
      </w:r>
      <w:r>
        <w:rPr>
          <w:color w:val="000000"/>
          <w:lang w:val="es-SV"/>
        </w:rPr>
        <w:t>rización de Precios de Venta de Activos Extraordinarios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VIII.  </w:t>
      </w:r>
      <w:r>
        <w:rPr>
          <w:bCs/>
          <w:color w:val="000000"/>
          <w:lang w:val="es-SV"/>
        </w:rPr>
        <w:t xml:space="preserve">Solicitud de Misión Oficial,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IX. </w:t>
      </w:r>
      <w:r>
        <w:rPr>
          <w:bCs/>
          <w:color w:val="000000"/>
          <w:lang w:val="es-SV"/>
        </w:rPr>
        <w:t xml:space="preserve">Informe de la Comisión de Alto Nivel y Resolución del Recurso de Revisión en el Proceso de Compra SIE-FSV-001-2024 “Servicio de Instalación de Hasta 120 Puntos de Red, Para Oficinas del FSV”,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</w:t>
      </w:r>
      <w:r>
        <w:rPr>
          <w:b/>
          <w:color w:val="000000"/>
          <w:lang w:val="es-SV"/>
        </w:rPr>
        <w:lastRenderedPageBreak/>
        <w:t xml:space="preserve">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05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$989,555.99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08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$483,432.17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09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$643,906.88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JULIO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$839,854.29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VARIOS. No </w:t>
      </w:r>
      <w:r>
        <w:rPr>
          <w:b/>
          <w:bCs/>
          <w:lang w:val="es-SV"/>
        </w:rPr>
        <w:lastRenderedPageBreak/>
        <w:t>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veinticinco de julio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tres minutos</w:t>
      </w:r>
      <w:r w:rsidRPr="00E23669">
        <w:rPr>
          <w:lang w:val="es-SV"/>
        </w:rPr>
        <w:t>, ratificamos su contenido y firmamos.</w:t>
      </w:r>
    </w:p>
    <w:p w14:paraId="51867A94" w14:textId="77777777" w:rsidR="00FA1EFF" w:rsidRPr="00E23669" w:rsidRDefault="00FA1EFF" w:rsidP="00FA1EFF">
      <w:pPr>
        <w:spacing w:line="360" w:lineRule="auto"/>
        <w:jc w:val="both"/>
        <w:rPr>
          <w:sz w:val="22"/>
          <w:lang w:val="es-SV"/>
        </w:rPr>
      </w:pPr>
    </w:p>
    <w:p w14:paraId="6C80898F" w14:textId="77777777" w:rsidR="005A0BAB" w:rsidRPr="00051A45" w:rsidRDefault="005A0BAB" w:rsidP="005A0BA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Rosa María Lara Urrutia y Manuel Antonio García Mancía.</w:t>
      </w:r>
    </w:p>
    <w:bookmarkEnd w:id="0"/>
    <w:p w14:paraId="2E14DC7C" w14:textId="77777777" w:rsidR="00FA1EFF" w:rsidRPr="005A0BAB" w:rsidRDefault="00FA1EFF" w:rsidP="00FA1EFF">
      <w:pPr>
        <w:spacing w:line="360" w:lineRule="auto"/>
        <w:rPr>
          <w:bCs/>
          <w:sz w:val="22"/>
          <w:szCs w:val="22"/>
        </w:rPr>
      </w:pPr>
    </w:p>
    <w:p w14:paraId="65CA9A9F" w14:textId="77777777" w:rsidR="002D72D8" w:rsidRPr="00FA1EFF" w:rsidRDefault="002D72D8">
      <w:pPr>
        <w:rPr>
          <w:lang w:val="es-SV"/>
        </w:rPr>
      </w:pPr>
    </w:p>
    <w:sectPr w:rsidR="002D72D8" w:rsidRPr="00FA1EF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F82BD" w14:textId="77777777" w:rsidR="00124621" w:rsidRDefault="00124621" w:rsidP="00124621">
      <w:r>
        <w:separator/>
      </w:r>
    </w:p>
  </w:endnote>
  <w:endnote w:type="continuationSeparator" w:id="0">
    <w:p w14:paraId="75564419" w14:textId="77777777" w:rsidR="00124621" w:rsidRDefault="00124621" w:rsidP="001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2100B" w14:textId="77777777" w:rsidR="00124621" w:rsidRDefault="00124621" w:rsidP="00124621">
      <w:r>
        <w:separator/>
      </w:r>
    </w:p>
  </w:footnote>
  <w:footnote w:type="continuationSeparator" w:id="0">
    <w:p w14:paraId="27EC02EE" w14:textId="77777777" w:rsidR="00124621" w:rsidRDefault="00124621" w:rsidP="0012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A12C" w14:textId="77777777" w:rsidR="00124621" w:rsidRPr="000843BF" w:rsidRDefault="00124621" w:rsidP="00124621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2040C1E" w14:textId="77777777" w:rsidR="00124621" w:rsidRPr="000843BF" w:rsidRDefault="00124621" w:rsidP="00124621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CB0572B" w14:textId="77777777" w:rsidR="00124621" w:rsidRDefault="001246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FF"/>
    <w:rsid w:val="00124621"/>
    <w:rsid w:val="00244194"/>
    <w:rsid w:val="002D72D8"/>
    <w:rsid w:val="003409E2"/>
    <w:rsid w:val="005A0BAB"/>
    <w:rsid w:val="00C608A9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20D97"/>
  <w15:chartTrackingRefBased/>
  <w15:docId w15:val="{5922A04C-0632-4EF3-9539-04832E3B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F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1E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E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E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E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E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E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E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E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E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E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E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E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E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E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E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E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E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1E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E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1E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E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E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46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621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46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21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1265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2024-08-15T17:05:00Z</dcterms:created>
  <dcterms:modified xsi:type="dcterms:W3CDTF">2024-08-15T18:17:00Z</dcterms:modified>
</cp:coreProperties>
</file>