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8BE17" w14:textId="75CDB493" w:rsidR="000275DE" w:rsidRPr="00EB18DA" w:rsidRDefault="000275DE" w:rsidP="000275DE">
      <w:pPr>
        <w:spacing w:line="360" w:lineRule="auto"/>
        <w:jc w:val="both"/>
        <w:rPr>
          <w:color w:val="000000"/>
          <w:lang w:val="es-SV"/>
        </w:rPr>
      </w:pPr>
      <w:r>
        <w:rPr>
          <w:b/>
          <w:bCs/>
          <w:lang w:val="es-SV"/>
        </w:rPr>
        <w:t>ACTA No. CV-24 /2024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diez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veintisiete de junio 2024. Se realizó la reunión de los señores Miembros del Consejo de Vigilancia a la cual asistieron de manera virtual: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la Licenciada </w:t>
      </w:r>
      <w:r>
        <w:rPr>
          <w:b/>
          <w:bCs/>
          <w:lang w:val="es-SV"/>
        </w:rPr>
        <w:t>ROSA MARÍA LARA URRUTIA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PATRONAL.</w:t>
      </w:r>
      <w:r>
        <w:rPr>
          <w:lang w:val="es-SV"/>
        </w:rPr>
        <w:t xml:space="preserve"> De manera presencial: 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CV-23/2024.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Nº JD-108/2024 del 13 de junio del año 2024.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JD-109/2024 del 14 de junio del año 2024.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JD-110/2024 del 19 de junio del año 2024.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VII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CV-23/2024, de fecha 20 de junio del año 2024,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Nº JD-108/2024 DEL 13 DE JUNIO DEL AÑO 2024.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 </w:t>
      </w:r>
      <w:r>
        <w:rPr>
          <w:color w:val="000000"/>
          <w:lang w:val="es-SV"/>
        </w:rPr>
        <w:t xml:space="preserve">Informe de la Cartera Hipotecaria del FSV a mayo 2024;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Recurso de Revisión Interpuesto en el Proceso de Subasta Inversa Electrónica No. SIE-FSV-001-2024 “Servicio de Instalación de Hasta 120 Puntos de Red, para las Oficinas del FSV”; </w:t>
      </w:r>
      <w:r>
        <w:rPr>
          <w:b/>
          <w:bCs/>
          <w:color w:val="000000"/>
          <w:lang w:val="es-SV"/>
        </w:rPr>
        <w:t xml:space="preserve">VI. </w:t>
      </w:r>
      <w:r>
        <w:rPr>
          <w:color w:val="000000"/>
          <w:lang w:val="es-SV"/>
        </w:rPr>
        <w:t xml:space="preserve">Autorización de Precios de Venta de Activos Extraordinarios;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>Solicitud de Factibilidad de Financiamiento Residencial La Estación, Salazar Romero, S.A. de C.V.;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>Solicitud de Factibilidad de Financiamiento Urbanización Villa Génova, Salazar Romero, S.A. de C.V.;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Solicitud de Factibilidad de Financiamiento Condominio Residencial Palo Alto, Edificaciones Corporativas, S.A. de </w:t>
      </w:r>
      <w:r>
        <w:rPr>
          <w:color w:val="000000"/>
          <w:lang w:val="es-SV"/>
        </w:rPr>
        <w:lastRenderedPageBreak/>
        <w:t xml:space="preserve">C.V.,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Propuesta de Modificación del Instructivo de Garantías Hipotecarias; </w:t>
      </w:r>
      <w:r>
        <w:rPr>
          <w:b/>
          <w:bCs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Autorización de Préstamos Personales; </w:t>
      </w:r>
      <w:r>
        <w:rPr>
          <w:b/>
          <w:color w:val="000000"/>
          <w:lang w:val="es-SV"/>
        </w:rPr>
        <w:t xml:space="preserve">XII. </w:t>
      </w:r>
      <w:r>
        <w:rPr>
          <w:bCs/>
          <w:color w:val="000000"/>
          <w:lang w:val="es-SV"/>
        </w:rPr>
        <w:t>Solicitud de SITRAFOSVI;</w:t>
      </w:r>
      <w:r>
        <w:rPr>
          <w:b/>
          <w:color w:val="000000"/>
          <w:lang w:val="es-SV"/>
        </w:rPr>
        <w:t xml:space="preserve"> XIII.</w:t>
      </w:r>
      <w:r>
        <w:rPr>
          <w:bCs/>
          <w:color w:val="000000"/>
          <w:lang w:val="es-SV"/>
        </w:rPr>
        <w:t xml:space="preserve"> 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30 </w:t>
      </w:r>
      <w:r>
        <w:rPr>
          <w:rFonts w:eastAsia="Arial"/>
          <w:b/>
        </w:rPr>
        <w:t>solicitudes de crédito por un monto de $636,735.86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la Cartera Hipotecaria del FSV a mayo 2024,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 xml:space="preserve">Recurso de Revisión Interpuesto en el Proceso de Subasta Inversa Electrónica No. SIE-FSV-001-2024 “Servicio de Instalación de Hasta 120 Puntos de Red, para las Oficinas del FSV”,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Punto VI. </w:t>
      </w:r>
      <w:r>
        <w:rPr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VII. </w:t>
      </w:r>
      <w:r>
        <w:rPr>
          <w:color w:val="000000"/>
          <w:lang w:val="es-SV"/>
        </w:rPr>
        <w:t>Solicitud de Factibilidad de Financiamiento Residencial La Estación, Salazar Romero, S.A. de C.V.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VIII. </w:t>
      </w:r>
      <w:r>
        <w:rPr>
          <w:color w:val="000000"/>
          <w:lang w:val="es-SV"/>
        </w:rPr>
        <w:t>Solicitud de Factibilidad de Financiamiento Urbanización Villa Génova, Salazar Romero, S.A. de C.V.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IX. </w:t>
      </w:r>
      <w:r>
        <w:rPr>
          <w:color w:val="000000"/>
          <w:lang w:val="es-SV"/>
        </w:rPr>
        <w:t>Solicitud de Factibilidad de Financiamiento Condominio Residencial Palo Alto, Edificaciones Corporativas, S.A. de C.V.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X. </w:t>
      </w:r>
      <w:r>
        <w:rPr>
          <w:color w:val="000000"/>
          <w:lang w:val="es-SV"/>
        </w:rPr>
        <w:t xml:space="preserve">Propuesta de Modificación del Instructivo de </w:t>
      </w:r>
      <w:r>
        <w:rPr>
          <w:color w:val="000000"/>
          <w:lang w:val="es-SV"/>
        </w:rPr>
        <w:lastRenderedPageBreak/>
        <w:t xml:space="preserve">Garantías Hipotecarias,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Autorización de Préstamos Personales,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XII. </w:t>
      </w:r>
      <w:r>
        <w:rPr>
          <w:bCs/>
          <w:color w:val="000000"/>
          <w:lang w:val="es-SV"/>
        </w:rPr>
        <w:t>Solicitud de SITRAFOSVI,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XIII. 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JD-109/2024 DEL 14 DE JUNIO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22 </w:t>
      </w:r>
      <w:r>
        <w:rPr>
          <w:rFonts w:eastAsia="Arial"/>
          <w:b/>
        </w:rPr>
        <w:t xml:space="preserve">solicitudes de crédito por un monto de $504,231.41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JD-110/2024 DEL 19 DE JUNIO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27 </w:t>
      </w:r>
      <w:r>
        <w:rPr>
          <w:rFonts w:eastAsia="Arial"/>
          <w:b/>
        </w:rPr>
        <w:t xml:space="preserve">solicitudes de crédito por un monto de $665,211.69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bCs/>
          <w:lang w:val="es-SV"/>
        </w:rPr>
        <w:t>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VII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 La Presidenta del Consejo convoca para la próxima reunión el día cuatro de julio del año 2024, a las once horas a realizarse en forma presencial.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 xml:space="preserve">Y no habiendo más que hacer </w:t>
      </w:r>
      <w:r>
        <w:rPr>
          <w:lang w:val="es-SV"/>
        </w:rPr>
        <w:lastRenderedPageBreak/>
        <w:t>constar, se da por finalizada la presente reunión a las doce horas con diez minutos, ratificamos su contenido y firmamos.</w:t>
      </w:r>
    </w:p>
    <w:p w14:paraId="1FC12324" w14:textId="77777777" w:rsidR="000275DE" w:rsidRDefault="000275DE" w:rsidP="000275DE">
      <w:pPr>
        <w:spacing w:line="360" w:lineRule="auto"/>
        <w:jc w:val="both"/>
        <w:rPr>
          <w:sz w:val="22"/>
          <w:lang w:val="es-SV"/>
        </w:rPr>
      </w:pPr>
    </w:p>
    <w:p w14:paraId="6F3B33E2" w14:textId="77777777" w:rsidR="00EB18DA" w:rsidRPr="00051A45" w:rsidRDefault="00EB18DA" w:rsidP="00EB18DA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Yasmine Roxveni Calderón González, Rosa María Lara Urrutia y Manuel Antonio García Mancía.</w:t>
      </w:r>
    </w:p>
    <w:bookmarkEnd w:id="0"/>
    <w:p w14:paraId="30D1A420" w14:textId="77777777" w:rsidR="000275DE" w:rsidRDefault="000275DE" w:rsidP="000275D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75922DFF" w14:textId="77777777" w:rsidR="000275DE" w:rsidRDefault="000275DE" w:rsidP="000275D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03FB8FB1" w14:textId="77777777" w:rsidR="000275DE" w:rsidRPr="005C5478" w:rsidRDefault="000275DE" w:rsidP="000275DE">
      <w:pPr>
        <w:spacing w:line="360" w:lineRule="auto"/>
        <w:rPr>
          <w:sz w:val="22"/>
          <w:szCs w:val="22"/>
          <w:lang w:val="es-SV"/>
        </w:rPr>
      </w:pPr>
    </w:p>
    <w:p w14:paraId="64C43D1C" w14:textId="77777777" w:rsidR="000275DE" w:rsidRDefault="000275DE" w:rsidP="000275D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576943C5" w14:textId="77777777" w:rsidR="000275DE" w:rsidRPr="005C5478" w:rsidRDefault="000275DE" w:rsidP="000275DE">
      <w:pPr>
        <w:spacing w:line="360" w:lineRule="auto"/>
        <w:rPr>
          <w:sz w:val="22"/>
          <w:szCs w:val="22"/>
          <w:lang w:val="es-SV"/>
        </w:rPr>
      </w:pPr>
    </w:p>
    <w:p w14:paraId="7C59CC48" w14:textId="77777777" w:rsidR="000275DE" w:rsidRDefault="000275DE" w:rsidP="000275D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1BFEDFB1" w14:textId="77777777" w:rsidR="000275DE" w:rsidRDefault="000275DE" w:rsidP="000275D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1BD854C2" w14:textId="77777777" w:rsidR="000275DE" w:rsidRPr="005C5478" w:rsidRDefault="000275DE" w:rsidP="000275DE">
      <w:pPr>
        <w:spacing w:line="360" w:lineRule="auto"/>
        <w:rPr>
          <w:sz w:val="22"/>
          <w:szCs w:val="22"/>
          <w:lang w:val="es-SV"/>
        </w:rPr>
      </w:pPr>
    </w:p>
    <w:p w14:paraId="5D8140D5" w14:textId="77777777" w:rsidR="002D72D8" w:rsidRPr="000275DE" w:rsidRDefault="002D72D8">
      <w:pPr>
        <w:rPr>
          <w:lang w:val="es-SV"/>
        </w:rPr>
      </w:pPr>
    </w:p>
    <w:sectPr w:rsidR="002D72D8" w:rsidRPr="000275D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1B1EB" w14:textId="77777777" w:rsidR="00EB18DA" w:rsidRDefault="00EB18DA" w:rsidP="00EB18DA">
      <w:r>
        <w:separator/>
      </w:r>
    </w:p>
  </w:endnote>
  <w:endnote w:type="continuationSeparator" w:id="0">
    <w:p w14:paraId="0C099EEF" w14:textId="77777777" w:rsidR="00EB18DA" w:rsidRDefault="00EB18DA" w:rsidP="00EB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1570A" w14:textId="77777777" w:rsidR="00EB18DA" w:rsidRDefault="00EB18DA" w:rsidP="00EB18DA">
      <w:r>
        <w:separator/>
      </w:r>
    </w:p>
  </w:footnote>
  <w:footnote w:type="continuationSeparator" w:id="0">
    <w:p w14:paraId="38613E97" w14:textId="77777777" w:rsidR="00EB18DA" w:rsidRDefault="00EB18DA" w:rsidP="00EB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C0BD0" w14:textId="77777777" w:rsidR="00EB18DA" w:rsidRPr="000843BF" w:rsidRDefault="00EB18DA" w:rsidP="00EB18DA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3EE1138" w14:textId="77777777" w:rsidR="00EB18DA" w:rsidRPr="000843BF" w:rsidRDefault="00EB18DA" w:rsidP="00EB18DA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E15F585" w14:textId="77777777" w:rsidR="00EB18DA" w:rsidRDefault="00EB18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DE"/>
    <w:rsid w:val="000275DE"/>
    <w:rsid w:val="00115A5F"/>
    <w:rsid w:val="00244194"/>
    <w:rsid w:val="002D72D8"/>
    <w:rsid w:val="0043621D"/>
    <w:rsid w:val="00EB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2026C"/>
  <w15:chartTrackingRefBased/>
  <w15:docId w15:val="{85070DEB-50E9-4B2A-BF26-0B891EB6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5D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75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2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2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5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275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5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275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5D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1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18DA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18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8DA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2024-07-18T15:45:00Z</dcterms:created>
  <dcterms:modified xsi:type="dcterms:W3CDTF">2024-07-22T22:06:00Z</dcterms:modified>
</cp:coreProperties>
</file>