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9F938" w14:textId="77777777" w:rsidR="0086262E" w:rsidRPr="0086262E" w:rsidRDefault="0086262E" w:rsidP="0086262E">
      <w:pPr>
        <w:spacing w:after="0" w:line="240" w:lineRule="auto"/>
        <w:ind w:left="-567" w:right="-801"/>
        <w:jc w:val="center"/>
        <w:rPr>
          <w:rFonts w:ascii="Arial" w:eastAsia="Times New Roman" w:hAnsi="Arial" w:cs="Arial"/>
          <w:b/>
          <w:bCs/>
          <w:sz w:val="20"/>
          <w:szCs w:val="20"/>
          <w:u w:val="single"/>
          <w:lang w:eastAsia="es-ES"/>
        </w:rPr>
      </w:pPr>
      <w:r w:rsidRPr="0086262E">
        <w:rPr>
          <w:rFonts w:ascii="Arial" w:eastAsia="Times New Roman" w:hAnsi="Arial" w:cs="Arial"/>
          <w:b/>
          <w:bCs/>
          <w:sz w:val="20"/>
          <w:szCs w:val="20"/>
          <w:u w:val="single"/>
          <w:lang w:eastAsia="es-ES"/>
        </w:rPr>
        <w:t>ACTA DE SESIÓN ORDINARIA DE JUNTA DIRECTIVA</w:t>
      </w:r>
    </w:p>
    <w:p w14:paraId="22EA97FC" w14:textId="77777777" w:rsidR="0086262E" w:rsidRPr="0086262E" w:rsidRDefault="0086262E" w:rsidP="0086262E">
      <w:pPr>
        <w:spacing w:after="0" w:line="240" w:lineRule="auto"/>
        <w:ind w:left="-567" w:right="-801"/>
        <w:jc w:val="center"/>
        <w:rPr>
          <w:rFonts w:ascii="Arial" w:eastAsia="Times New Roman" w:hAnsi="Arial" w:cs="Arial"/>
          <w:b/>
          <w:bCs/>
          <w:sz w:val="20"/>
          <w:szCs w:val="20"/>
          <w:u w:val="single"/>
          <w:lang w:eastAsia="es-ES"/>
        </w:rPr>
      </w:pPr>
      <w:proofErr w:type="spellStart"/>
      <w:r w:rsidRPr="0086262E">
        <w:rPr>
          <w:rFonts w:ascii="Arial" w:eastAsia="Times New Roman" w:hAnsi="Arial" w:cs="Arial"/>
          <w:b/>
          <w:bCs/>
          <w:sz w:val="20"/>
          <w:szCs w:val="20"/>
          <w:u w:val="single"/>
          <w:lang w:eastAsia="es-ES"/>
        </w:rPr>
        <w:t>N°</w:t>
      </w:r>
      <w:proofErr w:type="spellEnd"/>
      <w:r w:rsidRPr="0086262E">
        <w:rPr>
          <w:rFonts w:ascii="Arial" w:eastAsia="Times New Roman" w:hAnsi="Arial" w:cs="Arial"/>
          <w:b/>
          <w:bCs/>
          <w:sz w:val="20"/>
          <w:szCs w:val="20"/>
          <w:u w:val="single"/>
          <w:lang w:eastAsia="es-ES"/>
        </w:rPr>
        <w:t xml:space="preserve"> JD-057/2024 DEL 21 DE MARZO DE 2024</w:t>
      </w:r>
    </w:p>
    <w:p w14:paraId="1CD572B2" w14:textId="77777777" w:rsidR="0086262E" w:rsidRPr="0086262E" w:rsidRDefault="0086262E" w:rsidP="0086262E">
      <w:pPr>
        <w:spacing w:after="0" w:line="240" w:lineRule="auto"/>
        <w:ind w:left="-567" w:right="-801"/>
        <w:jc w:val="center"/>
        <w:rPr>
          <w:rFonts w:ascii="Arial" w:eastAsia="Times New Roman" w:hAnsi="Arial" w:cs="Arial"/>
          <w:b/>
          <w:bCs/>
          <w:sz w:val="20"/>
          <w:szCs w:val="20"/>
          <w:u w:val="single"/>
          <w:lang w:eastAsia="es-ES"/>
        </w:rPr>
      </w:pPr>
    </w:p>
    <w:p w14:paraId="439DC977" w14:textId="77777777" w:rsidR="0086262E" w:rsidRPr="0086262E" w:rsidRDefault="0086262E" w:rsidP="0086262E">
      <w:pPr>
        <w:spacing w:after="0" w:line="240" w:lineRule="auto"/>
        <w:ind w:left="-567" w:right="-801"/>
        <w:jc w:val="both"/>
        <w:outlineLvl w:val="0"/>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 xml:space="preserve">En la Sala de Sesiones de Junta Directiva, ubicada en Calle Rubén Darío </w:t>
      </w:r>
      <w:proofErr w:type="spellStart"/>
      <w:r w:rsidRPr="0086262E">
        <w:rPr>
          <w:rFonts w:ascii="Arial" w:eastAsia="Times New Roman" w:hAnsi="Arial" w:cs="Arial"/>
          <w:sz w:val="20"/>
          <w:szCs w:val="20"/>
          <w:lang w:val="es-ES" w:eastAsia="es-ES"/>
        </w:rPr>
        <w:t>N°</w:t>
      </w:r>
      <w:proofErr w:type="spellEnd"/>
      <w:r w:rsidRPr="0086262E">
        <w:rPr>
          <w:rFonts w:ascii="Arial" w:eastAsia="Times New Roman" w:hAnsi="Arial" w:cs="Arial"/>
          <w:sz w:val="20"/>
          <w:szCs w:val="20"/>
          <w:lang w:val="es-ES" w:eastAsia="es-ES"/>
        </w:rPr>
        <w:t xml:space="preserve"> 901, San Salvador, a las quince horas del día veintiuno de marzo de dos mil veinticuatro, para tratar la Agenda de Sesión de Junta Directiva </w:t>
      </w:r>
      <w:proofErr w:type="spellStart"/>
      <w:r w:rsidRPr="0086262E">
        <w:rPr>
          <w:rFonts w:ascii="Arial" w:eastAsia="Times New Roman" w:hAnsi="Arial" w:cs="Arial"/>
          <w:sz w:val="20"/>
          <w:szCs w:val="20"/>
          <w:lang w:val="es-ES" w:eastAsia="es-ES"/>
        </w:rPr>
        <w:t>N°</w:t>
      </w:r>
      <w:proofErr w:type="spellEnd"/>
      <w:r w:rsidRPr="0086262E">
        <w:rPr>
          <w:rFonts w:ascii="Arial" w:eastAsia="Times New Roman" w:hAnsi="Arial" w:cs="Arial"/>
          <w:sz w:val="20"/>
          <w:szCs w:val="20"/>
          <w:lang w:val="es-ES" w:eastAsia="es-ES"/>
        </w:rPr>
        <w:t xml:space="preserve"> JD-057/2024 de esta fecha, se realizó la reunión en formato VIRTUAL de los señores miembros de Junta Directiva</w:t>
      </w:r>
      <w:r w:rsidRPr="0086262E">
        <w:rPr>
          <w:rFonts w:ascii="Arial" w:eastAsia="Times New Roman" w:hAnsi="Arial" w:cs="Arial"/>
          <w:b/>
          <w:sz w:val="20"/>
          <w:szCs w:val="20"/>
          <w:lang w:val="es-ES" w:eastAsia="es-ES"/>
        </w:rPr>
        <w:t>:</w:t>
      </w:r>
      <w:r w:rsidRPr="0086262E">
        <w:rPr>
          <w:rFonts w:ascii="Arial" w:eastAsia="Arial" w:hAnsi="Arial" w:cs="Arial"/>
          <w:b/>
          <w:sz w:val="20"/>
          <w:szCs w:val="20"/>
          <w:lang w:val="es-ES" w:eastAsia="es-ES"/>
        </w:rPr>
        <w:t xml:space="preserve"> </w:t>
      </w:r>
      <w:proofErr w:type="gramStart"/>
      <w:r w:rsidRPr="0086262E">
        <w:rPr>
          <w:rFonts w:ascii="Arial" w:eastAsia="Arial" w:hAnsi="Arial" w:cs="Arial"/>
          <w:b/>
          <w:sz w:val="20"/>
          <w:szCs w:val="20"/>
          <w:lang w:val="es-ES_tradnl" w:eastAsia="es-ES"/>
        </w:rPr>
        <w:t>Presidente</w:t>
      </w:r>
      <w:proofErr w:type="gramEnd"/>
      <w:r w:rsidRPr="0086262E">
        <w:rPr>
          <w:rFonts w:ascii="Arial" w:eastAsia="Arial" w:hAnsi="Arial" w:cs="Arial"/>
          <w:b/>
          <w:sz w:val="20"/>
          <w:szCs w:val="20"/>
          <w:lang w:val="es-ES_tradnl" w:eastAsia="es-ES"/>
        </w:rPr>
        <w:t xml:space="preserve"> y Director Ejecutivo: OSCAR ARMANDO MORALES RODRÍGUEZ. Directores Propietarios: ROBERTO EDUARDO CALDERON LOPEZ,</w:t>
      </w:r>
      <w:r w:rsidRPr="0086262E">
        <w:rPr>
          <w:rFonts w:ascii="Arial" w:hAnsi="Arial" w:cs="Arial"/>
          <w:b/>
          <w:kern w:val="2"/>
          <w:sz w:val="20"/>
          <w:szCs w:val="20"/>
          <w:lang w:val="es-ES_tradnl"/>
          <w14:ligatures w14:val="standardContextual"/>
        </w:rPr>
        <w:t xml:space="preserve"> JAVIER ANTONIO MEJIA CORTEZ</w:t>
      </w:r>
      <w:r w:rsidRPr="0086262E">
        <w:rPr>
          <w:rFonts w:ascii="Arial" w:eastAsia="Arial" w:hAnsi="Arial" w:cs="Arial"/>
          <w:b/>
          <w:sz w:val="20"/>
          <w:szCs w:val="20"/>
          <w:lang w:val="es-ES_tradnl" w:eastAsia="es-ES"/>
        </w:rPr>
        <w:t xml:space="preserve">, TANYA ELIZABETH CORTEZ RUIZ, FREDIS VÁSQUEZ JOVEL. Directores Suplentes: </w:t>
      </w:r>
      <w:r w:rsidRPr="0086262E">
        <w:rPr>
          <w:rFonts w:ascii="Arial" w:eastAsia="Arial" w:hAnsi="Arial" w:cs="Arial"/>
          <w:b/>
          <w:bCs/>
          <w:sz w:val="20"/>
          <w:szCs w:val="20"/>
          <w:lang w:val="es-ES_tradnl" w:eastAsia="es-ES"/>
        </w:rPr>
        <w:t>ERICK ENRIQUE MONTOYA VILLACORTA</w:t>
      </w:r>
      <w:r w:rsidRPr="0086262E">
        <w:rPr>
          <w:rFonts w:ascii="Arial" w:eastAsia="Arial" w:hAnsi="Arial" w:cs="Arial"/>
          <w:b/>
          <w:sz w:val="20"/>
          <w:szCs w:val="20"/>
          <w:lang w:val="es-ES_tradnl" w:eastAsia="es-ES"/>
        </w:rPr>
        <w:t xml:space="preserve">, JUAN NEFTALI MURILLO RUIZ, RAFAEL ENRIQUE CUELLAR RENDEROS y JOSE ALFREDO CARTAGENA TOBÍAS. </w:t>
      </w:r>
      <w:r w:rsidRPr="0086262E">
        <w:rPr>
          <w:rFonts w:ascii="Arial" w:eastAsia="Times New Roman" w:hAnsi="Arial" w:cs="Arial"/>
          <w:b/>
          <w:sz w:val="20"/>
          <w:szCs w:val="20"/>
          <w:lang w:val="es-ES" w:eastAsia="es-ES"/>
        </w:rPr>
        <w:t xml:space="preserve">Estuvo presente también el LICENCIADO LUIS JOSUÉ VENTURA HERNÁNDEZ, Gerente General. </w:t>
      </w:r>
      <w:r w:rsidRPr="0086262E">
        <w:rPr>
          <w:rFonts w:ascii="Arial" w:eastAsia="Times New Roman" w:hAnsi="Arial" w:cs="Arial"/>
          <w:sz w:val="20"/>
          <w:szCs w:val="20"/>
          <w:lang w:val="es-ES" w:eastAsia="es-ES"/>
        </w:rPr>
        <w:t xml:space="preserve">Una vez comprobado el quórum el Señor </w:t>
      </w:r>
      <w:proofErr w:type="gramStart"/>
      <w:r w:rsidRPr="0086262E">
        <w:rPr>
          <w:rFonts w:ascii="Arial" w:eastAsia="Times New Roman" w:hAnsi="Arial" w:cs="Arial"/>
          <w:sz w:val="20"/>
          <w:szCs w:val="20"/>
          <w:lang w:val="es-ES" w:eastAsia="es-ES"/>
        </w:rPr>
        <w:t>Presidente</w:t>
      </w:r>
      <w:proofErr w:type="gramEnd"/>
      <w:r w:rsidRPr="0086262E">
        <w:rPr>
          <w:rFonts w:ascii="Arial" w:eastAsia="Times New Roman" w:hAnsi="Arial" w:cs="Arial"/>
          <w:sz w:val="20"/>
          <w:szCs w:val="20"/>
          <w:lang w:val="es-ES" w:eastAsia="es-ES"/>
        </w:rPr>
        <w:t xml:space="preserve"> y Director Ejecutivo somete a consideración la Agenda siguiente:</w:t>
      </w:r>
    </w:p>
    <w:p w14:paraId="1746B9EB" w14:textId="77777777" w:rsidR="0086262E" w:rsidRPr="0086262E" w:rsidRDefault="0086262E" w:rsidP="0086262E">
      <w:pPr>
        <w:spacing w:after="0" w:line="240" w:lineRule="auto"/>
        <w:ind w:left="-567" w:right="-801"/>
        <w:jc w:val="both"/>
        <w:rPr>
          <w:rFonts w:ascii="Arial" w:eastAsia="Times New Roman" w:hAnsi="Arial" w:cs="Arial"/>
          <w:b/>
          <w:bCs/>
          <w:sz w:val="20"/>
          <w:szCs w:val="20"/>
          <w:u w:val="single"/>
          <w:lang w:eastAsia="es-ES"/>
        </w:rPr>
      </w:pPr>
    </w:p>
    <w:p w14:paraId="0F571E20" w14:textId="77777777"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Times New Roman" w:hAnsi="Arial" w:cs="Arial"/>
          <w:b/>
          <w:snapToGrid w:val="0"/>
          <w:sz w:val="20"/>
          <w:szCs w:val="20"/>
          <w:lang w:eastAsia="es-ES"/>
        </w:rPr>
        <w:t xml:space="preserve"> </w:t>
      </w:r>
      <w:r w:rsidRPr="0086262E">
        <w:rPr>
          <w:rFonts w:ascii="Arial" w:eastAsia="Arial" w:hAnsi="Arial" w:cs="Arial"/>
          <w:b/>
          <w:bCs/>
          <w:sz w:val="20"/>
          <w:szCs w:val="20"/>
          <w:lang w:val="es-ES_tradnl" w:eastAsia="es-ES"/>
        </w:rPr>
        <w:t>APROBACIÓN DE AGENDA.</w:t>
      </w:r>
    </w:p>
    <w:p w14:paraId="1C2B7C7B" w14:textId="77777777" w:rsidR="0086262E" w:rsidRPr="0086262E" w:rsidRDefault="0086262E" w:rsidP="0086262E">
      <w:pPr>
        <w:spacing w:after="0" w:line="240" w:lineRule="auto"/>
        <w:ind w:left="-567" w:right="-801"/>
        <w:jc w:val="both"/>
        <w:rPr>
          <w:rFonts w:ascii="Arial" w:eastAsia="Arial" w:hAnsi="Arial" w:cs="Arial"/>
          <w:b/>
          <w:bCs/>
          <w:sz w:val="20"/>
          <w:szCs w:val="20"/>
          <w:lang w:val="es-ES_tradnl" w:eastAsia="es-ES"/>
        </w:rPr>
      </w:pPr>
    </w:p>
    <w:p w14:paraId="4B533FC4" w14:textId="77777777"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APROBACIÓN DE ACTA ANTERIOR.</w:t>
      </w:r>
    </w:p>
    <w:p w14:paraId="53C22E2D" w14:textId="77777777" w:rsidR="0086262E" w:rsidRPr="0086262E" w:rsidRDefault="0086262E" w:rsidP="0086262E">
      <w:pPr>
        <w:spacing w:after="0" w:line="240" w:lineRule="auto"/>
        <w:ind w:left="-567" w:right="-801"/>
        <w:jc w:val="both"/>
        <w:rPr>
          <w:rFonts w:ascii="Arial" w:eastAsia="Arial" w:hAnsi="Arial" w:cs="Arial"/>
          <w:b/>
          <w:bCs/>
          <w:sz w:val="20"/>
          <w:szCs w:val="20"/>
          <w:lang w:val="es-ES_tradnl" w:eastAsia="es-ES"/>
        </w:rPr>
      </w:pPr>
    </w:p>
    <w:p w14:paraId="5B72445F" w14:textId="77777777"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RESOLUCIÓN DE CRÉDITOS.</w:t>
      </w:r>
    </w:p>
    <w:p w14:paraId="49B5CA0D" w14:textId="77777777" w:rsidR="0086262E" w:rsidRPr="0086262E" w:rsidRDefault="0086262E" w:rsidP="0086262E">
      <w:pPr>
        <w:pStyle w:val="Prrafodelista"/>
        <w:ind w:left="-567" w:right="-801"/>
        <w:rPr>
          <w:rFonts w:ascii="Arial" w:eastAsia="Arial" w:hAnsi="Arial" w:cs="Arial"/>
          <w:b/>
          <w:bCs/>
          <w:sz w:val="20"/>
          <w:szCs w:val="20"/>
        </w:rPr>
      </w:pPr>
    </w:p>
    <w:p w14:paraId="5E1530E2" w14:textId="77777777"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MODIFICACIÓN AL INSTRUCTIVO DE GOBIERNO CORPORATIVO.</w:t>
      </w:r>
    </w:p>
    <w:p w14:paraId="6E0137F9" w14:textId="77777777" w:rsidR="0086262E" w:rsidRPr="0086262E" w:rsidRDefault="0086262E" w:rsidP="0086262E">
      <w:pPr>
        <w:pStyle w:val="Prrafodelista"/>
        <w:ind w:left="-567" w:right="-801"/>
        <w:rPr>
          <w:rFonts w:ascii="Arial" w:eastAsia="Arial" w:hAnsi="Arial" w:cs="Arial"/>
          <w:b/>
          <w:bCs/>
          <w:sz w:val="20"/>
          <w:szCs w:val="20"/>
        </w:rPr>
      </w:pPr>
    </w:p>
    <w:p w14:paraId="3FCD3E8C" w14:textId="77777777"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AUTORIZACIÓN DE LA POLÍTICA ANTISOBORNO.</w:t>
      </w:r>
    </w:p>
    <w:p w14:paraId="3FE55AB3" w14:textId="77777777" w:rsidR="0086262E" w:rsidRPr="0086262E" w:rsidRDefault="0086262E" w:rsidP="0086262E">
      <w:pPr>
        <w:pStyle w:val="Prrafodelista"/>
        <w:ind w:left="-567" w:right="-801"/>
        <w:rPr>
          <w:rFonts w:ascii="Arial" w:eastAsia="Arial" w:hAnsi="Arial" w:cs="Arial"/>
          <w:b/>
          <w:bCs/>
          <w:sz w:val="20"/>
          <w:szCs w:val="20"/>
        </w:rPr>
      </w:pPr>
    </w:p>
    <w:p w14:paraId="5CD556B3" w14:textId="33679BFF"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AUTORIZAR INDEMNIZACIÓN DEL SEGURO AL SEÑOR HUGO RENE RODAS MARTINEZ.</w:t>
      </w:r>
      <w:r w:rsidR="00C3553E">
        <w:rPr>
          <w:rFonts w:ascii="Arial" w:eastAsia="Arial" w:hAnsi="Arial" w:cs="Arial"/>
          <w:b/>
          <w:bCs/>
          <w:sz w:val="20"/>
          <w:szCs w:val="20"/>
          <w:lang w:val="es-ES_tradnl" w:eastAsia="es-ES"/>
        </w:rPr>
        <w:t xml:space="preserve"> </w:t>
      </w:r>
    </w:p>
    <w:p w14:paraId="7F6BEA6A" w14:textId="77777777" w:rsidR="0086262E" w:rsidRPr="0086262E" w:rsidRDefault="0086262E" w:rsidP="0086262E">
      <w:pPr>
        <w:pStyle w:val="Prrafodelista"/>
        <w:ind w:left="-567" w:right="-801"/>
        <w:rPr>
          <w:rFonts w:ascii="Arial" w:eastAsia="Arial" w:hAnsi="Arial" w:cs="Arial"/>
          <w:b/>
          <w:bCs/>
          <w:sz w:val="20"/>
          <w:szCs w:val="20"/>
        </w:rPr>
      </w:pPr>
    </w:p>
    <w:p w14:paraId="6A0CD918" w14:textId="293CC573"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AUTORIZACIÓN DE PRECIOS DE VENTA DE ACTIVOS EXTRAORDINARIOS </w:t>
      </w:r>
    </w:p>
    <w:p w14:paraId="09F15FD7" w14:textId="77777777" w:rsidR="0086262E" w:rsidRPr="0086262E" w:rsidRDefault="0086262E" w:rsidP="0086262E">
      <w:pPr>
        <w:spacing w:after="0" w:line="240" w:lineRule="auto"/>
        <w:ind w:left="-567" w:right="-801"/>
        <w:jc w:val="both"/>
        <w:rPr>
          <w:rFonts w:ascii="Arial" w:eastAsia="Arial" w:hAnsi="Arial" w:cs="Arial"/>
          <w:b/>
          <w:bCs/>
          <w:sz w:val="20"/>
          <w:szCs w:val="20"/>
          <w:lang w:val="es-ES_tradnl" w:eastAsia="es-ES"/>
        </w:rPr>
      </w:pPr>
    </w:p>
    <w:p w14:paraId="0BF660B9" w14:textId="77777777"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MONITOR DE OPERACIONES A FEBRERO 2024 </w:t>
      </w:r>
    </w:p>
    <w:p w14:paraId="05E953BB" w14:textId="77777777" w:rsidR="0086262E" w:rsidRPr="0086262E" w:rsidRDefault="0086262E" w:rsidP="0086262E">
      <w:pPr>
        <w:pStyle w:val="Prrafodelista"/>
        <w:ind w:left="-567" w:right="-801"/>
        <w:rPr>
          <w:rFonts w:ascii="Arial" w:eastAsia="Arial" w:hAnsi="Arial" w:cs="Arial"/>
          <w:b/>
          <w:bCs/>
          <w:sz w:val="20"/>
          <w:szCs w:val="20"/>
        </w:rPr>
      </w:pPr>
    </w:p>
    <w:p w14:paraId="633DDB16" w14:textId="77777777"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DOCUMENTO DE SOLICITUD DE PROPUESTAS DE CONSULTORIA DE SELECCIÓN DE FUENTE ÚNICA </w:t>
      </w:r>
      <w:proofErr w:type="spellStart"/>
      <w:r w:rsidRPr="0086262E">
        <w:rPr>
          <w:rFonts w:ascii="Arial" w:eastAsia="Arial" w:hAnsi="Arial" w:cs="Arial"/>
          <w:b/>
          <w:bCs/>
          <w:sz w:val="20"/>
          <w:szCs w:val="20"/>
          <w:lang w:val="es-ES_tradnl" w:eastAsia="es-ES"/>
        </w:rPr>
        <w:t>N°</w:t>
      </w:r>
      <w:proofErr w:type="spellEnd"/>
      <w:r w:rsidRPr="0086262E">
        <w:rPr>
          <w:rFonts w:ascii="Arial" w:eastAsia="Arial" w:hAnsi="Arial" w:cs="Arial"/>
          <w:b/>
          <w:bCs/>
          <w:sz w:val="20"/>
          <w:szCs w:val="20"/>
          <w:lang w:val="es-ES_tradnl" w:eastAsia="es-ES"/>
        </w:rPr>
        <w:t xml:space="preserve"> SFU-FSV-001-2024 “CENTRO DE GESTIÓN DE AVALÚOS.”</w:t>
      </w:r>
    </w:p>
    <w:p w14:paraId="570AD6FF" w14:textId="77777777" w:rsidR="0086262E" w:rsidRPr="0086262E" w:rsidRDefault="0086262E" w:rsidP="0086262E">
      <w:pPr>
        <w:spacing w:after="0" w:line="240" w:lineRule="auto"/>
        <w:ind w:left="-567" w:right="-801"/>
        <w:jc w:val="both"/>
        <w:rPr>
          <w:rFonts w:ascii="Arial" w:eastAsia="Arial" w:hAnsi="Arial" w:cs="Arial"/>
          <w:b/>
          <w:bCs/>
          <w:sz w:val="20"/>
          <w:szCs w:val="20"/>
          <w:lang w:val="es-ES_tradnl" w:eastAsia="es-ES"/>
        </w:rPr>
      </w:pPr>
    </w:p>
    <w:p w14:paraId="55E6E614" w14:textId="77777777" w:rsidR="0086262E" w:rsidRPr="0086262E" w:rsidRDefault="0086262E" w:rsidP="0086262E">
      <w:pPr>
        <w:numPr>
          <w:ilvl w:val="0"/>
          <w:numId w:val="32"/>
        </w:numPr>
        <w:spacing w:after="0" w:line="240" w:lineRule="auto"/>
        <w:ind w:left="-567" w:right="-801" w:firstLine="0"/>
        <w:jc w:val="both"/>
        <w:rPr>
          <w:rFonts w:ascii="Arial" w:eastAsia="Arial" w:hAnsi="Arial" w:cs="Arial"/>
          <w:b/>
          <w:bCs/>
          <w:sz w:val="20"/>
          <w:szCs w:val="20"/>
          <w:lang w:val="es-ES_tradnl" w:eastAsia="es-ES"/>
        </w:rPr>
      </w:pPr>
      <w:r w:rsidRPr="0086262E">
        <w:rPr>
          <w:rFonts w:ascii="Arial" w:eastAsia="Arial" w:hAnsi="Arial" w:cs="Arial"/>
          <w:b/>
          <w:bCs/>
          <w:sz w:val="20"/>
          <w:szCs w:val="20"/>
          <w:lang w:val="es-ES_tradnl" w:eastAsia="es-ES"/>
        </w:rPr>
        <w:t xml:space="preserve"> ACUERDO DE RESOLUCIÓN SOBRE INFORMACIÓN RESERVADA DE ESTA SESIÓN.</w:t>
      </w:r>
    </w:p>
    <w:p w14:paraId="16156742" w14:textId="77777777" w:rsidR="0086262E" w:rsidRPr="0086262E" w:rsidRDefault="0086262E" w:rsidP="0086262E">
      <w:pPr>
        <w:spacing w:after="0" w:line="240" w:lineRule="auto"/>
        <w:ind w:left="-567" w:right="-801"/>
        <w:jc w:val="both"/>
        <w:rPr>
          <w:rFonts w:ascii="Arial" w:eastAsia="Times New Roman" w:hAnsi="Arial" w:cs="Arial"/>
          <w:b/>
          <w:bCs/>
          <w:snapToGrid w:val="0"/>
          <w:sz w:val="20"/>
          <w:szCs w:val="20"/>
          <w:u w:val="single"/>
          <w:lang w:val="es-ES" w:eastAsia="es-ES"/>
        </w:rPr>
      </w:pPr>
    </w:p>
    <w:p w14:paraId="23806248" w14:textId="77777777" w:rsidR="00EE68DC" w:rsidRDefault="00EE68DC" w:rsidP="0086262E">
      <w:pPr>
        <w:spacing w:after="0" w:line="240" w:lineRule="auto"/>
        <w:ind w:left="-567" w:right="-801"/>
        <w:jc w:val="center"/>
        <w:rPr>
          <w:rFonts w:ascii="Arial" w:eastAsia="Times New Roman" w:hAnsi="Arial" w:cs="Arial"/>
          <w:b/>
          <w:bCs/>
          <w:snapToGrid w:val="0"/>
          <w:sz w:val="20"/>
          <w:szCs w:val="20"/>
          <w:u w:val="single"/>
          <w:lang w:val="es-ES" w:eastAsia="es-ES"/>
        </w:rPr>
      </w:pPr>
    </w:p>
    <w:p w14:paraId="4E270839" w14:textId="1B6F9A55" w:rsidR="0086262E" w:rsidRPr="0086262E" w:rsidRDefault="0086262E" w:rsidP="0086262E">
      <w:pPr>
        <w:spacing w:after="0" w:line="240" w:lineRule="auto"/>
        <w:ind w:left="-567" w:right="-801"/>
        <w:jc w:val="center"/>
        <w:rPr>
          <w:rFonts w:ascii="Arial" w:eastAsia="Times New Roman" w:hAnsi="Arial" w:cs="Arial"/>
          <w:b/>
          <w:bCs/>
          <w:snapToGrid w:val="0"/>
          <w:sz w:val="20"/>
          <w:szCs w:val="20"/>
          <w:u w:val="single"/>
          <w:lang w:val="es-ES" w:eastAsia="es-ES"/>
        </w:rPr>
      </w:pPr>
      <w:r w:rsidRPr="0086262E">
        <w:rPr>
          <w:rFonts w:ascii="Arial" w:eastAsia="Times New Roman" w:hAnsi="Arial" w:cs="Arial"/>
          <w:b/>
          <w:bCs/>
          <w:snapToGrid w:val="0"/>
          <w:sz w:val="20"/>
          <w:szCs w:val="20"/>
          <w:u w:val="single"/>
          <w:lang w:val="es-ES" w:eastAsia="es-ES"/>
        </w:rPr>
        <w:t>DESARROLLO</w:t>
      </w:r>
    </w:p>
    <w:p w14:paraId="4A7343DB" w14:textId="77777777" w:rsidR="0086262E" w:rsidRPr="0086262E" w:rsidRDefault="0086262E" w:rsidP="0086262E">
      <w:pPr>
        <w:spacing w:after="0" w:line="240" w:lineRule="auto"/>
        <w:ind w:left="-567" w:right="-801"/>
        <w:jc w:val="both"/>
        <w:rPr>
          <w:rFonts w:ascii="Arial" w:eastAsia="Times New Roman" w:hAnsi="Arial" w:cs="Arial"/>
          <w:b/>
          <w:bCs/>
          <w:snapToGrid w:val="0"/>
          <w:sz w:val="20"/>
          <w:szCs w:val="20"/>
          <w:u w:val="single"/>
          <w:lang w:eastAsia="es-ES"/>
        </w:rPr>
      </w:pPr>
    </w:p>
    <w:p w14:paraId="42FEF788" w14:textId="77777777" w:rsidR="0086262E" w:rsidRPr="0086262E" w:rsidRDefault="0086262E" w:rsidP="0086262E">
      <w:pPr>
        <w:numPr>
          <w:ilvl w:val="0"/>
          <w:numId w:val="33"/>
        </w:numPr>
        <w:spacing w:after="0" w:line="240" w:lineRule="auto"/>
        <w:ind w:left="-567" w:right="-801" w:hanging="142"/>
        <w:jc w:val="both"/>
        <w:rPr>
          <w:rFonts w:ascii="Arial" w:eastAsia="Times New Roman" w:hAnsi="Arial" w:cs="Arial"/>
          <w:sz w:val="20"/>
          <w:szCs w:val="20"/>
          <w:lang w:val="es-ES" w:eastAsia="es-ES"/>
        </w:rPr>
      </w:pPr>
      <w:r w:rsidRPr="0086262E">
        <w:rPr>
          <w:rFonts w:ascii="Arial" w:eastAsia="Times New Roman" w:hAnsi="Arial" w:cs="Arial"/>
          <w:b/>
          <w:bCs/>
          <w:snapToGrid w:val="0"/>
          <w:sz w:val="20"/>
          <w:szCs w:val="20"/>
          <w:lang w:val="es-ES" w:eastAsia="es-ES"/>
        </w:rPr>
        <w:t>APROBACIÓN DE AGENDA. Fue aprobada</w:t>
      </w:r>
    </w:p>
    <w:p w14:paraId="4A6B077A" w14:textId="77777777" w:rsidR="0086262E" w:rsidRPr="0086262E" w:rsidRDefault="0086262E" w:rsidP="0086262E">
      <w:pPr>
        <w:spacing w:after="0" w:line="240" w:lineRule="auto"/>
        <w:ind w:left="-567" w:right="-801" w:hanging="142"/>
        <w:jc w:val="both"/>
        <w:rPr>
          <w:rFonts w:ascii="Arial" w:eastAsia="Times New Roman" w:hAnsi="Arial" w:cs="Arial"/>
          <w:sz w:val="20"/>
          <w:szCs w:val="20"/>
          <w:lang w:val="es-ES" w:eastAsia="es-ES"/>
        </w:rPr>
      </w:pPr>
    </w:p>
    <w:p w14:paraId="070AC2D1" w14:textId="77777777" w:rsidR="0086262E" w:rsidRPr="0086262E" w:rsidRDefault="0086262E" w:rsidP="0086262E">
      <w:pPr>
        <w:numPr>
          <w:ilvl w:val="0"/>
          <w:numId w:val="33"/>
        </w:numPr>
        <w:tabs>
          <w:tab w:val="left" w:pos="993"/>
        </w:tabs>
        <w:spacing w:after="0" w:line="240" w:lineRule="auto"/>
        <w:ind w:left="-567" w:right="-801" w:hanging="284"/>
        <w:jc w:val="both"/>
        <w:rPr>
          <w:rFonts w:ascii="Arial" w:eastAsia="Times New Roman" w:hAnsi="Arial" w:cs="Arial"/>
          <w:sz w:val="20"/>
          <w:szCs w:val="20"/>
          <w:lang w:val="es-ES" w:eastAsia="es-ES"/>
        </w:rPr>
      </w:pPr>
      <w:r w:rsidRPr="0086262E">
        <w:rPr>
          <w:rFonts w:ascii="Arial" w:eastAsia="Times New Roman" w:hAnsi="Arial" w:cs="Arial"/>
          <w:b/>
          <w:snapToGrid w:val="0"/>
          <w:sz w:val="20"/>
          <w:szCs w:val="20"/>
          <w:lang w:val="es-ES" w:eastAsia="es-ES"/>
        </w:rPr>
        <w:t xml:space="preserve">APROBACIÓN DE ACTA ANTERIOR.  </w:t>
      </w:r>
      <w:r w:rsidRPr="0086262E">
        <w:rPr>
          <w:rFonts w:ascii="Arial" w:eastAsia="Times New Roman" w:hAnsi="Arial" w:cs="Arial"/>
          <w:sz w:val="20"/>
          <w:szCs w:val="20"/>
          <w:lang w:val="es-ES" w:eastAsia="es-ES"/>
        </w:rPr>
        <w:t xml:space="preserve">Se aprobó el Acta </w:t>
      </w:r>
      <w:proofErr w:type="spellStart"/>
      <w:r w:rsidRPr="0086262E">
        <w:rPr>
          <w:rFonts w:ascii="Arial" w:eastAsia="Times New Roman" w:hAnsi="Arial" w:cs="Arial"/>
          <w:sz w:val="20"/>
          <w:szCs w:val="20"/>
          <w:lang w:val="es-ES" w:eastAsia="es-ES"/>
        </w:rPr>
        <w:t>N°</w:t>
      </w:r>
      <w:proofErr w:type="spellEnd"/>
      <w:r w:rsidRPr="0086262E">
        <w:rPr>
          <w:rFonts w:ascii="Arial" w:eastAsia="Times New Roman" w:hAnsi="Arial" w:cs="Arial"/>
          <w:sz w:val="20"/>
          <w:szCs w:val="20"/>
          <w:lang w:val="es-ES" w:eastAsia="es-ES"/>
        </w:rPr>
        <w:t xml:space="preserve"> JD-046/2024 del 06 de marzo de 2024, la cual fue ratificada. </w:t>
      </w:r>
    </w:p>
    <w:p w14:paraId="42E08A31" w14:textId="77777777" w:rsidR="0086262E" w:rsidRPr="0086262E" w:rsidRDefault="0086262E" w:rsidP="0086262E">
      <w:pPr>
        <w:spacing w:after="0" w:line="240" w:lineRule="auto"/>
        <w:ind w:left="-567" w:right="-801" w:hanging="142"/>
        <w:jc w:val="both"/>
        <w:rPr>
          <w:rFonts w:ascii="Arial" w:eastAsia="Times New Roman" w:hAnsi="Arial" w:cs="Arial"/>
          <w:b/>
          <w:bCs/>
          <w:kern w:val="2"/>
          <w:sz w:val="20"/>
          <w:szCs w:val="20"/>
          <w:lang w:val="es-ES" w:eastAsia="es-ES"/>
          <w14:ligatures w14:val="standardContextual"/>
        </w:rPr>
      </w:pPr>
    </w:p>
    <w:p w14:paraId="3B225178" w14:textId="77777777" w:rsidR="0086262E" w:rsidRPr="0086262E" w:rsidRDefault="0086262E" w:rsidP="0086262E">
      <w:pPr>
        <w:numPr>
          <w:ilvl w:val="0"/>
          <w:numId w:val="33"/>
        </w:numPr>
        <w:spacing w:after="0" w:line="240" w:lineRule="auto"/>
        <w:ind w:left="-567" w:right="-801" w:hanging="284"/>
        <w:jc w:val="both"/>
        <w:rPr>
          <w:rFonts w:ascii="Arial" w:eastAsia="Times New Roman" w:hAnsi="Arial" w:cs="Arial"/>
          <w:b/>
          <w:bCs/>
          <w:sz w:val="20"/>
          <w:szCs w:val="20"/>
          <w:lang w:val="pt-BR" w:eastAsia="es-ES"/>
        </w:rPr>
      </w:pPr>
      <w:r w:rsidRPr="0086262E">
        <w:rPr>
          <w:rFonts w:ascii="Arial" w:eastAsia="Times New Roman" w:hAnsi="Arial" w:cs="Arial"/>
          <w:b/>
          <w:bCs/>
          <w:sz w:val="20"/>
          <w:szCs w:val="20"/>
          <w:lang w:val="pt-BR" w:eastAsia="es-ES"/>
        </w:rPr>
        <w:t xml:space="preserve">RESOLUCIÓN DE CRÉDITOS. </w:t>
      </w:r>
      <w:r w:rsidRPr="0086262E">
        <w:rPr>
          <w:rFonts w:ascii="Arial" w:eastAsia="Times New Roman" w:hAnsi="Arial" w:cs="Arial"/>
          <w:sz w:val="20"/>
          <w:szCs w:val="20"/>
          <w:lang w:val="es-ES" w:eastAsia="es-ES"/>
        </w:rPr>
        <w:t xml:space="preserve">El </w:t>
      </w:r>
      <w:proofErr w:type="gramStart"/>
      <w:r w:rsidRPr="0086262E">
        <w:rPr>
          <w:rFonts w:ascii="Arial" w:eastAsia="Times New Roman" w:hAnsi="Arial" w:cs="Arial"/>
          <w:sz w:val="20"/>
          <w:szCs w:val="20"/>
          <w:lang w:val="es-ES" w:eastAsia="es-ES"/>
        </w:rPr>
        <w:t>Presidente</w:t>
      </w:r>
      <w:proofErr w:type="gramEnd"/>
      <w:r w:rsidRPr="0086262E">
        <w:rPr>
          <w:rFonts w:ascii="Arial" w:eastAsia="Times New Roman" w:hAnsi="Arial" w:cs="Arial"/>
          <w:sz w:val="20"/>
          <w:szCs w:val="20"/>
          <w:lang w:val="es-ES" w:eastAsia="es-ES"/>
        </w:rPr>
        <w:t xml:space="preserve"> y Director Ejecutivo sometió a consideración de Junta Directiva, las solicitudes de crédito de esta fecha. Para ello invitó al Gerente General, quien inicialmente informó sobre los créditos aprobados durante el período del 14 al 20 de marzo del presente año. Asimismo, de conformidad con el informe preparado por la Gerencia de Créditos, se presentaron para aprobación, un total de 30</w:t>
      </w:r>
      <w:r w:rsidRPr="0086262E">
        <w:rPr>
          <w:rFonts w:ascii="Arial" w:eastAsia="Arial" w:hAnsi="Arial" w:cs="Arial"/>
          <w:sz w:val="20"/>
          <w:szCs w:val="20"/>
          <w:lang w:val="es-ES_tradnl" w:eastAsia="es-ES"/>
        </w:rPr>
        <w:t xml:space="preserve"> solicitudes de crédito por un monto de $ 635,362.83 que fueron aprobados </w:t>
      </w:r>
      <w:r w:rsidRPr="0086262E">
        <w:rPr>
          <w:rFonts w:ascii="Arial" w:eastAsia="Times New Roman" w:hAnsi="Arial" w:cs="Arial"/>
          <w:sz w:val="20"/>
          <w:szCs w:val="20"/>
          <w:lang w:val="es-ES" w:eastAsia="es-ES"/>
        </w:rPr>
        <w:t xml:space="preserve">según consta en el Acta </w:t>
      </w:r>
      <w:proofErr w:type="spellStart"/>
      <w:r w:rsidRPr="0086262E">
        <w:rPr>
          <w:rFonts w:ascii="Arial" w:eastAsia="Times New Roman" w:hAnsi="Arial" w:cs="Arial"/>
          <w:sz w:val="20"/>
          <w:szCs w:val="20"/>
          <w:lang w:val="es-ES" w:eastAsia="es-ES"/>
        </w:rPr>
        <w:t>N°</w:t>
      </w:r>
      <w:proofErr w:type="spellEnd"/>
      <w:r w:rsidRPr="0086262E">
        <w:rPr>
          <w:rFonts w:ascii="Arial" w:eastAsia="Times New Roman" w:hAnsi="Arial" w:cs="Arial"/>
          <w:sz w:val="20"/>
          <w:szCs w:val="20"/>
          <w:lang w:val="es-ES" w:eastAsia="es-ES"/>
        </w:rPr>
        <w:t xml:space="preserve"> 057 del correspondiente Libro de Resolución de Créditos de Junta Directiva.</w:t>
      </w:r>
      <w:bookmarkStart w:id="0" w:name="_Hlk162967690"/>
    </w:p>
    <w:p w14:paraId="2E9C3000" w14:textId="77777777" w:rsidR="0086262E" w:rsidRPr="0086262E" w:rsidRDefault="0086262E" w:rsidP="0086262E">
      <w:pPr>
        <w:pStyle w:val="Prrafodelista"/>
        <w:ind w:left="-567" w:right="-801"/>
        <w:rPr>
          <w:rFonts w:ascii="Arial" w:eastAsia="Arial" w:hAnsi="Arial" w:cs="Arial"/>
          <w:b/>
          <w:bCs/>
          <w:sz w:val="20"/>
          <w:szCs w:val="20"/>
        </w:rPr>
      </w:pPr>
    </w:p>
    <w:p w14:paraId="38EA4DD0" w14:textId="77777777" w:rsidR="0086262E" w:rsidRPr="0086262E" w:rsidRDefault="0086262E" w:rsidP="0086262E">
      <w:pPr>
        <w:numPr>
          <w:ilvl w:val="0"/>
          <w:numId w:val="33"/>
        </w:numPr>
        <w:spacing w:after="0" w:line="240" w:lineRule="auto"/>
        <w:ind w:left="-567" w:right="-801" w:hanging="284"/>
        <w:jc w:val="both"/>
        <w:rPr>
          <w:rFonts w:ascii="Arial" w:eastAsia="Times New Roman" w:hAnsi="Arial" w:cs="Arial"/>
          <w:sz w:val="20"/>
          <w:szCs w:val="20"/>
          <w:lang w:val="es-ES" w:eastAsia="es-ES"/>
        </w:rPr>
      </w:pPr>
      <w:r w:rsidRPr="0086262E">
        <w:rPr>
          <w:rFonts w:ascii="Arial" w:eastAsia="Arial" w:hAnsi="Arial" w:cs="Arial"/>
          <w:b/>
          <w:bCs/>
          <w:sz w:val="20"/>
          <w:szCs w:val="20"/>
          <w:lang w:val="es-ES_tradnl" w:eastAsia="es-ES"/>
        </w:rPr>
        <w:lastRenderedPageBreak/>
        <w:t>MODIFICACIÓN AL INSTRUCTIVO DE GOBIERNO CORPORATIVO.</w:t>
      </w:r>
      <w:bookmarkStart w:id="1" w:name="_Hlk133483613"/>
      <w:r w:rsidRPr="0086262E">
        <w:rPr>
          <w:rFonts w:ascii="Arial" w:eastAsia="Arial" w:hAnsi="Arial" w:cs="Arial"/>
          <w:b/>
          <w:bCs/>
          <w:sz w:val="20"/>
          <w:szCs w:val="20"/>
          <w:lang w:val="es-ES_tradnl" w:eastAsia="es-ES"/>
        </w:rPr>
        <w:t xml:space="preserve"> </w:t>
      </w:r>
      <w:bookmarkStart w:id="2" w:name="_Hlk162964862"/>
      <w:bookmarkEnd w:id="0"/>
      <w:bookmarkEnd w:id="1"/>
      <w:r w:rsidRPr="0086262E">
        <w:rPr>
          <w:rFonts w:ascii="Arial" w:eastAsia="Times New Roman" w:hAnsi="Arial" w:cs="Arial"/>
          <w:sz w:val="20"/>
          <w:szCs w:val="20"/>
          <w:lang w:val="es-ES" w:eastAsia="es-ES"/>
        </w:rPr>
        <w:t xml:space="preserve">El presidente y </w:t>
      </w:r>
      <w:proofErr w:type="gramStart"/>
      <w:r w:rsidRPr="0086262E">
        <w:rPr>
          <w:rFonts w:ascii="Arial" w:eastAsia="Times New Roman" w:hAnsi="Arial" w:cs="Arial"/>
          <w:sz w:val="20"/>
          <w:szCs w:val="20"/>
          <w:lang w:val="es-ES" w:eastAsia="es-ES"/>
        </w:rPr>
        <w:t>Director Ejecutivo</w:t>
      </w:r>
      <w:proofErr w:type="gramEnd"/>
      <w:r w:rsidRPr="0086262E">
        <w:rPr>
          <w:rFonts w:ascii="Arial" w:eastAsia="Times New Roman" w:hAnsi="Arial" w:cs="Arial"/>
          <w:sz w:val="20"/>
          <w:szCs w:val="20"/>
          <w:lang w:val="es-ES" w:eastAsia="es-ES"/>
        </w:rPr>
        <w:t xml:space="preserve"> sometió a consideración de los directores, solicitud de modificación al Instructivo de Gobierno Corporativo. Para su presentación invitó al licenciado Jairo Felipe Damas Cruz, Oficial de Cumplimiento Antisoborno, quien inició su presentación </w:t>
      </w:r>
      <w:bookmarkEnd w:id="2"/>
      <w:r w:rsidRPr="0086262E">
        <w:rPr>
          <w:rFonts w:ascii="Arial" w:eastAsia="Times New Roman" w:hAnsi="Arial" w:cs="Arial"/>
          <w:sz w:val="20"/>
          <w:szCs w:val="20"/>
          <w:lang w:val="es-ES" w:eastAsia="es-ES"/>
        </w:rPr>
        <w:t xml:space="preserve">fundamentando su solicitud sobre la base de la Ley de Compras Públicas, relativo a la certificación </w:t>
      </w:r>
      <w:proofErr w:type="spellStart"/>
      <w:r w:rsidRPr="0086262E">
        <w:rPr>
          <w:rFonts w:ascii="Arial" w:eastAsia="Times New Roman" w:hAnsi="Arial" w:cs="Arial"/>
          <w:sz w:val="20"/>
          <w:szCs w:val="20"/>
          <w:lang w:val="es-ES" w:eastAsia="es-ES"/>
        </w:rPr>
        <w:t>anti-sobornos</w:t>
      </w:r>
      <w:proofErr w:type="spellEnd"/>
      <w:r w:rsidRPr="0086262E">
        <w:rPr>
          <w:rFonts w:ascii="Arial" w:eastAsia="Times New Roman" w:hAnsi="Arial" w:cs="Arial"/>
          <w:sz w:val="20"/>
          <w:szCs w:val="20"/>
          <w:lang w:val="es-ES" w:eastAsia="es-ES"/>
        </w:rPr>
        <w:t xml:space="preserve"> y oficial de cumplimiento, que en el artículo 16 inciso 1° regula: “Las instituciones que establezca el Reglamento de esta Ley, deberán tramitar, obtener y mantener, la Certificación  y Acreditación de la norma </w:t>
      </w:r>
      <w:proofErr w:type="spellStart"/>
      <w:r w:rsidRPr="0086262E">
        <w:rPr>
          <w:rFonts w:ascii="Arial" w:eastAsia="Times New Roman" w:hAnsi="Arial" w:cs="Arial"/>
          <w:sz w:val="20"/>
          <w:szCs w:val="20"/>
          <w:lang w:val="es-ES" w:eastAsia="es-ES"/>
        </w:rPr>
        <w:t>Anti-sobornos</w:t>
      </w:r>
      <w:proofErr w:type="spellEnd"/>
      <w:r w:rsidRPr="0086262E">
        <w:rPr>
          <w:rFonts w:ascii="Arial" w:eastAsia="Times New Roman" w:hAnsi="Arial" w:cs="Arial"/>
          <w:sz w:val="20"/>
          <w:szCs w:val="20"/>
          <w:lang w:val="es-ES" w:eastAsia="es-ES"/>
        </w:rPr>
        <w:t xml:space="preserve">, de conformidad a los estándares internacionales de gestión de la calidad existentes”, asimismo, citó el Reglamento de la Ley de Compras Públicas, que en el artículo 12, establece: “Las funciones del Oficial de Cumplimiento son las siguientes: …c) Tener participación activa y permanente en el diseño e implementación de controles para la gestión antisoborno en la institución y en caso aplique, en el diseño e implementación del Sistema de Gestión Antisoborno… f) Informar sobre los resultados de revisiones de procesos de compra y el desempeño de los controles para la gestión antisoborno a la máxima autoridad…” Como antecedentes, se hizo alusión al punto VIII) del Acta de Junta Directiva </w:t>
      </w:r>
      <w:proofErr w:type="spellStart"/>
      <w:r w:rsidRPr="0086262E">
        <w:rPr>
          <w:rFonts w:ascii="Arial" w:eastAsia="Times New Roman" w:hAnsi="Arial" w:cs="Arial"/>
          <w:sz w:val="20"/>
          <w:szCs w:val="20"/>
          <w:lang w:val="es-ES" w:eastAsia="es-ES"/>
        </w:rPr>
        <w:t>N°</w:t>
      </w:r>
      <w:proofErr w:type="spellEnd"/>
      <w:r w:rsidRPr="0086262E">
        <w:rPr>
          <w:rFonts w:ascii="Arial" w:eastAsia="Times New Roman" w:hAnsi="Arial" w:cs="Arial"/>
          <w:sz w:val="20"/>
          <w:szCs w:val="20"/>
          <w:lang w:val="es-ES" w:eastAsia="es-ES"/>
        </w:rPr>
        <w:t xml:space="preserve"> JD-122/2023, de fecha 05 de julio de 2023, mediante el cual, se autorizó la creación del Comité Antisoborno y Anticorrupción, el cual </w:t>
      </w:r>
      <w:proofErr w:type="gramStart"/>
      <w:r w:rsidRPr="0086262E">
        <w:rPr>
          <w:rFonts w:ascii="Arial" w:eastAsia="Times New Roman" w:hAnsi="Arial" w:cs="Arial"/>
          <w:sz w:val="20"/>
          <w:szCs w:val="20"/>
          <w:lang w:val="es-ES" w:eastAsia="es-ES"/>
        </w:rPr>
        <w:t>entró en vigencia</w:t>
      </w:r>
      <w:proofErr w:type="gramEnd"/>
      <w:r w:rsidRPr="0086262E">
        <w:rPr>
          <w:rFonts w:ascii="Arial" w:eastAsia="Times New Roman" w:hAnsi="Arial" w:cs="Arial"/>
          <w:sz w:val="20"/>
          <w:szCs w:val="20"/>
          <w:lang w:val="es-ES" w:eastAsia="es-ES"/>
        </w:rPr>
        <w:t xml:space="preserve"> el 18 de septiembre de 2023; seguidamente acotó, que con fecha 10 de octubre de 2023 se realizó el nombramiento del Oficial de Cumplimiento Antisoborno, quien será el encargado de garantizar el diseño e implementación del sistema de gestión antisoborno.</w:t>
      </w:r>
      <w:bookmarkStart w:id="3" w:name="_Hlk162965634"/>
      <w:r w:rsidRPr="0086262E">
        <w:rPr>
          <w:rFonts w:ascii="Arial" w:eastAsia="Times New Roman" w:hAnsi="Arial" w:cs="Arial"/>
          <w:sz w:val="20"/>
          <w:szCs w:val="20"/>
          <w:lang w:val="es-ES" w:eastAsia="es-ES"/>
        </w:rPr>
        <w:t xml:space="preserve"> Finalmente, el licenciado Damas Cruz, solicito la modificación al Instructivo de Gobierno Corporativo para dar cumplimiento a las disposiciones legales antes relacionadas, en congruencia con el documento que se adjunta a la presente acta. Junta Directiva, luego de conocer la solicitud presentada por el Oficial de Cumplimiento Antisoborno, sobre la base del artículo 26 de la Ley del Fondo Social para la Vivienda, artículo 16 de la Ley de Compras Públicas y artículo 12 del Reglamento de la Ley de Compras Públicas por unanimidad ACUERDA:</w:t>
      </w:r>
      <w:bookmarkEnd w:id="3"/>
    </w:p>
    <w:p w14:paraId="0FB7E7ED" w14:textId="77777777" w:rsidR="0086262E" w:rsidRPr="0086262E" w:rsidRDefault="0086262E" w:rsidP="0086262E">
      <w:pPr>
        <w:spacing w:after="0" w:line="240" w:lineRule="auto"/>
        <w:ind w:left="-567" w:right="-801"/>
        <w:jc w:val="both"/>
        <w:rPr>
          <w:rFonts w:ascii="Arial" w:eastAsia="Arial" w:hAnsi="Arial" w:cs="Arial"/>
          <w:b/>
          <w:bCs/>
          <w:sz w:val="20"/>
          <w:szCs w:val="20"/>
          <w:lang w:val="es-ES" w:eastAsia="es-ES"/>
        </w:rPr>
      </w:pPr>
    </w:p>
    <w:p w14:paraId="1D492DE4" w14:textId="77777777" w:rsidR="0086262E" w:rsidRPr="0086262E" w:rsidRDefault="0086262E" w:rsidP="0086262E">
      <w:pPr>
        <w:spacing w:after="0" w:line="240" w:lineRule="auto"/>
        <w:ind w:left="-567" w:right="-801"/>
        <w:jc w:val="both"/>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Aprobar las modificaciones al Instructivo de Gobierno Corporativo, incorporando al Oficial de Cumplimiento Antisoborno como integrante del Comité Antisoborno y Anticorrupción, quedando redactado así:</w:t>
      </w:r>
    </w:p>
    <w:p w14:paraId="1B723F8C" w14:textId="77777777" w:rsidR="0086262E" w:rsidRPr="0086262E" w:rsidRDefault="0086262E" w:rsidP="0086262E">
      <w:pPr>
        <w:spacing w:after="0" w:line="240" w:lineRule="auto"/>
        <w:ind w:left="-567" w:right="-801"/>
        <w:jc w:val="both"/>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 xml:space="preserve">  </w:t>
      </w:r>
    </w:p>
    <w:p w14:paraId="08FCAEC9" w14:textId="77777777" w:rsidR="0086262E" w:rsidRPr="0086262E" w:rsidRDefault="0086262E" w:rsidP="0086262E">
      <w:pPr>
        <w:spacing w:after="0" w:line="240" w:lineRule="auto"/>
        <w:ind w:left="-567" w:right="-801" w:firstLine="426"/>
        <w:jc w:val="both"/>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7. Comités de la Junta Directiva</w:t>
      </w:r>
    </w:p>
    <w:p w14:paraId="60CA0F16" w14:textId="77777777" w:rsidR="0086262E" w:rsidRPr="0086262E" w:rsidRDefault="0086262E" w:rsidP="0086262E">
      <w:pPr>
        <w:spacing w:after="0" w:line="240" w:lineRule="auto"/>
        <w:ind w:left="-567" w:right="-801" w:firstLine="851"/>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7.7 Comité antisoborno y anticorrupción</w:t>
      </w:r>
    </w:p>
    <w:p w14:paraId="42B1B66E" w14:textId="77777777" w:rsidR="0086262E" w:rsidRPr="0086262E" w:rsidRDefault="0086262E" w:rsidP="0086262E">
      <w:pPr>
        <w:numPr>
          <w:ilvl w:val="0"/>
          <w:numId w:val="26"/>
        </w:numPr>
        <w:tabs>
          <w:tab w:val="num" w:pos="-142"/>
        </w:tabs>
        <w:spacing w:after="0" w:line="240" w:lineRule="auto"/>
        <w:ind w:left="-567" w:right="-801" w:firstLine="992"/>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 xml:space="preserve"> Integración del Comité.</w:t>
      </w:r>
    </w:p>
    <w:p w14:paraId="36B061F8" w14:textId="77777777" w:rsidR="0086262E" w:rsidRPr="0086262E" w:rsidRDefault="0086262E" w:rsidP="0086262E">
      <w:pPr>
        <w:numPr>
          <w:ilvl w:val="1"/>
          <w:numId w:val="26"/>
        </w:numPr>
        <w:tabs>
          <w:tab w:val="clear" w:pos="1440"/>
          <w:tab w:val="num" w:pos="1701"/>
        </w:tabs>
        <w:spacing w:after="0" w:line="240" w:lineRule="auto"/>
        <w:ind w:left="851" w:right="-801" w:hanging="142"/>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 xml:space="preserve">Al menos tres </w:t>
      </w:r>
      <w:proofErr w:type="gramStart"/>
      <w:r w:rsidRPr="0086262E">
        <w:rPr>
          <w:rFonts w:ascii="Arial" w:eastAsia="Times New Roman" w:hAnsi="Arial" w:cs="Arial"/>
          <w:sz w:val="20"/>
          <w:szCs w:val="20"/>
          <w:lang w:val="es-ES" w:eastAsia="es-ES"/>
        </w:rPr>
        <w:t>Directores</w:t>
      </w:r>
      <w:proofErr w:type="gramEnd"/>
      <w:r w:rsidRPr="0086262E">
        <w:rPr>
          <w:rFonts w:ascii="Arial" w:eastAsia="Times New Roman" w:hAnsi="Arial" w:cs="Arial"/>
          <w:sz w:val="20"/>
          <w:szCs w:val="20"/>
          <w:lang w:val="es-ES" w:eastAsia="es-ES"/>
        </w:rPr>
        <w:t>(as) Externos(as).</w:t>
      </w:r>
    </w:p>
    <w:p w14:paraId="27AB2FED" w14:textId="77777777" w:rsidR="0086262E" w:rsidRPr="0086262E" w:rsidRDefault="0086262E" w:rsidP="0086262E">
      <w:pPr>
        <w:numPr>
          <w:ilvl w:val="1"/>
          <w:numId w:val="26"/>
        </w:numPr>
        <w:tabs>
          <w:tab w:val="clear" w:pos="1440"/>
          <w:tab w:val="num" w:pos="1701"/>
        </w:tabs>
        <w:spacing w:after="0" w:line="240" w:lineRule="auto"/>
        <w:ind w:left="851" w:right="-801" w:hanging="142"/>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 xml:space="preserve">Presidente(a) y </w:t>
      </w:r>
      <w:proofErr w:type="gramStart"/>
      <w:r w:rsidRPr="0086262E">
        <w:rPr>
          <w:rFonts w:ascii="Arial" w:eastAsia="Times New Roman" w:hAnsi="Arial" w:cs="Arial"/>
          <w:sz w:val="20"/>
          <w:szCs w:val="20"/>
          <w:lang w:val="es-ES" w:eastAsia="es-ES"/>
        </w:rPr>
        <w:t>Director</w:t>
      </w:r>
      <w:proofErr w:type="gramEnd"/>
      <w:r w:rsidRPr="0086262E">
        <w:rPr>
          <w:rFonts w:ascii="Arial" w:eastAsia="Times New Roman" w:hAnsi="Arial" w:cs="Arial"/>
          <w:sz w:val="20"/>
          <w:szCs w:val="20"/>
          <w:lang w:val="es-ES" w:eastAsia="es-ES"/>
        </w:rPr>
        <w:t>(a) Ejecutivo(a).</w:t>
      </w:r>
    </w:p>
    <w:p w14:paraId="6D5A5FDA" w14:textId="77777777" w:rsidR="0086262E" w:rsidRPr="0086262E" w:rsidRDefault="0086262E" w:rsidP="0086262E">
      <w:pPr>
        <w:numPr>
          <w:ilvl w:val="1"/>
          <w:numId w:val="26"/>
        </w:numPr>
        <w:tabs>
          <w:tab w:val="clear" w:pos="1440"/>
          <w:tab w:val="num" w:pos="1701"/>
        </w:tabs>
        <w:spacing w:after="0" w:line="240" w:lineRule="auto"/>
        <w:ind w:left="851" w:right="-801" w:hanging="142"/>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Gerente(a) General.</w:t>
      </w:r>
    </w:p>
    <w:p w14:paraId="3F1C1659" w14:textId="77777777" w:rsidR="0086262E" w:rsidRPr="0086262E" w:rsidRDefault="0086262E" w:rsidP="0086262E">
      <w:pPr>
        <w:numPr>
          <w:ilvl w:val="1"/>
          <w:numId w:val="26"/>
        </w:numPr>
        <w:tabs>
          <w:tab w:val="clear" w:pos="1440"/>
          <w:tab w:val="num" w:pos="1701"/>
        </w:tabs>
        <w:spacing w:after="0" w:line="240" w:lineRule="auto"/>
        <w:ind w:left="851" w:right="-801" w:hanging="142"/>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Gerente(a) Legal.</w:t>
      </w:r>
    </w:p>
    <w:p w14:paraId="33921A64" w14:textId="77777777" w:rsidR="0086262E" w:rsidRPr="0086262E" w:rsidRDefault="0086262E" w:rsidP="0086262E">
      <w:pPr>
        <w:numPr>
          <w:ilvl w:val="1"/>
          <w:numId w:val="26"/>
        </w:numPr>
        <w:tabs>
          <w:tab w:val="clear" w:pos="1440"/>
          <w:tab w:val="num" w:pos="1701"/>
        </w:tabs>
        <w:spacing w:after="0" w:line="240" w:lineRule="auto"/>
        <w:ind w:left="851" w:right="-801" w:hanging="142"/>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Jefe(a) Unidad de Auditoría Interna.</w:t>
      </w:r>
    </w:p>
    <w:p w14:paraId="070B41CD" w14:textId="77777777" w:rsidR="0086262E" w:rsidRPr="0086262E" w:rsidRDefault="0086262E" w:rsidP="0086262E">
      <w:pPr>
        <w:numPr>
          <w:ilvl w:val="1"/>
          <w:numId w:val="26"/>
        </w:numPr>
        <w:tabs>
          <w:tab w:val="clear" w:pos="1440"/>
          <w:tab w:val="num" w:pos="1701"/>
        </w:tabs>
        <w:spacing w:after="0" w:line="240" w:lineRule="auto"/>
        <w:ind w:left="851" w:right="-801" w:hanging="142"/>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Oficial de Cumplimiento Antisoborno</w:t>
      </w:r>
    </w:p>
    <w:p w14:paraId="55E81649" w14:textId="77777777" w:rsidR="0086262E" w:rsidRPr="0086262E" w:rsidRDefault="0086262E" w:rsidP="0086262E">
      <w:pPr>
        <w:spacing w:after="0" w:line="240" w:lineRule="auto"/>
        <w:ind w:left="-567" w:right="-801"/>
        <w:contextualSpacing/>
        <w:rPr>
          <w:rFonts w:ascii="Arial" w:eastAsia="Times New Roman" w:hAnsi="Arial" w:cs="Arial"/>
          <w:sz w:val="20"/>
          <w:szCs w:val="20"/>
          <w:lang w:val="es-ES" w:eastAsia="es-ES"/>
        </w:rPr>
      </w:pPr>
    </w:p>
    <w:p w14:paraId="43ABCCEE" w14:textId="77777777" w:rsidR="0086262E" w:rsidRPr="0086262E" w:rsidRDefault="0086262E" w:rsidP="0086262E">
      <w:pPr>
        <w:numPr>
          <w:ilvl w:val="0"/>
          <w:numId w:val="27"/>
        </w:numPr>
        <w:tabs>
          <w:tab w:val="clear" w:pos="720"/>
          <w:tab w:val="num" w:pos="851"/>
        </w:tabs>
        <w:spacing w:after="0" w:line="240" w:lineRule="auto"/>
        <w:ind w:left="0" w:right="-801" w:firstLine="425"/>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Roles de los miembros del Comité</w:t>
      </w:r>
    </w:p>
    <w:p w14:paraId="30E19B35" w14:textId="77777777" w:rsidR="0086262E" w:rsidRPr="0086262E" w:rsidRDefault="0086262E" w:rsidP="0086262E">
      <w:pPr>
        <w:numPr>
          <w:ilvl w:val="1"/>
          <w:numId w:val="27"/>
        </w:numPr>
        <w:tabs>
          <w:tab w:val="clear" w:pos="1440"/>
          <w:tab w:val="left" w:pos="851"/>
        </w:tabs>
        <w:spacing w:after="0" w:line="240" w:lineRule="auto"/>
        <w:ind w:left="709" w:right="-801" w:firstLine="0"/>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 xml:space="preserve"> Oficial de Cumplimiento Antisoborno</w:t>
      </w:r>
    </w:p>
    <w:p w14:paraId="5A0C0470" w14:textId="77777777" w:rsidR="0086262E" w:rsidRPr="0086262E" w:rsidRDefault="0086262E" w:rsidP="0086262E">
      <w:pPr>
        <w:numPr>
          <w:ilvl w:val="2"/>
          <w:numId w:val="27"/>
        </w:numPr>
        <w:spacing w:after="0" w:line="240" w:lineRule="auto"/>
        <w:ind w:left="709" w:right="-801" w:hanging="142"/>
        <w:contextualSpacing/>
        <w:jc w:val="both"/>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 xml:space="preserve"> Informar sobre los resultados de las revisiones de los procesos de compras, desempeño del sistema de gestión antisoborno y las investigaciones sobre las denuncias de soborno y corrupción.</w:t>
      </w:r>
    </w:p>
    <w:p w14:paraId="1A1321C5" w14:textId="77777777" w:rsidR="0086262E" w:rsidRPr="0086262E" w:rsidRDefault="0086262E" w:rsidP="0086262E">
      <w:pPr>
        <w:spacing w:after="0" w:line="240" w:lineRule="auto"/>
        <w:ind w:left="-567" w:right="-801"/>
        <w:contextualSpacing/>
        <w:jc w:val="both"/>
        <w:rPr>
          <w:rFonts w:ascii="Arial" w:eastAsia="Times New Roman" w:hAnsi="Arial" w:cs="Arial"/>
          <w:sz w:val="20"/>
          <w:szCs w:val="20"/>
          <w:lang w:val="es-ES" w:eastAsia="es-ES"/>
        </w:rPr>
      </w:pPr>
    </w:p>
    <w:p w14:paraId="6B033750" w14:textId="77777777" w:rsidR="0086262E" w:rsidRPr="0086262E" w:rsidRDefault="0086262E" w:rsidP="0086262E">
      <w:pPr>
        <w:numPr>
          <w:ilvl w:val="0"/>
          <w:numId w:val="28"/>
        </w:numPr>
        <w:tabs>
          <w:tab w:val="clear" w:pos="720"/>
          <w:tab w:val="left" w:pos="284"/>
          <w:tab w:val="num" w:pos="851"/>
        </w:tabs>
        <w:spacing w:after="0" w:line="240" w:lineRule="auto"/>
        <w:ind w:left="-567" w:right="-801" w:firstLine="993"/>
        <w:contextualSpacing/>
        <w:rPr>
          <w:rFonts w:ascii="Arial" w:eastAsia="Times New Roman" w:hAnsi="Arial" w:cs="Arial"/>
          <w:sz w:val="20"/>
          <w:szCs w:val="20"/>
          <w:lang w:val="es-ES" w:eastAsia="es-ES"/>
        </w:rPr>
      </w:pPr>
      <w:r w:rsidRPr="0086262E">
        <w:rPr>
          <w:rFonts w:ascii="Arial" w:eastAsia="Times New Roman" w:hAnsi="Arial" w:cs="Arial"/>
          <w:sz w:val="20"/>
          <w:szCs w:val="20"/>
          <w:lang w:val="es-ES" w:eastAsia="es-ES"/>
        </w:rPr>
        <w:t>Funciones o atribuciones del Comité:</w:t>
      </w:r>
    </w:p>
    <w:p w14:paraId="756DF377" w14:textId="77777777" w:rsidR="0086262E" w:rsidRPr="0086262E" w:rsidRDefault="0086262E" w:rsidP="0086262E">
      <w:pPr>
        <w:pStyle w:val="Prrafodelista"/>
        <w:numPr>
          <w:ilvl w:val="1"/>
          <w:numId w:val="28"/>
        </w:numPr>
        <w:tabs>
          <w:tab w:val="clear" w:pos="1440"/>
          <w:tab w:val="num" w:pos="1560"/>
        </w:tabs>
        <w:spacing w:after="0" w:line="240" w:lineRule="auto"/>
        <w:ind w:left="709" w:right="-801" w:firstLine="0"/>
        <w:contextualSpacing w:val="0"/>
        <w:jc w:val="both"/>
        <w:rPr>
          <w:rFonts w:ascii="Arial" w:hAnsi="Arial" w:cs="Arial"/>
          <w:sz w:val="20"/>
          <w:szCs w:val="20"/>
          <w:lang w:val="es-ES"/>
        </w:rPr>
      </w:pPr>
      <w:r w:rsidRPr="0086262E">
        <w:rPr>
          <w:rFonts w:ascii="Arial" w:hAnsi="Arial" w:cs="Arial"/>
          <w:sz w:val="20"/>
          <w:szCs w:val="20"/>
          <w:lang w:val="es-ES"/>
        </w:rPr>
        <w:t>Conocer los resultados de la gestión Antisoborno y Anticorrupción, de las investigaciones, de las auditorías realizadas y de las revisiones de los procesos de compras</w:t>
      </w:r>
    </w:p>
    <w:p w14:paraId="162222BB" w14:textId="77777777" w:rsidR="0086262E" w:rsidRPr="0086262E" w:rsidRDefault="0086262E" w:rsidP="0086262E">
      <w:pPr>
        <w:spacing w:after="0" w:line="240" w:lineRule="auto"/>
        <w:ind w:left="-567" w:right="-801"/>
        <w:jc w:val="both"/>
        <w:rPr>
          <w:rFonts w:ascii="Arial" w:eastAsia="Times New Roman" w:hAnsi="Arial" w:cs="Arial"/>
          <w:sz w:val="20"/>
          <w:szCs w:val="20"/>
          <w:lang w:val="es-ES" w:eastAsia="es-ES"/>
        </w:rPr>
      </w:pPr>
    </w:p>
    <w:p w14:paraId="369B1535" w14:textId="77777777" w:rsidR="0086262E" w:rsidRPr="0086262E" w:rsidRDefault="0086262E" w:rsidP="0086262E">
      <w:pPr>
        <w:pStyle w:val="Prrafodelista"/>
        <w:numPr>
          <w:ilvl w:val="0"/>
          <w:numId w:val="33"/>
        </w:numPr>
        <w:spacing w:after="0" w:line="240" w:lineRule="auto"/>
        <w:ind w:left="-567" w:right="-801" w:hanging="425"/>
        <w:contextualSpacing w:val="0"/>
        <w:jc w:val="both"/>
        <w:rPr>
          <w:rFonts w:ascii="Arial" w:eastAsia="Arial" w:hAnsi="Arial" w:cs="Arial"/>
          <w:sz w:val="20"/>
          <w:szCs w:val="20"/>
          <w:lang w:val="es-MX" w:eastAsia="es-SV"/>
        </w:rPr>
      </w:pPr>
      <w:bookmarkStart w:id="4" w:name="_Hlk162968231"/>
      <w:r w:rsidRPr="0086262E">
        <w:rPr>
          <w:rFonts w:ascii="Arial" w:eastAsia="Arial" w:hAnsi="Arial" w:cs="Arial"/>
          <w:b/>
          <w:bCs/>
          <w:sz w:val="20"/>
          <w:szCs w:val="20"/>
        </w:rPr>
        <w:t xml:space="preserve">AUTORIZACIÓN DE LA POLÍTICA ANTISOBORNO. </w:t>
      </w:r>
      <w:bookmarkStart w:id="5" w:name="_Hlk163051307"/>
      <w:r w:rsidRPr="0086262E">
        <w:rPr>
          <w:rFonts w:ascii="Arial" w:hAnsi="Arial" w:cs="Arial"/>
          <w:sz w:val="20"/>
          <w:szCs w:val="20"/>
          <w:lang w:val="es-ES"/>
        </w:rPr>
        <w:t xml:space="preserve">El presidente y </w:t>
      </w:r>
      <w:proofErr w:type="gramStart"/>
      <w:r w:rsidRPr="0086262E">
        <w:rPr>
          <w:rFonts w:ascii="Arial" w:hAnsi="Arial" w:cs="Arial"/>
          <w:sz w:val="20"/>
          <w:szCs w:val="20"/>
          <w:lang w:val="es-ES"/>
        </w:rPr>
        <w:t>Director Ejecutivo</w:t>
      </w:r>
      <w:proofErr w:type="gramEnd"/>
      <w:r w:rsidRPr="0086262E">
        <w:rPr>
          <w:rFonts w:ascii="Arial" w:hAnsi="Arial" w:cs="Arial"/>
          <w:sz w:val="20"/>
          <w:szCs w:val="20"/>
          <w:lang w:val="es-ES"/>
        </w:rPr>
        <w:t xml:space="preserve"> sometió a consideración de los directores, solicitud de autorización de la política antisoborno. Para su presentación invitó al licenciado Jairo Felipe Damas Cruz, Oficial de Cumplimiento Antisoborno y a la licenciada Roxana Martinez de Flores, Gerenta de Planificación. El licenciado Jairo Felipe Damas Cruz inició su presentación, citando como antecedente la sesión 01/2023 del Comité Antisoborno y Anticorrupción, celebrada el 28 de noviembre 2023, en la cual, se autorizó la elaboración de la política antisoborno del Fondo Social para la Vivienda (FSV). Asimismo,</w:t>
      </w:r>
      <w:r w:rsidRPr="0086262E">
        <w:rPr>
          <w:rFonts w:ascii="Arial" w:eastAsia="Arial" w:hAnsi="Arial" w:cs="Arial"/>
          <w:sz w:val="20"/>
          <w:szCs w:val="20"/>
        </w:rPr>
        <w:t xml:space="preserve"> estableció como base legal de su solicitud la Ley de Compras Públicas (LCP), que en el artículo 16 regula: </w:t>
      </w:r>
      <w:r w:rsidRPr="0086262E">
        <w:rPr>
          <w:rFonts w:ascii="Arial" w:hAnsi="Arial" w:cs="Arial"/>
          <w:sz w:val="20"/>
          <w:szCs w:val="20"/>
          <w:lang w:val="es-ES"/>
        </w:rPr>
        <w:t xml:space="preserve">“Las instituciones que establezca el reglamento de esta ley, deberán tramitar, obtener y mantener la certificación y acreditación de la norma antisoborno, de conformidad a los estándares internacionales de gestión de la calidad existentes; además citó lo regulado en el Reglamento de la Ley de Compras Públicas (RLCP), en el artículo 10, que regula: “Quedarán sujetos </w:t>
      </w:r>
      <w:r w:rsidRPr="0086262E">
        <w:rPr>
          <w:rFonts w:ascii="Arial" w:hAnsi="Arial" w:cs="Arial"/>
          <w:sz w:val="20"/>
          <w:szCs w:val="20"/>
          <w:lang w:val="es-ES"/>
        </w:rPr>
        <w:lastRenderedPageBreak/>
        <w:t xml:space="preserve">a gestionar, obtener y mantener, la respectiva Certificación Antisoborno vigente, de conformidad con los estándares internacionales de Sistemas de Gestión existentes, las siguientes instituciones: a) Las instituciones del Estado, sus dependencias y organismos auxiliares de las instituciones y empresas estatales de carácter autónomo…b) Las entidades de carácter público o privado que comprometan fondos públicos de conformidad a lo establecido en la Constitución y leyes respectivas;…”, también hizo alusión a la Norma 37001 (Sistema de Gestión Antisoborno), apartado 5.1 Liderazgo y compromiso, apartado 5.1.1 Órgano de Gobierno, en la que se establece: “Cuando la organización cuente con un órgano de gobierno, dicho órgano deberá demostrar su liderazgo y compromiso con respecto al sistema de gestión antisoborno a través de: aprobar la política antisoborno de la organización (…); finalmente, trajo a cuenta el Instructivo de Gobierno Corporativo, que en el numeral 7.7 Comité antisoborno y anticorrupción, literal c) Funciones o atribuciones del comité, determina que entre las funciones están la de: i. Dar su autorización previa a la política antisoborno institucional previo a la aprobación de Junta Directiva. Seguidamente, el Oficial de Cumplimiento Antisoborno procedió a exponer en detalle el contenido de la política antisoborno, el cual contiene: I-Introducción. II-Objetivo. III- Alcance. IV-Responsable. V-Prohibiciones. VI-Mecanismo de Denuncia, todo de conformidad al documento que se anexa a la presente acta, haciendo especial énfasis, al enunciado de Política Antisoborno del FSV, definiéndola de la manera siguiente: “El FSV está comprometido en establecer una cultura de cero tolerancia al soborno, exigiéndole a todo el personal y socios de negocio de la institución, integridad, transparencia y honestidad en su actuar en el otorgamiento de créditos hipotecarios, por medio de un sistema de gestión y de un oficial de cumplimiento antisoborno, que vela por el cumplimiento de las obligaciones legales, objetivos, mejora continua y compromisos de la institución, con una postura firme para erradicar cualquier acción que atente en contra del FSV, aplicando las sanciones que sean necesarias, y evitando represalias para los denunciantes.”  </w:t>
      </w:r>
      <w:r w:rsidRPr="0086262E">
        <w:rPr>
          <w:rFonts w:ascii="Arial" w:hAnsi="Arial" w:cs="Arial"/>
          <w:sz w:val="20"/>
          <w:szCs w:val="20"/>
        </w:rPr>
        <w:t>Finalmente, el licenciado Damas Cruz, solicito a Junta Directiva la autorización a la política antisoborno de conformidad a lo antes expuesto</w:t>
      </w:r>
      <w:r w:rsidRPr="0086262E">
        <w:rPr>
          <w:rFonts w:ascii="Arial" w:eastAsia="Arial" w:hAnsi="Arial" w:cs="Arial"/>
          <w:sz w:val="20"/>
          <w:szCs w:val="20"/>
        </w:rPr>
        <w:t xml:space="preserve">. </w:t>
      </w:r>
      <w:r w:rsidRPr="0086262E">
        <w:rPr>
          <w:rFonts w:ascii="Arial" w:hAnsi="Arial" w:cs="Arial"/>
          <w:sz w:val="20"/>
          <w:szCs w:val="20"/>
          <w:lang w:val="es-ES"/>
        </w:rPr>
        <w:t xml:space="preserve">Junta Directiva, luego de conocer la solicitud presentada por el Oficial de Cumplimiento Antisoborno, acompañado de la Gerenta de Planificación, sobre la base del </w:t>
      </w:r>
      <w:r w:rsidRPr="0086262E">
        <w:rPr>
          <w:rFonts w:ascii="Arial" w:eastAsia="Arial" w:hAnsi="Arial" w:cs="Arial"/>
          <w:sz w:val="20"/>
          <w:szCs w:val="20"/>
        </w:rPr>
        <w:t>artículo 16 de la Ley de Compras Públicas y el artículo 10 del Reglamento de la Ley de Compras Públicas por unanimidad ACUERDA:</w:t>
      </w:r>
    </w:p>
    <w:p w14:paraId="768971B6" w14:textId="77777777" w:rsidR="0086262E" w:rsidRPr="0086262E" w:rsidRDefault="0086262E" w:rsidP="0086262E">
      <w:pPr>
        <w:pStyle w:val="Prrafodelista"/>
        <w:ind w:left="-567" w:right="-801"/>
        <w:jc w:val="both"/>
        <w:rPr>
          <w:rFonts w:ascii="Arial" w:eastAsia="Arial" w:hAnsi="Arial" w:cs="Arial"/>
          <w:sz w:val="20"/>
          <w:szCs w:val="20"/>
          <w:lang w:val="es-MX" w:eastAsia="es-SV"/>
        </w:rPr>
      </w:pPr>
    </w:p>
    <w:p w14:paraId="11DC3CB2" w14:textId="77777777" w:rsidR="0086262E" w:rsidRPr="0086262E" w:rsidRDefault="0086262E" w:rsidP="0086262E">
      <w:pPr>
        <w:pStyle w:val="Prrafodelista"/>
        <w:ind w:left="-567" w:right="-801"/>
        <w:jc w:val="both"/>
        <w:rPr>
          <w:rFonts w:ascii="Arial" w:hAnsi="Arial" w:cs="Arial"/>
          <w:sz w:val="20"/>
          <w:szCs w:val="20"/>
          <w:lang w:val="es-ES"/>
        </w:rPr>
      </w:pPr>
      <w:r w:rsidRPr="0086262E">
        <w:rPr>
          <w:rFonts w:ascii="Arial" w:hAnsi="Arial" w:cs="Arial"/>
          <w:sz w:val="20"/>
          <w:szCs w:val="20"/>
          <w:lang w:val="es-ES"/>
        </w:rPr>
        <w:t>Aprobar la Política Antisoborno del FSV.</w:t>
      </w:r>
      <w:bookmarkStart w:id="6" w:name="_Hlk162008776"/>
      <w:bookmarkEnd w:id="4"/>
      <w:bookmarkEnd w:id="5"/>
    </w:p>
    <w:p w14:paraId="49112998" w14:textId="77777777" w:rsidR="0086262E" w:rsidRPr="0086262E" w:rsidRDefault="0086262E" w:rsidP="0086262E">
      <w:pPr>
        <w:pStyle w:val="Prrafodelista"/>
        <w:ind w:left="-567" w:right="-801"/>
        <w:jc w:val="both"/>
        <w:rPr>
          <w:rFonts w:ascii="Arial" w:hAnsi="Arial" w:cs="Arial"/>
          <w:sz w:val="20"/>
          <w:szCs w:val="20"/>
          <w:lang w:val="es-ES"/>
        </w:rPr>
      </w:pPr>
    </w:p>
    <w:p w14:paraId="32757726" w14:textId="45F6A639" w:rsidR="0086262E" w:rsidRPr="0086262E" w:rsidRDefault="0086262E" w:rsidP="0086262E">
      <w:pPr>
        <w:pStyle w:val="Prrafodelista"/>
        <w:numPr>
          <w:ilvl w:val="0"/>
          <w:numId w:val="33"/>
        </w:numPr>
        <w:spacing w:after="0" w:line="240" w:lineRule="auto"/>
        <w:ind w:left="-567" w:right="-801" w:hanging="425"/>
        <w:contextualSpacing w:val="0"/>
        <w:jc w:val="both"/>
        <w:rPr>
          <w:rFonts w:ascii="Arial" w:hAnsi="Arial" w:cs="Arial"/>
          <w:sz w:val="20"/>
          <w:szCs w:val="20"/>
          <w:lang w:val="es-ES"/>
        </w:rPr>
      </w:pPr>
      <w:r w:rsidRPr="0086262E">
        <w:rPr>
          <w:rFonts w:ascii="Arial" w:eastAsia="Arial" w:hAnsi="Arial" w:cs="Arial"/>
          <w:b/>
          <w:bCs/>
          <w:sz w:val="20"/>
          <w:szCs w:val="20"/>
        </w:rPr>
        <w:t xml:space="preserve">AUTORIZAR INDEMNIZACIÓN DEL SEGURO AL SEÑOR </w:t>
      </w:r>
      <w:r w:rsidR="00EE68DC">
        <w:rPr>
          <w:rFonts w:ascii="Arial" w:eastAsia="Arial" w:hAnsi="Arial" w:cs="Arial"/>
          <w:b/>
          <w:bCs/>
          <w:sz w:val="20"/>
          <w:szCs w:val="20"/>
        </w:rPr>
        <w:t>_________________________________</w:t>
      </w:r>
      <w:r w:rsidRPr="0086262E">
        <w:rPr>
          <w:rFonts w:ascii="Arial" w:eastAsia="Arial" w:hAnsi="Arial" w:cs="Arial"/>
          <w:b/>
          <w:bCs/>
          <w:sz w:val="20"/>
          <w:szCs w:val="20"/>
        </w:rPr>
        <w:t xml:space="preserve">. </w:t>
      </w:r>
      <w:bookmarkStart w:id="7" w:name="_Hlk163040172"/>
      <w:r w:rsidRPr="0086262E">
        <w:rPr>
          <w:rFonts w:ascii="Arial" w:hAnsi="Arial" w:cs="Arial"/>
          <w:sz w:val="20"/>
          <w:szCs w:val="20"/>
          <w:lang w:val="es-ES"/>
        </w:rPr>
        <w:t xml:space="preserve">El presidente y </w:t>
      </w:r>
      <w:proofErr w:type="gramStart"/>
      <w:r w:rsidRPr="0086262E">
        <w:rPr>
          <w:rFonts w:ascii="Arial" w:hAnsi="Arial" w:cs="Arial"/>
          <w:sz w:val="20"/>
          <w:szCs w:val="20"/>
          <w:lang w:val="es-ES"/>
        </w:rPr>
        <w:t>Director Ejecutivo</w:t>
      </w:r>
      <w:proofErr w:type="gramEnd"/>
      <w:r w:rsidRPr="0086262E">
        <w:rPr>
          <w:rFonts w:ascii="Arial" w:hAnsi="Arial" w:cs="Arial"/>
          <w:sz w:val="20"/>
          <w:szCs w:val="20"/>
          <w:lang w:val="es-ES"/>
        </w:rPr>
        <w:t xml:space="preserve"> sometió</w:t>
      </w:r>
      <w:r w:rsidRPr="0086262E">
        <w:rPr>
          <w:rFonts w:ascii="Arial" w:hAnsi="Arial" w:cs="Arial"/>
          <w:sz w:val="20"/>
          <w:szCs w:val="20"/>
          <w:lang w:val="es-MX"/>
        </w:rPr>
        <w:t xml:space="preserve"> a consideración de los directores, solicitud de autorización para hacer efectiva la entrega del valor indemnizado por la aseguradora a los beneficiarios del préstamo </w:t>
      </w:r>
      <w:r w:rsidR="00EE68DC">
        <w:rPr>
          <w:rFonts w:ascii="Arial" w:hAnsi="Arial" w:cs="Arial"/>
          <w:sz w:val="20"/>
          <w:szCs w:val="20"/>
          <w:lang w:val="es-MX"/>
        </w:rPr>
        <w:t>____________</w:t>
      </w:r>
      <w:r w:rsidRPr="0086262E">
        <w:rPr>
          <w:rFonts w:ascii="Arial" w:hAnsi="Arial" w:cs="Arial"/>
          <w:sz w:val="20"/>
          <w:szCs w:val="20"/>
          <w:lang w:val="es-MX"/>
        </w:rPr>
        <w:t xml:space="preserve">. Para su presentación invitó al </w:t>
      </w:r>
      <w:r w:rsidRPr="0086262E">
        <w:rPr>
          <w:rFonts w:ascii="Arial" w:hAnsi="Arial" w:cs="Arial"/>
          <w:sz w:val="20"/>
          <w:szCs w:val="20"/>
        </w:rPr>
        <w:t xml:space="preserve">licenciado René Cuéllar Marenco, Gerente de Finanzas, quien fundamento su solicitud sobre la base del </w:t>
      </w:r>
      <w:r w:rsidRPr="0086262E">
        <w:rPr>
          <w:rFonts w:ascii="Arial" w:hAnsi="Arial" w:cs="Arial"/>
          <w:sz w:val="20"/>
          <w:szCs w:val="20"/>
          <w:lang w:val="es-MX"/>
        </w:rPr>
        <w:t xml:space="preserve">artículo 26 de la Ley del Fondo Social para la Vivienda (FSV), el cual regula: La Junta Directiva tendrá las atribuciones siguientes: c) Resolver las operaciones del Fondo que no sean de competencia de la Asamblea de Gobernadores. </w:t>
      </w:r>
      <w:r w:rsidRPr="0086262E">
        <w:rPr>
          <w:rFonts w:ascii="Arial" w:hAnsi="Arial" w:cs="Arial"/>
          <w:sz w:val="20"/>
          <w:szCs w:val="20"/>
        </w:rPr>
        <w:t xml:space="preserve">A continuación, el licenciado Cuéllar Marenco procedió a exponer en detalle el caso, teniendo este como referencia el número de préstamo </w:t>
      </w:r>
      <w:r w:rsidR="00EE68DC">
        <w:rPr>
          <w:rFonts w:ascii="Arial" w:hAnsi="Arial" w:cs="Arial"/>
          <w:sz w:val="20"/>
          <w:szCs w:val="20"/>
        </w:rPr>
        <w:t>___________</w:t>
      </w:r>
      <w:r w:rsidRPr="0086262E">
        <w:rPr>
          <w:rFonts w:ascii="Arial" w:hAnsi="Arial" w:cs="Arial"/>
          <w:sz w:val="20"/>
          <w:szCs w:val="20"/>
        </w:rPr>
        <w:t xml:space="preserve">, el cual fue otorgado el </w:t>
      </w:r>
      <w:r w:rsidR="00EE68DC">
        <w:rPr>
          <w:rFonts w:ascii="Arial" w:hAnsi="Arial" w:cs="Arial"/>
          <w:sz w:val="20"/>
          <w:szCs w:val="20"/>
        </w:rPr>
        <w:t>_____________________</w:t>
      </w:r>
      <w:r w:rsidRPr="0086262E">
        <w:rPr>
          <w:rFonts w:ascii="Arial" w:hAnsi="Arial" w:cs="Arial"/>
          <w:sz w:val="20"/>
          <w:szCs w:val="20"/>
        </w:rPr>
        <w:t xml:space="preserve">, a favor del señor </w:t>
      </w:r>
      <w:r w:rsidR="00EE68DC">
        <w:rPr>
          <w:rFonts w:ascii="Arial" w:hAnsi="Arial" w:cs="Arial"/>
          <w:sz w:val="20"/>
          <w:szCs w:val="20"/>
        </w:rPr>
        <w:t>__________________________</w:t>
      </w:r>
      <w:r w:rsidRPr="0086262E">
        <w:rPr>
          <w:rFonts w:ascii="Arial" w:hAnsi="Arial" w:cs="Arial"/>
          <w:sz w:val="20"/>
          <w:szCs w:val="20"/>
        </w:rPr>
        <w:t xml:space="preserve">, garantizado con el inmueble ubicado en </w:t>
      </w:r>
      <w:r w:rsidR="00EE68DC">
        <w:rPr>
          <w:rFonts w:ascii="Arial" w:hAnsi="Arial" w:cs="Arial"/>
          <w:sz w:val="20"/>
          <w:szCs w:val="20"/>
        </w:rPr>
        <w:t>_________________________________________________________</w:t>
      </w:r>
      <w:r w:rsidRPr="0086262E">
        <w:rPr>
          <w:rFonts w:ascii="Arial" w:hAnsi="Arial" w:cs="Arial"/>
          <w:sz w:val="20"/>
          <w:szCs w:val="20"/>
        </w:rPr>
        <w:t xml:space="preserve">. Dicho inmueble fue adjudicado al FSV el 28 de agosto de 2020, debido al incumplimiento de pago de las obligaciones contraídas por el señor </w:t>
      </w:r>
      <w:r w:rsidR="00EE68DC">
        <w:rPr>
          <w:rFonts w:ascii="Arial" w:hAnsi="Arial" w:cs="Arial"/>
          <w:sz w:val="20"/>
          <w:szCs w:val="20"/>
        </w:rPr>
        <w:t>_____________</w:t>
      </w:r>
      <w:r w:rsidRPr="0086262E">
        <w:rPr>
          <w:rFonts w:ascii="Arial" w:hAnsi="Arial" w:cs="Arial"/>
          <w:sz w:val="20"/>
          <w:szCs w:val="20"/>
        </w:rPr>
        <w:t xml:space="preserve">, sin embargo, con fecha 28 de octubre de 2020 se recibió solicitud de reclamo de deuda por invalidez total y permanente (respaldado con dictamen de la Comisión Calificadora de Invalidez–Superintendencia del Sistema Financiero de fecha 28 de junio de 2017), respecto del cual, la aseguradora resolvió con fecha 13 de noviembre de 2020, hacer efectiva la indemnización por un monto de $7,748.16, cantidad que fue registrada en la cuenta “222099-9101-02-0116 Otros asuntos pendientes", resultando con ello, que el FSV tiene ingresado el valor reclamado a la aseguradora, así como también, el inmueble adjudicado, siendo ahora procedente restituir al señor </w:t>
      </w:r>
      <w:r w:rsidR="00EE68DC">
        <w:rPr>
          <w:rFonts w:ascii="Arial" w:hAnsi="Arial" w:cs="Arial"/>
          <w:sz w:val="20"/>
          <w:szCs w:val="20"/>
        </w:rPr>
        <w:t>___________</w:t>
      </w:r>
      <w:r w:rsidRPr="0086262E">
        <w:rPr>
          <w:rFonts w:ascii="Arial" w:hAnsi="Arial" w:cs="Arial"/>
          <w:sz w:val="20"/>
          <w:szCs w:val="20"/>
        </w:rPr>
        <w:t xml:space="preserve"> ya sea el valor indemnizado o el inmueble detallado anteriormente. En este punto, el licenciado Cuéllar Marenco aclaró que esta última opción no sería viable debido a que el inmueble fue vendido con fecha 13 de diciembre de 2022. En ese sentido, a efecto de solventar el impase ocurrido, se recibió nota con fecha 13 de febrero de 2024, suscrita por los señores </w:t>
      </w:r>
      <w:r w:rsidR="00EE68DC">
        <w:rPr>
          <w:rFonts w:ascii="Arial" w:hAnsi="Arial" w:cs="Arial"/>
          <w:sz w:val="20"/>
          <w:szCs w:val="20"/>
        </w:rPr>
        <w:t>__________________________________________________________</w:t>
      </w:r>
      <w:r w:rsidRPr="0086262E">
        <w:rPr>
          <w:rFonts w:ascii="Arial" w:hAnsi="Arial" w:cs="Arial"/>
          <w:sz w:val="20"/>
          <w:szCs w:val="20"/>
        </w:rPr>
        <w:t xml:space="preserve"> como herederos definitivos del señor </w:t>
      </w:r>
      <w:r w:rsidR="00EE68DC">
        <w:rPr>
          <w:rFonts w:ascii="Arial" w:hAnsi="Arial" w:cs="Arial"/>
          <w:sz w:val="20"/>
          <w:szCs w:val="20"/>
        </w:rPr>
        <w:t>__________________________________</w:t>
      </w:r>
      <w:r w:rsidRPr="0086262E">
        <w:rPr>
          <w:rFonts w:ascii="Arial" w:hAnsi="Arial" w:cs="Arial"/>
          <w:sz w:val="20"/>
          <w:szCs w:val="20"/>
        </w:rPr>
        <w:t xml:space="preserve">, quien falleció el </w:t>
      </w:r>
      <w:r w:rsidR="00EE68DC">
        <w:rPr>
          <w:rFonts w:ascii="Arial" w:hAnsi="Arial" w:cs="Arial"/>
          <w:sz w:val="20"/>
          <w:szCs w:val="20"/>
        </w:rPr>
        <w:t>______________________</w:t>
      </w:r>
      <w:r w:rsidRPr="0086262E">
        <w:rPr>
          <w:rFonts w:ascii="Arial" w:hAnsi="Arial" w:cs="Arial"/>
          <w:sz w:val="20"/>
          <w:szCs w:val="20"/>
        </w:rPr>
        <w:t xml:space="preserve">, mediante la cual, solicitan al FSV la entrega del monto indemnizado por la aseguradora, por un valor de $7,748.16. </w:t>
      </w:r>
      <w:r w:rsidRPr="0086262E">
        <w:rPr>
          <w:rFonts w:ascii="Arial" w:hAnsi="Arial" w:cs="Arial"/>
          <w:sz w:val="20"/>
          <w:szCs w:val="20"/>
          <w:lang w:val="es-MX"/>
        </w:rPr>
        <w:t xml:space="preserve">Finalmente, el Gerente de Finanzas señaló que considera atendible la petición realizada por los herederos, ya que la cantidad indemnizada por la aseguradora aún se encuentra resguarda en el FSV, razón por la cual, </w:t>
      </w:r>
      <w:r w:rsidRPr="0086262E">
        <w:rPr>
          <w:rFonts w:ascii="Arial" w:hAnsi="Arial" w:cs="Arial"/>
          <w:sz w:val="20"/>
          <w:szCs w:val="20"/>
        </w:rPr>
        <w:t xml:space="preserve">presenta la solicitud para su autorización. </w:t>
      </w:r>
      <w:r w:rsidRPr="0086262E">
        <w:rPr>
          <w:rFonts w:ascii="Arial" w:hAnsi="Arial" w:cs="Arial"/>
          <w:sz w:val="20"/>
          <w:szCs w:val="20"/>
          <w:lang w:val="es-ES"/>
        </w:rPr>
        <w:t>Junta Directiva, luego de conocer la solicitud presentada por el</w:t>
      </w:r>
      <w:r w:rsidRPr="0086262E">
        <w:rPr>
          <w:rFonts w:ascii="Arial" w:hAnsi="Arial" w:cs="Arial"/>
          <w:sz w:val="20"/>
          <w:szCs w:val="20"/>
          <w:lang w:val="es-MX"/>
        </w:rPr>
        <w:t xml:space="preserve"> licenciado René Cuéllar </w:t>
      </w:r>
      <w:r w:rsidRPr="0086262E">
        <w:rPr>
          <w:rFonts w:ascii="Arial" w:hAnsi="Arial" w:cs="Arial"/>
          <w:sz w:val="20"/>
          <w:szCs w:val="20"/>
          <w:lang w:val="es-MX"/>
        </w:rPr>
        <w:lastRenderedPageBreak/>
        <w:t xml:space="preserve">Marenco, Gerente de Finanzas, y sobre la base de lo regulado </w:t>
      </w:r>
      <w:r w:rsidRPr="0086262E">
        <w:rPr>
          <w:rFonts w:ascii="Arial" w:hAnsi="Arial" w:cs="Arial"/>
          <w:sz w:val="20"/>
          <w:szCs w:val="20"/>
        </w:rPr>
        <w:t xml:space="preserve">en el artículo 26, literal c) de la Ley del Fondo Social para la Vivienda, </w:t>
      </w:r>
      <w:r w:rsidRPr="0086262E">
        <w:rPr>
          <w:rFonts w:ascii="Arial" w:hAnsi="Arial" w:cs="Arial"/>
          <w:sz w:val="20"/>
          <w:szCs w:val="20"/>
          <w:lang w:val="es-ES"/>
        </w:rPr>
        <w:t xml:space="preserve">por unanimidad </w:t>
      </w:r>
      <w:r w:rsidRPr="0086262E">
        <w:rPr>
          <w:rFonts w:ascii="Arial" w:hAnsi="Arial" w:cs="Arial"/>
          <w:b/>
          <w:sz w:val="20"/>
          <w:szCs w:val="20"/>
          <w:lang w:val="es-ES"/>
        </w:rPr>
        <w:t>ACUERDA:</w:t>
      </w:r>
    </w:p>
    <w:p w14:paraId="5F68B8DB" w14:textId="77777777" w:rsidR="0086262E" w:rsidRPr="0086262E" w:rsidRDefault="0086262E" w:rsidP="0086262E">
      <w:pPr>
        <w:pStyle w:val="Prrafodelista"/>
        <w:ind w:left="-567" w:right="-801"/>
        <w:jc w:val="both"/>
        <w:rPr>
          <w:rFonts w:ascii="Arial" w:eastAsia="Arial" w:hAnsi="Arial" w:cs="Arial"/>
          <w:b/>
          <w:bCs/>
          <w:sz w:val="20"/>
          <w:szCs w:val="20"/>
          <w:lang w:val="es-ES"/>
        </w:rPr>
      </w:pPr>
    </w:p>
    <w:p w14:paraId="4F889169" w14:textId="78980902" w:rsidR="0086262E" w:rsidRDefault="0086262E" w:rsidP="0086262E">
      <w:pPr>
        <w:pStyle w:val="Prrafodelista"/>
        <w:ind w:left="-567" w:right="-801"/>
        <w:jc w:val="both"/>
        <w:rPr>
          <w:rFonts w:ascii="Arial" w:hAnsi="Arial" w:cs="Arial"/>
          <w:sz w:val="20"/>
          <w:szCs w:val="20"/>
        </w:rPr>
      </w:pPr>
      <w:r w:rsidRPr="0086262E">
        <w:rPr>
          <w:rFonts w:ascii="Arial" w:hAnsi="Arial" w:cs="Arial"/>
          <w:sz w:val="20"/>
          <w:szCs w:val="20"/>
        </w:rPr>
        <w:t xml:space="preserve">Autorizar la entrega del monto indemnizado por la aseguradora, registrado en la cuenta “222099-9101-02-0116 Otros asuntos pendientes" por un valor de $7,748.16 a los señores </w:t>
      </w:r>
      <w:r w:rsidR="00EE68DC">
        <w:rPr>
          <w:rFonts w:ascii="Arial" w:hAnsi="Arial" w:cs="Arial"/>
          <w:sz w:val="20"/>
          <w:szCs w:val="20"/>
        </w:rPr>
        <w:t>___________________________________________</w:t>
      </w:r>
      <w:r w:rsidRPr="0086262E">
        <w:rPr>
          <w:rFonts w:ascii="Arial" w:hAnsi="Arial" w:cs="Arial"/>
          <w:sz w:val="20"/>
          <w:szCs w:val="20"/>
        </w:rPr>
        <w:t xml:space="preserve">, en calidad de herederos definitivos por fallecimiento del señor </w:t>
      </w:r>
      <w:r w:rsidR="00EE68DC">
        <w:rPr>
          <w:rFonts w:ascii="Arial" w:hAnsi="Arial" w:cs="Arial"/>
          <w:sz w:val="20"/>
          <w:szCs w:val="20"/>
        </w:rPr>
        <w:t>____________________________________</w:t>
      </w:r>
      <w:r w:rsidRPr="0086262E">
        <w:rPr>
          <w:rFonts w:ascii="Arial" w:hAnsi="Arial" w:cs="Arial"/>
          <w:sz w:val="20"/>
          <w:szCs w:val="20"/>
        </w:rPr>
        <w:t>.</w:t>
      </w:r>
    </w:p>
    <w:p w14:paraId="0EA459F3" w14:textId="34BFF482" w:rsidR="00EE68DC" w:rsidRPr="006C3434" w:rsidRDefault="00EE68DC" w:rsidP="006C3434">
      <w:pPr>
        <w:ind w:left="-567"/>
        <w:rPr>
          <w:rFonts w:ascii="Arial" w:hAnsi="Arial" w:cs="Arial"/>
          <w:bCs/>
          <w:color w:val="FF0000"/>
          <w:sz w:val="18"/>
          <w:szCs w:val="18"/>
        </w:rPr>
      </w:pPr>
      <w:bookmarkStart w:id="8" w:name="_Hlk31384192"/>
      <w:r w:rsidRPr="00EE68DC">
        <w:rPr>
          <w:rFonts w:ascii="Arial" w:hAnsi="Arial" w:cs="Arial"/>
          <w:bCs/>
          <w:color w:val="FF0000"/>
          <w:sz w:val="18"/>
          <w:szCs w:val="18"/>
        </w:rPr>
        <w:t xml:space="preserve">Supresión de información confidencial, conforme a lo dispuesto en el art. 24 </w:t>
      </w:r>
      <w:proofErr w:type="spellStart"/>
      <w:r w:rsidRPr="00EE68DC">
        <w:rPr>
          <w:rFonts w:ascii="Arial" w:hAnsi="Arial" w:cs="Arial"/>
          <w:bCs/>
          <w:color w:val="FF0000"/>
          <w:sz w:val="18"/>
          <w:szCs w:val="18"/>
        </w:rPr>
        <w:t>lit.</w:t>
      </w:r>
      <w:proofErr w:type="spellEnd"/>
      <w:r w:rsidRPr="00EE68DC">
        <w:rPr>
          <w:rFonts w:ascii="Arial" w:hAnsi="Arial" w:cs="Arial"/>
          <w:bCs/>
          <w:color w:val="FF0000"/>
          <w:sz w:val="18"/>
          <w:szCs w:val="18"/>
        </w:rPr>
        <w:t xml:space="preserve"> </w:t>
      </w:r>
      <w:r>
        <w:rPr>
          <w:rFonts w:ascii="Arial" w:hAnsi="Arial" w:cs="Arial"/>
          <w:bCs/>
          <w:color w:val="FF0000"/>
          <w:sz w:val="18"/>
          <w:szCs w:val="18"/>
        </w:rPr>
        <w:t>c</w:t>
      </w:r>
      <w:r w:rsidRPr="00EE68DC">
        <w:rPr>
          <w:rFonts w:ascii="Arial" w:hAnsi="Arial" w:cs="Arial"/>
          <w:bCs/>
          <w:color w:val="FF0000"/>
          <w:sz w:val="18"/>
          <w:szCs w:val="18"/>
        </w:rPr>
        <w:t xml:space="preserve">) LAIP. </w:t>
      </w:r>
      <w:bookmarkEnd w:id="8"/>
    </w:p>
    <w:bookmarkEnd w:id="6"/>
    <w:bookmarkEnd w:id="7"/>
    <w:p w14:paraId="453F398B" w14:textId="77777777" w:rsidR="0086262E" w:rsidRPr="0086262E" w:rsidRDefault="0086262E" w:rsidP="0086262E">
      <w:pPr>
        <w:pStyle w:val="Prrafodelista"/>
        <w:ind w:left="-567" w:right="-801" w:hanging="425"/>
        <w:rPr>
          <w:rFonts w:ascii="Arial" w:eastAsia="Arial" w:hAnsi="Arial" w:cs="Arial"/>
          <w:b/>
          <w:bCs/>
          <w:sz w:val="20"/>
          <w:szCs w:val="20"/>
        </w:rPr>
      </w:pPr>
    </w:p>
    <w:p w14:paraId="53D93F83" w14:textId="77777777" w:rsidR="00A856CE" w:rsidRPr="00A856CE" w:rsidRDefault="0086262E" w:rsidP="0086262E">
      <w:pPr>
        <w:pStyle w:val="Prrafodelista"/>
        <w:numPr>
          <w:ilvl w:val="0"/>
          <w:numId w:val="33"/>
        </w:numPr>
        <w:spacing w:after="0" w:line="240" w:lineRule="auto"/>
        <w:ind w:left="-567" w:right="-801" w:hanging="491"/>
        <w:contextualSpacing w:val="0"/>
        <w:jc w:val="both"/>
        <w:rPr>
          <w:rFonts w:ascii="Arial" w:eastAsia="Arial" w:hAnsi="Arial" w:cs="Arial"/>
          <w:sz w:val="20"/>
          <w:szCs w:val="20"/>
          <w:lang w:val="es-MX" w:eastAsia="es-SV"/>
        </w:rPr>
      </w:pPr>
      <w:bookmarkStart w:id="9" w:name="_Hlk162013463"/>
      <w:r w:rsidRPr="0086262E">
        <w:rPr>
          <w:rFonts w:ascii="Arial" w:eastAsia="Arial" w:hAnsi="Arial" w:cs="Arial"/>
          <w:b/>
          <w:bCs/>
          <w:sz w:val="20"/>
          <w:szCs w:val="20"/>
        </w:rPr>
        <w:t xml:space="preserve">AUTORIZACIÓN DE PRECIOS DE VENTA DE ACTIVOS EXTRAORDINARIOS. </w:t>
      </w:r>
      <w:bookmarkEnd w:id="9"/>
      <w:r w:rsidRPr="0086262E">
        <w:rPr>
          <w:rFonts w:ascii="Arial" w:hAnsi="Arial" w:cs="Arial"/>
          <w:kern w:val="2"/>
          <w:sz w:val="20"/>
          <w:szCs w:val="20"/>
          <w:lang w:val="es-ES"/>
          <w14:ligatures w14:val="standardContextual"/>
        </w:rPr>
        <w:t xml:space="preserve">El </w:t>
      </w:r>
      <w:proofErr w:type="gramStart"/>
      <w:r w:rsidRPr="0086262E">
        <w:rPr>
          <w:rFonts w:ascii="Arial" w:hAnsi="Arial" w:cs="Arial"/>
          <w:kern w:val="2"/>
          <w:sz w:val="20"/>
          <w:szCs w:val="20"/>
          <w:lang w:val="es-ES"/>
          <w14:ligatures w14:val="standardContextual"/>
        </w:rPr>
        <w:t>Presidente</w:t>
      </w:r>
      <w:proofErr w:type="gramEnd"/>
      <w:r w:rsidRPr="0086262E">
        <w:rPr>
          <w:rFonts w:ascii="Arial" w:hAnsi="Arial" w:cs="Arial"/>
          <w:kern w:val="2"/>
          <w:sz w:val="20"/>
          <w:szCs w:val="20"/>
          <w:lang w:val="es-ES"/>
          <w14:ligatures w14:val="standardContextual"/>
        </w:rPr>
        <w:t xml:space="preserve"> y Director Ejecutivo invitó al licenciado Rogelio Castro Reyes, Gerente de Servicio al Cliente, para someter a aprobación de Junta Directiva, los precios de venta de 54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$804,869.50 </w:t>
      </w:r>
    </w:p>
    <w:p w14:paraId="0394A460"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63C9FBAC" w14:textId="669AF2A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r>
        <w:rPr>
          <w:rFonts w:ascii="Arial" w:eastAsia="Arial" w:hAnsi="Arial" w:cs="Arial"/>
          <w:b/>
          <w:bCs/>
          <w:noProof/>
          <w:sz w:val="20"/>
          <w:szCs w:val="20"/>
        </w:rPr>
        <mc:AlternateContent>
          <mc:Choice Requires="wps">
            <w:drawing>
              <wp:anchor distT="0" distB="0" distL="114300" distR="114300" simplePos="0" relativeHeight="251659264" behindDoc="0" locked="0" layoutInCell="1" allowOverlap="1" wp14:anchorId="615BDC90" wp14:editId="36B1C3AE">
                <wp:simplePos x="0" y="0"/>
                <wp:positionH relativeFrom="column">
                  <wp:posOffset>1234439</wp:posOffset>
                </wp:positionH>
                <wp:positionV relativeFrom="paragraph">
                  <wp:posOffset>48260</wp:posOffset>
                </wp:positionV>
                <wp:extent cx="2352675" cy="1638300"/>
                <wp:effectExtent l="0" t="0" r="28575" b="19050"/>
                <wp:wrapNone/>
                <wp:docPr id="1366471472" name="Conector recto 1"/>
                <wp:cNvGraphicFramePr/>
                <a:graphic xmlns:a="http://schemas.openxmlformats.org/drawingml/2006/main">
                  <a:graphicData uri="http://schemas.microsoft.com/office/word/2010/wordprocessingShape">
                    <wps:wsp>
                      <wps:cNvCnPr/>
                      <wps:spPr>
                        <a:xfrm flipV="1">
                          <a:off x="0" y="0"/>
                          <a:ext cx="2352675" cy="163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E43BA"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7.2pt,3.8pt" to="282.45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" strokecolor="black [3200]" strokeweight=".5pt">
                <v:stroke joinstyle="miter"/>
              </v:line>
            </w:pict>
          </mc:Fallback>
        </mc:AlternateContent>
      </w:r>
    </w:p>
    <w:p w14:paraId="7566BF8A"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7E4C33D5"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1DC90745"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65765639"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556AC9E0"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408EB76F"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68F2B39A"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73B8D407"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7D86B0FB"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4E014632"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63ACDDD0" w14:textId="77777777" w:rsidR="00A856CE" w:rsidRDefault="00A856CE" w:rsidP="00A856CE">
      <w:pPr>
        <w:pStyle w:val="Prrafodelista"/>
        <w:spacing w:after="0" w:line="240" w:lineRule="auto"/>
        <w:ind w:left="-567" w:right="-801"/>
        <w:contextualSpacing w:val="0"/>
        <w:jc w:val="both"/>
        <w:rPr>
          <w:rFonts w:ascii="Arial" w:eastAsia="Arial" w:hAnsi="Arial" w:cs="Arial"/>
          <w:b/>
          <w:bCs/>
          <w:sz w:val="20"/>
          <w:szCs w:val="20"/>
        </w:rPr>
      </w:pPr>
    </w:p>
    <w:p w14:paraId="258F5F84" w14:textId="014ED64B" w:rsidR="0086262E" w:rsidRPr="0086262E" w:rsidRDefault="00A856CE" w:rsidP="00A856CE">
      <w:pPr>
        <w:pStyle w:val="Prrafodelista"/>
        <w:spacing w:after="0" w:line="240" w:lineRule="auto"/>
        <w:ind w:left="-567" w:right="-801"/>
        <w:contextualSpacing w:val="0"/>
        <w:jc w:val="both"/>
        <w:rPr>
          <w:rFonts w:ascii="Arial" w:eastAsia="Arial" w:hAnsi="Arial" w:cs="Arial"/>
          <w:sz w:val="20"/>
          <w:szCs w:val="20"/>
          <w:lang w:val="es-MX" w:eastAsia="es-SV"/>
        </w:rPr>
      </w:pPr>
      <w:r>
        <w:rPr>
          <w:rFonts w:ascii="Arial" w:eastAsia="Arial" w:hAnsi="Arial" w:cs="Arial"/>
          <w:b/>
          <w:bCs/>
          <w:sz w:val="20"/>
          <w:szCs w:val="20"/>
        </w:rPr>
        <w:t xml:space="preserve">                                                               </w:t>
      </w:r>
      <w:r w:rsidR="0086262E" w:rsidRPr="0086262E">
        <w:rPr>
          <w:rFonts w:ascii="Arial" w:hAnsi="Arial" w:cs="Arial"/>
          <w:kern w:val="2"/>
          <w:sz w:val="20"/>
          <w:szCs w:val="20"/>
          <w:lang w:val="es-ES"/>
          <w14:ligatures w14:val="standardContextual"/>
        </w:rPr>
        <w:t>Junta Directiva, conocida la recomendación presentada por el licenciado Rogelio Castro Reyes, Gerente de Servicio al Cliente, y conforme lo regulado en los artículos 8, literal b) y 26 literal l) de la Ley del Fondo Social para la Vivienda y en el Instructivo para la Administración y Venta de Activos Extraordinarios, numeral 3, literal a), por unanimidad ACUERDA:</w:t>
      </w:r>
    </w:p>
    <w:p w14:paraId="08501283" w14:textId="77777777" w:rsidR="0086262E" w:rsidRPr="0086262E" w:rsidRDefault="0086262E" w:rsidP="0086262E">
      <w:pPr>
        <w:spacing w:after="0" w:line="240" w:lineRule="auto"/>
        <w:ind w:left="-567" w:right="-801" w:hanging="491"/>
        <w:jc w:val="both"/>
        <w:rPr>
          <w:rFonts w:ascii="Arial" w:eastAsia="Times New Roman" w:hAnsi="Arial" w:cs="Arial"/>
          <w:kern w:val="2"/>
          <w:sz w:val="20"/>
          <w:szCs w:val="20"/>
          <w:lang w:val="es-ES" w:eastAsia="es-ES"/>
          <w14:ligatures w14:val="standardContextual"/>
        </w:rPr>
      </w:pPr>
    </w:p>
    <w:p w14:paraId="02E2F0FA" w14:textId="77777777" w:rsidR="0086262E" w:rsidRPr="0086262E" w:rsidRDefault="0086262E" w:rsidP="0086262E">
      <w:pPr>
        <w:pStyle w:val="Prrafodelista"/>
        <w:numPr>
          <w:ilvl w:val="0"/>
          <w:numId w:val="21"/>
        </w:numPr>
        <w:spacing w:after="0" w:line="240" w:lineRule="auto"/>
        <w:ind w:left="-567" w:right="-801" w:hanging="284"/>
        <w:jc w:val="both"/>
        <w:rPr>
          <w:rFonts w:ascii="Arial" w:hAnsi="Arial" w:cs="Arial"/>
          <w:kern w:val="2"/>
          <w:sz w:val="20"/>
          <w:szCs w:val="20"/>
          <w:lang w:val="es-ES"/>
          <w14:ligatures w14:val="standardContextual"/>
        </w:rPr>
      </w:pPr>
      <w:r w:rsidRPr="0086262E">
        <w:rPr>
          <w:rFonts w:ascii="Arial" w:hAnsi="Arial" w:cs="Arial"/>
          <w:kern w:val="2"/>
          <w:sz w:val="20"/>
          <w:szCs w:val="20"/>
          <w:lang w:val="es-ES"/>
          <w14:ligatures w14:val="standardContextual"/>
        </w:rPr>
        <w:t>Autorizar los precios de venta de 54 Activos Extraordinarios, por un monto de $804,869.50 de acuerdo con el listado que se anexa.</w:t>
      </w:r>
    </w:p>
    <w:p w14:paraId="574361F0" w14:textId="77777777" w:rsidR="0086262E" w:rsidRPr="0086262E" w:rsidRDefault="0086262E" w:rsidP="0086262E">
      <w:pPr>
        <w:pStyle w:val="Prrafodelista"/>
        <w:ind w:left="-567" w:right="-801" w:hanging="284"/>
        <w:jc w:val="both"/>
        <w:rPr>
          <w:rFonts w:ascii="Arial" w:hAnsi="Arial" w:cs="Arial"/>
          <w:kern w:val="2"/>
          <w:sz w:val="20"/>
          <w:szCs w:val="20"/>
          <w:lang w:val="es-ES"/>
          <w14:ligatures w14:val="standardContextual"/>
        </w:rPr>
      </w:pPr>
    </w:p>
    <w:p w14:paraId="4F111A17" w14:textId="77777777" w:rsidR="0086262E" w:rsidRPr="0086262E" w:rsidRDefault="0086262E" w:rsidP="0086262E">
      <w:pPr>
        <w:pStyle w:val="Prrafodelista"/>
        <w:numPr>
          <w:ilvl w:val="0"/>
          <w:numId w:val="21"/>
        </w:numPr>
        <w:spacing w:after="0" w:line="240" w:lineRule="auto"/>
        <w:ind w:left="-567" w:right="-801" w:hanging="284"/>
        <w:jc w:val="both"/>
        <w:rPr>
          <w:rFonts w:ascii="Arial" w:hAnsi="Arial" w:cs="Arial"/>
          <w:kern w:val="2"/>
          <w:sz w:val="20"/>
          <w:szCs w:val="20"/>
          <w:lang w:val="es-ES"/>
          <w14:ligatures w14:val="standardContextual"/>
        </w:rPr>
      </w:pPr>
      <w:r w:rsidRPr="0086262E">
        <w:rPr>
          <w:rFonts w:ascii="Arial" w:hAnsi="Arial" w:cs="Arial"/>
          <w:kern w:val="2"/>
          <w:sz w:val="20"/>
          <w:szCs w:val="20"/>
          <w:lang w:val="es-ES"/>
          <w14:ligatures w14:val="standardContextual"/>
        </w:rPr>
        <w:t>Autorizar que se haga efectiva la reserva de saneamiento a la fecha de la realización de la venta.</w:t>
      </w:r>
    </w:p>
    <w:p w14:paraId="5E22D665" w14:textId="77777777" w:rsidR="0086262E" w:rsidRPr="0086262E" w:rsidRDefault="0086262E" w:rsidP="0086262E">
      <w:pPr>
        <w:pStyle w:val="Prrafodelista"/>
        <w:ind w:left="-567" w:right="-801" w:hanging="284"/>
        <w:rPr>
          <w:rFonts w:ascii="Arial" w:hAnsi="Arial" w:cs="Arial"/>
          <w:kern w:val="2"/>
          <w:sz w:val="20"/>
          <w:szCs w:val="20"/>
          <w:lang w:val="es-ES"/>
          <w14:ligatures w14:val="standardContextual"/>
        </w:rPr>
      </w:pPr>
    </w:p>
    <w:p w14:paraId="7987CC0F" w14:textId="77777777" w:rsidR="0086262E" w:rsidRPr="0086262E" w:rsidRDefault="0086262E" w:rsidP="0086262E">
      <w:pPr>
        <w:pStyle w:val="Prrafodelista"/>
        <w:numPr>
          <w:ilvl w:val="0"/>
          <w:numId w:val="21"/>
        </w:numPr>
        <w:spacing w:after="0" w:line="240" w:lineRule="auto"/>
        <w:ind w:left="-567" w:right="-801" w:hanging="284"/>
        <w:jc w:val="both"/>
        <w:rPr>
          <w:rFonts w:ascii="Arial" w:hAnsi="Arial" w:cs="Arial"/>
          <w:kern w:val="2"/>
          <w:sz w:val="20"/>
          <w:szCs w:val="20"/>
          <w:lang w:val="es-ES"/>
          <w14:ligatures w14:val="standardContextual"/>
        </w:rPr>
      </w:pPr>
      <w:r w:rsidRPr="0086262E">
        <w:rPr>
          <w:rFonts w:ascii="Arial" w:hAnsi="Arial" w:cs="Arial"/>
          <w:kern w:val="2"/>
          <w:sz w:val="20"/>
          <w:szCs w:val="20"/>
          <w:lang w:val="es-ES"/>
          <w14:ligatures w14:val="standardContextual"/>
        </w:rPr>
        <w:t>Autorizar para la venta de Activos Extraordinarios se apliquen los descuentos por tenencia de antigüedad y estado de la construcción de acuerdo con el Instructivo para la Administración y Venta de Activos Extraordinarios.</w:t>
      </w:r>
    </w:p>
    <w:p w14:paraId="69AC66D0" w14:textId="77777777" w:rsidR="0086262E" w:rsidRPr="0086262E" w:rsidRDefault="0086262E" w:rsidP="0086262E">
      <w:pPr>
        <w:pStyle w:val="Prrafodelista"/>
        <w:ind w:left="-567" w:right="-801" w:hanging="284"/>
        <w:rPr>
          <w:rFonts w:ascii="Arial" w:hAnsi="Arial" w:cs="Arial"/>
          <w:kern w:val="2"/>
          <w:sz w:val="20"/>
          <w:szCs w:val="20"/>
          <w:lang w:val="es-ES"/>
          <w14:ligatures w14:val="standardContextual"/>
        </w:rPr>
      </w:pPr>
    </w:p>
    <w:p w14:paraId="15F13413" w14:textId="77777777" w:rsidR="0086262E" w:rsidRDefault="0086262E" w:rsidP="0086262E">
      <w:pPr>
        <w:pStyle w:val="Prrafodelista"/>
        <w:numPr>
          <w:ilvl w:val="0"/>
          <w:numId w:val="21"/>
        </w:numPr>
        <w:spacing w:after="0" w:line="240" w:lineRule="auto"/>
        <w:ind w:left="-567" w:right="-801" w:hanging="284"/>
        <w:jc w:val="both"/>
        <w:rPr>
          <w:rFonts w:ascii="Arial" w:hAnsi="Arial" w:cs="Arial"/>
          <w:kern w:val="2"/>
          <w:sz w:val="20"/>
          <w:szCs w:val="20"/>
          <w:lang w:val="es-ES"/>
          <w14:ligatures w14:val="standardContextual"/>
        </w:rPr>
      </w:pPr>
      <w:r w:rsidRPr="0086262E">
        <w:rPr>
          <w:rFonts w:ascii="Arial" w:hAnsi="Arial" w:cs="Arial"/>
          <w:kern w:val="2"/>
          <w:sz w:val="20"/>
          <w:szCs w:val="20"/>
          <w:lang w:val="es-ES"/>
          <w14:ligatures w14:val="standardContextual"/>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p>
    <w:p w14:paraId="36E9FCD4" w14:textId="77777777" w:rsidR="00A856CE" w:rsidRPr="00A856CE" w:rsidRDefault="00A856CE" w:rsidP="00A856CE">
      <w:pPr>
        <w:pStyle w:val="Prrafodelista"/>
        <w:rPr>
          <w:rFonts w:ascii="Arial" w:hAnsi="Arial" w:cs="Arial"/>
          <w:kern w:val="2"/>
          <w:sz w:val="20"/>
          <w:szCs w:val="20"/>
          <w:lang w:val="es-ES"/>
          <w14:ligatures w14:val="standardContextual"/>
        </w:rPr>
      </w:pPr>
    </w:p>
    <w:p w14:paraId="6A0402BD" w14:textId="73BB6309" w:rsidR="00A856CE" w:rsidRPr="0086262E" w:rsidRDefault="00A856CE" w:rsidP="00A856CE">
      <w:pPr>
        <w:pStyle w:val="Prrafodelista"/>
        <w:spacing w:after="0" w:line="240" w:lineRule="auto"/>
        <w:ind w:left="-567" w:right="-801"/>
        <w:jc w:val="both"/>
        <w:rPr>
          <w:rFonts w:ascii="Arial" w:hAnsi="Arial" w:cs="Arial"/>
          <w:kern w:val="2"/>
          <w:sz w:val="20"/>
          <w:szCs w:val="20"/>
          <w:lang w:val="es-ES"/>
          <w14:ligatures w14:val="standardContextual"/>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w:t>
      </w:r>
      <w:r>
        <w:rPr>
          <w:rFonts w:ascii="Arial" w:hAnsi="Arial" w:cs="Arial"/>
          <w:bCs/>
          <w:color w:val="FF0000"/>
          <w:sz w:val="20"/>
          <w:szCs w:val="20"/>
        </w:rPr>
        <w:t>.</w:t>
      </w:r>
    </w:p>
    <w:p w14:paraId="61676FB4" w14:textId="77777777" w:rsidR="0086262E" w:rsidRPr="0086262E" w:rsidRDefault="0086262E" w:rsidP="0086262E">
      <w:pPr>
        <w:pStyle w:val="Prrafodelista"/>
        <w:ind w:left="-567" w:right="-801"/>
        <w:jc w:val="both"/>
        <w:rPr>
          <w:rFonts w:ascii="Arial" w:hAnsi="Arial" w:cs="Arial"/>
          <w:kern w:val="2"/>
          <w:sz w:val="20"/>
          <w:szCs w:val="20"/>
          <w:lang w:val="es-ES"/>
          <w14:ligatures w14:val="standardContextual"/>
        </w:rPr>
      </w:pPr>
    </w:p>
    <w:p w14:paraId="58352C13" w14:textId="77777777" w:rsidR="0086262E" w:rsidRPr="0086262E" w:rsidRDefault="0086262E" w:rsidP="0086262E">
      <w:pPr>
        <w:pStyle w:val="Prrafodelista"/>
        <w:numPr>
          <w:ilvl w:val="0"/>
          <w:numId w:val="33"/>
        </w:numPr>
        <w:spacing w:after="0" w:line="240" w:lineRule="auto"/>
        <w:ind w:left="-567" w:right="-801" w:hanging="491"/>
        <w:contextualSpacing w:val="0"/>
        <w:jc w:val="both"/>
        <w:rPr>
          <w:rFonts w:ascii="Arial" w:hAnsi="Arial" w:cs="Arial"/>
          <w:sz w:val="20"/>
          <w:szCs w:val="20"/>
          <w:lang w:val="es-MX"/>
        </w:rPr>
      </w:pPr>
      <w:r w:rsidRPr="0086262E">
        <w:rPr>
          <w:rFonts w:ascii="Arial" w:eastAsia="Arial" w:hAnsi="Arial" w:cs="Arial"/>
          <w:b/>
          <w:bCs/>
          <w:sz w:val="20"/>
          <w:szCs w:val="20"/>
        </w:rPr>
        <w:t xml:space="preserve">MONITOR DE OPERACIONES A FEBRERO 2024. </w:t>
      </w:r>
      <w:bookmarkStart w:id="10" w:name="_Hlk162009103"/>
      <w:r w:rsidRPr="0086262E">
        <w:rPr>
          <w:rFonts w:ascii="Arial" w:hAnsi="Arial" w:cs="Arial"/>
          <w:sz w:val="20"/>
          <w:szCs w:val="20"/>
          <w:lang w:val="es-MX"/>
        </w:rPr>
        <w:t xml:space="preserve">El </w:t>
      </w:r>
      <w:proofErr w:type="gramStart"/>
      <w:r w:rsidRPr="0086262E">
        <w:rPr>
          <w:rFonts w:ascii="Arial" w:hAnsi="Arial" w:cs="Arial"/>
          <w:sz w:val="20"/>
          <w:szCs w:val="20"/>
          <w:lang w:val="es-MX"/>
        </w:rPr>
        <w:t>Presidente</w:t>
      </w:r>
      <w:proofErr w:type="gramEnd"/>
      <w:r w:rsidRPr="0086262E">
        <w:rPr>
          <w:rFonts w:ascii="Arial" w:hAnsi="Arial" w:cs="Arial"/>
          <w:sz w:val="20"/>
          <w:szCs w:val="20"/>
          <w:lang w:val="es-MX"/>
        </w:rPr>
        <w:t xml:space="preserve"> y Director Ejecutivo, invitó a la licenciada Roxana Martinez de Flores, Gerenta de Planificación,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$29.34 millones; egresos de operación por $17.12 millones y un resultado de $12.22 millones. La cartera hipotecaria quedó constituida por 93,842 préstamos con adeudos de $1,244.10 millones. El otorgamiento de créditos registra al mes </w:t>
      </w:r>
      <w:r w:rsidRPr="0086262E">
        <w:rPr>
          <w:rFonts w:ascii="Arial" w:hAnsi="Arial" w:cs="Arial"/>
          <w:sz w:val="20"/>
          <w:szCs w:val="20"/>
          <w:lang w:val="es-MX"/>
        </w:rPr>
        <w:lastRenderedPageBreak/>
        <w:t>informado 1,335 créditos por $33.92 millones. La comercialización de activos extraordinarios presenta en el período 350 inmuebles por $4.76 millones, que comprenden 301 ventas al crédito por $4.47 millones y 49 ventas al contado por $0.29 millones. La devolución de cotizaciones presenta 5,112 casos atendidos por $2.34 millones que comprenden capital e intereses. Adicionalmente, se realizaron 338 traslados de cotizaciones a saldos de préstamos por $0.12 millones. Del total de la cartera hipotecaria administrada 93,842 son hipotecas vigentes, de las cuales únicamente un 0.8% (761 hipotecas) se encuentran en su período normal de inscripción y el restante 99.2% (93,081 hipotecas) se encuentran inscritas a favor del Fondo, en el período informado han sido inscritas 1,392 hipotecas. La disponibilidad registra $66.12 millones, que no incluyen $5.61 millones del Fondo de Protección del personal del FSV. Junta Directiva, conocido el documento preparado por la Gerencia de Planificación, y luego de efectuar el análisis y comentarios correspondientes, por unanimidad ACUERDA:</w:t>
      </w:r>
    </w:p>
    <w:p w14:paraId="0AE8AD06" w14:textId="77777777" w:rsidR="0086262E" w:rsidRPr="0086262E" w:rsidRDefault="0086262E" w:rsidP="0086262E">
      <w:pPr>
        <w:spacing w:after="0" w:line="240" w:lineRule="auto"/>
        <w:ind w:left="-567" w:right="-801" w:hanging="491"/>
        <w:jc w:val="both"/>
        <w:rPr>
          <w:rFonts w:ascii="Arial" w:hAnsi="Arial" w:cs="Arial"/>
          <w:sz w:val="20"/>
          <w:szCs w:val="20"/>
          <w:lang w:val="es-MX"/>
        </w:rPr>
      </w:pPr>
    </w:p>
    <w:p w14:paraId="1B4263AC" w14:textId="77777777" w:rsidR="0086262E" w:rsidRPr="0086262E" w:rsidRDefault="0086262E" w:rsidP="0086262E">
      <w:pPr>
        <w:spacing w:after="0" w:line="240" w:lineRule="auto"/>
        <w:ind w:left="-567" w:right="-801"/>
        <w:jc w:val="both"/>
        <w:rPr>
          <w:rFonts w:ascii="Arial" w:hAnsi="Arial" w:cs="Arial"/>
          <w:sz w:val="20"/>
          <w:szCs w:val="20"/>
          <w:lang w:val="es-MX"/>
        </w:rPr>
      </w:pPr>
      <w:r w:rsidRPr="0086262E">
        <w:rPr>
          <w:rFonts w:ascii="Arial" w:hAnsi="Arial" w:cs="Arial"/>
          <w:sz w:val="20"/>
          <w:szCs w:val="20"/>
          <w:lang w:val="es-MX"/>
        </w:rPr>
        <w:t>Dar por conocido, conforme a lo establecido en el Procedimiento para la administración de planes y estadísticas institucionales del FSV y en atención al Artículo 35, literal h) de la Ley de Supervisión y Regulación del Sistema Financiero, el informe correspondiente al mes de febrero 2024 del Monitor de operaciones, documento en el cual se presenta una situación favorable para el FSV.</w:t>
      </w:r>
    </w:p>
    <w:bookmarkEnd w:id="10"/>
    <w:p w14:paraId="5CF68291" w14:textId="77777777" w:rsidR="0086262E" w:rsidRPr="0086262E" w:rsidRDefault="0086262E" w:rsidP="0086262E">
      <w:pPr>
        <w:pStyle w:val="Prrafodelista"/>
        <w:ind w:left="-567" w:right="-801"/>
        <w:rPr>
          <w:rFonts w:ascii="Arial" w:hAnsi="Arial" w:cs="Arial"/>
          <w:sz w:val="20"/>
          <w:szCs w:val="20"/>
          <w:lang w:val="es-MX"/>
        </w:rPr>
      </w:pPr>
    </w:p>
    <w:p w14:paraId="5462E063" w14:textId="77777777" w:rsidR="006258C8" w:rsidRDefault="0086262E" w:rsidP="0086262E">
      <w:pPr>
        <w:pStyle w:val="Prrafodelista"/>
        <w:numPr>
          <w:ilvl w:val="0"/>
          <w:numId w:val="33"/>
        </w:numPr>
        <w:spacing w:after="0" w:line="240" w:lineRule="auto"/>
        <w:ind w:left="-567" w:right="-801" w:hanging="425"/>
        <w:contextualSpacing w:val="0"/>
        <w:jc w:val="both"/>
        <w:rPr>
          <w:rFonts w:ascii="Arial" w:hAnsi="Arial" w:cs="Arial"/>
          <w:sz w:val="20"/>
          <w:szCs w:val="20"/>
          <w:lang w:val="es-MX"/>
        </w:rPr>
      </w:pPr>
      <w:r w:rsidRPr="0086262E">
        <w:rPr>
          <w:rFonts w:ascii="Arial" w:eastAsia="Arial" w:hAnsi="Arial" w:cs="Arial"/>
          <w:b/>
          <w:bCs/>
          <w:sz w:val="20"/>
          <w:szCs w:val="20"/>
        </w:rPr>
        <w:t xml:space="preserve">DOCUMENTO DE SOLICITUD DE PROPUESTAS DE CONSULTORIA DE SELECCIÓN DE FUENTE ÚNICA </w:t>
      </w:r>
      <w:proofErr w:type="spellStart"/>
      <w:r w:rsidRPr="0086262E">
        <w:rPr>
          <w:rFonts w:ascii="Arial" w:eastAsia="Arial" w:hAnsi="Arial" w:cs="Arial"/>
          <w:b/>
          <w:bCs/>
          <w:sz w:val="20"/>
          <w:szCs w:val="20"/>
        </w:rPr>
        <w:t>N°</w:t>
      </w:r>
      <w:proofErr w:type="spellEnd"/>
      <w:r w:rsidRPr="0086262E">
        <w:rPr>
          <w:rFonts w:ascii="Arial" w:eastAsia="Arial" w:hAnsi="Arial" w:cs="Arial"/>
          <w:b/>
          <w:bCs/>
          <w:sz w:val="20"/>
          <w:szCs w:val="20"/>
        </w:rPr>
        <w:t xml:space="preserve"> SFU-FSV-001-2024 “CENTRO DE GESTIÓN DE AVALÚOS.” </w:t>
      </w:r>
      <w:r w:rsidRPr="0086262E">
        <w:rPr>
          <w:rFonts w:ascii="Arial" w:hAnsi="Arial" w:cs="Arial"/>
          <w:sz w:val="20"/>
          <w:szCs w:val="20"/>
          <w:lang w:val="es-MX"/>
        </w:rPr>
        <w:t xml:space="preserve">El presidente y </w:t>
      </w:r>
      <w:proofErr w:type="gramStart"/>
      <w:r w:rsidRPr="0086262E">
        <w:rPr>
          <w:rFonts w:ascii="Arial" w:hAnsi="Arial" w:cs="Arial"/>
          <w:sz w:val="20"/>
          <w:szCs w:val="20"/>
          <w:lang w:val="es-MX"/>
        </w:rPr>
        <w:t>Director Ejecutivo</w:t>
      </w:r>
      <w:proofErr w:type="gramEnd"/>
      <w:r w:rsidRPr="0086262E">
        <w:rPr>
          <w:rFonts w:ascii="Arial" w:hAnsi="Arial" w:cs="Arial"/>
          <w:sz w:val="20"/>
          <w:szCs w:val="20"/>
          <w:lang w:val="es-MX"/>
        </w:rPr>
        <w:t xml:space="preserve"> sometió a consideración de los directores, solicitud de aprobación de documento de solicitud de propuestas de consultoría de Selección de Fuente Única </w:t>
      </w:r>
      <w:proofErr w:type="spellStart"/>
      <w:r w:rsidRPr="0086262E">
        <w:rPr>
          <w:rFonts w:ascii="Arial" w:hAnsi="Arial" w:cs="Arial"/>
          <w:sz w:val="20"/>
          <w:szCs w:val="20"/>
          <w:lang w:val="es-MX"/>
        </w:rPr>
        <w:t>N°</w:t>
      </w:r>
      <w:proofErr w:type="spellEnd"/>
      <w:r w:rsidRPr="0086262E">
        <w:rPr>
          <w:rFonts w:ascii="Arial" w:hAnsi="Arial" w:cs="Arial"/>
          <w:sz w:val="20"/>
          <w:szCs w:val="20"/>
          <w:lang w:val="es-MX"/>
        </w:rPr>
        <w:t xml:space="preserve"> SFU-FSV-001-2024 “CENTRO DE GESTIÓN DE AVALÚOS.” Para su presentación invitó al ingeniero Carlos Mario Rivas Granados, Gerente Técnico, acompañado del ingeniero Julio Tarcicio Rivas García, </w:t>
      </w:r>
      <w:proofErr w:type="gramStart"/>
      <w:r w:rsidRPr="0086262E">
        <w:rPr>
          <w:rFonts w:ascii="Arial" w:hAnsi="Arial" w:cs="Arial"/>
          <w:sz w:val="20"/>
          <w:szCs w:val="20"/>
          <w:lang w:val="es-MX"/>
        </w:rPr>
        <w:t>Jefe</w:t>
      </w:r>
      <w:proofErr w:type="gramEnd"/>
      <w:r w:rsidRPr="0086262E">
        <w:rPr>
          <w:rFonts w:ascii="Arial" w:hAnsi="Arial" w:cs="Arial"/>
          <w:sz w:val="20"/>
          <w:szCs w:val="20"/>
          <w:lang w:val="es-MX"/>
        </w:rPr>
        <w:t xml:space="preserve"> de la Unidad de Compras Públicas (UCP). </w:t>
      </w:r>
    </w:p>
    <w:p w14:paraId="631AAAC5" w14:textId="57718ABD"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1E33C918" w14:textId="39E4648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r>
        <w:rPr>
          <w:rFonts w:ascii="Arial" w:hAnsi="Arial" w:cs="Arial"/>
          <w:noProof/>
          <w:sz w:val="20"/>
          <w:szCs w:val="20"/>
          <w:lang w:val="es-MX"/>
        </w:rPr>
        <mc:AlternateContent>
          <mc:Choice Requires="wps">
            <w:drawing>
              <wp:anchor distT="0" distB="0" distL="114300" distR="114300" simplePos="0" relativeHeight="251660288" behindDoc="0" locked="0" layoutInCell="1" allowOverlap="1" wp14:anchorId="3FBDDE5A" wp14:editId="09F17027">
                <wp:simplePos x="0" y="0"/>
                <wp:positionH relativeFrom="column">
                  <wp:posOffset>1243965</wp:posOffset>
                </wp:positionH>
                <wp:positionV relativeFrom="paragraph">
                  <wp:posOffset>10794</wp:posOffset>
                </wp:positionV>
                <wp:extent cx="3476625" cy="2886075"/>
                <wp:effectExtent l="0" t="0" r="28575" b="28575"/>
                <wp:wrapNone/>
                <wp:docPr id="524514541" name="Conector recto 2"/>
                <wp:cNvGraphicFramePr/>
                <a:graphic xmlns:a="http://schemas.openxmlformats.org/drawingml/2006/main">
                  <a:graphicData uri="http://schemas.microsoft.com/office/word/2010/wordprocessingShape">
                    <wps:wsp>
                      <wps:cNvCnPr/>
                      <wps:spPr>
                        <a:xfrm flipV="1">
                          <a:off x="0" y="0"/>
                          <a:ext cx="3476625" cy="2886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974FF"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85pt" to="371.7pt,2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" strokecolor="black [3200]" strokeweight=".5pt">
                <v:stroke joinstyle="miter"/>
              </v:line>
            </w:pict>
          </mc:Fallback>
        </mc:AlternateContent>
      </w:r>
    </w:p>
    <w:p w14:paraId="4840EFB3"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5B6B3857"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062DEE84"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1D9E52E0"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2E0BAEEA"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31AAEE3A"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681074D0"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6DC273E9"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1DEB115D"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2135BEF4"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4F534963"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4E915C95"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555E2922"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40757968"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4BC30B14"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7AAD1115"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18263319"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1BA926B7"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5F640B60"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75E2CA2D" w14:textId="77777777" w:rsidR="006258C8" w:rsidRDefault="006258C8" w:rsidP="006258C8">
      <w:pPr>
        <w:pStyle w:val="Prrafodelista"/>
        <w:spacing w:after="0" w:line="240" w:lineRule="auto"/>
        <w:ind w:left="-567" w:right="-801"/>
        <w:contextualSpacing w:val="0"/>
        <w:jc w:val="both"/>
        <w:rPr>
          <w:rFonts w:ascii="Arial" w:hAnsi="Arial" w:cs="Arial"/>
          <w:sz w:val="20"/>
          <w:szCs w:val="20"/>
          <w:lang w:val="es-MX"/>
        </w:rPr>
      </w:pPr>
    </w:p>
    <w:p w14:paraId="77FBE0A5" w14:textId="7BA6B16E" w:rsidR="0086262E" w:rsidRPr="006258C8" w:rsidRDefault="006258C8" w:rsidP="006258C8">
      <w:pPr>
        <w:pStyle w:val="Prrafodelista"/>
        <w:spacing w:after="0" w:line="240" w:lineRule="auto"/>
        <w:ind w:left="-567" w:right="-801"/>
        <w:contextualSpacing w:val="0"/>
        <w:jc w:val="both"/>
        <w:rPr>
          <w:rFonts w:ascii="Arial" w:hAnsi="Arial" w:cs="Arial"/>
          <w:sz w:val="20"/>
          <w:szCs w:val="20"/>
          <w:lang w:val="es-MX"/>
        </w:rPr>
      </w:pPr>
      <w:r>
        <w:rPr>
          <w:rFonts w:ascii="Arial" w:hAnsi="Arial" w:cs="Arial"/>
          <w:sz w:val="20"/>
          <w:szCs w:val="20"/>
          <w:lang w:val="es-MX"/>
        </w:rPr>
        <w:t xml:space="preserve">                                                                                                                 </w:t>
      </w:r>
      <w:r w:rsidR="0086262E" w:rsidRPr="006258C8">
        <w:rPr>
          <w:rFonts w:ascii="Arial" w:hAnsi="Arial" w:cs="Arial"/>
          <w:sz w:val="20"/>
          <w:szCs w:val="20"/>
          <w:lang w:val="es-MX"/>
        </w:rPr>
        <w:t xml:space="preserve">Junta Directiva, luego de conocer la solicitud presentada por el ingeniero Carlos Mario Rivas Granados, Gerente Técnico, acompañado del ingeniero Julio Tarcicio Rivas García, </w:t>
      </w:r>
      <w:proofErr w:type="gramStart"/>
      <w:r w:rsidR="0086262E" w:rsidRPr="006258C8">
        <w:rPr>
          <w:rFonts w:ascii="Arial" w:hAnsi="Arial" w:cs="Arial"/>
          <w:sz w:val="20"/>
          <w:szCs w:val="20"/>
          <w:lang w:val="es-MX"/>
        </w:rPr>
        <w:t>Jefe</w:t>
      </w:r>
      <w:proofErr w:type="gramEnd"/>
      <w:r w:rsidR="0086262E" w:rsidRPr="006258C8">
        <w:rPr>
          <w:rFonts w:ascii="Arial" w:hAnsi="Arial" w:cs="Arial"/>
          <w:sz w:val="20"/>
          <w:szCs w:val="20"/>
          <w:lang w:val="es-MX"/>
        </w:rPr>
        <w:t xml:space="preserve"> de la Unidad de Compras Públicas, y sobre la base de lo regulado en los artículos 18, 38 literal f), 60, 67 literal c) de la Ley de Compras Públicas, por unanimidad ACUERDA:</w:t>
      </w:r>
    </w:p>
    <w:p w14:paraId="14E61055" w14:textId="77777777" w:rsidR="0086262E" w:rsidRPr="0086262E" w:rsidRDefault="0086262E" w:rsidP="0086262E">
      <w:pPr>
        <w:spacing w:after="0" w:line="240" w:lineRule="auto"/>
        <w:ind w:left="-567" w:right="-801" w:hanging="425"/>
        <w:jc w:val="both"/>
        <w:rPr>
          <w:rFonts w:ascii="Arial" w:hAnsi="Arial" w:cs="Arial"/>
          <w:sz w:val="20"/>
          <w:szCs w:val="20"/>
          <w:lang w:val="es-MX"/>
        </w:rPr>
      </w:pPr>
    </w:p>
    <w:p w14:paraId="590D400E" w14:textId="77777777" w:rsidR="0086262E" w:rsidRDefault="0086262E" w:rsidP="0086262E">
      <w:pPr>
        <w:spacing w:after="0" w:line="240" w:lineRule="auto"/>
        <w:ind w:left="-567" w:right="-801"/>
        <w:jc w:val="both"/>
        <w:rPr>
          <w:rFonts w:ascii="Arial" w:hAnsi="Arial" w:cs="Arial"/>
          <w:sz w:val="20"/>
          <w:szCs w:val="20"/>
          <w:lang w:val="es-MX"/>
        </w:rPr>
      </w:pPr>
      <w:r w:rsidRPr="0086262E">
        <w:rPr>
          <w:rFonts w:ascii="Arial" w:hAnsi="Arial" w:cs="Arial"/>
          <w:sz w:val="20"/>
          <w:szCs w:val="20"/>
          <w:lang w:val="es-MX"/>
        </w:rPr>
        <w:t xml:space="preserve">Aprobar el Documento de propuesta de consultoría de Selección de Fuente Única </w:t>
      </w:r>
      <w:proofErr w:type="spellStart"/>
      <w:r w:rsidRPr="0086262E">
        <w:rPr>
          <w:rFonts w:ascii="Arial" w:hAnsi="Arial" w:cs="Arial"/>
          <w:sz w:val="20"/>
          <w:szCs w:val="20"/>
          <w:lang w:val="es-MX"/>
        </w:rPr>
        <w:t>N°</w:t>
      </w:r>
      <w:proofErr w:type="spellEnd"/>
      <w:r w:rsidRPr="0086262E">
        <w:rPr>
          <w:rFonts w:ascii="Arial" w:hAnsi="Arial" w:cs="Arial"/>
          <w:sz w:val="20"/>
          <w:szCs w:val="20"/>
          <w:lang w:val="es-MX"/>
        </w:rPr>
        <w:t xml:space="preserve"> SFU-FSV-001-2024 “CENTRO DE GESTIÓN DE AVALÚOS.</w:t>
      </w:r>
    </w:p>
    <w:p w14:paraId="753B6027" w14:textId="1E200AAB" w:rsidR="006258C8" w:rsidRPr="009300DA" w:rsidRDefault="006258C8" w:rsidP="006258C8">
      <w:pPr>
        <w:ind w:left="-567" w:right="-801"/>
        <w:jc w:val="both"/>
        <w:rPr>
          <w:rFonts w:ascii="Arial" w:hAnsi="Arial" w:cs="Arial"/>
          <w:bCs/>
          <w:color w:val="FF0000"/>
          <w:sz w:val="20"/>
          <w:szCs w:val="20"/>
        </w:rPr>
      </w:pPr>
      <w:bookmarkStart w:id="11" w:name="_Hlk31387777"/>
      <w:r w:rsidRPr="009300DA">
        <w:rPr>
          <w:rFonts w:ascii="Arial" w:hAnsi="Arial" w:cs="Arial"/>
          <w:bCs/>
          <w:color w:val="FF0000"/>
          <w:sz w:val="20"/>
          <w:szCs w:val="20"/>
        </w:rPr>
        <w:t>Supresión de información reservada, de conformidad a lo dispuesto en el art. 19 literal</w:t>
      </w:r>
      <w:r>
        <w:rPr>
          <w:rFonts w:ascii="Arial" w:hAnsi="Arial" w:cs="Arial"/>
          <w:bCs/>
          <w:color w:val="FF0000"/>
          <w:sz w:val="20"/>
          <w:szCs w:val="20"/>
        </w:rPr>
        <w:t>es c) y h</w:t>
      </w:r>
      <w:r w:rsidRPr="009300DA">
        <w:rPr>
          <w:rFonts w:ascii="Arial" w:hAnsi="Arial" w:cs="Arial"/>
          <w:bCs/>
          <w:color w:val="FF0000"/>
          <w:sz w:val="20"/>
          <w:szCs w:val="20"/>
        </w:rPr>
        <w:t xml:space="preserve">) LAIP, para el plazo de </w:t>
      </w:r>
      <w:r>
        <w:rPr>
          <w:rFonts w:ascii="Arial" w:hAnsi="Arial" w:cs="Arial"/>
          <w:bCs/>
          <w:color w:val="FF0000"/>
          <w:sz w:val="20"/>
          <w:szCs w:val="20"/>
        </w:rPr>
        <w:t>10 días</w:t>
      </w:r>
      <w:r w:rsidRPr="009300DA">
        <w:rPr>
          <w:rFonts w:ascii="Arial" w:hAnsi="Arial" w:cs="Arial"/>
          <w:bCs/>
          <w:color w:val="FF0000"/>
          <w:sz w:val="20"/>
          <w:szCs w:val="20"/>
        </w:rPr>
        <w:t xml:space="preserve">. Declaratoria de Reserva </w:t>
      </w:r>
      <w:proofErr w:type="spellStart"/>
      <w:r w:rsidRPr="009300DA">
        <w:rPr>
          <w:rFonts w:ascii="Arial" w:hAnsi="Arial" w:cs="Arial"/>
          <w:bCs/>
          <w:color w:val="FF0000"/>
          <w:sz w:val="20"/>
          <w:szCs w:val="20"/>
        </w:rPr>
        <w:t>N°</w:t>
      </w:r>
      <w:proofErr w:type="spellEnd"/>
      <w:r w:rsidRPr="009300DA">
        <w:rPr>
          <w:rFonts w:ascii="Arial" w:hAnsi="Arial" w:cs="Arial"/>
          <w:bCs/>
          <w:color w:val="FF0000"/>
          <w:sz w:val="20"/>
          <w:szCs w:val="20"/>
        </w:rPr>
        <w:t xml:space="preserve"> JD/</w:t>
      </w:r>
      <w:r>
        <w:rPr>
          <w:rFonts w:ascii="Arial" w:hAnsi="Arial" w:cs="Arial"/>
          <w:bCs/>
          <w:color w:val="FF0000"/>
          <w:sz w:val="20"/>
          <w:szCs w:val="20"/>
        </w:rPr>
        <w:t>2024/14</w:t>
      </w:r>
      <w:r w:rsidRPr="009300DA">
        <w:rPr>
          <w:rFonts w:ascii="Arial" w:hAnsi="Arial" w:cs="Arial"/>
          <w:bCs/>
          <w:color w:val="FF0000"/>
          <w:sz w:val="20"/>
          <w:szCs w:val="20"/>
        </w:rPr>
        <w:t>.</w:t>
      </w:r>
    </w:p>
    <w:bookmarkEnd w:id="11"/>
    <w:p w14:paraId="521ADFB6" w14:textId="77777777" w:rsidR="006258C8" w:rsidRPr="0086262E" w:rsidRDefault="006258C8" w:rsidP="0086262E">
      <w:pPr>
        <w:spacing w:after="0" w:line="240" w:lineRule="auto"/>
        <w:ind w:left="-567" w:right="-801"/>
        <w:jc w:val="both"/>
        <w:rPr>
          <w:rFonts w:ascii="Arial" w:hAnsi="Arial" w:cs="Arial"/>
          <w:sz w:val="20"/>
          <w:szCs w:val="20"/>
          <w:lang w:val="es-MX"/>
        </w:rPr>
      </w:pPr>
    </w:p>
    <w:p w14:paraId="6C5F353F" w14:textId="77777777" w:rsidR="0086262E" w:rsidRPr="0086262E" w:rsidRDefault="0086262E" w:rsidP="0086262E">
      <w:pPr>
        <w:pStyle w:val="Prrafodelista"/>
        <w:ind w:left="-567" w:right="-801" w:hanging="425"/>
        <w:jc w:val="both"/>
        <w:rPr>
          <w:rFonts w:ascii="Arial" w:eastAsia="Arial" w:hAnsi="Arial" w:cs="Arial"/>
          <w:b/>
          <w:bCs/>
          <w:sz w:val="20"/>
          <w:szCs w:val="20"/>
          <w:lang w:val="pt-BR"/>
        </w:rPr>
      </w:pPr>
    </w:p>
    <w:p w14:paraId="1B8A9BC3" w14:textId="77777777" w:rsidR="0086262E" w:rsidRPr="0086262E" w:rsidRDefault="0086262E" w:rsidP="0086262E">
      <w:pPr>
        <w:pStyle w:val="Prrafodelista"/>
        <w:numPr>
          <w:ilvl w:val="0"/>
          <w:numId w:val="33"/>
        </w:numPr>
        <w:spacing w:after="0" w:line="276" w:lineRule="auto"/>
        <w:ind w:left="-567" w:right="-801" w:hanging="283"/>
        <w:contextualSpacing w:val="0"/>
        <w:jc w:val="both"/>
        <w:rPr>
          <w:rFonts w:ascii="Arial" w:eastAsia="Arial" w:hAnsi="Arial" w:cs="Arial"/>
          <w:sz w:val="20"/>
          <w:szCs w:val="20"/>
          <w:lang w:val="es-MX" w:eastAsia="es-SV"/>
        </w:rPr>
      </w:pPr>
      <w:r w:rsidRPr="0086262E">
        <w:rPr>
          <w:rFonts w:ascii="Arial" w:hAnsi="Arial" w:cs="Arial"/>
          <w:b/>
          <w:bCs/>
          <w:sz w:val="20"/>
          <w:szCs w:val="20"/>
          <w:lang w:val="es-ES"/>
        </w:rPr>
        <w:t>ACUERDO DE RESOLUCIÓN SOBRE INFORMACIÓN RESERVADA DE ESTA SESIÓN.</w:t>
      </w:r>
      <w:r w:rsidRPr="0086262E">
        <w:rPr>
          <w:rFonts w:ascii="Arial" w:hAnsi="Arial" w:cs="Arial"/>
          <w:sz w:val="20"/>
          <w:szCs w:val="20"/>
          <w:lang w:val="es-ES"/>
        </w:rPr>
        <w:t xml:space="preserve"> Los </w:t>
      </w:r>
      <w:proofErr w:type="gramStart"/>
      <w:r w:rsidRPr="0086262E">
        <w:rPr>
          <w:rFonts w:ascii="Arial" w:hAnsi="Arial" w:cs="Arial"/>
          <w:sz w:val="20"/>
          <w:szCs w:val="20"/>
          <w:lang w:val="es-ES"/>
        </w:rPr>
        <w:t>Directores</w:t>
      </w:r>
      <w:proofErr w:type="gramEnd"/>
      <w:r w:rsidRPr="0086262E">
        <w:rPr>
          <w:rFonts w:ascii="Arial" w:hAnsi="Arial" w:cs="Arial"/>
          <w:sz w:val="20"/>
          <w:szCs w:val="20"/>
          <w:lang w:val="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ACUERDAN: </w:t>
      </w:r>
    </w:p>
    <w:p w14:paraId="2F8654A5" w14:textId="77777777" w:rsidR="0086262E" w:rsidRPr="0086262E" w:rsidRDefault="0086262E" w:rsidP="0086262E">
      <w:pPr>
        <w:spacing w:after="0" w:line="276" w:lineRule="auto"/>
        <w:ind w:left="-567" w:right="-801" w:hanging="283"/>
        <w:jc w:val="both"/>
        <w:rPr>
          <w:rFonts w:ascii="Arial" w:eastAsia="Times New Roman" w:hAnsi="Arial" w:cs="Arial"/>
          <w:sz w:val="20"/>
          <w:szCs w:val="20"/>
          <w:lang w:val="es-ES" w:eastAsia="es-ES"/>
        </w:rPr>
      </w:pPr>
    </w:p>
    <w:p w14:paraId="4F69F863" w14:textId="77777777" w:rsidR="0086262E" w:rsidRPr="0086262E" w:rsidRDefault="0086262E" w:rsidP="0086262E">
      <w:pPr>
        <w:spacing w:after="0" w:line="276" w:lineRule="auto"/>
        <w:ind w:left="-567" w:right="-801"/>
        <w:jc w:val="both"/>
        <w:rPr>
          <w:rFonts w:ascii="Arial" w:eastAsia="Arial" w:hAnsi="Arial" w:cs="Arial"/>
          <w:sz w:val="20"/>
          <w:szCs w:val="20"/>
          <w:lang w:val="es-MX" w:eastAsia="es-SV"/>
        </w:rPr>
      </w:pPr>
      <w:r w:rsidRPr="0086262E">
        <w:rPr>
          <w:rFonts w:ascii="Arial" w:eastAsia="Times New Roman" w:hAnsi="Arial" w:cs="Arial"/>
          <w:sz w:val="20"/>
          <w:szCs w:val="20"/>
          <w:lang w:val="es-ES" w:eastAsia="es-ES"/>
        </w:rPr>
        <w:t xml:space="preserve">Declarar información reservada el punto de acta siguiente: </w:t>
      </w:r>
      <w:bookmarkStart w:id="12" w:name="_Hlk163036125"/>
    </w:p>
    <w:p w14:paraId="2F6ABB84" w14:textId="77777777" w:rsidR="0086262E" w:rsidRPr="0086262E" w:rsidRDefault="0086262E" w:rsidP="0086262E">
      <w:pPr>
        <w:spacing w:after="0" w:line="276" w:lineRule="auto"/>
        <w:ind w:left="-567" w:right="-801" w:hanging="283"/>
        <w:jc w:val="both"/>
        <w:rPr>
          <w:rFonts w:ascii="Arial" w:eastAsia="Arial" w:hAnsi="Arial" w:cs="Arial"/>
          <w:sz w:val="20"/>
          <w:szCs w:val="20"/>
          <w:lang w:val="es-MX" w:eastAsia="es-SV"/>
        </w:rPr>
      </w:pPr>
    </w:p>
    <w:p w14:paraId="2CA890B8" w14:textId="77777777" w:rsidR="0086262E" w:rsidRPr="0086262E" w:rsidRDefault="0086262E" w:rsidP="0086262E">
      <w:pPr>
        <w:ind w:left="-567" w:right="-801"/>
        <w:jc w:val="both"/>
        <w:rPr>
          <w:rFonts w:ascii="Arial" w:eastAsia="Times New Roman" w:hAnsi="Arial" w:cs="Arial"/>
          <w:sz w:val="20"/>
          <w:szCs w:val="20"/>
          <w:lang w:val="es-ES" w:eastAsia="es-ES"/>
        </w:rPr>
      </w:pPr>
      <w:r w:rsidRPr="0086262E">
        <w:rPr>
          <w:rFonts w:ascii="Arial" w:eastAsia="Times New Roman" w:hAnsi="Arial" w:cs="Arial"/>
          <w:b/>
          <w:bCs/>
          <w:sz w:val="20"/>
          <w:szCs w:val="20"/>
          <w:lang w:val="es-ES" w:eastAsia="es-ES"/>
        </w:rPr>
        <w:t xml:space="preserve">Punto IX. </w:t>
      </w:r>
      <w:r w:rsidRPr="0086262E">
        <w:rPr>
          <w:rFonts w:ascii="Arial" w:eastAsia="Arial" w:hAnsi="Arial" w:cs="Arial"/>
          <w:b/>
          <w:bCs/>
          <w:sz w:val="20"/>
          <w:szCs w:val="20"/>
          <w:lang w:val="es-ES_tradnl" w:eastAsia="es-ES"/>
        </w:rPr>
        <w:t xml:space="preserve">DOCUMENTO DE SOLICITUD DE PROPUESTAS DE CONSULTORIA DE SELECCIÓN DE FUENTE ÚNICA </w:t>
      </w:r>
      <w:proofErr w:type="spellStart"/>
      <w:r w:rsidRPr="0086262E">
        <w:rPr>
          <w:rFonts w:ascii="Arial" w:eastAsia="Arial" w:hAnsi="Arial" w:cs="Arial"/>
          <w:b/>
          <w:bCs/>
          <w:sz w:val="20"/>
          <w:szCs w:val="20"/>
          <w:lang w:val="es-ES_tradnl" w:eastAsia="es-ES"/>
        </w:rPr>
        <w:t>N°</w:t>
      </w:r>
      <w:proofErr w:type="spellEnd"/>
      <w:r w:rsidRPr="0086262E">
        <w:rPr>
          <w:rFonts w:ascii="Arial" w:eastAsia="Arial" w:hAnsi="Arial" w:cs="Arial"/>
          <w:b/>
          <w:bCs/>
          <w:sz w:val="20"/>
          <w:szCs w:val="20"/>
          <w:lang w:val="es-ES_tradnl" w:eastAsia="es-ES"/>
        </w:rPr>
        <w:t xml:space="preserve"> SFU-FSV-001-2024 “CENTRO DE GESTIÓN DE AVALÚOS.” </w:t>
      </w:r>
      <w:r w:rsidRPr="0086262E">
        <w:rPr>
          <w:rFonts w:ascii="Arial" w:eastAsia="Times New Roman" w:hAnsi="Arial" w:cs="Arial"/>
          <w:sz w:val="20"/>
          <w:szCs w:val="20"/>
          <w:lang w:val="es-ES" w:eastAsia="es-ES"/>
        </w:rPr>
        <w:t xml:space="preserve">y sus respectivos anexos, con base a lo regulado en el Art. 19, letra e y h, por cuanto su divulgación puede comprometer estrategias en procedimientos administrativos establecidos en dicho punto, por cuanto aún se encuentra en curso. Esta reserva se otorga por el plazo de diez días.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 y todas aquellas entidades de supervisión y fiscalización que </w:t>
      </w:r>
      <w:proofErr w:type="gramStart"/>
      <w:r w:rsidRPr="0086262E">
        <w:rPr>
          <w:rFonts w:ascii="Arial" w:eastAsia="Times New Roman" w:hAnsi="Arial" w:cs="Arial"/>
          <w:sz w:val="20"/>
          <w:szCs w:val="20"/>
          <w:lang w:val="es-ES" w:eastAsia="es-ES"/>
        </w:rPr>
        <w:t>en razón de</w:t>
      </w:r>
      <w:proofErr w:type="gramEnd"/>
      <w:r w:rsidRPr="0086262E">
        <w:rPr>
          <w:rFonts w:ascii="Arial" w:eastAsia="Times New Roman" w:hAnsi="Arial" w:cs="Arial"/>
          <w:sz w:val="20"/>
          <w:szCs w:val="20"/>
          <w:lang w:val="es-ES" w:eastAsia="es-ES"/>
        </w:rPr>
        <w:t xml:space="preserve"> la obligatoriedad normativa deban tener acceso</w:t>
      </w:r>
      <w:bookmarkEnd w:id="12"/>
    </w:p>
    <w:p w14:paraId="59C4AD8C" w14:textId="77777777" w:rsidR="0086262E" w:rsidRPr="0086262E" w:rsidRDefault="0086262E" w:rsidP="0086262E">
      <w:pPr>
        <w:spacing w:after="0" w:line="240" w:lineRule="auto"/>
        <w:ind w:left="-567" w:right="-801"/>
        <w:jc w:val="both"/>
        <w:rPr>
          <w:rFonts w:ascii="Arial" w:eastAsia="Arial Unicode MS" w:hAnsi="Arial" w:cs="Arial"/>
          <w:sz w:val="20"/>
          <w:szCs w:val="20"/>
          <w:lang w:val="es-ES" w:eastAsia="es-ES"/>
        </w:rPr>
      </w:pPr>
      <w:r w:rsidRPr="0086262E">
        <w:rPr>
          <w:rFonts w:ascii="Arial" w:hAnsi="Arial" w:cs="Arial"/>
          <w:kern w:val="2"/>
          <w:sz w:val="20"/>
          <w:szCs w:val="20"/>
          <w:lang w:val="es-ES_tradnl"/>
          <w14:ligatures w14:val="standardContextual"/>
        </w:rPr>
        <w:t>Y no habiendo más que hacer constar, se levanta la sesión a las dieciséis horas del día mencionado al inicio de la presente acta que firmamos:</w:t>
      </w:r>
    </w:p>
    <w:p w14:paraId="3E9B575D" w14:textId="77777777" w:rsidR="0086262E" w:rsidRPr="0086262E" w:rsidRDefault="0086262E" w:rsidP="00972F8F">
      <w:pPr>
        <w:spacing w:after="0" w:line="240" w:lineRule="auto"/>
        <w:ind w:right="-801"/>
        <w:jc w:val="both"/>
        <w:rPr>
          <w:rFonts w:ascii="Arial" w:hAnsi="Arial" w:cs="Arial"/>
          <w:b/>
          <w:kern w:val="2"/>
          <w:sz w:val="20"/>
          <w:szCs w:val="20"/>
          <w:lang w:val="es-ES_tradnl"/>
          <w14:ligatures w14:val="standardContextual"/>
        </w:rPr>
      </w:pPr>
    </w:p>
    <w:p w14:paraId="68735A0F" w14:textId="77777777" w:rsidR="0086262E" w:rsidRPr="0086262E" w:rsidRDefault="0086262E" w:rsidP="0086262E">
      <w:pPr>
        <w:spacing w:after="0" w:line="240" w:lineRule="auto"/>
        <w:ind w:left="-567" w:right="-801" w:hanging="283"/>
        <w:jc w:val="both"/>
        <w:rPr>
          <w:rFonts w:ascii="Arial" w:hAnsi="Arial" w:cs="Arial"/>
          <w:b/>
          <w:kern w:val="2"/>
          <w:sz w:val="20"/>
          <w:szCs w:val="20"/>
          <w:lang w:val="es-ES_tradnl"/>
          <w14:ligatures w14:val="standardContextual"/>
        </w:rPr>
      </w:pPr>
    </w:p>
    <w:p w14:paraId="5E4AF0C4" w14:textId="1B4D0628" w:rsidR="00022303" w:rsidRPr="0086262E" w:rsidRDefault="00972F8F" w:rsidP="00972F8F">
      <w:pPr>
        <w:ind w:left="-567" w:right="-801"/>
        <w:jc w:val="both"/>
        <w:rPr>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022303" w:rsidRPr="0086262E" w:rsidSect="00C266A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B8C6B" w14:textId="77777777" w:rsidR="008900AF" w:rsidRDefault="008900AF" w:rsidP="008900AF">
      <w:pPr>
        <w:spacing w:after="0" w:line="240" w:lineRule="auto"/>
      </w:pPr>
      <w:r>
        <w:separator/>
      </w:r>
    </w:p>
  </w:endnote>
  <w:endnote w:type="continuationSeparator" w:id="0">
    <w:p w14:paraId="0864EAC3" w14:textId="77777777" w:rsidR="008900AF" w:rsidRDefault="008900AF" w:rsidP="0089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5FB10" w14:textId="77777777" w:rsidR="008900AF" w:rsidRDefault="008900AF" w:rsidP="008900AF">
      <w:pPr>
        <w:spacing w:after="0" w:line="240" w:lineRule="auto"/>
      </w:pPr>
      <w:r>
        <w:separator/>
      </w:r>
    </w:p>
  </w:footnote>
  <w:footnote w:type="continuationSeparator" w:id="0">
    <w:p w14:paraId="564A4FEC" w14:textId="77777777" w:rsidR="008900AF" w:rsidRDefault="008900AF" w:rsidP="0089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BF60" w14:textId="43E75F4C" w:rsidR="008900AF" w:rsidRPr="00953421" w:rsidRDefault="008900AF" w:rsidP="008900AF">
    <w:pPr>
      <w:spacing w:after="0" w:line="240" w:lineRule="auto"/>
      <w:rPr>
        <w:rFonts w:ascii="Arial" w:hAnsi="Arial" w:cs="Arial"/>
        <w:b/>
        <w:color w:val="FF0000"/>
        <w:sz w:val="20"/>
        <w:szCs w:val="20"/>
      </w:rPr>
    </w:pPr>
    <w:bookmarkStart w:id="13" w:name="_Hlk57621020"/>
    <w:bookmarkStart w:id="1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97A9838" w14:textId="77777777" w:rsidR="008900AF" w:rsidRDefault="008900AF" w:rsidP="008900AF">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F2E8E15" w14:textId="77777777" w:rsidR="008900AF" w:rsidRPr="00953421" w:rsidRDefault="008900AF" w:rsidP="008900AF">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3"/>
  </w:p>
  <w:bookmarkEnd w:id="14"/>
  <w:p w14:paraId="4EEEFEE9" w14:textId="28B85D7D" w:rsidR="008900AF" w:rsidRDefault="008900AF">
    <w:pPr>
      <w:pStyle w:val="Encabezado"/>
    </w:pPr>
  </w:p>
  <w:p w14:paraId="5CA5727B" w14:textId="77777777" w:rsidR="008900AF" w:rsidRDefault="00890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D0606"/>
    <w:multiLevelType w:val="hybridMultilevel"/>
    <w:tmpl w:val="A8E61DB0"/>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0F37C39"/>
    <w:multiLevelType w:val="hybridMultilevel"/>
    <w:tmpl w:val="F26CB21E"/>
    <w:lvl w:ilvl="0" w:tplc="BDB684F0">
      <w:start w:val="3"/>
      <w:numFmt w:val="lowerLetter"/>
      <w:lvlText w:val="%1)"/>
      <w:lvlJc w:val="left"/>
      <w:pPr>
        <w:tabs>
          <w:tab w:val="num" w:pos="720"/>
        </w:tabs>
        <w:ind w:left="720" w:hanging="360"/>
      </w:pPr>
    </w:lvl>
    <w:lvl w:ilvl="1" w:tplc="6B94633E" w:tentative="1">
      <w:start w:val="1"/>
      <w:numFmt w:val="lowerLetter"/>
      <w:lvlText w:val="%2)"/>
      <w:lvlJc w:val="left"/>
      <w:pPr>
        <w:tabs>
          <w:tab w:val="num" w:pos="1440"/>
        </w:tabs>
        <w:ind w:left="1440" w:hanging="360"/>
      </w:pPr>
    </w:lvl>
    <w:lvl w:ilvl="2" w:tplc="BC48CC46" w:tentative="1">
      <w:start w:val="1"/>
      <w:numFmt w:val="lowerLetter"/>
      <w:lvlText w:val="%3)"/>
      <w:lvlJc w:val="left"/>
      <w:pPr>
        <w:tabs>
          <w:tab w:val="num" w:pos="2160"/>
        </w:tabs>
        <w:ind w:left="2160" w:hanging="360"/>
      </w:pPr>
    </w:lvl>
    <w:lvl w:ilvl="3" w:tplc="175A447E" w:tentative="1">
      <w:start w:val="1"/>
      <w:numFmt w:val="lowerLetter"/>
      <w:lvlText w:val="%4)"/>
      <w:lvlJc w:val="left"/>
      <w:pPr>
        <w:tabs>
          <w:tab w:val="num" w:pos="2880"/>
        </w:tabs>
        <w:ind w:left="2880" w:hanging="360"/>
      </w:pPr>
    </w:lvl>
    <w:lvl w:ilvl="4" w:tplc="E376A9C2" w:tentative="1">
      <w:start w:val="1"/>
      <w:numFmt w:val="lowerLetter"/>
      <w:lvlText w:val="%5)"/>
      <w:lvlJc w:val="left"/>
      <w:pPr>
        <w:tabs>
          <w:tab w:val="num" w:pos="3600"/>
        </w:tabs>
        <w:ind w:left="3600" w:hanging="360"/>
      </w:pPr>
    </w:lvl>
    <w:lvl w:ilvl="5" w:tplc="ED7A22A8" w:tentative="1">
      <w:start w:val="1"/>
      <w:numFmt w:val="lowerLetter"/>
      <w:lvlText w:val="%6)"/>
      <w:lvlJc w:val="left"/>
      <w:pPr>
        <w:tabs>
          <w:tab w:val="num" w:pos="4320"/>
        </w:tabs>
        <w:ind w:left="4320" w:hanging="360"/>
      </w:pPr>
    </w:lvl>
    <w:lvl w:ilvl="6" w:tplc="0ED66E1A" w:tentative="1">
      <w:start w:val="1"/>
      <w:numFmt w:val="lowerLetter"/>
      <w:lvlText w:val="%7)"/>
      <w:lvlJc w:val="left"/>
      <w:pPr>
        <w:tabs>
          <w:tab w:val="num" w:pos="5040"/>
        </w:tabs>
        <w:ind w:left="5040" w:hanging="360"/>
      </w:pPr>
    </w:lvl>
    <w:lvl w:ilvl="7" w:tplc="4E00DF12" w:tentative="1">
      <w:start w:val="1"/>
      <w:numFmt w:val="lowerLetter"/>
      <w:lvlText w:val="%8)"/>
      <w:lvlJc w:val="left"/>
      <w:pPr>
        <w:tabs>
          <w:tab w:val="num" w:pos="5760"/>
        </w:tabs>
        <w:ind w:left="5760" w:hanging="360"/>
      </w:pPr>
    </w:lvl>
    <w:lvl w:ilvl="8" w:tplc="717AD0FC" w:tentative="1">
      <w:start w:val="1"/>
      <w:numFmt w:val="lowerLetter"/>
      <w:lvlText w:val="%9)"/>
      <w:lvlJc w:val="left"/>
      <w:pPr>
        <w:tabs>
          <w:tab w:val="num" w:pos="6480"/>
        </w:tabs>
        <w:ind w:left="6480" w:hanging="360"/>
      </w:pPr>
    </w:lvl>
  </w:abstractNum>
  <w:abstractNum w:abstractNumId="2" w15:restartNumberingAfterBreak="0">
    <w:nsid w:val="140963BB"/>
    <w:multiLevelType w:val="hybridMultilevel"/>
    <w:tmpl w:val="0DD621BA"/>
    <w:lvl w:ilvl="0" w:tplc="6608B42A">
      <w:start w:val="1"/>
      <w:numFmt w:val="lowerRoman"/>
      <w:lvlText w:val="%1."/>
      <w:lvlJc w:val="right"/>
      <w:pPr>
        <w:tabs>
          <w:tab w:val="num" w:pos="1068"/>
        </w:tabs>
        <w:ind w:left="1068" w:hanging="360"/>
      </w:pPr>
      <w:rPr>
        <w:rFonts w:hint="default"/>
      </w:rPr>
    </w:lvl>
    <w:lvl w:ilvl="1" w:tplc="FFFFFFFF" w:tentative="1">
      <w:start w:val="1"/>
      <w:numFmt w:val="decimal"/>
      <w:lvlText w:val="%2."/>
      <w:lvlJc w:val="left"/>
      <w:pPr>
        <w:tabs>
          <w:tab w:val="num" w:pos="1788"/>
        </w:tabs>
        <w:ind w:left="1788" w:hanging="360"/>
      </w:pPr>
    </w:lvl>
    <w:lvl w:ilvl="2" w:tplc="FFFFFFFF" w:tentative="1">
      <w:start w:val="1"/>
      <w:numFmt w:val="decimal"/>
      <w:lvlText w:val="%3."/>
      <w:lvlJc w:val="left"/>
      <w:pPr>
        <w:tabs>
          <w:tab w:val="num" w:pos="2508"/>
        </w:tabs>
        <w:ind w:left="2508" w:hanging="360"/>
      </w:pPr>
    </w:lvl>
    <w:lvl w:ilvl="3" w:tplc="FFFFFFFF" w:tentative="1">
      <w:start w:val="1"/>
      <w:numFmt w:val="decimal"/>
      <w:lvlText w:val="%4."/>
      <w:lvlJc w:val="left"/>
      <w:pPr>
        <w:tabs>
          <w:tab w:val="num" w:pos="3228"/>
        </w:tabs>
        <w:ind w:left="3228" w:hanging="360"/>
      </w:pPr>
    </w:lvl>
    <w:lvl w:ilvl="4" w:tplc="FFFFFFFF" w:tentative="1">
      <w:start w:val="1"/>
      <w:numFmt w:val="decimal"/>
      <w:lvlText w:val="%5."/>
      <w:lvlJc w:val="left"/>
      <w:pPr>
        <w:tabs>
          <w:tab w:val="num" w:pos="3948"/>
        </w:tabs>
        <w:ind w:left="3948" w:hanging="360"/>
      </w:pPr>
    </w:lvl>
    <w:lvl w:ilvl="5" w:tplc="FFFFFFFF" w:tentative="1">
      <w:start w:val="1"/>
      <w:numFmt w:val="decimal"/>
      <w:lvlText w:val="%6."/>
      <w:lvlJc w:val="left"/>
      <w:pPr>
        <w:tabs>
          <w:tab w:val="num" w:pos="4668"/>
        </w:tabs>
        <w:ind w:left="4668" w:hanging="360"/>
      </w:pPr>
    </w:lvl>
    <w:lvl w:ilvl="6" w:tplc="FFFFFFFF" w:tentative="1">
      <w:start w:val="1"/>
      <w:numFmt w:val="decimal"/>
      <w:lvlText w:val="%7."/>
      <w:lvlJc w:val="left"/>
      <w:pPr>
        <w:tabs>
          <w:tab w:val="num" w:pos="5388"/>
        </w:tabs>
        <w:ind w:left="5388" w:hanging="360"/>
      </w:pPr>
    </w:lvl>
    <w:lvl w:ilvl="7" w:tplc="FFFFFFFF" w:tentative="1">
      <w:start w:val="1"/>
      <w:numFmt w:val="decimal"/>
      <w:lvlText w:val="%8."/>
      <w:lvlJc w:val="left"/>
      <w:pPr>
        <w:tabs>
          <w:tab w:val="num" w:pos="6108"/>
        </w:tabs>
        <w:ind w:left="6108" w:hanging="360"/>
      </w:pPr>
    </w:lvl>
    <w:lvl w:ilvl="8" w:tplc="FFFFFFFF" w:tentative="1">
      <w:start w:val="1"/>
      <w:numFmt w:val="decimal"/>
      <w:lvlText w:val="%9."/>
      <w:lvlJc w:val="left"/>
      <w:pPr>
        <w:tabs>
          <w:tab w:val="num" w:pos="6828"/>
        </w:tabs>
        <w:ind w:left="6828" w:hanging="360"/>
      </w:pPr>
    </w:lvl>
  </w:abstractNum>
  <w:abstractNum w:abstractNumId="3" w15:restartNumberingAfterBreak="0">
    <w:nsid w:val="19840669"/>
    <w:multiLevelType w:val="hybridMultilevel"/>
    <w:tmpl w:val="1A1E637A"/>
    <w:lvl w:ilvl="0" w:tplc="97DAEED0">
      <w:start w:val="3"/>
      <w:numFmt w:val="lowerLetter"/>
      <w:lvlText w:val="%1)"/>
      <w:lvlJc w:val="left"/>
      <w:pPr>
        <w:tabs>
          <w:tab w:val="num" w:pos="720"/>
        </w:tabs>
        <w:ind w:left="720" w:hanging="360"/>
      </w:pPr>
    </w:lvl>
    <w:lvl w:ilvl="1" w:tplc="424E014A">
      <w:start w:val="4"/>
      <w:numFmt w:val="lowerRoman"/>
      <w:lvlText w:val="%2."/>
      <w:lvlJc w:val="right"/>
      <w:pPr>
        <w:tabs>
          <w:tab w:val="num" w:pos="1440"/>
        </w:tabs>
        <w:ind w:left="1440" w:hanging="360"/>
      </w:pPr>
    </w:lvl>
    <w:lvl w:ilvl="2" w:tplc="B68243FE" w:tentative="1">
      <w:start w:val="1"/>
      <w:numFmt w:val="lowerLetter"/>
      <w:lvlText w:val="%3)"/>
      <w:lvlJc w:val="left"/>
      <w:pPr>
        <w:tabs>
          <w:tab w:val="num" w:pos="2160"/>
        </w:tabs>
        <w:ind w:left="2160" w:hanging="360"/>
      </w:pPr>
    </w:lvl>
    <w:lvl w:ilvl="3" w:tplc="DE088EBE" w:tentative="1">
      <w:start w:val="1"/>
      <w:numFmt w:val="lowerLetter"/>
      <w:lvlText w:val="%4)"/>
      <w:lvlJc w:val="left"/>
      <w:pPr>
        <w:tabs>
          <w:tab w:val="num" w:pos="2880"/>
        </w:tabs>
        <w:ind w:left="2880" w:hanging="360"/>
      </w:pPr>
    </w:lvl>
    <w:lvl w:ilvl="4" w:tplc="772689A2" w:tentative="1">
      <w:start w:val="1"/>
      <w:numFmt w:val="lowerLetter"/>
      <w:lvlText w:val="%5)"/>
      <w:lvlJc w:val="left"/>
      <w:pPr>
        <w:tabs>
          <w:tab w:val="num" w:pos="3600"/>
        </w:tabs>
        <w:ind w:left="3600" w:hanging="360"/>
      </w:pPr>
    </w:lvl>
    <w:lvl w:ilvl="5" w:tplc="7BCA69B8" w:tentative="1">
      <w:start w:val="1"/>
      <w:numFmt w:val="lowerLetter"/>
      <w:lvlText w:val="%6)"/>
      <w:lvlJc w:val="left"/>
      <w:pPr>
        <w:tabs>
          <w:tab w:val="num" w:pos="4320"/>
        </w:tabs>
        <w:ind w:left="4320" w:hanging="360"/>
      </w:pPr>
    </w:lvl>
    <w:lvl w:ilvl="6" w:tplc="591E2674" w:tentative="1">
      <w:start w:val="1"/>
      <w:numFmt w:val="lowerLetter"/>
      <w:lvlText w:val="%7)"/>
      <w:lvlJc w:val="left"/>
      <w:pPr>
        <w:tabs>
          <w:tab w:val="num" w:pos="5040"/>
        </w:tabs>
        <w:ind w:left="5040" w:hanging="360"/>
      </w:pPr>
    </w:lvl>
    <w:lvl w:ilvl="7" w:tplc="7AE0756E" w:tentative="1">
      <w:start w:val="1"/>
      <w:numFmt w:val="lowerLetter"/>
      <w:lvlText w:val="%8)"/>
      <w:lvlJc w:val="left"/>
      <w:pPr>
        <w:tabs>
          <w:tab w:val="num" w:pos="5760"/>
        </w:tabs>
        <w:ind w:left="5760" w:hanging="360"/>
      </w:pPr>
    </w:lvl>
    <w:lvl w:ilvl="8" w:tplc="A1943068" w:tentative="1">
      <w:start w:val="1"/>
      <w:numFmt w:val="lowerLetter"/>
      <w:lvlText w:val="%9)"/>
      <w:lvlJc w:val="left"/>
      <w:pPr>
        <w:tabs>
          <w:tab w:val="num" w:pos="6480"/>
        </w:tabs>
        <w:ind w:left="6480" w:hanging="360"/>
      </w:pPr>
    </w:lvl>
  </w:abstractNum>
  <w:abstractNum w:abstractNumId="4" w15:restartNumberingAfterBreak="0">
    <w:nsid w:val="1A090531"/>
    <w:multiLevelType w:val="hybridMultilevel"/>
    <w:tmpl w:val="D1822762"/>
    <w:lvl w:ilvl="0" w:tplc="3B0CA348">
      <w:start w:val="1"/>
      <w:numFmt w:val="bullet"/>
      <w:lvlText w:val="•"/>
      <w:lvlJc w:val="left"/>
      <w:pPr>
        <w:tabs>
          <w:tab w:val="num" w:pos="720"/>
        </w:tabs>
        <w:ind w:left="720" w:hanging="360"/>
      </w:pPr>
      <w:rPr>
        <w:rFonts w:ascii="Arial" w:hAnsi="Arial" w:hint="default"/>
      </w:rPr>
    </w:lvl>
    <w:lvl w:ilvl="1" w:tplc="7844669E" w:tentative="1">
      <w:start w:val="1"/>
      <w:numFmt w:val="bullet"/>
      <w:lvlText w:val="•"/>
      <w:lvlJc w:val="left"/>
      <w:pPr>
        <w:tabs>
          <w:tab w:val="num" w:pos="1440"/>
        </w:tabs>
        <w:ind w:left="1440" w:hanging="360"/>
      </w:pPr>
      <w:rPr>
        <w:rFonts w:ascii="Arial" w:hAnsi="Arial" w:hint="default"/>
      </w:rPr>
    </w:lvl>
    <w:lvl w:ilvl="2" w:tplc="52F62BB0" w:tentative="1">
      <w:start w:val="1"/>
      <w:numFmt w:val="bullet"/>
      <w:lvlText w:val="•"/>
      <w:lvlJc w:val="left"/>
      <w:pPr>
        <w:tabs>
          <w:tab w:val="num" w:pos="2160"/>
        </w:tabs>
        <w:ind w:left="2160" w:hanging="360"/>
      </w:pPr>
      <w:rPr>
        <w:rFonts w:ascii="Arial" w:hAnsi="Arial" w:hint="default"/>
      </w:rPr>
    </w:lvl>
    <w:lvl w:ilvl="3" w:tplc="734EF42A" w:tentative="1">
      <w:start w:val="1"/>
      <w:numFmt w:val="bullet"/>
      <w:lvlText w:val="•"/>
      <w:lvlJc w:val="left"/>
      <w:pPr>
        <w:tabs>
          <w:tab w:val="num" w:pos="2880"/>
        </w:tabs>
        <w:ind w:left="2880" w:hanging="360"/>
      </w:pPr>
      <w:rPr>
        <w:rFonts w:ascii="Arial" w:hAnsi="Arial" w:hint="default"/>
      </w:rPr>
    </w:lvl>
    <w:lvl w:ilvl="4" w:tplc="8C16AA24" w:tentative="1">
      <w:start w:val="1"/>
      <w:numFmt w:val="bullet"/>
      <w:lvlText w:val="•"/>
      <w:lvlJc w:val="left"/>
      <w:pPr>
        <w:tabs>
          <w:tab w:val="num" w:pos="3600"/>
        </w:tabs>
        <w:ind w:left="3600" w:hanging="360"/>
      </w:pPr>
      <w:rPr>
        <w:rFonts w:ascii="Arial" w:hAnsi="Arial" w:hint="default"/>
      </w:rPr>
    </w:lvl>
    <w:lvl w:ilvl="5" w:tplc="ACF6C772" w:tentative="1">
      <w:start w:val="1"/>
      <w:numFmt w:val="bullet"/>
      <w:lvlText w:val="•"/>
      <w:lvlJc w:val="left"/>
      <w:pPr>
        <w:tabs>
          <w:tab w:val="num" w:pos="4320"/>
        </w:tabs>
        <w:ind w:left="4320" w:hanging="360"/>
      </w:pPr>
      <w:rPr>
        <w:rFonts w:ascii="Arial" w:hAnsi="Arial" w:hint="default"/>
      </w:rPr>
    </w:lvl>
    <w:lvl w:ilvl="6" w:tplc="D8D4B572" w:tentative="1">
      <w:start w:val="1"/>
      <w:numFmt w:val="bullet"/>
      <w:lvlText w:val="•"/>
      <w:lvlJc w:val="left"/>
      <w:pPr>
        <w:tabs>
          <w:tab w:val="num" w:pos="5040"/>
        </w:tabs>
        <w:ind w:left="5040" w:hanging="360"/>
      </w:pPr>
      <w:rPr>
        <w:rFonts w:ascii="Arial" w:hAnsi="Arial" w:hint="default"/>
      </w:rPr>
    </w:lvl>
    <w:lvl w:ilvl="7" w:tplc="590A2C9A" w:tentative="1">
      <w:start w:val="1"/>
      <w:numFmt w:val="bullet"/>
      <w:lvlText w:val="•"/>
      <w:lvlJc w:val="left"/>
      <w:pPr>
        <w:tabs>
          <w:tab w:val="num" w:pos="5760"/>
        </w:tabs>
        <w:ind w:left="5760" w:hanging="360"/>
      </w:pPr>
      <w:rPr>
        <w:rFonts w:ascii="Arial" w:hAnsi="Arial" w:hint="default"/>
      </w:rPr>
    </w:lvl>
    <w:lvl w:ilvl="8" w:tplc="6AA0FD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FC7BA2"/>
    <w:multiLevelType w:val="hybridMultilevel"/>
    <w:tmpl w:val="ACAA6B0C"/>
    <w:lvl w:ilvl="0" w:tplc="35EADD7A">
      <w:start w:val="2"/>
      <w:numFmt w:val="decimal"/>
      <w:lvlText w:val="%1."/>
      <w:lvlJc w:val="left"/>
      <w:pPr>
        <w:tabs>
          <w:tab w:val="num" w:pos="720"/>
        </w:tabs>
        <w:ind w:left="720" w:hanging="360"/>
      </w:pPr>
    </w:lvl>
    <w:lvl w:ilvl="1" w:tplc="3EF24AAE" w:tentative="1">
      <w:start w:val="1"/>
      <w:numFmt w:val="decimal"/>
      <w:lvlText w:val="%2."/>
      <w:lvlJc w:val="left"/>
      <w:pPr>
        <w:tabs>
          <w:tab w:val="num" w:pos="1440"/>
        </w:tabs>
        <w:ind w:left="1440" w:hanging="360"/>
      </w:pPr>
    </w:lvl>
    <w:lvl w:ilvl="2" w:tplc="5600B2A4" w:tentative="1">
      <w:start w:val="1"/>
      <w:numFmt w:val="decimal"/>
      <w:lvlText w:val="%3."/>
      <w:lvlJc w:val="left"/>
      <w:pPr>
        <w:tabs>
          <w:tab w:val="num" w:pos="2160"/>
        </w:tabs>
        <w:ind w:left="2160" w:hanging="360"/>
      </w:pPr>
    </w:lvl>
    <w:lvl w:ilvl="3" w:tplc="E62CDE18" w:tentative="1">
      <w:start w:val="1"/>
      <w:numFmt w:val="decimal"/>
      <w:lvlText w:val="%4."/>
      <w:lvlJc w:val="left"/>
      <w:pPr>
        <w:tabs>
          <w:tab w:val="num" w:pos="2880"/>
        </w:tabs>
        <w:ind w:left="2880" w:hanging="360"/>
      </w:pPr>
    </w:lvl>
    <w:lvl w:ilvl="4" w:tplc="C958D848" w:tentative="1">
      <w:start w:val="1"/>
      <w:numFmt w:val="decimal"/>
      <w:lvlText w:val="%5."/>
      <w:lvlJc w:val="left"/>
      <w:pPr>
        <w:tabs>
          <w:tab w:val="num" w:pos="3600"/>
        </w:tabs>
        <w:ind w:left="3600" w:hanging="360"/>
      </w:pPr>
    </w:lvl>
    <w:lvl w:ilvl="5" w:tplc="CDA48FAA" w:tentative="1">
      <w:start w:val="1"/>
      <w:numFmt w:val="decimal"/>
      <w:lvlText w:val="%6."/>
      <w:lvlJc w:val="left"/>
      <w:pPr>
        <w:tabs>
          <w:tab w:val="num" w:pos="4320"/>
        </w:tabs>
        <w:ind w:left="4320" w:hanging="360"/>
      </w:pPr>
    </w:lvl>
    <w:lvl w:ilvl="6" w:tplc="F788B26A" w:tentative="1">
      <w:start w:val="1"/>
      <w:numFmt w:val="decimal"/>
      <w:lvlText w:val="%7."/>
      <w:lvlJc w:val="left"/>
      <w:pPr>
        <w:tabs>
          <w:tab w:val="num" w:pos="5040"/>
        </w:tabs>
        <w:ind w:left="5040" w:hanging="360"/>
      </w:pPr>
    </w:lvl>
    <w:lvl w:ilvl="7" w:tplc="21FAC88C" w:tentative="1">
      <w:start w:val="1"/>
      <w:numFmt w:val="decimal"/>
      <w:lvlText w:val="%8."/>
      <w:lvlJc w:val="left"/>
      <w:pPr>
        <w:tabs>
          <w:tab w:val="num" w:pos="5760"/>
        </w:tabs>
        <w:ind w:left="5760" w:hanging="360"/>
      </w:pPr>
    </w:lvl>
    <w:lvl w:ilvl="8" w:tplc="482056A4" w:tentative="1">
      <w:start w:val="1"/>
      <w:numFmt w:val="decimal"/>
      <w:lvlText w:val="%9."/>
      <w:lvlJc w:val="left"/>
      <w:pPr>
        <w:tabs>
          <w:tab w:val="num" w:pos="6480"/>
        </w:tabs>
        <w:ind w:left="6480" w:hanging="360"/>
      </w:pPr>
    </w:lvl>
  </w:abstractNum>
  <w:abstractNum w:abstractNumId="6" w15:restartNumberingAfterBreak="0">
    <w:nsid w:val="1BB34670"/>
    <w:multiLevelType w:val="hybridMultilevel"/>
    <w:tmpl w:val="C5F83A48"/>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96565D"/>
    <w:multiLevelType w:val="hybridMultilevel"/>
    <w:tmpl w:val="D8A4C4F4"/>
    <w:lvl w:ilvl="0" w:tplc="74F8CE2A">
      <w:start w:val="1"/>
      <w:numFmt w:val="upperLetter"/>
      <w:lvlText w:val="%1."/>
      <w:lvlJc w:val="left"/>
      <w:pPr>
        <w:tabs>
          <w:tab w:val="num" w:pos="720"/>
        </w:tabs>
        <w:ind w:left="720" w:hanging="360"/>
      </w:pPr>
    </w:lvl>
    <w:lvl w:ilvl="1" w:tplc="B76AD512" w:tentative="1">
      <w:start w:val="1"/>
      <w:numFmt w:val="upperLetter"/>
      <w:lvlText w:val="%2."/>
      <w:lvlJc w:val="left"/>
      <w:pPr>
        <w:tabs>
          <w:tab w:val="num" w:pos="1440"/>
        </w:tabs>
        <w:ind w:left="1440" w:hanging="360"/>
      </w:pPr>
    </w:lvl>
    <w:lvl w:ilvl="2" w:tplc="ABAA2876" w:tentative="1">
      <w:start w:val="1"/>
      <w:numFmt w:val="upperLetter"/>
      <w:lvlText w:val="%3."/>
      <w:lvlJc w:val="left"/>
      <w:pPr>
        <w:tabs>
          <w:tab w:val="num" w:pos="2160"/>
        </w:tabs>
        <w:ind w:left="2160" w:hanging="360"/>
      </w:pPr>
    </w:lvl>
    <w:lvl w:ilvl="3" w:tplc="95EE44C6" w:tentative="1">
      <w:start w:val="1"/>
      <w:numFmt w:val="upperLetter"/>
      <w:lvlText w:val="%4."/>
      <w:lvlJc w:val="left"/>
      <w:pPr>
        <w:tabs>
          <w:tab w:val="num" w:pos="2880"/>
        </w:tabs>
        <w:ind w:left="2880" w:hanging="360"/>
      </w:pPr>
    </w:lvl>
    <w:lvl w:ilvl="4" w:tplc="B91E5A10" w:tentative="1">
      <w:start w:val="1"/>
      <w:numFmt w:val="upperLetter"/>
      <w:lvlText w:val="%5."/>
      <w:lvlJc w:val="left"/>
      <w:pPr>
        <w:tabs>
          <w:tab w:val="num" w:pos="3600"/>
        </w:tabs>
        <w:ind w:left="3600" w:hanging="360"/>
      </w:pPr>
    </w:lvl>
    <w:lvl w:ilvl="5" w:tplc="A5E6F1A2" w:tentative="1">
      <w:start w:val="1"/>
      <w:numFmt w:val="upperLetter"/>
      <w:lvlText w:val="%6."/>
      <w:lvlJc w:val="left"/>
      <w:pPr>
        <w:tabs>
          <w:tab w:val="num" w:pos="4320"/>
        </w:tabs>
        <w:ind w:left="4320" w:hanging="360"/>
      </w:pPr>
    </w:lvl>
    <w:lvl w:ilvl="6" w:tplc="96DE6D7A" w:tentative="1">
      <w:start w:val="1"/>
      <w:numFmt w:val="upperLetter"/>
      <w:lvlText w:val="%7."/>
      <w:lvlJc w:val="left"/>
      <w:pPr>
        <w:tabs>
          <w:tab w:val="num" w:pos="5040"/>
        </w:tabs>
        <w:ind w:left="5040" w:hanging="360"/>
      </w:pPr>
    </w:lvl>
    <w:lvl w:ilvl="7" w:tplc="743A5272" w:tentative="1">
      <w:start w:val="1"/>
      <w:numFmt w:val="upperLetter"/>
      <w:lvlText w:val="%8."/>
      <w:lvlJc w:val="left"/>
      <w:pPr>
        <w:tabs>
          <w:tab w:val="num" w:pos="5760"/>
        </w:tabs>
        <w:ind w:left="5760" w:hanging="360"/>
      </w:pPr>
    </w:lvl>
    <w:lvl w:ilvl="8" w:tplc="650025F8" w:tentative="1">
      <w:start w:val="1"/>
      <w:numFmt w:val="upperLetter"/>
      <w:lvlText w:val="%9."/>
      <w:lvlJc w:val="left"/>
      <w:pPr>
        <w:tabs>
          <w:tab w:val="num" w:pos="6480"/>
        </w:tabs>
        <w:ind w:left="6480" w:hanging="360"/>
      </w:pPr>
    </w:lvl>
  </w:abstractNum>
  <w:abstractNum w:abstractNumId="8" w15:restartNumberingAfterBreak="0">
    <w:nsid w:val="1CCE4EC3"/>
    <w:multiLevelType w:val="hybridMultilevel"/>
    <w:tmpl w:val="0498B058"/>
    <w:lvl w:ilvl="0" w:tplc="FFFFFFFF">
      <w:start w:val="1"/>
      <w:numFmt w:val="upperRoman"/>
      <w:lvlText w:val="%1."/>
      <w:lvlJc w:val="left"/>
      <w:pPr>
        <w:ind w:left="1080" w:hanging="72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E95250"/>
    <w:multiLevelType w:val="hybridMultilevel"/>
    <w:tmpl w:val="40681FB6"/>
    <w:lvl w:ilvl="0" w:tplc="ECF4E33C">
      <w:start w:val="1"/>
      <w:numFmt w:val="lowerLetter"/>
      <w:lvlText w:val="%1)"/>
      <w:lvlJc w:val="left"/>
      <w:pPr>
        <w:tabs>
          <w:tab w:val="num" w:pos="720"/>
        </w:tabs>
        <w:ind w:left="720" w:hanging="360"/>
      </w:pPr>
    </w:lvl>
    <w:lvl w:ilvl="1" w:tplc="11BE04E6">
      <w:start w:val="1"/>
      <w:numFmt w:val="lowerRoman"/>
      <w:lvlText w:val="%2."/>
      <w:lvlJc w:val="right"/>
      <w:pPr>
        <w:tabs>
          <w:tab w:val="num" w:pos="1440"/>
        </w:tabs>
        <w:ind w:left="1440" w:hanging="360"/>
      </w:pPr>
    </w:lvl>
    <w:lvl w:ilvl="2" w:tplc="3082390C" w:tentative="1">
      <w:start w:val="1"/>
      <w:numFmt w:val="lowerLetter"/>
      <w:lvlText w:val="%3)"/>
      <w:lvlJc w:val="left"/>
      <w:pPr>
        <w:tabs>
          <w:tab w:val="num" w:pos="2160"/>
        </w:tabs>
        <w:ind w:left="2160" w:hanging="360"/>
      </w:pPr>
    </w:lvl>
    <w:lvl w:ilvl="3" w:tplc="E4809DB0" w:tentative="1">
      <w:start w:val="1"/>
      <w:numFmt w:val="lowerLetter"/>
      <w:lvlText w:val="%4)"/>
      <w:lvlJc w:val="left"/>
      <w:pPr>
        <w:tabs>
          <w:tab w:val="num" w:pos="2880"/>
        </w:tabs>
        <w:ind w:left="2880" w:hanging="360"/>
      </w:pPr>
    </w:lvl>
    <w:lvl w:ilvl="4" w:tplc="E9E497C6" w:tentative="1">
      <w:start w:val="1"/>
      <w:numFmt w:val="lowerLetter"/>
      <w:lvlText w:val="%5)"/>
      <w:lvlJc w:val="left"/>
      <w:pPr>
        <w:tabs>
          <w:tab w:val="num" w:pos="3600"/>
        </w:tabs>
        <w:ind w:left="3600" w:hanging="360"/>
      </w:pPr>
    </w:lvl>
    <w:lvl w:ilvl="5" w:tplc="0F2EDB48" w:tentative="1">
      <w:start w:val="1"/>
      <w:numFmt w:val="lowerLetter"/>
      <w:lvlText w:val="%6)"/>
      <w:lvlJc w:val="left"/>
      <w:pPr>
        <w:tabs>
          <w:tab w:val="num" w:pos="4320"/>
        </w:tabs>
        <w:ind w:left="4320" w:hanging="360"/>
      </w:pPr>
    </w:lvl>
    <w:lvl w:ilvl="6" w:tplc="DE38B2E6" w:tentative="1">
      <w:start w:val="1"/>
      <w:numFmt w:val="lowerLetter"/>
      <w:lvlText w:val="%7)"/>
      <w:lvlJc w:val="left"/>
      <w:pPr>
        <w:tabs>
          <w:tab w:val="num" w:pos="5040"/>
        </w:tabs>
        <w:ind w:left="5040" w:hanging="360"/>
      </w:pPr>
    </w:lvl>
    <w:lvl w:ilvl="7" w:tplc="B02AC132" w:tentative="1">
      <w:start w:val="1"/>
      <w:numFmt w:val="lowerLetter"/>
      <w:lvlText w:val="%8)"/>
      <w:lvlJc w:val="left"/>
      <w:pPr>
        <w:tabs>
          <w:tab w:val="num" w:pos="5760"/>
        </w:tabs>
        <w:ind w:left="5760" w:hanging="360"/>
      </w:pPr>
    </w:lvl>
    <w:lvl w:ilvl="8" w:tplc="0C06AF80" w:tentative="1">
      <w:start w:val="1"/>
      <w:numFmt w:val="lowerLetter"/>
      <w:lvlText w:val="%9)"/>
      <w:lvlJc w:val="left"/>
      <w:pPr>
        <w:tabs>
          <w:tab w:val="num" w:pos="6480"/>
        </w:tabs>
        <w:ind w:left="6480" w:hanging="360"/>
      </w:pPr>
    </w:lvl>
  </w:abstractNum>
  <w:abstractNum w:abstractNumId="10" w15:restartNumberingAfterBreak="0">
    <w:nsid w:val="1E1C5A44"/>
    <w:multiLevelType w:val="hybridMultilevel"/>
    <w:tmpl w:val="49B4DD30"/>
    <w:lvl w:ilvl="0" w:tplc="3D541AE8">
      <w:start w:val="1"/>
      <w:numFmt w:val="lowerLetter"/>
      <w:lvlText w:val="%1)"/>
      <w:lvlJc w:val="left"/>
      <w:pPr>
        <w:tabs>
          <w:tab w:val="num" w:pos="720"/>
        </w:tabs>
        <w:ind w:left="720" w:hanging="360"/>
      </w:pPr>
    </w:lvl>
    <w:lvl w:ilvl="1" w:tplc="B8203856" w:tentative="1">
      <w:start w:val="1"/>
      <w:numFmt w:val="lowerLetter"/>
      <w:lvlText w:val="%2)"/>
      <w:lvlJc w:val="left"/>
      <w:pPr>
        <w:tabs>
          <w:tab w:val="num" w:pos="1440"/>
        </w:tabs>
        <w:ind w:left="1440" w:hanging="360"/>
      </w:pPr>
    </w:lvl>
    <w:lvl w:ilvl="2" w:tplc="C492A638" w:tentative="1">
      <w:start w:val="1"/>
      <w:numFmt w:val="lowerLetter"/>
      <w:lvlText w:val="%3)"/>
      <w:lvlJc w:val="left"/>
      <w:pPr>
        <w:tabs>
          <w:tab w:val="num" w:pos="2160"/>
        </w:tabs>
        <w:ind w:left="2160" w:hanging="360"/>
      </w:pPr>
    </w:lvl>
    <w:lvl w:ilvl="3" w:tplc="54AEF58E" w:tentative="1">
      <w:start w:val="1"/>
      <w:numFmt w:val="lowerLetter"/>
      <w:lvlText w:val="%4)"/>
      <w:lvlJc w:val="left"/>
      <w:pPr>
        <w:tabs>
          <w:tab w:val="num" w:pos="2880"/>
        </w:tabs>
        <w:ind w:left="2880" w:hanging="360"/>
      </w:pPr>
    </w:lvl>
    <w:lvl w:ilvl="4" w:tplc="E99470EC" w:tentative="1">
      <w:start w:val="1"/>
      <w:numFmt w:val="lowerLetter"/>
      <w:lvlText w:val="%5)"/>
      <w:lvlJc w:val="left"/>
      <w:pPr>
        <w:tabs>
          <w:tab w:val="num" w:pos="3600"/>
        </w:tabs>
        <w:ind w:left="3600" w:hanging="360"/>
      </w:pPr>
    </w:lvl>
    <w:lvl w:ilvl="5" w:tplc="70444374" w:tentative="1">
      <w:start w:val="1"/>
      <w:numFmt w:val="lowerLetter"/>
      <w:lvlText w:val="%6)"/>
      <w:lvlJc w:val="left"/>
      <w:pPr>
        <w:tabs>
          <w:tab w:val="num" w:pos="4320"/>
        </w:tabs>
        <w:ind w:left="4320" w:hanging="360"/>
      </w:pPr>
    </w:lvl>
    <w:lvl w:ilvl="6" w:tplc="3238F7AE" w:tentative="1">
      <w:start w:val="1"/>
      <w:numFmt w:val="lowerLetter"/>
      <w:lvlText w:val="%7)"/>
      <w:lvlJc w:val="left"/>
      <w:pPr>
        <w:tabs>
          <w:tab w:val="num" w:pos="5040"/>
        </w:tabs>
        <w:ind w:left="5040" w:hanging="360"/>
      </w:pPr>
    </w:lvl>
    <w:lvl w:ilvl="7" w:tplc="6464BFE6" w:tentative="1">
      <w:start w:val="1"/>
      <w:numFmt w:val="lowerLetter"/>
      <w:lvlText w:val="%8)"/>
      <w:lvlJc w:val="left"/>
      <w:pPr>
        <w:tabs>
          <w:tab w:val="num" w:pos="5760"/>
        </w:tabs>
        <w:ind w:left="5760" w:hanging="360"/>
      </w:pPr>
    </w:lvl>
    <w:lvl w:ilvl="8" w:tplc="8606F48C" w:tentative="1">
      <w:start w:val="1"/>
      <w:numFmt w:val="lowerLetter"/>
      <w:lvlText w:val="%9)"/>
      <w:lvlJc w:val="left"/>
      <w:pPr>
        <w:tabs>
          <w:tab w:val="num" w:pos="6480"/>
        </w:tabs>
        <w:ind w:left="6480" w:hanging="360"/>
      </w:pPr>
    </w:lvl>
  </w:abstractNum>
  <w:abstractNum w:abstractNumId="11" w15:restartNumberingAfterBreak="0">
    <w:nsid w:val="20ED60DA"/>
    <w:multiLevelType w:val="hybridMultilevel"/>
    <w:tmpl w:val="9B768FEE"/>
    <w:lvl w:ilvl="0" w:tplc="24C2B09C">
      <w:start w:val="1"/>
      <w:numFmt w:val="decimal"/>
      <w:lvlText w:val="%1."/>
      <w:lvlJc w:val="left"/>
      <w:pPr>
        <w:tabs>
          <w:tab w:val="num" w:pos="720"/>
        </w:tabs>
        <w:ind w:left="720" w:hanging="360"/>
      </w:pPr>
    </w:lvl>
    <w:lvl w:ilvl="1" w:tplc="D97AD594">
      <w:numFmt w:val="bullet"/>
      <w:lvlText w:val=""/>
      <w:lvlJc w:val="left"/>
      <w:pPr>
        <w:tabs>
          <w:tab w:val="num" w:pos="1440"/>
        </w:tabs>
        <w:ind w:left="1440" w:hanging="360"/>
      </w:pPr>
      <w:rPr>
        <w:rFonts w:ascii="Wingdings" w:hAnsi="Wingdings" w:hint="default"/>
      </w:rPr>
    </w:lvl>
    <w:lvl w:ilvl="2" w:tplc="453EE954" w:tentative="1">
      <w:start w:val="1"/>
      <w:numFmt w:val="decimal"/>
      <w:lvlText w:val="%3."/>
      <w:lvlJc w:val="left"/>
      <w:pPr>
        <w:tabs>
          <w:tab w:val="num" w:pos="2160"/>
        </w:tabs>
        <w:ind w:left="2160" w:hanging="360"/>
      </w:pPr>
    </w:lvl>
    <w:lvl w:ilvl="3" w:tplc="C4DCBF5E" w:tentative="1">
      <w:start w:val="1"/>
      <w:numFmt w:val="decimal"/>
      <w:lvlText w:val="%4."/>
      <w:lvlJc w:val="left"/>
      <w:pPr>
        <w:tabs>
          <w:tab w:val="num" w:pos="2880"/>
        </w:tabs>
        <w:ind w:left="2880" w:hanging="360"/>
      </w:pPr>
    </w:lvl>
    <w:lvl w:ilvl="4" w:tplc="08200A10" w:tentative="1">
      <w:start w:val="1"/>
      <w:numFmt w:val="decimal"/>
      <w:lvlText w:val="%5."/>
      <w:lvlJc w:val="left"/>
      <w:pPr>
        <w:tabs>
          <w:tab w:val="num" w:pos="3600"/>
        </w:tabs>
        <w:ind w:left="3600" w:hanging="360"/>
      </w:pPr>
    </w:lvl>
    <w:lvl w:ilvl="5" w:tplc="6B0037EE" w:tentative="1">
      <w:start w:val="1"/>
      <w:numFmt w:val="decimal"/>
      <w:lvlText w:val="%6."/>
      <w:lvlJc w:val="left"/>
      <w:pPr>
        <w:tabs>
          <w:tab w:val="num" w:pos="4320"/>
        </w:tabs>
        <w:ind w:left="4320" w:hanging="360"/>
      </w:pPr>
    </w:lvl>
    <w:lvl w:ilvl="6" w:tplc="00CC04AC" w:tentative="1">
      <w:start w:val="1"/>
      <w:numFmt w:val="decimal"/>
      <w:lvlText w:val="%7."/>
      <w:lvlJc w:val="left"/>
      <w:pPr>
        <w:tabs>
          <w:tab w:val="num" w:pos="5040"/>
        </w:tabs>
        <w:ind w:left="5040" w:hanging="360"/>
      </w:pPr>
    </w:lvl>
    <w:lvl w:ilvl="7" w:tplc="86608BA0" w:tentative="1">
      <w:start w:val="1"/>
      <w:numFmt w:val="decimal"/>
      <w:lvlText w:val="%8."/>
      <w:lvlJc w:val="left"/>
      <w:pPr>
        <w:tabs>
          <w:tab w:val="num" w:pos="5760"/>
        </w:tabs>
        <w:ind w:left="5760" w:hanging="360"/>
      </w:pPr>
    </w:lvl>
    <w:lvl w:ilvl="8" w:tplc="0B30A1E8" w:tentative="1">
      <w:start w:val="1"/>
      <w:numFmt w:val="decimal"/>
      <w:lvlText w:val="%9."/>
      <w:lvlJc w:val="left"/>
      <w:pPr>
        <w:tabs>
          <w:tab w:val="num" w:pos="6480"/>
        </w:tabs>
        <w:ind w:left="6480" w:hanging="360"/>
      </w:pPr>
    </w:lvl>
  </w:abstractNum>
  <w:abstractNum w:abstractNumId="12" w15:restartNumberingAfterBreak="0">
    <w:nsid w:val="250C0744"/>
    <w:multiLevelType w:val="hybridMultilevel"/>
    <w:tmpl w:val="B630DD8A"/>
    <w:lvl w:ilvl="0" w:tplc="FFFFFFFF">
      <w:start w:val="1"/>
      <w:numFmt w:val="upperRoman"/>
      <w:lvlText w:val="%1."/>
      <w:lvlJc w:val="left"/>
      <w:pPr>
        <w:ind w:left="1080" w:hanging="72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2B0EEA"/>
    <w:multiLevelType w:val="hybridMultilevel"/>
    <w:tmpl w:val="6A70D582"/>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9B5470E"/>
    <w:multiLevelType w:val="hybridMultilevel"/>
    <w:tmpl w:val="4A0059F4"/>
    <w:lvl w:ilvl="0" w:tplc="3D068E20">
      <w:start w:val="1"/>
      <w:numFmt w:val="upperLetter"/>
      <w:lvlText w:val="%1."/>
      <w:lvlJc w:val="left"/>
      <w:pPr>
        <w:tabs>
          <w:tab w:val="num" w:pos="720"/>
        </w:tabs>
        <w:ind w:left="720" w:hanging="360"/>
      </w:pPr>
    </w:lvl>
    <w:lvl w:ilvl="1" w:tplc="FFFC033A" w:tentative="1">
      <w:start w:val="1"/>
      <w:numFmt w:val="upperLetter"/>
      <w:lvlText w:val="%2."/>
      <w:lvlJc w:val="left"/>
      <w:pPr>
        <w:tabs>
          <w:tab w:val="num" w:pos="1440"/>
        </w:tabs>
        <w:ind w:left="1440" w:hanging="360"/>
      </w:pPr>
    </w:lvl>
    <w:lvl w:ilvl="2" w:tplc="397496F8" w:tentative="1">
      <w:start w:val="1"/>
      <w:numFmt w:val="upperLetter"/>
      <w:lvlText w:val="%3."/>
      <w:lvlJc w:val="left"/>
      <w:pPr>
        <w:tabs>
          <w:tab w:val="num" w:pos="2160"/>
        </w:tabs>
        <w:ind w:left="2160" w:hanging="360"/>
      </w:pPr>
    </w:lvl>
    <w:lvl w:ilvl="3" w:tplc="0C5ED09E" w:tentative="1">
      <w:start w:val="1"/>
      <w:numFmt w:val="upperLetter"/>
      <w:lvlText w:val="%4."/>
      <w:lvlJc w:val="left"/>
      <w:pPr>
        <w:tabs>
          <w:tab w:val="num" w:pos="2880"/>
        </w:tabs>
        <w:ind w:left="2880" w:hanging="360"/>
      </w:pPr>
    </w:lvl>
    <w:lvl w:ilvl="4" w:tplc="F0EE5952" w:tentative="1">
      <w:start w:val="1"/>
      <w:numFmt w:val="upperLetter"/>
      <w:lvlText w:val="%5."/>
      <w:lvlJc w:val="left"/>
      <w:pPr>
        <w:tabs>
          <w:tab w:val="num" w:pos="3600"/>
        </w:tabs>
        <w:ind w:left="3600" w:hanging="360"/>
      </w:pPr>
    </w:lvl>
    <w:lvl w:ilvl="5" w:tplc="048E15E2" w:tentative="1">
      <w:start w:val="1"/>
      <w:numFmt w:val="upperLetter"/>
      <w:lvlText w:val="%6."/>
      <w:lvlJc w:val="left"/>
      <w:pPr>
        <w:tabs>
          <w:tab w:val="num" w:pos="4320"/>
        </w:tabs>
        <w:ind w:left="4320" w:hanging="360"/>
      </w:pPr>
    </w:lvl>
    <w:lvl w:ilvl="6" w:tplc="DBA4E596" w:tentative="1">
      <w:start w:val="1"/>
      <w:numFmt w:val="upperLetter"/>
      <w:lvlText w:val="%7."/>
      <w:lvlJc w:val="left"/>
      <w:pPr>
        <w:tabs>
          <w:tab w:val="num" w:pos="5040"/>
        </w:tabs>
        <w:ind w:left="5040" w:hanging="360"/>
      </w:pPr>
    </w:lvl>
    <w:lvl w:ilvl="7" w:tplc="4BEAC446" w:tentative="1">
      <w:start w:val="1"/>
      <w:numFmt w:val="upperLetter"/>
      <w:lvlText w:val="%8."/>
      <w:lvlJc w:val="left"/>
      <w:pPr>
        <w:tabs>
          <w:tab w:val="num" w:pos="5760"/>
        </w:tabs>
        <w:ind w:left="5760" w:hanging="360"/>
      </w:pPr>
    </w:lvl>
    <w:lvl w:ilvl="8" w:tplc="3F54CDC4" w:tentative="1">
      <w:start w:val="1"/>
      <w:numFmt w:val="upperLetter"/>
      <w:lvlText w:val="%9."/>
      <w:lvlJc w:val="left"/>
      <w:pPr>
        <w:tabs>
          <w:tab w:val="num" w:pos="6480"/>
        </w:tabs>
        <w:ind w:left="6480" w:hanging="360"/>
      </w:pPr>
    </w:lvl>
  </w:abstractNum>
  <w:abstractNum w:abstractNumId="15" w15:restartNumberingAfterBreak="0">
    <w:nsid w:val="29C36388"/>
    <w:multiLevelType w:val="hybridMultilevel"/>
    <w:tmpl w:val="6472FB7E"/>
    <w:lvl w:ilvl="0" w:tplc="CD32A5F6">
      <w:start w:val="1"/>
      <w:numFmt w:val="bullet"/>
      <w:lvlText w:val="•"/>
      <w:lvlJc w:val="left"/>
      <w:pPr>
        <w:tabs>
          <w:tab w:val="num" w:pos="720"/>
        </w:tabs>
        <w:ind w:left="720" w:hanging="360"/>
      </w:pPr>
      <w:rPr>
        <w:rFonts w:ascii="Arial" w:hAnsi="Arial" w:hint="default"/>
      </w:rPr>
    </w:lvl>
    <w:lvl w:ilvl="1" w:tplc="59AA2EA4" w:tentative="1">
      <w:start w:val="1"/>
      <w:numFmt w:val="bullet"/>
      <w:lvlText w:val="•"/>
      <w:lvlJc w:val="left"/>
      <w:pPr>
        <w:tabs>
          <w:tab w:val="num" w:pos="1440"/>
        </w:tabs>
        <w:ind w:left="1440" w:hanging="360"/>
      </w:pPr>
      <w:rPr>
        <w:rFonts w:ascii="Arial" w:hAnsi="Arial" w:hint="default"/>
      </w:rPr>
    </w:lvl>
    <w:lvl w:ilvl="2" w:tplc="D1AEB486" w:tentative="1">
      <w:start w:val="1"/>
      <w:numFmt w:val="bullet"/>
      <w:lvlText w:val="•"/>
      <w:lvlJc w:val="left"/>
      <w:pPr>
        <w:tabs>
          <w:tab w:val="num" w:pos="2160"/>
        </w:tabs>
        <w:ind w:left="2160" w:hanging="360"/>
      </w:pPr>
      <w:rPr>
        <w:rFonts w:ascii="Arial" w:hAnsi="Arial" w:hint="default"/>
      </w:rPr>
    </w:lvl>
    <w:lvl w:ilvl="3" w:tplc="F02079BA" w:tentative="1">
      <w:start w:val="1"/>
      <w:numFmt w:val="bullet"/>
      <w:lvlText w:val="•"/>
      <w:lvlJc w:val="left"/>
      <w:pPr>
        <w:tabs>
          <w:tab w:val="num" w:pos="2880"/>
        </w:tabs>
        <w:ind w:left="2880" w:hanging="360"/>
      </w:pPr>
      <w:rPr>
        <w:rFonts w:ascii="Arial" w:hAnsi="Arial" w:hint="default"/>
      </w:rPr>
    </w:lvl>
    <w:lvl w:ilvl="4" w:tplc="3C06204A" w:tentative="1">
      <w:start w:val="1"/>
      <w:numFmt w:val="bullet"/>
      <w:lvlText w:val="•"/>
      <w:lvlJc w:val="left"/>
      <w:pPr>
        <w:tabs>
          <w:tab w:val="num" w:pos="3600"/>
        </w:tabs>
        <w:ind w:left="3600" w:hanging="360"/>
      </w:pPr>
      <w:rPr>
        <w:rFonts w:ascii="Arial" w:hAnsi="Arial" w:hint="default"/>
      </w:rPr>
    </w:lvl>
    <w:lvl w:ilvl="5" w:tplc="25CA29D2" w:tentative="1">
      <w:start w:val="1"/>
      <w:numFmt w:val="bullet"/>
      <w:lvlText w:val="•"/>
      <w:lvlJc w:val="left"/>
      <w:pPr>
        <w:tabs>
          <w:tab w:val="num" w:pos="4320"/>
        </w:tabs>
        <w:ind w:left="4320" w:hanging="360"/>
      </w:pPr>
      <w:rPr>
        <w:rFonts w:ascii="Arial" w:hAnsi="Arial" w:hint="default"/>
      </w:rPr>
    </w:lvl>
    <w:lvl w:ilvl="6" w:tplc="CE8A232E" w:tentative="1">
      <w:start w:val="1"/>
      <w:numFmt w:val="bullet"/>
      <w:lvlText w:val="•"/>
      <w:lvlJc w:val="left"/>
      <w:pPr>
        <w:tabs>
          <w:tab w:val="num" w:pos="5040"/>
        </w:tabs>
        <w:ind w:left="5040" w:hanging="360"/>
      </w:pPr>
      <w:rPr>
        <w:rFonts w:ascii="Arial" w:hAnsi="Arial" w:hint="default"/>
      </w:rPr>
    </w:lvl>
    <w:lvl w:ilvl="7" w:tplc="0AB2B7A2" w:tentative="1">
      <w:start w:val="1"/>
      <w:numFmt w:val="bullet"/>
      <w:lvlText w:val="•"/>
      <w:lvlJc w:val="left"/>
      <w:pPr>
        <w:tabs>
          <w:tab w:val="num" w:pos="5760"/>
        </w:tabs>
        <w:ind w:left="5760" w:hanging="360"/>
      </w:pPr>
      <w:rPr>
        <w:rFonts w:ascii="Arial" w:hAnsi="Arial" w:hint="default"/>
      </w:rPr>
    </w:lvl>
    <w:lvl w:ilvl="8" w:tplc="57968F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9E1A85"/>
    <w:multiLevelType w:val="hybridMultilevel"/>
    <w:tmpl w:val="3C0C1FB2"/>
    <w:lvl w:ilvl="0" w:tplc="2FBCC148">
      <w:start w:val="1"/>
      <w:numFmt w:val="decimal"/>
      <w:lvlText w:val="%1."/>
      <w:lvlJc w:val="left"/>
      <w:pPr>
        <w:tabs>
          <w:tab w:val="num" w:pos="720"/>
        </w:tabs>
        <w:ind w:left="720" w:hanging="360"/>
      </w:pPr>
    </w:lvl>
    <w:lvl w:ilvl="1" w:tplc="9CA87ADE">
      <w:numFmt w:val="bullet"/>
      <w:lvlText w:val=""/>
      <w:lvlJc w:val="left"/>
      <w:pPr>
        <w:tabs>
          <w:tab w:val="num" w:pos="1440"/>
        </w:tabs>
        <w:ind w:left="1440" w:hanging="360"/>
      </w:pPr>
      <w:rPr>
        <w:rFonts w:ascii="Wingdings" w:hAnsi="Wingdings" w:hint="default"/>
      </w:rPr>
    </w:lvl>
    <w:lvl w:ilvl="2" w:tplc="2D4E897E" w:tentative="1">
      <w:start w:val="1"/>
      <w:numFmt w:val="decimal"/>
      <w:lvlText w:val="%3."/>
      <w:lvlJc w:val="left"/>
      <w:pPr>
        <w:tabs>
          <w:tab w:val="num" w:pos="2160"/>
        </w:tabs>
        <w:ind w:left="2160" w:hanging="360"/>
      </w:pPr>
    </w:lvl>
    <w:lvl w:ilvl="3" w:tplc="29449384" w:tentative="1">
      <w:start w:val="1"/>
      <w:numFmt w:val="decimal"/>
      <w:lvlText w:val="%4."/>
      <w:lvlJc w:val="left"/>
      <w:pPr>
        <w:tabs>
          <w:tab w:val="num" w:pos="2880"/>
        </w:tabs>
        <w:ind w:left="2880" w:hanging="360"/>
      </w:pPr>
    </w:lvl>
    <w:lvl w:ilvl="4" w:tplc="9280C914" w:tentative="1">
      <w:start w:val="1"/>
      <w:numFmt w:val="decimal"/>
      <w:lvlText w:val="%5."/>
      <w:lvlJc w:val="left"/>
      <w:pPr>
        <w:tabs>
          <w:tab w:val="num" w:pos="3600"/>
        </w:tabs>
        <w:ind w:left="3600" w:hanging="360"/>
      </w:pPr>
    </w:lvl>
    <w:lvl w:ilvl="5" w:tplc="B42A4E8C" w:tentative="1">
      <w:start w:val="1"/>
      <w:numFmt w:val="decimal"/>
      <w:lvlText w:val="%6."/>
      <w:lvlJc w:val="left"/>
      <w:pPr>
        <w:tabs>
          <w:tab w:val="num" w:pos="4320"/>
        </w:tabs>
        <w:ind w:left="4320" w:hanging="360"/>
      </w:pPr>
    </w:lvl>
    <w:lvl w:ilvl="6" w:tplc="C8840CA4" w:tentative="1">
      <w:start w:val="1"/>
      <w:numFmt w:val="decimal"/>
      <w:lvlText w:val="%7."/>
      <w:lvlJc w:val="left"/>
      <w:pPr>
        <w:tabs>
          <w:tab w:val="num" w:pos="5040"/>
        </w:tabs>
        <w:ind w:left="5040" w:hanging="360"/>
      </w:pPr>
    </w:lvl>
    <w:lvl w:ilvl="7" w:tplc="2D9C4738" w:tentative="1">
      <w:start w:val="1"/>
      <w:numFmt w:val="decimal"/>
      <w:lvlText w:val="%8."/>
      <w:lvlJc w:val="left"/>
      <w:pPr>
        <w:tabs>
          <w:tab w:val="num" w:pos="5760"/>
        </w:tabs>
        <w:ind w:left="5760" w:hanging="360"/>
      </w:pPr>
    </w:lvl>
    <w:lvl w:ilvl="8" w:tplc="BC8CD068" w:tentative="1">
      <w:start w:val="1"/>
      <w:numFmt w:val="decimal"/>
      <w:lvlText w:val="%9."/>
      <w:lvlJc w:val="left"/>
      <w:pPr>
        <w:tabs>
          <w:tab w:val="num" w:pos="6480"/>
        </w:tabs>
        <w:ind w:left="6480" w:hanging="360"/>
      </w:pPr>
    </w:lvl>
  </w:abstractNum>
  <w:abstractNum w:abstractNumId="17" w15:restartNumberingAfterBreak="0">
    <w:nsid w:val="2B261680"/>
    <w:multiLevelType w:val="hybridMultilevel"/>
    <w:tmpl w:val="C5F83A48"/>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94021C"/>
    <w:multiLevelType w:val="hybridMultilevel"/>
    <w:tmpl w:val="1A56BECE"/>
    <w:lvl w:ilvl="0" w:tplc="440A0015">
      <w:start w:val="1"/>
      <w:numFmt w:val="upperLetter"/>
      <w:lvlText w:val="%1."/>
      <w:lvlJc w:val="left"/>
      <w:pPr>
        <w:ind w:left="294" w:hanging="360"/>
      </w:pPr>
    </w:lvl>
    <w:lvl w:ilvl="1" w:tplc="440A0019" w:tentative="1">
      <w:start w:val="1"/>
      <w:numFmt w:val="lowerLetter"/>
      <w:lvlText w:val="%2."/>
      <w:lvlJc w:val="left"/>
      <w:pPr>
        <w:ind w:left="1014" w:hanging="360"/>
      </w:pPr>
    </w:lvl>
    <w:lvl w:ilvl="2" w:tplc="440A001B" w:tentative="1">
      <w:start w:val="1"/>
      <w:numFmt w:val="lowerRoman"/>
      <w:lvlText w:val="%3."/>
      <w:lvlJc w:val="right"/>
      <w:pPr>
        <w:ind w:left="1734" w:hanging="180"/>
      </w:pPr>
    </w:lvl>
    <w:lvl w:ilvl="3" w:tplc="440A000F" w:tentative="1">
      <w:start w:val="1"/>
      <w:numFmt w:val="decimal"/>
      <w:lvlText w:val="%4."/>
      <w:lvlJc w:val="left"/>
      <w:pPr>
        <w:ind w:left="2454" w:hanging="360"/>
      </w:pPr>
    </w:lvl>
    <w:lvl w:ilvl="4" w:tplc="440A0019" w:tentative="1">
      <w:start w:val="1"/>
      <w:numFmt w:val="lowerLetter"/>
      <w:lvlText w:val="%5."/>
      <w:lvlJc w:val="left"/>
      <w:pPr>
        <w:ind w:left="3174" w:hanging="360"/>
      </w:pPr>
    </w:lvl>
    <w:lvl w:ilvl="5" w:tplc="440A001B" w:tentative="1">
      <w:start w:val="1"/>
      <w:numFmt w:val="lowerRoman"/>
      <w:lvlText w:val="%6."/>
      <w:lvlJc w:val="right"/>
      <w:pPr>
        <w:ind w:left="3894" w:hanging="180"/>
      </w:pPr>
    </w:lvl>
    <w:lvl w:ilvl="6" w:tplc="440A000F" w:tentative="1">
      <w:start w:val="1"/>
      <w:numFmt w:val="decimal"/>
      <w:lvlText w:val="%7."/>
      <w:lvlJc w:val="left"/>
      <w:pPr>
        <w:ind w:left="4614" w:hanging="360"/>
      </w:pPr>
    </w:lvl>
    <w:lvl w:ilvl="7" w:tplc="440A0019" w:tentative="1">
      <w:start w:val="1"/>
      <w:numFmt w:val="lowerLetter"/>
      <w:lvlText w:val="%8."/>
      <w:lvlJc w:val="left"/>
      <w:pPr>
        <w:ind w:left="5334" w:hanging="360"/>
      </w:pPr>
    </w:lvl>
    <w:lvl w:ilvl="8" w:tplc="440A001B" w:tentative="1">
      <w:start w:val="1"/>
      <w:numFmt w:val="lowerRoman"/>
      <w:lvlText w:val="%9."/>
      <w:lvlJc w:val="right"/>
      <w:pPr>
        <w:ind w:left="6054" w:hanging="180"/>
      </w:pPr>
    </w:lvl>
  </w:abstractNum>
  <w:abstractNum w:abstractNumId="19" w15:restartNumberingAfterBreak="0">
    <w:nsid w:val="2C172490"/>
    <w:multiLevelType w:val="hybridMultilevel"/>
    <w:tmpl w:val="D442A444"/>
    <w:lvl w:ilvl="0" w:tplc="6966FEA0">
      <w:start w:val="2"/>
      <w:numFmt w:val="lowerLetter"/>
      <w:lvlText w:val="%1)"/>
      <w:lvlJc w:val="left"/>
      <w:pPr>
        <w:tabs>
          <w:tab w:val="num" w:pos="720"/>
        </w:tabs>
        <w:ind w:left="720" w:hanging="360"/>
      </w:pPr>
    </w:lvl>
    <w:lvl w:ilvl="1" w:tplc="FD786AD6" w:tentative="1">
      <w:start w:val="1"/>
      <w:numFmt w:val="lowerLetter"/>
      <w:lvlText w:val="%2)"/>
      <w:lvlJc w:val="left"/>
      <w:pPr>
        <w:tabs>
          <w:tab w:val="num" w:pos="1440"/>
        </w:tabs>
        <w:ind w:left="1440" w:hanging="360"/>
      </w:pPr>
    </w:lvl>
    <w:lvl w:ilvl="2" w:tplc="2842B3AA" w:tentative="1">
      <w:start w:val="1"/>
      <w:numFmt w:val="lowerLetter"/>
      <w:lvlText w:val="%3)"/>
      <w:lvlJc w:val="left"/>
      <w:pPr>
        <w:tabs>
          <w:tab w:val="num" w:pos="2160"/>
        </w:tabs>
        <w:ind w:left="2160" w:hanging="360"/>
      </w:pPr>
    </w:lvl>
    <w:lvl w:ilvl="3" w:tplc="08784E5C" w:tentative="1">
      <w:start w:val="1"/>
      <w:numFmt w:val="lowerLetter"/>
      <w:lvlText w:val="%4)"/>
      <w:lvlJc w:val="left"/>
      <w:pPr>
        <w:tabs>
          <w:tab w:val="num" w:pos="2880"/>
        </w:tabs>
        <w:ind w:left="2880" w:hanging="360"/>
      </w:pPr>
    </w:lvl>
    <w:lvl w:ilvl="4" w:tplc="9CF26EA4" w:tentative="1">
      <w:start w:val="1"/>
      <w:numFmt w:val="lowerLetter"/>
      <w:lvlText w:val="%5)"/>
      <w:lvlJc w:val="left"/>
      <w:pPr>
        <w:tabs>
          <w:tab w:val="num" w:pos="3600"/>
        </w:tabs>
        <w:ind w:left="3600" w:hanging="360"/>
      </w:pPr>
    </w:lvl>
    <w:lvl w:ilvl="5" w:tplc="07049670" w:tentative="1">
      <w:start w:val="1"/>
      <w:numFmt w:val="lowerLetter"/>
      <w:lvlText w:val="%6)"/>
      <w:lvlJc w:val="left"/>
      <w:pPr>
        <w:tabs>
          <w:tab w:val="num" w:pos="4320"/>
        </w:tabs>
        <w:ind w:left="4320" w:hanging="360"/>
      </w:pPr>
    </w:lvl>
    <w:lvl w:ilvl="6" w:tplc="C5DAEC46" w:tentative="1">
      <w:start w:val="1"/>
      <w:numFmt w:val="lowerLetter"/>
      <w:lvlText w:val="%7)"/>
      <w:lvlJc w:val="left"/>
      <w:pPr>
        <w:tabs>
          <w:tab w:val="num" w:pos="5040"/>
        </w:tabs>
        <w:ind w:left="5040" w:hanging="360"/>
      </w:pPr>
    </w:lvl>
    <w:lvl w:ilvl="7" w:tplc="FE4424A4" w:tentative="1">
      <w:start w:val="1"/>
      <w:numFmt w:val="lowerLetter"/>
      <w:lvlText w:val="%8)"/>
      <w:lvlJc w:val="left"/>
      <w:pPr>
        <w:tabs>
          <w:tab w:val="num" w:pos="5760"/>
        </w:tabs>
        <w:ind w:left="5760" w:hanging="360"/>
      </w:pPr>
    </w:lvl>
    <w:lvl w:ilvl="8" w:tplc="EF8A4A76" w:tentative="1">
      <w:start w:val="1"/>
      <w:numFmt w:val="lowerLetter"/>
      <w:lvlText w:val="%9)"/>
      <w:lvlJc w:val="left"/>
      <w:pPr>
        <w:tabs>
          <w:tab w:val="num" w:pos="6480"/>
        </w:tabs>
        <w:ind w:left="6480" w:hanging="360"/>
      </w:pPr>
    </w:lvl>
  </w:abstractNum>
  <w:abstractNum w:abstractNumId="20" w15:restartNumberingAfterBreak="0">
    <w:nsid w:val="2F4704ED"/>
    <w:multiLevelType w:val="hybridMultilevel"/>
    <w:tmpl w:val="67AA3B96"/>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1" w15:restartNumberingAfterBreak="0">
    <w:nsid w:val="33D52214"/>
    <w:multiLevelType w:val="hybridMultilevel"/>
    <w:tmpl w:val="F25681A4"/>
    <w:lvl w:ilvl="0" w:tplc="FFFFFFFF">
      <w:start w:val="1"/>
      <w:numFmt w:val="decimal"/>
      <w:lvlText w:val="%1."/>
      <w:lvlJc w:val="left"/>
      <w:pPr>
        <w:tabs>
          <w:tab w:val="num" w:pos="720"/>
        </w:tabs>
        <w:ind w:left="720" w:hanging="360"/>
      </w:pPr>
    </w:lvl>
    <w:lvl w:ilvl="1" w:tplc="440A0001">
      <w:start w:val="1"/>
      <w:numFmt w:val="bullet"/>
      <w:lvlText w:val=""/>
      <w:lvlJc w:val="left"/>
      <w:pPr>
        <w:ind w:left="578"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3F1134E6"/>
    <w:multiLevelType w:val="hybridMultilevel"/>
    <w:tmpl w:val="26828CD6"/>
    <w:lvl w:ilvl="0" w:tplc="5296AF8E">
      <w:start w:val="1"/>
      <w:numFmt w:val="upperLetter"/>
      <w:lvlText w:val="%1."/>
      <w:lvlJc w:val="left"/>
      <w:pPr>
        <w:tabs>
          <w:tab w:val="num" w:pos="720"/>
        </w:tabs>
        <w:ind w:left="720" w:hanging="360"/>
      </w:pPr>
    </w:lvl>
    <w:lvl w:ilvl="1" w:tplc="73C25B4A" w:tentative="1">
      <w:start w:val="1"/>
      <w:numFmt w:val="upperLetter"/>
      <w:lvlText w:val="%2."/>
      <w:lvlJc w:val="left"/>
      <w:pPr>
        <w:tabs>
          <w:tab w:val="num" w:pos="1440"/>
        </w:tabs>
        <w:ind w:left="1440" w:hanging="360"/>
      </w:pPr>
    </w:lvl>
    <w:lvl w:ilvl="2" w:tplc="9A5A1520" w:tentative="1">
      <w:start w:val="1"/>
      <w:numFmt w:val="upperLetter"/>
      <w:lvlText w:val="%3."/>
      <w:lvlJc w:val="left"/>
      <w:pPr>
        <w:tabs>
          <w:tab w:val="num" w:pos="2160"/>
        </w:tabs>
        <w:ind w:left="2160" w:hanging="360"/>
      </w:pPr>
    </w:lvl>
    <w:lvl w:ilvl="3" w:tplc="C66CA5BC" w:tentative="1">
      <w:start w:val="1"/>
      <w:numFmt w:val="upperLetter"/>
      <w:lvlText w:val="%4."/>
      <w:lvlJc w:val="left"/>
      <w:pPr>
        <w:tabs>
          <w:tab w:val="num" w:pos="2880"/>
        </w:tabs>
        <w:ind w:left="2880" w:hanging="360"/>
      </w:pPr>
    </w:lvl>
    <w:lvl w:ilvl="4" w:tplc="C19AD536" w:tentative="1">
      <w:start w:val="1"/>
      <w:numFmt w:val="upperLetter"/>
      <w:lvlText w:val="%5."/>
      <w:lvlJc w:val="left"/>
      <w:pPr>
        <w:tabs>
          <w:tab w:val="num" w:pos="3600"/>
        </w:tabs>
        <w:ind w:left="3600" w:hanging="360"/>
      </w:pPr>
    </w:lvl>
    <w:lvl w:ilvl="5" w:tplc="3490D23C" w:tentative="1">
      <w:start w:val="1"/>
      <w:numFmt w:val="upperLetter"/>
      <w:lvlText w:val="%6."/>
      <w:lvlJc w:val="left"/>
      <w:pPr>
        <w:tabs>
          <w:tab w:val="num" w:pos="4320"/>
        </w:tabs>
        <w:ind w:left="4320" w:hanging="360"/>
      </w:pPr>
    </w:lvl>
    <w:lvl w:ilvl="6" w:tplc="E206ACF2" w:tentative="1">
      <w:start w:val="1"/>
      <w:numFmt w:val="upperLetter"/>
      <w:lvlText w:val="%7."/>
      <w:lvlJc w:val="left"/>
      <w:pPr>
        <w:tabs>
          <w:tab w:val="num" w:pos="5040"/>
        </w:tabs>
        <w:ind w:left="5040" w:hanging="360"/>
      </w:pPr>
    </w:lvl>
    <w:lvl w:ilvl="7" w:tplc="6FCA3686" w:tentative="1">
      <w:start w:val="1"/>
      <w:numFmt w:val="upperLetter"/>
      <w:lvlText w:val="%8."/>
      <w:lvlJc w:val="left"/>
      <w:pPr>
        <w:tabs>
          <w:tab w:val="num" w:pos="5760"/>
        </w:tabs>
        <w:ind w:left="5760" w:hanging="360"/>
      </w:pPr>
    </w:lvl>
    <w:lvl w:ilvl="8" w:tplc="1D36FB70" w:tentative="1">
      <w:start w:val="1"/>
      <w:numFmt w:val="upperLetter"/>
      <w:lvlText w:val="%9."/>
      <w:lvlJc w:val="left"/>
      <w:pPr>
        <w:tabs>
          <w:tab w:val="num" w:pos="6480"/>
        </w:tabs>
        <w:ind w:left="6480" w:hanging="360"/>
      </w:pPr>
    </w:lvl>
  </w:abstractNum>
  <w:abstractNum w:abstractNumId="23" w15:restartNumberingAfterBreak="0">
    <w:nsid w:val="420D2A78"/>
    <w:multiLevelType w:val="hybridMultilevel"/>
    <w:tmpl w:val="F640A9A0"/>
    <w:lvl w:ilvl="0" w:tplc="0184847C">
      <w:start w:val="1"/>
      <w:numFmt w:val="upperLetter"/>
      <w:lvlText w:val="%1."/>
      <w:lvlJc w:val="left"/>
      <w:pPr>
        <w:tabs>
          <w:tab w:val="num" w:pos="720"/>
        </w:tabs>
        <w:ind w:left="720" w:hanging="360"/>
      </w:pPr>
    </w:lvl>
    <w:lvl w:ilvl="1" w:tplc="181EA916" w:tentative="1">
      <w:start w:val="1"/>
      <w:numFmt w:val="upperLetter"/>
      <w:lvlText w:val="%2."/>
      <w:lvlJc w:val="left"/>
      <w:pPr>
        <w:tabs>
          <w:tab w:val="num" w:pos="1440"/>
        </w:tabs>
        <w:ind w:left="1440" w:hanging="360"/>
      </w:pPr>
    </w:lvl>
    <w:lvl w:ilvl="2" w:tplc="2DC445FE" w:tentative="1">
      <w:start w:val="1"/>
      <w:numFmt w:val="upperLetter"/>
      <w:lvlText w:val="%3."/>
      <w:lvlJc w:val="left"/>
      <w:pPr>
        <w:tabs>
          <w:tab w:val="num" w:pos="2160"/>
        </w:tabs>
        <w:ind w:left="2160" w:hanging="360"/>
      </w:pPr>
    </w:lvl>
    <w:lvl w:ilvl="3" w:tplc="8A208F1A" w:tentative="1">
      <w:start w:val="1"/>
      <w:numFmt w:val="upperLetter"/>
      <w:lvlText w:val="%4."/>
      <w:lvlJc w:val="left"/>
      <w:pPr>
        <w:tabs>
          <w:tab w:val="num" w:pos="2880"/>
        </w:tabs>
        <w:ind w:left="2880" w:hanging="360"/>
      </w:pPr>
    </w:lvl>
    <w:lvl w:ilvl="4" w:tplc="6EF63898" w:tentative="1">
      <w:start w:val="1"/>
      <w:numFmt w:val="upperLetter"/>
      <w:lvlText w:val="%5."/>
      <w:lvlJc w:val="left"/>
      <w:pPr>
        <w:tabs>
          <w:tab w:val="num" w:pos="3600"/>
        </w:tabs>
        <w:ind w:left="3600" w:hanging="360"/>
      </w:pPr>
    </w:lvl>
    <w:lvl w:ilvl="5" w:tplc="9BDCBC1A" w:tentative="1">
      <w:start w:val="1"/>
      <w:numFmt w:val="upperLetter"/>
      <w:lvlText w:val="%6."/>
      <w:lvlJc w:val="left"/>
      <w:pPr>
        <w:tabs>
          <w:tab w:val="num" w:pos="4320"/>
        </w:tabs>
        <w:ind w:left="4320" w:hanging="360"/>
      </w:pPr>
    </w:lvl>
    <w:lvl w:ilvl="6" w:tplc="A5763876" w:tentative="1">
      <w:start w:val="1"/>
      <w:numFmt w:val="upperLetter"/>
      <w:lvlText w:val="%7."/>
      <w:lvlJc w:val="left"/>
      <w:pPr>
        <w:tabs>
          <w:tab w:val="num" w:pos="5040"/>
        </w:tabs>
        <w:ind w:left="5040" w:hanging="360"/>
      </w:pPr>
    </w:lvl>
    <w:lvl w:ilvl="7" w:tplc="50DC8DFE" w:tentative="1">
      <w:start w:val="1"/>
      <w:numFmt w:val="upperLetter"/>
      <w:lvlText w:val="%8."/>
      <w:lvlJc w:val="left"/>
      <w:pPr>
        <w:tabs>
          <w:tab w:val="num" w:pos="5760"/>
        </w:tabs>
        <w:ind w:left="5760" w:hanging="360"/>
      </w:pPr>
    </w:lvl>
    <w:lvl w:ilvl="8" w:tplc="A9EEC1A4" w:tentative="1">
      <w:start w:val="1"/>
      <w:numFmt w:val="upperLetter"/>
      <w:lvlText w:val="%9."/>
      <w:lvlJc w:val="left"/>
      <w:pPr>
        <w:tabs>
          <w:tab w:val="num" w:pos="6480"/>
        </w:tabs>
        <w:ind w:left="6480" w:hanging="360"/>
      </w:pPr>
    </w:lvl>
  </w:abstractNum>
  <w:abstractNum w:abstractNumId="24" w15:restartNumberingAfterBreak="0">
    <w:nsid w:val="4589507B"/>
    <w:multiLevelType w:val="hybridMultilevel"/>
    <w:tmpl w:val="4344F2BC"/>
    <w:lvl w:ilvl="0" w:tplc="F7D675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E5C769A"/>
    <w:multiLevelType w:val="hybridMultilevel"/>
    <w:tmpl w:val="62607ED0"/>
    <w:lvl w:ilvl="0" w:tplc="440A0001">
      <w:start w:val="1"/>
      <w:numFmt w:val="bullet"/>
      <w:lvlText w:val=""/>
      <w:lvlJc w:val="left"/>
      <w:pPr>
        <w:ind w:left="1582" w:hanging="360"/>
      </w:pPr>
      <w:rPr>
        <w:rFonts w:ascii="Symbol" w:hAnsi="Symbol" w:hint="default"/>
      </w:rPr>
    </w:lvl>
    <w:lvl w:ilvl="1" w:tplc="440A0003" w:tentative="1">
      <w:start w:val="1"/>
      <w:numFmt w:val="bullet"/>
      <w:lvlText w:val="o"/>
      <w:lvlJc w:val="left"/>
      <w:pPr>
        <w:ind w:left="2302" w:hanging="360"/>
      </w:pPr>
      <w:rPr>
        <w:rFonts w:ascii="Courier New" w:hAnsi="Courier New" w:cs="Courier New" w:hint="default"/>
      </w:rPr>
    </w:lvl>
    <w:lvl w:ilvl="2" w:tplc="440A0005" w:tentative="1">
      <w:start w:val="1"/>
      <w:numFmt w:val="bullet"/>
      <w:lvlText w:val=""/>
      <w:lvlJc w:val="left"/>
      <w:pPr>
        <w:ind w:left="3022" w:hanging="360"/>
      </w:pPr>
      <w:rPr>
        <w:rFonts w:ascii="Wingdings" w:hAnsi="Wingdings" w:hint="default"/>
      </w:rPr>
    </w:lvl>
    <w:lvl w:ilvl="3" w:tplc="440A0001" w:tentative="1">
      <w:start w:val="1"/>
      <w:numFmt w:val="bullet"/>
      <w:lvlText w:val=""/>
      <w:lvlJc w:val="left"/>
      <w:pPr>
        <w:ind w:left="3742" w:hanging="360"/>
      </w:pPr>
      <w:rPr>
        <w:rFonts w:ascii="Symbol" w:hAnsi="Symbol" w:hint="default"/>
      </w:rPr>
    </w:lvl>
    <w:lvl w:ilvl="4" w:tplc="440A0003" w:tentative="1">
      <w:start w:val="1"/>
      <w:numFmt w:val="bullet"/>
      <w:lvlText w:val="o"/>
      <w:lvlJc w:val="left"/>
      <w:pPr>
        <w:ind w:left="4462" w:hanging="360"/>
      </w:pPr>
      <w:rPr>
        <w:rFonts w:ascii="Courier New" w:hAnsi="Courier New" w:cs="Courier New" w:hint="default"/>
      </w:rPr>
    </w:lvl>
    <w:lvl w:ilvl="5" w:tplc="440A0005" w:tentative="1">
      <w:start w:val="1"/>
      <w:numFmt w:val="bullet"/>
      <w:lvlText w:val=""/>
      <w:lvlJc w:val="left"/>
      <w:pPr>
        <w:ind w:left="5182" w:hanging="360"/>
      </w:pPr>
      <w:rPr>
        <w:rFonts w:ascii="Wingdings" w:hAnsi="Wingdings" w:hint="default"/>
      </w:rPr>
    </w:lvl>
    <w:lvl w:ilvl="6" w:tplc="440A0001" w:tentative="1">
      <w:start w:val="1"/>
      <w:numFmt w:val="bullet"/>
      <w:lvlText w:val=""/>
      <w:lvlJc w:val="left"/>
      <w:pPr>
        <w:ind w:left="5902" w:hanging="360"/>
      </w:pPr>
      <w:rPr>
        <w:rFonts w:ascii="Symbol" w:hAnsi="Symbol" w:hint="default"/>
      </w:rPr>
    </w:lvl>
    <w:lvl w:ilvl="7" w:tplc="440A0003" w:tentative="1">
      <w:start w:val="1"/>
      <w:numFmt w:val="bullet"/>
      <w:lvlText w:val="o"/>
      <w:lvlJc w:val="left"/>
      <w:pPr>
        <w:ind w:left="6622" w:hanging="360"/>
      </w:pPr>
      <w:rPr>
        <w:rFonts w:ascii="Courier New" w:hAnsi="Courier New" w:cs="Courier New" w:hint="default"/>
      </w:rPr>
    </w:lvl>
    <w:lvl w:ilvl="8" w:tplc="440A0005" w:tentative="1">
      <w:start w:val="1"/>
      <w:numFmt w:val="bullet"/>
      <w:lvlText w:val=""/>
      <w:lvlJc w:val="left"/>
      <w:pPr>
        <w:ind w:left="7342" w:hanging="360"/>
      </w:pPr>
      <w:rPr>
        <w:rFonts w:ascii="Wingdings" w:hAnsi="Wingdings" w:hint="default"/>
      </w:rPr>
    </w:lvl>
  </w:abstractNum>
  <w:abstractNum w:abstractNumId="26" w15:restartNumberingAfterBreak="0">
    <w:nsid w:val="4E901DD0"/>
    <w:multiLevelType w:val="hybridMultilevel"/>
    <w:tmpl w:val="C7546A8C"/>
    <w:lvl w:ilvl="0" w:tplc="E9AE4022">
      <w:start w:val="2"/>
      <w:numFmt w:val="decimal"/>
      <w:lvlText w:val="%1."/>
      <w:lvlJc w:val="left"/>
      <w:pPr>
        <w:tabs>
          <w:tab w:val="num" w:pos="720"/>
        </w:tabs>
        <w:ind w:left="720" w:hanging="360"/>
      </w:pPr>
    </w:lvl>
    <w:lvl w:ilvl="1" w:tplc="E6C0E244" w:tentative="1">
      <w:start w:val="1"/>
      <w:numFmt w:val="decimal"/>
      <w:lvlText w:val="%2."/>
      <w:lvlJc w:val="left"/>
      <w:pPr>
        <w:tabs>
          <w:tab w:val="num" w:pos="1440"/>
        </w:tabs>
        <w:ind w:left="1440" w:hanging="360"/>
      </w:pPr>
    </w:lvl>
    <w:lvl w:ilvl="2" w:tplc="EE1A1340" w:tentative="1">
      <w:start w:val="1"/>
      <w:numFmt w:val="decimal"/>
      <w:lvlText w:val="%3."/>
      <w:lvlJc w:val="left"/>
      <w:pPr>
        <w:tabs>
          <w:tab w:val="num" w:pos="2160"/>
        </w:tabs>
        <w:ind w:left="2160" w:hanging="360"/>
      </w:pPr>
    </w:lvl>
    <w:lvl w:ilvl="3" w:tplc="DC4E57EE" w:tentative="1">
      <w:start w:val="1"/>
      <w:numFmt w:val="decimal"/>
      <w:lvlText w:val="%4."/>
      <w:lvlJc w:val="left"/>
      <w:pPr>
        <w:tabs>
          <w:tab w:val="num" w:pos="2880"/>
        </w:tabs>
        <w:ind w:left="2880" w:hanging="360"/>
      </w:pPr>
    </w:lvl>
    <w:lvl w:ilvl="4" w:tplc="97EE09AE" w:tentative="1">
      <w:start w:val="1"/>
      <w:numFmt w:val="decimal"/>
      <w:lvlText w:val="%5."/>
      <w:lvlJc w:val="left"/>
      <w:pPr>
        <w:tabs>
          <w:tab w:val="num" w:pos="3600"/>
        </w:tabs>
        <w:ind w:left="3600" w:hanging="360"/>
      </w:pPr>
    </w:lvl>
    <w:lvl w:ilvl="5" w:tplc="C91CEEC2" w:tentative="1">
      <w:start w:val="1"/>
      <w:numFmt w:val="decimal"/>
      <w:lvlText w:val="%6."/>
      <w:lvlJc w:val="left"/>
      <w:pPr>
        <w:tabs>
          <w:tab w:val="num" w:pos="4320"/>
        </w:tabs>
        <w:ind w:left="4320" w:hanging="360"/>
      </w:pPr>
    </w:lvl>
    <w:lvl w:ilvl="6" w:tplc="3A08A64C" w:tentative="1">
      <w:start w:val="1"/>
      <w:numFmt w:val="decimal"/>
      <w:lvlText w:val="%7."/>
      <w:lvlJc w:val="left"/>
      <w:pPr>
        <w:tabs>
          <w:tab w:val="num" w:pos="5040"/>
        </w:tabs>
        <w:ind w:left="5040" w:hanging="360"/>
      </w:pPr>
    </w:lvl>
    <w:lvl w:ilvl="7" w:tplc="3176C25C" w:tentative="1">
      <w:start w:val="1"/>
      <w:numFmt w:val="decimal"/>
      <w:lvlText w:val="%8."/>
      <w:lvlJc w:val="left"/>
      <w:pPr>
        <w:tabs>
          <w:tab w:val="num" w:pos="5760"/>
        </w:tabs>
        <w:ind w:left="5760" w:hanging="360"/>
      </w:pPr>
    </w:lvl>
    <w:lvl w:ilvl="8" w:tplc="EA8A674A" w:tentative="1">
      <w:start w:val="1"/>
      <w:numFmt w:val="decimal"/>
      <w:lvlText w:val="%9."/>
      <w:lvlJc w:val="left"/>
      <w:pPr>
        <w:tabs>
          <w:tab w:val="num" w:pos="6480"/>
        </w:tabs>
        <w:ind w:left="6480" w:hanging="360"/>
      </w:pPr>
    </w:lvl>
  </w:abstractNum>
  <w:abstractNum w:abstractNumId="27" w15:restartNumberingAfterBreak="0">
    <w:nsid w:val="517A7631"/>
    <w:multiLevelType w:val="hybridMultilevel"/>
    <w:tmpl w:val="2D626F56"/>
    <w:lvl w:ilvl="0" w:tplc="D1E001CE">
      <w:start w:val="2"/>
      <w:numFmt w:val="lowerLetter"/>
      <w:lvlText w:val="%1)"/>
      <w:lvlJc w:val="left"/>
      <w:pPr>
        <w:tabs>
          <w:tab w:val="num" w:pos="720"/>
        </w:tabs>
        <w:ind w:left="720" w:hanging="360"/>
      </w:pPr>
    </w:lvl>
    <w:lvl w:ilvl="1" w:tplc="95788578">
      <w:start w:val="6"/>
      <w:numFmt w:val="lowerRoman"/>
      <w:lvlText w:val="%2."/>
      <w:lvlJc w:val="right"/>
      <w:pPr>
        <w:tabs>
          <w:tab w:val="num" w:pos="1440"/>
        </w:tabs>
        <w:ind w:left="1440" w:hanging="360"/>
      </w:pPr>
    </w:lvl>
    <w:lvl w:ilvl="2" w:tplc="D0DC16AE">
      <w:numFmt w:val="bullet"/>
      <w:lvlText w:val="•"/>
      <w:lvlJc w:val="left"/>
      <w:pPr>
        <w:tabs>
          <w:tab w:val="num" w:pos="2160"/>
        </w:tabs>
        <w:ind w:left="2160" w:hanging="360"/>
      </w:pPr>
      <w:rPr>
        <w:rFonts w:ascii="Arial" w:hAnsi="Arial" w:hint="default"/>
      </w:rPr>
    </w:lvl>
    <w:lvl w:ilvl="3" w:tplc="96BC2218" w:tentative="1">
      <w:start w:val="1"/>
      <w:numFmt w:val="lowerLetter"/>
      <w:lvlText w:val="%4)"/>
      <w:lvlJc w:val="left"/>
      <w:pPr>
        <w:tabs>
          <w:tab w:val="num" w:pos="2880"/>
        </w:tabs>
        <w:ind w:left="2880" w:hanging="360"/>
      </w:pPr>
    </w:lvl>
    <w:lvl w:ilvl="4" w:tplc="48C87376" w:tentative="1">
      <w:start w:val="1"/>
      <w:numFmt w:val="lowerLetter"/>
      <w:lvlText w:val="%5)"/>
      <w:lvlJc w:val="left"/>
      <w:pPr>
        <w:tabs>
          <w:tab w:val="num" w:pos="3600"/>
        </w:tabs>
        <w:ind w:left="3600" w:hanging="360"/>
      </w:pPr>
    </w:lvl>
    <w:lvl w:ilvl="5" w:tplc="18EC9704" w:tentative="1">
      <w:start w:val="1"/>
      <w:numFmt w:val="lowerLetter"/>
      <w:lvlText w:val="%6)"/>
      <w:lvlJc w:val="left"/>
      <w:pPr>
        <w:tabs>
          <w:tab w:val="num" w:pos="4320"/>
        </w:tabs>
        <w:ind w:left="4320" w:hanging="360"/>
      </w:pPr>
    </w:lvl>
    <w:lvl w:ilvl="6" w:tplc="19181D3A" w:tentative="1">
      <w:start w:val="1"/>
      <w:numFmt w:val="lowerLetter"/>
      <w:lvlText w:val="%7)"/>
      <w:lvlJc w:val="left"/>
      <w:pPr>
        <w:tabs>
          <w:tab w:val="num" w:pos="5040"/>
        </w:tabs>
        <w:ind w:left="5040" w:hanging="360"/>
      </w:pPr>
    </w:lvl>
    <w:lvl w:ilvl="7" w:tplc="8090AABA" w:tentative="1">
      <w:start w:val="1"/>
      <w:numFmt w:val="lowerLetter"/>
      <w:lvlText w:val="%8)"/>
      <w:lvlJc w:val="left"/>
      <w:pPr>
        <w:tabs>
          <w:tab w:val="num" w:pos="5760"/>
        </w:tabs>
        <w:ind w:left="5760" w:hanging="360"/>
      </w:pPr>
    </w:lvl>
    <w:lvl w:ilvl="8" w:tplc="28D62398" w:tentative="1">
      <w:start w:val="1"/>
      <w:numFmt w:val="lowerLetter"/>
      <w:lvlText w:val="%9)"/>
      <w:lvlJc w:val="left"/>
      <w:pPr>
        <w:tabs>
          <w:tab w:val="num" w:pos="6480"/>
        </w:tabs>
        <w:ind w:left="6480" w:hanging="360"/>
      </w:pPr>
    </w:lvl>
  </w:abstractNum>
  <w:abstractNum w:abstractNumId="28" w15:restartNumberingAfterBreak="0">
    <w:nsid w:val="606B316D"/>
    <w:multiLevelType w:val="hybridMultilevel"/>
    <w:tmpl w:val="A064B4EC"/>
    <w:lvl w:ilvl="0" w:tplc="4DDE94B4">
      <w:start w:val="2"/>
      <w:numFmt w:val="decimal"/>
      <w:lvlText w:val="%1."/>
      <w:lvlJc w:val="left"/>
      <w:pPr>
        <w:tabs>
          <w:tab w:val="num" w:pos="720"/>
        </w:tabs>
        <w:ind w:left="720" w:hanging="360"/>
      </w:pPr>
    </w:lvl>
    <w:lvl w:ilvl="1" w:tplc="2A0C5896" w:tentative="1">
      <w:start w:val="1"/>
      <w:numFmt w:val="decimal"/>
      <w:lvlText w:val="%2."/>
      <w:lvlJc w:val="left"/>
      <w:pPr>
        <w:tabs>
          <w:tab w:val="num" w:pos="1440"/>
        </w:tabs>
        <w:ind w:left="1440" w:hanging="360"/>
      </w:pPr>
    </w:lvl>
    <w:lvl w:ilvl="2" w:tplc="E4CCE696" w:tentative="1">
      <w:start w:val="1"/>
      <w:numFmt w:val="decimal"/>
      <w:lvlText w:val="%3."/>
      <w:lvlJc w:val="left"/>
      <w:pPr>
        <w:tabs>
          <w:tab w:val="num" w:pos="2160"/>
        </w:tabs>
        <w:ind w:left="2160" w:hanging="360"/>
      </w:pPr>
    </w:lvl>
    <w:lvl w:ilvl="3" w:tplc="AB82350C" w:tentative="1">
      <w:start w:val="1"/>
      <w:numFmt w:val="decimal"/>
      <w:lvlText w:val="%4."/>
      <w:lvlJc w:val="left"/>
      <w:pPr>
        <w:tabs>
          <w:tab w:val="num" w:pos="2880"/>
        </w:tabs>
        <w:ind w:left="2880" w:hanging="360"/>
      </w:pPr>
    </w:lvl>
    <w:lvl w:ilvl="4" w:tplc="7CBEF7EC" w:tentative="1">
      <w:start w:val="1"/>
      <w:numFmt w:val="decimal"/>
      <w:lvlText w:val="%5."/>
      <w:lvlJc w:val="left"/>
      <w:pPr>
        <w:tabs>
          <w:tab w:val="num" w:pos="3600"/>
        </w:tabs>
        <w:ind w:left="3600" w:hanging="360"/>
      </w:pPr>
    </w:lvl>
    <w:lvl w:ilvl="5" w:tplc="DE7A9294" w:tentative="1">
      <w:start w:val="1"/>
      <w:numFmt w:val="decimal"/>
      <w:lvlText w:val="%6."/>
      <w:lvlJc w:val="left"/>
      <w:pPr>
        <w:tabs>
          <w:tab w:val="num" w:pos="4320"/>
        </w:tabs>
        <w:ind w:left="4320" w:hanging="360"/>
      </w:pPr>
    </w:lvl>
    <w:lvl w:ilvl="6" w:tplc="D6308414" w:tentative="1">
      <w:start w:val="1"/>
      <w:numFmt w:val="decimal"/>
      <w:lvlText w:val="%7."/>
      <w:lvlJc w:val="left"/>
      <w:pPr>
        <w:tabs>
          <w:tab w:val="num" w:pos="5040"/>
        </w:tabs>
        <w:ind w:left="5040" w:hanging="360"/>
      </w:pPr>
    </w:lvl>
    <w:lvl w:ilvl="7" w:tplc="8AD8F21E" w:tentative="1">
      <w:start w:val="1"/>
      <w:numFmt w:val="decimal"/>
      <w:lvlText w:val="%8."/>
      <w:lvlJc w:val="left"/>
      <w:pPr>
        <w:tabs>
          <w:tab w:val="num" w:pos="5760"/>
        </w:tabs>
        <w:ind w:left="5760" w:hanging="360"/>
      </w:pPr>
    </w:lvl>
    <w:lvl w:ilvl="8" w:tplc="145A21E2" w:tentative="1">
      <w:start w:val="1"/>
      <w:numFmt w:val="decimal"/>
      <w:lvlText w:val="%9."/>
      <w:lvlJc w:val="left"/>
      <w:pPr>
        <w:tabs>
          <w:tab w:val="num" w:pos="6480"/>
        </w:tabs>
        <w:ind w:left="6480" w:hanging="360"/>
      </w:pPr>
    </w:lvl>
  </w:abstractNum>
  <w:abstractNum w:abstractNumId="29" w15:restartNumberingAfterBreak="0">
    <w:nsid w:val="655E0CD4"/>
    <w:multiLevelType w:val="hybridMultilevel"/>
    <w:tmpl w:val="AC1C63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62578AA"/>
    <w:multiLevelType w:val="hybridMultilevel"/>
    <w:tmpl w:val="A6383A7C"/>
    <w:lvl w:ilvl="0" w:tplc="F0F46914">
      <w:start w:val="1"/>
      <w:numFmt w:val="upperLetter"/>
      <w:lvlText w:val="%1."/>
      <w:lvlJc w:val="left"/>
      <w:pPr>
        <w:tabs>
          <w:tab w:val="num" w:pos="720"/>
        </w:tabs>
        <w:ind w:left="720" w:hanging="360"/>
      </w:pPr>
    </w:lvl>
    <w:lvl w:ilvl="1" w:tplc="BB9CE472" w:tentative="1">
      <w:start w:val="1"/>
      <w:numFmt w:val="upperLetter"/>
      <w:lvlText w:val="%2."/>
      <w:lvlJc w:val="left"/>
      <w:pPr>
        <w:tabs>
          <w:tab w:val="num" w:pos="1440"/>
        </w:tabs>
        <w:ind w:left="1440" w:hanging="360"/>
      </w:pPr>
    </w:lvl>
    <w:lvl w:ilvl="2" w:tplc="80E66246" w:tentative="1">
      <w:start w:val="1"/>
      <w:numFmt w:val="upperLetter"/>
      <w:lvlText w:val="%3."/>
      <w:lvlJc w:val="left"/>
      <w:pPr>
        <w:tabs>
          <w:tab w:val="num" w:pos="2160"/>
        </w:tabs>
        <w:ind w:left="2160" w:hanging="360"/>
      </w:pPr>
    </w:lvl>
    <w:lvl w:ilvl="3" w:tplc="92682172" w:tentative="1">
      <w:start w:val="1"/>
      <w:numFmt w:val="upperLetter"/>
      <w:lvlText w:val="%4."/>
      <w:lvlJc w:val="left"/>
      <w:pPr>
        <w:tabs>
          <w:tab w:val="num" w:pos="2880"/>
        </w:tabs>
        <w:ind w:left="2880" w:hanging="360"/>
      </w:pPr>
    </w:lvl>
    <w:lvl w:ilvl="4" w:tplc="7B66728C" w:tentative="1">
      <w:start w:val="1"/>
      <w:numFmt w:val="upperLetter"/>
      <w:lvlText w:val="%5."/>
      <w:lvlJc w:val="left"/>
      <w:pPr>
        <w:tabs>
          <w:tab w:val="num" w:pos="3600"/>
        </w:tabs>
        <w:ind w:left="3600" w:hanging="360"/>
      </w:pPr>
    </w:lvl>
    <w:lvl w:ilvl="5" w:tplc="C486E3A4" w:tentative="1">
      <w:start w:val="1"/>
      <w:numFmt w:val="upperLetter"/>
      <w:lvlText w:val="%6."/>
      <w:lvlJc w:val="left"/>
      <w:pPr>
        <w:tabs>
          <w:tab w:val="num" w:pos="4320"/>
        </w:tabs>
        <w:ind w:left="4320" w:hanging="360"/>
      </w:pPr>
    </w:lvl>
    <w:lvl w:ilvl="6" w:tplc="C116E232" w:tentative="1">
      <w:start w:val="1"/>
      <w:numFmt w:val="upperLetter"/>
      <w:lvlText w:val="%7."/>
      <w:lvlJc w:val="left"/>
      <w:pPr>
        <w:tabs>
          <w:tab w:val="num" w:pos="5040"/>
        </w:tabs>
        <w:ind w:left="5040" w:hanging="360"/>
      </w:pPr>
    </w:lvl>
    <w:lvl w:ilvl="7" w:tplc="1C764CCE" w:tentative="1">
      <w:start w:val="1"/>
      <w:numFmt w:val="upperLetter"/>
      <w:lvlText w:val="%8."/>
      <w:lvlJc w:val="left"/>
      <w:pPr>
        <w:tabs>
          <w:tab w:val="num" w:pos="5760"/>
        </w:tabs>
        <w:ind w:left="5760" w:hanging="360"/>
      </w:pPr>
    </w:lvl>
    <w:lvl w:ilvl="8" w:tplc="F66075C2" w:tentative="1">
      <w:start w:val="1"/>
      <w:numFmt w:val="upperLetter"/>
      <w:lvlText w:val="%9."/>
      <w:lvlJc w:val="left"/>
      <w:pPr>
        <w:tabs>
          <w:tab w:val="num" w:pos="6480"/>
        </w:tabs>
        <w:ind w:left="6480" w:hanging="360"/>
      </w:pPr>
    </w:lvl>
  </w:abstractNum>
  <w:abstractNum w:abstractNumId="31" w15:restartNumberingAfterBreak="0">
    <w:nsid w:val="6B0F6CCB"/>
    <w:multiLevelType w:val="hybridMultilevel"/>
    <w:tmpl w:val="F2543CB4"/>
    <w:lvl w:ilvl="0" w:tplc="30BADE80">
      <w:start w:val="1"/>
      <w:numFmt w:val="decimal"/>
      <w:lvlText w:val="%1."/>
      <w:lvlJc w:val="left"/>
      <w:pPr>
        <w:tabs>
          <w:tab w:val="num" w:pos="720"/>
        </w:tabs>
        <w:ind w:left="720" w:hanging="360"/>
      </w:pPr>
    </w:lvl>
    <w:lvl w:ilvl="1" w:tplc="65503AE4">
      <w:numFmt w:val="bullet"/>
      <w:lvlText w:val=""/>
      <w:lvlJc w:val="left"/>
      <w:pPr>
        <w:tabs>
          <w:tab w:val="num" w:pos="1440"/>
        </w:tabs>
        <w:ind w:left="1440" w:hanging="360"/>
      </w:pPr>
      <w:rPr>
        <w:rFonts w:ascii="Wingdings" w:hAnsi="Wingdings" w:hint="default"/>
      </w:rPr>
    </w:lvl>
    <w:lvl w:ilvl="2" w:tplc="901E72DE" w:tentative="1">
      <w:start w:val="1"/>
      <w:numFmt w:val="decimal"/>
      <w:lvlText w:val="%3."/>
      <w:lvlJc w:val="left"/>
      <w:pPr>
        <w:tabs>
          <w:tab w:val="num" w:pos="2160"/>
        </w:tabs>
        <w:ind w:left="2160" w:hanging="360"/>
      </w:pPr>
    </w:lvl>
    <w:lvl w:ilvl="3" w:tplc="40A42656" w:tentative="1">
      <w:start w:val="1"/>
      <w:numFmt w:val="decimal"/>
      <w:lvlText w:val="%4."/>
      <w:lvlJc w:val="left"/>
      <w:pPr>
        <w:tabs>
          <w:tab w:val="num" w:pos="2880"/>
        </w:tabs>
        <w:ind w:left="2880" w:hanging="360"/>
      </w:pPr>
    </w:lvl>
    <w:lvl w:ilvl="4" w:tplc="2F2CF7CE" w:tentative="1">
      <w:start w:val="1"/>
      <w:numFmt w:val="decimal"/>
      <w:lvlText w:val="%5."/>
      <w:lvlJc w:val="left"/>
      <w:pPr>
        <w:tabs>
          <w:tab w:val="num" w:pos="3600"/>
        </w:tabs>
        <w:ind w:left="3600" w:hanging="360"/>
      </w:pPr>
    </w:lvl>
    <w:lvl w:ilvl="5" w:tplc="2A24FB0A" w:tentative="1">
      <w:start w:val="1"/>
      <w:numFmt w:val="decimal"/>
      <w:lvlText w:val="%6."/>
      <w:lvlJc w:val="left"/>
      <w:pPr>
        <w:tabs>
          <w:tab w:val="num" w:pos="4320"/>
        </w:tabs>
        <w:ind w:left="4320" w:hanging="360"/>
      </w:pPr>
    </w:lvl>
    <w:lvl w:ilvl="6" w:tplc="42B0EF8E" w:tentative="1">
      <w:start w:val="1"/>
      <w:numFmt w:val="decimal"/>
      <w:lvlText w:val="%7."/>
      <w:lvlJc w:val="left"/>
      <w:pPr>
        <w:tabs>
          <w:tab w:val="num" w:pos="5040"/>
        </w:tabs>
        <w:ind w:left="5040" w:hanging="360"/>
      </w:pPr>
    </w:lvl>
    <w:lvl w:ilvl="7" w:tplc="D8781FCE" w:tentative="1">
      <w:start w:val="1"/>
      <w:numFmt w:val="decimal"/>
      <w:lvlText w:val="%8."/>
      <w:lvlJc w:val="left"/>
      <w:pPr>
        <w:tabs>
          <w:tab w:val="num" w:pos="5760"/>
        </w:tabs>
        <w:ind w:left="5760" w:hanging="360"/>
      </w:pPr>
    </w:lvl>
    <w:lvl w:ilvl="8" w:tplc="93FE06BE" w:tentative="1">
      <w:start w:val="1"/>
      <w:numFmt w:val="decimal"/>
      <w:lvlText w:val="%9."/>
      <w:lvlJc w:val="left"/>
      <w:pPr>
        <w:tabs>
          <w:tab w:val="num" w:pos="6480"/>
        </w:tabs>
        <w:ind w:left="6480" w:hanging="360"/>
      </w:pPr>
    </w:lvl>
  </w:abstractNum>
  <w:abstractNum w:abstractNumId="32" w15:restartNumberingAfterBreak="0">
    <w:nsid w:val="71F75783"/>
    <w:multiLevelType w:val="hybridMultilevel"/>
    <w:tmpl w:val="1F38135C"/>
    <w:lvl w:ilvl="0" w:tplc="008A0F1C">
      <w:start w:val="1"/>
      <w:numFmt w:val="upperLetter"/>
      <w:lvlText w:val="%1."/>
      <w:lvlJc w:val="left"/>
      <w:pPr>
        <w:tabs>
          <w:tab w:val="num" w:pos="720"/>
        </w:tabs>
        <w:ind w:left="720" w:hanging="360"/>
      </w:pPr>
    </w:lvl>
    <w:lvl w:ilvl="1" w:tplc="1B40B250" w:tentative="1">
      <w:start w:val="1"/>
      <w:numFmt w:val="upperLetter"/>
      <w:lvlText w:val="%2."/>
      <w:lvlJc w:val="left"/>
      <w:pPr>
        <w:tabs>
          <w:tab w:val="num" w:pos="1440"/>
        </w:tabs>
        <w:ind w:left="1440" w:hanging="360"/>
      </w:pPr>
    </w:lvl>
    <w:lvl w:ilvl="2" w:tplc="502E78EE" w:tentative="1">
      <w:start w:val="1"/>
      <w:numFmt w:val="upperLetter"/>
      <w:lvlText w:val="%3."/>
      <w:lvlJc w:val="left"/>
      <w:pPr>
        <w:tabs>
          <w:tab w:val="num" w:pos="2160"/>
        </w:tabs>
        <w:ind w:left="2160" w:hanging="360"/>
      </w:pPr>
    </w:lvl>
    <w:lvl w:ilvl="3" w:tplc="C0A88DAC" w:tentative="1">
      <w:start w:val="1"/>
      <w:numFmt w:val="upperLetter"/>
      <w:lvlText w:val="%4."/>
      <w:lvlJc w:val="left"/>
      <w:pPr>
        <w:tabs>
          <w:tab w:val="num" w:pos="2880"/>
        </w:tabs>
        <w:ind w:left="2880" w:hanging="360"/>
      </w:pPr>
    </w:lvl>
    <w:lvl w:ilvl="4" w:tplc="A73AE170" w:tentative="1">
      <w:start w:val="1"/>
      <w:numFmt w:val="upperLetter"/>
      <w:lvlText w:val="%5."/>
      <w:lvlJc w:val="left"/>
      <w:pPr>
        <w:tabs>
          <w:tab w:val="num" w:pos="3600"/>
        </w:tabs>
        <w:ind w:left="3600" w:hanging="360"/>
      </w:pPr>
    </w:lvl>
    <w:lvl w:ilvl="5" w:tplc="08A6030A" w:tentative="1">
      <w:start w:val="1"/>
      <w:numFmt w:val="upperLetter"/>
      <w:lvlText w:val="%6."/>
      <w:lvlJc w:val="left"/>
      <w:pPr>
        <w:tabs>
          <w:tab w:val="num" w:pos="4320"/>
        </w:tabs>
        <w:ind w:left="4320" w:hanging="360"/>
      </w:pPr>
    </w:lvl>
    <w:lvl w:ilvl="6" w:tplc="ECB8DB7A" w:tentative="1">
      <w:start w:val="1"/>
      <w:numFmt w:val="upperLetter"/>
      <w:lvlText w:val="%7."/>
      <w:lvlJc w:val="left"/>
      <w:pPr>
        <w:tabs>
          <w:tab w:val="num" w:pos="5040"/>
        </w:tabs>
        <w:ind w:left="5040" w:hanging="360"/>
      </w:pPr>
    </w:lvl>
    <w:lvl w:ilvl="7" w:tplc="98C4124E" w:tentative="1">
      <w:start w:val="1"/>
      <w:numFmt w:val="upperLetter"/>
      <w:lvlText w:val="%8."/>
      <w:lvlJc w:val="left"/>
      <w:pPr>
        <w:tabs>
          <w:tab w:val="num" w:pos="5760"/>
        </w:tabs>
        <w:ind w:left="5760" w:hanging="360"/>
      </w:pPr>
    </w:lvl>
    <w:lvl w:ilvl="8" w:tplc="B9F6A5EC" w:tentative="1">
      <w:start w:val="1"/>
      <w:numFmt w:val="upperLetter"/>
      <w:lvlText w:val="%9."/>
      <w:lvlJc w:val="left"/>
      <w:pPr>
        <w:tabs>
          <w:tab w:val="num" w:pos="6480"/>
        </w:tabs>
        <w:ind w:left="6480" w:hanging="360"/>
      </w:pPr>
    </w:lvl>
  </w:abstractNum>
  <w:num w:numId="1" w16cid:durableId="1789930402">
    <w:abstractNumId w:val="17"/>
  </w:num>
  <w:num w:numId="2" w16cid:durableId="1127697941">
    <w:abstractNumId w:val="8"/>
  </w:num>
  <w:num w:numId="3" w16cid:durableId="2100059012">
    <w:abstractNumId w:val="20"/>
  </w:num>
  <w:num w:numId="4" w16cid:durableId="1785883215">
    <w:abstractNumId w:val="32"/>
  </w:num>
  <w:num w:numId="5" w16cid:durableId="1700619042">
    <w:abstractNumId w:val="11"/>
  </w:num>
  <w:num w:numId="6" w16cid:durableId="606474536">
    <w:abstractNumId w:val="28"/>
  </w:num>
  <w:num w:numId="7" w16cid:durableId="504049819">
    <w:abstractNumId w:val="21"/>
  </w:num>
  <w:num w:numId="8" w16cid:durableId="1889759753">
    <w:abstractNumId w:val="16"/>
  </w:num>
  <w:num w:numId="9" w16cid:durableId="2081563779">
    <w:abstractNumId w:val="26"/>
  </w:num>
  <w:num w:numId="10" w16cid:durableId="1399865283">
    <w:abstractNumId w:val="29"/>
  </w:num>
  <w:num w:numId="11" w16cid:durableId="271480987">
    <w:abstractNumId w:val="31"/>
  </w:num>
  <w:num w:numId="12" w16cid:durableId="653334115">
    <w:abstractNumId w:val="5"/>
  </w:num>
  <w:num w:numId="13" w16cid:durableId="1607958244">
    <w:abstractNumId w:val="25"/>
  </w:num>
  <w:num w:numId="14" w16cid:durableId="706834483">
    <w:abstractNumId w:val="10"/>
  </w:num>
  <w:num w:numId="15" w16cid:durableId="117261945">
    <w:abstractNumId w:val="19"/>
  </w:num>
  <w:num w:numId="16" w16cid:durableId="684328577">
    <w:abstractNumId w:val="13"/>
  </w:num>
  <w:num w:numId="17" w16cid:durableId="555898291">
    <w:abstractNumId w:val="15"/>
  </w:num>
  <w:num w:numId="18" w16cid:durableId="1595357473">
    <w:abstractNumId w:val="22"/>
  </w:num>
  <w:num w:numId="19" w16cid:durableId="1183781902">
    <w:abstractNumId w:val="0"/>
  </w:num>
  <w:num w:numId="20" w16cid:durableId="972175578">
    <w:abstractNumId w:val="14"/>
  </w:num>
  <w:num w:numId="21" w16cid:durableId="1198347834">
    <w:abstractNumId w:val="18"/>
  </w:num>
  <w:num w:numId="22" w16cid:durableId="858322">
    <w:abstractNumId w:val="24"/>
  </w:num>
  <w:num w:numId="23" w16cid:durableId="1813212992">
    <w:abstractNumId w:val="2"/>
  </w:num>
  <w:num w:numId="24" w16cid:durableId="19359891">
    <w:abstractNumId w:val="30"/>
  </w:num>
  <w:num w:numId="25" w16cid:durableId="559941074">
    <w:abstractNumId w:val="23"/>
  </w:num>
  <w:num w:numId="26" w16cid:durableId="997726796">
    <w:abstractNumId w:val="9"/>
  </w:num>
  <w:num w:numId="27" w16cid:durableId="2068261471">
    <w:abstractNumId w:val="27"/>
  </w:num>
  <w:num w:numId="28" w16cid:durableId="1077483788">
    <w:abstractNumId w:val="3"/>
  </w:num>
  <w:num w:numId="29" w16cid:durableId="33428722">
    <w:abstractNumId w:val="4"/>
  </w:num>
  <w:num w:numId="30" w16cid:durableId="2134402174">
    <w:abstractNumId w:val="1"/>
  </w:num>
  <w:num w:numId="31" w16cid:durableId="120459422">
    <w:abstractNumId w:val="7"/>
  </w:num>
  <w:num w:numId="32" w16cid:durableId="111747360">
    <w:abstractNumId w:val="6"/>
  </w:num>
  <w:num w:numId="33" w16cid:durableId="1943606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AD"/>
    <w:rsid w:val="00022303"/>
    <w:rsid w:val="00056FBC"/>
    <w:rsid w:val="0006311C"/>
    <w:rsid w:val="000D17DB"/>
    <w:rsid w:val="001F1E90"/>
    <w:rsid w:val="00205F5F"/>
    <w:rsid w:val="002611EA"/>
    <w:rsid w:val="0030362A"/>
    <w:rsid w:val="00334F34"/>
    <w:rsid w:val="003378A7"/>
    <w:rsid w:val="00352B5D"/>
    <w:rsid w:val="003837C3"/>
    <w:rsid w:val="003A0F45"/>
    <w:rsid w:val="003F5AA0"/>
    <w:rsid w:val="004019A7"/>
    <w:rsid w:val="004E6A1E"/>
    <w:rsid w:val="00535BDE"/>
    <w:rsid w:val="00552C7D"/>
    <w:rsid w:val="00562CB2"/>
    <w:rsid w:val="005A7C15"/>
    <w:rsid w:val="005B060D"/>
    <w:rsid w:val="00624AB3"/>
    <w:rsid w:val="006258C8"/>
    <w:rsid w:val="00662C7C"/>
    <w:rsid w:val="006C3434"/>
    <w:rsid w:val="00752DA7"/>
    <w:rsid w:val="007722DD"/>
    <w:rsid w:val="00784545"/>
    <w:rsid w:val="007C4E88"/>
    <w:rsid w:val="007F5835"/>
    <w:rsid w:val="00845DFE"/>
    <w:rsid w:val="0086262E"/>
    <w:rsid w:val="008900AF"/>
    <w:rsid w:val="008F3710"/>
    <w:rsid w:val="0090551A"/>
    <w:rsid w:val="0094085B"/>
    <w:rsid w:val="00956780"/>
    <w:rsid w:val="00972F8F"/>
    <w:rsid w:val="00A01452"/>
    <w:rsid w:val="00A10B3F"/>
    <w:rsid w:val="00A11627"/>
    <w:rsid w:val="00A13989"/>
    <w:rsid w:val="00A14115"/>
    <w:rsid w:val="00A856CE"/>
    <w:rsid w:val="00AB7293"/>
    <w:rsid w:val="00B323CA"/>
    <w:rsid w:val="00B8021B"/>
    <w:rsid w:val="00BD22B5"/>
    <w:rsid w:val="00BF596E"/>
    <w:rsid w:val="00C12991"/>
    <w:rsid w:val="00C24610"/>
    <w:rsid w:val="00C266AD"/>
    <w:rsid w:val="00C3553E"/>
    <w:rsid w:val="00C56FFA"/>
    <w:rsid w:val="00CC6091"/>
    <w:rsid w:val="00CD04D7"/>
    <w:rsid w:val="00D35CED"/>
    <w:rsid w:val="00D57A0C"/>
    <w:rsid w:val="00E47BA4"/>
    <w:rsid w:val="00E86734"/>
    <w:rsid w:val="00EE68DC"/>
    <w:rsid w:val="00EF2B9E"/>
    <w:rsid w:val="00F051E9"/>
    <w:rsid w:val="00F07D05"/>
    <w:rsid w:val="00F571DD"/>
    <w:rsid w:val="00FC40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C5FF"/>
  <w15:chartTrackingRefBased/>
  <w15:docId w15:val="{E63A72F3-BED7-4B6D-89E9-9327DF27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2E"/>
  </w:style>
  <w:style w:type="paragraph" w:styleId="Ttulo1">
    <w:name w:val="heading 1"/>
    <w:basedOn w:val="Normal"/>
    <w:next w:val="Normal"/>
    <w:link w:val="Ttulo1Car"/>
    <w:uiPriority w:val="9"/>
    <w:qFormat/>
    <w:rsid w:val="00C26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6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66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66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66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66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66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66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66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66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66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66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66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66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66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66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66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66AD"/>
    <w:rPr>
      <w:rFonts w:eastAsiaTheme="majorEastAsia" w:cstheme="majorBidi"/>
      <w:color w:val="272727" w:themeColor="text1" w:themeTint="D8"/>
    </w:rPr>
  </w:style>
  <w:style w:type="paragraph" w:styleId="Ttulo">
    <w:name w:val="Title"/>
    <w:basedOn w:val="Normal"/>
    <w:next w:val="Normal"/>
    <w:link w:val="TtuloCar"/>
    <w:uiPriority w:val="10"/>
    <w:qFormat/>
    <w:rsid w:val="00C26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66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66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66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66AD"/>
    <w:pPr>
      <w:spacing w:before="160"/>
      <w:jc w:val="center"/>
    </w:pPr>
    <w:rPr>
      <w:i/>
      <w:iCs/>
      <w:color w:val="404040" w:themeColor="text1" w:themeTint="BF"/>
    </w:rPr>
  </w:style>
  <w:style w:type="character" w:customStyle="1" w:styleId="CitaCar">
    <w:name w:val="Cita Car"/>
    <w:basedOn w:val="Fuentedeprrafopredeter"/>
    <w:link w:val="Cita"/>
    <w:uiPriority w:val="29"/>
    <w:rsid w:val="00C266AD"/>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266AD"/>
    <w:pPr>
      <w:ind w:left="720"/>
      <w:contextualSpacing/>
    </w:pPr>
  </w:style>
  <w:style w:type="character" w:styleId="nfasisintenso">
    <w:name w:val="Intense Emphasis"/>
    <w:basedOn w:val="Fuentedeprrafopredeter"/>
    <w:uiPriority w:val="21"/>
    <w:qFormat/>
    <w:rsid w:val="00C266AD"/>
    <w:rPr>
      <w:i/>
      <w:iCs/>
      <w:color w:val="0F4761" w:themeColor="accent1" w:themeShade="BF"/>
    </w:rPr>
  </w:style>
  <w:style w:type="paragraph" w:styleId="Citadestacada">
    <w:name w:val="Intense Quote"/>
    <w:basedOn w:val="Normal"/>
    <w:next w:val="Normal"/>
    <w:link w:val="CitadestacadaCar"/>
    <w:uiPriority w:val="30"/>
    <w:qFormat/>
    <w:rsid w:val="00C26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66AD"/>
    <w:rPr>
      <w:i/>
      <w:iCs/>
      <w:color w:val="0F4761" w:themeColor="accent1" w:themeShade="BF"/>
    </w:rPr>
  </w:style>
  <w:style w:type="character" w:styleId="Referenciaintensa">
    <w:name w:val="Intense Reference"/>
    <w:basedOn w:val="Fuentedeprrafopredeter"/>
    <w:uiPriority w:val="32"/>
    <w:qFormat/>
    <w:rsid w:val="00C266AD"/>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C266AD"/>
  </w:style>
  <w:style w:type="paragraph" w:styleId="NormalWeb">
    <w:name w:val="Normal (Web)"/>
    <w:basedOn w:val="Normal"/>
    <w:uiPriority w:val="99"/>
    <w:semiHidden/>
    <w:unhideWhenUsed/>
    <w:rsid w:val="00624AB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Default">
    <w:name w:val="Default"/>
    <w:rsid w:val="003378A7"/>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890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00AF"/>
  </w:style>
  <w:style w:type="paragraph" w:styleId="Piedepgina">
    <w:name w:val="footer"/>
    <w:basedOn w:val="Normal"/>
    <w:link w:val="PiedepginaCar"/>
    <w:uiPriority w:val="99"/>
    <w:unhideWhenUsed/>
    <w:rsid w:val="00890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119372">
      <w:bodyDiv w:val="1"/>
      <w:marLeft w:val="0"/>
      <w:marRight w:val="0"/>
      <w:marTop w:val="0"/>
      <w:marBottom w:val="0"/>
      <w:divBdr>
        <w:top w:val="none" w:sz="0" w:space="0" w:color="auto"/>
        <w:left w:val="none" w:sz="0" w:space="0" w:color="auto"/>
        <w:bottom w:val="none" w:sz="0" w:space="0" w:color="auto"/>
        <w:right w:val="none" w:sz="0" w:space="0" w:color="auto"/>
      </w:divBdr>
      <w:divsChild>
        <w:div w:id="1037923984">
          <w:marLeft w:val="965"/>
          <w:marRight w:val="0"/>
          <w:marTop w:val="0"/>
          <w:marBottom w:val="0"/>
          <w:divBdr>
            <w:top w:val="none" w:sz="0" w:space="0" w:color="auto"/>
            <w:left w:val="none" w:sz="0" w:space="0" w:color="auto"/>
            <w:bottom w:val="none" w:sz="0" w:space="0" w:color="auto"/>
            <w:right w:val="none" w:sz="0" w:space="0" w:color="auto"/>
          </w:divBdr>
        </w:div>
      </w:divsChild>
    </w:div>
    <w:div w:id="477383034">
      <w:bodyDiv w:val="1"/>
      <w:marLeft w:val="0"/>
      <w:marRight w:val="0"/>
      <w:marTop w:val="0"/>
      <w:marBottom w:val="0"/>
      <w:divBdr>
        <w:top w:val="none" w:sz="0" w:space="0" w:color="auto"/>
        <w:left w:val="none" w:sz="0" w:space="0" w:color="auto"/>
        <w:bottom w:val="none" w:sz="0" w:space="0" w:color="auto"/>
        <w:right w:val="none" w:sz="0" w:space="0" w:color="auto"/>
      </w:divBdr>
      <w:divsChild>
        <w:div w:id="1082986931">
          <w:marLeft w:val="547"/>
          <w:marRight w:val="0"/>
          <w:marTop w:val="0"/>
          <w:marBottom w:val="0"/>
          <w:divBdr>
            <w:top w:val="none" w:sz="0" w:space="0" w:color="auto"/>
            <w:left w:val="none" w:sz="0" w:space="0" w:color="auto"/>
            <w:bottom w:val="none" w:sz="0" w:space="0" w:color="auto"/>
            <w:right w:val="none" w:sz="0" w:space="0" w:color="auto"/>
          </w:divBdr>
        </w:div>
      </w:divsChild>
    </w:div>
    <w:div w:id="740564198">
      <w:bodyDiv w:val="1"/>
      <w:marLeft w:val="0"/>
      <w:marRight w:val="0"/>
      <w:marTop w:val="0"/>
      <w:marBottom w:val="0"/>
      <w:divBdr>
        <w:top w:val="none" w:sz="0" w:space="0" w:color="auto"/>
        <w:left w:val="none" w:sz="0" w:space="0" w:color="auto"/>
        <w:bottom w:val="none" w:sz="0" w:space="0" w:color="auto"/>
        <w:right w:val="none" w:sz="0" w:space="0" w:color="auto"/>
      </w:divBdr>
      <w:divsChild>
        <w:div w:id="1581452680">
          <w:marLeft w:val="547"/>
          <w:marRight w:val="0"/>
          <w:marTop w:val="0"/>
          <w:marBottom w:val="0"/>
          <w:divBdr>
            <w:top w:val="none" w:sz="0" w:space="0" w:color="auto"/>
            <w:left w:val="none" w:sz="0" w:space="0" w:color="auto"/>
            <w:bottom w:val="none" w:sz="0" w:space="0" w:color="auto"/>
            <w:right w:val="none" w:sz="0" w:space="0" w:color="auto"/>
          </w:divBdr>
        </w:div>
      </w:divsChild>
    </w:div>
    <w:div w:id="761876255">
      <w:bodyDiv w:val="1"/>
      <w:marLeft w:val="0"/>
      <w:marRight w:val="0"/>
      <w:marTop w:val="0"/>
      <w:marBottom w:val="0"/>
      <w:divBdr>
        <w:top w:val="none" w:sz="0" w:space="0" w:color="auto"/>
        <w:left w:val="none" w:sz="0" w:space="0" w:color="auto"/>
        <w:bottom w:val="none" w:sz="0" w:space="0" w:color="auto"/>
        <w:right w:val="none" w:sz="0" w:space="0" w:color="auto"/>
      </w:divBdr>
      <w:divsChild>
        <w:div w:id="977296733">
          <w:marLeft w:val="547"/>
          <w:marRight w:val="0"/>
          <w:marTop w:val="0"/>
          <w:marBottom w:val="0"/>
          <w:divBdr>
            <w:top w:val="none" w:sz="0" w:space="0" w:color="auto"/>
            <w:left w:val="none" w:sz="0" w:space="0" w:color="auto"/>
            <w:bottom w:val="none" w:sz="0" w:space="0" w:color="auto"/>
            <w:right w:val="none" w:sz="0" w:space="0" w:color="auto"/>
          </w:divBdr>
        </w:div>
        <w:div w:id="1813866620">
          <w:marLeft w:val="1354"/>
          <w:marRight w:val="0"/>
          <w:marTop w:val="0"/>
          <w:marBottom w:val="0"/>
          <w:divBdr>
            <w:top w:val="none" w:sz="0" w:space="0" w:color="auto"/>
            <w:left w:val="none" w:sz="0" w:space="0" w:color="auto"/>
            <w:bottom w:val="none" w:sz="0" w:space="0" w:color="auto"/>
            <w:right w:val="none" w:sz="0" w:space="0" w:color="auto"/>
          </w:divBdr>
        </w:div>
        <w:div w:id="177542891">
          <w:marLeft w:val="1354"/>
          <w:marRight w:val="0"/>
          <w:marTop w:val="0"/>
          <w:marBottom w:val="0"/>
          <w:divBdr>
            <w:top w:val="none" w:sz="0" w:space="0" w:color="auto"/>
            <w:left w:val="none" w:sz="0" w:space="0" w:color="auto"/>
            <w:bottom w:val="none" w:sz="0" w:space="0" w:color="auto"/>
            <w:right w:val="none" w:sz="0" w:space="0" w:color="auto"/>
          </w:divBdr>
        </w:div>
        <w:div w:id="1336492067">
          <w:marLeft w:val="1354"/>
          <w:marRight w:val="0"/>
          <w:marTop w:val="0"/>
          <w:marBottom w:val="0"/>
          <w:divBdr>
            <w:top w:val="none" w:sz="0" w:space="0" w:color="auto"/>
            <w:left w:val="none" w:sz="0" w:space="0" w:color="auto"/>
            <w:bottom w:val="none" w:sz="0" w:space="0" w:color="auto"/>
            <w:right w:val="none" w:sz="0" w:space="0" w:color="auto"/>
          </w:divBdr>
        </w:div>
        <w:div w:id="1113865330">
          <w:marLeft w:val="1354"/>
          <w:marRight w:val="0"/>
          <w:marTop w:val="0"/>
          <w:marBottom w:val="0"/>
          <w:divBdr>
            <w:top w:val="none" w:sz="0" w:space="0" w:color="auto"/>
            <w:left w:val="none" w:sz="0" w:space="0" w:color="auto"/>
            <w:bottom w:val="none" w:sz="0" w:space="0" w:color="auto"/>
            <w:right w:val="none" w:sz="0" w:space="0" w:color="auto"/>
          </w:divBdr>
        </w:div>
        <w:div w:id="332145477">
          <w:marLeft w:val="1354"/>
          <w:marRight w:val="0"/>
          <w:marTop w:val="0"/>
          <w:marBottom w:val="0"/>
          <w:divBdr>
            <w:top w:val="none" w:sz="0" w:space="0" w:color="auto"/>
            <w:left w:val="none" w:sz="0" w:space="0" w:color="auto"/>
            <w:bottom w:val="none" w:sz="0" w:space="0" w:color="auto"/>
            <w:right w:val="none" w:sz="0" w:space="0" w:color="auto"/>
          </w:divBdr>
        </w:div>
        <w:div w:id="1502160751">
          <w:marLeft w:val="1354"/>
          <w:marRight w:val="0"/>
          <w:marTop w:val="0"/>
          <w:marBottom w:val="0"/>
          <w:divBdr>
            <w:top w:val="none" w:sz="0" w:space="0" w:color="auto"/>
            <w:left w:val="none" w:sz="0" w:space="0" w:color="auto"/>
            <w:bottom w:val="none" w:sz="0" w:space="0" w:color="auto"/>
            <w:right w:val="none" w:sz="0" w:space="0" w:color="auto"/>
          </w:divBdr>
        </w:div>
        <w:div w:id="1225792680">
          <w:marLeft w:val="547"/>
          <w:marRight w:val="0"/>
          <w:marTop w:val="0"/>
          <w:marBottom w:val="0"/>
          <w:divBdr>
            <w:top w:val="none" w:sz="0" w:space="0" w:color="auto"/>
            <w:left w:val="none" w:sz="0" w:space="0" w:color="auto"/>
            <w:bottom w:val="none" w:sz="0" w:space="0" w:color="auto"/>
            <w:right w:val="none" w:sz="0" w:space="0" w:color="auto"/>
          </w:divBdr>
        </w:div>
        <w:div w:id="855268761">
          <w:marLeft w:val="1354"/>
          <w:marRight w:val="0"/>
          <w:marTop w:val="0"/>
          <w:marBottom w:val="0"/>
          <w:divBdr>
            <w:top w:val="none" w:sz="0" w:space="0" w:color="auto"/>
            <w:left w:val="none" w:sz="0" w:space="0" w:color="auto"/>
            <w:bottom w:val="none" w:sz="0" w:space="0" w:color="auto"/>
            <w:right w:val="none" w:sz="0" w:space="0" w:color="auto"/>
          </w:divBdr>
        </w:div>
        <w:div w:id="1766029751">
          <w:marLeft w:val="1886"/>
          <w:marRight w:val="0"/>
          <w:marTop w:val="0"/>
          <w:marBottom w:val="0"/>
          <w:divBdr>
            <w:top w:val="none" w:sz="0" w:space="0" w:color="auto"/>
            <w:left w:val="none" w:sz="0" w:space="0" w:color="auto"/>
            <w:bottom w:val="none" w:sz="0" w:space="0" w:color="auto"/>
            <w:right w:val="none" w:sz="0" w:space="0" w:color="auto"/>
          </w:divBdr>
        </w:div>
        <w:div w:id="1759403314">
          <w:marLeft w:val="547"/>
          <w:marRight w:val="0"/>
          <w:marTop w:val="0"/>
          <w:marBottom w:val="0"/>
          <w:divBdr>
            <w:top w:val="none" w:sz="0" w:space="0" w:color="auto"/>
            <w:left w:val="none" w:sz="0" w:space="0" w:color="auto"/>
            <w:bottom w:val="none" w:sz="0" w:space="0" w:color="auto"/>
            <w:right w:val="none" w:sz="0" w:space="0" w:color="auto"/>
          </w:divBdr>
        </w:div>
        <w:div w:id="770777665">
          <w:marLeft w:val="1354"/>
          <w:marRight w:val="0"/>
          <w:marTop w:val="0"/>
          <w:marBottom w:val="0"/>
          <w:divBdr>
            <w:top w:val="none" w:sz="0" w:space="0" w:color="auto"/>
            <w:left w:val="none" w:sz="0" w:space="0" w:color="auto"/>
            <w:bottom w:val="none" w:sz="0" w:space="0" w:color="auto"/>
            <w:right w:val="none" w:sz="0" w:space="0" w:color="auto"/>
          </w:divBdr>
        </w:div>
      </w:divsChild>
    </w:div>
    <w:div w:id="959457666">
      <w:bodyDiv w:val="1"/>
      <w:marLeft w:val="0"/>
      <w:marRight w:val="0"/>
      <w:marTop w:val="0"/>
      <w:marBottom w:val="0"/>
      <w:divBdr>
        <w:top w:val="none" w:sz="0" w:space="0" w:color="auto"/>
        <w:left w:val="none" w:sz="0" w:space="0" w:color="auto"/>
        <w:bottom w:val="none" w:sz="0" w:space="0" w:color="auto"/>
        <w:right w:val="none" w:sz="0" w:space="0" w:color="auto"/>
      </w:divBdr>
      <w:divsChild>
        <w:div w:id="557978894">
          <w:marLeft w:val="446"/>
          <w:marRight w:val="0"/>
          <w:marTop w:val="0"/>
          <w:marBottom w:val="0"/>
          <w:divBdr>
            <w:top w:val="none" w:sz="0" w:space="0" w:color="auto"/>
            <w:left w:val="none" w:sz="0" w:space="0" w:color="auto"/>
            <w:bottom w:val="none" w:sz="0" w:space="0" w:color="auto"/>
            <w:right w:val="none" w:sz="0" w:space="0" w:color="auto"/>
          </w:divBdr>
        </w:div>
      </w:divsChild>
    </w:div>
    <w:div w:id="1155224302">
      <w:bodyDiv w:val="1"/>
      <w:marLeft w:val="0"/>
      <w:marRight w:val="0"/>
      <w:marTop w:val="0"/>
      <w:marBottom w:val="0"/>
      <w:divBdr>
        <w:top w:val="none" w:sz="0" w:space="0" w:color="auto"/>
        <w:left w:val="none" w:sz="0" w:space="0" w:color="auto"/>
        <w:bottom w:val="none" w:sz="0" w:space="0" w:color="auto"/>
        <w:right w:val="none" w:sz="0" w:space="0" w:color="auto"/>
      </w:divBdr>
      <w:divsChild>
        <w:div w:id="999045834">
          <w:marLeft w:val="965"/>
          <w:marRight w:val="0"/>
          <w:marTop w:val="0"/>
          <w:marBottom w:val="0"/>
          <w:divBdr>
            <w:top w:val="none" w:sz="0" w:space="0" w:color="auto"/>
            <w:left w:val="none" w:sz="0" w:space="0" w:color="auto"/>
            <w:bottom w:val="none" w:sz="0" w:space="0" w:color="auto"/>
            <w:right w:val="none" w:sz="0" w:space="0" w:color="auto"/>
          </w:divBdr>
        </w:div>
        <w:div w:id="277109729">
          <w:marLeft w:val="965"/>
          <w:marRight w:val="0"/>
          <w:marTop w:val="0"/>
          <w:marBottom w:val="0"/>
          <w:divBdr>
            <w:top w:val="none" w:sz="0" w:space="0" w:color="auto"/>
            <w:left w:val="none" w:sz="0" w:space="0" w:color="auto"/>
            <w:bottom w:val="none" w:sz="0" w:space="0" w:color="auto"/>
            <w:right w:val="none" w:sz="0" w:space="0" w:color="auto"/>
          </w:divBdr>
        </w:div>
        <w:div w:id="1465729952">
          <w:marLeft w:val="965"/>
          <w:marRight w:val="0"/>
          <w:marTop w:val="0"/>
          <w:marBottom w:val="0"/>
          <w:divBdr>
            <w:top w:val="none" w:sz="0" w:space="0" w:color="auto"/>
            <w:left w:val="none" w:sz="0" w:space="0" w:color="auto"/>
            <w:bottom w:val="none" w:sz="0" w:space="0" w:color="auto"/>
            <w:right w:val="none" w:sz="0" w:space="0" w:color="auto"/>
          </w:divBdr>
        </w:div>
        <w:div w:id="574630550">
          <w:marLeft w:val="965"/>
          <w:marRight w:val="0"/>
          <w:marTop w:val="0"/>
          <w:marBottom w:val="0"/>
          <w:divBdr>
            <w:top w:val="none" w:sz="0" w:space="0" w:color="auto"/>
            <w:left w:val="none" w:sz="0" w:space="0" w:color="auto"/>
            <w:bottom w:val="none" w:sz="0" w:space="0" w:color="auto"/>
            <w:right w:val="none" w:sz="0" w:space="0" w:color="auto"/>
          </w:divBdr>
        </w:div>
      </w:divsChild>
    </w:div>
    <w:div w:id="1165315881">
      <w:bodyDiv w:val="1"/>
      <w:marLeft w:val="0"/>
      <w:marRight w:val="0"/>
      <w:marTop w:val="0"/>
      <w:marBottom w:val="0"/>
      <w:divBdr>
        <w:top w:val="none" w:sz="0" w:space="0" w:color="auto"/>
        <w:left w:val="none" w:sz="0" w:space="0" w:color="auto"/>
        <w:bottom w:val="none" w:sz="0" w:space="0" w:color="auto"/>
        <w:right w:val="none" w:sz="0" w:space="0" w:color="auto"/>
      </w:divBdr>
    </w:div>
    <w:div w:id="1226407508">
      <w:bodyDiv w:val="1"/>
      <w:marLeft w:val="0"/>
      <w:marRight w:val="0"/>
      <w:marTop w:val="0"/>
      <w:marBottom w:val="0"/>
      <w:divBdr>
        <w:top w:val="none" w:sz="0" w:space="0" w:color="auto"/>
        <w:left w:val="none" w:sz="0" w:space="0" w:color="auto"/>
        <w:bottom w:val="none" w:sz="0" w:space="0" w:color="auto"/>
        <w:right w:val="none" w:sz="0" w:space="0" w:color="auto"/>
      </w:divBdr>
    </w:div>
    <w:div w:id="1411653337">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sChild>
        <w:div w:id="1927231357">
          <w:marLeft w:val="547"/>
          <w:marRight w:val="0"/>
          <w:marTop w:val="0"/>
          <w:marBottom w:val="0"/>
          <w:divBdr>
            <w:top w:val="none" w:sz="0" w:space="0" w:color="auto"/>
            <w:left w:val="none" w:sz="0" w:space="0" w:color="auto"/>
            <w:bottom w:val="none" w:sz="0" w:space="0" w:color="auto"/>
            <w:right w:val="none" w:sz="0" w:space="0" w:color="auto"/>
          </w:divBdr>
        </w:div>
      </w:divsChild>
    </w:div>
    <w:div w:id="1773359101">
      <w:bodyDiv w:val="1"/>
      <w:marLeft w:val="0"/>
      <w:marRight w:val="0"/>
      <w:marTop w:val="0"/>
      <w:marBottom w:val="0"/>
      <w:divBdr>
        <w:top w:val="none" w:sz="0" w:space="0" w:color="auto"/>
        <w:left w:val="none" w:sz="0" w:space="0" w:color="auto"/>
        <w:bottom w:val="none" w:sz="0" w:space="0" w:color="auto"/>
        <w:right w:val="none" w:sz="0" w:space="0" w:color="auto"/>
      </w:divBdr>
      <w:divsChild>
        <w:div w:id="993990480">
          <w:marLeft w:val="446"/>
          <w:marRight w:val="0"/>
          <w:marTop w:val="0"/>
          <w:marBottom w:val="120"/>
          <w:divBdr>
            <w:top w:val="none" w:sz="0" w:space="0" w:color="auto"/>
            <w:left w:val="none" w:sz="0" w:space="0" w:color="auto"/>
            <w:bottom w:val="none" w:sz="0" w:space="0" w:color="auto"/>
            <w:right w:val="none" w:sz="0" w:space="0" w:color="auto"/>
          </w:divBdr>
        </w:div>
        <w:div w:id="1602300387">
          <w:marLeft w:val="446"/>
          <w:marRight w:val="0"/>
          <w:marTop w:val="0"/>
          <w:marBottom w:val="120"/>
          <w:divBdr>
            <w:top w:val="none" w:sz="0" w:space="0" w:color="auto"/>
            <w:left w:val="none" w:sz="0" w:space="0" w:color="auto"/>
            <w:bottom w:val="none" w:sz="0" w:space="0" w:color="auto"/>
            <w:right w:val="none" w:sz="0" w:space="0" w:color="auto"/>
          </w:divBdr>
        </w:div>
        <w:div w:id="1133644176">
          <w:marLeft w:val="446"/>
          <w:marRight w:val="0"/>
          <w:marTop w:val="0"/>
          <w:marBottom w:val="120"/>
          <w:divBdr>
            <w:top w:val="none" w:sz="0" w:space="0" w:color="auto"/>
            <w:left w:val="none" w:sz="0" w:space="0" w:color="auto"/>
            <w:bottom w:val="none" w:sz="0" w:space="0" w:color="auto"/>
            <w:right w:val="none" w:sz="0" w:space="0" w:color="auto"/>
          </w:divBdr>
        </w:div>
      </w:divsChild>
    </w:div>
    <w:div w:id="1857116858">
      <w:bodyDiv w:val="1"/>
      <w:marLeft w:val="0"/>
      <w:marRight w:val="0"/>
      <w:marTop w:val="0"/>
      <w:marBottom w:val="0"/>
      <w:divBdr>
        <w:top w:val="none" w:sz="0" w:space="0" w:color="auto"/>
        <w:left w:val="none" w:sz="0" w:space="0" w:color="auto"/>
        <w:bottom w:val="none" w:sz="0" w:space="0" w:color="auto"/>
        <w:right w:val="none" w:sz="0" w:space="0" w:color="auto"/>
      </w:divBdr>
    </w:div>
    <w:div w:id="2033071717">
      <w:bodyDiv w:val="1"/>
      <w:marLeft w:val="0"/>
      <w:marRight w:val="0"/>
      <w:marTop w:val="0"/>
      <w:marBottom w:val="0"/>
      <w:divBdr>
        <w:top w:val="none" w:sz="0" w:space="0" w:color="auto"/>
        <w:left w:val="none" w:sz="0" w:space="0" w:color="auto"/>
        <w:bottom w:val="none" w:sz="0" w:space="0" w:color="auto"/>
        <w:right w:val="none" w:sz="0" w:space="0" w:color="auto"/>
      </w:divBdr>
      <w:divsChild>
        <w:div w:id="892231520">
          <w:marLeft w:val="547"/>
          <w:marRight w:val="0"/>
          <w:marTop w:val="0"/>
          <w:marBottom w:val="0"/>
          <w:divBdr>
            <w:top w:val="none" w:sz="0" w:space="0" w:color="auto"/>
            <w:left w:val="none" w:sz="0" w:space="0" w:color="auto"/>
            <w:bottom w:val="none" w:sz="0" w:space="0" w:color="auto"/>
            <w:right w:val="none" w:sz="0" w:space="0" w:color="auto"/>
          </w:divBdr>
        </w:div>
      </w:divsChild>
    </w:div>
    <w:div w:id="211374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3087</Words>
  <Characters>16981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8</cp:revision>
  <dcterms:created xsi:type="dcterms:W3CDTF">2024-04-17T19:18:00Z</dcterms:created>
  <dcterms:modified xsi:type="dcterms:W3CDTF">2024-04-17T19:41:00Z</dcterms:modified>
</cp:coreProperties>
</file>