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683C" w14:textId="77777777" w:rsidR="00A21CDA" w:rsidRDefault="00A21CDA" w:rsidP="00A21CDA">
      <w:pPr>
        <w:spacing w:line="240" w:lineRule="auto"/>
        <w:jc w:val="center"/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564D"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GUÍA DE ORIENTACIÓN</w:t>
      </w:r>
      <w:r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76C440" w14:textId="024D3871" w:rsidR="002067A9" w:rsidRDefault="00557D3B" w:rsidP="00A21CDA">
      <w:pPr>
        <w:spacing w:line="240" w:lineRule="auto"/>
        <w:jc w:val="center"/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SEGURO DE DAÑOS Y DEUDA</w:t>
      </w:r>
    </w:p>
    <w:p w14:paraId="06E0384A" w14:textId="5A8F6172" w:rsidR="00A21CDA" w:rsidRDefault="00A21CDA" w:rsidP="00A21CDA">
      <w:pPr>
        <w:spacing w:line="240" w:lineRule="auto"/>
        <w:jc w:val="center"/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1CDA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090D69" w:rsidRPr="00090D69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https://portal.fsv.gob.sv/</w:t>
      </w:r>
      <w:r w:rsidR="00425D58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servicios</w:t>
      </w:r>
      <w:r w:rsidR="00090D69" w:rsidRPr="00090D69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6F071B7" w14:textId="77777777" w:rsidR="00A21CDA" w:rsidRPr="00A21CDA" w:rsidRDefault="00A21CDA" w:rsidP="00A21CDA">
      <w:pPr>
        <w:spacing w:line="240" w:lineRule="auto"/>
        <w:jc w:val="center"/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B445E8" w14:textId="12419B5B" w:rsidR="00136AAA" w:rsidRDefault="0098300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1AD06" wp14:editId="1DC6A6E9">
                <wp:simplePos x="0" y="0"/>
                <wp:positionH relativeFrom="column">
                  <wp:posOffset>2737485</wp:posOffset>
                </wp:positionH>
                <wp:positionV relativeFrom="paragraph">
                  <wp:posOffset>655955</wp:posOffset>
                </wp:positionV>
                <wp:extent cx="774651" cy="453710"/>
                <wp:effectExtent l="0" t="0" r="26035" b="22860"/>
                <wp:wrapNone/>
                <wp:docPr id="5" name="Diagrama de flujo: co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651" cy="45371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1CF5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5" o:spid="_x0000_s1026" type="#_x0000_t120" style="position:absolute;margin-left:215.55pt;margin-top:51.65pt;width:61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" filled="f" strokecolor="#00b0f0" strokeweight="1.5pt">
                <v:stroke joinstyle="miter"/>
              </v:shape>
            </w:pict>
          </mc:Fallback>
        </mc:AlternateContent>
      </w:r>
      <w:r w:rsidR="00A21CDA">
        <w:rPr>
          <w:noProof/>
        </w:rPr>
        <w:drawing>
          <wp:inline distT="0" distB="0" distL="0" distR="0" wp14:anchorId="5E4E3013" wp14:editId="5FFAF278">
            <wp:extent cx="8467725" cy="3323676"/>
            <wp:effectExtent l="0" t="0" r="0" b="0"/>
            <wp:docPr id="1" name="Imagen 1" descr="Una captura de pantalla de una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captura de pantalla de una computador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82563" cy="33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BA6E" w14:textId="513AE23B" w:rsidR="00A21CDA" w:rsidRDefault="001217E0" w:rsidP="00A21CD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05C919" wp14:editId="41996AA1">
                <wp:simplePos x="0" y="0"/>
                <wp:positionH relativeFrom="column">
                  <wp:posOffset>4091305</wp:posOffset>
                </wp:positionH>
                <wp:positionV relativeFrom="paragraph">
                  <wp:posOffset>72390</wp:posOffset>
                </wp:positionV>
                <wp:extent cx="733425" cy="971550"/>
                <wp:effectExtent l="19050" t="0" r="47625" b="38100"/>
                <wp:wrapNone/>
                <wp:docPr id="1023848430" name="Flecha: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9715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43D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" o:spid="_x0000_s1026" type="#_x0000_t67" style="position:absolute;margin-left:322.15pt;margin-top:5.7pt;width:57.75pt;height:7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" adj="13447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</w:p>
    <w:p w14:paraId="78F70904" w14:textId="3821DDE8" w:rsidR="00A21CDA" w:rsidRDefault="00A21CDA" w:rsidP="00A21CDA"/>
    <w:p w14:paraId="064AE613" w14:textId="77777777" w:rsidR="00A21CDA" w:rsidRPr="00A21CDA" w:rsidRDefault="00A21CDA" w:rsidP="00A21CDA"/>
    <w:p w14:paraId="6D7CC9FB" w14:textId="32723870" w:rsidR="00A21CDA" w:rsidRPr="0098300E" w:rsidRDefault="00A21CDA" w:rsidP="00A21CDA">
      <w:pPr>
        <w:tabs>
          <w:tab w:val="left" w:pos="4001"/>
        </w:tabs>
        <w:rPr>
          <w:rStyle w:val="Hipervnculo"/>
          <w:sz w:val="28"/>
          <w:szCs w:val="28"/>
        </w:rPr>
      </w:pPr>
      <w:r>
        <w:tab/>
      </w:r>
      <w:r w:rsidR="0098300E" w:rsidRPr="0098300E">
        <w:rPr>
          <w:rStyle w:val="Hipervnculo"/>
          <w:sz w:val="28"/>
          <w:szCs w:val="28"/>
        </w:rPr>
        <w:t>https://portal.fsv.gob.sv/guia-de-servicios</w:t>
      </w:r>
      <w:r w:rsidR="0098300E">
        <w:rPr>
          <w:rStyle w:val="Hipervnculo"/>
          <w:sz w:val="28"/>
          <w:szCs w:val="28"/>
        </w:rPr>
        <w:t>/</w:t>
      </w:r>
    </w:p>
    <w:p w14:paraId="41965443" w14:textId="1A73F0A1" w:rsidR="00A21CDA" w:rsidRDefault="0098300E" w:rsidP="00A21CDA">
      <w:pPr>
        <w:tabs>
          <w:tab w:val="left" w:pos="4001"/>
        </w:tabs>
        <w:rPr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753F" wp14:editId="3571819D">
                <wp:simplePos x="0" y="0"/>
                <wp:positionH relativeFrom="column">
                  <wp:posOffset>2279650</wp:posOffset>
                </wp:positionH>
                <wp:positionV relativeFrom="paragraph">
                  <wp:posOffset>1808480</wp:posOffset>
                </wp:positionV>
                <wp:extent cx="1492369" cy="733245"/>
                <wp:effectExtent l="0" t="0" r="12700" b="10160"/>
                <wp:wrapNone/>
                <wp:docPr id="6" name="Diagrama de flujo: co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369" cy="73324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4EF6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6" o:spid="_x0000_s1026" type="#_x0000_t120" style="position:absolute;margin-left:179.5pt;margin-top:142.4pt;width:117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" filled="f" strokecolor="#00b0f0" strokeweight="1.5pt">
                <v:stroke joinstyle="miter"/>
              </v:shape>
            </w:pict>
          </mc:Fallback>
        </mc:AlternateContent>
      </w:r>
      <w:r w:rsidR="00AD577A">
        <w:rPr>
          <w:noProof/>
        </w:rPr>
        <w:drawing>
          <wp:inline distT="0" distB="0" distL="0" distR="0" wp14:anchorId="6CE30948" wp14:editId="4DEC3DB4">
            <wp:extent cx="8258810" cy="2658110"/>
            <wp:effectExtent l="0" t="0" r="8890" b="8890"/>
            <wp:docPr id="2017896666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96666" name="Imagen 1" descr="Interfaz de usuario gráfica, Text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295D" w14:textId="56944F56" w:rsidR="0098300E" w:rsidRDefault="0098300E" w:rsidP="0098300E">
      <w:pPr>
        <w:tabs>
          <w:tab w:val="left" w:pos="4001"/>
        </w:tabs>
        <w:jc w:val="center"/>
        <w:rPr>
          <w:color w:val="4472C4" w:themeColor="accent1"/>
          <w:sz w:val="28"/>
          <w:szCs w:val="28"/>
        </w:rPr>
      </w:pPr>
    </w:p>
    <w:p w14:paraId="4239C5AD" w14:textId="3C69B6DD" w:rsidR="0098300E" w:rsidRDefault="001217E0" w:rsidP="0098300E">
      <w:pPr>
        <w:tabs>
          <w:tab w:val="left" w:pos="4001"/>
        </w:tabs>
        <w:jc w:val="center"/>
        <w:rPr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A7AD73" wp14:editId="54AA7681">
                <wp:simplePos x="0" y="0"/>
                <wp:positionH relativeFrom="column">
                  <wp:posOffset>3876675</wp:posOffset>
                </wp:positionH>
                <wp:positionV relativeFrom="paragraph">
                  <wp:posOffset>240030</wp:posOffset>
                </wp:positionV>
                <wp:extent cx="733425" cy="971550"/>
                <wp:effectExtent l="19050" t="0" r="47625" b="38100"/>
                <wp:wrapNone/>
                <wp:docPr id="139890802" name="Flecha: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9715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B8032" id="Flecha: hacia abajo 1" o:spid="_x0000_s1026" type="#_x0000_t67" style="position:absolute;margin-left:305.25pt;margin-top:18.9pt;width:57.75pt;height:7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" adj="13447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</w:p>
    <w:p w14:paraId="0DDF17EF" w14:textId="60BFE2B9" w:rsidR="0098300E" w:rsidRDefault="0098300E" w:rsidP="00D73F1B">
      <w:pPr>
        <w:tabs>
          <w:tab w:val="left" w:pos="4001"/>
        </w:tabs>
        <w:rPr>
          <w:color w:val="4472C4" w:themeColor="accent1"/>
          <w:sz w:val="28"/>
          <w:szCs w:val="28"/>
        </w:rPr>
      </w:pPr>
    </w:p>
    <w:p w14:paraId="6E69362E" w14:textId="6B0F5254" w:rsidR="0098300E" w:rsidRDefault="0098300E" w:rsidP="0098300E">
      <w:pPr>
        <w:tabs>
          <w:tab w:val="left" w:pos="4001"/>
        </w:tabs>
        <w:jc w:val="center"/>
        <w:rPr>
          <w:color w:val="4472C4" w:themeColor="accent1"/>
          <w:sz w:val="28"/>
          <w:szCs w:val="28"/>
        </w:rPr>
      </w:pPr>
    </w:p>
    <w:p w14:paraId="71AD604D" w14:textId="063CDAB7" w:rsidR="0098300E" w:rsidRDefault="0098300E" w:rsidP="0098300E">
      <w:pPr>
        <w:tabs>
          <w:tab w:val="left" w:pos="4001"/>
        </w:tabs>
        <w:jc w:val="center"/>
        <w:rPr>
          <w:color w:val="4472C4" w:themeColor="accent1"/>
          <w:sz w:val="28"/>
          <w:szCs w:val="28"/>
        </w:rPr>
      </w:pPr>
    </w:p>
    <w:p w14:paraId="5B549656" w14:textId="77777777" w:rsidR="00AD577A" w:rsidRDefault="00AD577A" w:rsidP="0098300E">
      <w:pPr>
        <w:tabs>
          <w:tab w:val="left" w:pos="4001"/>
        </w:tabs>
        <w:jc w:val="center"/>
        <w:rPr>
          <w:color w:val="4472C4" w:themeColor="accent1"/>
          <w:sz w:val="28"/>
          <w:szCs w:val="28"/>
        </w:rPr>
      </w:pPr>
    </w:p>
    <w:p w14:paraId="5AC0A169" w14:textId="3DCDE8CF" w:rsidR="00447BFB" w:rsidRDefault="00AD577A" w:rsidP="00C62D6D">
      <w:pPr>
        <w:tabs>
          <w:tab w:val="left" w:pos="2792"/>
        </w:tabs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15CFF" wp14:editId="642EB278">
                <wp:simplePos x="0" y="0"/>
                <wp:positionH relativeFrom="margin">
                  <wp:posOffset>262255</wp:posOffset>
                </wp:positionH>
                <wp:positionV relativeFrom="paragraph">
                  <wp:posOffset>253365</wp:posOffset>
                </wp:positionV>
                <wp:extent cx="5248275" cy="733425"/>
                <wp:effectExtent l="0" t="0" r="28575" b="28575"/>
                <wp:wrapNone/>
                <wp:docPr id="11" name="Diagrama de flujo: co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7334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3481C" id="Diagrama de flujo: conector 11" o:spid="_x0000_s1026" type="#_x0000_t120" style="position:absolute;margin-left:20.65pt;margin-top:19.95pt;width:413.2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" filled="f" strokecolor="#00b0f0" strokeweight="1.5pt">
                <v:stroke joinstyle="miter"/>
                <w10:wrap anchorx="margin"/>
              </v:shape>
            </w:pict>
          </mc:Fallback>
        </mc:AlternateContent>
      </w:r>
      <w:r w:rsidRPr="00AD577A">
        <w:rPr>
          <w:color w:val="4472C4" w:themeColor="accent1"/>
          <w:sz w:val="28"/>
          <w:szCs w:val="28"/>
        </w:rPr>
        <w:t>https://portal.fsv.gob.sv/servicios/seguro-de-danos-y-deuda/</w:t>
      </w:r>
      <w:r w:rsidR="00D70AE9" w:rsidRPr="00D70AE9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C01DB1" wp14:editId="0B51A784">
            <wp:extent cx="8258810" cy="4558030"/>
            <wp:effectExtent l="0" t="0" r="8890" b="0"/>
            <wp:docPr id="788360372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60372" name="Imagen 1" descr="Text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8462E" w14:textId="77777777" w:rsidR="00AD577A" w:rsidRDefault="00AD577A" w:rsidP="00C62D6D">
      <w:pPr>
        <w:tabs>
          <w:tab w:val="left" w:pos="2792"/>
        </w:tabs>
        <w:jc w:val="center"/>
        <w:rPr>
          <w:noProof/>
        </w:rPr>
      </w:pPr>
    </w:p>
    <w:p w14:paraId="22574D88" w14:textId="437DB65D" w:rsidR="00C62D6D" w:rsidRPr="00D70AE9" w:rsidRDefault="00C62D6D" w:rsidP="00AD577A">
      <w:pPr>
        <w:tabs>
          <w:tab w:val="left" w:pos="2792"/>
        </w:tabs>
        <w:jc w:val="center"/>
        <w:rPr>
          <w:noProof/>
        </w:rPr>
      </w:pPr>
    </w:p>
    <w:sectPr w:rsidR="00C62D6D" w:rsidRPr="00D70AE9" w:rsidSect="00A21CD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A4E7" w14:textId="77777777" w:rsidR="00963024" w:rsidRDefault="00963024" w:rsidP="00963024">
      <w:pPr>
        <w:spacing w:after="0" w:line="240" w:lineRule="auto"/>
      </w:pPr>
      <w:r>
        <w:separator/>
      </w:r>
    </w:p>
  </w:endnote>
  <w:endnote w:type="continuationSeparator" w:id="0">
    <w:p w14:paraId="046F7F0A" w14:textId="77777777" w:rsidR="00963024" w:rsidRDefault="00963024" w:rsidP="0096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8546" w14:textId="77777777" w:rsidR="00963024" w:rsidRDefault="00963024" w:rsidP="00963024">
      <w:pPr>
        <w:spacing w:after="0" w:line="240" w:lineRule="auto"/>
      </w:pPr>
      <w:r>
        <w:separator/>
      </w:r>
    </w:p>
  </w:footnote>
  <w:footnote w:type="continuationSeparator" w:id="0">
    <w:p w14:paraId="2623411D" w14:textId="77777777" w:rsidR="00963024" w:rsidRDefault="00963024" w:rsidP="00963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DA"/>
    <w:rsid w:val="00090D69"/>
    <w:rsid w:val="001217E0"/>
    <w:rsid w:val="00136AAA"/>
    <w:rsid w:val="001854CE"/>
    <w:rsid w:val="002067A9"/>
    <w:rsid w:val="00207EF4"/>
    <w:rsid w:val="00425D58"/>
    <w:rsid w:val="00447BFB"/>
    <w:rsid w:val="004E6E5C"/>
    <w:rsid w:val="004F6BA7"/>
    <w:rsid w:val="0051195C"/>
    <w:rsid w:val="00557D3B"/>
    <w:rsid w:val="00856A2F"/>
    <w:rsid w:val="00963024"/>
    <w:rsid w:val="0098300E"/>
    <w:rsid w:val="00A21CDA"/>
    <w:rsid w:val="00A922B2"/>
    <w:rsid w:val="00AD577A"/>
    <w:rsid w:val="00B0424B"/>
    <w:rsid w:val="00BF28DC"/>
    <w:rsid w:val="00C62D6D"/>
    <w:rsid w:val="00D70AE9"/>
    <w:rsid w:val="00D73F1B"/>
    <w:rsid w:val="00E0476E"/>
    <w:rsid w:val="00E12896"/>
    <w:rsid w:val="00E274F6"/>
    <w:rsid w:val="00E5267C"/>
    <w:rsid w:val="00F0171F"/>
    <w:rsid w:val="00F01D3A"/>
    <w:rsid w:val="00F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FEE35"/>
  <w15:chartTrackingRefBased/>
  <w15:docId w15:val="{DF183876-8055-4FDD-8B6D-2F583BA5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D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1C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1CD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3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02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3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02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2023-11-09T17:59:00Z</dcterms:created>
  <dcterms:modified xsi:type="dcterms:W3CDTF">2024-02-01T22:07:00Z</dcterms:modified>
</cp:coreProperties>
</file>