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DEA8" w14:textId="77777777" w:rsidR="00506B62" w:rsidRPr="00A4358E" w:rsidRDefault="00506B62" w:rsidP="00506B62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bookmarkStart w:id="0" w:name="_Hlk152573543"/>
      <w:r w:rsidRPr="00A4358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ACTA DE</w:t>
      </w:r>
      <w:bookmarkStart w:id="1" w:name="_Hlk150249575"/>
      <w:r w:rsidRPr="00A4358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 xml:space="preserve"> </w:t>
      </w:r>
      <w:bookmarkStart w:id="2" w:name="_Hlk150248294"/>
      <w:r w:rsidRPr="00A4358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SESIÓN ORDINARIA DE JUNTA DIRECTIVA</w:t>
      </w:r>
    </w:p>
    <w:p w14:paraId="0BAA956C" w14:textId="77777777" w:rsidR="00506B62" w:rsidRPr="00A4358E" w:rsidRDefault="00506B62" w:rsidP="00506B62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  <w:r w:rsidRPr="00A4358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  <w:t>N° JD-220/2023 DEL 1 DE DICIEMBRE DE 2023</w:t>
      </w:r>
    </w:p>
    <w:bookmarkEnd w:id="1"/>
    <w:bookmarkEnd w:id="2"/>
    <w:p w14:paraId="060A5EB2" w14:textId="77777777" w:rsidR="00506B62" w:rsidRPr="008C5208" w:rsidRDefault="00506B62" w:rsidP="00506B62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56DF908E" w14:textId="7DC7C42E" w:rsidR="00506B62" w:rsidRPr="0021362B" w:rsidRDefault="00506B62" w:rsidP="00506B62">
      <w:pPr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</w:pPr>
      <w:r w:rsidRPr="008C5208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la Sala de 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Sesiones de Junta Directiva, ubicada en Calle Rubén Darío </w:t>
      </w:r>
      <w:proofErr w:type="spellStart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901, San Salvador, a las quince horas del día </w:t>
      </w:r>
      <w:r w:rsidR="00325225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uno de </w:t>
      </w:r>
      <w:proofErr w:type="spellStart"/>
      <w:r w:rsidR="00325225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dici</w:t>
      </w:r>
      <w:r w:rsidRPr="00E019C2">
        <w:rPr>
          <w:rFonts w:ascii="Arial" w:hAnsi="Arial" w:cs="Arial"/>
          <w:sz w:val="24"/>
          <w:szCs w:val="24"/>
        </w:rPr>
        <w:t>embre</w:t>
      </w:r>
      <w:proofErr w:type="spellEnd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de dos mil veintitrés, para tratar la Agenda de Sesión de Junta Directiva </w:t>
      </w:r>
      <w:proofErr w:type="spellStart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JD-2</w:t>
      </w:r>
      <w:r w:rsidR="00325225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20</w:t>
      </w:r>
      <w:r w:rsidRPr="00E019C2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/2023 de esta fecha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, se realizó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la reunión </w:t>
      </w:r>
      <w:r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en formato VIRTUAL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de los señores miembros de Junta Directiva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>:</w:t>
      </w:r>
      <w:r w:rsidRPr="0021362B">
        <w:rPr>
          <w:rFonts w:ascii="Arial" w:eastAsia="Arial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>Presidente</w:t>
      </w:r>
      <w:proofErr w:type="gramEnd"/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E5430B">
        <w:rPr>
          <w:rFonts w:ascii="Arial" w:eastAsia="Arial" w:hAnsi="Arial" w:cs="Arial"/>
          <w:b/>
          <w:bCs/>
          <w:kern w:val="0"/>
          <w:sz w:val="24"/>
          <w:szCs w:val="24"/>
          <w:lang w:val="es-ES_tradnl" w:eastAsia="es-ES"/>
          <w14:ligatures w14:val="none"/>
        </w:rPr>
        <w:t>ERICK ENRIQUE MONTOYA VILLACORTA</w:t>
      </w:r>
      <w:r w:rsidRPr="00E5430B">
        <w:rPr>
          <w:rFonts w:ascii="Arial" w:eastAsia="Arial" w:hAnsi="Arial" w:cs="Arial"/>
          <w:b/>
          <w:kern w:val="0"/>
          <w:sz w:val="24"/>
          <w:szCs w:val="24"/>
          <w:lang w:val="es-ES_tradnl" w:eastAsia="es-ES"/>
          <w14:ligatures w14:val="none"/>
        </w:rPr>
        <w:t xml:space="preserve">, JUAN NEFTALI MURILLO RUIZ, RAFAEL ENRIQUE CUELLAR RENDEROS y JOSE ALFREDO CARTAGENA TOBÍAS. </w:t>
      </w:r>
      <w:r w:rsidRPr="0021362B">
        <w:rPr>
          <w:rFonts w:ascii="Arial" w:eastAsia="Times New Roman" w:hAnsi="Arial" w:cs="Arial"/>
          <w:b/>
          <w:kern w:val="0"/>
          <w:sz w:val="24"/>
          <w:szCs w:val="24"/>
          <w:lang w:val="es-ES" w:eastAsia="es-ES"/>
          <w14:ligatures w14:val="none"/>
        </w:rPr>
        <w:t xml:space="preserve">Estuvo presente también el LICENCIADO LUIS JOSUÉ VENTURA HERNÁNDEZ, Gerente General. </w:t>
      </w:r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Una vez comprobado el quórum el Señor </w:t>
      </w:r>
      <w:proofErr w:type="gramStart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>Presidente</w:t>
      </w:r>
      <w:proofErr w:type="gramEnd"/>
      <w:r w:rsidRPr="0021362B">
        <w:rPr>
          <w:rFonts w:ascii="Arial" w:eastAsia="Times New Roman" w:hAnsi="Arial" w:cs="Arial"/>
          <w:kern w:val="0"/>
          <w:sz w:val="24"/>
          <w:szCs w:val="24"/>
          <w:lang w:val="es-ES" w:eastAsia="es-ES"/>
          <w14:ligatures w14:val="none"/>
        </w:rPr>
        <w:t xml:space="preserve"> y Director Ejecutivo somete a consideración la Agenda siguiente:</w:t>
      </w:r>
    </w:p>
    <w:p w14:paraId="59B972C6" w14:textId="77777777" w:rsidR="00506B62" w:rsidRDefault="00506B62" w:rsidP="00506B62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pt-BR" w:eastAsia="es-ES"/>
          <w14:ligatures w14:val="none"/>
        </w:rPr>
      </w:pPr>
    </w:p>
    <w:p w14:paraId="5E0A9419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snapToGrid w:val="0"/>
          <w:lang w:val="pt-BR"/>
        </w:rPr>
      </w:pPr>
      <w:r w:rsidRPr="00345C3E">
        <w:rPr>
          <w:rFonts w:ascii="Arial" w:hAnsi="Arial" w:cs="Arial"/>
          <w:b/>
          <w:snapToGrid w:val="0"/>
          <w:lang w:val="pt-BR"/>
        </w:rPr>
        <w:t>APROBACIÓN DE AGENDA</w:t>
      </w:r>
    </w:p>
    <w:p w14:paraId="56E06CBB" w14:textId="77777777" w:rsidR="00506B62" w:rsidRPr="00345C3E" w:rsidRDefault="00506B62" w:rsidP="00506B62">
      <w:pPr>
        <w:spacing w:after="0" w:line="240" w:lineRule="auto"/>
        <w:ind w:left="710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7AB8201D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snapToGrid w:val="0"/>
          <w:lang w:val="pt-BR"/>
        </w:rPr>
      </w:pPr>
      <w:r w:rsidRPr="00345C3E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4B5051B" w14:textId="77777777" w:rsidR="00506B62" w:rsidRPr="00345C3E" w:rsidRDefault="00506B62" w:rsidP="00506B62">
      <w:pPr>
        <w:spacing w:after="0" w:line="240" w:lineRule="auto"/>
        <w:ind w:left="710" w:hanging="142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lang w:val="pt-BR" w:eastAsia="es-ES"/>
          <w14:ligatures w14:val="none"/>
        </w:rPr>
      </w:pPr>
    </w:p>
    <w:p w14:paraId="2F9186FF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snapToGrid w:val="0"/>
          <w:lang w:val="pt-BR"/>
        </w:rPr>
      </w:pPr>
      <w:r w:rsidRPr="00345C3E">
        <w:rPr>
          <w:rFonts w:ascii="Arial" w:hAnsi="Arial" w:cs="Arial"/>
          <w:b/>
        </w:rPr>
        <w:t xml:space="preserve">RESOLUCIÓN DE CRÉDITOS </w:t>
      </w:r>
    </w:p>
    <w:p w14:paraId="7CF4A239" w14:textId="77777777" w:rsidR="00506B62" w:rsidRPr="00345C3E" w:rsidRDefault="00506B62" w:rsidP="00506B62">
      <w:pPr>
        <w:pStyle w:val="Prrafodelista"/>
        <w:ind w:left="1418"/>
        <w:rPr>
          <w:rFonts w:ascii="Arial" w:hAnsi="Arial" w:cs="Arial"/>
          <w:b/>
          <w:snapToGrid w:val="0"/>
          <w:lang w:val="pt-BR"/>
        </w:rPr>
      </w:pPr>
    </w:p>
    <w:p w14:paraId="500070BF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345C3E">
        <w:rPr>
          <w:rStyle w:val="Textoennegrita"/>
          <w:rFonts w:ascii="Arial" w:hAnsi="Arial" w:cs="Arial"/>
        </w:rPr>
        <w:t xml:space="preserve">APROBACIÓN DOCUMENTO ESTÁNDAR </w:t>
      </w:r>
      <w:r w:rsidRPr="00345C3E">
        <w:rPr>
          <w:rStyle w:val="ui-provider"/>
          <w:rFonts w:ascii="Arial" w:hAnsi="Arial" w:cs="Arial"/>
          <w:b/>
          <w:bCs/>
        </w:rPr>
        <w:t>DEL CONCURSO PÚBLICO INTERNACIONAL No. CPINT-01/2022 “MONITOREO Y EVALUACIÓN DE LA POBREZA EN EL MARCO DEL PROGRAMA DE VIVIENDA Y VIDA DIGNA (PROVIDA)”</w:t>
      </w:r>
      <w:r w:rsidRPr="00345C3E">
        <w:rPr>
          <w:rFonts w:ascii="Arial" w:hAnsi="Arial" w:cs="Arial"/>
          <w:b/>
          <w:bCs/>
          <w:lang w:val="es-MX"/>
        </w:rPr>
        <w:t xml:space="preserve"> </w:t>
      </w:r>
    </w:p>
    <w:p w14:paraId="3BF23BF5" w14:textId="77777777" w:rsidR="00506B62" w:rsidRPr="00345C3E" w:rsidRDefault="00506B62" w:rsidP="00506B62">
      <w:pPr>
        <w:pStyle w:val="Prrafodelista"/>
        <w:ind w:left="1418"/>
        <w:rPr>
          <w:rFonts w:ascii="Arial" w:hAnsi="Arial" w:cs="Arial"/>
          <w:b/>
          <w:bCs/>
        </w:rPr>
      </w:pPr>
    </w:p>
    <w:p w14:paraId="56F30769" w14:textId="2642591B" w:rsidR="00506B62" w:rsidRPr="009E0C24" w:rsidRDefault="00506B62" w:rsidP="00506B6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345C3E">
        <w:rPr>
          <w:rFonts w:ascii="Arial" w:hAnsi="Arial" w:cs="Arial"/>
          <w:b/>
          <w:bCs/>
        </w:rPr>
        <w:t xml:space="preserve">INFORME DE POSICIONAMIENTO </w:t>
      </w:r>
      <w:r w:rsidRPr="009E0C24">
        <w:rPr>
          <w:rFonts w:ascii="Arial" w:hAnsi="Arial" w:cs="Arial"/>
          <w:b/>
          <w:bCs/>
        </w:rPr>
        <w:t>DE MERCADO</w:t>
      </w:r>
      <w:r w:rsidR="009E0C24" w:rsidRPr="009E0C24">
        <w:rPr>
          <w:rFonts w:ascii="Arial" w:hAnsi="Arial" w:cs="Arial"/>
          <w:b/>
          <w:bCs/>
        </w:rPr>
        <w:t xml:space="preserve"> A SEPTIEMBRE 2023</w:t>
      </w:r>
    </w:p>
    <w:p w14:paraId="44702614" w14:textId="77777777" w:rsidR="00506B62" w:rsidRPr="00345C3E" w:rsidRDefault="00506B62" w:rsidP="00506B62">
      <w:pPr>
        <w:pStyle w:val="Prrafodelista"/>
        <w:ind w:left="1418"/>
        <w:rPr>
          <w:rFonts w:ascii="Arial" w:hAnsi="Arial" w:cs="Arial"/>
          <w:b/>
          <w:bCs/>
          <w:snapToGrid w:val="0"/>
          <w:lang w:val="pt-BR"/>
        </w:rPr>
      </w:pPr>
    </w:p>
    <w:p w14:paraId="1D71AC6D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345C3E">
        <w:rPr>
          <w:rFonts w:ascii="Arial" w:hAnsi="Arial" w:cs="Arial"/>
          <w:b/>
          <w:bCs/>
        </w:rPr>
        <w:t xml:space="preserve">MONITOR DE OPERACIONES A OCTUBRE 2023 </w:t>
      </w:r>
    </w:p>
    <w:p w14:paraId="2CF09F4D" w14:textId="77777777" w:rsidR="00506B62" w:rsidRPr="00345C3E" w:rsidRDefault="00506B62" w:rsidP="00506B62">
      <w:pPr>
        <w:pStyle w:val="Prrafodelista"/>
        <w:ind w:left="1418"/>
        <w:rPr>
          <w:rFonts w:ascii="Arial" w:hAnsi="Arial" w:cs="Arial"/>
          <w:b/>
          <w:bCs/>
        </w:rPr>
      </w:pPr>
    </w:p>
    <w:p w14:paraId="261C0E50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345C3E">
        <w:rPr>
          <w:rFonts w:ascii="Arial" w:hAnsi="Arial" w:cs="Arial"/>
          <w:b/>
          <w:bCs/>
        </w:rPr>
        <w:t xml:space="preserve">MISIÓN OFICIAL POR IMPLEMENTACIÓN DE SERVICIO DE KIOSCO DIGITAL DE AUTOGESTIÓN EN HOUSTON </w:t>
      </w:r>
    </w:p>
    <w:p w14:paraId="1D5DD587" w14:textId="77777777" w:rsidR="00506B62" w:rsidRPr="00345C3E" w:rsidRDefault="00506B62" w:rsidP="00506B62">
      <w:pPr>
        <w:pStyle w:val="Prrafodelista"/>
        <w:ind w:left="1418"/>
        <w:rPr>
          <w:rFonts w:ascii="Arial" w:hAnsi="Arial" w:cs="Arial"/>
          <w:b/>
          <w:bCs/>
          <w:snapToGrid w:val="0"/>
          <w:lang w:val="pt-BR"/>
        </w:rPr>
      </w:pPr>
    </w:p>
    <w:p w14:paraId="33D553F1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345C3E">
        <w:rPr>
          <w:rFonts w:ascii="Arial" w:hAnsi="Arial" w:cs="Arial"/>
          <w:b/>
          <w:bCs/>
          <w:snapToGrid w:val="0"/>
          <w:lang w:val="pt-BR"/>
        </w:rPr>
        <w:t xml:space="preserve">SUSCRIPCIÓN DE CONVENIO CON LA DIRECCIÓN GENERAL DE CORREOS </w:t>
      </w:r>
    </w:p>
    <w:p w14:paraId="1A020B5C" w14:textId="77777777" w:rsidR="00506B62" w:rsidRPr="00345C3E" w:rsidRDefault="00506B62" w:rsidP="00506B62">
      <w:pPr>
        <w:pStyle w:val="Prrafodelista"/>
        <w:ind w:left="1418"/>
        <w:rPr>
          <w:rFonts w:ascii="Arial" w:hAnsi="Arial" w:cs="Arial"/>
          <w:b/>
          <w:bCs/>
          <w:snapToGrid w:val="0"/>
          <w:lang w:val="pt-BR"/>
        </w:rPr>
      </w:pPr>
    </w:p>
    <w:p w14:paraId="5B7A94D9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345C3E">
        <w:rPr>
          <w:rFonts w:ascii="Arial" w:hAnsi="Arial" w:cs="Arial"/>
          <w:b/>
          <w:bCs/>
          <w:snapToGrid w:val="0"/>
          <w:lang w:val="pt-BR"/>
        </w:rPr>
        <w:t xml:space="preserve">PROCESO DE CONSULTORÍA DE SELECCIÓN DE FUENTE ÚNICA N° SFU-FSV-001-2023 “CENTRO DE GESTIÓN DE AVALÚOS” </w:t>
      </w:r>
    </w:p>
    <w:p w14:paraId="08AD2D2A" w14:textId="77777777" w:rsidR="00506B62" w:rsidRPr="00345C3E" w:rsidRDefault="00506B62" w:rsidP="00506B62">
      <w:pPr>
        <w:pStyle w:val="Prrafodelista"/>
        <w:ind w:left="1418"/>
        <w:rPr>
          <w:rFonts w:ascii="Arial" w:hAnsi="Arial" w:cs="Arial"/>
          <w:b/>
          <w:bCs/>
        </w:rPr>
      </w:pPr>
    </w:p>
    <w:p w14:paraId="76AA600C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710" w:hanging="142"/>
        <w:jc w:val="both"/>
        <w:rPr>
          <w:rFonts w:ascii="Arial" w:hAnsi="Arial" w:cs="Arial"/>
          <w:b/>
          <w:bCs/>
          <w:snapToGrid w:val="0"/>
          <w:lang w:val="pt-BR"/>
        </w:rPr>
      </w:pPr>
      <w:r w:rsidRPr="00345C3E">
        <w:rPr>
          <w:rFonts w:ascii="Arial" w:hAnsi="Arial" w:cs="Arial"/>
          <w:b/>
          <w:bCs/>
        </w:rPr>
        <w:t xml:space="preserve">INFORME DE RESULTADOS DE PROCESO DE CONTRATACIÓN DIRECTA </w:t>
      </w:r>
      <w:proofErr w:type="spellStart"/>
      <w:r w:rsidRPr="00345C3E">
        <w:rPr>
          <w:rFonts w:ascii="Arial" w:hAnsi="Arial" w:cs="Arial"/>
          <w:b/>
          <w:bCs/>
        </w:rPr>
        <w:t>N°</w:t>
      </w:r>
      <w:proofErr w:type="spellEnd"/>
      <w:r w:rsidRPr="00345C3E">
        <w:rPr>
          <w:rFonts w:ascii="Arial" w:hAnsi="Arial" w:cs="Arial"/>
          <w:b/>
          <w:bCs/>
        </w:rPr>
        <w:t xml:space="preserve"> CD-FSV-008-2023 “SERVIDOR DE SOPORTE TÉCNICO PARA LICENCIAS DE SERVIDOR DE APLICACIONES Y HERRAMIENTAS DE DESARROLLO” </w:t>
      </w:r>
    </w:p>
    <w:p w14:paraId="0133AA9E" w14:textId="77777777" w:rsidR="00506B62" w:rsidRPr="00345C3E" w:rsidRDefault="00506B62" w:rsidP="00506B62">
      <w:pPr>
        <w:pStyle w:val="Prrafodelista"/>
        <w:ind w:left="1418"/>
        <w:jc w:val="both"/>
        <w:rPr>
          <w:rFonts w:ascii="Arial" w:hAnsi="Arial" w:cs="Arial"/>
          <w:b/>
          <w:bCs/>
          <w:snapToGrid w:val="0"/>
          <w:lang w:val="pt-BR"/>
        </w:rPr>
      </w:pPr>
    </w:p>
    <w:p w14:paraId="3625256C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345C3E">
        <w:rPr>
          <w:rFonts w:ascii="Arial" w:hAnsi="Arial" w:cs="Arial"/>
          <w:b/>
          <w:bCs/>
        </w:rPr>
        <w:t xml:space="preserve">RECURSO DE REVISIÓN INTERPUESTO POR LA SOCIEDAD INTELFON, S.A. DE C.V. AL PROCESO DE COMPARACIÓN DE PRECIOS No. CP-FSV-060-2023 </w:t>
      </w:r>
      <w:r w:rsidRPr="00345C3E">
        <w:rPr>
          <w:rFonts w:ascii="Arial" w:hAnsi="Arial" w:cs="Arial"/>
          <w:b/>
          <w:bCs/>
        </w:rPr>
        <w:lastRenderedPageBreak/>
        <w:t xml:space="preserve">“SERVICIO DE ARRENDAMIENTO DE ESPACIO FÍSICO PARA SITIO ALTERNO DEL FSV” </w:t>
      </w:r>
    </w:p>
    <w:p w14:paraId="4A1978A7" w14:textId="77777777" w:rsidR="00506B62" w:rsidRPr="00345C3E" w:rsidRDefault="00506B62" w:rsidP="00506B62">
      <w:pPr>
        <w:pStyle w:val="Prrafodelista"/>
        <w:ind w:left="1134"/>
        <w:rPr>
          <w:rFonts w:ascii="Arial" w:hAnsi="Arial" w:cs="Arial"/>
          <w:b/>
          <w:bCs/>
        </w:rPr>
      </w:pPr>
    </w:p>
    <w:p w14:paraId="4E366A7F" w14:textId="77777777" w:rsidR="00506B62" w:rsidRPr="00345C3E" w:rsidRDefault="00506B62" w:rsidP="00506B62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2602B0">
        <w:rPr>
          <w:rFonts w:ascii="Arial" w:eastAsia="Arial Unicode MS" w:hAnsi="Arial" w:cs="Arial"/>
          <w:b/>
        </w:rPr>
        <w:t>ACUERDO DE RESOLUCIÓN SOBRE INFORMACIÓN RESERVADA DE ESTA SESIÓN</w:t>
      </w:r>
    </w:p>
    <w:bookmarkEnd w:id="0"/>
    <w:p w14:paraId="416FB40A" w14:textId="77777777" w:rsidR="00506B62" w:rsidRPr="005D4CB1" w:rsidRDefault="00506B62" w:rsidP="00506B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5AC2A4" w14:textId="77777777" w:rsidR="00506B62" w:rsidRDefault="00506B62" w:rsidP="00506B62">
      <w:pPr>
        <w:tabs>
          <w:tab w:val="left" w:pos="2880"/>
        </w:tabs>
        <w:spacing w:after="0" w:line="240" w:lineRule="auto"/>
        <w:jc w:val="both"/>
        <w:rPr>
          <w:rFonts w:ascii="Arial" w:eastAsia="Arial" w:hAnsi="Arial" w:cs="Arial"/>
          <w:b/>
          <w:lang w:val="es-ES_tradnl" w:eastAsia="es-ES"/>
        </w:rPr>
      </w:pPr>
    </w:p>
    <w:p w14:paraId="35E9F3B5" w14:textId="77777777" w:rsidR="00506B62" w:rsidRDefault="00506B62" w:rsidP="00506B62">
      <w:pPr>
        <w:tabs>
          <w:tab w:val="left" w:pos="2880"/>
        </w:tabs>
        <w:spacing w:after="0" w:line="240" w:lineRule="auto"/>
        <w:jc w:val="both"/>
        <w:rPr>
          <w:rFonts w:ascii="Arial" w:eastAsia="Arial" w:hAnsi="Arial" w:cs="Arial"/>
          <w:b/>
          <w:lang w:val="es-ES_tradnl" w:eastAsia="es-ES"/>
        </w:rPr>
      </w:pPr>
    </w:p>
    <w:p w14:paraId="3EFD51CA" w14:textId="77777777" w:rsidR="006612E3" w:rsidRPr="006612E3" w:rsidRDefault="006612E3" w:rsidP="006612E3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  <w:bookmarkStart w:id="3" w:name="_Hlk156378338"/>
      <w:r w:rsidRPr="006612E3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6612E3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6612E3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6612E3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Cuellar Renderos y José Alfredo Cartagena Tobías, </w:t>
      </w:r>
      <w:r w:rsidRPr="006612E3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bookmarkEnd w:id="3"/>
    <w:p w14:paraId="5BD0024E" w14:textId="77777777" w:rsidR="00506B62" w:rsidRPr="006612E3" w:rsidRDefault="00506B62" w:rsidP="00802BF7">
      <w:pPr>
        <w:rPr>
          <w:lang w:val="es-ES"/>
        </w:rPr>
      </w:pPr>
    </w:p>
    <w:sectPr w:rsidR="00506B62" w:rsidRPr="006612E3" w:rsidSect="005D5CB1">
      <w:head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EA19" w14:textId="77777777" w:rsidR="005D5CB1" w:rsidRDefault="005D5CB1">
      <w:pPr>
        <w:spacing w:after="0" w:line="240" w:lineRule="auto"/>
      </w:pPr>
      <w:r>
        <w:separator/>
      </w:r>
    </w:p>
  </w:endnote>
  <w:endnote w:type="continuationSeparator" w:id="0">
    <w:p w14:paraId="46BDD098" w14:textId="77777777" w:rsidR="005D5CB1" w:rsidRDefault="005D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0183" w14:textId="77777777" w:rsidR="005D5CB1" w:rsidRDefault="005D5CB1">
      <w:pPr>
        <w:spacing w:after="0" w:line="240" w:lineRule="auto"/>
      </w:pPr>
      <w:r>
        <w:separator/>
      </w:r>
    </w:p>
  </w:footnote>
  <w:footnote w:type="continuationSeparator" w:id="0">
    <w:p w14:paraId="25DE1893" w14:textId="77777777" w:rsidR="005D5CB1" w:rsidRDefault="005D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C97" w14:textId="77777777" w:rsidR="00FA16F2" w:rsidRPr="000843BF" w:rsidRDefault="00FA16F2" w:rsidP="00FA16F2">
    <w:pPr>
      <w:spacing w:after="0"/>
      <w:rPr>
        <w:rFonts w:ascii="Arial" w:hAnsi="Arial" w:cs="Arial"/>
        <w:b/>
        <w:color w:val="FF0000"/>
        <w:sz w:val="20"/>
        <w:szCs w:val="20"/>
      </w:rPr>
    </w:pPr>
    <w:bookmarkStart w:id="4" w:name="_Hlk56697089"/>
    <w:bookmarkStart w:id="5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BDEDD2E" w14:textId="77777777" w:rsidR="00FA16F2" w:rsidRPr="00526F25" w:rsidRDefault="00FA16F2" w:rsidP="00FA16F2">
    <w:pPr>
      <w:spacing w:after="0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  <w:bookmarkEnd w:id="5"/>
  </w:p>
  <w:p w14:paraId="5F8B10FA" w14:textId="77777777" w:rsidR="00FA16F2" w:rsidRDefault="00FA16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DE8"/>
    <w:multiLevelType w:val="hybridMultilevel"/>
    <w:tmpl w:val="399467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20C1"/>
    <w:multiLevelType w:val="hybridMultilevel"/>
    <w:tmpl w:val="C746663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1A80"/>
    <w:multiLevelType w:val="multilevel"/>
    <w:tmpl w:val="AB5EB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9163FE"/>
    <w:multiLevelType w:val="hybridMultilevel"/>
    <w:tmpl w:val="B00C4A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10CB6"/>
    <w:multiLevelType w:val="multilevel"/>
    <w:tmpl w:val="BE3C8BA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16"/>
      </w:rPr>
    </w:lvl>
    <w:lvl w:ilvl="1">
      <w:start w:val="1"/>
      <w:numFmt w:val="decimal"/>
      <w:lvlText w:val="%1.%2"/>
      <w:lvlJc w:val="left"/>
      <w:pPr>
        <w:ind w:left="676" w:hanging="360"/>
      </w:pPr>
      <w:rPr>
        <w:rFonts w:ascii="Calibri" w:hAnsi="Calibri" w:cs="Calibri" w:hint="default"/>
        <w:sz w:val="16"/>
      </w:rPr>
    </w:lvl>
    <w:lvl w:ilvl="2">
      <w:start w:val="1"/>
      <w:numFmt w:val="decimal"/>
      <w:lvlText w:val="%1.%2.%3"/>
      <w:lvlJc w:val="left"/>
      <w:pPr>
        <w:ind w:left="992" w:hanging="360"/>
      </w:pPr>
      <w:rPr>
        <w:rFonts w:ascii="Calibri" w:hAnsi="Calibri" w:cs="Calibri" w:hint="default"/>
        <w:sz w:val="16"/>
      </w:rPr>
    </w:lvl>
    <w:lvl w:ilvl="3">
      <w:start w:val="1"/>
      <w:numFmt w:val="decimal"/>
      <w:lvlText w:val="%1.%2.%3.%4"/>
      <w:lvlJc w:val="left"/>
      <w:pPr>
        <w:ind w:left="1668" w:hanging="720"/>
      </w:pPr>
      <w:rPr>
        <w:rFonts w:ascii="Calibri" w:hAnsi="Calibri" w:cs="Calibri" w:hint="default"/>
        <w:sz w:val="16"/>
      </w:rPr>
    </w:lvl>
    <w:lvl w:ilvl="4">
      <w:start w:val="1"/>
      <w:numFmt w:val="decimal"/>
      <w:lvlText w:val="%1.%2.%3.%4.%5"/>
      <w:lvlJc w:val="left"/>
      <w:pPr>
        <w:ind w:left="1984" w:hanging="720"/>
      </w:pPr>
      <w:rPr>
        <w:rFonts w:ascii="Calibri" w:hAnsi="Calibri" w:cs="Calibri" w:hint="default"/>
        <w:sz w:val="16"/>
      </w:rPr>
    </w:lvl>
    <w:lvl w:ilvl="5">
      <w:start w:val="1"/>
      <w:numFmt w:val="decimal"/>
      <w:lvlText w:val="%1.%2.%3.%4.%5.%6"/>
      <w:lvlJc w:val="left"/>
      <w:pPr>
        <w:ind w:left="2300" w:hanging="720"/>
      </w:pPr>
      <w:rPr>
        <w:rFonts w:ascii="Calibri" w:hAnsi="Calibri" w:cs="Calibri" w:hint="default"/>
        <w:sz w:val="16"/>
      </w:rPr>
    </w:lvl>
    <w:lvl w:ilvl="6">
      <w:start w:val="1"/>
      <w:numFmt w:val="decimal"/>
      <w:lvlText w:val="%1.%2.%3.%4.%5.%6.%7"/>
      <w:lvlJc w:val="left"/>
      <w:pPr>
        <w:ind w:left="2976" w:hanging="1080"/>
      </w:pPr>
      <w:rPr>
        <w:rFonts w:ascii="Calibri" w:hAnsi="Calibri" w:cs="Calibri" w:hint="default"/>
        <w:sz w:val="16"/>
      </w:rPr>
    </w:lvl>
    <w:lvl w:ilvl="7">
      <w:start w:val="1"/>
      <w:numFmt w:val="decimal"/>
      <w:lvlText w:val="%1.%2.%3.%4.%5.%6.%7.%8"/>
      <w:lvlJc w:val="left"/>
      <w:pPr>
        <w:ind w:left="3292" w:hanging="1080"/>
      </w:pPr>
      <w:rPr>
        <w:rFonts w:ascii="Calibri" w:hAnsi="Calibri" w:cs="Calibri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3608" w:hanging="1080"/>
      </w:pPr>
      <w:rPr>
        <w:rFonts w:ascii="Calibri" w:hAnsi="Calibri" w:cs="Calibri" w:hint="default"/>
        <w:sz w:val="16"/>
      </w:rPr>
    </w:lvl>
  </w:abstractNum>
  <w:abstractNum w:abstractNumId="5" w15:restartNumberingAfterBreak="0">
    <w:nsid w:val="1A35295E"/>
    <w:multiLevelType w:val="hybridMultilevel"/>
    <w:tmpl w:val="8B4C8EE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4341C"/>
    <w:multiLevelType w:val="hybridMultilevel"/>
    <w:tmpl w:val="A1D26A72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55E50"/>
    <w:multiLevelType w:val="hybridMultilevel"/>
    <w:tmpl w:val="EED401B8"/>
    <w:lvl w:ilvl="0" w:tplc="418A97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D10DD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4A253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ACBA3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6E4619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01CA9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9E82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85C9BE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11E1C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B0EEA"/>
    <w:multiLevelType w:val="hybridMultilevel"/>
    <w:tmpl w:val="B7085ADA"/>
    <w:lvl w:ilvl="0" w:tplc="2536F2C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222B"/>
    <w:multiLevelType w:val="hybridMultilevel"/>
    <w:tmpl w:val="117C2966"/>
    <w:lvl w:ilvl="0" w:tplc="B0C61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C4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8F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C7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0B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7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8A9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8D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89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A70DF2"/>
    <w:multiLevelType w:val="hybridMultilevel"/>
    <w:tmpl w:val="B6FEC036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13F5DCB"/>
    <w:multiLevelType w:val="hybridMultilevel"/>
    <w:tmpl w:val="822EB056"/>
    <w:lvl w:ilvl="0" w:tplc="39224E3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27EE6"/>
    <w:multiLevelType w:val="hybridMultilevel"/>
    <w:tmpl w:val="156C5098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F6479B"/>
    <w:multiLevelType w:val="hybridMultilevel"/>
    <w:tmpl w:val="708E57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2A2EF2"/>
    <w:multiLevelType w:val="hybridMultilevel"/>
    <w:tmpl w:val="61068378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57E5F"/>
    <w:multiLevelType w:val="hybridMultilevel"/>
    <w:tmpl w:val="B03223EA"/>
    <w:lvl w:ilvl="0" w:tplc="472001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7B0AB9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779E4CA6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D95E8D30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E5465E88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E8964F02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84E6D94E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334C35F4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3AC4DF96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0E61C99"/>
    <w:multiLevelType w:val="hybridMultilevel"/>
    <w:tmpl w:val="997E0930"/>
    <w:lvl w:ilvl="0" w:tplc="BD3296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229D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0048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DF010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3E0B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20F6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3982D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5C0234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79875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632E30D3"/>
    <w:multiLevelType w:val="hybridMultilevel"/>
    <w:tmpl w:val="B26A24E6"/>
    <w:lvl w:ilvl="0" w:tplc="5D0CFA7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8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85AEB"/>
    <w:multiLevelType w:val="hybridMultilevel"/>
    <w:tmpl w:val="5A6EB856"/>
    <w:lvl w:ilvl="0" w:tplc="6FC414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B2254B6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520E53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90C1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CE041D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C5ECF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1007D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33E07E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C6832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7C17B0"/>
    <w:multiLevelType w:val="hybridMultilevel"/>
    <w:tmpl w:val="05D65A72"/>
    <w:lvl w:ilvl="0" w:tplc="3634DAD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F4F83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8861F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5465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F7C0B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9FC7B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DD682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39C148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016457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C566FA"/>
    <w:multiLevelType w:val="hybridMultilevel"/>
    <w:tmpl w:val="B5A6353C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0815D1"/>
    <w:multiLevelType w:val="hybridMultilevel"/>
    <w:tmpl w:val="B320875E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944B65"/>
    <w:multiLevelType w:val="hybridMultilevel"/>
    <w:tmpl w:val="53AC6CAC"/>
    <w:lvl w:ilvl="0" w:tplc="5D0CF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84328577">
    <w:abstractNumId w:val="8"/>
  </w:num>
  <w:num w:numId="2" w16cid:durableId="1672951469">
    <w:abstractNumId w:val="6"/>
  </w:num>
  <w:num w:numId="3" w16cid:durableId="787050201">
    <w:abstractNumId w:val="10"/>
  </w:num>
  <w:num w:numId="4" w16cid:durableId="1584950213">
    <w:abstractNumId w:val="7"/>
  </w:num>
  <w:num w:numId="5" w16cid:durableId="432015813">
    <w:abstractNumId w:val="19"/>
  </w:num>
  <w:num w:numId="6" w16cid:durableId="40904218">
    <w:abstractNumId w:val="20"/>
  </w:num>
  <w:num w:numId="7" w16cid:durableId="715156681">
    <w:abstractNumId w:val="23"/>
  </w:num>
  <w:num w:numId="8" w16cid:durableId="724178879">
    <w:abstractNumId w:val="17"/>
  </w:num>
  <w:num w:numId="9" w16cid:durableId="1978367677">
    <w:abstractNumId w:val="9"/>
  </w:num>
  <w:num w:numId="10" w16cid:durableId="482890750">
    <w:abstractNumId w:val="16"/>
  </w:num>
  <w:num w:numId="11" w16cid:durableId="307831838">
    <w:abstractNumId w:val="12"/>
  </w:num>
  <w:num w:numId="12" w16cid:durableId="1864324621">
    <w:abstractNumId w:val="21"/>
  </w:num>
  <w:num w:numId="13" w16cid:durableId="2039038441">
    <w:abstractNumId w:val="18"/>
  </w:num>
  <w:num w:numId="14" w16cid:durableId="1983650459">
    <w:abstractNumId w:val="5"/>
  </w:num>
  <w:num w:numId="15" w16cid:durableId="1709916823">
    <w:abstractNumId w:val="1"/>
  </w:num>
  <w:num w:numId="16" w16cid:durableId="895822922">
    <w:abstractNumId w:val="22"/>
  </w:num>
  <w:num w:numId="17" w16cid:durableId="744304251">
    <w:abstractNumId w:val="14"/>
  </w:num>
  <w:num w:numId="18" w16cid:durableId="1426918880">
    <w:abstractNumId w:val="3"/>
  </w:num>
  <w:num w:numId="19" w16cid:durableId="1857882093">
    <w:abstractNumId w:val="11"/>
  </w:num>
  <w:num w:numId="20" w16cid:durableId="1003553271">
    <w:abstractNumId w:val="2"/>
  </w:num>
  <w:num w:numId="21" w16cid:durableId="75249889">
    <w:abstractNumId w:val="4"/>
  </w:num>
  <w:num w:numId="22" w16cid:durableId="1303657451">
    <w:abstractNumId w:val="0"/>
  </w:num>
  <w:num w:numId="23" w16cid:durableId="1960642991">
    <w:abstractNumId w:val="13"/>
  </w:num>
  <w:num w:numId="24" w16cid:durableId="280652491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B4"/>
    <w:rsid w:val="00004885"/>
    <w:rsid w:val="00023773"/>
    <w:rsid w:val="00034FEF"/>
    <w:rsid w:val="00042FEB"/>
    <w:rsid w:val="0004387F"/>
    <w:rsid w:val="0006064F"/>
    <w:rsid w:val="00071A2D"/>
    <w:rsid w:val="00106EE7"/>
    <w:rsid w:val="00135A9D"/>
    <w:rsid w:val="00145137"/>
    <w:rsid w:val="00151765"/>
    <w:rsid w:val="00153DBB"/>
    <w:rsid w:val="001767F2"/>
    <w:rsid w:val="001A21EB"/>
    <w:rsid w:val="001B2040"/>
    <w:rsid w:val="001B3B2A"/>
    <w:rsid w:val="001B52D9"/>
    <w:rsid w:val="001D58B4"/>
    <w:rsid w:val="001D6611"/>
    <w:rsid w:val="001D7AFE"/>
    <w:rsid w:val="00200CAF"/>
    <w:rsid w:val="002511E3"/>
    <w:rsid w:val="00251ECC"/>
    <w:rsid w:val="002602B0"/>
    <w:rsid w:val="00260F77"/>
    <w:rsid w:val="00271C26"/>
    <w:rsid w:val="002904AC"/>
    <w:rsid w:val="002D2BFA"/>
    <w:rsid w:val="002D3B2B"/>
    <w:rsid w:val="002E02EB"/>
    <w:rsid w:val="002F7526"/>
    <w:rsid w:val="00316897"/>
    <w:rsid w:val="0032182F"/>
    <w:rsid w:val="00325225"/>
    <w:rsid w:val="00345C3E"/>
    <w:rsid w:val="003560EF"/>
    <w:rsid w:val="00371AA1"/>
    <w:rsid w:val="00387E77"/>
    <w:rsid w:val="00390BAB"/>
    <w:rsid w:val="00391A83"/>
    <w:rsid w:val="00394045"/>
    <w:rsid w:val="00395A1A"/>
    <w:rsid w:val="003A33E2"/>
    <w:rsid w:val="003C78BC"/>
    <w:rsid w:val="003D198D"/>
    <w:rsid w:val="003D35BD"/>
    <w:rsid w:val="003D4AA9"/>
    <w:rsid w:val="003E01C8"/>
    <w:rsid w:val="003F01D5"/>
    <w:rsid w:val="00402F46"/>
    <w:rsid w:val="004256FE"/>
    <w:rsid w:val="004423F5"/>
    <w:rsid w:val="00443852"/>
    <w:rsid w:val="004476A5"/>
    <w:rsid w:val="00471FFC"/>
    <w:rsid w:val="004730F2"/>
    <w:rsid w:val="00485021"/>
    <w:rsid w:val="004A1319"/>
    <w:rsid w:val="004A2127"/>
    <w:rsid w:val="004A49FE"/>
    <w:rsid w:val="004A70D1"/>
    <w:rsid w:val="004E01A3"/>
    <w:rsid w:val="004F0690"/>
    <w:rsid w:val="004F1FB4"/>
    <w:rsid w:val="00506B62"/>
    <w:rsid w:val="0053500A"/>
    <w:rsid w:val="00537A8A"/>
    <w:rsid w:val="00565162"/>
    <w:rsid w:val="005952D8"/>
    <w:rsid w:val="005C5901"/>
    <w:rsid w:val="005D556A"/>
    <w:rsid w:val="005D5CB1"/>
    <w:rsid w:val="005F776F"/>
    <w:rsid w:val="006360A3"/>
    <w:rsid w:val="00642221"/>
    <w:rsid w:val="00647110"/>
    <w:rsid w:val="006612E3"/>
    <w:rsid w:val="006802F0"/>
    <w:rsid w:val="006923F6"/>
    <w:rsid w:val="006B7EFA"/>
    <w:rsid w:val="006C23C8"/>
    <w:rsid w:val="006E2F8A"/>
    <w:rsid w:val="00715D66"/>
    <w:rsid w:val="0073435C"/>
    <w:rsid w:val="0074219B"/>
    <w:rsid w:val="00763AA0"/>
    <w:rsid w:val="007B0BA1"/>
    <w:rsid w:val="007B4B42"/>
    <w:rsid w:val="007B7A75"/>
    <w:rsid w:val="007C3627"/>
    <w:rsid w:val="007C6FD0"/>
    <w:rsid w:val="007E7104"/>
    <w:rsid w:val="00802BF7"/>
    <w:rsid w:val="0081281A"/>
    <w:rsid w:val="00846AE2"/>
    <w:rsid w:val="00847A78"/>
    <w:rsid w:val="00861E3C"/>
    <w:rsid w:val="00881119"/>
    <w:rsid w:val="00881F6A"/>
    <w:rsid w:val="0088401A"/>
    <w:rsid w:val="00884D0B"/>
    <w:rsid w:val="00887E6F"/>
    <w:rsid w:val="008A59B8"/>
    <w:rsid w:val="008B69A5"/>
    <w:rsid w:val="008D6EAD"/>
    <w:rsid w:val="008F1531"/>
    <w:rsid w:val="009151A2"/>
    <w:rsid w:val="00925350"/>
    <w:rsid w:val="0093213E"/>
    <w:rsid w:val="00941CDC"/>
    <w:rsid w:val="0097508B"/>
    <w:rsid w:val="009B2D2F"/>
    <w:rsid w:val="009D1767"/>
    <w:rsid w:val="009D6A71"/>
    <w:rsid w:val="009E0C24"/>
    <w:rsid w:val="009F479C"/>
    <w:rsid w:val="00A03000"/>
    <w:rsid w:val="00A15216"/>
    <w:rsid w:val="00A4358E"/>
    <w:rsid w:val="00A57D85"/>
    <w:rsid w:val="00A609AB"/>
    <w:rsid w:val="00A843ED"/>
    <w:rsid w:val="00A941AE"/>
    <w:rsid w:val="00AA26A0"/>
    <w:rsid w:val="00AB035C"/>
    <w:rsid w:val="00AC0E2E"/>
    <w:rsid w:val="00AF1E66"/>
    <w:rsid w:val="00B06B41"/>
    <w:rsid w:val="00B078B7"/>
    <w:rsid w:val="00B125AD"/>
    <w:rsid w:val="00B129D6"/>
    <w:rsid w:val="00B23947"/>
    <w:rsid w:val="00B26BA5"/>
    <w:rsid w:val="00B50D2D"/>
    <w:rsid w:val="00B63720"/>
    <w:rsid w:val="00B70D94"/>
    <w:rsid w:val="00B75533"/>
    <w:rsid w:val="00B831FA"/>
    <w:rsid w:val="00B932F4"/>
    <w:rsid w:val="00B96051"/>
    <w:rsid w:val="00BA0D31"/>
    <w:rsid w:val="00BB0B45"/>
    <w:rsid w:val="00BD7971"/>
    <w:rsid w:val="00BF1646"/>
    <w:rsid w:val="00C021D2"/>
    <w:rsid w:val="00C10EF2"/>
    <w:rsid w:val="00C152C0"/>
    <w:rsid w:val="00C51AD8"/>
    <w:rsid w:val="00C556A6"/>
    <w:rsid w:val="00C639A4"/>
    <w:rsid w:val="00C83BFC"/>
    <w:rsid w:val="00D16E13"/>
    <w:rsid w:val="00D22216"/>
    <w:rsid w:val="00D4371C"/>
    <w:rsid w:val="00D4603A"/>
    <w:rsid w:val="00D54EF6"/>
    <w:rsid w:val="00DA1F0B"/>
    <w:rsid w:val="00DC6E3C"/>
    <w:rsid w:val="00DE6B15"/>
    <w:rsid w:val="00E546B6"/>
    <w:rsid w:val="00EB7EB9"/>
    <w:rsid w:val="00EC1ADA"/>
    <w:rsid w:val="00EC562C"/>
    <w:rsid w:val="00ED0AB9"/>
    <w:rsid w:val="00ED1E39"/>
    <w:rsid w:val="00ED65A7"/>
    <w:rsid w:val="00ED66B5"/>
    <w:rsid w:val="00EE552C"/>
    <w:rsid w:val="00F00A8C"/>
    <w:rsid w:val="00F02329"/>
    <w:rsid w:val="00F11F6A"/>
    <w:rsid w:val="00F16FF3"/>
    <w:rsid w:val="00F258BF"/>
    <w:rsid w:val="00F27F75"/>
    <w:rsid w:val="00F43B11"/>
    <w:rsid w:val="00F56E6B"/>
    <w:rsid w:val="00F62636"/>
    <w:rsid w:val="00FA16F2"/>
    <w:rsid w:val="00FB1C2B"/>
    <w:rsid w:val="00FC77E1"/>
    <w:rsid w:val="00FE5F1C"/>
    <w:rsid w:val="00FF0F31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7D6188"/>
  <w15:chartTrackingRefBased/>
  <w15:docId w15:val="{E58A2767-7403-42C3-9269-E71B4A38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BF7"/>
  </w:style>
  <w:style w:type="paragraph" w:styleId="Ttulo1">
    <w:name w:val="heading 1"/>
    <w:basedOn w:val="Normal"/>
    <w:next w:val="Normal"/>
    <w:link w:val="Ttulo1Car"/>
    <w:uiPriority w:val="9"/>
    <w:qFormat/>
    <w:rsid w:val="00FC77E1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FC77E1"/>
    <w:pPr>
      <w:keepNext/>
      <w:spacing w:after="0" w:line="240" w:lineRule="atLeast"/>
      <w:jc w:val="both"/>
      <w:outlineLvl w:val="3"/>
    </w:pPr>
    <w:rPr>
      <w:rFonts w:ascii="Humanst521 BT" w:eastAsia="Times New Roman" w:hAnsi="Humanst521 BT" w:cs="Times New Roman"/>
      <w:b/>
      <w:snapToGrid w:val="0"/>
      <w:color w:val="000080"/>
      <w:kern w:val="0"/>
      <w:sz w:val="24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4F1FB4"/>
    <w:rPr>
      <w:b/>
      <w:bCs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4F1FB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4F1FB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ui-provider">
    <w:name w:val="ui-provider"/>
    <w:basedOn w:val="Fuentedeprrafopredeter"/>
    <w:rsid w:val="004F1FB4"/>
  </w:style>
  <w:style w:type="paragraph" w:styleId="NormalWeb">
    <w:name w:val="Normal (Web)"/>
    <w:basedOn w:val="Normal"/>
    <w:uiPriority w:val="99"/>
    <w:semiHidden/>
    <w:unhideWhenUsed/>
    <w:rsid w:val="009B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258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58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58BF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FC77E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FC77E1"/>
    <w:rPr>
      <w:rFonts w:ascii="Humanst521 BT" w:eastAsia="Times New Roman" w:hAnsi="Humanst521 BT" w:cs="Times New Roman"/>
      <w:b/>
      <w:snapToGrid w:val="0"/>
      <w:color w:val="000080"/>
      <w:kern w:val="0"/>
      <w:sz w:val="24"/>
      <w:szCs w:val="20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FC77E1"/>
  </w:style>
  <w:style w:type="paragraph" w:styleId="Textodeglobo">
    <w:name w:val="Balloon Text"/>
    <w:basedOn w:val="Normal"/>
    <w:link w:val="TextodegloboCar"/>
    <w:uiPriority w:val="99"/>
    <w:semiHidden/>
    <w:unhideWhenUsed/>
    <w:rsid w:val="00FC77E1"/>
    <w:pPr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7E1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FC77E1"/>
    <w:pPr>
      <w:spacing w:after="0" w:line="240" w:lineRule="auto"/>
    </w:pPr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FC77E1"/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FC77E1"/>
    <w:pPr>
      <w:spacing w:after="0" w:line="240" w:lineRule="auto"/>
      <w:jc w:val="both"/>
    </w:pPr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FC77E1"/>
    <w:rPr>
      <w:rFonts w:ascii="Arial" w:eastAsia="Times New Roman" w:hAnsi="Arial" w:cs="Times New Roman"/>
      <w:b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FC77E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77E1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C77E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C77E1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77E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rsid w:val="00FC7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34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3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7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0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2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1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64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01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3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3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1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8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34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13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8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8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3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5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1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5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45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5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20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507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4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83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228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630">
          <w:marLeft w:val="533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13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47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35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3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72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0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2024-01-12T22:24:00Z</cp:lastPrinted>
  <dcterms:created xsi:type="dcterms:W3CDTF">2024-01-17T16:06:00Z</dcterms:created>
  <dcterms:modified xsi:type="dcterms:W3CDTF">2024-01-17T16:06:00Z</dcterms:modified>
</cp:coreProperties>
</file>