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1284" w14:textId="77777777" w:rsidR="000558C0" w:rsidRPr="00EE133E" w:rsidRDefault="000558C0" w:rsidP="000558C0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45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lunes cuatro de diciembre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>
        <w:rPr>
          <w:lang w:val="es-SV"/>
        </w:rPr>
        <w:t xml:space="preserve">manera virtual vía </w:t>
      </w:r>
      <w:proofErr w:type="spellStart"/>
      <w:r>
        <w:rPr>
          <w:lang w:val="es-SV"/>
        </w:rPr>
        <w:t>teams</w:t>
      </w:r>
      <w:proofErr w:type="spellEnd"/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44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199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200/2023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3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6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7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203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8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44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27 de noviembre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199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Incorporación a Programa Anual de Inversión Pública (PAIP) 2023 el Proyecto Código SIIP 8185 “Mejoramiento de las Oficinas Centrales del FSV, Municipio y Departamento de San Salvador”</w:t>
      </w:r>
      <w:r w:rsidRPr="00EE133E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Solicitud de Inversiones Herrera, S.A. de C.V. de Factibilidad Para Proyecto Urbanización Lirios del Norte IV Etapa; </w:t>
      </w:r>
      <w:r w:rsidRPr="00BE6F3D"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Informe de Estados Financieros a Septiembre 2023 - 2022; </w:t>
      </w:r>
      <w:r w:rsidRPr="008405BC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Informe Sobre Apoyo a los </w:t>
      </w:r>
      <w:r>
        <w:rPr>
          <w:color w:val="000000"/>
          <w:lang w:val="es-SV"/>
        </w:rPr>
        <w:lastRenderedPageBreak/>
        <w:t xml:space="preserve">Afectados de Residencial </w:t>
      </w:r>
      <w:proofErr w:type="spellStart"/>
      <w:r>
        <w:rPr>
          <w:color w:val="000000"/>
          <w:lang w:val="es-SV"/>
        </w:rPr>
        <w:t>Altavista</w:t>
      </w:r>
      <w:proofErr w:type="spellEnd"/>
      <w:r>
        <w:rPr>
          <w:color w:val="000000"/>
          <w:lang w:val="es-SV"/>
        </w:rPr>
        <w:t xml:space="preserve">; </w:t>
      </w:r>
      <w:r w:rsidRPr="00476D41">
        <w:rPr>
          <w:b/>
          <w:bCs/>
          <w:color w:val="000000"/>
          <w:lang w:val="es-SV"/>
        </w:rPr>
        <w:t>VII</w:t>
      </w:r>
      <w:r w:rsidRPr="00657FDC">
        <w:rPr>
          <w:b/>
          <w:bCs/>
          <w:color w:val="000000"/>
          <w:lang w:val="es-SV"/>
        </w:rPr>
        <w:t>I</w:t>
      </w:r>
      <w:r w:rsidRPr="00E7027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Informe Sobre Evaluación Técnica y Económica del Proceso de Selección Basada al Menor Costo No. SMC-FSV-002-2023 “Servicios de Auditoría Externa Para el Ejercicio 2024; </w:t>
      </w:r>
      <w:r w:rsidRPr="00476D41">
        <w:rPr>
          <w:b/>
          <w:bCs/>
          <w:color w:val="000000"/>
          <w:lang w:val="es-SV"/>
        </w:rPr>
        <w:t>I</w:t>
      </w:r>
      <w:r>
        <w:rPr>
          <w:b/>
          <w:bCs/>
          <w:color w:val="000000"/>
          <w:lang w:val="es-SV"/>
        </w:rPr>
        <w:t xml:space="preserve">X. </w:t>
      </w:r>
      <w:r w:rsidRPr="00A15006">
        <w:rPr>
          <w:color w:val="000000"/>
          <w:lang w:val="es-SV"/>
        </w:rPr>
        <w:t>Resolución Razonada de Contratación Directa Para el Servicio de Soporte Técnico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Para la Base de Datos Oracle Enterprise </w:t>
      </w:r>
      <w:proofErr w:type="spellStart"/>
      <w:r>
        <w:rPr>
          <w:color w:val="000000"/>
          <w:lang w:val="es-SV"/>
        </w:rPr>
        <w:t>Edition</w:t>
      </w:r>
      <w:proofErr w:type="spellEnd"/>
      <w:r w:rsidRPr="00F204A0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 w:rsidRPr="008405BC">
        <w:rPr>
          <w:b/>
          <w:bCs/>
          <w:color w:val="000000"/>
          <w:lang w:val="es-SV"/>
        </w:rPr>
        <w:t>X.</w:t>
      </w:r>
      <w:r>
        <w:rPr>
          <w:b/>
          <w:bCs/>
          <w:color w:val="000000"/>
          <w:lang w:val="es-SV"/>
        </w:rPr>
        <w:t xml:space="preserve"> </w:t>
      </w:r>
      <w:r w:rsidRPr="00A15006">
        <w:rPr>
          <w:color w:val="000000"/>
          <w:lang w:val="es-SV"/>
        </w:rPr>
        <w:t>Aprobación de Es</w:t>
      </w:r>
      <w:r>
        <w:rPr>
          <w:color w:val="000000"/>
          <w:lang w:val="es-SV"/>
        </w:rPr>
        <w:t xml:space="preserve">pecificaciones Técnicas Para la Contratación Directa No. CD-FSV-014/2023 “Servicio de Soporte Técnico Para la Base de Datos Oracle Enterprise </w:t>
      </w:r>
      <w:proofErr w:type="spellStart"/>
      <w:r>
        <w:rPr>
          <w:color w:val="000000"/>
          <w:lang w:val="es-SV"/>
        </w:rPr>
        <w:t>Edition</w:t>
      </w:r>
      <w:proofErr w:type="spellEnd"/>
      <w:r>
        <w:rPr>
          <w:color w:val="000000"/>
          <w:lang w:val="es-SV"/>
        </w:rPr>
        <w:t>”;</w:t>
      </w:r>
      <w:r>
        <w:rPr>
          <w:b/>
          <w:bCs/>
          <w:color w:val="000000"/>
          <w:lang w:val="es-SV"/>
        </w:rPr>
        <w:t xml:space="preserve"> XI.  </w:t>
      </w:r>
      <w:r w:rsidRPr="00D65641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de Adenda Para el Proceso Mercado Bursátil No. MB-11/2022, Oferta de Compra 308/2022 “Servicio de Arrendamiento de Recursos de Impresión”</w:t>
      </w:r>
      <w:r w:rsidRPr="00D65641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XII. </w:t>
      </w:r>
      <w:r w:rsidRPr="00A15006">
        <w:rPr>
          <w:color w:val="000000"/>
          <w:lang w:val="es-SV"/>
        </w:rPr>
        <w:t>Resolución Razonada de Contratación Directa No. CD-FSV-15/2023 “Servicios de Asesoría Legal Para el Fondo Social Para la Vivienda”</w:t>
      </w:r>
      <w:r>
        <w:rPr>
          <w:color w:val="000000"/>
          <w:lang w:val="es-SV"/>
        </w:rPr>
        <w:t xml:space="preserve">; </w:t>
      </w:r>
      <w:r w:rsidRPr="00D65641">
        <w:rPr>
          <w:b/>
          <w:bCs/>
          <w:color w:val="000000"/>
          <w:lang w:val="es-SV"/>
        </w:rPr>
        <w:t>XI</w:t>
      </w:r>
      <w:r>
        <w:rPr>
          <w:b/>
          <w:bCs/>
          <w:color w:val="000000"/>
          <w:lang w:val="es-SV"/>
        </w:rPr>
        <w:t>II</w:t>
      </w:r>
      <w:r w:rsidRPr="00D65641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Aprobación de Especificaciones Técnicas Para la Contratación Directa No. CD-FSV-15/2023 “Servicios de </w:t>
      </w:r>
      <w:r w:rsidRPr="00A15006">
        <w:rPr>
          <w:color w:val="000000"/>
          <w:lang w:val="es-SV"/>
        </w:rPr>
        <w:t>Asesoría Legal Para el Fondo Social Para la Vivienda”</w:t>
      </w:r>
      <w:r>
        <w:rPr>
          <w:color w:val="000000"/>
          <w:lang w:val="es-SV"/>
        </w:rPr>
        <w:t xml:space="preserve">; </w:t>
      </w:r>
      <w:r w:rsidRPr="00D65641">
        <w:rPr>
          <w:b/>
          <w:bCs/>
          <w:color w:val="000000"/>
          <w:lang w:val="es-SV"/>
        </w:rPr>
        <w:t>X</w:t>
      </w:r>
      <w:r>
        <w:rPr>
          <w:b/>
          <w:bCs/>
          <w:color w:val="000000"/>
          <w:lang w:val="es-SV"/>
        </w:rPr>
        <w:t>I</w:t>
      </w:r>
      <w:r w:rsidRPr="00D65641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941,765.49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 xml:space="preserve">. </w:t>
      </w:r>
      <w:r>
        <w:rPr>
          <w:color w:val="000000"/>
          <w:lang w:val="es-SV"/>
        </w:rPr>
        <w:t>Incorporación a Programa Anual de Inversión Pública (PAIP) 2023 el Proyecto Código SIIP 8185 “Mejoramiento de las Oficinas Centrales del FSV, Municipio y Departamento de San Salvador”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Solicitud de Inversiones Herrera, S.A. de C.V. de Factibilidad Para Proyecto Urbanización Lirios del Norte IV Etapa,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Estados Financieros a Septiembre 2023 - 2022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BC58D9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8405BC">
        <w:rPr>
          <w:b/>
          <w:bCs/>
          <w:color w:val="000000"/>
          <w:lang w:val="es-SV"/>
        </w:rPr>
        <w:t>VII.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Sobre Apoyo a los Afectados de Residencial </w:t>
      </w:r>
      <w:proofErr w:type="spellStart"/>
      <w:r>
        <w:rPr>
          <w:color w:val="000000"/>
          <w:lang w:val="es-SV"/>
        </w:rPr>
        <w:t>Altavista</w:t>
      </w:r>
      <w:proofErr w:type="spellEnd"/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</w:t>
      </w:r>
      <w:r>
        <w:rPr>
          <w:bCs/>
          <w:color w:val="000000" w:themeColor="text1"/>
          <w:lang w:val="es-SV"/>
        </w:rPr>
        <w:lastRenderedPageBreak/>
        <w:t xml:space="preserve">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 w:rsidRPr="00BC58D9">
        <w:rPr>
          <w:b/>
          <w:bCs/>
          <w:color w:val="000000"/>
          <w:lang w:val="es-SV"/>
        </w:rPr>
        <w:t xml:space="preserve">Punto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 xml:space="preserve">III. </w:t>
      </w:r>
      <w:r>
        <w:rPr>
          <w:color w:val="000000"/>
          <w:lang w:val="es-SV"/>
        </w:rPr>
        <w:t>Informe Sobre Evaluación Técnica y Económica del Proceso de Selección Basada al Menor Costo No. SMC-FSV-002-2023 “Servicios de Auditoría Externa Para el Ejercicio 2024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IX</w:t>
      </w:r>
      <w:r w:rsidRPr="00537A5E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A15006">
        <w:rPr>
          <w:color w:val="000000"/>
          <w:lang w:val="es-SV"/>
        </w:rPr>
        <w:t>Resolución Razonada de Contratación Directa Para el Servicio de Soporte Técnico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Para la Base de Datos Oracle Enterprise </w:t>
      </w:r>
      <w:proofErr w:type="spellStart"/>
      <w:r>
        <w:rPr>
          <w:color w:val="000000"/>
          <w:lang w:val="es-SV"/>
        </w:rPr>
        <w:t>Edition</w:t>
      </w:r>
      <w:proofErr w:type="spellEnd"/>
      <w:r w:rsidRPr="00C31B40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 </w:t>
      </w:r>
      <w:r w:rsidRPr="00C75DA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X.  </w:t>
      </w:r>
      <w:r w:rsidRPr="00A15006">
        <w:rPr>
          <w:color w:val="000000"/>
          <w:lang w:val="es-SV"/>
        </w:rPr>
        <w:t>Aprobación de Es</w:t>
      </w:r>
      <w:r>
        <w:rPr>
          <w:color w:val="000000"/>
          <w:lang w:val="es-SV"/>
        </w:rPr>
        <w:t xml:space="preserve">pecificaciones Técnicas Para la Contratación Directa No. CD-FSV-014/2023 “Servicio de Soporte Técnico Para la Base de Datos Oracle Enterprise </w:t>
      </w:r>
      <w:proofErr w:type="spellStart"/>
      <w:r>
        <w:rPr>
          <w:color w:val="000000"/>
          <w:lang w:val="es-SV"/>
        </w:rPr>
        <w:t>Edition</w:t>
      </w:r>
      <w:proofErr w:type="spellEnd"/>
      <w:r>
        <w:rPr>
          <w:color w:val="000000"/>
          <w:lang w:val="es-SV"/>
        </w:rPr>
        <w:t>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 w:rsidRPr="00C75DA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XI. </w:t>
      </w:r>
      <w:r>
        <w:rPr>
          <w:color w:val="000000"/>
          <w:lang w:val="es-SV"/>
        </w:rPr>
        <w:t>Solicitud de Adenda Para el Proceso Mercado Bursátil No. MB-11/2022, Oferta de Compra 308/2022 “Servicio de Arrendamiento de Recursos de Impresión”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C75DA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XII. </w:t>
      </w:r>
      <w:r w:rsidRPr="00A15006">
        <w:rPr>
          <w:color w:val="000000"/>
          <w:lang w:val="es-SV"/>
        </w:rPr>
        <w:t>Resolución Razonada de Contratación Directa No. CD-FSV-15/2023 “Servicios de Asesoría Legal Para el Fondo Social Para la Vivienda”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C75DA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XIII.  </w:t>
      </w:r>
      <w:r>
        <w:rPr>
          <w:color w:val="000000"/>
          <w:lang w:val="es-SV"/>
        </w:rPr>
        <w:t xml:space="preserve">Aprobación de Especificaciones Técnicas Para la Contratación Directa No. CD-FSV-15/2023 “Servicios de </w:t>
      </w:r>
      <w:r w:rsidRPr="00A15006">
        <w:rPr>
          <w:color w:val="000000"/>
          <w:lang w:val="es-SV"/>
        </w:rPr>
        <w:t>Asesoría Legal Para el Fondo Social Para la Vivienda”</w:t>
      </w:r>
      <w:r w:rsidRPr="005662D3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C75DAB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XIV. 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</w:t>
      </w:r>
      <w:r w:rsidRPr="00E23669">
        <w:rPr>
          <w:b/>
          <w:bCs/>
          <w:lang w:val="es-SV"/>
        </w:rPr>
        <w:lastRenderedPageBreak/>
        <w:t xml:space="preserve">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3 DE NOVIEMBRE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$719,297.62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6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$840,080.19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7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$979,173.08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203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 DE NOVIEMBRE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$793,089.70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VARIOS. No hubo puntos que tratar. 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Presidenta del Consejo convoca para la próxima reunión el día </w:t>
      </w:r>
      <w:r>
        <w:rPr>
          <w:lang w:val="es-SV"/>
        </w:rPr>
        <w:t xml:space="preserve">11 de diciembre </w:t>
      </w:r>
      <w:r w:rsidRPr="00D421BD">
        <w:rPr>
          <w:lang w:val="es-SV"/>
        </w:rPr>
        <w:lastRenderedPageBreak/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EC6C9E">
        <w:rPr>
          <w:lang w:val="es-SV"/>
        </w:rPr>
        <w:t>en forma presencial</w:t>
      </w:r>
      <w:r w:rsidRPr="002667E5">
        <w:rPr>
          <w:lang w:val="es-SV"/>
        </w:rPr>
        <w:t>.</w:t>
      </w:r>
      <w:r w:rsidRPr="004226BB">
        <w:rPr>
          <w:b/>
          <w:bCs/>
          <w:color w:val="FF0000"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diez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minutos</w:t>
      </w:r>
      <w:r w:rsidRPr="00E23669">
        <w:rPr>
          <w:lang w:val="es-SV"/>
        </w:rPr>
        <w:t>, ratificamos su contenido y firmamos.</w:t>
      </w:r>
    </w:p>
    <w:p w14:paraId="5CEEFD8F" w14:textId="77777777" w:rsidR="000558C0" w:rsidRPr="00E23669" w:rsidRDefault="000558C0" w:rsidP="000558C0">
      <w:pPr>
        <w:spacing w:line="360" w:lineRule="auto"/>
        <w:jc w:val="both"/>
        <w:rPr>
          <w:sz w:val="22"/>
          <w:lang w:val="es-SV"/>
        </w:rPr>
      </w:pPr>
    </w:p>
    <w:p w14:paraId="57824C36" w14:textId="77777777" w:rsidR="000558C0" w:rsidRPr="00E23669" w:rsidRDefault="000558C0" w:rsidP="000558C0">
      <w:pPr>
        <w:spacing w:line="360" w:lineRule="auto"/>
        <w:jc w:val="both"/>
        <w:rPr>
          <w:sz w:val="22"/>
          <w:lang w:val="es-SV"/>
        </w:rPr>
      </w:pPr>
    </w:p>
    <w:p w14:paraId="46A2E19B" w14:textId="77777777" w:rsidR="005D77C0" w:rsidRPr="00051A45" w:rsidRDefault="005D77C0" w:rsidP="005D77C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Escobar;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72371FC4" w14:textId="77777777" w:rsidR="000558C0" w:rsidRPr="005D77C0" w:rsidRDefault="000558C0" w:rsidP="000558C0">
      <w:pPr>
        <w:spacing w:line="360" w:lineRule="auto"/>
        <w:jc w:val="both"/>
        <w:rPr>
          <w:b/>
          <w:bCs/>
        </w:rPr>
      </w:pPr>
    </w:p>
    <w:p w14:paraId="47CAA481" w14:textId="77777777" w:rsidR="000558C0" w:rsidRPr="000558C0" w:rsidRDefault="000558C0">
      <w:pPr>
        <w:rPr>
          <w:lang w:val="es-SV"/>
        </w:rPr>
      </w:pPr>
    </w:p>
    <w:sectPr w:rsidR="000558C0" w:rsidRPr="000558C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81BC5" w14:textId="77777777" w:rsidR="005D77C0" w:rsidRDefault="005D77C0" w:rsidP="005D77C0">
      <w:r>
        <w:separator/>
      </w:r>
    </w:p>
  </w:endnote>
  <w:endnote w:type="continuationSeparator" w:id="0">
    <w:p w14:paraId="0CF86464" w14:textId="77777777" w:rsidR="005D77C0" w:rsidRDefault="005D77C0" w:rsidP="005D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1247" w14:textId="77777777" w:rsidR="005D77C0" w:rsidRDefault="005D77C0" w:rsidP="005D77C0">
      <w:r>
        <w:separator/>
      </w:r>
    </w:p>
  </w:footnote>
  <w:footnote w:type="continuationSeparator" w:id="0">
    <w:p w14:paraId="132C81F4" w14:textId="77777777" w:rsidR="005D77C0" w:rsidRDefault="005D77C0" w:rsidP="005D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A5C2" w14:textId="77777777" w:rsidR="005D77C0" w:rsidRPr="000843BF" w:rsidRDefault="005D77C0" w:rsidP="005D77C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24AD527" w14:textId="77777777" w:rsidR="005D77C0" w:rsidRPr="000843BF" w:rsidRDefault="005D77C0" w:rsidP="005D77C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9D03BFF" w14:textId="77777777" w:rsidR="005D77C0" w:rsidRDefault="005D77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C0"/>
    <w:rsid w:val="000558C0"/>
    <w:rsid w:val="005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56174"/>
  <w15:chartTrackingRefBased/>
  <w15:docId w15:val="{94F51248-59EA-49BF-A297-17A7CD56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8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77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77C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D77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7C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1830</Words>
  <Characters>8878</Characters>
  <Application>Microsoft Office Word</Application>
  <DocSecurity>0</DocSecurity>
  <Lines>201</Lines>
  <Paragraphs>69</Paragraphs>
  <ScaleCrop>false</ScaleCrop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2024-01-16T15:50:00Z</dcterms:created>
  <dcterms:modified xsi:type="dcterms:W3CDTF">2024-01-16T16:17:00Z</dcterms:modified>
</cp:coreProperties>
</file>