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7E4FAE9E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F1597">
        <w:rPr>
          <w:rFonts w:ascii="Museo Sans 100" w:eastAsia="Times New Roman" w:hAnsi="Museo Sans 100" w:cs="Calibri Light"/>
          <w:bCs/>
          <w:sz w:val="20"/>
        </w:rPr>
        <w:t>septiembre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825"/>
        <w:gridCol w:w="1254"/>
        <w:gridCol w:w="1347"/>
        <w:gridCol w:w="818"/>
        <w:gridCol w:w="1245"/>
        <w:gridCol w:w="820"/>
        <w:gridCol w:w="1243"/>
        <w:gridCol w:w="703"/>
        <w:gridCol w:w="703"/>
        <w:gridCol w:w="201"/>
      </w:tblGrid>
      <w:tr w:rsidR="00E9450A" w:rsidRPr="00FE35D2" w14:paraId="6A855BDC" w14:textId="77777777" w:rsidTr="00E9450A">
        <w:trPr>
          <w:gridAfter w:val="1"/>
          <w:wAfter w:w="58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1EF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837ADD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8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2B14ECE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CD0D4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26A700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85907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E9450A" w:rsidRPr="00FE35D2" w14:paraId="22B6B4BF" w14:textId="77777777" w:rsidTr="00E9450A">
        <w:trPr>
          <w:trHeight w:val="295"/>
        </w:trPr>
        <w:tc>
          <w:tcPr>
            <w:tcW w:w="625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921FA9D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7981D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8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1BFB142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2000D5E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70D8133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C226841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0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E9450A" w:rsidRPr="00FE35D2" w14:paraId="7728EE3A" w14:textId="77777777" w:rsidTr="00E9450A">
        <w:trPr>
          <w:trHeight w:val="454"/>
        </w:trPr>
        <w:tc>
          <w:tcPr>
            <w:tcW w:w="625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640C134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D40BC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77D5E4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8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97B1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9909D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BE59C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BBE90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DE701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23D6DB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9A6E79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58" w:type="pct"/>
            <w:vAlign w:val="center"/>
            <w:hideMark/>
          </w:tcPr>
          <w:p w14:paraId="230E503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1D8A619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481E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C729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8B6B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A5BBE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263B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9D79BF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8845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E99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85E16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2453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58" w:type="pct"/>
            <w:vAlign w:val="center"/>
            <w:hideMark/>
          </w:tcPr>
          <w:p w14:paraId="1A92191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1A2BA5D1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68EF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C2EE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C39C7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9980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D15F1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3ABB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442A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1F47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0F21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90AC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58" w:type="pct"/>
            <w:vAlign w:val="center"/>
            <w:hideMark/>
          </w:tcPr>
          <w:p w14:paraId="5E23B03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5829D3A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84FE1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15B1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51A9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DFC8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1B90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EA1E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E4D7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3D93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58B8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B5C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58" w:type="pct"/>
            <w:vAlign w:val="center"/>
            <w:hideMark/>
          </w:tcPr>
          <w:p w14:paraId="7CAD758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87ABA66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D684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997E7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95D6C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5D5C9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B523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D1D5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FC299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D35C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96E06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2C299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58" w:type="pct"/>
            <w:vAlign w:val="center"/>
            <w:hideMark/>
          </w:tcPr>
          <w:p w14:paraId="6A451D1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EFBF9F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4DC53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942A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8B1B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0662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F0D74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8069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6EA73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10B0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531D4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97A5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58" w:type="pct"/>
            <w:vAlign w:val="center"/>
            <w:hideMark/>
          </w:tcPr>
          <w:p w14:paraId="4EC5739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8241AEF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96FB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24879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67B41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7416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DC9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6D067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9EDC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27DF45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137F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809800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58" w:type="pct"/>
            <w:vAlign w:val="center"/>
            <w:hideMark/>
          </w:tcPr>
          <w:p w14:paraId="3F82633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DE43AE7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29E4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3FD7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0D1D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BF43C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39904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57846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7F3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7AF46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FDE21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3D65B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58" w:type="pct"/>
            <w:vAlign w:val="center"/>
            <w:hideMark/>
          </w:tcPr>
          <w:p w14:paraId="018D899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4E2E8E7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B4699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448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C0B94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8F939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1D91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5C4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10F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9E5C5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490E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A8A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58" w:type="pct"/>
            <w:vAlign w:val="center"/>
            <w:hideMark/>
          </w:tcPr>
          <w:p w14:paraId="275A0E4A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4B279F4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0DAC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99C8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B3348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F265D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B058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B4F42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C3FA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61D3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74F8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B31B0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58" w:type="pct"/>
            <w:vAlign w:val="center"/>
            <w:hideMark/>
          </w:tcPr>
          <w:p w14:paraId="2621AB3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F608FA9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FD741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5B3FF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B0D33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A30C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2303C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53F5F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10631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B753E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1BD01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0ADB2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58" w:type="pct"/>
            <w:vAlign w:val="center"/>
            <w:hideMark/>
          </w:tcPr>
          <w:p w14:paraId="7085FDA5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47BB7CA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743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414A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C948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EEF7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8D25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D279C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9680E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DC5EA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274D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5D83A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58" w:type="pct"/>
            <w:vAlign w:val="center"/>
            <w:hideMark/>
          </w:tcPr>
          <w:p w14:paraId="0338C8CB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3E854B3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468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F6EF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41963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2D91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3C782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0DADD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63827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9163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A5F5C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D2213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58" w:type="pct"/>
            <w:vAlign w:val="center"/>
            <w:hideMark/>
          </w:tcPr>
          <w:p w14:paraId="5C52147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EAB5C9E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0642B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39A7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DD43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66304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69FA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6D8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0F22E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BA4CB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1CB6D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9EDA6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58" w:type="pct"/>
            <w:vAlign w:val="center"/>
            <w:hideMark/>
          </w:tcPr>
          <w:p w14:paraId="7D2C7C5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011CFBF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CDDA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A0621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DF70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E829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7EF8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D4BD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2DB7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B9F05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4730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15A26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58" w:type="pct"/>
            <w:vAlign w:val="center"/>
            <w:hideMark/>
          </w:tcPr>
          <w:p w14:paraId="62039FA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0CC1D8E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5B9D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BD57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DF59A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07E216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D40A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A24A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1E5B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BA29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C9BFF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D75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58" w:type="pct"/>
            <w:vAlign w:val="center"/>
            <w:hideMark/>
          </w:tcPr>
          <w:p w14:paraId="038AD9A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8038688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6942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F2FA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07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4AE7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A75E3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0D774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A79A4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D5B7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DAAA2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BF9A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58" w:type="pct"/>
            <w:vAlign w:val="center"/>
            <w:hideMark/>
          </w:tcPr>
          <w:p w14:paraId="599BC5E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18DF6F3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A4CECE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29C1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E676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6F5B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4D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3EF6C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8CC6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B9D9C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5992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930C3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58" w:type="pct"/>
            <w:vAlign w:val="center"/>
            <w:hideMark/>
          </w:tcPr>
          <w:p w14:paraId="5ED1CC0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E8E95D6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4795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31E0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8F6D5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062A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1830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03DB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A70D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67C7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57294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D746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58" w:type="pct"/>
            <w:vAlign w:val="center"/>
            <w:hideMark/>
          </w:tcPr>
          <w:p w14:paraId="05A5A3E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3C82D70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170B4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19A40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B566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356E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EDA3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B7E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F847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DB419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09D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68F19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58" w:type="pct"/>
            <w:vAlign w:val="center"/>
            <w:hideMark/>
          </w:tcPr>
          <w:p w14:paraId="0308CDB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F0C63DC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83DA4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90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3329B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D50E6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95E2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9F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A39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3DBE7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C01A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D66F3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58" w:type="pct"/>
            <w:vAlign w:val="center"/>
            <w:hideMark/>
          </w:tcPr>
          <w:p w14:paraId="7B7628E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63FA1F27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5FDA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4C14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AAAA3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3DD9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C086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88A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227A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C7FC8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E30D4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25D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58" w:type="pct"/>
            <w:vAlign w:val="center"/>
            <w:hideMark/>
          </w:tcPr>
          <w:p w14:paraId="1710362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E23ECFD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8A02B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727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BDC176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7BE9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C32ED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E98C0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ADEE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95AFB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8415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4B8E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58" w:type="pct"/>
            <w:vAlign w:val="center"/>
            <w:hideMark/>
          </w:tcPr>
          <w:p w14:paraId="64939E1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AB75364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474E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0AFE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B930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A4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CDC3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D378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C65B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C069F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AEC3D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BF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58" w:type="pct"/>
            <w:vAlign w:val="center"/>
            <w:hideMark/>
          </w:tcPr>
          <w:p w14:paraId="05A51F8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254FFE3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06E98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39B23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76421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D163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E185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BEEAF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49A5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4C00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CCE5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E89A80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58" w:type="pct"/>
            <w:vAlign w:val="center"/>
            <w:hideMark/>
          </w:tcPr>
          <w:p w14:paraId="520058A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82736E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E99A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B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F5B2B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ACA0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4A79B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F685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71EA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531950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2E9E0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71821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58" w:type="pct"/>
            <w:vAlign w:val="center"/>
            <w:hideMark/>
          </w:tcPr>
          <w:p w14:paraId="4299208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AD32E0D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92EA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94A4C4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6,187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5D07A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$134,514.5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FB4C9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25,985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B5015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1,593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01B1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$54,656.6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1C816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93,208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CEE8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$1,176,412.2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76E3D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0920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4.42%</w:t>
            </w:r>
          </w:p>
        </w:tc>
        <w:tc>
          <w:tcPr>
            <w:tcW w:w="58" w:type="pct"/>
            <w:vAlign w:val="center"/>
            <w:hideMark/>
          </w:tcPr>
          <w:p w14:paraId="6BBF7407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1F11D00D" w14:textId="77777777" w:rsidTr="00E9450A">
        <w:trPr>
          <w:trHeight w:val="454"/>
        </w:trPr>
        <w:tc>
          <w:tcPr>
            <w:tcW w:w="625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65C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3FD1A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335,290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5A89E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$3,252,313.0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6A118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1,601,310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3040D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148,770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3534A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$1,628,965.8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bottom"/>
            <w:hideMark/>
          </w:tcPr>
          <w:p w14:paraId="6132BB3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bottom"/>
            <w:hideMark/>
          </w:tcPr>
          <w:p w14:paraId="724637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bottom"/>
            <w:hideMark/>
          </w:tcPr>
          <w:p w14:paraId="0AB9EAE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bottom"/>
            <w:hideMark/>
          </w:tcPr>
          <w:p w14:paraId="19754E0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443E24A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6AD03AE6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F1597">
        <w:rPr>
          <w:rFonts w:ascii="Museo Sans 100" w:eastAsia="Times New Roman" w:hAnsi="Museo Sans 100" w:cs="Calibri Light"/>
          <w:bCs/>
          <w:sz w:val="20"/>
        </w:rPr>
        <w:t>septiembre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975"/>
        <w:gridCol w:w="872"/>
        <w:gridCol w:w="879"/>
        <w:gridCol w:w="857"/>
        <w:gridCol w:w="780"/>
        <w:gridCol w:w="1201"/>
        <w:gridCol w:w="891"/>
        <w:gridCol w:w="699"/>
        <w:gridCol w:w="1073"/>
        <w:gridCol w:w="1119"/>
      </w:tblGrid>
      <w:tr w:rsidR="00305C71" w:rsidRPr="00305C71" w14:paraId="12BCCE63" w14:textId="77777777" w:rsidTr="00305C71">
        <w:trPr>
          <w:trHeight w:val="459"/>
        </w:trPr>
        <w:tc>
          <w:tcPr>
            <w:tcW w:w="546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E412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FB6B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0CE1A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0DD569F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4F4F64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3D523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depósitos cotizaciones</w:t>
            </w:r>
          </w:p>
        </w:tc>
      </w:tr>
      <w:tr w:rsidR="00305C71" w:rsidRPr="00305C71" w14:paraId="2C4095BB" w14:textId="77777777" w:rsidTr="00305C71">
        <w:trPr>
          <w:trHeight w:val="459"/>
        </w:trPr>
        <w:tc>
          <w:tcPr>
            <w:tcW w:w="546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04671DF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98B63E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Activo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84A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Pasivo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39572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Patrimonio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75DA5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Ingresos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EAB97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Gasto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7E3D0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Resultado del ejercicio</w:t>
            </w:r>
          </w:p>
        </w:tc>
        <w:tc>
          <w:tcPr>
            <w:tcW w:w="44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9BA0BC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61F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Número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5F783C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3883AB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</w:tr>
      <w:tr w:rsidR="00305C71" w:rsidRPr="00305C71" w14:paraId="7F06E8AC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BD035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1973 - 1998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35393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$544,015.5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E066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$417,740.9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CD96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0E35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$50,521.6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15B6D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$33,810.7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1554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5BEF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$57,085.7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D84D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62,505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DCF35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FE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$354,438.8</w:t>
            </w:r>
          </w:p>
        </w:tc>
      </w:tr>
      <w:tr w:rsidR="00305C71" w:rsidRPr="00305C71" w14:paraId="0F956290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912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1999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D6A1C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$667,321.5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09A2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$534,420.9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9E1E2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$132,900.6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8F7F8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$55,610.1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F4709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$50,127.0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90A8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9467A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$61,485.7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599D5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6,097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F57E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09808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$360,884.7</w:t>
            </w:r>
          </w:p>
        </w:tc>
      </w:tr>
      <w:tr w:rsidR="00305C71" w:rsidRPr="00305C71" w14:paraId="522187E3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F2F0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0BBA3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$759,822.3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F2B0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$617,109.1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73DCD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$142,713.3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C003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$71,650.6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D03AC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$61,801.0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6BE27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DC114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$133,742.9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908C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6,894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C7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C7FC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$359,969.9</w:t>
            </w:r>
          </w:p>
        </w:tc>
      </w:tr>
      <w:tr w:rsidR="00305C71" w:rsidRPr="00305C71" w14:paraId="431DC461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6E4E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678E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$758,103.5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D7E9A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$657,752.1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2B1E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$100,351.4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F2BF0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$54,923.3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B61EF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$45,404.1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CDBF1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9CB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$75,991.1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6718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7,248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261C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2568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$356,408.8</w:t>
            </w:r>
          </w:p>
        </w:tc>
      </w:tr>
      <w:tr w:rsidR="00305C71" w:rsidRPr="00305C71" w14:paraId="04A1D8BB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03A8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6E0D6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$810,539.5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058D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$700,577.2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1CBE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$109,962.4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D51D0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$57,469.6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C87A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$47,694.7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04E7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3B4F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$96,000.0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6649A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7,633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8A7CC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E198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$352,030.1</w:t>
            </w:r>
          </w:p>
        </w:tc>
      </w:tr>
      <w:tr w:rsidR="00305C71" w:rsidRPr="00305C71" w14:paraId="5919F280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0441D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5DDE7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$795,538.4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2D736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$677,353.2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AFD7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$118,185.2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A22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$77,179.5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6022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$69,146.3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2105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18C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$42,300.0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ADC336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10,380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ADFF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299A8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$327,454.4</w:t>
            </w:r>
          </w:p>
        </w:tc>
      </w:tr>
      <w:tr w:rsidR="00305C71" w:rsidRPr="00305C71" w14:paraId="62108FCA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7900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264C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$804,298.7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0B6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$686,327.9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B406D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$117,970.8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735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$60,566.8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532A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$55,469.3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8AC0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159F8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$53,700.0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969F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10,286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A11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0C11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$321,510.2</w:t>
            </w:r>
          </w:p>
        </w:tc>
      </w:tr>
      <w:tr w:rsidR="00305C71" w:rsidRPr="00305C71" w14:paraId="26B1B342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931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95D0B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$775,188.5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7499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$648,914.0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2822D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6CE40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$61,800.9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8825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$53,783.9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249FE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B17962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2E8D8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12,442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9C18BC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1D28C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$313,101.6</w:t>
            </w:r>
          </w:p>
        </w:tc>
      </w:tr>
      <w:tr w:rsidR="00305C71" w:rsidRPr="00305C71" w14:paraId="57BC3C72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36AC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321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$748,236.7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ADF3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$619,316.7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6389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$128,920.0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9A9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$63,876.1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7D4B5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$52,669.5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531E7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DC4498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46279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9,252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8F0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46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$300,265.9</w:t>
            </w:r>
          </w:p>
        </w:tc>
      </w:tr>
      <w:tr w:rsidR="00305C71" w:rsidRPr="00305C71" w14:paraId="51A08184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7B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5C99B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$740,959.7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58137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$596,675.1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FC0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$144,284.6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B5192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$68,212.8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925F3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$53,112.1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5C3C8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8A64E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4CC5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7,332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4D67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7FB0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$292,552.4</w:t>
            </w:r>
          </w:p>
        </w:tc>
      </w:tr>
      <w:tr w:rsidR="00305C71" w:rsidRPr="00305C71" w14:paraId="5DCC27AF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9594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E5E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$740,460.5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6372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$575,299.4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21472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$165,161.1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B36C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$76,068.5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BA45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$54,871.5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ED85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380F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ACB8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8,382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1359C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D09A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$285,945.7</w:t>
            </w:r>
          </w:p>
        </w:tc>
      </w:tr>
      <w:tr w:rsidR="00305C71" w:rsidRPr="00305C71" w14:paraId="5F4C4CF7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1B5BA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8A0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$738,235.3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5A4E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$553,207.7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70D3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$185,027.5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968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$76,025.5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E1C9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$55,621.0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2FC42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8039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074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8,971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1705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98E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$279,290.0</w:t>
            </w:r>
          </w:p>
        </w:tc>
      </w:tr>
      <w:tr w:rsidR="00305C71" w:rsidRPr="00305C71" w14:paraId="136870DB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318DB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16E4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$737,779.8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90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$532,036.7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A4F1F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$205,743.1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E49B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$75,901.1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21070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$53,355.0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16712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FEC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2614A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9,125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9834C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25EF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$272,789.9</w:t>
            </w:r>
          </w:p>
        </w:tc>
      </w:tr>
      <w:tr w:rsidR="00305C71" w:rsidRPr="00305C71" w14:paraId="73663B76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BE2D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D4B9A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$766,630.8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5E2FD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$531,048.5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25174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$235,582.3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B0C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$80,383.4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2BF6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$54,788.8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49304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29B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2FB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10,221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DDCE5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54216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$265,741.9</w:t>
            </w:r>
          </w:p>
        </w:tc>
      </w:tr>
      <w:tr w:rsidR="00305C71" w:rsidRPr="00305C71" w14:paraId="7DBBD928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040D9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8A06B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$780,428.1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3152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$515,360.4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475F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$265,067.7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1D54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$81,857.1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3C5B9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$51,996.5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3B8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82A57F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7D0F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12,139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BAE0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4A055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$257,708.6</w:t>
            </w:r>
          </w:p>
        </w:tc>
      </w:tr>
      <w:tr w:rsidR="00305C71" w:rsidRPr="00305C71" w14:paraId="098EE494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86CB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4212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$808,870.8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D855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$517,112.7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48B8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$291,758.2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DC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$91,162.7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613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$60,927.1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06251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C949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$22,500.0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10481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12,858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E0E0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1563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$249,127.6</w:t>
            </w:r>
          </w:p>
        </w:tc>
      </w:tr>
      <w:tr w:rsidR="00305C71" w:rsidRPr="00305C71" w14:paraId="7DE2C6BC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E3B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5C9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$821,039.3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683D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$511,412.0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1EB1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$309,627.3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8B99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$92,384.0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595001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$61,866.7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320AF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DB62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$18,725.3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6447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11,368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1FB69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AC45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$241,473.7</w:t>
            </w:r>
          </w:p>
        </w:tc>
      </w:tr>
      <w:tr w:rsidR="00305C71" w:rsidRPr="00305C71" w14:paraId="74F9F9E7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EF1C8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260ED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$852,151.9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13C6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$500,292.0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A8E9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$351,859.9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08327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$98,855.5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848A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$67,391.9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6D240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F1DA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$12,599.0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46C5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13,369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124E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5B8B4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$232,709.1</w:t>
            </w:r>
          </w:p>
        </w:tc>
      </w:tr>
      <w:tr w:rsidR="00305C71" w:rsidRPr="00305C71" w14:paraId="34F62325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F503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8439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$871,422.1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9A5CE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$487,265.9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8EF31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$384,156.2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52AB3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$101,943.6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8056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$69,615.4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73B8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6B82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$13,762.9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7C872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16,465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5AEAB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EC5E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$222,235.6</w:t>
            </w:r>
          </w:p>
        </w:tc>
      </w:tr>
      <w:tr w:rsidR="00305C71" w:rsidRPr="00305C71" w14:paraId="5F9191A3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1AF1D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FF46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$897,104.8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37E01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$476,528.6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9CCB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$420,576.2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3575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$108,107.3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F926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$74,731.4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484D2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C3D26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$7,148.2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6B13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16,535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CF798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76687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$212,085.4</w:t>
            </w:r>
          </w:p>
        </w:tc>
      </w:tr>
      <w:tr w:rsidR="00305C71" w:rsidRPr="00305C71" w14:paraId="21BE76E3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D0B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F3C6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$930,340.5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1E522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$477,336.5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429E6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$453,004.0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C38F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$110,048.9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F5340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$75,589.6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7D504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280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B030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16,008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514B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C403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$202,647.4</w:t>
            </w:r>
          </w:p>
        </w:tc>
      </w:tr>
      <w:tr w:rsidR="00305C71" w:rsidRPr="00305C71" w14:paraId="6E7023D9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E3AFD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DEA3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$949,811.7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32524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$463,144.7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8AD7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$486,667.0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78C5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$119,975.8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2F2E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$84,454.9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21323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909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06FF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15,180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72FFE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D0B9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$194,080.2</w:t>
            </w:r>
          </w:p>
        </w:tc>
      </w:tr>
      <w:tr w:rsidR="00305C71" w:rsidRPr="00305C71" w14:paraId="0AE2A4D9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1C1B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52AF6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$957,070.3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1FDC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$437,124.7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5A41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$519,945.7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8674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$104,900.8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2B20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$69,318.4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8D8CD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6185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43A9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7,702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AC774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DC34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$189,258.5</w:t>
            </w:r>
          </w:p>
        </w:tc>
      </w:tr>
      <w:tr w:rsidR="00305C71" w:rsidRPr="00305C71" w14:paraId="2FF0F082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DABC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97B5F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$963,813.3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16991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$407,896.9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FB86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$555,916.4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5689F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$127,352.5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4F7B5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$89,367.0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E0D0B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$37,985.5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741D3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09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17,416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E2AA7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$8,998.1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25EF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$179,125.3</w:t>
            </w:r>
          </w:p>
        </w:tc>
      </w:tr>
      <w:tr w:rsidR="00305C71" w:rsidRPr="00305C71" w14:paraId="24E7F38D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4784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B1AFE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$1,014,224.5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6B545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$417,159.5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289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$597,065.0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B0D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$130,742.9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A68A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$90,665.9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1BEC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$40,077.0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B5367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BE9A2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19,578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2D30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$9,195.4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780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$169,162.9</w:t>
            </w:r>
          </w:p>
        </w:tc>
      </w:tr>
      <w:tr w:rsidR="00305C71" w:rsidRPr="00305C71" w14:paraId="25E9B828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771B9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6B93D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$1,047,966.5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1309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$409,186.8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642DC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$638,779.7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3C8ED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$103,404.5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1573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$61,669.5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BB32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$41,735.0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7D922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5C5D9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18,283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7F8D5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$8,939.0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5E763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$158,859.6</w:t>
            </w:r>
          </w:p>
        </w:tc>
      </w:tr>
      <w:tr w:rsidR="00305C71" w:rsidRPr="00305C71" w14:paraId="799D99AD" w14:textId="77777777" w:rsidTr="00305C71">
        <w:trPr>
          <w:trHeight w:val="459"/>
        </w:trPr>
        <w:tc>
          <w:tcPr>
            <w:tcW w:w="546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4A956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TOTAL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2522CB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58B41D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A691C7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6D75A86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5CAEAA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983A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F889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$595,040.8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C484B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353,669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24F05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$201,547.1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24535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 </w:t>
            </w: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595"/>
      </w:tblGrid>
      <w:tr w:rsidR="00D57B0B" w:rsidRPr="00FE35D2" w14:paraId="024180CB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62205B4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D57B0B" w:rsidRPr="00FE35D2" w14:paraId="008967EC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5F69A47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Acumulado 1973 - septiembre 2023</w:t>
            </w:r>
          </w:p>
        </w:tc>
      </w:tr>
      <w:tr w:rsidR="00D57B0B" w:rsidRPr="00FE35D2" w14:paraId="5223AAA1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2646FD9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D57B0B" w:rsidRPr="00FE35D2" w14:paraId="3DA3AF2E" w14:textId="77777777" w:rsidTr="00694ABC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55BCD1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396350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335,290</w:t>
            </w:r>
          </w:p>
        </w:tc>
      </w:tr>
      <w:tr w:rsidR="00D57B0B" w:rsidRPr="00FE35D2" w14:paraId="446945FA" w14:textId="77777777" w:rsidTr="00694ABC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B845D9D" w14:textId="77777777" w:rsidR="00D57B0B" w:rsidRPr="00FE35D2" w:rsidRDefault="00D57B0B" w:rsidP="00D57B0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082B13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$3,252,313.0</w:t>
            </w:r>
          </w:p>
        </w:tc>
      </w:tr>
      <w:tr w:rsidR="00D57B0B" w:rsidRPr="00FE35D2" w14:paraId="35E5147A" w14:textId="77777777" w:rsidTr="00694ABC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5AE6C01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721038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335,290</w:t>
            </w:r>
          </w:p>
        </w:tc>
      </w:tr>
      <w:tr w:rsidR="00D57B0B" w:rsidRPr="00FE35D2" w14:paraId="50828B8D" w14:textId="77777777" w:rsidTr="00694ABC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04F67E2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512197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1,601,310</w:t>
            </w:r>
          </w:p>
        </w:tc>
      </w:tr>
      <w:tr w:rsidR="00D57B0B" w:rsidRPr="00FE35D2" w14:paraId="3FF1A7CF" w14:textId="77777777" w:rsidTr="00694ABC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B307711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D548EA8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148,770</w:t>
            </w:r>
          </w:p>
        </w:tc>
      </w:tr>
      <w:tr w:rsidR="00D57B0B" w:rsidRPr="00FE35D2" w14:paraId="79C6418E" w14:textId="77777777" w:rsidTr="00694ABC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4BF95CE" w14:textId="77777777" w:rsidR="00D57B0B" w:rsidRPr="00FE35D2" w:rsidRDefault="00D57B0B" w:rsidP="00D57B0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E2BF00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$1,628,965.8</w:t>
            </w:r>
          </w:p>
        </w:tc>
      </w:tr>
      <w:tr w:rsidR="00D57B0B" w:rsidRPr="00FE35D2" w14:paraId="1F940072" w14:textId="77777777" w:rsidTr="00694ABC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CDEDA1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8221BDF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353,669</w:t>
            </w:r>
          </w:p>
        </w:tc>
      </w:tr>
      <w:tr w:rsidR="00D57B0B" w:rsidRPr="00FE35D2" w14:paraId="620CCA57" w14:textId="77777777" w:rsidTr="00694ABC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BE1E55E" w14:textId="77777777" w:rsidR="00D57B0B" w:rsidRPr="00FE35D2" w:rsidRDefault="00D57B0B" w:rsidP="00D57B0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28F35A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$201,547.1</w:t>
            </w:r>
          </w:p>
        </w:tc>
      </w:tr>
      <w:tr w:rsidR="00D57B0B" w:rsidRPr="00FE35D2" w14:paraId="01F41A6D" w14:textId="77777777" w:rsidTr="00694ABC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BB552F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FE35D2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BF9CED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93,208</w:t>
            </w:r>
          </w:p>
        </w:tc>
      </w:tr>
      <w:tr w:rsidR="00D57B0B" w:rsidRPr="00FE35D2" w14:paraId="3C605AC8" w14:textId="77777777" w:rsidTr="00694ABC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CA6717C" w14:textId="77777777" w:rsidR="00D57B0B" w:rsidRPr="00FE35D2" w:rsidRDefault="00D57B0B" w:rsidP="00D57B0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5C6A21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$1,176,412.2</w:t>
            </w:r>
          </w:p>
        </w:tc>
      </w:tr>
      <w:tr w:rsidR="00D57B0B" w:rsidRPr="00FE35D2" w14:paraId="03DEDA3A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877D4D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D57B0B" w:rsidRPr="00FE35D2" w14:paraId="5755CFF5" w14:textId="77777777" w:rsidTr="00694ABC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66A216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64F69D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93,208</w:t>
            </w:r>
          </w:p>
        </w:tc>
      </w:tr>
      <w:tr w:rsidR="00D57B0B" w:rsidRPr="00FE35D2" w14:paraId="4A906435" w14:textId="77777777" w:rsidTr="00694ABC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17CB90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E919D2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92,392</w:t>
            </w:r>
          </w:p>
        </w:tc>
      </w:tr>
      <w:tr w:rsidR="00D57B0B" w:rsidRPr="00FE35D2" w14:paraId="2723CF57" w14:textId="77777777" w:rsidTr="00694ABC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113B5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3DC10C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816</w:t>
            </w:r>
          </w:p>
        </w:tc>
      </w:tr>
    </w:tbl>
    <w:p w14:paraId="174992AE" w14:textId="06572B01" w:rsidR="002443C9" w:rsidRPr="00FB1D2A" w:rsidRDefault="002443C9" w:rsidP="00D57B0B">
      <w:pPr>
        <w:spacing w:after="0" w:line="240" w:lineRule="auto"/>
        <w:ind w:left="1560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405"/>
        <w:gridCol w:w="1334"/>
        <w:gridCol w:w="1411"/>
        <w:gridCol w:w="1447"/>
        <w:gridCol w:w="1425"/>
      </w:tblGrid>
      <w:tr w:rsidR="00F85DF6" w:rsidRPr="00FE35D2" w14:paraId="6E0BFF52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0D6DD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F85DF6" w:rsidRPr="00FE35D2" w14:paraId="34C781F9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D4ED82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Período septiembre 2019 - 2023</w:t>
            </w:r>
          </w:p>
        </w:tc>
      </w:tr>
      <w:tr w:rsidR="00F85DF6" w:rsidRPr="00FE35D2" w14:paraId="689F9E15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D2089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F85DF6" w:rsidRPr="00FE35D2" w14:paraId="67E0C949" w14:textId="77777777" w:rsidTr="00F85DF6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E806BB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FB0138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0EA2505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19AF7C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20414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D75B65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</w:tr>
      <w:tr w:rsidR="00F85DF6" w:rsidRPr="00FE35D2" w14:paraId="09E853D1" w14:textId="77777777" w:rsidTr="00F85DF6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96D4F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756464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$116,738.0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994D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$99,081.8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EA79A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$133,272.7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880B57C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$139,508.3</w:t>
            </w:r>
          </w:p>
        </w:tc>
        <w:tc>
          <w:tcPr>
            <w:tcW w:w="717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BF172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$143,272.8</w:t>
            </w:r>
          </w:p>
        </w:tc>
      </w:tr>
      <w:tr w:rsidR="00F85DF6" w:rsidRPr="00FE35D2" w14:paraId="2DDA30E7" w14:textId="77777777" w:rsidTr="00F85DF6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E43D3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0C201F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$13.3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391C4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$1.6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FDBF0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$13.4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967272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$7.6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B13F6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$21.7</w:t>
            </w:r>
          </w:p>
        </w:tc>
      </w:tr>
      <w:tr w:rsidR="00F85DF6" w:rsidRPr="00FE35D2" w14:paraId="57E2AE75" w14:textId="77777777" w:rsidTr="00F85DF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92E9A2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19ABEA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4,607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CE5157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2,903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75279C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5,762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87D5A0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6,065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BF4580D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6,187</w:t>
            </w:r>
          </w:p>
        </w:tc>
      </w:tr>
      <w:tr w:rsidR="00F85DF6" w:rsidRPr="00FE35D2" w14:paraId="6322790D" w14:textId="77777777" w:rsidTr="00F85DF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E4BA023" w14:textId="77777777" w:rsidR="00F85DF6" w:rsidRPr="00FE35D2" w:rsidRDefault="00F85DF6" w:rsidP="00F85DF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4B2C3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$83,227.6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B269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$59,435.4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4348A6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$118,362.4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EAE94EA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$142,266.1</w:t>
            </w:r>
          </w:p>
        </w:tc>
        <w:tc>
          <w:tcPr>
            <w:tcW w:w="717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A93CCBF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$134,514.5</w:t>
            </w:r>
          </w:p>
        </w:tc>
      </w:tr>
      <w:tr w:rsidR="00F85DF6" w:rsidRPr="00FE35D2" w14:paraId="4FD315D1" w14:textId="77777777" w:rsidTr="00F85DF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C8AD45F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502028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927A97F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549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19E264E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1,298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306EE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C1A80F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1,593</w:t>
            </w:r>
          </w:p>
        </w:tc>
      </w:tr>
      <w:tr w:rsidR="00F85DF6" w:rsidRPr="00FE35D2" w14:paraId="7F0F1956" w14:textId="77777777" w:rsidTr="00F85DF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F8DDD9" w14:textId="77777777" w:rsidR="00F85DF6" w:rsidRPr="00FE35D2" w:rsidRDefault="00F85DF6" w:rsidP="00F85DF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963AF64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$19,967.4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04C55FC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$22,336.9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8B896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$44,329.6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22FAA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$69,677.1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FF5AD8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$54,656.6</w:t>
            </w:r>
          </w:p>
        </w:tc>
      </w:tr>
      <w:tr w:rsidR="00F85DF6" w:rsidRPr="00FE35D2" w14:paraId="1D7EAB2F" w14:textId="77777777" w:rsidTr="00F85DF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4BFDC5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53160D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3,243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81E65D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1,596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F437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3,152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67C299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2,911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5434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2,234</w:t>
            </w:r>
          </w:p>
        </w:tc>
      </w:tr>
      <w:tr w:rsidR="00F85DF6" w:rsidRPr="00FE35D2" w14:paraId="06F8B119" w14:textId="77777777" w:rsidTr="00F85DF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F79EA11" w14:textId="77777777" w:rsidR="00F85DF6" w:rsidRPr="00FE35D2" w:rsidRDefault="00F85DF6" w:rsidP="00F85DF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315464D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$53,946.3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236AD53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$27,913.6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6A4093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$57,553.7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E02686F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$56,718.1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6D58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$45,686.9</w:t>
            </w:r>
          </w:p>
        </w:tc>
      </w:tr>
      <w:tr w:rsidR="00F85DF6" w:rsidRPr="00FE35D2" w14:paraId="38EB077B" w14:textId="77777777" w:rsidTr="00F85DF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DAEC66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4FD36D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384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2E2B35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585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33C33D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79DCA0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5C245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2,008</w:t>
            </w:r>
          </w:p>
        </w:tc>
      </w:tr>
      <w:tr w:rsidR="00F85DF6" w:rsidRPr="00FE35D2" w14:paraId="41AD354D" w14:textId="77777777" w:rsidTr="00F85DF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B8AC669" w14:textId="77777777" w:rsidR="00F85DF6" w:rsidRPr="00FE35D2" w:rsidRDefault="00F85DF6" w:rsidP="00F85DF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5EA83FD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$4,104.7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0D62C3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$6,865.0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36B39BD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$11,926.6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92AF8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$10,561.2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64736E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$28,113.7</w:t>
            </w:r>
          </w:p>
        </w:tc>
      </w:tr>
      <w:tr w:rsidR="00F85DF6" w:rsidRPr="00FE35D2" w14:paraId="3BB62F89" w14:textId="77777777" w:rsidTr="00F85DF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2AC02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EED84D3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90D39B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173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B072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3FD4FEE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7F0609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352</w:t>
            </w:r>
          </w:p>
        </w:tc>
      </w:tr>
      <w:tr w:rsidR="00F85DF6" w:rsidRPr="00FE35D2" w14:paraId="7D9D784C" w14:textId="77777777" w:rsidTr="00F85DF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74A7AD4" w14:textId="77777777" w:rsidR="00F85DF6" w:rsidRPr="00FE35D2" w:rsidRDefault="00F85DF6" w:rsidP="00F85DF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F56EB9C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$5,209.2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4999C4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$2,319.9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0D637A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$4,552.6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0AE19B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$5,309.8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21C2AAA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$6,057.3</w:t>
            </w:r>
          </w:p>
        </w:tc>
      </w:tr>
    </w:tbl>
    <w:p w14:paraId="14667FB6" w14:textId="423FDB61" w:rsidR="004D64D2" w:rsidRPr="001F2E92" w:rsidRDefault="00B1628D" w:rsidP="00F85DF6">
      <w:pPr>
        <w:spacing w:after="0" w:line="240" w:lineRule="auto"/>
        <w:ind w:left="284"/>
        <w:rPr>
          <w:rFonts w:ascii="Museo Sans 100" w:eastAsia="Times New Roman" w:hAnsi="Museo Sans 100" w:cs="Calibri Light"/>
          <w:sz w:val="14"/>
          <w:szCs w:val="14"/>
        </w:rPr>
      </w:pPr>
      <w:r w:rsidRPr="001F2E92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1F2E92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5"/>
        <w:gridCol w:w="2155"/>
      </w:tblGrid>
      <w:tr w:rsidR="00856880" w:rsidRPr="00FE35D2" w14:paraId="77F886CF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A062BB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856880" w:rsidRPr="00FE35D2" w14:paraId="26695050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4589C1A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 septiembre 2023</w:t>
            </w:r>
          </w:p>
        </w:tc>
      </w:tr>
      <w:tr w:rsidR="00856880" w:rsidRPr="00FE35D2" w14:paraId="3840C58D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3ACFC0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856880" w:rsidRPr="00FE35D2" w14:paraId="7A006774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E79308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856880" w:rsidRPr="00FE35D2" w14:paraId="502C14E4" w14:textId="77777777" w:rsidTr="00856880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8DCD44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089AEB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$1,047,966.5</w:t>
            </w:r>
          </w:p>
        </w:tc>
      </w:tr>
      <w:tr w:rsidR="00856880" w:rsidRPr="00FE35D2" w14:paraId="01676B83" w14:textId="77777777" w:rsidTr="00856880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62A61C5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58E78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$409,186.8</w:t>
            </w:r>
          </w:p>
        </w:tc>
      </w:tr>
      <w:tr w:rsidR="00856880" w:rsidRPr="00FE35D2" w14:paraId="6CEA6882" w14:textId="77777777" w:rsidTr="00856880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9432DD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7043EC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$638,779.7</w:t>
            </w:r>
          </w:p>
        </w:tc>
      </w:tr>
      <w:tr w:rsidR="00856880" w:rsidRPr="00FE35D2" w14:paraId="7033E4FB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B830C5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856880" w:rsidRPr="00FE35D2" w14:paraId="78150CC9" w14:textId="77777777" w:rsidTr="00856880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E47549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742DFE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$103,404.5</w:t>
            </w:r>
          </w:p>
        </w:tc>
      </w:tr>
      <w:tr w:rsidR="00856880" w:rsidRPr="00FE35D2" w14:paraId="20D0F009" w14:textId="77777777" w:rsidTr="00856880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87EF8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4BC4FD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$61,669.5</w:t>
            </w:r>
          </w:p>
        </w:tc>
      </w:tr>
      <w:tr w:rsidR="00856880" w:rsidRPr="00FE35D2" w14:paraId="1B5BCD78" w14:textId="77777777" w:rsidTr="00856880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953FBF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BB37E3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$41,735.0</w:t>
            </w:r>
          </w:p>
        </w:tc>
      </w:tr>
    </w:tbl>
    <w:p w14:paraId="47B94D80" w14:textId="77777777" w:rsidR="00C9603D" w:rsidRPr="00FB1D2A" w:rsidRDefault="00C9603D" w:rsidP="00045DB6">
      <w:pPr>
        <w:spacing w:before="100" w:after="0" w:line="240" w:lineRule="auto"/>
        <w:ind w:left="2410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1491E514" w:rsidR="002B575F" w:rsidRPr="00E0208B" w:rsidRDefault="00856880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3C0DDA00" wp14:editId="1078E7B2">
            <wp:extent cx="4487883" cy="2787981"/>
            <wp:effectExtent l="0" t="0" r="0" b="0"/>
            <wp:docPr id="17756583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0592E980" w:rsidR="00EF315A" w:rsidRPr="00FB1D2A" w:rsidRDefault="00856880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0148613" wp14:editId="418F5289">
            <wp:extent cx="4240481" cy="2392137"/>
            <wp:effectExtent l="0" t="0" r="0" b="0"/>
            <wp:docPr id="11634498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2FFE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SEPTIEMBRE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SEPTIEMBRE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5B-4AEA-92DE-B8A4BB3A156E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5B-4AEA-92DE-B8A4BB3A156E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5B-4AEA-92DE-B8A4BB3A156E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55B-4AEA-92DE-B8A4BB3A156E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5B-4AEA-92DE-B8A4BB3A156E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5B-4AEA-92DE-B8A4BB3A156E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5B-4AEA-92DE-B8A4BB3A156E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5B-4AEA-92DE-B8A4BB3A15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1593</c:v>
                </c:pt>
                <c:pt idx="1">
                  <c:v>2234</c:v>
                </c:pt>
                <c:pt idx="2">
                  <c:v>2008</c:v>
                </c:pt>
                <c:pt idx="3">
                  <c:v>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5B-4AEA-92DE-B8A4BB3A15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SEPTIEMBRE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SEPTIEMBRE 2023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45-4A29-8639-077CAEFBFD6D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45-4A29-8639-077CAEFBFD6D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45-4A29-8639-077CAEFBFD6D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45-4A29-8639-077CAEFBFD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3398</c:v>
                </c:pt>
                <c:pt idx="1">
                  <c:v>2789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45-4A29-8639-077CAEFBFD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5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100" b="0" i="0" u="none" strike="noStrike">
              <a:solidFill>
                <a:srgbClr val="000000"/>
              </a:solidFill>
              <a:latin typeface="Museo Sans 100"/>
            </a:rPr>
            <a:pPr algn="ctr"/>
            <a:t>Total 6,187 créditos</a:t>
          </a:fld>
          <a:endParaRPr lang="es-SV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4</Pages>
  <Words>1171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359</cp:revision>
  <cp:lastPrinted>2020-10-28T16:23:00Z</cp:lastPrinted>
  <dcterms:created xsi:type="dcterms:W3CDTF">2020-06-09T06:03:00Z</dcterms:created>
  <dcterms:modified xsi:type="dcterms:W3CDTF">2023-10-24T21:34:00Z</dcterms:modified>
</cp:coreProperties>
</file>